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80" w:rsidRDefault="000468A4">
      <w:pPr>
        <w:spacing w:before="0" w:beforeAutospacing="0" w:after="120" w:afterAutospacing="0" w:line="360" w:lineRule="auto"/>
        <w:jc w:val="center"/>
        <w:rPr>
          <w:b/>
          <w:bCs/>
        </w:rPr>
      </w:pPr>
      <w:r>
        <w:rPr>
          <w:b/>
          <w:bCs/>
        </w:rPr>
        <w:t xml:space="preserve">T.C </w:t>
      </w:r>
    </w:p>
    <w:p w:rsidR="00A16580" w:rsidRDefault="000468A4">
      <w:pPr>
        <w:spacing w:before="0" w:beforeAutospacing="0" w:after="120" w:afterAutospacing="0" w:line="360" w:lineRule="auto"/>
        <w:jc w:val="center"/>
        <w:rPr>
          <w:b/>
          <w:bCs/>
        </w:rPr>
      </w:pPr>
      <w:r>
        <w:rPr>
          <w:b/>
          <w:bCs/>
        </w:rPr>
        <w:t>AYDIN ADNAN MENDERES ÜNİVERSİTESİ</w:t>
      </w:r>
    </w:p>
    <w:p w:rsidR="00A16580" w:rsidRDefault="000468A4">
      <w:pPr>
        <w:spacing w:before="0" w:beforeAutospacing="0" w:after="120" w:afterAutospacing="0" w:line="360" w:lineRule="auto"/>
        <w:jc w:val="center"/>
        <w:rPr>
          <w:b/>
          <w:bCs/>
        </w:rPr>
      </w:pPr>
      <w:r>
        <w:rPr>
          <w:b/>
          <w:bCs/>
        </w:rPr>
        <w:t>SAĞLIK BİLİMLERİ ENSTİTÜSÜ</w:t>
      </w:r>
    </w:p>
    <w:p w:rsidR="00A16580" w:rsidRDefault="000468A4">
      <w:pPr>
        <w:spacing w:before="0" w:beforeAutospacing="0" w:after="120" w:afterAutospacing="0" w:line="360" w:lineRule="auto"/>
        <w:jc w:val="center"/>
        <w:rPr>
          <w:b/>
          <w:bCs/>
        </w:rPr>
      </w:pPr>
      <w:r>
        <w:rPr>
          <w:b/>
          <w:bCs/>
        </w:rPr>
        <w:t>HASTANE ENFEKSİYON KONTROLÜ ANA BİLİM DALI</w:t>
      </w:r>
    </w:p>
    <w:p w:rsidR="00A16580" w:rsidRDefault="000468A4">
      <w:pPr>
        <w:spacing w:before="0" w:beforeAutospacing="0" w:after="120" w:afterAutospacing="0" w:line="360" w:lineRule="auto"/>
        <w:jc w:val="center"/>
        <w:rPr>
          <w:b/>
          <w:bCs/>
        </w:rPr>
      </w:pPr>
      <w:r>
        <w:rPr>
          <w:b/>
          <w:bCs/>
        </w:rPr>
        <w:t>YÜKSEK LİSANS PROGRAMI</w:t>
      </w:r>
    </w:p>
    <w:p w:rsidR="00A16580" w:rsidRPr="00530167" w:rsidRDefault="00530167">
      <w:pPr>
        <w:spacing w:before="0" w:beforeAutospacing="0" w:after="120" w:afterAutospacing="0" w:line="360" w:lineRule="auto"/>
        <w:jc w:val="center"/>
        <w:rPr>
          <w:b/>
          <w:bCs/>
        </w:rPr>
      </w:pPr>
      <w:r w:rsidRPr="00530167">
        <w:rPr>
          <w:b/>
          <w:bCs/>
        </w:rPr>
        <w:t xml:space="preserve">YL - 2022 - 0013 </w:t>
      </w:r>
    </w:p>
    <w:p w:rsidR="00A16580" w:rsidRDefault="00A16580">
      <w:pPr>
        <w:spacing w:before="0" w:beforeAutospacing="0" w:after="120" w:afterAutospacing="0" w:line="360" w:lineRule="auto"/>
        <w:jc w:val="center"/>
      </w:pPr>
    </w:p>
    <w:p w:rsidR="00A16580" w:rsidRDefault="00A16580">
      <w:pPr>
        <w:spacing w:before="0" w:beforeAutospacing="0" w:after="120" w:afterAutospacing="0" w:line="360" w:lineRule="auto"/>
        <w:jc w:val="center"/>
      </w:pPr>
    </w:p>
    <w:p w:rsidR="00A16580" w:rsidRDefault="000468A4">
      <w:pPr>
        <w:spacing w:before="0" w:beforeAutospacing="0" w:after="120" w:afterAutospacing="0" w:line="360" w:lineRule="auto"/>
        <w:jc w:val="center"/>
        <w:rPr>
          <w:b/>
          <w:bCs/>
          <w:sz w:val="32"/>
          <w:szCs w:val="32"/>
        </w:rPr>
      </w:pPr>
      <w:r>
        <w:t xml:space="preserve"> </w:t>
      </w:r>
      <w:bookmarkStart w:id="0" w:name="_Hlk73553849"/>
      <w:r>
        <w:rPr>
          <w:b/>
          <w:bCs/>
          <w:sz w:val="32"/>
          <w:szCs w:val="32"/>
        </w:rPr>
        <w:t>AYDIN ADNAN MENDERES ÜNİVERSİTESİ TIP FAKÜLTESİ İNTÖRN HEKİMLERİNİN İZOLASYON ÖNLEMLERİ KONUSUNDA BİLGİ VE FARKINDALIK DÜZEYLERİ</w:t>
      </w:r>
      <w:bookmarkEnd w:id="0"/>
      <w:r>
        <w:rPr>
          <w:b/>
          <w:bCs/>
          <w:sz w:val="32"/>
          <w:szCs w:val="32"/>
        </w:rPr>
        <w:t xml:space="preserve"> </w:t>
      </w:r>
    </w:p>
    <w:p w:rsidR="00A16580" w:rsidRDefault="00A16580">
      <w:pPr>
        <w:spacing w:before="0" w:beforeAutospacing="0" w:after="120" w:afterAutospacing="0" w:line="360" w:lineRule="auto"/>
        <w:jc w:val="center"/>
        <w:rPr>
          <w:b/>
          <w:bCs/>
          <w:color w:val="auto"/>
        </w:rPr>
      </w:pPr>
    </w:p>
    <w:p w:rsidR="00A16580" w:rsidRDefault="00A16580">
      <w:pPr>
        <w:spacing w:before="0" w:beforeAutospacing="0" w:after="120" w:afterAutospacing="0" w:line="360" w:lineRule="auto"/>
        <w:jc w:val="center"/>
        <w:rPr>
          <w:b/>
          <w:bCs/>
          <w:color w:val="auto"/>
        </w:rPr>
      </w:pPr>
    </w:p>
    <w:p w:rsidR="00A16580" w:rsidRDefault="00A16580">
      <w:pPr>
        <w:spacing w:before="0" w:beforeAutospacing="0" w:after="120" w:afterAutospacing="0" w:line="360" w:lineRule="auto"/>
        <w:jc w:val="center"/>
        <w:rPr>
          <w:b/>
          <w:bCs/>
          <w:color w:val="auto"/>
        </w:rPr>
      </w:pPr>
    </w:p>
    <w:p w:rsidR="00A16580" w:rsidRDefault="000468A4">
      <w:pPr>
        <w:spacing w:before="0" w:beforeAutospacing="0" w:after="120" w:afterAutospacing="0" w:line="360" w:lineRule="auto"/>
        <w:jc w:val="center"/>
        <w:rPr>
          <w:b/>
          <w:bCs/>
        </w:rPr>
      </w:pPr>
      <w:r>
        <w:rPr>
          <w:b/>
          <w:bCs/>
        </w:rPr>
        <w:t>TUĞÇE TAHAN</w:t>
      </w:r>
    </w:p>
    <w:p w:rsidR="00A16580" w:rsidRDefault="000468A4">
      <w:pPr>
        <w:spacing w:before="0" w:beforeAutospacing="0" w:after="120" w:afterAutospacing="0" w:line="360" w:lineRule="auto"/>
        <w:jc w:val="center"/>
        <w:rPr>
          <w:b/>
          <w:bCs/>
        </w:rPr>
      </w:pPr>
      <w:r>
        <w:rPr>
          <w:b/>
          <w:bCs/>
        </w:rPr>
        <w:t>YÜKSEK LİSANS TEZİ</w:t>
      </w:r>
    </w:p>
    <w:p w:rsidR="00A16580" w:rsidRDefault="00A16580">
      <w:pPr>
        <w:spacing w:before="0" w:beforeAutospacing="0" w:after="120" w:afterAutospacing="0" w:line="360" w:lineRule="auto"/>
        <w:jc w:val="center"/>
        <w:rPr>
          <w:b/>
          <w:bCs/>
        </w:rPr>
      </w:pPr>
    </w:p>
    <w:p w:rsidR="00A16580" w:rsidRDefault="00A16580">
      <w:pPr>
        <w:spacing w:before="0" w:beforeAutospacing="0" w:after="120" w:afterAutospacing="0" w:line="360" w:lineRule="auto"/>
        <w:jc w:val="center"/>
        <w:rPr>
          <w:b/>
          <w:bCs/>
        </w:rPr>
      </w:pPr>
    </w:p>
    <w:p w:rsidR="00A16580" w:rsidRDefault="000468A4">
      <w:pPr>
        <w:spacing w:before="0" w:beforeAutospacing="0" w:after="120" w:afterAutospacing="0" w:line="360" w:lineRule="auto"/>
        <w:jc w:val="center"/>
        <w:rPr>
          <w:b/>
          <w:bCs/>
        </w:rPr>
      </w:pPr>
      <w:r>
        <w:rPr>
          <w:b/>
          <w:bCs/>
        </w:rPr>
        <w:t xml:space="preserve">DANIŞMAN </w:t>
      </w:r>
    </w:p>
    <w:p w:rsidR="00A16580" w:rsidRDefault="000468A4">
      <w:pPr>
        <w:spacing w:before="0" w:beforeAutospacing="0" w:after="120" w:afterAutospacing="0" w:line="360" w:lineRule="auto"/>
        <w:jc w:val="center"/>
        <w:rPr>
          <w:b/>
          <w:bCs/>
        </w:rPr>
      </w:pPr>
      <w:r>
        <w:rPr>
          <w:b/>
          <w:bCs/>
        </w:rPr>
        <w:t xml:space="preserve">Dr. Öğr. Üyesi Selcen ÖNCÜ </w:t>
      </w:r>
    </w:p>
    <w:p w:rsidR="00A16580" w:rsidRDefault="000468A4">
      <w:pPr>
        <w:spacing w:before="0" w:beforeAutospacing="0" w:after="120" w:afterAutospacing="0" w:line="360" w:lineRule="auto"/>
        <w:jc w:val="left"/>
        <w:rPr>
          <w:color w:val="FF0000"/>
        </w:rPr>
      </w:pPr>
      <w:r>
        <w:rPr>
          <w:color w:val="FF0000"/>
        </w:rPr>
        <w:t xml:space="preserve"> </w:t>
      </w:r>
    </w:p>
    <w:p w:rsidR="00A16580" w:rsidRDefault="00A16580">
      <w:pPr>
        <w:spacing w:before="0" w:beforeAutospacing="0" w:after="120" w:afterAutospacing="0" w:line="360" w:lineRule="auto"/>
        <w:jc w:val="left"/>
        <w:rPr>
          <w:color w:val="FF0000"/>
        </w:rPr>
      </w:pPr>
    </w:p>
    <w:p w:rsidR="00A16580" w:rsidRDefault="000468A4">
      <w:pPr>
        <w:spacing w:before="0" w:beforeAutospacing="0" w:after="120" w:afterAutospacing="0" w:line="360" w:lineRule="auto"/>
        <w:jc w:val="center"/>
        <w:rPr>
          <w:b/>
          <w:bCs/>
        </w:rPr>
      </w:pPr>
      <w:r>
        <w:rPr>
          <w:b/>
          <w:bCs/>
        </w:rPr>
        <w:t>AYDIN – 202</w:t>
      </w:r>
      <w:r w:rsidR="00530167">
        <w:rPr>
          <w:b/>
          <w:bCs/>
        </w:rPr>
        <w:t>2</w:t>
      </w:r>
    </w:p>
    <w:p w:rsidR="00A16580" w:rsidRDefault="00A16580">
      <w:pPr>
        <w:spacing w:before="0" w:beforeAutospacing="0" w:after="120" w:afterAutospacing="0" w:line="360" w:lineRule="auto"/>
        <w:outlineLvl w:val="0"/>
        <w:rPr>
          <w:rFonts w:eastAsia="Calibri"/>
          <w:b/>
          <w:color w:val="auto"/>
          <w:sz w:val="28"/>
          <w:szCs w:val="28"/>
          <w:lang w:eastAsia="en-US"/>
        </w:rPr>
        <w:sectPr w:rsidR="00A16580">
          <w:footerReference w:type="even" r:id="rId9"/>
          <w:footerReference w:type="default" r:id="rId10"/>
          <w:footerReference w:type="first" r:id="rId11"/>
          <w:pgSz w:w="11906" w:h="16838"/>
          <w:pgMar w:top="1418" w:right="1134" w:bottom="1418" w:left="1701" w:header="708" w:footer="988" w:gutter="0"/>
          <w:pgNumType w:fmt="lowerRoman" w:start="1"/>
          <w:cols w:space="708"/>
          <w:titlePg/>
          <w:docGrid w:linePitch="326"/>
        </w:sectPr>
      </w:pPr>
      <w:bookmarkStart w:id="1" w:name="_Toc80013243"/>
    </w:p>
    <w:p w:rsidR="00A16580" w:rsidRDefault="000468A4">
      <w:pPr>
        <w:pStyle w:val="Balk1"/>
        <w:numPr>
          <w:ilvl w:val="0"/>
          <w:numId w:val="0"/>
        </w:numPr>
        <w:spacing w:after="120" w:line="360" w:lineRule="auto"/>
        <w:ind w:right="0"/>
      </w:pPr>
      <w:bookmarkStart w:id="2" w:name="_Toc80013244"/>
      <w:bookmarkEnd w:id="1"/>
      <w:r>
        <w:lastRenderedPageBreak/>
        <w:t>TEŞEKKÜR</w:t>
      </w:r>
      <w:bookmarkEnd w:id="2"/>
    </w:p>
    <w:p w:rsidR="00A16580" w:rsidRDefault="00A16580">
      <w:pPr>
        <w:spacing w:before="0" w:beforeAutospacing="0" w:after="120" w:afterAutospacing="0" w:line="360" w:lineRule="auto"/>
      </w:pPr>
    </w:p>
    <w:p w:rsidR="00A16580" w:rsidRDefault="00A16580">
      <w:pPr>
        <w:spacing w:before="0" w:beforeAutospacing="0" w:after="120" w:afterAutospacing="0" w:line="360" w:lineRule="auto"/>
      </w:pPr>
    </w:p>
    <w:p w:rsidR="00A16580" w:rsidRDefault="000468A4">
      <w:pPr>
        <w:spacing w:before="0" w:beforeAutospacing="0" w:after="120" w:afterAutospacing="0" w:line="360" w:lineRule="auto"/>
        <w:ind w:firstLine="567"/>
      </w:pPr>
      <w:r>
        <w:t xml:space="preserve">Yüksek lisans eğitimim boyunca desteğini hiç esirgemeyen, tez çalışmam süresince de her konuda bana yardımcı olan, sabırla beni dinleyen, bilgi ve deneyimleri ile yol gösteren, fikirlerinden her daim yararlanabildiğim, öğrencisi olduğum için onur duyduğum kıymetli danışman hocam Dr. Öğr. Üyesi Selcen ÖNCÜ’ye, </w:t>
      </w:r>
    </w:p>
    <w:p w:rsidR="00A16580" w:rsidRDefault="000468A4">
      <w:pPr>
        <w:spacing w:before="0" w:beforeAutospacing="0" w:after="120" w:afterAutospacing="0" w:line="360" w:lineRule="auto"/>
        <w:ind w:firstLine="567"/>
      </w:pPr>
      <w:r>
        <w:t>Yüksek lisans eğitimime engin bilgileriyle ve tecrübeleriyle katkı sağlayan Prof. Dr. Serkan ÖNCÜ’ye, Prof. Dr. Serhan SAKARYA’ya,</w:t>
      </w:r>
    </w:p>
    <w:p w:rsidR="00A16580" w:rsidRDefault="00530167">
      <w:pPr>
        <w:spacing w:before="0" w:beforeAutospacing="0" w:after="120" w:afterAutospacing="0" w:line="360" w:lineRule="auto"/>
        <w:ind w:firstLine="567"/>
      </w:pPr>
      <w:r>
        <w:t xml:space="preserve">Yüksek </w:t>
      </w:r>
      <w:r w:rsidR="000468A4">
        <w:t>Lisans eğitimine başladığım günden beri benden desteğini hiç esirgemeyen, her</w:t>
      </w:r>
      <w:r w:rsidR="00FD5543">
        <w:t xml:space="preserve"> zor anımda sabırla </w:t>
      </w:r>
      <w:r w:rsidR="000468A4">
        <w:t>yanımda olan</w:t>
      </w:r>
      <w:r w:rsidR="00733833">
        <w:t xml:space="preserve"> </w:t>
      </w:r>
      <w:r w:rsidR="000468A4">
        <w:t>pek kıymetli nişanlım Dr. Ömer Faruk KARAGÖZ’e,</w:t>
      </w:r>
    </w:p>
    <w:p w:rsidR="00530167" w:rsidRDefault="000468A4">
      <w:pPr>
        <w:spacing w:before="0" w:beforeAutospacing="0" w:after="120" w:afterAutospacing="0" w:line="360" w:lineRule="auto"/>
        <w:ind w:firstLine="567"/>
      </w:pPr>
      <w:r>
        <w:t>Hayatımda en önemli yere sahip olan maddi ve manevi desteklerini her zaman hissettiğim anneannem Fatma BİLGEN’e, annem Sibel BİLGEN’e ve kardeşim Kemal TAHAN’a</w:t>
      </w:r>
      <w:r w:rsidR="00530167">
        <w:t>,</w:t>
      </w:r>
    </w:p>
    <w:p w:rsidR="00A16580" w:rsidRDefault="00530167" w:rsidP="003C74C4">
      <w:pPr>
        <w:spacing w:before="0" w:beforeAutospacing="0" w:after="120" w:afterAutospacing="0" w:line="360" w:lineRule="auto"/>
        <w:ind w:firstLine="567"/>
      </w:pPr>
      <w:r>
        <w:t>Tez</w:t>
      </w:r>
      <w:r w:rsidR="00A72D2F">
        <w:t xml:space="preserve">imin birçok aşamasında </w:t>
      </w:r>
      <w:r w:rsidR="00733833">
        <w:t>fikir</w:t>
      </w:r>
      <w:r w:rsidR="00CD446F">
        <w:t>lerinden yararlandığım</w:t>
      </w:r>
      <w:r w:rsidR="00733833">
        <w:t>,</w:t>
      </w:r>
      <w:r w:rsidR="00CD446F">
        <w:t xml:space="preserve"> bilgi alışverişinde bulunduğum, </w:t>
      </w:r>
      <w:r w:rsidR="00DC58D2">
        <w:t>her daim bana destek olan</w:t>
      </w:r>
      <w:r w:rsidR="00CD446F">
        <w:t>,</w:t>
      </w:r>
      <w:r w:rsidR="00DC58D2">
        <w:t xml:space="preserve"> </w:t>
      </w:r>
      <w:r w:rsidR="003C74C4">
        <w:t>yoğun</w:t>
      </w:r>
      <w:r w:rsidR="00DC58D2">
        <w:t xml:space="preserve"> çalışma programları arasında benim için vakit ayıra</w:t>
      </w:r>
      <w:r w:rsidR="00CD446F">
        <w:t>n c</w:t>
      </w:r>
      <w:r w:rsidR="003C74C4">
        <w:t xml:space="preserve">anım dostlarım Münevver YAMAN, </w:t>
      </w:r>
      <w:r w:rsidR="00131873">
        <w:t>Elif ARSLAN, Görkem İlayda Y</w:t>
      </w:r>
      <w:r w:rsidR="00D92CFD">
        <w:t>AMAN</w:t>
      </w:r>
      <w:r w:rsidR="00131873">
        <w:t xml:space="preserve">, Nazlı </w:t>
      </w:r>
      <w:r w:rsidR="00311C1E">
        <w:t>CANDAN</w:t>
      </w:r>
      <w:r w:rsidR="00131873">
        <w:t xml:space="preserve"> ve Beril </w:t>
      </w:r>
      <w:r w:rsidR="00733833">
        <w:t xml:space="preserve">ÖZENÇ’e sonsuz teşekkür ederim. </w:t>
      </w:r>
    </w:p>
    <w:p w:rsidR="00A16580" w:rsidRDefault="00A16580">
      <w:pPr>
        <w:spacing w:after="120" w:line="360" w:lineRule="auto"/>
      </w:pPr>
    </w:p>
    <w:p w:rsidR="00A16580" w:rsidRDefault="00A16580">
      <w:pPr>
        <w:spacing w:after="120" w:line="360" w:lineRule="auto"/>
      </w:pPr>
    </w:p>
    <w:p w:rsidR="00A16580" w:rsidRDefault="00A16580">
      <w:pPr>
        <w:spacing w:after="120" w:line="360" w:lineRule="auto"/>
      </w:pPr>
    </w:p>
    <w:p w:rsidR="00A16580" w:rsidRDefault="00A16580">
      <w:pPr>
        <w:spacing w:after="120" w:line="360" w:lineRule="auto"/>
      </w:pPr>
    </w:p>
    <w:p w:rsidR="00A16580" w:rsidRDefault="00A16580">
      <w:pPr>
        <w:spacing w:after="120" w:line="360" w:lineRule="auto"/>
      </w:pPr>
    </w:p>
    <w:p w:rsidR="00A16580" w:rsidRDefault="00A16580"/>
    <w:p w:rsidR="00A16580" w:rsidRDefault="00A16580"/>
    <w:p w:rsidR="00A16580" w:rsidRDefault="000468A4">
      <w:pPr>
        <w:pStyle w:val="Balk1"/>
        <w:numPr>
          <w:ilvl w:val="0"/>
          <w:numId w:val="0"/>
        </w:numPr>
        <w:spacing w:after="120" w:line="360" w:lineRule="auto"/>
        <w:ind w:right="0"/>
      </w:pPr>
      <w:bookmarkStart w:id="3" w:name="_Toc80013245"/>
      <w:r>
        <w:lastRenderedPageBreak/>
        <w:t>İÇİNDEKİLER</w:t>
      </w:r>
      <w:bookmarkEnd w:id="3"/>
    </w:p>
    <w:p w:rsidR="00A16580" w:rsidRDefault="00A16580">
      <w:pPr>
        <w:spacing w:before="0" w:beforeAutospacing="0" w:after="120" w:afterAutospacing="0" w:line="360" w:lineRule="auto"/>
      </w:pPr>
    </w:p>
    <w:p w:rsidR="00A16580" w:rsidRDefault="00A16580">
      <w:pPr>
        <w:spacing w:before="0" w:beforeAutospacing="0" w:after="120" w:afterAutospacing="0" w:line="360" w:lineRule="auto"/>
      </w:pPr>
    </w:p>
    <w:tbl>
      <w:tblPr>
        <w:tblStyle w:val="TabloKlavuzu"/>
        <w:tblW w:w="0" w:type="auto"/>
        <w:tblLook w:val="04A0" w:firstRow="1" w:lastRow="0" w:firstColumn="1" w:lastColumn="0" w:noHBand="0" w:noVBand="1"/>
      </w:tblPr>
      <w:tblGrid>
        <w:gridCol w:w="8613"/>
        <w:gridCol w:w="598"/>
      </w:tblGrid>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KABUL VE ONAY SAYFASI</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i</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TEŞEKKÜR</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ii</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İÇİNDEKİLER</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iii</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SİMGELER VE KISALTMALAR DİZİNİ</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v</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ŞEKİLLER DİZİNİ</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vii</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TABLOLAR DİZİNİ</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viii</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ÖZET</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ix</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ABSTRACT</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xi</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1. GİRİŞ</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1</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2. GENEL BİLGİLER</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5</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 xml:space="preserve">2.1. </w:t>
            </w:r>
            <w:r w:rsidR="0042054E">
              <w:t>Enfeksiyon</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5</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 xml:space="preserve">2.1.1. Enfeksiyon Zinciri </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6</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2.1.2. Enfeksiyonların Yayılması</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7</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2.1.2.1. Enfeksiyon Kaynağı (Rezervuar)</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7</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2.1.2.2. Duyarlı Konak</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8</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2.1.2.3. Bulaşma/Yayılma Yolları</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9</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2.2. Hastane Enfeksiyonları</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10</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2.2.1. Hastane Enfeksiyonlarının Tanımı</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10</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2.2.2. Hastane Enfeksiyonlarının Tarihçesi</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11</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2.3. İzolasyon</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15</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 xml:space="preserve">2.3.1. İzolasyonun Tanımı </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15</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lastRenderedPageBreak/>
              <w:t>2.3.2. İzolasyonun Önemi</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16</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2.4. İzolasyon Önlemleri</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16</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2.4.1. Standart Önlemler</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18</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2.4.1.1. El Hijyenini Sağlama Teknikleri</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19</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2.4.1.1.1. Sosyal El Yıkama Tekniği</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20</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2.4.1.1.2. Hijyenik El Yıkama Tekniği</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21</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2.4.1.1.3. El Antisepsisi Tekniği</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22</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2.4.1.1.4. Cerrahi El Yıkma Tekniği</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23</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2.4.1.2. Eldiven Kullanımı</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24</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2.4.1.3. Koruyucu Ekipmanların Kullanımı</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25</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2.4.2. Bulaşma Yoluna Yönelik Önlemler</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26</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2.4.2.1. Temas Önlemleri</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27</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2.4.2.2. Damlacık Önlemleri</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29</w:t>
            </w:r>
          </w:p>
        </w:tc>
      </w:tr>
      <w:tr w:rsidR="00A16580">
        <w:tc>
          <w:tcPr>
            <w:tcW w:w="8613" w:type="dxa"/>
            <w:tcBorders>
              <w:top w:val="nil"/>
              <w:left w:val="nil"/>
              <w:bottom w:val="nil"/>
              <w:right w:val="nil"/>
            </w:tcBorders>
          </w:tcPr>
          <w:p w:rsidR="00A16580" w:rsidRDefault="0042054E">
            <w:pPr>
              <w:tabs>
                <w:tab w:val="left" w:pos="2496"/>
              </w:tabs>
              <w:spacing w:before="0" w:beforeAutospacing="0" w:after="120" w:afterAutospacing="0" w:line="360" w:lineRule="auto"/>
              <w:jc w:val="left"/>
            </w:pPr>
            <w:r>
              <w:t>2.4.2.3. Solunum (Hava Yolu) Önlemleri</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30</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3. GEREÇ VE YÖNTEM</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31</w:t>
            </w:r>
          </w:p>
        </w:tc>
      </w:tr>
      <w:tr w:rsidR="0042054E">
        <w:tc>
          <w:tcPr>
            <w:tcW w:w="8613" w:type="dxa"/>
            <w:tcBorders>
              <w:top w:val="nil"/>
              <w:left w:val="nil"/>
              <w:bottom w:val="nil"/>
              <w:right w:val="nil"/>
            </w:tcBorders>
          </w:tcPr>
          <w:p w:rsidR="0042054E" w:rsidRDefault="0042054E">
            <w:pPr>
              <w:tabs>
                <w:tab w:val="left" w:pos="2496"/>
              </w:tabs>
              <w:spacing w:before="0" w:beforeAutospacing="0" w:after="120" w:afterAutospacing="0" w:line="360" w:lineRule="auto"/>
              <w:jc w:val="left"/>
            </w:pPr>
            <w:r>
              <w:t>3.1. Gereç</w:t>
            </w:r>
          </w:p>
        </w:tc>
        <w:tc>
          <w:tcPr>
            <w:tcW w:w="598" w:type="dxa"/>
            <w:tcBorders>
              <w:top w:val="nil"/>
              <w:left w:val="nil"/>
              <w:bottom w:val="nil"/>
              <w:right w:val="nil"/>
            </w:tcBorders>
          </w:tcPr>
          <w:p w:rsidR="0042054E" w:rsidRDefault="0042054E">
            <w:pPr>
              <w:tabs>
                <w:tab w:val="left" w:pos="2496"/>
              </w:tabs>
              <w:spacing w:before="0" w:beforeAutospacing="0" w:after="120" w:afterAutospacing="0" w:line="360" w:lineRule="auto"/>
              <w:jc w:val="right"/>
            </w:pPr>
            <w:r>
              <w:t>31</w:t>
            </w:r>
          </w:p>
        </w:tc>
      </w:tr>
      <w:tr w:rsidR="0042054E">
        <w:tc>
          <w:tcPr>
            <w:tcW w:w="8613" w:type="dxa"/>
            <w:tcBorders>
              <w:top w:val="nil"/>
              <w:left w:val="nil"/>
              <w:bottom w:val="nil"/>
              <w:right w:val="nil"/>
            </w:tcBorders>
          </w:tcPr>
          <w:p w:rsidR="0042054E" w:rsidRDefault="0042054E">
            <w:pPr>
              <w:tabs>
                <w:tab w:val="left" w:pos="2496"/>
              </w:tabs>
              <w:spacing w:before="0" w:beforeAutospacing="0" w:after="120" w:afterAutospacing="0" w:line="360" w:lineRule="auto"/>
              <w:jc w:val="left"/>
            </w:pPr>
            <w:r>
              <w:t>3.2. Yöntem</w:t>
            </w:r>
          </w:p>
        </w:tc>
        <w:tc>
          <w:tcPr>
            <w:tcW w:w="598" w:type="dxa"/>
            <w:tcBorders>
              <w:top w:val="nil"/>
              <w:left w:val="nil"/>
              <w:bottom w:val="nil"/>
              <w:right w:val="nil"/>
            </w:tcBorders>
          </w:tcPr>
          <w:p w:rsidR="0042054E" w:rsidRDefault="0042054E">
            <w:pPr>
              <w:tabs>
                <w:tab w:val="left" w:pos="2496"/>
              </w:tabs>
              <w:spacing w:before="0" w:beforeAutospacing="0" w:after="120" w:afterAutospacing="0" w:line="360" w:lineRule="auto"/>
              <w:jc w:val="right"/>
            </w:pPr>
            <w:r>
              <w:t>31</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4. BULGULAR</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33</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5. TARTIŞMA</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61</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6. SONUÇ VE ÖNERİLER</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67</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KAYNAKLAR</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69</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EKLER</w:t>
            </w:r>
          </w:p>
        </w:tc>
        <w:tc>
          <w:tcPr>
            <w:tcW w:w="598" w:type="dxa"/>
            <w:tcBorders>
              <w:top w:val="nil"/>
              <w:left w:val="nil"/>
              <w:bottom w:val="nil"/>
              <w:right w:val="nil"/>
            </w:tcBorders>
          </w:tcPr>
          <w:p w:rsidR="00A16580" w:rsidRDefault="000468A4">
            <w:pPr>
              <w:tabs>
                <w:tab w:val="left" w:pos="2496"/>
              </w:tabs>
              <w:spacing w:before="0" w:beforeAutospacing="0" w:after="120" w:afterAutospacing="0" w:line="360" w:lineRule="auto"/>
              <w:jc w:val="right"/>
            </w:pPr>
            <w:r>
              <w:t>74</w:t>
            </w:r>
          </w:p>
        </w:tc>
      </w:tr>
      <w:tr w:rsidR="00A16580">
        <w:tc>
          <w:tcPr>
            <w:tcW w:w="8613" w:type="dxa"/>
            <w:tcBorders>
              <w:top w:val="nil"/>
              <w:left w:val="nil"/>
              <w:bottom w:val="nil"/>
              <w:right w:val="nil"/>
            </w:tcBorders>
          </w:tcPr>
          <w:p w:rsidR="00A16580" w:rsidRDefault="000229A4">
            <w:pPr>
              <w:tabs>
                <w:tab w:val="left" w:pos="2496"/>
              </w:tabs>
              <w:spacing w:before="0" w:beforeAutospacing="0" w:after="120" w:afterAutospacing="0" w:line="360" w:lineRule="auto"/>
              <w:jc w:val="left"/>
            </w:pPr>
            <w:r>
              <w:t>BİLİMSEL ETİK BEYANI</w:t>
            </w:r>
          </w:p>
        </w:tc>
        <w:tc>
          <w:tcPr>
            <w:tcW w:w="598" w:type="dxa"/>
            <w:tcBorders>
              <w:top w:val="nil"/>
              <w:left w:val="nil"/>
              <w:bottom w:val="nil"/>
              <w:right w:val="nil"/>
            </w:tcBorders>
          </w:tcPr>
          <w:p w:rsidR="00A16580" w:rsidRDefault="000229A4">
            <w:pPr>
              <w:tabs>
                <w:tab w:val="left" w:pos="2496"/>
              </w:tabs>
              <w:spacing w:before="0" w:beforeAutospacing="0" w:after="120" w:afterAutospacing="0" w:line="360" w:lineRule="auto"/>
              <w:jc w:val="right"/>
            </w:pPr>
            <w:r>
              <w:t>79</w:t>
            </w:r>
          </w:p>
        </w:tc>
      </w:tr>
      <w:tr w:rsidR="00A16580">
        <w:tc>
          <w:tcPr>
            <w:tcW w:w="8613" w:type="dxa"/>
            <w:tcBorders>
              <w:top w:val="nil"/>
              <w:left w:val="nil"/>
              <w:bottom w:val="nil"/>
              <w:right w:val="nil"/>
            </w:tcBorders>
          </w:tcPr>
          <w:p w:rsidR="00A16580" w:rsidRDefault="000468A4">
            <w:pPr>
              <w:tabs>
                <w:tab w:val="left" w:pos="2496"/>
              </w:tabs>
              <w:spacing w:before="0" w:beforeAutospacing="0" w:after="120" w:afterAutospacing="0" w:line="360" w:lineRule="auto"/>
              <w:jc w:val="left"/>
            </w:pPr>
            <w:r>
              <w:t>ÖZGEÇMİŞ</w:t>
            </w:r>
          </w:p>
        </w:tc>
        <w:tc>
          <w:tcPr>
            <w:tcW w:w="598" w:type="dxa"/>
            <w:tcBorders>
              <w:top w:val="nil"/>
              <w:left w:val="nil"/>
              <w:bottom w:val="nil"/>
              <w:right w:val="nil"/>
            </w:tcBorders>
          </w:tcPr>
          <w:p w:rsidR="00A16580" w:rsidRDefault="000229A4">
            <w:pPr>
              <w:tabs>
                <w:tab w:val="left" w:pos="2496"/>
              </w:tabs>
              <w:spacing w:before="0" w:beforeAutospacing="0" w:after="120" w:afterAutospacing="0" w:line="360" w:lineRule="auto"/>
              <w:jc w:val="right"/>
            </w:pPr>
            <w:r>
              <w:t>80</w:t>
            </w:r>
          </w:p>
        </w:tc>
      </w:tr>
    </w:tbl>
    <w:p w:rsidR="00A16580" w:rsidRDefault="000468A4">
      <w:pPr>
        <w:pStyle w:val="Balk1"/>
        <w:numPr>
          <w:ilvl w:val="0"/>
          <w:numId w:val="0"/>
        </w:numPr>
        <w:spacing w:after="120" w:line="360" w:lineRule="auto"/>
        <w:ind w:right="0"/>
      </w:pPr>
      <w:bookmarkStart w:id="4" w:name="_Toc80013246"/>
      <w:r>
        <w:lastRenderedPageBreak/>
        <w:t>SİMGELER VE KISALTMALAR DİZİNİ</w:t>
      </w:r>
      <w:bookmarkEnd w:id="4"/>
    </w:p>
    <w:p w:rsidR="00A16580" w:rsidRDefault="00A16580">
      <w:pPr>
        <w:tabs>
          <w:tab w:val="center" w:pos="4537"/>
        </w:tabs>
        <w:spacing w:before="0" w:beforeAutospacing="0" w:after="120" w:afterAutospacing="0" w:line="360" w:lineRule="auto"/>
        <w:jc w:val="left"/>
        <w:rPr>
          <w:bCs/>
        </w:rPr>
      </w:pPr>
    </w:p>
    <w:p w:rsidR="00A16580" w:rsidRDefault="00A16580">
      <w:pPr>
        <w:tabs>
          <w:tab w:val="center" w:pos="4537"/>
        </w:tabs>
        <w:spacing w:before="0" w:beforeAutospacing="0" w:after="120" w:afterAutospacing="0" w:line="360" w:lineRule="auto"/>
        <w:jc w:val="left"/>
        <w:rPr>
          <w:bCs/>
        </w:rPr>
      </w:pPr>
    </w:p>
    <w:tbl>
      <w:tblPr>
        <w:tblStyle w:val="TabloKlavuzu"/>
        <w:tblW w:w="0" w:type="auto"/>
        <w:tblLook w:val="04A0" w:firstRow="1" w:lastRow="0" w:firstColumn="1" w:lastColumn="0" w:noHBand="0" w:noVBand="1"/>
      </w:tblPr>
      <w:tblGrid>
        <w:gridCol w:w="1338"/>
        <w:gridCol w:w="296"/>
        <w:gridCol w:w="7546"/>
      </w:tblGrid>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rPr>
                <w:b/>
              </w:rPr>
              <w:t>ABD</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rPr>
                <w:bCs/>
              </w:rPr>
              <w:t>Amerika Birleşik Devletleri</w:t>
            </w:r>
            <w:r>
              <w:rPr>
                <w:b/>
              </w:rPr>
              <w:t xml:space="preserve">  </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rPr>
                <w:b/>
                <w:bCs/>
              </w:rPr>
              <w:t>AHA</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t>American Hospital Association</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rPr>
                <w:b/>
              </w:rPr>
              <w:t>AIDS</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t>Acquired Immune Deficiency Syndrome (Kazanılmış Bağışıklık Yetersizliği Sendromu)</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rPr>
                <w:b/>
              </w:rPr>
              <w:t>Ark.</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t>Arkadaşları</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rPr>
                <w:b/>
              </w:rPr>
              <w:t>CDC</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t>Centers for Disease Control and Prevention (Hastalık Kontrol ve Korunma Merkezleri)</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rPr>
                <w:b/>
              </w:rPr>
              <w:t>Dr.</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t>Doktor</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rPr>
                <w:b/>
              </w:rPr>
              <w:t>EKK</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t>Enfeksiyon Kontrol Komitesi</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rPr>
                <w:b/>
              </w:rPr>
              <w:t>GATA</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Cs/>
              </w:rPr>
            </w:pPr>
            <w:r>
              <w:t>Gülhane Askeri Tıp Akademisi</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GSBL</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t>Gram Negatif Bakterilerde Genişlemiş Spektrumlu Beta-Laktamaz</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HICPAC</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t>Hospital Infection Control Practices Advisory Committee (Hastane Enfeksiyon Kontrol Uygulamaları Danışma Kurulu)</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HIV</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t>Human Immunodeficiency Virus (</w:t>
            </w:r>
            <w:bookmarkStart w:id="5" w:name="_Hlk72756502"/>
            <w:r>
              <w:t>İnsan Bağışıklık Yetmezlik Virüsü</w:t>
            </w:r>
            <w:bookmarkEnd w:id="5"/>
            <w:r>
              <w:t>)</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HSV</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rPr>
                <w:bCs/>
              </w:rPr>
              <w:t>Herpes Simpleks Virüs</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ml</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t xml:space="preserve">Mililitre </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MRSA</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t>Metisilin Dirençli Staphylococcus Aureus</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OSHA</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t xml:space="preserve">Occupational Safety and Health Administration </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RSV</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rPr>
                <w:bCs/>
              </w:rPr>
              <w:t>Respiratuvar Sinsitiyal Virüs</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SARS</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rPr>
                <w:color w:val="222222"/>
              </w:rPr>
              <w:t>Şiddetli Akut Solunum Yolu Sendromu</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SENIC</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t>Study on the Efficacy of Nosocomial Infection Control (Hastane Enfeksiyonları Kontrol Etkinliği Çalışması)</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bCs/>
                <w:color w:val="auto"/>
              </w:rPr>
              <w:lastRenderedPageBreak/>
              <w:t>SHİE</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t>Sağlık Hizmeti İle İlişkili Enfeksiyonlar</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SPP</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rPr>
                <w:color w:val="222222"/>
              </w:rPr>
              <w:t>Species Pulural (Türler)</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ST</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t>Saint</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Tbc</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t>Tüberküloz</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UHESA</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t xml:space="preserve">Ulusal Hastane Enfeksiyonları Sürveyans Ağı </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vb</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rPr>
                <w:bCs/>
              </w:rPr>
              <w:t>Ve bunun gibi</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VRE</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t xml:space="preserve">Vankomisin Dirençli Enterokok </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rPr>
              <w:t>VRSA</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t>Vancomisin Dirençli Staphylococcus Aureus</w:t>
            </w:r>
          </w:p>
        </w:tc>
      </w:tr>
      <w:tr w:rsidR="00A16580">
        <w:tc>
          <w:tcPr>
            <w:tcW w:w="1338"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rPr>
            </w:pPr>
            <w:r>
              <w:rPr>
                <w:b/>
                <w:bCs/>
                <w:color w:val="auto"/>
              </w:rPr>
              <w:t>WHO</w:t>
            </w:r>
          </w:p>
        </w:tc>
        <w:tc>
          <w:tcPr>
            <w:tcW w:w="29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rPr>
                <w:b/>
                <w:bCs/>
              </w:rPr>
            </w:pPr>
            <w:r>
              <w:rPr>
                <w:b/>
                <w:bCs/>
              </w:rPr>
              <w:t>:</w:t>
            </w:r>
          </w:p>
        </w:tc>
        <w:tc>
          <w:tcPr>
            <w:tcW w:w="7546" w:type="dxa"/>
            <w:tcBorders>
              <w:top w:val="nil"/>
              <w:left w:val="nil"/>
              <w:bottom w:val="nil"/>
              <w:right w:val="nil"/>
            </w:tcBorders>
          </w:tcPr>
          <w:p w:rsidR="00A16580" w:rsidRDefault="000468A4">
            <w:pPr>
              <w:tabs>
                <w:tab w:val="center" w:pos="4537"/>
              </w:tabs>
              <w:spacing w:before="0" w:beforeAutospacing="0" w:after="120" w:afterAutospacing="0" w:line="360" w:lineRule="auto"/>
              <w:jc w:val="left"/>
            </w:pPr>
            <w:r>
              <w:rPr>
                <w:color w:val="auto"/>
              </w:rPr>
              <w:t>World Health Organization (Dünya Sağlık Örgütü)</w:t>
            </w:r>
          </w:p>
        </w:tc>
      </w:tr>
    </w:tbl>
    <w:p w:rsidR="00A16580" w:rsidRDefault="00A16580">
      <w:pPr>
        <w:tabs>
          <w:tab w:val="center" w:pos="4537"/>
        </w:tabs>
        <w:spacing w:before="0" w:beforeAutospacing="0" w:after="120" w:afterAutospacing="0" w:line="360" w:lineRule="auto"/>
        <w:jc w:val="left"/>
        <w:rPr>
          <w:bCs/>
        </w:rPr>
      </w:pPr>
    </w:p>
    <w:p w:rsidR="00A16580" w:rsidRDefault="00A16580">
      <w:pPr>
        <w:spacing w:after="0" w:line="259" w:lineRule="auto"/>
        <w:ind w:left="69"/>
        <w:jc w:val="center"/>
        <w:rPr>
          <w:b/>
          <w:sz w:val="28"/>
        </w:rPr>
      </w:pPr>
    </w:p>
    <w:p w:rsidR="00A16580" w:rsidRDefault="000468A4">
      <w:pPr>
        <w:spacing w:before="0" w:beforeAutospacing="0" w:after="160" w:afterAutospacing="0" w:line="259" w:lineRule="auto"/>
        <w:jc w:val="left"/>
        <w:rPr>
          <w:b/>
          <w:sz w:val="28"/>
        </w:rPr>
      </w:pPr>
      <w:r>
        <w:rPr>
          <w:b/>
          <w:sz w:val="28"/>
        </w:rPr>
        <w:br w:type="page"/>
      </w:r>
    </w:p>
    <w:p w:rsidR="00A16580" w:rsidRDefault="000468A4">
      <w:pPr>
        <w:pStyle w:val="Balk1"/>
        <w:numPr>
          <w:ilvl w:val="0"/>
          <w:numId w:val="0"/>
        </w:numPr>
        <w:spacing w:after="120" w:line="360" w:lineRule="auto"/>
        <w:ind w:right="0"/>
      </w:pPr>
      <w:bookmarkStart w:id="6" w:name="_Toc80013247"/>
      <w:r>
        <w:lastRenderedPageBreak/>
        <w:t>ŞEKİLLER DİZİNİ</w:t>
      </w:r>
      <w:bookmarkEnd w:id="6"/>
      <w:r>
        <w:t xml:space="preserve"> </w:t>
      </w:r>
    </w:p>
    <w:p w:rsidR="00A16580" w:rsidRDefault="00A16580">
      <w:pPr>
        <w:tabs>
          <w:tab w:val="right" w:pos="9075"/>
        </w:tabs>
        <w:spacing w:before="0" w:beforeAutospacing="0" w:after="120" w:afterAutospacing="0" w:line="360" w:lineRule="auto"/>
        <w:jc w:val="left"/>
      </w:pPr>
    </w:p>
    <w:p w:rsidR="00A16580" w:rsidRDefault="00A16580">
      <w:pPr>
        <w:tabs>
          <w:tab w:val="right" w:pos="9075"/>
        </w:tabs>
        <w:spacing w:before="0" w:beforeAutospacing="0" w:after="120" w:afterAutospacing="0" w:line="360" w:lineRule="auto"/>
        <w:jc w:val="left"/>
      </w:pPr>
    </w:p>
    <w:tbl>
      <w:tblPr>
        <w:tblStyle w:val="TabloKlavuzu"/>
        <w:tblW w:w="0" w:type="auto"/>
        <w:tblLook w:val="04A0" w:firstRow="1" w:lastRow="0" w:firstColumn="1" w:lastColumn="0" w:noHBand="0" w:noVBand="1"/>
      </w:tblPr>
      <w:tblGrid>
        <w:gridCol w:w="1101"/>
        <w:gridCol w:w="7512"/>
        <w:gridCol w:w="598"/>
      </w:tblGrid>
      <w:tr w:rsidR="00A16580">
        <w:tc>
          <w:tcPr>
            <w:tcW w:w="1101"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rPr>
                <w:b/>
                <w:bCs/>
              </w:rPr>
              <w:t>Şekil 1.</w:t>
            </w:r>
            <w:r>
              <w:t xml:space="preserve"> </w:t>
            </w:r>
          </w:p>
        </w:tc>
        <w:tc>
          <w:tcPr>
            <w:tcW w:w="751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t>Enfeksiyon Zinciri</w:t>
            </w:r>
          </w:p>
        </w:tc>
        <w:tc>
          <w:tcPr>
            <w:tcW w:w="598" w:type="dxa"/>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6</w:t>
            </w:r>
          </w:p>
        </w:tc>
      </w:tr>
      <w:tr w:rsidR="00A16580">
        <w:tc>
          <w:tcPr>
            <w:tcW w:w="1101"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rPr>
                <w:b/>
                <w:bCs/>
              </w:rPr>
              <w:t>Şekil 2.</w:t>
            </w:r>
            <w:r>
              <w:t xml:space="preserve"> </w:t>
            </w:r>
          </w:p>
        </w:tc>
        <w:tc>
          <w:tcPr>
            <w:tcW w:w="751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t>Enfeksiyon Zinciri Elemanları</w:t>
            </w:r>
          </w:p>
        </w:tc>
        <w:tc>
          <w:tcPr>
            <w:tcW w:w="598" w:type="dxa"/>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7</w:t>
            </w:r>
          </w:p>
        </w:tc>
      </w:tr>
    </w:tbl>
    <w:p w:rsidR="00A16580" w:rsidRDefault="00A16580">
      <w:pPr>
        <w:spacing w:after="394" w:line="259" w:lineRule="auto"/>
        <w:jc w:val="left"/>
      </w:pPr>
    </w:p>
    <w:p w:rsidR="00A16580" w:rsidRDefault="000468A4">
      <w:pPr>
        <w:spacing w:before="0" w:beforeAutospacing="0" w:after="160" w:afterAutospacing="0" w:line="259" w:lineRule="auto"/>
        <w:jc w:val="left"/>
      </w:pPr>
      <w:r>
        <w:br w:type="page"/>
      </w:r>
    </w:p>
    <w:p w:rsidR="00A16580" w:rsidRDefault="000468A4">
      <w:pPr>
        <w:pStyle w:val="Balk1"/>
        <w:numPr>
          <w:ilvl w:val="0"/>
          <w:numId w:val="0"/>
        </w:numPr>
        <w:spacing w:after="120" w:line="360" w:lineRule="auto"/>
        <w:ind w:right="0"/>
      </w:pPr>
      <w:bookmarkStart w:id="7" w:name="_Toc80013248"/>
      <w:r>
        <w:lastRenderedPageBreak/>
        <w:t>TABLOLAR DİZİNİ</w:t>
      </w:r>
      <w:bookmarkEnd w:id="7"/>
    </w:p>
    <w:p w:rsidR="00A16580" w:rsidRDefault="00A16580">
      <w:pPr>
        <w:tabs>
          <w:tab w:val="right" w:pos="9075"/>
        </w:tabs>
        <w:spacing w:before="0" w:beforeAutospacing="0" w:after="120" w:afterAutospacing="0" w:line="360" w:lineRule="auto"/>
      </w:pPr>
    </w:p>
    <w:p w:rsidR="00A16580" w:rsidRDefault="00A16580">
      <w:pPr>
        <w:tabs>
          <w:tab w:val="right" w:pos="9075"/>
        </w:tabs>
        <w:spacing w:before="0" w:beforeAutospacing="0" w:after="120" w:afterAutospacing="0" w:line="360" w:lineRule="auto"/>
      </w:pPr>
    </w:p>
    <w:tbl>
      <w:tblPr>
        <w:tblStyle w:val="TabloKlavuzu"/>
        <w:tblW w:w="9364" w:type="dxa"/>
        <w:tblLook w:val="04A0" w:firstRow="1" w:lastRow="0" w:firstColumn="1" w:lastColumn="0" w:noHBand="0" w:noVBand="1"/>
      </w:tblPr>
      <w:tblGrid>
        <w:gridCol w:w="1242"/>
        <w:gridCol w:w="7371"/>
        <w:gridCol w:w="295"/>
        <w:gridCol w:w="272"/>
        <w:gridCol w:w="184"/>
      </w:tblGrid>
      <w:tr w:rsidR="00A16580">
        <w:trPr>
          <w:gridAfter w:val="1"/>
          <w:wAfter w:w="184" w:type="dxa"/>
        </w:trPr>
        <w:tc>
          <w:tcPr>
            <w:tcW w:w="124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rPr>
                <w:b/>
                <w:bCs/>
              </w:rPr>
              <w:t>Tablo 1.</w:t>
            </w:r>
            <w:r>
              <w:t xml:space="preserve"> </w:t>
            </w:r>
          </w:p>
        </w:tc>
        <w:tc>
          <w:tcPr>
            <w:tcW w:w="7371"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t>Enfeksiyona Neden Olan Mikroorganizmalar</w:t>
            </w:r>
          </w:p>
        </w:tc>
        <w:tc>
          <w:tcPr>
            <w:tcW w:w="567" w:type="dxa"/>
            <w:gridSpan w:val="2"/>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5</w:t>
            </w:r>
          </w:p>
        </w:tc>
      </w:tr>
      <w:tr w:rsidR="00A16580">
        <w:trPr>
          <w:gridAfter w:val="1"/>
          <w:wAfter w:w="184" w:type="dxa"/>
        </w:trPr>
        <w:tc>
          <w:tcPr>
            <w:tcW w:w="124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rPr>
                <w:b/>
                <w:bCs/>
              </w:rPr>
              <w:t>Tablo 2.</w:t>
            </w:r>
            <w:r>
              <w:t xml:space="preserve"> </w:t>
            </w:r>
          </w:p>
        </w:tc>
        <w:tc>
          <w:tcPr>
            <w:tcW w:w="7371"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t>İzolasyon Yöntemleri ve İzolasyon Gerektiren Hastalıklar</w:t>
            </w:r>
          </w:p>
        </w:tc>
        <w:tc>
          <w:tcPr>
            <w:tcW w:w="567" w:type="dxa"/>
            <w:gridSpan w:val="2"/>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18</w:t>
            </w:r>
          </w:p>
        </w:tc>
      </w:tr>
      <w:tr w:rsidR="00A16580">
        <w:trPr>
          <w:gridAfter w:val="1"/>
          <w:wAfter w:w="184" w:type="dxa"/>
        </w:trPr>
        <w:tc>
          <w:tcPr>
            <w:tcW w:w="124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rPr>
                <w:b/>
                <w:bCs/>
              </w:rPr>
              <w:t>Tablo 3.</w:t>
            </w:r>
            <w:r>
              <w:t xml:space="preserve"> </w:t>
            </w:r>
          </w:p>
        </w:tc>
        <w:tc>
          <w:tcPr>
            <w:tcW w:w="7371"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t>El Yıkama ve El Antiseptiklerini Kullanma Endikasyonları</w:t>
            </w:r>
          </w:p>
        </w:tc>
        <w:tc>
          <w:tcPr>
            <w:tcW w:w="567" w:type="dxa"/>
            <w:gridSpan w:val="2"/>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22</w:t>
            </w:r>
          </w:p>
        </w:tc>
      </w:tr>
      <w:tr w:rsidR="00A16580">
        <w:trPr>
          <w:gridAfter w:val="1"/>
          <w:wAfter w:w="184" w:type="dxa"/>
        </w:trPr>
        <w:tc>
          <w:tcPr>
            <w:tcW w:w="124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rPr>
                <w:b/>
                <w:bCs/>
              </w:rPr>
              <w:t>Tablo 4.</w:t>
            </w:r>
            <w:r>
              <w:t xml:space="preserve"> </w:t>
            </w:r>
          </w:p>
        </w:tc>
        <w:tc>
          <w:tcPr>
            <w:tcW w:w="7371"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t>Sabun, Antimikrobiyal Katkılı Sabun ve Alkol Bazlı El Dezenfektanlarının Uygulama Özellikleri</w:t>
            </w:r>
          </w:p>
        </w:tc>
        <w:tc>
          <w:tcPr>
            <w:tcW w:w="567" w:type="dxa"/>
            <w:gridSpan w:val="2"/>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23</w:t>
            </w:r>
          </w:p>
        </w:tc>
      </w:tr>
      <w:tr w:rsidR="00A16580">
        <w:trPr>
          <w:gridAfter w:val="1"/>
          <w:wAfter w:w="184" w:type="dxa"/>
        </w:trPr>
        <w:tc>
          <w:tcPr>
            <w:tcW w:w="124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rPr>
                <w:b/>
                <w:bCs/>
              </w:rPr>
              <w:t>Tablo 5.</w:t>
            </w:r>
            <w:r>
              <w:t xml:space="preserve"> </w:t>
            </w:r>
          </w:p>
        </w:tc>
        <w:tc>
          <w:tcPr>
            <w:tcW w:w="7371"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t>Temas Önlemleri (HICPAC Önerileri)</w:t>
            </w:r>
          </w:p>
        </w:tc>
        <w:tc>
          <w:tcPr>
            <w:tcW w:w="567" w:type="dxa"/>
            <w:gridSpan w:val="2"/>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28</w:t>
            </w:r>
          </w:p>
        </w:tc>
      </w:tr>
      <w:tr w:rsidR="00A16580">
        <w:trPr>
          <w:gridAfter w:val="1"/>
          <w:wAfter w:w="184" w:type="dxa"/>
        </w:trPr>
        <w:tc>
          <w:tcPr>
            <w:tcW w:w="124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rPr>
                <w:b/>
                <w:bCs/>
              </w:rPr>
              <w:t>Tablo 6.</w:t>
            </w:r>
            <w:r>
              <w:t xml:space="preserve"> </w:t>
            </w:r>
          </w:p>
        </w:tc>
        <w:tc>
          <w:tcPr>
            <w:tcW w:w="7371"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t>Damlacık Önlemleri (HICPAC Önerileri)</w:t>
            </w:r>
          </w:p>
        </w:tc>
        <w:tc>
          <w:tcPr>
            <w:tcW w:w="567" w:type="dxa"/>
            <w:gridSpan w:val="2"/>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29</w:t>
            </w:r>
          </w:p>
        </w:tc>
      </w:tr>
      <w:tr w:rsidR="00A16580">
        <w:trPr>
          <w:gridAfter w:val="1"/>
          <w:wAfter w:w="184" w:type="dxa"/>
        </w:trPr>
        <w:tc>
          <w:tcPr>
            <w:tcW w:w="124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rPr>
                <w:b/>
                <w:bCs/>
              </w:rPr>
              <w:t>Tablo 7.</w:t>
            </w:r>
            <w:r>
              <w:t xml:space="preserve"> </w:t>
            </w:r>
          </w:p>
        </w:tc>
        <w:tc>
          <w:tcPr>
            <w:tcW w:w="7371"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t>Solunum (Hava Yolu) Önlemleri (HICPAC Önerileri)</w:t>
            </w:r>
          </w:p>
        </w:tc>
        <w:tc>
          <w:tcPr>
            <w:tcW w:w="567" w:type="dxa"/>
            <w:gridSpan w:val="2"/>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30</w:t>
            </w:r>
          </w:p>
        </w:tc>
      </w:tr>
      <w:tr w:rsidR="00A16580">
        <w:trPr>
          <w:gridAfter w:val="1"/>
          <w:wAfter w:w="184" w:type="dxa"/>
        </w:trPr>
        <w:tc>
          <w:tcPr>
            <w:tcW w:w="124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rPr>
                <w:b/>
                <w:bCs/>
              </w:rPr>
            </w:pPr>
            <w:r>
              <w:rPr>
                <w:b/>
                <w:bCs/>
              </w:rPr>
              <w:t>Tablo 8.</w:t>
            </w:r>
          </w:p>
        </w:tc>
        <w:tc>
          <w:tcPr>
            <w:tcW w:w="7371" w:type="dxa"/>
            <w:tcBorders>
              <w:top w:val="nil"/>
              <w:left w:val="nil"/>
              <w:bottom w:val="nil"/>
              <w:right w:val="nil"/>
            </w:tcBorders>
          </w:tcPr>
          <w:p w:rsidR="00A16580" w:rsidRDefault="000468A4">
            <w:pPr>
              <w:spacing w:before="0" w:beforeAutospacing="0" w:after="120" w:afterAutospacing="0" w:line="360" w:lineRule="auto"/>
              <w:jc w:val="left"/>
            </w:pPr>
            <w:r>
              <w:t>Farklı Değişkenlere Göre İntörn Hekimlerin Sayı ve Yüzdeleri (n:101)</w:t>
            </w:r>
          </w:p>
        </w:tc>
        <w:tc>
          <w:tcPr>
            <w:tcW w:w="567" w:type="dxa"/>
            <w:gridSpan w:val="2"/>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33</w:t>
            </w:r>
          </w:p>
        </w:tc>
      </w:tr>
      <w:tr w:rsidR="00A16580">
        <w:trPr>
          <w:gridAfter w:val="1"/>
          <w:wAfter w:w="184" w:type="dxa"/>
        </w:trPr>
        <w:tc>
          <w:tcPr>
            <w:tcW w:w="124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rPr>
                <w:b/>
                <w:bCs/>
              </w:rPr>
            </w:pPr>
            <w:r>
              <w:rPr>
                <w:b/>
                <w:bCs/>
              </w:rPr>
              <w:t>Tablo 9.</w:t>
            </w:r>
          </w:p>
        </w:tc>
        <w:tc>
          <w:tcPr>
            <w:tcW w:w="7371"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t>İntörn Hekimlerin Bilgi Sorularına Verdikleri Yanıtların Dağılımı</w:t>
            </w:r>
          </w:p>
        </w:tc>
        <w:tc>
          <w:tcPr>
            <w:tcW w:w="567" w:type="dxa"/>
            <w:gridSpan w:val="2"/>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34</w:t>
            </w:r>
          </w:p>
        </w:tc>
      </w:tr>
      <w:tr w:rsidR="00A16580">
        <w:trPr>
          <w:gridAfter w:val="1"/>
          <w:wAfter w:w="184" w:type="dxa"/>
        </w:trPr>
        <w:tc>
          <w:tcPr>
            <w:tcW w:w="124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rPr>
                <w:b/>
                <w:bCs/>
              </w:rPr>
            </w:pPr>
            <w:r>
              <w:rPr>
                <w:b/>
                <w:bCs/>
              </w:rPr>
              <w:t>Tablo 10.</w:t>
            </w:r>
          </w:p>
        </w:tc>
        <w:tc>
          <w:tcPr>
            <w:tcW w:w="7371"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t>İntörn Hekimlerin Bilgi Sorularına Verdikleri Doğru Yanıtların Cinsiyete Göre Dağılımı</w:t>
            </w:r>
          </w:p>
        </w:tc>
        <w:tc>
          <w:tcPr>
            <w:tcW w:w="567" w:type="dxa"/>
            <w:gridSpan w:val="2"/>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38</w:t>
            </w:r>
          </w:p>
        </w:tc>
      </w:tr>
      <w:tr w:rsidR="00A16580">
        <w:trPr>
          <w:gridAfter w:val="1"/>
          <w:wAfter w:w="184" w:type="dxa"/>
        </w:trPr>
        <w:tc>
          <w:tcPr>
            <w:tcW w:w="124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rPr>
                <w:b/>
                <w:bCs/>
              </w:rPr>
            </w:pPr>
            <w:r>
              <w:rPr>
                <w:b/>
                <w:bCs/>
              </w:rPr>
              <w:t>Tablo 11.</w:t>
            </w:r>
          </w:p>
        </w:tc>
        <w:tc>
          <w:tcPr>
            <w:tcW w:w="7371" w:type="dxa"/>
            <w:tcBorders>
              <w:top w:val="nil"/>
              <w:left w:val="nil"/>
              <w:bottom w:val="nil"/>
              <w:right w:val="nil"/>
            </w:tcBorders>
          </w:tcPr>
          <w:p w:rsidR="00A16580" w:rsidRDefault="000468A4">
            <w:pPr>
              <w:spacing w:before="0" w:beforeAutospacing="0" w:after="120" w:afterAutospacing="0" w:line="360" w:lineRule="auto"/>
              <w:jc w:val="left"/>
            </w:pPr>
            <w:r>
              <w:t>İntörn Hekimlerin Bilgi Sorularına Verdikleri Doğru Yanıtların Akademik Başarıya Göre Dağılımı</w:t>
            </w:r>
          </w:p>
        </w:tc>
        <w:tc>
          <w:tcPr>
            <w:tcW w:w="567" w:type="dxa"/>
            <w:gridSpan w:val="2"/>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41</w:t>
            </w:r>
          </w:p>
        </w:tc>
      </w:tr>
      <w:tr w:rsidR="00A16580">
        <w:trPr>
          <w:gridAfter w:val="1"/>
          <w:wAfter w:w="184" w:type="dxa"/>
        </w:trPr>
        <w:tc>
          <w:tcPr>
            <w:tcW w:w="124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rPr>
                <w:b/>
                <w:bCs/>
              </w:rPr>
            </w:pPr>
            <w:r>
              <w:rPr>
                <w:b/>
                <w:bCs/>
              </w:rPr>
              <w:t>Tablo 12.</w:t>
            </w:r>
          </w:p>
        </w:tc>
        <w:tc>
          <w:tcPr>
            <w:tcW w:w="7371"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t>İntörn Hekimlerin İzolasyon Önlemleri Farkındalıklarına İlişkin Yanıtlarının Dağılımı</w:t>
            </w:r>
          </w:p>
        </w:tc>
        <w:tc>
          <w:tcPr>
            <w:tcW w:w="567" w:type="dxa"/>
            <w:gridSpan w:val="2"/>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44</w:t>
            </w:r>
          </w:p>
        </w:tc>
      </w:tr>
      <w:tr w:rsidR="00A16580">
        <w:trPr>
          <w:gridAfter w:val="1"/>
          <w:wAfter w:w="184" w:type="dxa"/>
        </w:trPr>
        <w:tc>
          <w:tcPr>
            <w:tcW w:w="124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rPr>
                <w:b/>
                <w:bCs/>
              </w:rPr>
            </w:pPr>
            <w:r>
              <w:rPr>
                <w:b/>
                <w:bCs/>
              </w:rPr>
              <w:t>Tablo 13.</w:t>
            </w:r>
          </w:p>
        </w:tc>
        <w:tc>
          <w:tcPr>
            <w:tcW w:w="7371"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t>İntörn Hekimlerin İzolasyon Önlemleri Farkındalıklarına İlişkin Yanıtlarının Cinsiyete Göre Dağılımı</w:t>
            </w:r>
          </w:p>
        </w:tc>
        <w:tc>
          <w:tcPr>
            <w:tcW w:w="567" w:type="dxa"/>
            <w:gridSpan w:val="2"/>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48</w:t>
            </w:r>
          </w:p>
        </w:tc>
      </w:tr>
      <w:tr w:rsidR="00A16580">
        <w:trPr>
          <w:gridAfter w:val="1"/>
          <w:wAfter w:w="184" w:type="dxa"/>
        </w:trPr>
        <w:tc>
          <w:tcPr>
            <w:tcW w:w="1242"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rPr>
                <w:b/>
                <w:bCs/>
              </w:rPr>
            </w:pPr>
            <w:r>
              <w:rPr>
                <w:b/>
                <w:bCs/>
              </w:rPr>
              <w:t>Tablo 14.</w:t>
            </w:r>
          </w:p>
        </w:tc>
        <w:tc>
          <w:tcPr>
            <w:tcW w:w="7371" w:type="dxa"/>
            <w:tcBorders>
              <w:top w:val="nil"/>
              <w:left w:val="nil"/>
              <w:bottom w:val="nil"/>
              <w:right w:val="nil"/>
            </w:tcBorders>
          </w:tcPr>
          <w:p w:rsidR="00A16580" w:rsidRDefault="000468A4">
            <w:pPr>
              <w:tabs>
                <w:tab w:val="right" w:pos="9075"/>
              </w:tabs>
              <w:spacing w:before="0" w:beforeAutospacing="0" w:after="120" w:afterAutospacing="0" w:line="360" w:lineRule="auto"/>
              <w:jc w:val="left"/>
            </w:pPr>
            <w:r>
              <w:t>İntörn Hekimlerin İzolasyon Önlemleri Farkındalıklarına İlişkin Yanıtlarının Akademik Başarıya Göre Dağılımı</w:t>
            </w:r>
          </w:p>
        </w:tc>
        <w:tc>
          <w:tcPr>
            <w:tcW w:w="567" w:type="dxa"/>
            <w:gridSpan w:val="2"/>
            <w:tcBorders>
              <w:top w:val="nil"/>
              <w:left w:val="nil"/>
              <w:bottom w:val="nil"/>
              <w:right w:val="nil"/>
            </w:tcBorders>
          </w:tcPr>
          <w:p w:rsidR="00A16580" w:rsidRDefault="000468A4">
            <w:pPr>
              <w:tabs>
                <w:tab w:val="right" w:pos="9075"/>
              </w:tabs>
              <w:spacing w:before="0" w:beforeAutospacing="0" w:after="120" w:afterAutospacing="0" w:line="360" w:lineRule="auto"/>
              <w:jc w:val="center"/>
            </w:pPr>
            <w:r>
              <w:t>54</w:t>
            </w:r>
          </w:p>
        </w:tc>
      </w:tr>
      <w:tr w:rsidR="00A16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08" w:type="dxa"/>
            <w:gridSpan w:val="3"/>
          </w:tcPr>
          <w:p w:rsidR="00A16580" w:rsidRDefault="000468A4">
            <w:pPr>
              <w:tabs>
                <w:tab w:val="right" w:pos="9075"/>
              </w:tabs>
              <w:spacing w:after="120" w:line="360" w:lineRule="auto"/>
              <w:rPr>
                <w:b/>
                <w:bCs/>
              </w:rPr>
            </w:pPr>
            <w:r>
              <w:br w:type="page"/>
            </w:r>
          </w:p>
        </w:tc>
        <w:tc>
          <w:tcPr>
            <w:tcW w:w="456" w:type="dxa"/>
            <w:gridSpan w:val="2"/>
          </w:tcPr>
          <w:p w:rsidR="00A16580" w:rsidRDefault="00A16580">
            <w:pPr>
              <w:tabs>
                <w:tab w:val="right" w:pos="9075"/>
              </w:tabs>
              <w:spacing w:after="120" w:line="360" w:lineRule="auto"/>
              <w:jc w:val="right"/>
            </w:pPr>
          </w:p>
        </w:tc>
      </w:tr>
      <w:tr w:rsidR="00A16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08" w:type="dxa"/>
            <w:gridSpan w:val="3"/>
          </w:tcPr>
          <w:p w:rsidR="00A16580" w:rsidRDefault="00A16580">
            <w:pPr>
              <w:tabs>
                <w:tab w:val="right" w:pos="9075"/>
              </w:tabs>
              <w:spacing w:after="120" w:line="360" w:lineRule="auto"/>
              <w:rPr>
                <w:b/>
                <w:bCs/>
              </w:rPr>
            </w:pPr>
          </w:p>
        </w:tc>
        <w:tc>
          <w:tcPr>
            <w:tcW w:w="456" w:type="dxa"/>
            <w:gridSpan w:val="2"/>
          </w:tcPr>
          <w:p w:rsidR="00A16580" w:rsidRDefault="00A16580">
            <w:pPr>
              <w:tabs>
                <w:tab w:val="right" w:pos="9075"/>
              </w:tabs>
              <w:spacing w:after="120" w:line="360" w:lineRule="auto"/>
              <w:jc w:val="right"/>
            </w:pPr>
          </w:p>
        </w:tc>
      </w:tr>
    </w:tbl>
    <w:p w:rsidR="00A16580" w:rsidRDefault="000468A4">
      <w:pPr>
        <w:spacing w:before="0" w:beforeAutospacing="0" w:after="160" w:afterAutospacing="0" w:line="259" w:lineRule="auto"/>
        <w:jc w:val="left"/>
        <w:rPr>
          <w:b/>
          <w:sz w:val="28"/>
          <w:szCs w:val="22"/>
        </w:rPr>
      </w:pPr>
      <w:bookmarkStart w:id="8" w:name="_Toc80013249"/>
      <w:r>
        <w:br w:type="page"/>
      </w:r>
    </w:p>
    <w:p w:rsidR="00A16580" w:rsidRDefault="000468A4">
      <w:pPr>
        <w:pStyle w:val="Balk1"/>
        <w:numPr>
          <w:ilvl w:val="0"/>
          <w:numId w:val="0"/>
        </w:numPr>
        <w:spacing w:after="120" w:line="360" w:lineRule="auto"/>
        <w:ind w:right="0"/>
      </w:pPr>
      <w:bookmarkStart w:id="9" w:name="_Hlk90061145"/>
      <w:r>
        <w:lastRenderedPageBreak/>
        <w:t>ÖZET</w:t>
      </w:r>
      <w:bookmarkEnd w:id="8"/>
      <w:r>
        <w:t xml:space="preserve"> </w:t>
      </w: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jc w:val="center"/>
        <w:rPr>
          <w:b/>
          <w:bCs/>
        </w:rPr>
      </w:pPr>
      <w:r>
        <w:rPr>
          <w:b/>
          <w:bCs/>
        </w:rPr>
        <w:t>AYDIN ADNAN MENDERES ÜNİVERSİTESİ TIP FAKÜLTESİ İNTÖRN HEKİMLERİNİN İZOLASYON ÖNLEMLERİ KONUSUNDA BİLGİ VE FARKINDALIK DÜZEYLERİ</w:t>
      </w:r>
    </w:p>
    <w:p w:rsidR="00A16580" w:rsidRDefault="00A16580">
      <w:pPr>
        <w:spacing w:before="0" w:beforeAutospacing="0" w:after="120" w:afterAutospacing="0" w:line="360" w:lineRule="auto"/>
        <w:jc w:val="center"/>
      </w:pPr>
    </w:p>
    <w:p w:rsidR="00A16580" w:rsidRDefault="000468A4">
      <w:pPr>
        <w:spacing w:before="0" w:beforeAutospacing="0" w:after="120" w:afterAutospacing="0" w:line="360" w:lineRule="auto"/>
        <w:rPr>
          <w:rFonts w:eastAsia="Calibri"/>
          <w:b/>
          <w:bCs/>
        </w:rPr>
      </w:pPr>
      <w:r>
        <w:rPr>
          <w:rFonts w:eastAsia="Calibri"/>
          <w:b/>
          <w:bCs/>
        </w:rPr>
        <w:t>Tahan Tuğçe, Aydın Adnan Menderes Üniversitesi, Sağlık Bilimleri Enstitüsü, Hastane Enfeksiyonu Kontrolü Ana Bilim Dalı, Yüksek Lisans Tezi, Aydın, 2021.</w:t>
      </w:r>
    </w:p>
    <w:p w:rsidR="00A16580" w:rsidRDefault="00A16580">
      <w:pPr>
        <w:spacing w:before="0" w:beforeAutospacing="0" w:after="120" w:afterAutospacing="0" w:line="360" w:lineRule="auto"/>
        <w:rPr>
          <w:b/>
          <w:bCs/>
        </w:rPr>
      </w:pPr>
    </w:p>
    <w:p w:rsidR="00A16580" w:rsidRDefault="000468A4">
      <w:pPr>
        <w:spacing w:before="0" w:beforeAutospacing="0" w:after="120" w:afterAutospacing="0" w:line="360" w:lineRule="auto"/>
      </w:pPr>
      <w:r>
        <w:t>Bu çalışma tanımlayıcı nitelikte olup, Aydın Adnan Menderes Üniversitesi Tıp Fakültesi intörn hekimlerinin izolasyon önlemleri konusunda bilgi ve farkındalık düzeylerini belirlemek, çıkan sonuçlar doğrultusunda öneriler geliştirmek amacıyla 2020 Şubat - 2020 Haziran tarihleri arasında gerçekleştirilmiş nicel bir çalışmadır.</w:t>
      </w:r>
    </w:p>
    <w:p w:rsidR="00A16580" w:rsidRDefault="000468A4">
      <w:pPr>
        <w:spacing w:before="0" w:beforeAutospacing="0" w:after="120" w:afterAutospacing="0" w:line="360" w:lineRule="auto"/>
      </w:pPr>
      <w:r>
        <w:t xml:space="preserve">Araştırmanın evreni, Aydın Adnan Menderes Üniversitesi Tıp Fakültesinde 2019-2020 eğitim yılında öğrenim gören ve araştırmaya gönüllü olarak katılan 101 intörn hekimden oluşmuştur. Veri toplama aracı olarak, literatürden yararlanarak hazırlanan ve üç bölümden oluşan anket formu kullanılmıştır. Anketin ilk bölümünde kişisel bilgilerin yer aldığı altı adet soru, ikinci bölümde intörn hekimlerin izolasyon önlemleriyle ilgili bilgilerini değerlendirmek amacıyla hazırlanmış olan ve yalnız bir doğru yanıtın olduğu 15 adet çoktan seçmeli soru, üçüncü bölümünde ise 18 maddeden oluşan intörn hekimlerin izolasyon önlemlerine uyumunu belirlemeye yönelik Beşli Likert Ölçeği şeklinde hazırlanan ifadeler yer almaktadır. Anketler araştırmacı tarafından yüz yüze görüşme ile uygulanmış ve intörn hekimlerin onayları alınmıştır. Araştırmadaki verilerin sonuçları IBM SPSS Statistics 26 programı kullanılarak analiz edilmiş, tanımlayıcı istatistiksel metodlar, Ki-kare ve Kruskal Wallis testleri kullanılmıştır. P&lt;0,05 olan değerler istatistiksel olarak anlamlı kabul edilmiştir. </w:t>
      </w:r>
    </w:p>
    <w:p w:rsidR="00A16580" w:rsidRDefault="000468A4">
      <w:pPr>
        <w:spacing w:before="0" w:beforeAutospacing="0" w:after="120" w:afterAutospacing="0" w:line="360" w:lineRule="auto"/>
      </w:pPr>
      <w:r>
        <w:t xml:space="preserve">İntörn hekimlerin %90’ından fazlasının izolasyon önlemleri, standart izolasyon önlemleri, el hijyeni, eldiven kullanımı, bulaş yoluna yönelik izolasyon yöntemlerinin figürleri, temas izolasyonunda kullanılan ekipmanlar ve damlacık yoluyla bulaşmayan enfeksiyon etkeni </w:t>
      </w:r>
      <w:r>
        <w:lastRenderedPageBreak/>
        <w:t xml:space="preserve">konusunda yeterince bilgili oldukları; hastanedeki beş el yıkama endikasyonu, koruyucu ekipmanlar, temas ve solunum izolasyonu gerektirmeyen enfeksiyon etkenleri, damlacık ile solunum izolasyonunda kullanılan maske çeşitleri ve negatif basınçlı odanın kullanıldığı izolasyon yöntemi konusunda %50’sinin bilgilerinin eksik olduğu gözlemlenmiştir. Ayrıca intörn hekimlerin tamamına yakınının cerrahi el yıkama süresini yanlış bilmesi de bu konudaki eksikliklerini ortaya koymuştur. İntörn hekimlerin bilgi sorularına verdikleri doğru yanıtlar cinsiyete göre incelendiğinde, koruyu ekipman çıkarma sırası ile temas izolasyonu gerektirmeyen enfeksiyon etkeni sorusuna verilen yanıtlar arasındaki fark anlamlı bulunmuştur. Bilgi sorularına verilen doğru yanıtlar akademik başarı değişkenine göre incelendiğinde ise cerrahi el yıkama süresi ile temas izolasyonu gerektirmeyen enfeksiyon etkeni sorusuna verilen yanıtlar arasındaki fark anlamlı bulunmuştur. </w:t>
      </w:r>
    </w:p>
    <w:p w:rsidR="00A16580" w:rsidRDefault="000468A4">
      <w:pPr>
        <w:spacing w:before="0" w:beforeAutospacing="0" w:after="120" w:afterAutospacing="0" w:line="360" w:lineRule="auto"/>
      </w:pPr>
      <w:r>
        <w:t xml:space="preserve">Çalışmamız sonuçları ışığında intörn hekimlerin izolasyon önlemlerine yönelik daha fazla eğitime ihtiyaç duydukları ortaya konulmuştur. Bu nedenle hekim adaylarımızın izolasyon önlemleri konusundaki bilgi düzeyleri gözden geçirilmeli, eğitim müfredatlarında izolasyon yöntemleri konusuna daha fazla yer verilmeli ve pratik eğitimlerde bu konular üzerinde daha fazla durularak intörn hekimlerin mezuniyet öncesinde izolasyon önlemlerine yönelik bilgi eksiklikleri tamamlanmalıdır. </w:t>
      </w:r>
    </w:p>
    <w:p w:rsidR="00A16580" w:rsidRDefault="00A16580">
      <w:pPr>
        <w:spacing w:before="0" w:beforeAutospacing="0" w:after="120" w:afterAutospacing="0" w:line="360" w:lineRule="auto"/>
      </w:pPr>
    </w:p>
    <w:p w:rsidR="00A16580" w:rsidRDefault="000468A4">
      <w:pPr>
        <w:spacing w:before="0" w:beforeAutospacing="0" w:after="120" w:afterAutospacing="0" w:line="360" w:lineRule="auto"/>
      </w:pPr>
      <w:r>
        <w:rPr>
          <w:b/>
          <w:bCs/>
        </w:rPr>
        <w:t xml:space="preserve">Anahtar Kelimeler: </w:t>
      </w:r>
      <w:r>
        <w:t xml:space="preserve">El </w:t>
      </w:r>
      <w:r w:rsidR="00E70D37">
        <w:t>d</w:t>
      </w:r>
      <w:r w:rsidR="00056FA9">
        <w:t>ezenfeksiyonu</w:t>
      </w:r>
      <w:r>
        <w:t>,</w:t>
      </w:r>
      <w:r w:rsidR="00D92CFD">
        <w:t xml:space="preserve"> </w:t>
      </w:r>
      <w:r w:rsidR="00FA3336">
        <w:t>H</w:t>
      </w:r>
      <w:r w:rsidR="00D92CFD">
        <w:t xml:space="preserve">astane </w:t>
      </w:r>
      <w:r w:rsidR="00E70D37">
        <w:t>e</w:t>
      </w:r>
      <w:r>
        <w:t xml:space="preserve">nfeksiyonları, </w:t>
      </w:r>
      <w:r w:rsidR="00FA3336">
        <w:t>H</w:t>
      </w:r>
      <w:r w:rsidR="00D92CFD">
        <w:t xml:space="preserve">asta </w:t>
      </w:r>
      <w:r w:rsidR="00E70D37">
        <w:t>i</w:t>
      </w:r>
      <w:r w:rsidR="00D92CFD">
        <w:t>zolasyonu</w:t>
      </w:r>
      <w:r w:rsidR="00E70D37">
        <w:t>, İntörnlük</w:t>
      </w:r>
      <w:r w:rsidR="00FA3336">
        <w:t>.</w:t>
      </w:r>
    </w:p>
    <w:p w:rsidR="00A16580" w:rsidRDefault="00A16580">
      <w:pPr>
        <w:spacing w:before="0" w:beforeAutospacing="0" w:after="120" w:afterAutospacing="0" w:line="360" w:lineRule="auto"/>
      </w:pPr>
    </w:p>
    <w:p w:rsidR="00A16580" w:rsidRDefault="000468A4">
      <w:pPr>
        <w:spacing w:before="0" w:beforeAutospacing="0" w:after="160" w:afterAutospacing="0" w:line="259" w:lineRule="auto"/>
        <w:jc w:val="left"/>
      </w:pPr>
      <w:r>
        <w:br w:type="page"/>
      </w:r>
    </w:p>
    <w:p w:rsidR="00A16580" w:rsidRDefault="000468A4">
      <w:pPr>
        <w:pStyle w:val="Balk1"/>
        <w:numPr>
          <w:ilvl w:val="0"/>
          <w:numId w:val="0"/>
        </w:numPr>
        <w:spacing w:after="120" w:line="360" w:lineRule="auto"/>
        <w:ind w:right="0"/>
      </w:pPr>
      <w:bookmarkStart w:id="10" w:name="_Toc80013250"/>
      <w:r>
        <w:lastRenderedPageBreak/>
        <w:t>ABSTRACT</w:t>
      </w:r>
      <w:bookmarkEnd w:id="10"/>
    </w:p>
    <w:p w:rsidR="00A16580" w:rsidRDefault="00A16580">
      <w:pPr>
        <w:spacing w:before="0" w:beforeAutospacing="0" w:after="120" w:afterAutospacing="0" w:line="360" w:lineRule="auto"/>
      </w:pPr>
    </w:p>
    <w:p w:rsidR="00A16580" w:rsidRDefault="00A16580">
      <w:pPr>
        <w:spacing w:before="0" w:beforeAutospacing="0" w:after="120" w:afterAutospacing="0" w:line="360" w:lineRule="auto"/>
      </w:pPr>
    </w:p>
    <w:p w:rsidR="00A16580" w:rsidRDefault="000468A4">
      <w:pPr>
        <w:spacing w:before="0" w:beforeAutospacing="0" w:after="120" w:afterAutospacing="0" w:line="360" w:lineRule="auto"/>
      </w:pPr>
      <w:r>
        <w:t>AYDIN ​​ADNAN MENDERES UNIVERSITY MEDICAL FACULTY INTERN PHYSICIANS’ KNOWLEDGE AND AWARENESS LEVELS ABOUT ISOLATION PRECAUTIONS</w:t>
      </w:r>
    </w:p>
    <w:p w:rsidR="00A16580" w:rsidRDefault="00A16580">
      <w:pPr>
        <w:spacing w:before="0" w:beforeAutospacing="0" w:after="120" w:afterAutospacing="0" w:line="360" w:lineRule="auto"/>
      </w:pPr>
    </w:p>
    <w:p w:rsidR="00A16580" w:rsidRDefault="000468A4">
      <w:pPr>
        <w:spacing w:before="0" w:beforeAutospacing="0" w:after="120" w:afterAutospacing="0" w:line="360" w:lineRule="auto"/>
      </w:pPr>
      <w:r>
        <w:t>Tahan Tuğçe, Aydın Adnan Menderes University, Institute of Health Sciences, Department of Hospital Infection Control, Master Thesis, Aydın, 2021.</w:t>
      </w:r>
    </w:p>
    <w:p w:rsidR="00A16580" w:rsidRDefault="00A16580">
      <w:pPr>
        <w:spacing w:before="0" w:beforeAutospacing="0" w:after="120" w:afterAutospacing="0" w:line="360" w:lineRule="auto"/>
      </w:pPr>
    </w:p>
    <w:p w:rsidR="00A16580" w:rsidRDefault="000468A4">
      <w:pPr>
        <w:spacing w:before="0" w:beforeAutospacing="0" w:after="120" w:afterAutospacing="0" w:line="360" w:lineRule="auto"/>
      </w:pPr>
      <w:r>
        <w:t>This study is a descriptive and quantitative study carried out between February 2020 and June 2020 in order to determine the knowledge and awareness levels of Aydın Adnan Menderes University Faculty of Medicine interns about isolation precautions and to develop recommendations in line with the results.</w:t>
      </w:r>
    </w:p>
    <w:p w:rsidR="00A16580" w:rsidRDefault="000468A4">
      <w:pPr>
        <w:spacing w:before="0" w:beforeAutospacing="0" w:after="120" w:afterAutospacing="0" w:line="360" w:lineRule="auto"/>
      </w:pPr>
      <w:r>
        <w:t>The population of the research consisted of 101 intern physicians who studied at Aydın Adnan Menderes University Faculty of Medicine in the 2019-2020 academic year and participated in the research voluntarily. As a data collection tool, a questionnaire form consisted of three parts, prepared by the researchers was used. The first part of the questionnaire was consisted of six questions about personal information, the second part, 15 multiple-choice questions with one correct answer to evaluate the knowledge of interns on isolation measures, and the third part the questionnaire consisting of 18 items is a five-point Likert type scale to determine the compliance of interns with isolation measures. There are statements prepared in the form of scales. The questionnaires were administered by the researchers through face-to-face interviews and the trainees' approval was obtained. The results of the data in the research were analyzed using the IBM SPSS Statistics 26 program, descriptive statistical methods, Chi-square and Kruskal Wallis tests were used. P values ​​&lt;0.05 were considered statistically significant.</w:t>
      </w:r>
    </w:p>
    <w:p w:rsidR="00A16580" w:rsidRDefault="000468A4">
      <w:pPr>
        <w:spacing w:before="0" w:beforeAutospacing="0" w:after="120" w:afterAutospacing="0" w:line="360" w:lineRule="auto"/>
      </w:pPr>
      <w:r>
        <w:t xml:space="preserve">More than 90% of trainees were familiar with isolation precautions, standard isolation precautions, hand hygiene, use of gloves, isolation methods figures for transmission, </w:t>
      </w:r>
      <w:r>
        <w:lastRenderedPageBreak/>
        <w:t>equipment used in contact isolation, and droplet-free infectious agents; It was observed that 50% of the patients did not know about the five indications of hand washing, protective equipment, infectious agents that do not require contact and respiratory isolation, the types of masks used in respiratory isolation with droplets, and the isolation method. Using a negative pressure chamber. In addition, the fact that almost all of the interns misunderstood the duration of surgical hand washing revealed their shortcomings in this regard. When the correct answers given by the interns to the information questions were analyzed by gender, the difference between the order of removing the protective equipment and the answers given to the question of the infectious agent that did not require contact isolation was found to be significant. When the correct answers given to the knowledge questions according to the academic achievement variable were examined, the difference between the duration of surgical hand washing and the answers to the infectious agent question that did not require contact isolation was found to be significant.</w:t>
      </w:r>
    </w:p>
    <w:p w:rsidR="00A16580" w:rsidRDefault="000468A4">
      <w:pPr>
        <w:spacing w:before="0" w:beforeAutospacing="0" w:after="120" w:afterAutospacing="0" w:line="360" w:lineRule="auto"/>
      </w:pPr>
      <w:r>
        <w:t>In the light of the results of our study, it has been revealed that interns need more training on isolation precautions. For this reason, the knowledge levels of our physician candidates on isolation precautions should be reviewed, the subject of isolation methods should be included more in the education curriculum, and the knowledge of interns on isolation measures should be completed before graduation. on these issues in practical training.</w:t>
      </w:r>
    </w:p>
    <w:p w:rsidR="00A16580" w:rsidRDefault="00A16580">
      <w:pPr>
        <w:spacing w:before="0" w:beforeAutospacing="0" w:after="120" w:afterAutospacing="0" w:line="360" w:lineRule="auto"/>
      </w:pPr>
    </w:p>
    <w:p w:rsidR="00A16580" w:rsidRDefault="000468A4" w:rsidP="00056FA9">
      <w:pPr>
        <w:spacing w:before="0" w:beforeAutospacing="0" w:after="120" w:afterAutospacing="0" w:line="360" w:lineRule="auto"/>
        <w:sectPr w:rsidR="00A16580">
          <w:pgSz w:w="11906" w:h="16838"/>
          <w:pgMar w:top="1418" w:right="1134" w:bottom="1418" w:left="1701" w:header="708" w:footer="988" w:gutter="0"/>
          <w:pgNumType w:fmt="lowerRoman" w:start="1"/>
          <w:cols w:space="708"/>
          <w:docGrid w:linePitch="326"/>
        </w:sectPr>
      </w:pPr>
      <w:r>
        <w:t xml:space="preserve">Keywords: Hand </w:t>
      </w:r>
      <w:r w:rsidR="00E70D37">
        <w:t>D</w:t>
      </w:r>
      <w:r w:rsidR="00FA3336">
        <w:t>isinfection</w:t>
      </w:r>
      <w:r>
        <w:t xml:space="preserve">, </w:t>
      </w:r>
      <w:r w:rsidR="00FA3336">
        <w:t>H</w:t>
      </w:r>
      <w:r>
        <w:t xml:space="preserve">ospital </w:t>
      </w:r>
      <w:r w:rsidR="00E70D37">
        <w:t>I</w:t>
      </w:r>
      <w:r>
        <w:t xml:space="preserve">nfections, </w:t>
      </w:r>
      <w:bookmarkEnd w:id="9"/>
      <w:r w:rsidR="00FA3336">
        <w:t>P</w:t>
      </w:r>
      <w:r w:rsidR="00056FA9">
        <w:t xml:space="preserve">atient </w:t>
      </w:r>
      <w:r w:rsidR="00E70D37">
        <w:t>I</w:t>
      </w:r>
      <w:r w:rsidR="00056FA9">
        <w:t>solation</w:t>
      </w:r>
      <w:r w:rsidR="00E70D37">
        <w:t>, Internship</w:t>
      </w:r>
      <w:r w:rsidR="00FA3336">
        <w:t>.</w:t>
      </w:r>
    </w:p>
    <w:p w:rsidR="00A16580" w:rsidRDefault="000468A4">
      <w:pPr>
        <w:pStyle w:val="Balk1"/>
        <w:numPr>
          <w:ilvl w:val="0"/>
          <w:numId w:val="0"/>
        </w:numPr>
        <w:spacing w:after="120" w:line="360" w:lineRule="auto"/>
        <w:ind w:right="0"/>
      </w:pPr>
      <w:bookmarkStart w:id="11" w:name="_Toc80013251"/>
      <w:r>
        <w:lastRenderedPageBreak/>
        <w:t>1. GİRİŞ</w:t>
      </w:r>
      <w:bookmarkEnd w:id="11"/>
    </w:p>
    <w:p w:rsidR="00A16580" w:rsidRDefault="000468A4">
      <w:pPr>
        <w:spacing w:before="0" w:beforeAutospacing="0" w:after="120" w:afterAutospacing="0" w:line="360" w:lineRule="auto"/>
        <w:ind w:firstLine="567"/>
      </w:pPr>
      <w:r>
        <w:t xml:space="preserve"> </w:t>
      </w:r>
    </w:p>
    <w:p w:rsidR="00A16580" w:rsidRDefault="000468A4">
      <w:pPr>
        <w:spacing w:before="0" w:beforeAutospacing="0" w:after="120" w:afterAutospacing="0" w:line="360" w:lineRule="auto"/>
        <w:ind w:firstLine="567"/>
      </w:pPr>
      <w:r>
        <w:t xml:space="preserve"> </w:t>
      </w:r>
    </w:p>
    <w:p w:rsidR="00A16580" w:rsidRDefault="000468A4">
      <w:pPr>
        <w:pStyle w:val="ListeParagraf1"/>
        <w:spacing w:before="0" w:beforeAutospacing="0" w:after="120" w:afterAutospacing="0" w:line="360" w:lineRule="auto"/>
        <w:ind w:firstLine="567"/>
        <w:jc w:val="both"/>
        <w:rPr>
          <w:rFonts w:ascii="Times New Roman" w:eastAsia="Calibri" w:hAnsi="Times New Roman"/>
        </w:rPr>
      </w:pPr>
      <w:r>
        <w:rPr>
          <w:rFonts w:ascii="Times New Roman" w:hAnsi="Times New Roman"/>
        </w:rPr>
        <w:t>Hastane enfeksiyonları, hastanede kazanılan enfeksiyonlar olarak bilinmektedir. Ancak 11.08.2005 tarihli Resmî Gazete’de yayımlanarak yürürlüğe giren Yataklı Tedavi Kurumları Enfeksiyon Kontrol Yönetmeliğinde hastane enfeksiyonu, “yataklı tedavi kurumlarında ortaya çıkan sağlık hizmetleri ile ilişkili enfeksiyonlar (SHİE)” şeklinde tanımlanmıştır (</w:t>
      </w:r>
      <w:r>
        <w:rPr>
          <w:rFonts w:ascii="Times New Roman" w:hAnsi="Times New Roman"/>
          <w:bCs/>
        </w:rPr>
        <w:t>Sayıştay Bakanlığı, 2007)</w:t>
      </w:r>
      <w:r>
        <w:rPr>
          <w:rFonts w:ascii="Times New Roman" w:hAnsi="Times New Roman"/>
        </w:rPr>
        <w:t>. SHİE’ler</w:t>
      </w:r>
      <w:r>
        <w:rPr>
          <w:rFonts w:ascii="Times New Roman" w:eastAsia="Calibri" w:hAnsi="Times New Roman"/>
        </w:rPr>
        <w:t xml:space="preserve"> hastalara bir sağlık kurumunda bakım veya sağlık hizmeti verilmesi sırasında ortaya çıkan ve sağlık kurumuna başvuru sırasında var olmayan veya kuluçka döneminde olmayan enfeksiyonlardır. Sağlık kurumlarında verilen hizmetlere ilişkin ancak hasta taburcu olduktan sonra semptomlara neden olan enfeksiyonlar ve meslekleri ile ilgili sağlık kurumlarındaki sağlık çalışanları arasında meydana gelen enfeksiyonlar da bu kategoride değerlendirilir (T.C. Sağlık Bakanlığı, 2017).</w:t>
      </w:r>
    </w:p>
    <w:p w:rsidR="00A16580" w:rsidRDefault="000468A4">
      <w:pPr>
        <w:pStyle w:val="ListeParagraf1"/>
        <w:spacing w:before="0" w:beforeAutospacing="0" w:after="120" w:afterAutospacing="0" w:line="360" w:lineRule="auto"/>
        <w:ind w:firstLine="567"/>
        <w:jc w:val="both"/>
        <w:rPr>
          <w:rFonts w:ascii="Times New Roman" w:eastAsia="Calibri" w:hAnsi="Times New Roman"/>
        </w:rPr>
      </w:pPr>
      <w:r>
        <w:rPr>
          <w:rFonts w:ascii="Times New Roman" w:eastAsia="Calibri" w:hAnsi="Times New Roman"/>
        </w:rPr>
        <w:t>Sağlık hizmeti ilişkili enfeksiyonları tanımlayabilmek için tespit edilen enfeksiyonun; hastanın kuruma başvurup yattığı günde, yatıştan önceki iki günde ve yatıştan sonraki ilk günde olmaması gerekmektedir. Bunun yanı sıra yedi günlük enfeksiyon pencere döneminde sağlık hizmeti ilişkili enfeksiyon tanı kriterini karşılamak için gerekli olan ilk belirti ve bulgunun saptandığı tarihin, hastanın sağlık kurumuna yatışının üçüncü günü ve daha sonraki günleri kapsayan döneme denk gelmesi gerekmektedir. Ulusal Sağlık Hizmeti İlişkili Enfeksiyonlar Sürveyans Rehberi’nde yer alan enfeksiyon pencere dönemi, “bölgeye özgü enfeksiyon tanı kriterlerinin tamamının karşılanması gereken yedi günlük dönemdir. Bölgeye özgü enfeksiyon tanısı için kullanılan ilk pozitif diagnostik testin alındığı tarih ile bu tarihten önceki ve sonraki üç takvim gününü içerir” şeklin tanımlanır (T.C. Sağlık Bakanlığı, 2017).</w:t>
      </w:r>
    </w:p>
    <w:p w:rsidR="00A16580" w:rsidRDefault="000468A4">
      <w:pPr>
        <w:pStyle w:val="ListeParagraf1"/>
        <w:spacing w:before="0" w:beforeAutospacing="0" w:after="120" w:afterAutospacing="0" w:line="360" w:lineRule="auto"/>
        <w:ind w:firstLine="567"/>
        <w:jc w:val="both"/>
        <w:rPr>
          <w:rFonts w:ascii="Times New Roman" w:eastAsia="Calibri" w:hAnsi="Times New Roman"/>
        </w:rPr>
      </w:pPr>
      <w:r>
        <w:rPr>
          <w:rFonts w:ascii="Times New Roman" w:eastAsia="Calibri" w:hAnsi="Times New Roman"/>
        </w:rPr>
        <w:t>Günümüzde sağlık hizmetlerindeki gelişmelere ve enfeksiyon kontrol önlemlerine rağmen sağlık hizmeti ile ilişkili enfeksiyonlar güncelliğini korumaktadır. SHİE’ler, sağlık hizmetleri ile ilgili olarak doğrudan veya dolaylı olarak gelişen enfeksiyonlardır.</w:t>
      </w:r>
      <w:r>
        <w:rPr>
          <w:rFonts w:ascii="Times New Roman" w:eastAsia="Calibri" w:hAnsi="Times New Roman"/>
          <w:shd w:val="clear" w:color="auto" w:fill="FFFFFF"/>
        </w:rPr>
        <w:t xml:space="preserve"> İnsidansları, mortaliteleri, yaşam kalitesi üzerine olumsuz etkileri, antibiyotik direncinin gelişmesine yönelik olumsuz etkileri, getirdikleri ek sağlık hizmeti yükleri ve maliyetleri nedeniyle önemli bir sorun olarak karşımıza çıkmaktadır. Bunların yanı sıra toplumun sağlık hizmetlerine güvenini olumsuz yönde etkilemesi ve yasal boyutu ile de SHİE’ler önemli bir halk sağlığı sorunu haline gelmiştir </w:t>
      </w:r>
      <w:r>
        <w:rPr>
          <w:rFonts w:ascii="Times New Roman" w:eastAsia="Calibri" w:hAnsi="Times New Roman"/>
        </w:rPr>
        <w:t>(T.C. Sağlık Bakanlığı, 2017).</w:t>
      </w:r>
    </w:p>
    <w:p w:rsidR="00A16580" w:rsidRDefault="000468A4">
      <w:pPr>
        <w:spacing w:before="0" w:beforeAutospacing="0" w:after="120" w:afterAutospacing="0" w:line="360" w:lineRule="auto"/>
        <w:ind w:firstLine="567"/>
        <w:rPr>
          <w:rFonts w:eastAsia="Calibri"/>
        </w:rPr>
      </w:pPr>
      <w:r>
        <w:rPr>
          <w:rFonts w:eastAsia="Calibri"/>
        </w:rPr>
        <w:lastRenderedPageBreak/>
        <w:t xml:space="preserve">Dünyada her yıl yaklaşık 300 milyon kişinin sağlık kurumlarına yatışı yapılmaktadır. Bunlardan 15 milyonu hastane enfeksiyonu nedeniyle yatmakta ve bu yatışların %10’u ölüme katkı ile 1,5 milyon ölümün SHİE nedenli olduğu düşünülmektedir. Amerika Birleşik Devletleri (ABD)’nde, SHİE’nin her yıl en az 30.000 ölüme sebep olduğu, her hasta için hastanede kalış süresini 7-10 gün uzattığı ve yılda 5-10 milyar dolarlık ek maliyete sebep olduğu bildirilmektedir. Gelişmiş ülkelerde SHİE görülme sıklığı %5 %10 olmakla birlikte, gelişmekte olan ülkelerde %25’e ulaştığı bildirilmektedir. Bu enfeksiyonların gelişmekte olan ülkelerde %20’sinden ve gelişmiş ülkelerde %40’dan fazlasının önlenebilir olduğu düşünülmektedir. (T.C. Sağlık Bakanlığı, 2020). </w:t>
      </w:r>
    </w:p>
    <w:p w:rsidR="00A16580" w:rsidRDefault="000468A4">
      <w:pPr>
        <w:spacing w:before="0" w:beforeAutospacing="0" w:after="120" w:afterAutospacing="0" w:line="360" w:lineRule="auto"/>
        <w:ind w:firstLine="567"/>
        <w:rPr>
          <w:rFonts w:eastAsia="Calibri"/>
        </w:rPr>
      </w:pPr>
      <w:r>
        <w:rPr>
          <w:rFonts w:eastAsia="Calibri"/>
        </w:rPr>
        <w:t>Latin Amerika’da ve Güney Amerika’da yapılan, 25 ülkeyi kapsayan çalışmada hastane enfeksiyonlarının, bütün nedenlere bağlı ölüm sayılarını %18,5 ile %29,3 arasında arttırdığı bildirilmiştir. Avrupa’da SHİE’lerin her yıl 37.000 ölüme neden olduğu saptanmıştır. Avrupa’da görülen hastane enfeksiyonları, hastanede kalış süresini 16 milyon gün artırmıştır. Gelişmiş ülkelerde, SHİE’lerin toplam hastaneye yatış sayısının 17/1000’ini, gelişmekte olan ülkelerde ise 42,7/1000’ini oluşturduğu bildirilmiştir. Raporlara göre, Meksika’daki hastane enfeksiyonlarının maliyeti kişi başı 12.155 dolar olarak saptanmıştır</w:t>
      </w:r>
      <w:r>
        <w:t xml:space="preserve"> (Yılmaz, 2019).</w:t>
      </w:r>
    </w:p>
    <w:p w:rsidR="00A16580" w:rsidRDefault="000468A4">
      <w:pPr>
        <w:spacing w:before="0" w:beforeAutospacing="0" w:after="120" w:afterAutospacing="0" w:line="360" w:lineRule="auto"/>
        <w:ind w:firstLine="567"/>
      </w:pPr>
      <w:r>
        <w:t>Ülkemizde yürütülen bir çalışmada ise SHİE’lerin, mortalite oranlarını %6,4’ten %16,5’e çıkardığı saptanmıştır. Ülkemizde SHİE’lerin maliyet hesaplaması için yapılan bir çalışmada kontrol grubunun ortalama maliyetinin 2.142,59 dolar, olgu grubunun ortalama maliyetinin 4.338,31 dolar olduğu bildirilmiştir. Bu çalışmada, olgu grubunun hastane yatış süresi ortalama 19 gün iken, kontrol grubunun yatış süresinin ortalama 10 gün olduğu bildirilmiştir. Aynı çalışmada SHİE tanısı konulan hastaların mortalite oranı %19,6 iken, SHİE tanısı konulmayan hastaların mortalite oranı %4,8 olarak bildirilmiştir. Bu çalışmada çıkan sonuçlar doğrultusunda ülkemizde sağlık bakımı ilişkili enfeksiyonların, bakım maliyetini iki katından daha fazla, ortalama hastanede kalış süresini yaklaşık iki kat ve mortalite oranlarını ise dört katından daha fazla arttırdığı gözlemlenmiştir (Ağırbaş, 2013; Yılmaz, 2019).</w:t>
      </w:r>
    </w:p>
    <w:p w:rsidR="00A16580" w:rsidRDefault="000468A4">
      <w:pPr>
        <w:spacing w:before="0" w:beforeAutospacing="0" w:after="120" w:afterAutospacing="0" w:line="360" w:lineRule="auto"/>
        <w:ind w:firstLine="567"/>
        <w:rPr>
          <w:rFonts w:eastAsia="Calibri"/>
          <w:bCs/>
          <w:color w:val="auto"/>
        </w:rPr>
      </w:pPr>
      <w:bookmarkStart w:id="12" w:name="_Hlk67743364"/>
      <w:bookmarkEnd w:id="12"/>
      <w:r>
        <w:rPr>
          <w:rFonts w:eastAsia="Calibri"/>
          <w:bCs/>
        </w:rPr>
        <w:t xml:space="preserve">Tıbbi bakım almak için sağlık kurumuna başvuru yapılmasından itibaren </w:t>
      </w:r>
      <w:r>
        <w:rPr>
          <w:bCs/>
        </w:rPr>
        <w:t xml:space="preserve">standart önlemler benimsenerek, hastanın bakımına ve tedavisine devam edilmesi halinde, hastada sağlık hizmetleri ilişkili enfeksiyonun oluşması engellenebilir. Bu enfeksiyonların kontrolü, hastanın kuruma başvurmasıyla başlayan ve hastanın kurumda yattığı süre boyunca bütün tanı </w:t>
      </w:r>
      <w:r>
        <w:rPr>
          <w:bCs/>
        </w:rPr>
        <w:lastRenderedPageBreak/>
        <w:t xml:space="preserve">ve tedavi işlemleri sırasında devamlılığının sağlanması gereken bir süreçtir. </w:t>
      </w:r>
      <w:r>
        <w:rPr>
          <w:rFonts w:eastAsia="Calibri"/>
          <w:bCs/>
        </w:rPr>
        <w:t>Bu sebepten dolayı hastane enfeksiyonlarına yönelik önlemler, bakım alan hasta açısından hayati önem taşır</w:t>
      </w:r>
      <w:r>
        <w:rPr>
          <w:bCs/>
        </w:rPr>
        <w:t xml:space="preserve"> (Şan, 2018).</w:t>
      </w:r>
    </w:p>
    <w:p w:rsidR="00A16580" w:rsidRDefault="000468A4">
      <w:pPr>
        <w:spacing w:before="0" w:beforeAutospacing="0" w:after="120" w:afterAutospacing="0" w:line="360" w:lineRule="auto"/>
        <w:ind w:firstLine="567"/>
        <w:rPr>
          <w:rFonts w:eastAsia="Calibri"/>
        </w:rPr>
      </w:pPr>
      <w:r>
        <w:rPr>
          <w:rFonts w:eastAsia="Calibri"/>
        </w:rPr>
        <w:t>Kurumlarda verilen sağlık hizmetlerinin değerlendirilmesine ve iyileştirilmesine yönelik çalışmalar neticesinde, sağlık hizmeti ilişkili enfeksiyonları izlemeye, kontrol etmeye ve önlemeye yönelik programlar uygulanmaktadır. Hastane enfeksiyonlarının yayılmasını önleme ve kontrol etme yollarından biri de enfeksiyonu olan hastaların izole edilmesidir (Tayran, 2010). İzolasyon, enfeksiyon döneminde hastaları soyutlamak için yaygın olarak kullanılan bir terim olsa da aynı zamanda yüksek riskli hastaları kontaminasyondan korumak için de kullanılan bir yöntemdir. Enfekte veya kolonize hastaların izole edilmesi, sağlık hizmetleri ilişkili enfeksiyonları önlemek için alınması gereken önlemlerin önemli bir parçasıdır.</w:t>
      </w:r>
      <w:r>
        <w:t xml:space="preserve"> Buradaki amaç, sadece hastadan diğer hastalara değil, aynı zamanda hasta yakınlarına ve hastaya bakım veren sağlık çalışanlarına da enfeksiyon bulaşmasını engellemek; kaynak, duyarlı konak ve bulaş yolundan oluşan halkayı kırmaktır. Bu halkanın en kolay kırılabilir noktası ise bulaş yoludur (Çaylan, 2005).</w:t>
      </w:r>
      <w:r>
        <w:rPr>
          <w:rFonts w:eastAsia="Calibri"/>
        </w:rPr>
        <w:t xml:space="preserve"> SHİE’ler, mikroorganizma kaynağı, kaynağa duyarlı konaklar ve mikroorganizmaların kaynaktan konağa taşınmasına olanak veren bulaşma yolları aracılığıyla gerçekleşir. Hastaneye yatan tüm hastalar için standart önlemler; mikroorganizmanın bulaşma yoluna yönelik, solunum, damlacık ve temas önlemleri uygulanır. Standart önlemler; hastanın hastalığının ne olduğuna bakılmaksızın, sağlık çalışanları tarafından tüm hastalara uygulanan el hijyeninin sağlanması, eldiven, önlük, maske, gözlük gibi koruyucu bariyer kullanımı esasına dayanır (Tayran, 2010). </w:t>
      </w:r>
    </w:p>
    <w:p w:rsidR="00A16580" w:rsidRDefault="000468A4">
      <w:pPr>
        <w:spacing w:before="0" w:beforeAutospacing="0" w:after="120" w:afterAutospacing="0" w:line="360" w:lineRule="auto"/>
        <w:ind w:firstLine="567"/>
        <w:rPr>
          <w:rFonts w:eastAsia="Calibri"/>
        </w:rPr>
      </w:pPr>
      <w:r>
        <w:rPr>
          <w:rFonts w:eastAsia="Calibri"/>
        </w:rPr>
        <w:t xml:space="preserve">Enfeksiyon kontrol önlemlerine yönelik standart uygulamalar zaman içerisinde fark edilen eksikliklerle beraber yeniden düzenlenmiştir. Hastalık Kontrol ve Korunma Merkezleri “Centers for Disease Control and Prevention” (CDC) tarafından 1970 yılında ilk izolasyon teknikleri el kitabı yayımlanmış; 1975, 1983 ve 1987 yıllarında da revize edilmiştir. Rehberin tekrar düzenlemesi 1996 yılında CDC ve Hastane Enfeksiyon Kontrol Uygulamaları Danışma Kurulu (Hospital Infection Control Practices Advisory Committee -HICPAC-) tarafından ortak çalışması ile yapılmıştır. Bu rehberde standart önlemler ve bulaşma yoluna yönelik önlemler olarak iki temel yaklaşım üzerinde durulmuştur. Haziran 2007’de ve </w:t>
      </w:r>
      <w:r>
        <w:t xml:space="preserve">2010’da Ulusal Hastane Enfeksiyonları Tanı Rehberi güncellenmiş, 2017 yılında </w:t>
      </w:r>
      <w:r>
        <w:rPr>
          <w:color w:val="auto"/>
          <w:shd w:val="clear" w:color="auto" w:fill="FFFFFF"/>
        </w:rPr>
        <w:t xml:space="preserve">Ulusal Sağlık Hizmeti </w:t>
      </w:r>
      <w:r>
        <w:rPr>
          <w:color w:val="auto"/>
          <w:shd w:val="clear" w:color="auto" w:fill="FFFFFF"/>
        </w:rPr>
        <w:lastRenderedPageBreak/>
        <w:t>İlişkili Enfeksiyonlar Sürveyans Rehberi</w:t>
      </w:r>
      <w:r>
        <w:t xml:space="preserve"> yayınlanarak rehber en güncel halini almıştır (Demir, 2014; T.C. Sağlık Bakanlığı, 2007).</w:t>
      </w:r>
    </w:p>
    <w:p w:rsidR="00A16580" w:rsidRDefault="000468A4">
      <w:pPr>
        <w:spacing w:before="0" w:beforeAutospacing="0" w:after="120" w:afterAutospacing="0" w:line="360" w:lineRule="auto"/>
        <w:ind w:firstLine="567"/>
        <w:rPr>
          <w:rFonts w:eastAsia="Calibri"/>
        </w:rPr>
      </w:pPr>
      <w:r>
        <w:rPr>
          <w:rFonts w:eastAsia="Calibri"/>
        </w:rPr>
        <w:t xml:space="preserve">Hastane içinde profesyonel bakımın verildiği bölümler içerisinde yer alan sağlık çalışanları, hastaya bulaştırıcılık yönünden ve hastane enfeksiyonlarının önlenmesinde belirleyici bir pozisyondadır. İzolasyon kontrol önlemleri ve enfeksiyon kontrol önlemleri ile hastaya olan bulaşın engellenmesi doğrudan ilişkilidir. Bu nedenle, sağlık çalışanlarının, hastane enfeksiyonlarını önleme ve yönetimi konusunda gerekli bilgi, beceri ve tutumu kazanmaları önemlidir. Enfeksiyonu önleme açısından doğru uygulamalar belirlenmeli, bunlara yönelik eğitim programları geliştirilmeli ve uygulanmalıdır (Şan, 2018). </w:t>
      </w:r>
    </w:p>
    <w:p w:rsidR="00A16580" w:rsidRPr="00EB0C9A" w:rsidRDefault="000468A4" w:rsidP="00EB0C9A">
      <w:pPr>
        <w:pStyle w:val="xmsonormal"/>
        <w:shd w:val="clear" w:color="auto" w:fill="FFFFFF"/>
        <w:spacing w:before="0" w:beforeAutospacing="0" w:after="120" w:afterAutospacing="0" w:line="360" w:lineRule="auto"/>
        <w:ind w:firstLine="567"/>
        <w:jc w:val="both"/>
        <w:rPr>
          <w:color w:val="201F1E"/>
        </w:rPr>
      </w:pPr>
      <w:r w:rsidRPr="00EB0C9A">
        <w:t>Sağlık kurumlarında profesyonel tedavinin verildiği bölümler içerisinde önemli rol oynayan sağlık çalışanlarının; izolasyon önlemlerine uyumsuzluğu birçok enfeksiyonun yayılmasına yol açabilir. Bu nedenler doğrultusunda sağlık çalışanlarının, izolasyon önlemlerini iyi bilmesi ve titizlikle uygulaması gerekir. Böylesine önemli ve önlenebilir olan hastane enfeksiyonlarının önlenmesinde, izolasyon kontrol önlemleri ile sağlık çalışanlarının bilgi ve farkındalık düzeyleri doğrudan ilişkilidir. Sağlık çalışanı adaylarına, eğitimlerinin en başında “önce zarar verme</w:t>
      </w:r>
      <w:r w:rsidRPr="00EB0C9A">
        <w:rPr>
          <w:rFonts w:eastAsia="Calibri"/>
        </w:rPr>
        <w:t>”</w:t>
      </w:r>
      <w:r w:rsidRPr="00EB0C9A">
        <w:t xml:space="preserve"> ilkesi öğretilir. Bu gerekçe ile izolasyon önlemlerinin sağlık çalışanlarına mezuniyet öncesinde ve sonrasında titizlikle öğretilmesi büyük önem taşır. Eğitimlerinin klinik yıllarında hastane stajları ile hastane ortamında olan hekim adayları, son sınıfta hastanelerde intörn hekimler olarak hasta tanı, tedavi, bakım ve izleminde önemli bir rol almaktadır. Bu nedenle intörn hekimlerin mezuniyet öncesinde izolasyon önlemleri konusunda bilgi ve farkındalık düzeylerinin değerlend</w:t>
      </w:r>
      <w:r w:rsidR="00EB0C9A">
        <w:t>irilmesi önem taşımaktadır. Çalış</w:t>
      </w:r>
      <w:r w:rsidR="00EB0C9A" w:rsidRPr="00EB0C9A">
        <w:t xml:space="preserve">mamızda </w:t>
      </w:r>
      <w:r w:rsidR="00EB0C9A">
        <w:t>“</w:t>
      </w:r>
      <w:r w:rsidR="00EB0C9A" w:rsidRPr="00EB0C9A">
        <w:t>Aydın Adnan Menderes Üniversitesi Tıp Fakültesi intörn hekimlerinin izolasyon önlemleri konusunda bilgi</w:t>
      </w:r>
      <w:r w:rsidR="00EB0C9A">
        <w:t xml:space="preserve"> ve farkındalık </w:t>
      </w:r>
      <w:r w:rsidR="00EB0C9A" w:rsidRPr="00EB0C9A">
        <w:t>düzeyleri iyi midir?</w:t>
      </w:r>
      <w:r w:rsidR="00EB0C9A">
        <w:t xml:space="preserve">” sorusuna yanıt arayarak araştırmaya katılanların bu konudaki yeterliliklerini </w:t>
      </w:r>
      <w:r w:rsidRPr="00EB0C9A">
        <w:t>belirlemeyi amaçladık.</w:t>
      </w:r>
    </w:p>
    <w:p w:rsidR="00A16580" w:rsidRDefault="000468A4">
      <w:pPr>
        <w:spacing w:before="0" w:beforeAutospacing="0" w:after="160" w:afterAutospacing="0" w:line="259" w:lineRule="auto"/>
        <w:jc w:val="left"/>
      </w:pPr>
      <w:r>
        <w:br w:type="page"/>
      </w:r>
    </w:p>
    <w:p w:rsidR="00A16580" w:rsidRDefault="000468A4">
      <w:pPr>
        <w:pStyle w:val="Balk1"/>
        <w:numPr>
          <w:ilvl w:val="0"/>
          <w:numId w:val="0"/>
        </w:numPr>
        <w:spacing w:after="120" w:line="360" w:lineRule="auto"/>
        <w:ind w:right="0"/>
      </w:pPr>
      <w:bookmarkStart w:id="13" w:name="_Toc80013252"/>
      <w:r>
        <w:lastRenderedPageBreak/>
        <w:t xml:space="preserve">2. </w:t>
      </w:r>
      <w:bookmarkStart w:id="14" w:name="_Hlk68626669"/>
      <w:r>
        <w:t>GENEL BİLGİLER</w:t>
      </w:r>
      <w:bookmarkEnd w:id="13"/>
    </w:p>
    <w:bookmarkEnd w:id="14"/>
    <w:p w:rsidR="00A16580" w:rsidRDefault="00A16580">
      <w:pPr>
        <w:spacing w:before="0" w:beforeAutospacing="0" w:after="120" w:afterAutospacing="0" w:line="360" w:lineRule="auto"/>
        <w:ind w:firstLine="567"/>
        <w:jc w:val="left"/>
      </w:pPr>
    </w:p>
    <w:p w:rsidR="00A16580" w:rsidRDefault="00A16580">
      <w:pPr>
        <w:spacing w:before="0" w:beforeAutospacing="0" w:after="120" w:afterAutospacing="0" w:line="360" w:lineRule="auto"/>
        <w:ind w:firstLine="567"/>
        <w:jc w:val="left"/>
      </w:pPr>
    </w:p>
    <w:p w:rsidR="00A16580" w:rsidRDefault="000468A4">
      <w:pPr>
        <w:pStyle w:val="Balk2"/>
        <w:numPr>
          <w:ilvl w:val="0"/>
          <w:numId w:val="0"/>
        </w:numPr>
        <w:spacing w:after="120" w:line="360" w:lineRule="auto"/>
      </w:pPr>
      <w:bookmarkStart w:id="15" w:name="_Toc80013253"/>
      <w:r>
        <w:t>2.1. Enfeksiyon</w:t>
      </w:r>
      <w:bookmarkEnd w:id="15"/>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rPr>
          <w:bCs/>
        </w:rPr>
      </w:pPr>
      <w:r>
        <w:t>Enfeksiyon, toplumda görülen bakteri, mantar, virüs ve parazit gibi çeşitli etkenlerin (patojen mikroorganizmaların) herhangi bir yolla insan ya da hayvan organizmasına girdikten sonra burada üreyip, gelişip, çoğalarak konak-mikroorganizma etkileşimi ile ortaya çıkan bir dizi reaksiyon sonucu oluşturdukları hastalık durumudur (Ellidokuz ve Aksakoğlu, 2002; T.C. Sağlık Bakanlığı, 2017).</w:t>
      </w:r>
      <w:bookmarkStart w:id="16" w:name="_Toc80013259"/>
      <w:r>
        <w:t xml:space="preserve"> </w:t>
      </w:r>
      <w:r>
        <w:rPr>
          <w:bCs/>
        </w:rPr>
        <w:t xml:space="preserve">Enfeksiyon, insan vücuduna çeşitli yollarla giren patojen mikroorganizmalar sonucu meydana gelir. Bu mikroorganizmaların prevalansı ve bir veya birden fazla antimikrobiyal ilaca dirençleri açısından değerlendirildiğinde bakteriyolojik enfeksiyonlar en önemli enfeksiyon türü olarak karşımıza çıkmaktadır. </w:t>
      </w:r>
      <w:r>
        <w:t>Bu nedenle günümüzde uluslararası bilimsel araştırmalar da dahil olmak üzere aksi belirtilmedikçe enfeksiyon denilince bakteriyolojik enfeksiyon akla gelmektedir</w:t>
      </w:r>
      <w:r>
        <w:rPr>
          <w:bCs/>
        </w:rPr>
        <w:t xml:space="preserve"> (Alp, 2012; T.C. Sayıştay Bakanlığı, 2007). Enfeksiyona neden olan bakteriler </w:t>
      </w:r>
      <w:r>
        <w:t>aşağıda tablo 1’deki gibi gram pozitif ve gram negatif bakteriler olarak iki gruba ayrılır. (Alp, 2012; Gürler, 2005).</w:t>
      </w:r>
      <w:r>
        <w:rPr>
          <w:bCs/>
        </w:rPr>
        <w:t xml:space="preserve">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jc w:val="left"/>
        <w:rPr>
          <w:bCs/>
          <w:sz w:val="22"/>
          <w:szCs w:val="22"/>
        </w:rPr>
      </w:pPr>
      <w:r>
        <w:rPr>
          <w:b/>
          <w:sz w:val="22"/>
          <w:szCs w:val="22"/>
        </w:rPr>
        <w:t xml:space="preserve">Tablo 1. </w:t>
      </w:r>
      <w:r>
        <w:rPr>
          <w:bCs/>
          <w:sz w:val="22"/>
          <w:szCs w:val="22"/>
        </w:rPr>
        <w:t xml:space="preserve">Enfeksiyona Neden Olan Mikroorganizmalar </w:t>
      </w:r>
    </w:p>
    <w:tbl>
      <w:tblPr>
        <w:tblStyle w:val="TableGrid"/>
        <w:tblW w:w="8967" w:type="dxa"/>
        <w:jc w:val="center"/>
        <w:tblInd w:w="0" w:type="dxa"/>
        <w:tblCellMar>
          <w:top w:w="32" w:type="dxa"/>
          <w:left w:w="14" w:type="dxa"/>
          <w:right w:w="115" w:type="dxa"/>
        </w:tblCellMar>
        <w:tblLook w:val="04A0" w:firstRow="1" w:lastRow="0" w:firstColumn="1" w:lastColumn="0" w:noHBand="0" w:noVBand="1"/>
      </w:tblPr>
      <w:tblGrid>
        <w:gridCol w:w="4484"/>
        <w:gridCol w:w="4483"/>
      </w:tblGrid>
      <w:tr w:rsidR="00A16580">
        <w:trPr>
          <w:trHeight w:val="389"/>
          <w:jc w:val="center"/>
        </w:trPr>
        <w:tc>
          <w:tcPr>
            <w:tcW w:w="4484" w:type="dxa"/>
            <w:tcBorders>
              <w:top w:val="single" w:sz="4" w:space="0" w:color="000000"/>
              <w:left w:val="single" w:sz="6" w:space="0" w:color="000000"/>
              <w:bottom w:val="single" w:sz="6" w:space="0" w:color="000000"/>
              <w:right w:val="single" w:sz="6" w:space="0" w:color="000000"/>
            </w:tcBorders>
          </w:tcPr>
          <w:p w:rsidR="00A16580" w:rsidRDefault="000468A4">
            <w:pPr>
              <w:spacing w:line="360" w:lineRule="auto"/>
              <w:jc w:val="center"/>
              <w:rPr>
                <w:sz w:val="20"/>
                <w:szCs w:val="20"/>
              </w:rPr>
            </w:pPr>
            <w:r>
              <w:rPr>
                <w:b/>
                <w:sz w:val="20"/>
                <w:szCs w:val="20"/>
              </w:rPr>
              <w:t>Gram-pozitifler</w:t>
            </w:r>
          </w:p>
        </w:tc>
        <w:tc>
          <w:tcPr>
            <w:tcW w:w="4483" w:type="dxa"/>
            <w:tcBorders>
              <w:top w:val="single" w:sz="6" w:space="0" w:color="000000"/>
              <w:left w:val="single" w:sz="6" w:space="0" w:color="000000"/>
              <w:bottom w:val="single" w:sz="6" w:space="0" w:color="000000"/>
              <w:right w:val="single" w:sz="6" w:space="0" w:color="000000"/>
            </w:tcBorders>
          </w:tcPr>
          <w:p w:rsidR="00A16580" w:rsidRDefault="000468A4">
            <w:pPr>
              <w:spacing w:line="360" w:lineRule="auto"/>
              <w:jc w:val="center"/>
            </w:pPr>
            <w:r>
              <w:rPr>
                <w:b/>
                <w:sz w:val="20"/>
                <w:szCs w:val="20"/>
              </w:rPr>
              <w:t>Gram-negatifler</w:t>
            </w:r>
          </w:p>
        </w:tc>
      </w:tr>
      <w:tr w:rsidR="00A16580">
        <w:trPr>
          <w:trHeight w:val="3703"/>
          <w:jc w:val="center"/>
        </w:trPr>
        <w:tc>
          <w:tcPr>
            <w:tcW w:w="4484" w:type="dxa"/>
            <w:tcBorders>
              <w:top w:val="single" w:sz="6" w:space="0" w:color="000000"/>
              <w:left w:val="single" w:sz="6" w:space="0" w:color="000000"/>
              <w:bottom w:val="single" w:sz="6" w:space="0" w:color="000000"/>
              <w:right w:val="single" w:sz="6" w:space="0" w:color="000000"/>
            </w:tcBorders>
          </w:tcPr>
          <w:p w:rsidR="00A16580" w:rsidRDefault="000468A4">
            <w:pPr>
              <w:spacing w:before="0" w:beforeAutospacing="0" w:after="0" w:afterAutospacing="0" w:line="360" w:lineRule="auto"/>
              <w:jc w:val="left"/>
              <w:rPr>
                <w:sz w:val="20"/>
                <w:szCs w:val="20"/>
              </w:rPr>
            </w:pPr>
            <w:r>
              <w:rPr>
                <w:sz w:val="20"/>
                <w:szCs w:val="20"/>
              </w:rPr>
              <w:t xml:space="preserve"> MRSA (Metisilin dirençli S.</w:t>
            </w:r>
            <w:r>
              <w:rPr>
                <w:i/>
                <w:iCs/>
                <w:sz w:val="20"/>
                <w:szCs w:val="20"/>
              </w:rPr>
              <w:t xml:space="preserve"> aureus</w:t>
            </w:r>
            <w:r>
              <w:rPr>
                <w:sz w:val="20"/>
                <w:szCs w:val="20"/>
              </w:rPr>
              <w:t xml:space="preserve">)    </w:t>
            </w:r>
          </w:p>
          <w:p w:rsidR="00A16580" w:rsidRDefault="000468A4">
            <w:pPr>
              <w:spacing w:before="0" w:beforeAutospacing="0" w:after="0" w:afterAutospacing="0" w:line="360" w:lineRule="auto"/>
              <w:jc w:val="left"/>
              <w:rPr>
                <w:sz w:val="20"/>
                <w:szCs w:val="20"/>
              </w:rPr>
            </w:pPr>
            <w:r>
              <w:rPr>
                <w:sz w:val="20"/>
                <w:szCs w:val="20"/>
              </w:rPr>
              <w:t xml:space="preserve"> VRE (Vankomisin Dirençli Enterokoklar) </w:t>
            </w:r>
          </w:p>
          <w:p w:rsidR="00A16580" w:rsidRDefault="000468A4">
            <w:pPr>
              <w:spacing w:before="0" w:beforeAutospacing="0" w:after="0" w:afterAutospacing="0" w:line="360" w:lineRule="auto"/>
              <w:jc w:val="left"/>
              <w:rPr>
                <w:sz w:val="20"/>
                <w:szCs w:val="20"/>
              </w:rPr>
            </w:pPr>
            <w:r>
              <w:rPr>
                <w:sz w:val="20"/>
                <w:szCs w:val="20"/>
              </w:rPr>
              <w:t xml:space="preserve"> Çoğul dirençli (gram-pozitif çomaklar)</w:t>
            </w:r>
          </w:p>
          <w:p w:rsidR="00A16580" w:rsidRDefault="000468A4">
            <w:pPr>
              <w:spacing w:before="0" w:beforeAutospacing="0" w:after="0" w:afterAutospacing="0" w:line="360" w:lineRule="auto"/>
              <w:jc w:val="left"/>
              <w:rPr>
                <w:sz w:val="20"/>
                <w:szCs w:val="20"/>
              </w:rPr>
            </w:pPr>
            <w:r>
              <w:rPr>
                <w:sz w:val="20"/>
                <w:szCs w:val="20"/>
              </w:rPr>
              <w:t xml:space="preserve"> Çoğul dirençli </w:t>
            </w:r>
            <w:r>
              <w:rPr>
                <w:i/>
                <w:iCs/>
                <w:color w:val="222222"/>
                <w:sz w:val="20"/>
                <w:szCs w:val="20"/>
              </w:rPr>
              <w:t>mycobacterium tuberculosis</w:t>
            </w:r>
          </w:p>
          <w:p w:rsidR="00A16580" w:rsidRDefault="000468A4">
            <w:pPr>
              <w:spacing w:before="0" w:beforeAutospacing="0" w:after="0" w:afterAutospacing="0" w:line="360" w:lineRule="auto"/>
              <w:jc w:val="left"/>
              <w:rPr>
                <w:sz w:val="20"/>
                <w:szCs w:val="20"/>
              </w:rPr>
            </w:pPr>
            <w:r>
              <w:rPr>
                <w:sz w:val="20"/>
                <w:szCs w:val="20"/>
              </w:rPr>
              <w:t xml:space="preserve"> Atipik </w:t>
            </w:r>
            <w:r>
              <w:rPr>
                <w:i/>
                <w:iCs/>
                <w:sz w:val="20"/>
                <w:szCs w:val="20"/>
              </w:rPr>
              <w:t xml:space="preserve">Mycobacterium </w:t>
            </w:r>
            <w:r>
              <w:rPr>
                <w:sz w:val="20"/>
                <w:szCs w:val="20"/>
              </w:rPr>
              <w:t xml:space="preserve">spp. </w:t>
            </w:r>
          </w:p>
          <w:p w:rsidR="00A16580" w:rsidRDefault="000468A4">
            <w:pPr>
              <w:spacing w:before="0" w:beforeAutospacing="0" w:after="0" w:afterAutospacing="0" w:line="360" w:lineRule="auto"/>
              <w:jc w:val="left"/>
              <w:rPr>
                <w:sz w:val="20"/>
                <w:szCs w:val="20"/>
              </w:rPr>
            </w:pPr>
            <w:r>
              <w:rPr>
                <w:sz w:val="20"/>
                <w:szCs w:val="20"/>
              </w:rPr>
              <w:t xml:space="preserve"> VRSA (Vankomisin Dirençli </w:t>
            </w:r>
            <w:r>
              <w:rPr>
                <w:i/>
                <w:iCs/>
                <w:sz w:val="20"/>
                <w:szCs w:val="20"/>
              </w:rPr>
              <w:t>S. aureus</w:t>
            </w:r>
            <w:r>
              <w:rPr>
                <w:sz w:val="20"/>
                <w:szCs w:val="20"/>
              </w:rPr>
              <w:t xml:space="preserve">)  </w:t>
            </w:r>
          </w:p>
          <w:p w:rsidR="00A16580" w:rsidRDefault="000468A4">
            <w:pPr>
              <w:spacing w:before="0" w:beforeAutospacing="0" w:after="0" w:afterAutospacing="0" w:line="360" w:lineRule="auto"/>
              <w:jc w:val="left"/>
            </w:pPr>
            <w:r>
              <w:rPr>
                <w:sz w:val="20"/>
              </w:rPr>
              <w:t xml:space="preserve"> </w:t>
            </w:r>
          </w:p>
        </w:tc>
        <w:tc>
          <w:tcPr>
            <w:tcW w:w="4483" w:type="dxa"/>
            <w:tcBorders>
              <w:top w:val="single" w:sz="6" w:space="0" w:color="000000"/>
              <w:left w:val="single" w:sz="6" w:space="0" w:color="000000"/>
              <w:bottom w:val="single" w:sz="6" w:space="0" w:color="000000"/>
              <w:right w:val="single" w:sz="6" w:space="0" w:color="000000"/>
            </w:tcBorders>
          </w:tcPr>
          <w:p w:rsidR="00A16580" w:rsidRDefault="000468A4">
            <w:pPr>
              <w:spacing w:before="0" w:beforeAutospacing="0" w:after="0" w:afterAutospacing="0" w:line="360" w:lineRule="auto"/>
              <w:jc w:val="left"/>
              <w:rPr>
                <w:sz w:val="20"/>
                <w:szCs w:val="20"/>
              </w:rPr>
            </w:pPr>
            <w:r>
              <w:rPr>
                <w:sz w:val="20"/>
                <w:szCs w:val="20"/>
              </w:rPr>
              <w:t xml:space="preserve"> Çoğul dirençli </w:t>
            </w:r>
            <w:r>
              <w:rPr>
                <w:i/>
                <w:iCs/>
                <w:sz w:val="20"/>
                <w:szCs w:val="20"/>
              </w:rPr>
              <w:t>Enterobacteriaceae</w:t>
            </w:r>
            <w:r>
              <w:rPr>
                <w:sz w:val="20"/>
                <w:szCs w:val="20"/>
              </w:rPr>
              <w:t xml:space="preserve"> ve nonfermentatif bakteriler </w:t>
            </w:r>
          </w:p>
          <w:p w:rsidR="00A16580" w:rsidRDefault="000468A4">
            <w:pPr>
              <w:spacing w:before="0" w:beforeAutospacing="0" w:after="0" w:afterAutospacing="0" w:line="360" w:lineRule="auto"/>
              <w:jc w:val="left"/>
              <w:rPr>
                <w:sz w:val="20"/>
                <w:szCs w:val="20"/>
              </w:rPr>
            </w:pPr>
            <w:r>
              <w:rPr>
                <w:sz w:val="20"/>
                <w:szCs w:val="20"/>
              </w:rPr>
              <w:t xml:space="preserve"> GSBL oluşturan gram-negatif bakteriler </w:t>
            </w:r>
            <w:r>
              <w:rPr>
                <w:i/>
                <w:iCs/>
                <w:sz w:val="20"/>
                <w:szCs w:val="20"/>
              </w:rPr>
              <w:t>Enterobacteriaceae</w:t>
            </w:r>
            <w:r>
              <w:rPr>
                <w:sz w:val="20"/>
                <w:szCs w:val="20"/>
              </w:rPr>
              <w:t xml:space="preserve"> ailesinden </w:t>
            </w:r>
          </w:p>
          <w:p w:rsidR="00A16580" w:rsidRDefault="000468A4">
            <w:pPr>
              <w:numPr>
                <w:ilvl w:val="0"/>
                <w:numId w:val="2"/>
              </w:numPr>
              <w:spacing w:before="0" w:beforeAutospacing="0" w:after="0" w:afterAutospacing="0" w:line="360" w:lineRule="auto"/>
              <w:ind w:left="0"/>
              <w:jc w:val="left"/>
              <w:rPr>
                <w:i/>
                <w:iCs/>
                <w:sz w:val="20"/>
                <w:szCs w:val="20"/>
              </w:rPr>
            </w:pPr>
            <w:r>
              <w:rPr>
                <w:i/>
                <w:iCs/>
                <w:sz w:val="20"/>
                <w:szCs w:val="20"/>
              </w:rPr>
              <w:t xml:space="preserve">Klebsiella Pneumoniae,  </w:t>
            </w:r>
          </w:p>
          <w:p w:rsidR="00A16580" w:rsidRDefault="000468A4">
            <w:pPr>
              <w:numPr>
                <w:ilvl w:val="0"/>
                <w:numId w:val="2"/>
              </w:numPr>
              <w:spacing w:before="0" w:beforeAutospacing="0" w:after="0" w:afterAutospacing="0" w:line="360" w:lineRule="auto"/>
              <w:ind w:left="0"/>
              <w:jc w:val="left"/>
              <w:rPr>
                <w:i/>
                <w:iCs/>
                <w:sz w:val="20"/>
                <w:szCs w:val="20"/>
              </w:rPr>
            </w:pPr>
            <w:r>
              <w:rPr>
                <w:i/>
                <w:iCs/>
                <w:color w:val="222222"/>
                <w:sz w:val="20"/>
                <w:szCs w:val="20"/>
              </w:rPr>
              <w:t>Escherichia coli</w:t>
            </w:r>
            <w:r>
              <w:rPr>
                <w:i/>
                <w:iCs/>
                <w:sz w:val="20"/>
                <w:szCs w:val="20"/>
              </w:rPr>
              <w:t xml:space="preserve">,  </w:t>
            </w:r>
          </w:p>
          <w:p w:rsidR="00A16580" w:rsidRDefault="000468A4">
            <w:pPr>
              <w:numPr>
                <w:ilvl w:val="0"/>
                <w:numId w:val="2"/>
              </w:numPr>
              <w:spacing w:before="0" w:beforeAutospacing="0" w:after="0" w:afterAutospacing="0" w:line="360" w:lineRule="auto"/>
              <w:ind w:left="0"/>
              <w:jc w:val="left"/>
              <w:rPr>
                <w:i/>
                <w:iCs/>
                <w:sz w:val="20"/>
                <w:szCs w:val="20"/>
              </w:rPr>
            </w:pPr>
            <w:r>
              <w:rPr>
                <w:i/>
                <w:iCs/>
                <w:sz w:val="20"/>
                <w:szCs w:val="20"/>
              </w:rPr>
              <w:t xml:space="preserve">Enterobacter, </w:t>
            </w:r>
          </w:p>
          <w:p w:rsidR="00A16580" w:rsidRDefault="000468A4">
            <w:pPr>
              <w:numPr>
                <w:ilvl w:val="0"/>
                <w:numId w:val="2"/>
              </w:numPr>
              <w:spacing w:before="0" w:beforeAutospacing="0" w:after="0" w:afterAutospacing="0" w:line="360" w:lineRule="auto"/>
              <w:ind w:left="0"/>
              <w:jc w:val="left"/>
              <w:rPr>
                <w:i/>
                <w:iCs/>
                <w:sz w:val="20"/>
                <w:szCs w:val="20"/>
              </w:rPr>
            </w:pPr>
            <w:r>
              <w:rPr>
                <w:i/>
                <w:iCs/>
                <w:sz w:val="20"/>
                <w:szCs w:val="20"/>
              </w:rPr>
              <w:t xml:space="preserve">Pseudomonas aeruginosa,  </w:t>
            </w:r>
          </w:p>
          <w:p w:rsidR="00A16580" w:rsidRDefault="000468A4">
            <w:pPr>
              <w:numPr>
                <w:ilvl w:val="0"/>
                <w:numId w:val="2"/>
              </w:numPr>
              <w:spacing w:before="0" w:beforeAutospacing="0" w:after="0" w:afterAutospacing="0" w:line="360" w:lineRule="auto"/>
              <w:ind w:left="0"/>
              <w:jc w:val="left"/>
              <w:rPr>
                <w:i/>
                <w:iCs/>
                <w:sz w:val="20"/>
                <w:szCs w:val="20"/>
              </w:rPr>
            </w:pPr>
            <w:r>
              <w:rPr>
                <w:i/>
                <w:iCs/>
                <w:sz w:val="20"/>
                <w:szCs w:val="20"/>
              </w:rPr>
              <w:t xml:space="preserve">Acinetobacter </w:t>
            </w:r>
            <w:r>
              <w:rPr>
                <w:sz w:val="20"/>
                <w:szCs w:val="20"/>
              </w:rPr>
              <w:t>spp.,</w:t>
            </w:r>
            <w:r>
              <w:rPr>
                <w:i/>
                <w:iCs/>
                <w:sz w:val="20"/>
                <w:szCs w:val="20"/>
              </w:rPr>
              <w:t xml:space="preserve">  </w:t>
            </w:r>
          </w:p>
          <w:p w:rsidR="00A16580" w:rsidRDefault="000468A4">
            <w:pPr>
              <w:numPr>
                <w:ilvl w:val="0"/>
                <w:numId w:val="2"/>
              </w:numPr>
              <w:spacing w:before="0" w:beforeAutospacing="0" w:after="0" w:afterAutospacing="0" w:line="360" w:lineRule="auto"/>
              <w:ind w:left="0"/>
              <w:jc w:val="left"/>
              <w:rPr>
                <w:i/>
                <w:iCs/>
                <w:sz w:val="20"/>
                <w:szCs w:val="20"/>
              </w:rPr>
            </w:pPr>
            <w:r>
              <w:rPr>
                <w:i/>
                <w:iCs/>
                <w:sz w:val="20"/>
                <w:szCs w:val="20"/>
              </w:rPr>
              <w:t xml:space="preserve">Stenotrophomonas Maltophilia, </w:t>
            </w:r>
          </w:p>
          <w:p w:rsidR="00A16580" w:rsidRDefault="000468A4">
            <w:pPr>
              <w:numPr>
                <w:ilvl w:val="0"/>
                <w:numId w:val="2"/>
              </w:numPr>
              <w:spacing w:before="0" w:beforeAutospacing="0" w:after="0" w:afterAutospacing="0" w:line="360" w:lineRule="auto"/>
              <w:ind w:left="0"/>
              <w:jc w:val="left"/>
            </w:pPr>
            <w:r>
              <w:rPr>
                <w:i/>
                <w:iCs/>
                <w:sz w:val="20"/>
                <w:szCs w:val="20"/>
              </w:rPr>
              <w:t>Burkholderia cenocepacia.</w:t>
            </w:r>
            <w:r>
              <w:rPr>
                <w:sz w:val="20"/>
              </w:rPr>
              <w:t xml:space="preserve"> </w:t>
            </w:r>
          </w:p>
        </w:tc>
      </w:tr>
    </w:tbl>
    <w:p w:rsidR="00A16580" w:rsidRDefault="000468A4">
      <w:pPr>
        <w:pStyle w:val="Balk3"/>
        <w:numPr>
          <w:ilvl w:val="0"/>
          <w:numId w:val="0"/>
        </w:numPr>
        <w:spacing w:after="120" w:line="360" w:lineRule="auto"/>
      </w:pPr>
      <w:bookmarkStart w:id="17" w:name="_Toc80013254"/>
      <w:r>
        <w:lastRenderedPageBreak/>
        <w:t>2.1.1. Enfeksiyon Zinciri</w:t>
      </w:r>
      <w:bookmarkEnd w:id="17"/>
    </w:p>
    <w:p w:rsidR="00A16580" w:rsidRDefault="00A16580">
      <w:pPr>
        <w:spacing w:before="0" w:beforeAutospacing="0" w:after="120" w:afterAutospacing="0" w:line="360" w:lineRule="auto"/>
      </w:pPr>
    </w:p>
    <w:p w:rsidR="00A16580" w:rsidRDefault="000468A4">
      <w:pPr>
        <w:spacing w:before="0" w:beforeAutospacing="0" w:after="120" w:afterAutospacing="0" w:line="360" w:lineRule="auto"/>
        <w:ind w:firstLine="567"/>
      </w:pPr>
      <w:r>
        <w:t xml:space="preserve">Tek başına patojen mikroorganizmaların varlığı enfeksiyona neden olmak için yeterli değildir. Enfeksiyonun meydana gelmesi için aşağıdaki şekil 1’de de gösterildiği gibi enfeksiyon kaynağı, bulaşma yolu ve duyarlı kişiden (konakçı) oluşan üç temel unsurun aynı anda var olması gerekir. Bu unsurlar doğrultusunda patojen mikroorganizma döngüsünün tamamlanması sonucu enfeksiyon meydana gelir. Bu döngü enfeksiyon zinciri olarak bilinir ve yedi aşamadan oluşur. Patojen mikroorganizmanın sağlıklı organizmaya girip enfeksiyona neden olabilmesi için kaynaktan çıkması ve bulaş yoluyla uygun bir giriş kapısından konağa geçmesi gerekir. Bu döngüden sonra hastalığın ortaya çıkması, konağın duyarlı olup olmamasına bağlıdır. Enfeksiyonla mücadelede enfeksiyon zincirini oluşturan üç unsurdan biri yok edilirse enfeksiyon oluşumu engellenir (Alp, 2012; Karagülle Koza, 2019; Yılmaz, 2019). </w:t>
      </w:r>
    </w:p>
    <w:p w:rsidR="00A16580" w:rsidRDefault="000468A4">
      <w:pPr>
        <w:spacing w:before="0" w:beforeAutospacing="0" w:after="120" w:afterAutospacing="0" w:line="360" w:lineRule="auto"/>
        <w:ind w:firstLine="567"/>
        <w:jc w:val="center"/>
        <w:rPr>
          <w:bCs/>
          <w:sz w:val="22"/>
          <w:szCs w:val="22"/>
        </w:rPr>
      </w:pPr>
      <w:r>
        <w:rPr>
          <w:rFonts w:eastAsia="Calibri"/>
          <w:noProof/>
          <w:color w:val="auto"/>
        </w:rPr>
        <w:drawing>
          <wp:inline distT="0" distB="0" distL="0" distR="0">
            <wp:extent cx="5692140" cy="906780"/>
            <wp:effectExtent l="0" t="76200" r="0" b="26670"/>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b/>
          <w:sz w:val="22"/>
          <w:szCs w:val="22"/>
        </w:rPr>
        <w:t xml:space="preserve">Şekil 1. </w:t>
      </w:r>
      <w:r>
        <w:rPr>
          <w:bCs/>
          <w:sz w:val="22"/>
          <w:szCs w:val="22"/>
        </w:rPr>
        <w:t>Enfeksiyon zinciri</w:t>
      </w:r>
    </w:p>
    <w:p w:rsidR="00A16580" w:rsidRDefault="00A16580">
      <w:pPr>
        <w:spacing w:before="0" w:beforeAutospacing="0" w:after="120" w:afterAutospacing="0" w:line="360" w:lineRule="auto"/>
        <w:ind w:firstLine="567"/>
        <w:jc w:val="center"/>
        <w:rPr>
          <w:bCs/>
          <w:sz w:val="22"/>
          <w:szCs w:val="22"/>
        </w:rPr>
      </w:pPr>
    </w:p>
    <w:p w:rsidR="00A16580" w:rsidRDefault="000468A4">
      <w:pPr>
        <w:spacing w:before="0" w:beforeAutospacing="0" w:after="120" w:afterAutospacing="0" w:line="360" w:lineRule="auto"/>
      </w:pPr>
      <w:r>
        <w:rPr>
          <w:bCs/>
        </w:rPr>
        <w:t xml:space="preserve">Enfeksiyon zincir elemanlarını ayrıntılı anlatacak olursak (Şekil 2);   </w:t>
      </w:r>
    </w:p>
    <w:p w:rsidR="00A16580" w:rsidRDefault="000468A4">
      <w:pPr>
        <w:numPr>
          <w:ilvl w:val="0"/>
          <w:numId w:val="3"/>
        </w:numPr>
        <w:spacing w:before="0" w:beforeAutospacing="0" w:after="120" w:afterAutospacing="0" w:line="360" w:lineRule="auto"/>
        <w:ind w:left="0" w:firstLine="567"/>
      </w:pPr>
      <w:r>
        <w:t xml:space="preserve">Etken (Enfeksiyon ajanı)  </w:t>
      </w:r>
    </w:p>
    <w:p w:rsidR="00A16580" w:rsidRDefault="000468A4">
      <w:pPr>
        <w:numPr>
          <w:ilvl w:val="0"/>
          <w:numId w:val="3"/>
        </w:numPr>
        <w:spacing w:before="0" w:beforeAutospacing="0" w:after="120" w:afterAutospacing="0" w:line="360" w:lineRule="auto"/>
        <w:ind w:left="0" w:firstLine="567"/>
      </w:pPr>
      <w:r>
        <w:t xml:space="preserve">Rezervuara giriş (Enfeksiyon etkeninin kaynağa giriş yolu) </w:t>
      </w:r>
    </w:p>
    <w:p w:rsidR="00A16580" w:rsidRDefault="000468A4">
      <w:pPr>
        <w:numPr>
          <w:ilvl w:val="0"/>
          <w:numId w:val="3"/>
        </w:numPr>
        <w:spacing w:before="0" w:beforeAutospacing="0" w:after="120" w:afterAutospacing="0" w:line="360" w:lineRule="auto"/>
        <w:ind w:left="0" w:firstLine="567"/>
      </w:pPr>
      <w:r>
        <w:t xml:space="preserve">Rezervuar (Enfeksiyon kaynağı) </w:t>
      </w:r>
    </w:p>
    <w:p w:rsidR="00A16580" w:rsidRDefault="000468A4">
      <w:pPr>
        <w:numPr>
          <w:ilvl w:val="0"/>
          <w:numId w:val="3"/>
        </w:numPr>
        <w:spacing w:before="0" w:beforeAutospacing="0" w:after="120" w:afterAutospacing="0" w:line="360" w:lineRule="auto"/>
        <w:ind w:left="0" w:firstLine="567"/>
      </w:pPr>
      <w:r>
        <w:t xml:space="preserve">Rezervuardan çıkış (Enfeksiyon etkeninin yayılma yolları) </w:t>
      </w:r>
    </w:p>
    <w:p w:rsidR="00A16580" w:rsidRDefault="000468A4">
      <w:pPr>
        <w:numPr>
          <w:ilvl w:val="0"/>
          <w:numId w:val="3"/>
        </w:numPr>
        <w:spacing w:before="0" w:beforeAutospacing="0" w:after="120" w:afterAutospacing="0" w:line="360" w:lineRule="auto"/>
        <w:ind w:left="0" w:firstLine="567"/>
      </w:pPr>
      <w:r>
        <w:t xml:space="preserve">Yeni konakçıya taşınma (Enfeksiyon etkeninin bulaşma yolları) </w:t>
      </w:r>
    </w:p>
    <w:p w:rsidR="00A16580" w:rsidRDefault="000468A4">
      <w:pPr>
        <w:numPr>
          <w:ilvl w:val="0"/>
          <w:numId w:val="3"/>
        </w:numPr>
        <w:spacing w:before="0" w:beforeAutospacing="0" w:after="120" w:afterAutospacing="0" w:line="360" w:lineRule="auto"/>
        <w:ind w:left="0" w:firstLine="567"/>
      </w:pPr>
      <w:r>
        <w:t xml:space="preserve">Yeni konakçıya giriş </w:t>
      </w:r>
    </w:p>
    <w:p w:rsidR="00A16580" w:rsidRDefault="000468A4">
      <w:pPr>
        <w:numPr>
          <w:ilvl w:val="0"/>
          <w:numId w:val="3"/>
        </w:numPr>
        <w:spacing w:before="0" w:beforeAutospacing="0" w:after="120" w:afterAutospacing="0" w:line="360" w:lineRule="auto"/>
        <w:ind w:left="0" w:firstLine="567"/>
      </w:pPr>
      <w:r>
        <w:t xml:space="preserve">Duyarlı konakçı  </w:t>
      </w:r>
    </w:p>
    <w:p w:rsidR="00A16580" w:rsidRDefault="00A16580">
      <w:pPr>
        <w:spacing w:before="0" w:beforeAutospacing="0" w:after="120" w:afterAutospacing="0" w:line="360" w:lineRule="auto"/>
        <w:ind w:left="567"/>
      </w:pPr>
    </w:p>
    <w:p w:rsidR="00A16580" w:rsidRDefault="000468A4">
      <w:pPr>
        <w:spacing w:before="0" w:beforeAutospacing="0" w:after="120" w:afterAutospacing="0" w:line="360" w:lineRule="auto"/>
        <w:jc w:val="center"/>
        <w:rPr>
          <w:bCs/>
          <w:sz w:val="22"/>
          <w:szCs w:val="22"/>
        </w:rPr>
      </w:pPr>
      <w:r>
        <w:rPr>
          <w:noProof/>
        </w:rPr>
        <w:lastRenderedPageBreak/>
        <w:drawing>
          <wp:inline distT="0" distB="0" distL="0" distR="0">
            <wp:extent cx="5890260" cy="3314700"/>
            <wp:effectExtent l="0" t="57150" r="0" b="0"/>
            <wp:docPr id="19" name="Diy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Pr>
          <w:b/>
          <w:sz w:val="22"/>
          <w:szCs w:val="22"/>
        </w:rPr>
        <w:t xml:space="preserve">Şekil 2. </w:t>
      </w:r>
      <w:r>
        <w:rPr>
          <w:bCs/>
          <w:sz w:val="22"/>
          <w:szCs w:val="22"/>
        </w:rPr>
        <w:t>Enfeksiyon zinciri elemanları</w:t>
      </w:r>
    </w:p>
    <w:p w:rsidR="00A16580" w:rsidRDefault="00A16580">
      <w:pPr>
        <w:spacing w:before="0" w:beforeAutospacing="0" w:after="120" w:afterAutospacing="0" w:line="360" w:lineRule="auto"/>
        <w:jc w:val="left"/>
        <w:rPr>
          <w:bCs/>
        </w:rPr>
      </w:pPr>
    </w:p>
    <w:p w:rsidR="00A16580" w:rsidRDefault="000468A4">
      <w:pPr>
        <w:pStyle w:val="Balk3"/>
        <w:numPr>
          <w:ilvl w:val="0"/>
          <w:numId w:val="0"/>
        </w:numPr>
        <w:spacing w:after="120" w:line="360" w:lineRule="auto"/>
      </w:pPr>
      <w:r>
        <w:t>2.1.2. Enfeksiyonların Yayılması</w:t>
      </w:r>
      <w:bookmarkEnd w:id="16"/>
      <w:r>
        <w:t xml:space="preserve"> </w:t>
      </w:r>
    </w:p>
    <w:p w:rsidR="00A16580" w:rsidRDefault="000468A4">
      <w:pPr>
        <w:spacing w:before="0" w:beforeAutospacing="0" w:after="120" w:afterAutospacing="0" w:line="360" w:lineRule="auto"/>
        <w:jc w:val="left"/>
        <w:rPr>
          <w:b/>
        </w:rPr>
      </w:pPr>
      <w:r>
        <w:rPr>
          <w:b/>
        </w:rPr>
        <w:t xml:space="preserve"> </w:t>
      </w:r>
    </w:p>
    <w:p w:rsidR="00A16580" w:rsidRDefault="000468A4">
      <w:pPr>
        <w:pStyle w:val="Balk4"/>
        <w:numPr>
          <w:ilvl w:val="0"/>
          <w:numId w:val="0"/>
        </w:numPr>
        <w:spacing w:after="120" w:line="360" w:lineRule="auto"/>
      </w:pPr>
      <w:bookmarkStart w:id="18" w:name="_Toc80013260"/>
      <w:r>
        <w:t>2.1.2.1. Enfeksion Kaynağı (Rezervuar)</w:t>
      </w:r>
      <w:bookmarkEnd w:id="18"/>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Enfeksiyon etkeni olan mikroorganizmaları üzerinde barındıran, yaşayıp çoğalması için elverişli olan her türlü canlı ve cansız ortamlara rezervuar (kaynak, konakçı, host) denir. Enfeksiyon kaynağı ya kişilerin kendi endojen florasıdır ya da çevresindeki varlıklar/nesnelerdir. En önemli enfeksiyon kaynağı sağlık çalışanlarının ellerindeki floradır. Sağlık çalışanları, hastane ziyaretçileri, diğer hastalar, hastanede kullanılan tıbbi araç-gereçler, zemin ve eşyalar, klima ve havalandırma sistemleri, hayvan, su, toprak, besin maddeleri ve laboratuvarlar enfeksiyon rezervuarına örnek olarak verilebilir (Karagülle Koza, 2019).</w:t>
      </w:r>
      <w:bookmarkStart w:id="19" w:name="_Hlk72593174"/>
      <w:r>
        <w:t xml:space="preserve"> Enfeksiyonlar, endojen kaynaklı, eksojen kaynaklı veya karışık (mikst) enfeksiyonlar olarak ayrılabilir.</w:t>
      </w:r>
    </w:p>
    <w:p w:rsidR="00A16580" w:rsidRDefault="000468A4">
      <w:pPr>
        <w:pStyle w:val="ListeParagraf"/>
        <w:numPr>
          <w:ilvl w:val="0"/>
          <w:numId w:val="4"/>
        </w:numPr>
        <w:spacing w:before="0" w:beforeAutospacing="0" w:after="120" w:afterAutospacing="0" w:line="360" w:lineRule="auto"/>
        <w:ind w:left="567" w:hanging="567"/>
      </w:pPr>
      <w:r>
        <w:t xml:space="preserve">Endojen kaynaklı enfeksiyonlar, hastanın vücut florasında, burnunda, boğazında ve bağırsak boşluklarında bulunan mikroorganizmalar aracılığıyla gerçekleşir. Konağın </w:t>
      </w:r>
      <w:r>
        <w:lastRenderedPageBreak/>
        <w:t>savunma mekanizmasında azalma olduğunda, vücudun kendi florası enfeksiyona neden olabilir. Bu enfeksiyon durumu genellikle bir nedenden dolayı vücut florasında bulunan elemanların bozulması, azalması veya herhangi bir nedenle başka bir alana aktarılmasıyla ortaya çıkar (Derbentli, 1990; Diker, 2003).</w:t>
      </w:r>
    </w:p>
    <w:p w:rsidR="00A16580" w:rsidRDefault="000468A4">
      <w:pPr>
        <w:pStyle w:val="ListeParagraf"/>
        <w:numPr>
          <w:ilvl w:val="0"/>
          <w:numId w:val="4"/>
        </w:numPr>
        <w:spacing w:before="0" w:beforeAutospacing="0" w:after="120" w:afterAutospacing="0" w:line="360" w:lineRule="auto"/>
        <w:ind w:left="567" w:hanging="567"/>
      </w:pPr>
      <w:r>
        <w:t>Eksojen kaynaklı enfeksiyonlar, insanlardan ya da objelerdeki mikroorganizmalardan kaynaklı gelişir. Bu enfeksiyonlar çapraz enfeksiyon nedeniyle veya çevre kaynaklı bulaş sonucu meydana gelir. Çapraz enfeksiyonun kaynağı sağlık çalışanları ve hasta yakınlarıdır. Çevre kaynaklı bulaş ise kullanılan eşyalar, tıbbi araç ve gereçler vb. aracılığıyla ortaya çıkar. Eksojen kaynaklı enfeksiyonlar direkt temas veya indirekt temas sonucu paranteral yoldan, hava yolundan ve besinler aracılığıyla bulaşır (Derbentli, 1990; Diker, 2003).</w:t>
      </w:r>
    </w:p>
    <w:p w:rsidR="00A16580" w:rsidRDefault="000468A4">
      <w:pPr>
        <w:pStyle w:val="ListeParagraf"/>
        <w:numPr>
          <w:ilvl w:val="0"/>
          <w:numId w:val="4"/>
        </w:numPr>
        <w:spacing w:before="0" w:beforeAutospacing="0" w:after="120" w:afterAutospacing="0" w:line="360" w:lineRule="auto"/>
        <w:ind w:left="567" w:hanging="567"/>
      </w:pPr>
      <w:r>
        <w:t>Karışık enfeksiyonlar, ara ara görülür. Karışık enfeksiyonlarda önce eksojen enfeksiyon meydana gelir. Daha sonra kemoterapötiklerin uzun süre kullanımından kaynaklı hasta vücudunda oluşan dirençli suşlarla endojen kaynaklı enfeksiyonlar oluşur (Derbentli, 1990; Gürler, 2002).</w:t>
      </w:r>
      <w:bookmarkEnd w:id="19"/>
      <w:r>
        <w:rPr>
          <w:b/>
        </w:rPr>
        <w:t xml:space="preserve"> </w:t>
      </w:r>
    </w:p>
    <w:p w:rsidR="00A16580" w:rsidRDefault="00A16580">
      <w:pPr>
        <w:spacing w:before="0" w:beforeAutospacing="0" w:after="120" w:afterAutospacing="0" w:line="360" w:lineRule="auto"/>
      </w:pPr>
    </w:p>
    <w:p w:rsidR="00A16580" w:rsidRDefault="000468A4">
      <w:pPr>
        <w:pStyle w:val="Balk4"/>
        <w:numPr>
          <w:ilvl w:val="0"/>
          <w:numId w:val="0"/>
        </w:numPr>
        <w:spacing w:after="120" w:line="360" w:lineRule="auto"/>
      </w:pPr>
      <w:bookmarkStart w:id="20" w:name="_Toc80013261"/>
      <w:r>
        <w:t>2.1.2.2. Duyarlı Konak</w:t>
      </w:r>
      <w:bookmarkEnd w:id="20"/>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bookmarkStart w:id="21" w:name="_Hlk69564065"/>
      <w:r>
        <w:t xml:space="preserve">İnsan vücudunun, mikroorganizma girişini ve vücut içerisinde çoğalmasını önlemek için kullandığı savunma mekanizmaları vardır. Bu savunma mekanizmalarının zayıflaması nedeniyle mikroorganizmalar enfeksiyona neden olur. Bu şekilde zayıf savunma sistemi olan kişilere duyarlı konak denir. Hasta bireylerin cinsiyetleri, yaşları, başka hastalıklarının olup olmadığı, hastanede geçirdikleri süre, bireyin kötü hijyen koşulları, fiziksel bariyerlerin yetersizliği (cilt ve mukoza bozuklukları), uzun süre ve yüksek dozlarda kortikosteroid, immunosupresif, ve antimikrobiyal ilaçların kullanılması, bağışıklık sistemindeki bozukluklar, yetersiz aşılanma, cerrahi girişimlerin varlığı, anestezi alıp almadıkları, her türlü kateter uygulamaları, beslenme alışkanlıkları ve genetik faktörlerin varlığı vb. etkenler enfeksiyona olan duyarlılığı arttırır. Yaşın ilerlemesiyle savunma mekanizması zayıflar ve böylece enfeksiyona yatkınlık da artar. Özellikle 65 yaş üstü ve 1 yaş altında olan hastaların immün sitemleri zayıf veya yetersiz olduğundan kaynaklı enfeksiyona daha yatkındırlar. Bu </w:t>
      </w:r>
      <w:r>
        <w:lastRenderedPageBreak/>
        <w:t xml:space="preserve">hastalarda ortaya çıkan hastane enfeksiyonlarının prognozu daha kötü seyretmektedir (Demir, 2014; Diker, 2003; Karagülle Koza, 2019; T.C. Sağlık Bakanlığı, 2019). </w:t>
      </w:r>
    </w:p>
    <w:p w:rsidR="00A16580" w:rsidRDefault="00A16580">
      <w:pPr>
        <w:spacing w:before="0" w:beforeAutospacing="0" w:after="120" w:afterAutospacing="0" w:line="360" w:lineRule="auto"/>
        <w:ind w:firstLine="567"/>
      </w:pPr>
    </w:p>
    <w:p w:rsidR="00A16580" w:rsidRDefault="000468A4">
      <w:pPr>
        <w:pStyle w:val="Balk4"/>
        <w:numPr>
          <w:ilvl w:val="0"/>
          <w:numId w:val="0"/>
        </w:numPr>
        <w:spacing w:after="120" w:line="360" w:lineRule="auto"/>
      </w:pPr>
      <w:bookmarkStart w:id="22" w:name="_Toc80013262"/>
      <w:bookmarkEnd w:id="21"/>
      <w:r>
        <w:t>2.1.2.3 Bulaşma/Yayılma Yolları</w:t>
      </w:r>
      <w:bookmarkEnd w:id="22"/>
      <w:r>
        <w:t xml:space="preserve"> </w:t>
      </w:r>
    </w:p>
    <w:p w:rsidR="00A16580" w:rsidRDefault="000468A4">
      <w:pPr>
        <w:spacing w:before="0" w:beforeAutospacing="0" w:after="120" w:afterAutospacing="0" w:line="360" w:lineRule="auto"/>
        <w:ind w:firstLine="567"/>
      </w:pPr>
      <w:r>
        <w:t xml:space="preserve"> </w:t>
      </w:r>
    </w:p>
    <w:p w:rsidR="00A16580" w:rsidRDefault="000468A4">
      <w:pPr>
        <w:spacing w:before="0" w:beforeAutospacing="0" w:after="120" w:afterAutospacing="0" w:line="360" w:lineRule="auto"/>
        <w:ind w:firstLine="567"/>
      </w:pPr>
      <w:r>
        <w:t>Hastanedeki mikroorganizmaların yayılmasında birden fazla bulaşma yolu etkilidir. Bulaşma çoğunlukla; temasla, damlacıkla, hava yoluyla, ortak malzeme kullanımıyla ve vektörlerle oluşur.</w:t>
      </w:r>
    </w:p>
    <w:p w:rsidR="00A16580" w:rsidRDefault="000468A4">
      <w:pPr>
        <w:pStyle w:val="ListeParagraf"/>
        <w:numPr>
          <w:ilvl w:val="0"/>
          <w:numId w:val="5"/>
        </w:numPr>
        <w:spacing w:before="0" w:beforeAutospacing="0" w:after="120" w:afterAutospacing="0" w:line="360" w:lineRule="auto"/>
        <w:ind w:left="567" w:hanging="567"/>
      </w:pPr>
      <w:r>
        <w:t>Temas ile bulaşma, hastane enfeksiyonlarında görülen en önemli ve en sık yayılma yoludur. Direkt ve indirekt geçiş olarak iki grupta incelenir. Direkt geçiş ile mikroorganizmaların bulaşması; duyarlı konağın, enfekte kişinin vücut yüzeyine fiziksel temas etmesi sonucu meydana gelir. Temas şekli öpüşme, dokunma, cinsel ilişkiye girme olabileceği gibi hastane ortamında hastaya pozisyon verme, hastaya vücut bakımı yapma ve diğer hasta bakımlarını yapma şeklinde de olabilir. Uçuk, bit vb. örnek olarak verilebilir. İndirekt geçiş ile mikroorganizmaların bulaşması ise kontamine olmuş nesne aracılığıyla gerçekleşir. Bu nesneler eşya, su, hava, besin, toprak olabileceği gibi kontamine enjektörler, pansuman malzemeleri ve hastanede kullanılan diğer aletler de olabilir. Hastane ortamındaki indirekt geçişte en önemli aracı, değiştirilmeyen eldiven ve kontamine eller oluşturur (Ergen, 2015; Karagülle Koza, 2019; T.C. Sağlık Bakanlığı, 2019; Yılmaz, 2019).</w:t>
      </w:r>
    </w:p>
    <w:p w:rsidR="00A16580" w:rsidRDefault="000468A4">
      <w:pPr>
        <w:pStyle w:val="ListeParagraf"/>
        <w:numPr>
          <w:ilvl w:val="0"/>
          <w:numId w:val="5"/>
        </w:numPr>
        <w:spacing w:before="0" w:beforeAutospacing="0" w:after="120" w:afterAutospacing="0" w:line="360" w:lineRule="auto"/>
        <w:ind w:left="567" w:hanging="567"/>
      </w:pPr>
      <w:r>
        <w:t>Damlacık ile bulaşma, hasta tarafından öksürme, hapşırma, konuşma sonucunda veya hastaya uygulanan aspirasyon veya bronkoskopi işlemleri sırasında gerçekleşir. Damlacıkların partikül boyutu beş mikrondan büyüktür ve bir metreden daha uzun mesafeye iletilemez. Geçiş, enfekte damlacıkların bir metreden kısa mesafelerdeki havaya iletilmesiyle meydana gelir. Partiküller duyarlı konağın konjonktivasında, burun ve ağız mukozasında birikir. Böylece bulaş gerçekleşmiş olur. Boğmaca, grip, zatürre damlacık ile bulaşan enfeksiyonlara örnek olarak verilebilir (Diker, 2003; Ergen, 2015; Karagülle Koza, 2019; T.C. Sağlık Bakanlığı, 2019; Yılmaz, 2019).</w:t>
      </w:r>
    </w:p>
    <w:p w:rsidR="00A16580" w:rsidRDefault="000468A4">
      <w:pPr>
        <w:pStyle w:val="ListeParagraf"/>
        <w:numPr>
          <w:ilvl w:val="0"/>
          <w:numId w:val="5"/>
        </w:numPr>
        <w:spacing w:before="0" w:beforeAutospacing="0" w:after="120" w:afterAutospacing="0" w:line="360" w:lineRule="auto"/>
        <w:ind w:left="567" w:hanging="567"/>
      </w:pPr>
      <w:r>
        <w:t xml:space="preserve">Hava yolu ile bulaşma, enfekte mikroorganizmaların ortama yayılması ya da toz partikülleri ile uzağa taşınması sonucunda gerçekleşir. Tüberküloz enfeksiyonu bu yolla </w:t>
      </w:r>
      <w:r>
        <w:lastRenderedPageBreak/>
        <w:t>bulaşır. Hava yolu ile bulaşmada mikroorganizma partikül boyutlarının beş mikrondan küçük olması gerekir. Küçük olan partiküller havada asılı kalabilir ve böylece uzak mesafelere taşınarak enfeksiyona neden olabilir. Hastanedeki en önemli enfeksiyon kaynakları hastalar, sağlık çalışanları ve hastane ziyaretçileridir. Diğer kaynaklar arasında hastane zeminleri, kullanılan eşyalar, klima ve havalandırma sistemleri sayılabilir. Bu nedenle enfekte havanın filtrasyonu ve laminer akım sistemleri havadaki mikroorganizma sayısının azalmasında etkilidir (Demir, 2014; Diker, 2003; Ergen, 2015; Karagülle Koza, 2019; T.C. Sağlık Bakanlığı, 2019; Yılmaz, 2019).</w:t>
      </w:r>
    </w:p>
    <w:p w:rsidR="00A16580" w:rsidRDefault="000468A4">
      <w:pPr>
        <w:pStyle w:val="ListeParagraf"/>
        <w:numPr>
          <w:ilvl w:val="0"/>
          <w:numId w:val="5"/>
        </w:numPr>
        <w:spacing w:before="0" w:beforeAutospacing="0" w:after="120" w:afterAutospacing="0" w:line="360" w:lineRule="auto"/>
        <w:ind w:left="567" w:hanging="567"/>
      </w:pPr>
      <w:r>
        <w:t>Ortak malzeme kullanımı ile bulaşma, kontamine olmuş yiyecek ve içecek, su, plazma, kan, serum, yapılan çeşitli tedaviler, aletler vb. aracılığı ile mikroorganizmaların yayılması sonucu oluşur. Tifo, Hepatit A, Kolera bu yolla bulaşan enfeksiyonlardandır (Demir, 2014; Ergen, 2015; T.C. Sağlık Bakanlığı, 2019).</w:t>
      </w:r>
    </w:p>
    <w:p w:rsidR="00A16580" w:rsidRDefault="000468A4">
      <w:pPr>
        <w:pStyle w:val="ListeParagraf"/>
        <w:numPr>
          <w:ilvl w:val="0"/>
          <w:numId w:val="5"/>
        </w:numPr>
        <w:spacing w:before="0" w:beforeAutospacing="0" w:after="120" w:afterAutospacing="0" w:line="360" w:lineRule="auto"/>
        <w:ind w:left="567" w:hanging="567"/>
      </w:pPr>
      <w:r>
        <w:t>Vektör ile bulaşma, mikroorganizmaların canlı organizmaya fare, sivrisinek, sıçan gibi aracı konakların aracılığı ile taşınması sonucunda meydana gelir. Bu bulaş şeklinin önemi gelişmemiş ülkelerde daha fazladır. Özellikle tropikal bölgelerde daha sık görülür. Lyme hastalığı keneler aracılığıyla, sıtma hastalığı sivrisinekler aracılığıyla bulaşır (Diker, 2003; T.C. Sağlık Bakanlığı, 2019).</w:t>
      </w:r>
    </w:p>
    <w:p w:rsidR="00A16580" w:rsidRDefault="00A16580">
      <w:pPr>
        <w:spacing w:before="0" w:beforeAutospacing="0" w:after="120" w:afterAutospacing="0" w:line="360" w:lineRule="auto"/>
        <w:ind w:firstLine="567"/>
      </w:pPr>
    </w:p>
    <w:p w:rsidR="00A16580" w:rsidRDefault="000468A4">
      <w:pPr>
        <w:pStyle w:val="Balk2"/>
        <w:numPr>
          <w:ilvl w:val="0"/>
          <w:numId w:val="0"/>
        </w:numPr>
        <w:spacing w:after="120" w:line="360" w:lineRule="auto"/>
      </w:pPr>
      <w:bookmarkStart w:id="23" w:name="_Toc80013256"/>
      <w:r>
        <w:t>2.2. Hastane Enfeksiyonları</w:t>
      </w:r>
      <w:bookmarkEnd w:id="23"/>
      <w:r>
        <w:t xml:space="preserve"> </w:t>
      </w:r>
    </w:p>
    <w:p w:rsidR="00A16580" w:rsidRDefault="000468A4">
      <w:pPr>
        <w:spacing w:before="0" w:beforeAutospacing="0" w:after="120" w:afterAutospacing="0" w:line="360" w:lineRule="auto"/>
        <w:jc w:val="left"/>
      </w:pPr>
      <w:r>
        <w:rPr>
          <w:b/>
        </w:rPr>
        <w:t xml:space="preserve"> </w:t>
      </w:r>
    </w:p>
    <w:p w:rsidR="00A16580" w:rsidRDefault="000468A4">
      <w:pPr>
        <w:pStyle w:val="Balk3"/>
        <w:numPr>
          <w:ilvl w:val="0"/>
          <w:numId w:val="0"/>
        </w:numPr>
        <w:spacing w:after="120" w:line="360" w:lineRule="auto"/>
      </w:pPr>
      <w:bookmarkStart w:id="24" w:name="_Toc80013257"/>
      <w:r>
        <w:t>2.2.1 Hastane Enfeksiyonlarının Tanımı</w:t>
      </w:r>
      <w:bookmarkEnd w:id="24"/>
      <w:r>
        <w:t xml:space="preserve"> </w:t>
      </w:r>
    </w:p>
    <w:p w:rsidR="00A16580" w:rsidRDefault="000468A4">
      <w:pPr>
        <w:spacing w:before="0" w:beforeAutospacing="0" w:after="120" w:afterAutospacing="0" w:line="360" w:lineRule="auto"/>
        <w:ind w:firstLine="567"/>
        <w:rPr>
          <w:b/>
        </w:rPr>
      </w:pPr>
      <w:r>
        <w:rPr>
          <w:b/>
        </w:rPr>
        <w:t xml:space="preserve"> </w:t>
      </w:r>
    </w:p>
    <w:p w:rsidR="00A16580" w:rsidRDefault="000468A4">
      <w:pPr>
        <w:spacing w:before="0" w:beforeAutospacing="0" w:after="120" w:afterAutospacing="0" w:line="360" w:lineRule="auto"/>
        <w:ind w:firstLine="567"/>
        <w:rPr>
          <w:rFonts w:eastAsia="Calibri"/>
          <w:color w:val="auto"/>
          <w:lang w:eastAsia="en-US"/>
        </w:rPr>
      </w:pPr>
      <w:r>
        <w:t>Kelime anlamı olarak hastane enfeksiyonu veya nozokomiyal enfeksiyon; Yunanca “nosos (hastalık)”, “komein (bakım)</w:t>
      </w:r>
      <w:bookmarkStart w:id="25" w:name="_Hlk67739719"/>
      <w:r>
        <w:t>”</w:t>
      </w:r>
      <w:bookmarkEnd w:id="25"/>
      <w:r>
        <w:t xml:space="preserve">; Latince “nosocomium (hastane)” kelimelerinden oluşmaktadır (Durmaz Akyol ve İltuş, 2005). </w:t>
      </w:r>
      <w:r>
        <w:rPr>
          <w:rFonts w:eastAsia="TimesNewRomanPSMT"/>
        </w:rPr>
        <w:t>Hastane enfeksiyonları; sağlık hizmeti ilişkili enfeksiyon, nozokomiyal enfeksiyon, hastane kaynaklı enfeksiyon, hastane kökenli enfeksiyon ya da bakımla kazanılan enfeksiyonlar olarak da adlandırılabilmektedir (Demir, 2014).</w:t>
      </w:r>
    </w:p>
    <w:p w:rsidR="00A16580" w:rsidRDefault="000468A4">
      <w:pPr>
        <w:spacing w:before="0" w:beforeAutospacing="0" w:after="120" w:afterAutospacing="0" w:line="360" w:lineRule="auto"/>
        <w:ind w:firstLine="567"/>
        <w:rPr>
          <w:rFonts w:eastAsia="Calibri"/>
          <w:color w:val="auto"/>
          <w:lang w:eastAsia="en-US"/>
        </w:rPr>
      </w:pPr>
      <w:r>
        <w:rPr>
          <w:rFonts w:eastAsia="Calibri"/>
          <w:color w:val="auto"/>
          <w:lang w:eastAsia="en-US"/>
        </w:rPr>
        <w:t xml:space="preserve">Hastane enfeksiyonları, hastaya bir sağlık kurumunda bakım veya sağlık hizmeti verilmesi sırasında gelişmektedir. Hastada tespit edilen enfeksiyonun; hastanın hastaneye </w:t>
      </w:r>
      <w:r>
        <w:rPr>
          <w:rFonts w:eastAsia="Calibri"/>
          <w:color w:val="auto"/>
          <w:lang w:eastAsia="en-US"/>
        </w:rPr>
        <w:lastRenderedPageBreak/>
        <w:t xml:space="preserve">başvurup yattığı günde, yatıştan önceki iki günde ve yatıştan sonraki ilk günde olmaması gerekmektedir. Bunun yanı sıra yedi günlük enfeksiyon pencere döneminde sağlık hizmeti ilişkili enfeksiyon tanı kriterini karşılamak için gerekli olan ilk belirti ve bulgunun saptandığı tarihin, hastanın sağlık kurumuna yatışının üçüncü günü ve daha sonraki günleri kapsayan döneme denk gelmesi gerekmektedir. Ulusal Sağlık Hizmeti İlişkili Enfeksiyonlar Sürveyans Rehberi’nde yer alan enfeksiyon pencere dönemi, “bölgeye özgü enfeksiyon tanı kriterlerinin tamamının karşılanması gereken yedi günlük dönemdir. Bölgeye özgü enfeksiyon tanısı için kullanılan ilk pozitif diagnostik testin alındığı tarih ile bu tarihten önceki ve sonraki üç takvim gününü içerir” şeklin tanımlanır (T.C. Sağlık Bakanlığı, 2017). </w:t>
      </w:r>
    </w:p>
    <w:p w:rsidR="00A16580" w:rsidRDefault="00A16580">
      <w:pPr>
        <w:spacing w:before="0" w:beforeAutospacing="0" w:after="120" w:afterAutospacing="0" w:line="360" w:lineRule="auto"/>
        <w:ind w:firstLine="567"/>
        <w:rPr>
          <w:rFonts w:eastAsia="TimesNewRomanPSMT"/>
        </w:rPr>
      </w:pPr>
    </w:p>
    <w:p w:rsidR="00A16580" w:rsidRDefault="000468A4">
      <w:pPr>
        <w:pStyle w:val="Balk3"/>
        <w:numPr>
          <w:ilvl w:val="0"/>
          <w:numId w:val="0"/>
        </w:numPr>
        <w:spacing w:after="120" w:line="360" w:lineRule="auto"/>
        <w:jc w:val="both"/>
      </w:pPr>
      <w:bookmarkStart w:id="26" w:name="_Toc80013258"/>
      <w:r>
        <w:t>2.2.2. Hastane Enfeksiyonlarının Tarihçesi</w:t>
      </w:r>
      <w:bookmarkEnd w:id="26"/>
      <w:r>
        <w:t xml:space="preserve">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 xml:space="preserve">Hastane enfeksiyonu, hastaların hastane koşullarında tedavi edilmesinden sonra ortaya çıkan ve çok eskilere dayanan önemli bir sağlık sorunudur. Ancak bu sorunun ele alınıp incelenmesi 19. yüzyıl ortalarına dayanmaktadır (Günay, 1995). </w:t>
      </w:r>
    </w:p>
    <w:p w:rsidR="00A16580" w:rsidRDefault="000468A4">
      <w:pPr>
        <w:spacing w:before="0" w:beforeAutospacing="0" w:after="120" w:afterAutospacing="0" w:line="360" w:lineRule="auto"/>
        <w:ind w:firstLine="567"/>
      </w:pPr>
      <w:r>
        <w:t xml:space="preserve">Hastane ortamında ilk tedavinin başlangıcından 20. yüzyıla kadar çoğu hastaneler, (eski Roma dönemindeki askeri hastaneler hariç) yoksul, evsiz ve yetimlere hizmet vermekteydi. Zengin aileler evde tedavi edilmekte, özellikle varlıklı aileler evde, yoksullar ise hastanelerde doğum yapmaktaydı (Deniz, 2006). </w:t>
      </w:r>
    </w:p>
    <w:p w:rsidR="00A16580" w:rsidRDefault="000468A4">
      <w:pPr>
        <w:spacing w:before="0" w:beforeAutospacing="0" w:after="120" w:afterAutospacing="0" w:line="360" w:lineRule="auto"/>
        <w:ind w:firstLine="567"/>
      </w:pPr>
      <w:r>
        <w:t xml:space="preserve">Geçmişten günümüze hastane enfeksiyonlarının en az yarısı el yıkama ile engellenebilmektedir. Antiseptik solüsyon kullanılarak el yıkamayla ilgili fikirler 19. yüzyılın başlarında ortaya atılmıştır. Hastane enfeksiyonları, 19. yüzyılda (1843) Oliver Wendell Holmes’ın lohusalık ateşinin bulaşıcı olduğunu yayımlamasıyla tanımlanmaya başlanmıştır (Demir, 2014). Aynı zamanlarda Dr. Ignaz Philipp Semmelweis 1833-1840’da puerperal sepsisin oluşum nedenlerini araştırmış ve hastanede otopsi yapılmayan 1784-1822 yıllarında ölüm oranının %1,2 iken, otopsi yapılan 1823-1846 yıllarında bu oranın %5,3 olduğunu saptamıştır (Deniz, 2006). Bu çalışmalar ışığında tıp okuyan öğrencilerin, otopsi yaptıktan sonra kirli ellerle baktıkları hastaların mortalite oranlarının, temizliğe önem veren hemşire ve ebelerin baktığı lohusaların mortalite oranlarından daha yüksek olduğunu gözlemlemiştir. Hastalara dokunmadan önce tüm sağlık çalışanlarının ellerini kireç kaymağı çözeltisi ve klorla </w:t>
      </w:r>
      <w:r>
        <w:lastRenderedPageBreak/>
        <w:t xml:space="preserve">yıkamasını sağlayarak puerperal sepsisin mortalite oranını yedi ayda %9,9’dan %1,3’e düşürmeyi başarmıştır. Semmelweis’in, tıp öğrencileri ile ebe ve hemşirelerle yaptığı karşılaştırmalı çalışmasıyla hastane kaynaklı enfeksiyonların ilk kez somut olarak üzerinde durulmuş, asepsi ve antisepsi tekniklerinin uygulamaya koyulmasında ve epidemiyolojinin gelişmesinde önemli bir ilerleme kaydedilmiştir (Günay, 1995). </w:t>
      </w:r>
    </w:p>
    <w:p w:rsidR="00A16580" w:rsidRDefault="000468A4">
      <w:pPr>
        <w:spacing w:before="0" w:beforeAutospacing="0" w:after="120" w:afterAutospacing="0" w:line="360" w:lineRule="auto"/>
        <w:ind w:firstLine="567"/>
      </w:pPr>
      <w:bookmarkStart w:id="27" w:name="_Hlk68880510"/>
      <w:r>
        <w:t xml:space="preserve">Florance Nightingale 1856’da Farr’la birlikte çalışma yürütmeye başlamıştır. Florance Nightingale ve Farr ilk olarak, Kırım Askeri Hastanesi’ndeki ve genel olarak askerler arasındaki mortalite oranlarını analiz etmişlerdir. Bu çalışma ile askerlerin sağlık durumlarını sivil standartlarla karşılaştırmışlardır. İngiltere ve Galler'de, 1839’dan 1853’e kadar askerlik çağındaki erkekler için yıllık ölüm oranı %o 9,2 iken, muvazzaflarda (bir görev ve hizmetle yükümlü olan kimse) bu oranın %o 35 olduğunu gözlemlemişlerdir. Florance Nightingale ve Farr bu çalışma ile askerlerin ölüm oranının fazla olmasını bulaşıcı hastalıklar ve kalabalığa bağlı olduğunu göstermişlerdir (Deniz, 2006). </w:t>
      </w:r>
      <w:bookmarkStart w:id="28" w:name="_Hlk68967640"/>
      <w:r>
        <w:t>Ayrıca Florance Nightingale 1850’lerdeki Kırım Savaşı’nda görevli olduğu zaman zarfında patojen mikroorganizmalar hakkında yeterli bilgi birikimine sahip olmamasına rağmen, Selimiye kışlasındaki yaralı askerlere bakım verirken iyi olmayan hastane koşullarının, yetersiz bakım hizmetlerinin, ölüm ve enfeksiyon oranını arttırdığını gözlemlemiştir. Bu gözlemler doğrultusunda yaptığı düzenlemeler ve çalışmalar sonucunda Florance Nightingale enfeksiyon oranını %42’den %2’ye kadar düşürmüştür. 1890’lı yıllarda İngiltere’de Florence Nightingale, hastanede tedavi olan hastaların mortalite oranlarının, hastane dışında tedavi olan hastalara göre daha yüksek olduğunu tespit etmiştir. Yapılan gözlemler doğrultusunda bu oranların nedeninin kötü çevre koşulları ve yetersiz bakım hizmeti olduğu saptanmıştır. Bu tespitler sonucunda Nightingale “bir hastane hastaya zarar vermemelidir” felsefesinden esinlenerek hastane hijyeni kavramını geliştirmiştir (Demirkol, 2017; Diker, 2003; Ergen, 2015; Günay, 1995; Şan, 2018). Bu gelişmeler devam ederken 1863’de Pasteur ve Koch’un mikroorganizmaları keşfetmesi ile enfeksiyonla savaşın yeni kademeleri oluşmuştur (Günay, 1995).</w:t>
      </w:r>
    </w:p>
    <w:bookmarkEnd w:id="27"/>
    <w:bookmarkEnd w:id="28"/>
    <w:p w:rsidR="00A16580" w:rsidRDefault="000468A4">
      <w:pPr>
        <w:spacing w:before="0" w:beforeAutospacing="0" w:after="120" w:afterAutospacing="0" w:line="360" w:lineRule="auto"/>
        <w:ind w:firstLine="567"/>
        <w:rPr>
          <w:b/>
        </w:rPr>
      </w:pPr>
      <w:r>
        <w:t xml:space="preserve">Hastane enfeksiyonlarının, cerrahi alanda kontrolü ve önlenmesi hakkında önemli bir gelişmeyi de 1827-1912 yılları arasında Joseph Lister sağlamıştır. Lister, 1860’larda Glaskow Üniversitesi’nde cerrahi profesörüyken kapalı kırıkların iyileşmesinin, kemiğin dışarı çıkarılıp hava ile temas ettirildiği açık kırıkların iyileşmesine oranla daha az komplikasyonsuz olduğunu ve açık kırıklarda daha fazla enfeksiyon geliştiğini gözlemlemiştir. Bu gözlemler </w:t>
      </w:r>
      <w:r>
        <w:lastRenderedPageBreak/>
        <w:t>neticesinde Pasteur’ün kanıtladığı havadaki mikropların cerrahi alan enfeksiyonlarına neden olabileceğini, bunların öldürülmesinin cerahatlenmeyi ve enfeksiyona bağlı ölümleri engelleyeceğini düşünerek yaraları karbolik asit (asit fenik) emdirilmiş sargı bezleri ile kapatmıştır (Ergen, 2015; Karagülle Koza, 2019). Ayrıca Lister tüm sağlık çalışanlarının ellerini, operasyon öncesinde karbonik asit ile yıkamasını sağlamış, bu sayede cerrahi enfeksiyonların oranını azaltmıştır. Böylece antiseptik solüsyonlar cerrahide kullanılmaya başlanmıştır (Diker, 2003).</w:t>
      </w:r>
      <w:r>
        <w:rPr>
          <w:b/>
        </w:rPr>
        <w:t xml:space="preserve"> </w:t>
      </w:r>
      <w:r>
        <w:t>Bergman 1886’da buharlı sterilizasyon ilkesini açıklayarak asepsinin temellerini atmıştır (Günay, 1995). Bu gelişmeleri Halsted’in 1890 yılında cerrahi alanda eldiven kullanmaya başlaması ile cerrahi enfeksiyonların görülme sıklığının azalması izlemiştir (Diker, 2003).</w:t>
      </w:r>
      <w:r>
        <w:rPr>
          <w:b/>
        </w:rPr>
        <w:t xml:space="preserve"> </w:t>
      </w:r>
    </w:p>
    <w:p w:rsidR="00A16580" w:rsidRDefault="000468A4">
      <w:pPr>
        <w:spacing w:before="0" w:beforeAutospacing="0" w:after="120" w:afterAutospacing="0" w:line="360" w:lineRule="auto"/>
        <w:ind w:firstLine="567"/>
      </w:pPr>
      <w:r>
        <w:t>1887’de ilk hastane bakteriyoloji laboratuvarı, araştırma ve inceleme için İskoçya’nın başkenti Edinburgh’da kurulmuştur (CDC, 2002).</w:t>
      </w:r>
    </w:p>
    <w:p w:rsidR="00A16580" w:rsidRDefault="000468A4">
      <w:pPr>
        <w:spacing w:before="0" w:beforeAutospacing="0" w:after="120" w:afterAutospacing="0" w:line="360" w:lineRule="auto"/>
        <w:ind w:firstLine="567"/>
      </w:pPr>
      <w:r>
        <w:t>Hastane enfeksiyonuyla ilgili gelişmeler, 20. yüzyılda mikrobiyoloji alanındaki gelişmelerle hız kazanmıştır. Bunlardan bazıları;</w:t>
      </w:r>
    </w:p>
    <w:p w:rsidR="00A16580" w:rsidRDefault="000468A4">
      <w:pPr>
        <w:numPr>
          <w:ilvl w:val="0"/>
          <w:numId w:val="6"/>
        </w:numPr>
        <w:spacing w:before="0" w:beforeAutospacing="0" w:after="120" w:afterAutospacing="0" w:line="360" w:lineRule="auto"/>
        <w:ind w:left="0" w:firstLine="567"/>
      </w:pPr>
      <w:r>
        <w:t xml:space="preserve">1935 yılında Dogmak bakteriyel enfeksiyonları tedavi etmek için “prosentil” adlı bir madde kullanmıştır. 1941’de Fleming, Londra’daki St. Marry’s Hospital’da çalışmalarını sürdürürken penisilini kullanmaya başlamış ve bu uygulamayla hastane enfeksiyonları ile mücadelede iyi sonuçlar elde etmiştir (Günay, 1995). 1940’larda antibiyotiklerin keşfedilmesiyle penisilin yaygın olarak kullanılmaya başlanmış, enfeksiyon sorununun kesin çözümü olarak görülmesine neden olmuş ve gerekli asepsi ve antisepsi çalışmalarının yapılmasını engellemiştir. Bunun sonucu olarak hem asepsi ilkelerinde aksamalar olmuş hem de mikroorganizmaların zaman içerisinde antibiyotiklere direnç geliştirmesine olanak sağlayarak hastane enfeksiyonları yeniden gündeme gelmiştir </w:t>
      </w:r>
      <w:r>
        <w:rPr>
          <w:rFonts w:eastAsia="TimesNewRomanPSMT"/>
        </w:rPr>
        <w:t>(Köşgeroğlu ve Çelik, 2004).</w:t>
      </w:r>
    </w:p>
    <w:p w:rsidR="00A16580" w:rsidRDefault="000468A4">
      <w:pPr>
        <w:numPr>
          <w:ilvl w:val="0"/>
          <w:numId w:val="6"/>
        </w:numPr>
        <w:spacing w:before="0" w:beforeAutospacing="0" w:after="120" w:afterAutospacing="0" w:line="360" w:lineRule="auto"/>
        <w:ind w:left="0" w:firstLine="567"/>
      </w:pPr>
      <w:r>
        <w:t>1946 yılında ABD’de CDC kurulmuştur (Demir, 2014).</w:t>
      </w:r>
      <w:r>
        <w:rPr>
          <w:b/>
        </w:rPr>
        <w:t xml:space="preserve"> </w:t>
      </w:r>
    </w:p>
    <w:p w:rsidR="00A16580" w:rsidRDefault="000468A4">
      <w:pPr>
        <w:numPr>
          <w:ilvl w:val="0"/>
          <w:numId w:val="6"/>
        </w:numPr>
        <w:spacing w:before="0" w:beforeAutospacing="0" w:after="120" w:afterAutospacing="0" w:line="360" w:lineRule="auto"/>
        <w:ind w:left="0" w:firstLine="567"/>
      </w:pPr>
      <w:r>
        <w:t>1950-1960’lı yıllarda ABD’de Wise ve arkadaşları sürveyans çalışmalarını başlatmıştır (Demir, 2014). 1958’de American Hospital Association (AHA), hastanelerde "Hastane Enfeksiyon Kontrol Komiteleri" kurulmasını ve düzenli şekilde sürveyans çalışmalarının yapılmasını önermiştir. Enfeksiyon kontrol hemşirelerinin hastane enfeksiyonu üzerindeki önemli rolü ilk kez İngiltere’de tanımlanmış ve ilk enfeksiyon kontrol hemşiresi 1959’da atanmıştır (Ergen, 2015; Kaya, 2019).</w:t>
      </w:r>
    </w:p>
    <w:p w:rsidR="00A16580" w:rsidRDefault="000468A4">
      <w:pPr>
        <w:numPr>
          <w:ilvl w:val="0"/>
          <w:numId w:val="6"/>
        </w:numPr>
        <w:spacing w:before="0" w:beforeAutospacing="0" w:after="120" w:afterAutospacing="0" w:line="360" w:lineRule="auto"/>
        <w:ind w:left="0" w:firstLine="567"/>
      </w:pPr>
      <w:r>
        <w:lastRenderedPageBreak/>
        <w:t xml:space="preserve">1960 yılında Williams “Hastane Enfeksiyonları” adlı kitabını yayımlamıştır (Demir, 2014). </w:t>
      </w:r>
    </w:p>
    <w:p w:rsidR="00A16580" w:rsidRDefault="000468A4">
      <w:pPr>
        <w:numPr>
          <w:ilvl w:val="0"/>
          <w:numId w:val="6"/>
        </w:numPr>
        <w:spacing w:before="0" w:beforeAutospacing="0" w:after="120" w:afterAutospacing="0" w:line="360" w:lineRule="auto"/>
        <w:ind w:left="0" w:firstLine="567"/>
      </w:pPr>
      <w:r>
        <w:t>CDC, 1966 ve 1985 yılları aralığında sürveyansı ve hastane enfeksiyon kontrol stratejilerine uyumu değerlendirmiş, “Hastane Enfeksiyonları Kontrol Etkinliği Çalışması (Study On The Efficacy Of Nosocomial Infection Control: SENIC)” projesini yürütmüş ve çalışma sonucunda hastane enfeksiyon hızının yıllık %5,7 olduğunu saptamıştır</w:t>
      </w:r>
      <w:r>
        <w:rPr>
          <w:b/>
          <w:bCs/>
        </w:rPr>
        <w:t xml:space="preserve"> </w:t>
      </w:r>
      <w:r>
        <w:t xml:space="preserve">(Demir, 2014). </w:t>
      </w:r>
    </w:p>
    <w:p w:rsidR="00A16580" w:rsidRDefault="000468A4">
      <w:pPr>
        <w:numPr>
          <w:ilvl w:val="0"/>
          <w:numId w:val="6"/>
        </w:numPr>
        <w:spacing w:before="0" w:beforeAutospacing="0" w:after="120" w:afterAutospacing="0" w:line="360" w:lineRule="auto"/>
        <w:ind w:left="0" w:firstLine="567"/>
      </w:pPr>
      <w:r>
        <w:t xml:space="preserve">1983 yılında CDC İzolasyon Rehberi’ni yayımlamıştır (Demir, 2014). </w:t>
      </w:r>
    </w:p>
    <w:p w:rsidR="00A16580" w:rsidRDefault="000468A4">
      <w:pPr>
        <w:numPr>
          <w:ilvl w:val="0"/>
          <w:numId w:val="6"/>
        </w:numPr>
        <w:spacing w:before="0" w:beforeAutospacing="0" w:after="120" w:afterAutospacing="0" w:line="360" w:lineRule="auto"/>
        <w:ind w:left="0" w:firstLine="567"/>
      </w:pPr>
      <w:r>
        <w:t xml:space="preserve">1985 yılında CDC standart önlemleri tanımlamıştır (Demir, 2014). </w:t>
      </w:r>
    </w:p>
    <w:p w:rsidR="00A16580" w:rsidRDefault="000468A4">
      <w:pPr>
        <w:numPr>
          <w:ilvl w:val="0"/>
          <w:numId w:val="6"/>
        </w:numPr>
        <w:spacing w:before="0" w:beforeAutospacing="0" w:after="120" w:afterAutospacing="0" w:line="360" w:lineRule="auto"/>
        <w:ind w:left="0" w:firstLine="567"/>
      </w:pPr>
      <w:r>
        <w:t xml:space="preserve">1991’de HICPAC kurulmuştur (Demir, 2014). </w:t>
      </w:r>
    </w:p>
    <w:p w:rsidR="00A16580" w:rsidRDefault="000468A4">
      <w:pPr>
        <w:numPr>
          <w:ilvl w:val="0"/>
          <w:numId w:val="6"/>
        </w:numPr>
        <w:spacing w:before="0" w:beforeAutospacing="0" w:after="120" w:afterAutospacing="0" w:line="360" w:lineRule="auto"/>
        <w:ind w:left="0" w:firstLine="567"/>
      </w:pPr>
      <w:r>
        <w:t xml:space="preserve">1992 yılında yapılan çalışmalar, hastane enfeksiyonunun ölümlerin %2,7’sinde dolaylı, %0,9’unda ise doğrudan sorumlu olduğunu göstermiştir. Ayrıca bu çalışmalar hastane enfeksiyonunun yıllık maliyetinin 4,5 milyar dolar olduğunu göstermiştir (Demir, 2014). </w:t>
      </w:r>
    </w:p>
    <w:p w:rsidR="00A16580" w:rsidRDefault="000468A4">
      <w:pPr>
        <w:numPr>
          <w:ilvl w:val="0"/>
          <w:numId w:val="6"/>
        </w:numPr>
        <w:spacing w:before="0" w:beforeAutospacing="0" w:after="120" w:afterAutospacing="0" w:line="360" w:lineRule="auto"/>
        <w:ind w:left="0" w:firstLine="567"/>
      </w:pPr>
      <w:r>
        <w:t xml:space="preserve">1996 yılında HICPAC ve CDC yeni izolasyon önlemleri rehberini yayımlamıştır (Demir, 2014). </w:t>
      </w:r>
    </w:p>
    <w:p w:rsidR="00A16580" w:rsidRDefault="000468A4">
      <w:pPr>
        <w:numPr>
          <w:ilvl w:val="0"/>
          <w:numId w:val="6"/>
        </w:numPr>
        <w:spacing w:before="0" w:beforeAutospacing="0" w:after="120" w:afterAutospacing="0" w:line="360" w:lineRule="auto"/>
        <w:ind w:left="0" w:firstLine="567"/>
      </w:pPr>
      <w:r>
        <w:t xml:space="preserve">Ülkemizde hastane enfeksiyon kontrolü ile ilgili çalışmalar ise 1984 yılında Hacettepe Üniversitesi’nde Enfeksiyon Kontrol Komitelerinin (EKK) kurulmasıyla başlamıştır. Bu gelişmeleri 1989 yılında Ankara Yüksek İhtisas Hastanesi, 1990’da İstanbul Üniversitesi Çapa Tıp Fakültesi ve 1994’de Gülhane Askeri Tıp Akademisi (GATA) izlemiştir (Deniz, 2006). Daha sonra 2005 yılında Yataklı Tedavi Kurumları Enfeksiyon Kontrol Yönetmeliği’nin yayımlanmasıyla büyük ölçekli düzenlemeler yapılmış ve son halini almıştır (Demir, 2014). </w:t>
      </w:r>
    </w:p>
    <w:p w:rsidR="00A16580" w:rsidRDefault="000468A4">
      <w:pPr>
        <w:numPr>
          <w:ilvl w:val="0"/>
          <w:numId w:val="6"/>
        </w:numPr>
        <w:spacing w:before="0" w:beforeAutospacing="0" w:after="120" w:afterAutospacing="0" w:line="360" w:lineRule="auto"/>
        <w:ind w:left="0" w:firstLine="567"/>
      </w:pPr>
      <w:r>
        <w:t xml:space="preserve">2007’de CDC izolasyon önlemleri rehberini yeniden düzenleyerek yayımlamıştır (Demir, 2014). </w:t>
      </w:r>
    </w:p>
    <w:p w:rsidR="00A16580" w:rsidRDefault="000468A4">
      <w:pPr>
        <w:numPr>
          <w:ilvl w:val="0"/>
          <w:numId w:val="6"/>
        </w:numPr>
        <w:spacing w:before="0" w:beforeAutospacing="0" w:after="120" w:afterAutospacing="0" w:line="360" w:lineRule="auto"/>
        <w:ind w:left="0" w:firstLine="567"/>
      </w:pPr>
      <w:r>
        <w:t xml:space="preserve">2008’de CDC standart hastane enfeksiyonları tanı kriterlerini güncellemiştir (Demir, 2014). </w:t>
      </w:r>
    </w:p>
    <w:p w:rsidR="00A16580" w:rsidRDefault="000468A4">
      <w:pPr>
        <w:spacing w:before="0" w:beforeAutospacing="0" w:after="120" w:afterAutospacing="0" w:line="360" w:lineRule="auto"/>
        <w:ind w:firstLine="567"/>
      </w:pPr>
      <w:bookmarkStart w:id="29" w:name="_Hlk69141062"/>
      <w:r>
        <w:t xml:space="preserve">Bu çalışmalar doğrultusunda 2000’den itibaren bütün hastanelerde enfeksiyon kontrol komiteleri bulunmaktadır. Bu komitelerde başhekim yardımcısı veya dekan yardımcısı, enfeksiyon hastalıkları uzmanı, iç hastalıkları uzmanı, genel cerrahi uzmanı, mikrobiyoloji ve </w:t>
      </w:r>
      <w:r>
        <w:lastRenderedPageBreak/>
        <w:t xml:space="preserve">klinik mikrobiyoloji temsilcisi, hemşirelik hizmetleri müdürü, enfeksiyon kontrol hemşiresi, eczane sorumlusu ve hastane müdürü yer almaktadır. EKK hemşireleri, hastanedeki komite işlerinin yürütülmesinden sorumludur. Bu nedenle çeşitli bölümlerdeki sağlık çalışanları, EKK’ye ve komitede aktif görevli olan hemşirelere karşı sorumlu olarak çalışmaktadırlar. Enfeksiyon kontrol komitesi hemşirelerinin görevleri arasında hastane enfeksiyonlarının önlenmesi, gerektiğinde izolasyon sağlanması, gerekli düzenlemelerin yapılması, hasta, sağlık personeli ve eğitime ihtiyaç duyan ailelerin eğitilmesi gibi faaliyetler yer almaktadır. Bu komitelerin sonuçları, sorumlulukların yerine getirilmesine bağlıdır </w:t>
      </w:r>
      <w:bookmarkEnd w:id="29"/>
      <w:r>
        <w:t xml:space="preserve">(Demir, 2014). </w:t>
      </w:r>
    </w:p>
    <w:p w:rsidR="00A16580" w:rsidRDefault="000468A4">
      <w:pPr>
        <w:spacing w:before="0" w:beforeAutospacing="0" w:after="120" w:afterAutospacing="0" w:line="360" w:lineRule="auto"/>
        <w:ind w:firstLine="567"/>
      </w:pPr>
      <w:r>
        <w:t xml:space="preserve">2005 yılında Türkiye Cumhuriyeti Sağlık Bakanlığı Halk Sağlığı Genel Müdürlüğü Bulaşıcı Hastalıklar Daire Başkanlığı tarafından “Yataklı Tedavi Kurumları Enfeksiyon Kontrol Yönetmeliği” yayımlanmıştır (T.C. Sağlık Bakanlığı, 2007). 2007’de Sayıştay Başkanlığı, ülkemizde yürütülen hastane enfeksiyonları konusundaki çalışmaların etkisini arttırmak, sürekliliğini sağlamak ve çalışmalara katkıda bulunmak amacıyla “Performans Denetim Raporu” adlı rapor çıkarmıştır. Bu raporda hastane enfeksiyonlarının kontrolü konusunda gerekli Hizmet Kalite Standartları, Hasta ve Çalışan Güvenlikleri, Enfeksiyon Kontrolü ve Önleme Standartları belirlenmiş ve uygulamaya konulmuştur. Hastanelerin büyük çoğunluğunda komiteler tarafından kontrol programları oluşturulup sürveyans standartları belirlenmiştir. Ayrıca enfeksiyon uzmanlarının bilgileri güncellenmiş, enfeksiyon kontrol komitelerine diğer uzmanlık dallarının katılım ve desteği arttırılmaya çalışılmıştır (Demir, 2014; T.C. Sağlık Bakanlığı, 2007). 2010 yılında Ulusal Hastane Enfeksiyonları Tanı Rehberi güncellenmiş, 2017 yılında </w:t>
      </w:r>
      <w:r>
        <w:rPr>
          <w:color w:val="auto"/>
          <w:shd w:val="clear" w:color="auto" w:fill="FFFFFF"/>
        </w:rPr>
        <w:t>Ulusal Sağlık Hizmeti İlişkili Enfeksiyonlar Sürveyans Rehberi</w:t>
      </w:r>
      <w:r>
        <w:t xml:space="preserve"> yayınlanarak rehber en güncel halini almıştır (T.C. Sağlık Bakanlığı, 2017).</w:t>
      </w:r>
    </w:p>
    <w:p w:rsidR="00A16580" w:rsidRDefault="00A16580">
      <w:pPr>
        <w:spacing w:before="0" w:beforeAutospacing="0" w:after="120" w:afterAutospacing="0" w:line="360" w:lineRule="auto"/>
        <w:ind w:firstLine="567"/>
      </w:pPr>
    </w:p>
    <w:p w:rsidR="00A16580" w:rsidRDefault="000468A4">
      <w:pPr>
        <w:pStyle w:val="Balk2"/>
        <w:numPr>
          <w:ilvl w:val="0"/>
          <w:numId w:val="0"/>
        </w:numPr>
        <w:spacing w:after="120" w:line="360" w:lineRule="auto"/>
      </w:pPr>
      <w:bookmarkStart w:id="30" w:name="_Toc80013263"/>
      <w:r>
        <w:t>2.3. İzolasyon</w:t>
      </w:r>
      <w:bookmarkEnd w:id="30"/>
    </w:p>
    <w:p w:rsidR="00A16580" w:rsidRDefault="00A16580">
      <w:pPr>
        <w:spacing w:before="0" w:beforeAutospacing="0" w:after="120" w:afterAutospacing="0" w:line="360" w:lineRule="auto"/>
        <w:jc w:val="left"/>
        <w:rPr>
          <w:b/>
          <w:bCs/>
        </w:rPr>
      </w:pPr>
    </w:p>
    <w:p w:rsidR="00A16580" w:rsidRDefault="000468A4">
      <w:pPr>
        <w:pStyle w:val="Balk3"/>
        <w:numPr>
          <w:ilvl w:val="0"/>
          <w:numId w:val="0"/>
        </w:numPr>
        <w:spacing w:after="120" w:line="360" w:lineRule="auto"/>
      </w:pPr>
      <w:bookmarkStart w:id="31" w:name="_Toc80013264"/>
      <w:r>
        <w:t>2.3.1. İzolasyonun Tanımı</w:t>
      </w:r>
      <w:bookmarkEnd w:id="31"/>
    </w:p>
    <w:p w:rsidR="00A16580" w:rsidRDefault="00A16580">
      <w:pPr>
        <w:spacing w:before="0" w:beforeAutospacing="0" w:after="120" w:afterAutospacing="0" w:line="360" w:lineRule="auto"/>
        <w:ind w:firstLine="567"/>
        <w:rPr>
          <w:b/>
        </w:rPr>
      </w:pPr>
    </w:p>
    <w:p w:rsidR="00A16580" w:rsidRDefault="000468A4">
      <w:pPr>
        <w:spacing w:before="0" w:beforeAutospacing="0" w:after="120" w:afterAutospacing="0" w:line="360" w:lineRule="auto"/>
        <w:ind w:firstLine="567"/>
      </w:pPr>
      <w:r>
        <w:t xml:space="preserve">İzolasyon, hastaların bulaştırıcılık döneminde soyutlandırılması amacıyla kullanılan bir terim olmakla beraber riskli hastaların kontaminasyonunu önlemek amacıyla da uygulanan bir yöntemdir. Patojen mikroorganizmaların çevreye yayılımını önlemek amacıyla </w:t>
      </w:r>
      <w:r>
        <w:lastRenderedPageBreak/>
        <w:t>kullanılabilecek en etkili yol enfeksiyon kaynağını izole etmektir. İzolasyon ile patojen mikroorganizmaların, çevreye yayılması engellenir ve enfeksiyon yayılımını kontrol altına alabilmek için alan kısıtlanır. Böylece mikroorganizmaların, hastadan-hastaya, hastadan-sağlık çalışanına, sağlık çalışanından hastaya, hastadan-hasta ziyaretçilerine geçişi önlenebilir. Enfekte ve kolonize hastaların izole edilmesi, hastane enfeksiyonlarını önlemede kullanılması gereken en önemli korunma teknikleri arasında yer alır. Yapılan izolasyon uygulamasıyla enfeksiyon zinciri kırılabilir. Bu zincirin en kolay kırılabilecek halkası bulaş yoludur (Çaylan, 2005; Demir, 2014; Şan, 2018).</w:t>
      </w:r>
    </w:p>
    <w:p w:rsidR="00A16580" w:rsidRDefault="000468A4">
      <w:pPr>
        <w:spacing w:before="0" w:beforeAutospacing="0" w:after="120" w:afterAutospacing="0" w:line="360" w:lineRule="auto"/>
        <w:ind w:firstLine="567"/>
      </w:pPr>
      <w:r>
        <w:rPr>
          <w:b/>
        </w:rPr>
        <w:t xml:space="preserve"> </w:t>
      </w:r>
    </w:p>
    <w:p w:rsidR="00A16580" w:rsidRDefault="000468A4">
      <w:pPr>
        <w:pStyle w:val="Balk3"/>
        <w:numPr>
          <w:ilvl w:val="0"/>
          <w:numId w:val="0"/>
        </w:numPr>
        <w:spacing w:after="120" w:line="360" w:lineRule="auto"/>
      </w:pPr>
      <w:bookmarkStart w:id="32" w:name="_Toc80013265"/>
      <w:r>
        <w:t>2.3.2. İzolasyonun Önemi</w:t>
      </w:r>
      <w:bookmarkEnd w:id="32"/>
      <w:r>
        <w:t xml:space="preserve">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 xml:space="preserve">Hastane enfeksiyonunun kontrol edilmesinde izolasyon önemli bir yere sahiptir. Bakım ve kalite göstergesi olarak kabul edilen, aynı zamanda da kontrolü ve tedavisi zor olan hastane enfeksiyonları gerekli izolasyon önlemleri ile azaltılabilir ya da önlenebilir. Önlemlerin yetersizliğinde ortaya çıkan hastane enfeksiyonları, hasta yatış süresinin uzaması ile maliyet artışı, morbidite ve mortalitede artışa neden olur. İzolasyon önlemleri yeterli derecede uygulandığında, hastane enfeksiyonları azaltılabilir ya da tamamen ortadan kaldırılabilir (Demir, 2014; Karagülle Koza, 2019). </w:t>
      </w:r>
    </w:p>
    <w:p w:rsidR="00A16580" w:rsidRDefault="00A16580">
      <w:pPr>
        <w:spacing w:before="0" w:beforeAutospacing="0" w:after="120" w:afterAutospacing="0" w:line="360" w:lineRule="auto"/>
      </w:pPr>
    </w:p>
    <w:p w:rsidR="00A16580" w:rsidRDefault="000468A4">
      <w:pPr>
        <w:pStyle w:val="Balk2"/>
        <w:numPr>
          <w:ilvl w:val="0"/>
          <w:numId w:val="0"/>
        </w:numPr>
        <w:spacing w:after="120" w:line="360" w:lineRule="auto"/>
      </w:pPr>
      <w:bookmarkStart w:id="33" w:name="_Toc80013266"/>
      <w:r>
        <w:t>2.4. İzolasyon Önlemleri</w:t>
      </w:r>
      <w:bookmarkEnd w:id="33"/>
      <w:r>
        <w:t xml:space="preserve"> </w:t>
      </w:r>
    </w:p>
    <w:p w:rsidR="00A16580" w:rsidRDefault="000468A4">
      <w:pPr>
        <w:spacing w:before="0" w:beforeAutospacing="0" w:after="120" w:afterAutospacing="0" w:line="360" w:lineRule="auto"/>
        <w:ind w:firstLine="567"/>
      </w:pPr>
      <w:r>
        <w:t xml:space="preserve"> </w:t>
      </w:r>
    </w:p>
    <w:p w:rsidR="00A16580" w:rsidRDefault="000468A4">
      <w:pPr>
        <w:spacing w:before="0" w:beforeAutospacing="0" w:after="120" w:afterAutospacing="0" w:line="360" w:lineRule="auto"/>
        <w:ind w:firstLine="567"/>
      </w:pPr>
      <w:r>
        <w:t>İzolasyon önlemleri ile hastane enfeksiyonlarını kontrol altına alabilmek için birinci ve en önemli hedef, tanısına ve enfeksiyon varlığına bakılmaksızın hastanedeki bütün hastaları kapsayan standart önlemlerin uygulanmasıdır. İkinci hedef ise spesifik hasta gruplarına yönelik uygulanan izolasyon önlemleridir. Bulaşma yoluna yönelik önlemler, patojen mikroorganizmaların enfekte kişilerden çevreye bulaşmasını engellemek amacıyla uygulanan önlemleri içerir (Yılmaz, 2015).</w:t>
      </w:r>
    </w:p>
    <w:p w:rsidR="00A16580" w:rsidRDefault="000468A4">
      <w:pPr>
        <w:spacing w:before="0" w:beforeAutospacing="0" w:after="120" w:afterAutospacing="0" w:line="360" w:lineRule="auto"/>
        <w:ind w:firstLine="567"/>
      </w:pPr>
      <w:r>
        <w:t xml:space="preserve">İzolasyon önlemleri ile ilgili değişiklikler zamanla hasta bakımlarına ve uygulamalarına yansıtılmış, hastanelerde etkin olarak uygulanmıştır. Hastane enfeksiyonlarının önlenmesi için </w:t>
      </w:r>
      <w:r>
        <w:lastRenderedPageBreak/>
        <w:t xml:space="preserve">bilgilerin herkes tarafından standart olması gerektiği 1960 yılında fark edilmiş, bunun beraberinde 1970’te CDC izolasyon teknikleriyle ilgili el kitabını yayımlamıştır. 1977’de “Enfeksiyon Hastalıkları Hastaneleri” açılmış, enfeksiyonlu hastalar ayrı yatırılmıştır. Mikroorganizmaların hastadan hastaya bulaşmasını önlemek için aseptik tekniklere uyulmasının gerekliliği bu dönemde vurgulanmıştır. Bu doğrultuda 1980’lerde sağlık çalışanları maske, önlük ve eldiven gibi ekipmanlar kullanmış ve aynı dönemlerde hastanelerde üreyen birden fazla ilaca dirençli mikroorganizmalar nedeniyle endemik ve epidemik enfeksiyonlar görülmeye başlanmış, farklı izolasyon önlemlerine ihtiyaç duyulmuştur. 1975 ve 1983 yıllarında el kitabı revize edilmiş ve 1987’de bugün hala geçerli olan uluslararası izolasyon önlemleri oluşturulmuştur. 1983’teki revizyonda izolasyon önlemleri, kategoriye ve hastalığa göre yedi spesifik bölüme ayrılmıştır. Bu bölümler; tam izolasyon, temas izolasyonu, solunum izolasyonu, tüberküloz izolasyonu, enterik önlemler, drenaj/sekresyon önlemleri, kan ve vücut sıvısı önlemleri şeklindedir. Evrensel önlemler (HIV (Human Immunodeficiency Virus), Hepatit B vb. kanla bulaşan enfeksiyonlar için) 1985’te rehbere eklenmiştir. Kazanılmış Bağışıklık Sistemi Yetersizliği (Acquired Immuno Deficiency Syndrome: AIDS) izolasyon önlemlerini yetersiz kılmış, hastanın değil hastalığın izolasyonu önem kazanmıştır. 2007 yılında “İzolasyon Rehberi Yenilikleri” yayımlanarak izolasyon önlemleri, standart önlemler ve bulaşma yoluna yönelik önlemler olarak güncellenmiş, 2017 yılında </w:t>
      </w:r>
      <w:r>
        <w:rPr>
          <w:color w:val="auto"/>
          <w:shd w:val="clear" w:color="auto" w:fill="FFFFFF"/>
        </w:rPr>
        <w:t>Ulusal Sağlık Hizmeti İlişkili Enfeksiyonlar Sürveyans Rehberi</w:t>
      </w:r>
      <w:r>
        <w:t xml:space="preserve"> yayınlanarak en güncel halini almıştır (Demir, 2014; Demirkol, 2017; Karagülle Koza, 2019; Tayran, 2010; T.C. Sağlık Bakanlığı, 2017). Diğer sayfadaki tablo 2’de </w:t>
      </w:r>
      <w:r>
        <w:rPr>
          <w:bCs/>
        </w:rPr>
        <w:t>izolasyon yöntemleri ve izolasyon gerektiren hastalıklar verilmiştir.</w:t>
      </w: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rPr>
          <w:bCs/>
          <w:sz w:val="22"/>
        </w:rPr>
      </w:pPr>
      <w:r>
        <w:rPr>
          <w:b/>
          <w:sz w:val="22"/>
        </w:rPr>
        <w:lastRenderedPageBreak/>
        <w:t xml:space="preserve">Tablo 2. </w:t>
      </w:r>
      <w:r>
        <w:rPr>
          <w:bCs/>
          <w:sz w:val="22"/>
        </w:rPr>
        <w:t xml:space="preserve">İzolasyon Yöntemleri ve İzolasyon Gerektiren Hastalıklar (Usluer ve diğerleri, 2006) </w:t>
      </w:r>
    </w:p>
    <w:tbl>
      <w:tblPr>
        <w:tblStyle w:val="TabloKlavuzu"/>
        <w:tblW w:w="0" w:type="auto"/>
        <w:tblInd w:w="108" w:type="dxa"/>
        <w:tblBorders>
          <w:insideH w:val="none" w:sz="0" w:space="0" w:color="auto"/>
          <w:insideV w:val="none" w:sz="0" w:space="0" w:color="auto"/>
        </w:tblBorders>
        <w:tblLook w:val="04A0" w:firstRow="1" w:lastRow="0" w:firstColumn="1" w:lastColumn="0" w:noHBand="0" w:noVBand="1"/>
      </w:tblPr>
      <w:tblGrid>
        <w:gridCol w:w="4253"/>
        <w:gridCol w:w="4819"/>
      </w:tblGrid>
      <w:tr w:rsidR="00A16580">
        <w:tc>
          <w:tcPr>
            <w:tcW w:w="4253" w:type="dxa"/>
          </w:tcPr>
          <w:p w:rsidR="00A16580" w:rsidRDefault="000468A4">
            <w:pPr>
              <w:spacing w:line="360" w:lineRule="auto"/>
              <w:jc w:val="left"/>
              <w:rPr>
                <w:bCs/>
                <w:sz w:val="20"/>
                <w:szCs w:val="20"/>
              </w:rPr>
            </w:pPr>
            <w:r>
              <w:rPr>
                <w:b/>
                <w:sz w:val="20"/>
                <w:szCs w:val="20"/>
              </w:rPr>
              <w:t>Önlemler</w:t>
            </w:r>
          </w:p>
        </w:tc>
        <w:tc>
          <w:tcPr>
            <w:tcW w:w="4819" w:type="dxa"/>
          </w:tcPr>
          <w:p w:rsidR="00A16580" w:rsidRDefault="000468A4">
            <w:pPr>
              <w:spacing w:line="360" w:lineRule="auto"/>
              <w:jc w:val="left"/>
              <w:rPr>
                <w:bCs/>
                <w:sz w:val="20"/>
                <w:szCs w:val="20"/>
              </w:rPr>
            </w:pPr>
            <w:r>
              <w:rPr>
                <w:b/>
                <w:sz w:val="20"/>
                <w:szCs w:val="20"/>
              </w:rPr>
              <w:t>Hastalık</w:t>
            </w:r>
          </w:p>
        </w:tc>
      </w:tr>
      <w:tr w:rsidR="00A16580">
        <w:tc>
          <w:tcPr>
            <w:tcW w:w="4253" w:type="dxa"/>
          </w:tcPr>
          <w:p w:rsidR="00A16580" w:rsidRDefault="000468A4">
            <w:pPr>
              <w:spacing w:line="360" w:lineRule="auto"/>
              <w:jc w:val="left"/>
              <w:rPr>
                <w:bCs/>
                <w:sz w:val="20"/>
                <w:szCs w:val="20"/>
              </w:rPr>
            </w:pPr>
            <w:r>
              <w:rPr>
                <w:b/>
                <w:bCs/>
                <w:sz w:val="20"/>
                <w:szCs w:val="20"/>
              </w:rPr>
              <w:t>Standart önlemler</w:t>
            </w:r>
            <w:r>
              <w:rPr>
                <w:sz w:val="20"/>
                <w:szCs w:val="20"/>
              </w:rPr>
              <w:t xml:space="preserve">                                 </w:t>
            </w:r>
          </w:p>
        </w:tc>
        <w:tc>
          <w:tcPr>
            <w:tcW w:w="4819" w:type="dxa"/>
          </w:tcPr>
          <w:p w:rsidR="00A16580" w:rsidRDefault="00A16580">
            <w:pPr>
              <w:spacing w:line="360" w:lineRule="auto"/>
              <w:jc w:val="left"/>
              <w:rPr>
                <w:sz w:val="20"/>
                <w:szCs w:val="20"/>
              </w:rPr>
            </w:pPr>
          </w:p>
          <w:p w:rsidR="00A16580" w:rsidRDefault="000468A4">
            <w:pPr>
              <w:spacing w:line="360" w:lineRule="auto"/>
              <w:jc w:val="left"/>
              <w:rPr>
                <w:bCs/>
                <w:sz w:val="20"/>
                <w:szCs w:val="20"/>
              </w:rPr>
            </w:pPr>
            <w:r>
              <w:rPr>
                <w:sz w:val="20"/>
                <w:szCs w:val="20"/>
              </w:rPr>
              <w:t xml:space="preserve">Tüm hastaların bakımında standart önlemler uygulanmalı  </w:t>
            </w:r>
          </w:p>
        </w:tc>
      </w:tr>
      <w:tr w:rsidR="00A16580">
        <w:tc>
          <w:tcPr>
            <w:tcW w:w="9072" w:type="dxa"/>
            <w:gridSpan w:val="2"/>
          </w:tcPr>
          <w:p w:rsidR="00A16580" w:rsidRDefault="000468A4">
            <w:pPr>
              <w:spacing w:line="360" w:lineRule="auto"/>
              <w:jc w:val="left"/>
              <w:rPr>
                <w:b/>
                <w:bCs/>
                <w:sz w:val="20"/>
                <w:szCs w:val="20"/>
              </w:rPr>
            </w:pPr>
            <w:r>
              <w:rPr>
                <w:b/>
                <w:bCs/>
                <w:sz w:val="20"/>
                <w:szCs w:val="20"/>
              </w:rPr>
              <w:t xml:space="preserve">Solunum izolasyonu: Solunum yolu ile bulaşan veya şüphelenilen bir hastalığı olanlar </w:t>
            </w:r>
          </w:p>
        </w:tc>
      </w:tr>
      <w:tr w:rsidR="00A16580">
        <w:tc>
          <w:tcPr>
            <w:tcW w:w="4253" w:type="dxa"/>
          </w:tcPr>
          <w:p w:rsidR="00A16580" w:rsidRDefault="000468A4">
            <w:pPr>
              <w:spacing w:line="360" w:lineRule="auto"/>
              <w:jc w:val="left"/>
              <w:rPr>
                <w:sz w:val="20"/>
                <w:szCs w:val="20"/>
              </w:rPr>
            </w:pPr>
            <w:r>
              <w:rPr>
                <w:sz w:val="20"/>
                <w:szCs w:val="20"/>
              </w:rPr>
              <w:t xml:space="preserve">                                                                                    </w:t>
            </w:r>
          </w:p>
        </w:tc>
        <w:tc>
          <w:tcPr>
            <w:tcW w:w="4819" w:type="dxa"/>
          </w:tcPr>
          <w:p w:rsidR="00A16580" w:rsidRDefault="000468A4">
            <w:pPr>
              <w:spacing w:line="360" w:lineRule="auto"/>
              <w:jc w:val="left"/>
              <w:rPr>
                <w:sz w:val="20"/>
                <w:szCs w:val="20"/>
              </w:rPr>
            </w:pPr>
            <w:r>
              <w:rPr>
                <w:sz w:val="20"/>
                <w:szCs w:val="20"/>
              </w:rPr>
              <w:t xml:space="preserve">Kızamık, varisella (yaygın zona dahil), tüberküloz, SARS, Viral hemorajik ateş, Ebola, Lassa, Kırım-Kongo, Marburg </w:t>
            </w:r>
          </w:p>
        </w:tc>
      </w:tr>
      <w:tr w:rsidR="00A16580">
        <w:tc>
          <w:tcPr>
            <w:tcW w:w="9072" w:type="dxa"/>
            <w:gridSpan w:val="2"/>
          </w:tcPr>
          <w:p w:rsidR="00A16580" w:rsidRDefault="000468A4">
            <w:pPr>
              <w:spacing w:line="360" w:lineRule="auto"/>
              <w:jc w:val="left"/>
              <w:rPr>
                <w:b/>
                <w:bCs/>
                <w:sz w:val="20"/>
                <w:szCs w:val="20"/>
              </w:rPr>
            </w:pPr>
            <w:r>
              <w:rPr>
                <w:b/>
                <w:bCs/>
                <w:sz w:val="20"/>
                <w:szCs w:val="20"/>
              </w:rPr>
              <w:t xml:space="preserve">Damlacık izolasyonu: Damlacık yolu ile bulaşan veya şüphelenilen bir hastalığı olanlar </w:t>
            </w:r>
          </w:p>
        </w:tc>
      </w:tr>
      <w:tr w:rsidR="00A16580">
        <w:trPr>
          <w:trHeight w:val="384"/>
        </w:trPr>
        <w:tc>
          <w:tcPr>
            <w:tcW w:w="4253" w:type="dxa"/>
          </w:tcPr>
          <w:p w:rsidR="00A16580" w:rsidRDefault="000468A4">
            <w:pPr>
              <w:spacing w:line="360" w:lineRule="auto"/>
              <w:jc w:val="left"/>
              <w:rPr>
                <w:b/>
                <w:bCs/>
                <w:sz w:val="20"/>
                <w:szCs w:val="20"/>
              </w:rPr>
            </w:pPr>
            <w:r>
              <w:rPr>
                <w:sz w:val="20"/>
                <w:szCs w:val="20"/>
              </w:rPr>
              <w:t>Menenjit, pnömoni epiglottit ve sepsis</w:t>
            </w:r>
          </w:p>
        </w:tc>
        <w:tc>
          <w:tcPr>
            <w:tcW w:w="4819" w:type="dxa"/>
          </w:tcPr>
          <w:p w:rsidR="00A16580" w:rsidRDefault="000468A4">
            <w:pPr>
              <w:spacing w:line="360" w:lineRule="auto"/>
              <w:jc w:val="left"/>
              <w:rPr>
                <w:b/>
                <w:bCs/>
                <w:sz w:val="20"/>
                <w:szCs w:val="20"/>
              </w:rPr>
            </w:pPr>
            <w:r>
              <w:rPr>
                <w:i/>
                <w:iCs/>
                <w:sz w:val="20"/>
                <w:szCs w:val="20"/>
              </w:rPr>
              <w:t>Neisseria meningitidis</w:t>
            </w:r>
            <w:r>
              <w:rPr>
                <w:sz w:val="20"/>
                <w:szCs w:val="20"/>
              </w:rPr>
              <w:t xml:space="preserve">, </w:t>
            </w:r>
            <w:r>
              <w:rPr>
                <w:i/>
                <w:iCs/>
                <w:sz w:val="20"/>
                <w:szCs w:val="20"/>
              </w:rPr>
              <w:t>haemophilus influenzae</w:t>
            </w:r>
          </w:p>
        </w:tc>
      </w:tr>
      <w:tr w:rsidR="00A16580">
        <w:trPr>
          <w:trHeight w:val="384"/>
        </w:trPr>
        <w:tc>
          <w:tcPr>
            <w:tcW w:w="4253" w:type="dxa"/>
          </w:tcPr>
          <w:p w:rsidR="00A16580" w:rsidRDefault="000468A4">
            <w:pPr>
              <w:spacing w:line="360" w:lineRule="auto"/>
              <w:jc w:val="left"/>
              <w:rPr>
                <w:b/>
                <w:bCs/>
                <w:sz w:val="20"/>
                <w:szCs w:val="20"/>
              </w:rPr>
            </w:pPr>
            <w:r>
              <w:rPr>
                <w:sz w:val="20"/>
                <w:szCs w:val="20"/>
              </w:rPr>
              <w:t>Damlacık yolu ile yayılan diğer solunum yolu enfeksiyonları</w:t>
            </w:r>
          </w:p>
        </w:tc>
        <w:tc>
          <w:tcPr>
            <w:tcW w:w="4819" w:type="dxa"/>
          </w:tcPr>
          <w:p w:rsidR="00A16580" w:rsidRDefault="000468A4">
            <w:pPr>
              <w:spacing w:line="360" w:lineRule="auto"/>
              <w:jc w:val="left"/>
              <w:rPr>
                <w:b/>
                <w:bCs/>
                <w:sz w:val="20"/>
                <w:szCs w:val="20"/>
              </w:rPr>
            </w:pPr>
            <w:r>
              <w:rPr>
                <w:sz w:val="20"/>
                <w:szCs w:val="20"/>
              </w:rPr>
              <w:t xml:space="preserve">Difteri, boğmaca, </w:t>
            </w:r>
            <w:r>
              <w:rPr>
                <w:i/>
                <w:iCs/>
                <w:sz w:val="20"/>
                <w:szCs w:val="20"/>
              </w:rPr>
              <w:t>Mycoplasma pneumoniae</w:t>
            </w:r>
            <w:r>
              <w:rPr>
                <w:sz w:val="20"/>
                <w:szCs w:val="20"/>
              </w:rPr>
              <w:t>, A grubu beta- hemolitik streptokok enfeksiyonu</w:t>
            </w:r>
          </w:p>
        </w:tc>
      </w:tr>
      <w:tr w:rsidR="00A16580">
        <w:trPr>
          <w:trHeight w:val="384"/>
        </w:trPr>
        <w:tc>
          <w:tcPr>
            <w:tcW w:w="4253" w:type="dxa"/>
          </w:tcPr>
          <w:p w:rsidR="00A16580" w:rsidRDefault="000468A4">
            <w:pPr>
              <w:spacing w:line="360" w:lineRule="auto"/>
              <w:jc w:val="left"/>
              <w:rPr>
                <w:sz w:val="20"/>
                <w:szCs w:val="20"/>
              </w:rPr>
            </w:pPr>
            <w:r>
              <w:rPr>
                <w:sz w:val="20"/>
                <w:szCs w:val="20"/>
              </w:rPr>
              <w:t>Damlacık yolu ile yayılan diğer ciddi viral hastalıklar</w:t>
            </w:r>
          </w:p>
        </w:tc>
        <w:tc>
          <w:tcPr>
            <w:tcW w:w="4819" w:type="dxa"/>
          </w:tcPr>
          <w:p w:rsidR="00A16580" w:rsidRDefault="000468A4">
            <w:pPr>
              <w:spacing w:line="360" w:lineRule="auto"/>
              <w:jc w:val="left"/>
              <w:rPr>
                <w:b/>
                <w:bCs/>
                <w:sz w:val="20"/>
                <w:szCs w:val="20"/>
              </w:rPr>
            </w:pPr>
            <w:r>
              <w:rPr>
                <w:sz w:val="20"/>
                <w:szCs w:val="20"/>
              </w:rPr>
              <w:t>Adenovirüs, grip, kabakulak, parvovirüs B19, kızamıkçık</w:t>
            </w:r>
          </w:p>
        </w:tc>
      </w:tr>
      <w:tr w:rsidR="00A16580">
        <w:tc>
          <w:tcPr>
            <w:tcW w:w="9072" w:type="dxa"/>
            <w:gridSpan w:val="2"/>
          </w:tcPr>
          <w:p w:rsidR="00A16580" w:rsidRDefault="000468A4">
            <w:pPr>
              <w:spacing w:line="360" w:lineRule="auto"/>
              <w:jc w:val="left"/>
              <w:rPr>
                <w:b/>
                <w:bCs/>
                <w:sz w:val="20"/>
                <w:szCs w:val="20"/>
              </w:rPr>
            </w:pPr>
            <w:r>
              <w:rPr>
                <w:b/>
                <w:bCs/>
                <w:sz w:val="20"/>
                <w:szCs w:val="20"/>
              </w:rPr>
              <w:t xml:space="preserve">Temas izolasyonu: Direkt/doğrudan temas ile kolayca bulaşan veya şüphelenilen bir hastalığı olanlar </w:t>
            </w:r>
          </w:p>
        </w:tc>
      </w:tr>
      <w:tr w:rsidR="00A16580">
        <w:trPr>
          <w:trHeight w:val="390"/>
        </w:trPr>
        <w:tc>
          <w:tcPr>
            <w:tcW w:w="4253" w:type="dxa"/>
          </w:tcPr>
          <w:p w:rsidR="00A16580" w:rsidRDefault="000468A4">
            <w:pPr>
              <w:spacing w:line="360" w:lineRule="auto"/>
              <w:jc w:val="left"/>
              <w:rPr>
                <w:b/>
                <w:bCs/>
                <w:sz w:val="20"/>
                <w:szCs w:val="20"/>
              </w:rPr>
            </w:pPr>
            <w:r>
              <w:rPr>
                <w:sz w:val="20"/>
                <w:szCs w:val="20"/>
              </w:rPr>
              <w:t>Dirençli bakterilerle enfeksiyon/ kolonizasyon</w:t>
            </w:r>
          </w:p>
        </w:tc>
        <w:tc>
          <w:tcPr>
            <w:tcW w:w="4819" w:type="dxa"/>
          </w:tcPr>
          <w:p w:rsidR="00A16580" w:rsidRDefault="000468A4">
            <w:pPr>
              <w:spacing w:line="360" w:lineRule="auto"/>
              <w:jc w:val="left"/>
              <w:rPr>
                <w:b/>
                <w:bCs/>
                <w:sz w:val="20"/>
                <w:szCs w:val="20"/>
              </w:rPr>
            </w:pPr>
            <w:r>
              <w:rPr>
                <w:sz w:val="20"/>
                <w:szCs w:val="20"/>
              </w:rPr>
              <w:t xml:space="preserve">MRSA, VRE, GSBL, çoklu dirençli </w:t>
            </w:r>
            <w:r>
              <w:rPr>
                <w:i/>
                <w:iCs/>
                <w:sz w:val="20"/>
                <w:szCs w:val="20"/>
              </w:rPr>
              <w:t>Pseudomanos aeruginosa, Enterobacter cloacae</w:t>
            </w:r>
          </w:p>
        </w:tc>
      </w:tr>
      <w:tr w:rsidR="00A16580">
        <w:trPr>
          <w:trHeight w:val="387"/>
        </w:trPr>
        <w:tc>
          <w:tcPr>
            <w:tcW w:w="4253" w:type="dxa"/>
          </w:tcPr>
          <w:p w:rsidR="00A16580" w:rsidRDefault="000468A4">
            <w:pPr>
              <w:spacing w:line="360" w:lineRule="auto"/>
              <w:jc w:val="left"/>
              <w:rPr>
                <w:b/>
                <w:bCs/>
                <w:sz w:val="20"/>
                <w:szCs w:val="20"/>
              </w:rPr>
            </w:pPr>
            <w:r>
              <w:rPr>
                <w:sz w:val="20"/>
                <w:szCs w:val="20"/>
              </w:rPr>
              <w:t>Enterik enfeksiyonlar</w:t>
            </w:r>
          </w:p>
        </w:tc>
        <w:tc>
          <w:tcPr>
            <w:tcW w:w="4819" w:type="dxa"/>
          </w:tcPr>
          <w:p w:rsidR="00A16580" w:rsidRDefault="000468A4">
            <w:pPr>
              <w:spacing w:line="360" w:lineRule="auto"/>
              <w:jc w:val="left"/>
              <w:rPr>
                <w:b/>
                <w:bCs/>
                <w:sz w:val="20"/>
                <w:szCs w:val="20"/>
              </w:rPr>
            </w:pPr>
            <w:r>
              <w:rPr>
                <w:i/>
                <w:iCs/>
                <w:sz w:val="20"/>
                <w:szCs w:val="20"/>
              </w:rPr>
              <w:t>Clostridium difficile, escherichia coli</w:t>
            </w:r>
            <w:r>
              <w:rPr>
                <w:sz w:val="20"/>
                <w:szCs w:val="20"/>
              </w:rPr>
              <w:t xml:space="preserve"> O157:H7, hepatit A, rotavirüs, </w:t>
            </w:r>
            <w:r>
              <w:rPr>
                <w:i/>
                <w:iCs/>
                <w:sz w:val="20"/>
                <w:szCs w:val="20"/>
              </w:rPr>
              <w:t>Shigella</w:t>
            </w:r>
          </w:p>
        </w:tc>
      </w:tr>
      <w:tr w:rsidR="00A16580">
        <w:trPr>
          <w:trHeight w:val="387"/>
        </w:trPr>
        <w:tc>
          <w:tcPr>
            <w:tcW w:w="4253" w:type="dxa"/>
          </w:tcPr>
          <w:p w:rsidR="00A16580" w:rsidRDefault="000468A4">
            <w:pPr>
              <w:spacing w:line="360" w:lineRule="auto"/>
              <w:jc w:val="left"/>
              <w:rPr>
                <w:sz w:val="20"/>
                <w:szCs w:val="20"/>
              </w:rPr>
            </w:pPr>
            <w:r>
              <w:rPr>
                <w:sz w:val="20"/>
                <w:szCs w:val="20"/>
              </w:rPr>
              <w:t xml:space="preserve">Bebeklerin veya çocukların solunum yolu enfeksiyonları </w:t>
            </w:r>
          </w:p>
        </w:tc>
        <w:tc>
          <w:tcPr>
            <w:tcW w:w="4819" w:type="dxa"/>
          </w:tcPr>
          <w:p w:rsidR="00A16580" w:rsidRDefault="000468A4">
            <w:pPr>
              <w:spacing w:line="360" w:lineRule="auto"/>
              <w:jc w:val="left"/>
              <w:rPr>
                <w:b/>
                <w:bCs/>
                <w:sz w:val="20"/>
                <w:szCs w:val="20"/>
              </w:rPr>
            </w:pPr>
            <w:r>
              <w:rPr>
                <w:sz w:val="20"/>
                <w:szCs w:val="20"/>
              </w:rPr>
              <w:t>Sinsityal virüs</w:t>
            </w:r>
          </w:p>
        </w:tc>
      </w:tr>
      <w:tr w:rsidR="00A16580">
        <w:trPr>
          <w:trHeight w:val="387"/>
        </w:trPr>
        <w:tc>
          <w:tcPr>
            <w:tcW w:w="4253" w:type="dxa"/>
          </w:tcPr>
          <w:p w:rsidR="00A16580" w:rsidRDefault="000468A4">
            <w:pPr>
              <w:spacing w:line="360" w:lineRule="auto"/>
              <w:jc w:val="left"/>
              <w:rPr>
                <w:b/>
                <w:bCs/>
                <w:sz w:val="20"/>
                <w:szCs w:val="20"/>
              </w:rPr>
            </w:pPr>
            <w:r>
              <w:rPr>
                <w:sz w:val="20"/>
                <w:szCs w:val="20"/>
              </w:rPr>
              <w:t>Bebeklerin ve çocukların enteroviral enfeksiyonları</w:t>
            </w:r>
          </w:p>
        </w:tc>
        <w:tc>
          <w:tcPr>
            <w:tcW w:w="4819" w:type="dxa"/>
          </w:tcPr>
          <w:p w:rsidR="00A16580" w:rsidRDefault="000468A4">
            <w:pPr>
              <w:spacing w:line="360" w:lineRule="auto"/>
              <w:jc w:val="left"/>
              <w:rPr>
                <w:b/>
                <w:bCs/>
                <w:sz w:val="20"/>
                <w:szCs w:val="20"/>
              </w:rPr>
            </w:pPr>
            <w:r>
              <w:rPr>
                <w:sz w:val="20"/>
                <w:szCs w:val="20"/>
              </w:rPr>
              <w:t xml:space="preserve">Rotavirüs, parainfluenza  </w:t>
            </w:r>
          </w:p>
        </w:tc>
      </w:tr>
      <w:tr w:rsidR="00A16580">
        <w:trPr>
          <w:trHeight w:val="387"/>
        </w:trPr>
        <w:tc>
          <w:tcPr>
            <w:tcW w:w="4253" w:type="dxa"/>
          </w:tcPr>
          <w:p w:rsidR="00A16580" w:rsidRDefault="000468A4">
            <w:pPr>
              <w:spacing w:line="360" w:lineRule="auto"/>
              <w:jc w:val="left"/>
              <w:rPr>
                <w:b/>
                <w:bCs/>
                <w:sz w:val="20"/>
                <w:szCs w:val="20"/>
              </w:rPr>
            </w:pPr>
            <w:r>
              <w:rPr>
                <w:sz w:val="20"/>
                <w:szCs w:val="20"/>
              </w:rPr>
              <w:t>Yüksek oranda bulaşıcılığı olan cilt enfeksiyonları</w:t>
            </w:r>
          </w:p>
        </w:tc>
        <w:tc>
          <w:tcPr>
            <w:tcW w:w="4819" w:type="dxa"/>
          </w:tcPr>
          <w:p w:rsidR="00A16580" w:rsidRDefault="000468A4">
            <w:pPr>
              <w:spacing w:line="360" w:lineRule="auto"/>
              <w:jc w:val="left"/>
              <w:rPr>
                <w:b/>
                <w:bCs/>
                <w:sz w:val="20"/>
                <w:szCs w:val="20"/>
              </w:rPr>
            </w:pPr>
            <w:r>
              <w:rPr>
                <w:sz w:val="20"/>
                <w:szCs w:val="20"/>
              </w:rPr>
              <w:t>Cilt difterisi, herpes simpleks (yenidoğan veya mukokütanöz), pediküloz, Scabies, impetigo, açık apse, selülit veya dekübiti</w:t>
            </w:r>
          </w:p>
        </w:tc>
      </w:tr>
      <w:tr w:rsidR="00A16580">
        <w:trPr>
          <w:trHeight w:val="387"/>
        </w:trPr>
        <w:tc>
          <w:tcPr>
            <w:tcW w:w="4253" w:type="dxa"/>
          </w:tcPr>
          <w:p w:rsidR="00A16580" w:rsidRDefault="000468A4">
            <w:pPr>
              <w:spacing w:line="360" w:lineRule="auto"/>
              <w:jc w:val="left"/>
              <w:rPr>
                <w:sz w:val="20"/>
                <w:szCs w:val="20"/>
              </w:rPr>
            </w:pPr>
            <w:r>
              <w:rPr>
                <w:sz w:val="20"/>
                <w:szCs w:val="20"/>
              </w:rPr>
              <w:t xml:space="preserve">Viral hemorajik konjonktivit  </w:t>
            </w:r>
          </w:p>
        </w:tc>
        <w:tc>
          <w:tcPr>
            <w:tcW w:w="4819" w:type="dxa"/>
          </w:tcPr>
          <w:p w:rsidR="00A16580" w:rsidRDefault="00A16580">
            <w:pPr>
              <w:spacing w:line="360" w:lineRule="auto"/>
              <w:jc w:val="left"/>
              <w:rPr>
                <w:b/>
                <w:bCs/>
                <w:sz w:val="20"/>
                <w:szCs w:val="20"/>
              </w:rPr>
            </w:pPr>
          </w:p>
        </w:tc>
      </w:tr>
      <w:tr w:rsidR="00A16580">
        <w:trPr>
          <w:trHeight w:val="387"/>
        </w:trPr>
        <w:tc>
          <w:tcPr>
            <w:tcW w:w="4253" w:type="dxa"/>
          </w:tcPr>
          <w:p w:rsidR="00A16580" w:rsidRDefault="000468A4">
            <w:pPr>
              <w:spacing w:line="360" w:lineRule="auto"/>
              <w:jc w:val="left"/>
              <w:rPr>
                <w:b/>
                <w:bCs/>
                <w:sz w:val="20"/>
                <w:szCs w:val="20"/>
              </w:rPr>
            </w:pPr>
            <w:r>
              <w:rPr>
                <w:sz w:val="20"/>
                <w:szCs w:val="20"/>
              </w:rPr>
              <w:t>Viral hemorajik ateş</w:t>
            </w:r>
          </w:p>
        </w:tc>
        <w:tc>
          <w:tcPr>
            <w:tcW w:w="4819" w:type="dxa"/>
          </w:tcPr>
          <w:p w:rsidR="00A16580" w:rsidRDefault="000468A4">
            <w:pPr>
              <w:spacing w:line="360" w:lineRule="auto"/>
              <w:jc w:val="left"/>
              <w:rPr>
                <w:b/>
                <w:bCs/>
                <w:sz w:val="20"/>
                <w:szCs w:val="20"/>
              </w:rPr>
            </w:pPr>
            <w:r>
              <w:rPr>
                <w:sz w:val="20"/>
                <w:szCs w:val="20"/>
              </w:rPr>
              <w:t>Ebola, Lassa, Marburg, Kırım-Kongo</w:t>
            </w:r>
          </w:p>
        </w:tc>
      </w:tr>
    </w:tbl>
    <w:p w:rsidR="00A16580" w:rsidRDefault="00A16580">
      <w:pPr>
        <w:spacing w:before="0" w:beforeAutospacing="0" w:after="120" w:afterAutospacing="0" w:line="360" w:lineRule="auto"/>
        <w:ind w:firstLine="567"/>
        <w:rPr>
          <w:b/>
        </w:rPr>
      </w:pPr>
    </w:p>
    <w:p w:rsidR="00A16580" w:rsidRDefault="000468A4">
      <w:pPr>
        <w:pStyle w:val="Balk3"/>
        <w:numPr>
          <w:ilvl w:val="0"/>
          <w:numId w:val="0"/>
        </w:numPr>
        <w:spacing w:after="120" w:line="360" w:lineRule="auto"/>
      </w:pPr>
      <w:bookmarkStart w:id="34" w:name="_Toc80013267"/>
      <w:r>
        <w:t>2.4.1. Standart Önlemler</w:t>
      </w:r>
      <w:bookmarkEnd w:id="34"/>
      <w:r>
        <w:t xml:space="preserve"> </w:t>
      </w:r>
    </w:p>
    <w:p w:rsidR="00A16580" w:rsidRDefault="00A16580">
      <w:pPr>
        <w:spacing w:before="0" w:beforeAutospacing="0" w:after="120" w:afterAutospacing="0" w:line="360" w:lineRule="auto"/>
        <w:ind w:firstLine="567"/>
        <w:rPr>
          <w:b/>
        </w:rPr>
      </w:pPr>
    </w:p>
    <w:p w:rsidR="00A16580" w:rsidRDefault="000468A4">
      <w:pPr>
        <w:spacing w:before="0" w:beforeAutospacing="0" w:after="120" w:afterAutospacing="0" w:line="360" w:lineRule="auto"/>
        <w:ind w:firstLine="567"/>
      </w:pPr>
      <w:r>
        <w:t xml:space="preserve">Vücut sıvılarına ve kanla bulaşabilecek etkenlere karşı koruyu önlemleri kapsayan standart önlemler; hastanedeki tüm hastalara, tanısına ve enfeksiyonuna bakılmaksızın uygulanmalıdır. Standart önlemlerin genel felsefesi; hastaneye başvuran hastaların enfeksiyon </w:t>
      </w:r>
      <w:r>
        <w:lastRenderedPageBreak/>
        <w:t xml:space="preserve">varlığına bakılmaksızın hepsinin enfeksiyon etkeni taşıdığının kabul edilmesi esasına dayanır. Böylece mikroorganizmaların yayılabilmesi için gerekli geçiş yolları engellenir. Standart önlemlerin geliştirilmesindeki amaç; kan yoluyla ve nemli vücut sıvılarıyla bulaşabilecek, etkeni tanımlanmış ya da henüz tanımlanmamış enfeksiyonlardan korunmaktır. Bu önlemler kan, tüm vücut sıvıları (ter hariç), bütünlüğü bozulmuş deri ve mukoz membranlar için uygulanmalıdır. Bu önlemler ile hem vücudun başka bölgelerine hem de sağlık çalışanlarına enfeksiyon bulaşmasının önüne geçilmiş olunur (Demir, 2014; Şan, 2018; Usluer ve diğerleri, 2006). </w:t>
      </w:r>
    </w:p>
    <w:p w:rsidR="00A16580" w:rsidRDefault="000468A4">
      <w:pPr>
        <w:spacing w:before="0" w:beforeAutospacing="0" w:after="120" w:afterAutospacing="0" w:line="360" w:lineRule="auto"/>
        <w:ind w:firstLine="567"/>
      </w:pPr>
      <w:r>
        <w:t>İnsan Bağışıklık Yetmezlik Virüsü (HIV) salgınından sonra 1985’te sağlık çalışanının delici ve kesici alet ile yaralanması ve sekresyon ile temas etmesi sonucu HIV ile enfekte olmuş ve bu olay izolasyon uygulamalarına yeni bir boyut kazandırmış, bu sayede standart önlemler hastaneye gelen her hasta için uygulanmaya başlanmıştır. Eldiven ve önlük uygulamalarının yanı sıra maske ve gözlük kullanılması da istenmiş böylece kan ve vücut sıvıları ile mukoz membranların teması önlenmeye çalışılmıştır. Bu önlemler CDC’nin yayımladığı raporlarda, HIV’in bulaşmasını önlemek amacıyla özellikle vurgulanmıştır (Demir, 2014; Şan, 2018).</w:t>
      </w:r>
    </w:p>
    <w:p w:rsidR="00A16580" w:rsidRDefault="000468A4">
      <w:pPr>
        <w:spacing w:before="0" w:beforeAutospacing="0" w:after="120" w:afterAutospacing="0" w:line="360" w:lineRule="auto"/>
        <w:ind w:firstLine="567"/>
      </w:pPr>
      <w:r>
        <w:t>Standart önlemlerin temel ilkeleri; el yıkama ve el hijyeni, kan ve vücut sıvıları ile teması engellemek için eldiven kullanımı, maske, gözlük ve önlük giyilmesidir. Bu koruyucu ekipmanların giyme sırası; önlük, maske, gözlük (yüz koruyucu), eldiven şeklindedir. Çıkarma sırası ise eldiven, gözlük (yüz koruyucu), önlük ve maskedir. Bundan başka standart önlemler; delici ve kesici aletlerin güvenli kullanılmasını, atıkların güvenli olarak yok edilmesini, alınan hasta örneklerinin laboratuvara uygun şekilde gönderilmesini, çevrenin temiz olmasını, yeniden kullanılabilecek malzemelerin uygun dezenfeksiyonunu, temizliğini ve sterilizasyonunu, kontamine hastaların tek kişilik odaya yerleştirilmesini de içermektedir (Demir, 2014; Usluer ve diğerleri, 2006).</w:t>
      </w:r>
    </w:p>
    <w:p w:rsidR="00A16580" w:rsidRDefault="00A16580">
      <w:pPr>
        <w:spacing w:before="0" w:beforeAutospacing="0" w:after="120" w:afterAutospacing="0" w:line="360" w:lineRule="auto"/>
        <w:ind w:firstLine="567"/>
      </w:pPr>
    </w:p>
    <w:p w:rsidR="00A16580" w:rsidRDefault="000468A4">
      <w:pPr>
        <w:pStyle w:val="Balk4"/>
        <w:numPr>
          <w:ilvl w:val="0"/>
          <w:numId w:val="0"/>
        </w:numPr>
        <w:spacing w:after="120" w:line="360" w:lineRule="auto"/>
      </w:pPr>
      <w:bookmarkStart w:id="35" w:name="_Toc80013268"/>
      <w:r>
        <w:t>2.4.1.1. El Hijyenini Sağlama Teknikleri</w:t>
      </w:r>
      <w:bookmarkEnd w:id="35"/>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 xml:space="preserve">El hijyeni, içerisinde antiseptik bulunduran veya bulundurmayan sabunlarla el yıkama, el antisepsisi, el dezenfeksiyonu, antiseptik el yıkama ve antiseptik el ovma işlemidir. </w:t>
      </w:r>
      <w:r>
        <w:lastRenderedPageBreak/>
        <w:t xml:space="preserve">Günümüzde önemi artan hastane enfeksiyonları, modern tıbbın en önemli sağlık sorunlarından biridir. Hastaneye yatan hastaların %5 ile %15’inde hastane enfeksiyonu görülmekte ve enfeksiyon kontrol önlemleri ile bu enfeksiyonların %30’u önlenebilmektedir. El hijyeni hastane enfeksiyonlarını önlemede tek başına en etkili, en ucuz ve en önemli faktördür (Usluer ve diğerleri, 2006). </w:t>
      </w:r>
    </w:p>
    <w:p w:rsidR="00A16580" w:rsidRDefault="000468A4">
      <w:pPr>
        <w:spacing w:before="0" w:beforeAutospacing="0" w:after="120" w:afterAutospacing="0" w:line="360" w:lineRule="auto"/>
        <w:ind w:firstLine="567"/>
      </w:pPr>
      <w:r>
        <w:t>Ellerimizde geçici ve kalıcı olmak üzere iki farklı flora bulunmaktadır. Geçici flora; cildin yüzeysel katmanlarında bulunan ve direkt temas ile taşınabilen mikroorganizmalardan oluşur. Geçici floradaki mikroorganizmalar (</w:t>
      </w:r>
      <w:r>
        <w:rPr>
          <w:i/>
          <w:iCs/>
          <w:color w:val="222222"/>
        </w:rPr>
        <w:t>Escherichia coli</w:t>
      </w:r>
      <w:r>
        <w:t xml:space="preserve">, </w:t>
      </w:r>
      <w:r>
        <w:rPr>
          <w:i/>
          <w:iCs/>
        </w:rPr>
        <w:t>pseudomanas aeruginosa</w:t>
      </w:r>
      <w:r>
        <w:t xml:space="preserve"> ve diğer gram-negatif basiller) el yıkama ile rahatlıkla uzaklaştırılır. Hastane kaynaklı olan bu mikroorganizmalar, hastalarla veya hasta çevresindeki yüzeylerle temas sırasında sağlık çalışanlarına bulaşır ve daha sonraki temaslarla yayılır. Hastane enfeksiyonlarında etkili olan en önemli flora geçici floradır. Kalıcı flora; cildin derin katmanlarında bulunan, patojen etkisi düşük ve cilt bütünlüğü bozulmadığı sürece nadiren hastane enfeksiyonlarına neden olabilen mikroorganizmalardan (koagülaz-negatif stafilakoklar, difteroidler) oluşur. Kalıcı flora el yıkama ile kolayca uzaklaştırılamaz. Hastanede tedavi gören hastaların cildi, hastane ortamında bulunan ve enfeksiyon etkeni olan mikroorganizmalarla (</w:t>
      </w:r>
      <w:r>
        <w:rPr>
          <w:i/>
          <w:iCs/>
        </w:rPr>
        <w:t>Staphylococcus aureus</w:t>
      </w:r>
      <w:r>
        <w:t xml:space="preserve">, </w:t>
      </w:r>
      <w:r>
        <w:rPr>
          <w:i/>
          <w:iCs/>
          <w:color w:val="202122"/>
          <w:shd w:val="clear" w:color="auto" w:fill="FFFFFF"/>
        </w:rPr>
        <w:t>enterococcus</w:t>
      </w:r>
      <w:r>
        <w:t xml:space="preserve">, </w:t>
      </w:r>
      <w:r>
        <w:rPr>
          <w:i/>
          <w:iCs/>
        </w:rPr>
        <w:t>pseudomanas</w:t>
      </w:r>
      <w:r>
        <w:t xml:space="preserve">, </w:t>
      </w:r>
      <w:r>
        <w:rPr>
          <w:i/>
          <w:iCs/>
        </w:rPr>
        <w:t>klebsiella</w:t>
      </w:r>
      <w:r>
        <w:t xml:space="preserve">, </w:t>
      </w:r>
      <w:r>
        <w:rPr>
          <w:i/>
          <w:iCs/>
        </w:rPr>
        <w:t>acinetobacter</w:t>
      </w:r>
      <w:r>
        <w:t xml:space="preserve"> türleri) kolonize olur. Sağlık çalışanlarının ellerinde, hastayla ya da kontamine çevre ile temas sonucu bu mikroorganizmalarla bulaşması sonucu geçici flora oluşur. Bu nedenle, sağlık çalışanlarının elleri toplumdaki diğer kişilerden farklılık gösterir (Erol, 2009). </w:t>
      </w:r>
    </w:p>
    <w:p w:rsidR="00A16580" w:rsidRDefault="000468A4">
      <w:pPr>
        <w:spacing w:before="0" w:beforeAutospacing="0" w:after="120" w:afterAutospacing="0" w:line="360" w:lineRule="auto"/>
        <w:ind w:firstLine="567"/>
      </w:pPr>
      <w:r>
        <w:rPr>
          <w:b/>
        </w:rPr>
        <w:t xml:space="preserve"> </w:t>
      </w:r>
    </w:p>
    <w:p w:rsidR="00A16580" w:rsidRDefault="000468A4">
      <w:pPr>
        <w:pStyle w:val="Balk5"/>
        <w:numPr>
          <w:ilvl w:val="0"/>
          <w:numId w:val="0"/>
        </w:numPr>
        <w:spacing w:after="120" w:line="360" w:lineRule="auto"/>
      </w:pPr>
      <w:bookmarkStart w:id="36" w:name="_Toc80013269"/>
      <w:r>
        <w:t>2.4.1.1.1. Sosyal El Yıkama Tekniği</w:t>
      </w:r>
      <w:bookmarkEnd w:id="36"/>
      <w:r>
        <w:rPr>
          <w:b w:val="0"/>
        </w:rPr>
        <w:t xml:space="preserve">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Günlük hayatta, temas sonucunda kontamine olabilecek tüm işlemlerden sonra ellerdeki kirli floranın antimikrobiyal etkinliği bulunmayan katı veya sıvı sabun ve su ile ovalanması işlemlerinin tümüne denir. Bu işlem kalıcı florayı etkilemez ancak geçici florayı uzaklaştırır. Yemek öncesi, tuvalet sonrası ve kan veya diğer vücut sıvıları ile kirlenmiş ellerin temizliği sosyal el yıkama ile sağlanır (Usluer ve diğerleri, 2006).</w:t>
      </w:r>
    </w:p>
    <w:p w:rsidR="00A16580" w:rsidRDefault="000468A4">
      <w:pPr>
        <w:spacing w:before="0" w:beforeAutospacing="0" w:after="120" w:afterAutospacing="0" w:line="360" w:lineRule="auto"/>
        <w:ind w:firstLine="567"/>
      </w:pPr>
      <w:r>
        <w:t xml:space="preserve">Sosyal el yıkamanın etkin ve verimli olabilmesi için el ve bilekteki bütün aksesuarlar çıkarılmalıdır. Daha sonra akan suda eller ıslatılarak bilek, avuç içleri, el üstleri, parmak </w:t>
      </w:r>
      <w:r>
        <w:lastRenderedPageBreak/>
        <w:t>araları, tırnak kenarları ve uç kısımları sabun ile köpürtülür ve 20 saniye ovalanarak el yıkama işlemi yapılır. Son olarak kâğıt havlu ile eller kurulandıktan sonra eldeki kâğıt havlu ile musluk kapatılır. Katı kalıp sabunların gram negatif bakteriler ile kolonizasyon ihtimali olmasından dolayı tek kullanımlık veya kişiye özgü olmalıdır (Şan, 2018).</w:t>
      </w:r>
    </w:p>
    <w:p w:rsidR="00A16580" w:rsidRDefault="000468A4">
      <w:pPr>
        <w:spacing w:before="0" w:beforeAutospacing="0" w:after="120" w:afterAutospacing="0" w:line="360" w:lineRule="auto"/>
        <w:ind w:firstLine="567"/>
      </w:pPr>
      <w:r>
        <w:t>Yoğunluk olduğunda el yıkama işlemi çoğu kez uygun şekilde uygulanmamakta ya da 10 saniye gibi kısa sürede tamamlanmakta ve bazı bölgelerin yıkanması ihmal edilmektedir. Ancak doğru şekilde uygulanan el yıkama işleminin, hastane enfeksiyonlarını önlemede veya enfeksiyonu azaltmada büyük öneme sahip olduğu unutulmamalıdır (Günaydın, 2010).</w:t>
      </w:r>
    </w:p>
    <w:p w:rsidR="00A16580" w:rsidRDefault="00A16580">
      <w:pPr>
        <w:spacing w:before="0" w:beforeAutospacing="0" w:after="120" w:afterAutospacing="0" w:line="360" w:lineRule="auto"/>
        <w:ind w:firstLine="567"/>
        <w:rPr>
          <w:rFonts w:ascii="Calibri" w:hAnsi="Calibri" w:cs="Calibri"/>
        </w:rPr>
      </w:pPr>
    </w:p>
    <w:p w:rsidR="00A16580" w:rsidRDefault="000468A4">
      <w:pPr>
        <w:pStyle w:val="Balk5"/>
        <w:numPr>
          <w:ilvl w:val="0"/>
          <w:numId w:val="0"/>
        </w:numPr>
        <w:spacing w:after="120" w:line="360" w:lineRule="auto"/>
      </w:pPr>
      <w:bookmarkStart w:id="37" w:name="_Toc80013270"/>
      <w:r>
        <w:t>2.4.1.1.2. Hijyenik El Yıkama Tekniği</w:t>
      </w:r>
      <w:bookmarkEnd w:id="37"/>
      <w:r>
        <w:t xml:space="preserve">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Kontaminasyondan sonra ellerdeki geçici florayı tamamen uzaklaştırmak amacıyla antiseptik içeren klorheksidin glukonat, iyodofor, triklosan, bifenilol ve kloroksilenol gibi sabunlarla veya solüsyonlarla yapılan yıkama işlemidir. İnvaziv girişimler öncesinde, enfeksiyona yatkın olan hastaya temas etmeden önce, yarayla veya üretral katater ile temas etmeden önce ve temas ettikten sonra, eldiven takmadan önce ve eldiven taktıktan sonra, kanlı çıkartı ve mikroorganizma kontaminasyonu olabilecek durumlardan sonra, hastanın sekresyonları veya vücut sıvıları ile temastan sonra veya bu örneklerin alınması, taşınması sırasında kullanılan kaplarla temastan sonra mutlaka hijyenik el yıkama işlemi uygulanmalıdır. Hijyenik el yıkama tekniğinde geçici flora yanında kalıcı florada kısmen etkilenmektedir (Demir, 2014; Karagülle Koza, 2019; Şan, 2018; Usluer ve diğerleri, 2006).</w:t>
      </w:r>
    </w:p>
    <w:p w:rsidR="00A16580" w:rsidRDefault="000468A4">
      <w:pPr>
        <w:spacing w:before="0" w:beforeAutospacing="0" w:after="120" w:afterAutospacing="0" w:line="360" w:lineRule="auto"/>
        <w:ind w:firstLine="567"/>
      </w:pPr>
      <w:r>
        <w:t>Hijyenik el yıkama tekniğinde önce musluk kâğıt havlu ile açılır ve eller akan suda ıslatılır. Daha sonra 3-5 ml antiseptik sabun veya solüsyon alınarak 15-20 saniye ovalama işlemi yapılır. Köpük elin tüm yüzeyine yayılır, ellerin iç ve dış yüzeyleri, parmak araları, baş parmak arası, avuç ortası ve bilekler ovalanır ve friksiyon yapılır. Eller durulanır, kâğıt havlu ile kurulanır ve eldeki havlu ile musluk kapatılır (Günaydın, 2010; Şan, 2018).</w:t>
      </w: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0468A4">
      <w:pPr>
        <w:pStyle w:val="Balk5"/>
        <w:numPr>
          <w:ilvl w:val="0"/>
          <w:numId w:val="0"/>
        </w:numPr>
        <w:spacing w:after="120" w:line="360" w:lineRule="auto"/>
      </w:pPr>
      <w:bookmarkStart w:id="38" w:name="_Toc80013271"/>
      <w:r>
        <w:lastRenderedPageBreak/>
        <w:t>2.4.1.1.3. El Antisepsisi Tekniği</w:t>
      </w:r>
      <w:bookmarkEnd w:id="38"/>
      <w:r>
        <w:t xml:space="preserve">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El antisepsisinde amaç ellerdeki kontamine bakterileri en etkili ve en hızlı şekilde floradan elimine etmektir. El antisepsisi için kullanılan başlıca ajanlar, alkol, iyot ve iyodoforlar, kloheksidin glukonat, heksaklorofen, kloroksilenol, triklosan ve kuarterner (dörtlü) amonyum bileşikleridir. Antiseptik özelliği olan bu dezenfektanlar geçici florayı uzaklaştırmak için kullanılır. El antiseptiğinde 3-5 ml solüsyon ele alınır ve kuruyana kadar eller ovalanır. Dezenfeksiyondan önce ve sonra eller yıkanmamalıdır. Fakat el dezenfeksiyonu el yıkamanın yerini almamalı, ellerde gözle görülür kirlenme olduğunda eller mutlaka yıkanmalıdır (Demir, 2014; Günaydın, 2010; Karagülle Koza, 2019; Usluer ve diğerleri, 2006).</w:t>
      </w:r>
      <w:r>
        <w:rPr>
          <w:color w:val="auto"/>
        </w:rPr>
        <w:t xml:space="preserve"> </w:t>
      </w:r>
      <w:r>
        <w:t xml:space="preserve">El yıkama ve el antiseptiklerinin kullanma endikasyonu aşağıdaki tablo 3’te; sabun, antimikrobiyal katkılı sabun ve alkol bazlı el dezenfektanlarının uygulama özellikleri diğer sayfadaki tablo 4’te verilmiştir.  </w:t>
      </w:r>
    </w:p>
    <w:p w:rsidR="00A16580" w:rsidRDefault="00A16580">
      <w:pPr>
        <w:spacing w:before="0" w:beforeAutospacing="0" w:after="120" w:afterAutospacing="0" w:line="360" w:lineRule="auto"/>
        <w:ind w:firstLine="567"/>
        <w:rPr>
          <w:color w:val="auto"/>
        </w:rPr>
      </w:pPr>
    </w:p>
    <w:p w:rsidR="00A16580" w:rsidRDefault="000468A4">
      <w:pPr>
        <w:spacing w:before="0" w:beforeAutospacing="0" w:after="120" w:afterAutospacing="0" w:line="360" w:lineRule="auto"/>
        <w:rPr>
          <w:bCs/>
          <w:sz w:val="22"/>
        </w:rPr>
      </w:pPr>
      <w:r>
        <w:rPr>
          <w:b/>
          <w:sz w:val="22"/>
        </w:rPr>
        <w:t xml:space="preserve">Tablo 3. </w:t>
      </w:r>
      <w:r>
        <w:rPr>
          <w:bCs/>
          <w:sz w:val="22"/>
        </w:rPr>
        <w:t>El Yıkama ve El Antiseptiklerini Kullanma Endikasyonları (Usluer ve diğerleri, 2006).</w:t>
      </w:r>
    </w:p>
    <w:tbl>
      <w:tblPr>
        <w:tblStyle w:val="TabloKlavuzu"/>
        <w:tblW w:w="0" w:type="auto"/>
        <w:tblInd w:w="108" w:type="dxa"/>
        <w:tblLook w:val="04A0" w:firstRow="1" w:lastRow="0" w:firstColumn="1" w:lastColumn="0" w:noHBand="0" w:noVBand="1"/>
      </w:tblPr>
      <w:tblGrid>
        <w:gridCol w:w="466"/>
        <w:gridCol w:w="8713"/>
      </w:tblGrid>
      <w:tr w:rsidR="00A16580">
        <w:trPr>
          <w:trHeight w:val="564"/>
        </w:trPr>
        <w:tc>
          <w:tcPr>
            <w:tcW w:w="284" w:type="dxa"/>
          </w:tcPr>
          <w:p w:rsidR="00A16580" w:rsidRDefault="000468A4">
            <w:pPr>
              <w:spacing w:line="360" w:lineRule="auto"/>
              <w:jc w:val="left"/>
              <w:rPr>
                <w:sz w:val="20"/>
                <w:szCs w:val="20"/>
              </w:rPr>
            </w:pPr>
            <w:r>
              <w:rPr>
                <w:sz w:val="20"/>
                <w:szCs w:val="20"/>
              </w:rPr>
              <w:t>1.</w:t>
            </w:r>
          </w:p>
        </w:tc>
        <w:tc>
          <w:tcPr>
            <w:tcW w:w="8788" w:type="dxa"/>
          </w:tcPr>
          <w:p w:rsidR="00A16580" w:rsidRDefault="000468A4">
            <w:pPr>
              <w:spacing w:line="360" w:lineRule="auto"/>
              <w:jc w:val="left"/>
              <w:rPr>
                <w:sz w:val="20"/>
                <w:szCs w:val="20"/>
              </w:rPr>
            </w:pPr>
            <w:r>
              <w:rPr>
                <w:sz w:val="20"/>
                <w:szCs w:val="20"/>
              </w:rPr>
              <w:t>Ellerde proteino-kazeöz bir materyalle gözle görülür kirlenme varsa, eller su ve antimikrobiyal madde içeren veya içermeyen sabun ile yıkanmalıdır.</w:t>
            </w:r>
          </w:p>
        </w:tc>
      </w:tr>
      <w:tr w:rsidR="00A16580">
        <w:trPr>
          <w:trHeight w:val="379"/>
        </w:trPr>
        <w:tc>
          <w:tcPr>
            <w:tcW w:w="284" w:type="dxa"/>
          </w:tcPr>
          <w:p w:rsidR="00A16580" w:rsidRDefault="000468A4">
            <w:pPr>
              <w:spacing w:line="360" w:lineRule="auto"/>
              <w:jc w:val="left"/>
              <w:rPr>
                <w:sz w:val="20"/>
                <w:szCs w:val="20"/>
              </w:rPr>
            </w:pPr>
            <w:r>
              <w:rPr>
                <w:sz w:val="20"/>
                <w:szCs w:val="20"/>
              </w:rPr>
              <w:t>2.</w:t>
            </w:r>
          </w:p>
        </w:tc>
        <w:tc>
          <w:tcPr>
            <w:tcW w:w="8788" w:type="dxa"/>
          </w:tcPr>
          <w:p w:rsidR="00A16580" w:rsidRDefault="000468A4">
            <w:pPr>
              <w:spacing w:line="360" w:lineRule="auto"/>
              <w:jc w:val="left"/>
              <w:rPr>
                <w:sz w:val="20"/>
                <w:szCs w:val="20"/>
              </w:rPr>
            </w:pPr>
            <w:r>
              <w:rPr>
                <w:color w:val="231F20"/>
                <w:sz w:val="20"/>
                <w:szCs w:val="20"/>
              </w:rPr>
              <w:t>Ellerde gözle görülür kirlenme yoksa alkol bazlı el antiseptikleri kullanılmalıdır. Alternatif olarak antimikrobiyal içeren sabunlarla eller yıkanabilir.</w:t>
            </w:r>
          </w:p>
        </w:tc>
      </w:tr>
      <w:tr w:rsidR="00A16580">
        <w:trPr>
          <w:trHeight w:val="171"/>
        </w:trPr>
        <w:tc>
          <w:tcPr>
            <w:tcW w:w="284" w:type="dxa"/>
          </w:tcPr>
          <w:p w:rsidR="00A16580" w:rsidRDefault="000468A4">
            <w:pPr>
              <w:spacing w:line="360" w:lineRule="auto"/>
              <w:jc w:val="left"/>
              <w:rPr>
                <w:sz w:val="20"/>
                <w:szCs w:val="20"/>
              </w:rPr>
            </w:pPr>
            <w:r>
              <w:rPr>
                <w:sz w:val="20"/>
                <w:szCs w:val="20"/>
              </w:rPr>
              <w:t>3.</w:t>
            </w:r>
          </w:p>
        </w:tc>
        <w:tc>
          <w:tcPr>
            <w:tcW w:w="8788" w:type="dxa"/>
          </w:tcPr>
          <w:p w:rsidR="00A16580" w:rsidRDefault="000468A4">
            <w:pPr>
              <w:spacing w:line="360" w:lineRule="auto"/>
              <w:jc w:val="left"/>
              <w:rPr>
                <w:sz w:val="20"/>
                <w:szCs w:val="20"/>
              </w:rPr>
            </w:pPr>
            <w:r>
              <w:rPr>
                <w:color w:val="231F20"/>
                <w:sz w:val="20"/>
                <w:szCs w:val="20"/>
              </w:rPr>
              <w:t>Hasta ile her türlü temas sonrasında (nabız, tansiyon ölçümü, fizik muayene veya hastayı kaldırma) eller dekontamine edilmelidir.</w:t>
            </w:r>
          </w:p>
        </w:tc>
      </w:tr>
      <w:tr w:rsidR="00A16580">
        <w:trPr>
          <w:trHeight w:val="182"/>
        </w:trPr>
        <w:tc>
          <w:tcPr>
            <w:tcW w:w="284" w:type="dxa"/>
          </w:tcPr>
          <w:p w:rsidR="00A16580" w:rsidRDefault="000468A4">
            <w:pPr>
              <w:spacing w:line="360" w:lineRule="auto"/>
              <w:jc w:val="left"/>
              <w:rPr>
                <w:sz w:val="20"/>
                <w:szCs w:val="20"/>
              </w:rPr>
            </w:pPr>
            <w:r>
              <w:rPr>
                <w:sz w:val="20"/>
                <w:szCs w:val="20"/>
              </w:rPr>
              <w:t>4.</w:t>
            </w:r>
          </w:p>
        </w:tc>
        <w:tc>
          <w:tcPr>
            <w:tcW w:w="8788" w:type="dxa"/>
          </w:tcPr>
          <w:p w:rsidR="00A16580" w:rsidRDefault="000468A4">
            <w:pPr>
              <w:spacing w:line="360" w:lineRule="auto"/>
              <w:jc w:val="left"/>
              <w:rPr>
                <w:sz w:val="20"/>
                <w:szCs w:val="20"/>
              </w:rPr>
            </w:pPr>
            <w:r>
              <w:rPr>
                <w:color w:val="231F20"/>
                <w:sz w:val="20"/>
                <w:szCs w:val="20"/>
              </w:rPr>
              <w:t>Vücut sıvıları veya çıkartıları, mukoz membranlar, bütünlüğü bozulmuş deri ile temas veya yara pansumanı sonrasında ellerde gözle görülür kirlenme olmasa da dekontaminasyon yapılmalıdır.</w:t>
            </w:r>
          </w:p>
        </w:tc>
      </w:tr>
      <w:tr w:rsidR="00A16580">
        <w:trPr>
          <w:trHeight w:val="333"/>
        </w:trPr>
        <w:tc>
          <w:tcPr>
            <w:tcW w:w="284" w:type="dxa"/>
          </w:tcPr>
          <w:p w:rsidR="00A16580" w:rsidRDefault="000468A4">
            <w:pPr>
              <w:spacing w:line="360" w:lineRule="auto"/>
              <w:jc w:val="left"/>
              <w:rPr>
                <w:sz w:val="20"/>
                <w:szCs w:val="20"/>
              </w:rPr>
            </w:pPr>
            <w:r>
              <w:rPr>
                <w:sz w:val="20"/>
                <w:szCs w:val="20"/>
              </w:rPr>
              <w:t>5.</w:t>
            </w:r>
          </w:p>
        </w:tc>
        <w:tc>
          <w:tcPr>
            <w:tcW w:w="8788" w:type="dxa"/>
          </w:tcPr>
          <w:p w:rsidR="00A16580" w:rsidRDefault="000468A4">
            <w:pPr>
              <w:spacing w:line="360" w:lineRule="auto"/>
              <w:jc w:val="left"/>
              <w:rPr>
                <w:color w:val="auto"/>
                <w:sz w:val="20"/>
                <w:szCs w:val="20"/>
              </w:rPr>
            </w:pPr>
            <w:r>
              <w:rPr>
                <w:color w:val="231F20"/>
                <w:sz w:val="20"/>
                <w:szCs w:val="20"/>
              </w:rPr>
              <w:t>Hasta bakımında eller kirli bölgeyle temas ettikten sonra temiz bölgeye dokunacaksa dekontamine edilmelidir.</w:t>
            </w:r>
          </w:p>
        </w:tc>
      </w:tr>
      <w:tr w:rsidR="00A16580">
        <w:trPr>
          <w:trHeight w:val="303"/>
        </w:trPr>
        <w:tc>
          <w:tcPr>
            <w:tcW w:w="284" w:type="dxa"/>
          </w:tcPr>
          <w:p w:rsidR="00A16580" w:rsidRDefault="000468A4">
            <w:pPr>
              <w:spacing w:line="360" w:lineRule="auto"/>
              <w:jc w:val="left"/>
              <w:rPr>
                <w:sz w:val="20"/>
                <w:szCs w:val="20"/>
              </w:rPr>
            </w:pPr>
            <w:r>
              <w:rPr>
                <w:sz w:val="20"/>
                <w:szCs w:val="20"/>
              </w:rPr>
              <w:t>6.</w:t>
            </w:r>
          </w:p>
        </w:tc>
        <w:tc>
          <w:tcPr>
            <w:tcW w:w="8788" w:type="dxa"/>
          </w:tcPr>
          <w:p w:rsidR="00A16580" w:rsidRDefault="000468A4">
            <w:pPr>
              <w:spacing w:line="360" w:lineRule="auto"/>
              <w:jc w:val="left"/>
              <w:rPr>
                <w:sz w:val="20"/>
                <w:szCs w:val="20"/>
              </w:rPr>
            </w:pPr>
            <w:r>
              <w:rPr>
                <w:color w:val="231F20"/>
                <w:sz w:val="20"/>
                <w:szCs w:val="20"/>
              </w:rPr>
              <w:t>Hastanın çevresindeki cansız objelerle temastan sonra da eller dekontamine edilmelidir.</w:t>
            </w:r>
          </w:p>
        </w:tc>
      </w:tr>
      <w:tr w:rsidR="00A16580">
        <w:trPr>
          <w:trHeight w:val="139"/>
        </w:trPr>
        <w:tc>
          <w:tcPr>
            <w:tcW w:w="284" w:type="dxa"/>
          </w:tcPr>
          <w:p w:rsidR="00A16580" w:rsidRDefault="000468A4">
            <w:pPr>
              <w:spacing w:line="360" w:lineRule="auto"/>
              <w:jc w:val="left"/>
              <w:rPr>
                <w:sz w:val="20"/>
                <w:szCs w:val="20"/>
              </w:rPr>
            </w:pPr>
            <w:r>
              <w:rPr>
                <w:sz w:val="20"/>
                <w:szCs w:val="20"/>
              </w:rPr>
              <w:t>7.</w:t>
            </w:r>
          </w:p>
        </w:tc>
        <w:tc>
          <w:tcPr>
            <w:tcW w:w="8788" w:type="dxa"/>
          </w:tcPr>
          <w:p w:rsidR="00A16580" w:rsidRDefault="000468A4">
            <w:pPr>
              <w:spacing w:line="360" w:lineRule="auto"/>
              <w:jc w:val="left"/>
              <w:rPr>
                <w:sz w:val="20"/>
                <w:szCs w:val="20"/>
              </w:rPr>
            </w:pPr>
            <w:r>
              <w:rPr>
                <w:color w:val="231F20"/>
                <w:sz w:val="20"/>
                <w:szCs w:val="20"/>
              </w:rPr>
              <w:t>Santral kateter takmadan önce eller dekontamine edilmeli, daha sonra steril eldiven giyilmelidir.</w:t>
            </w:r>
          </w:p>
        </w:tc>
      </w:tr>
      <w:tr w:rsidR="00A16580">
        <w:trPr>
          <w:trHeight w:val="339"/>
        </w:trPr>
        <w:tc>
          <w:tcPr>
            <w:tcW w:w="284" w:type="dxa"/>
          </w:tcPr>
          <w:p w:rsidR="00A16580" w:rsidRDefault="000468A4">
            <w:pPr>
              <w:spacing w:line="360" w:lineRule="auto"/>
              <w:jc w:val="left"/>
              <w:rPr>
                <w:sz w:val="20"/>
                <w:szCs w:val="20"/>
              </w:rPr>
            </w:pPr>
            <w:r>
              <w:rPr>
                <w:sz w:val="20"/>
                <w:szCs w:val="20"/>
              </w:rPr>
              <w:t>8.</w:t>
            </w:r>
          </w:p>
        </w:tc>
        <w:tc>
          <w:tcPr>
            <w:tcW w:w="8788" w:type="dxa"/>
          </w:tcPr>
          <w:p w:rsidR="00A16580" w:rsidRDefault="000468A4">
            <w:pPr>
              <w:spacing w:line="360" w:lineRule="auto"/>
              <w:jc w:val="left"/>
              <w:rPr>
                <w:sz w:val="20"/>
                <w:szCs w:val="20"/>
              </w:rPr>
            </w:pPr>
            <w:r>
              <w:rPr>
                <w:color w:val="231F20"/>
                <w:sz w:val="20"/>
                <w:szCs w:val="20"/>
              </w:rPr>
              <w:t>Cerrahi işlem gerektirmeyen invaziv işlemlerden ve sonda takmadan önce eller dekontamine edilmelidir.</w:t>
            </w:r>
          </w:p>
        </w:tc>
      </w:tr>
      <w:tr w:rsidR="00A16580">
        <w:trPr>
          <w:trHeight w:val="457"/>
        </w:trPr>
        <w:tc>
          <w:tcPr>
            <w:tcW w:w="284" w:type="dxa"/>
          </w:tcPr>
          <w:p w:rsidR="00A16580" w:rsidRDefault="000468A4">
            <w:pPr>
              <w:spacing w:line="360" w:lineRule="auto"/>
              <w:jc w:val="left"/>
              <w:rPr>
                <w:sz w:val="20"/>
                <w:szCs w:val="20"/>
              </w:rPr>
            </w:pPr>
            <w:r>
              <w:rPr>
                <w:sz w:val="20"/>
                <w:szCs w:val="20"/>
              </w:rPr>
              <w:t>9.</w:t>
            </w:r>
          </w:p>
        </w:tc>
        <w:tc>
          <w:tcPr>
            <w:tcW w:w="8788" w:type="dxa"/>
          </w:tcPr>
          <w:p w:rsidR="00A16580" w:rsidRDefault="000468A4">
            <w:pPr>
              <w:spacing w:line="360" w:lineRule="auto"/>
              <w:jc w:val="left"/>
              <w:rPr>
                <w:color w:val="auto"/>
                <w:sz w:val="20"/>
                <w:szCs w:val="20"/>
              </w:rPr>
            </w:pPr>
            <w:r>
              <w:rPr>
                <w:color w:val="231F20"/>
                <w:sz w:val="20"/>
                <w:szCs w:val="20"/>
              </w:rPr>
              <w:t xml:space="preserve">Eldivenler giyilmeden önce ve çıkarıldıktan sonra eller dekontamine edilmelidir. </w:t>
            </w:r>
          </w:p>
        </w:tc>
      </w:tr>
      <w:tr w:rsidR="00A16580">
        <w:trPr>
          <w:trHeight w:val="649"/>
        </w:trPr>
        <w:tc>
          <w:tcPr>
            <w:tcW w:w="284" w:type="dxa"/>
          </w:tcPr>
          <w:p w:rsidR="00A16580" w:rsidRDefault="000468A4">
            <w:pPr>
              <w:spacing w:line="360" w:lineRule="auto"/>
              <w:jc w:val="left"/>
              <w:rPr>
                <w:sz w:val="20"/>
                <w:szCs w:val="20"/>
              </w:rPr>
            </w:pPr>
            <w:r>
              <w:rPr>
                <w:sz w:val="20"/>
                <w:szCs w:val="20"/>
              </w:rPr>
              <w:t>10.</w:t>
            </w:r>
          </w:p>
        </w:tc>
        <w:tc>
          <w:tcPr>
            <w:tcW w:w="8788" w:type="dxa"/>
          </w:tcPr>
          <w:p w:rsidR="00A16580" w:rsidRDefault="000468A4">
            <w:pPr>
              <w:spacing w:line="360" w:lineRule="auto"/>
              <w:jc w:val="left"/>
              <w:rPr>
                <w:color w:val="231F20"/>
                <w:sz w:val="20"/>
                <w:szCs w:val="20"/>
              </w:rPr>
            </w:pPr>
            <w:r>
              <w:rPr>
                <w:color w:val="231F20"/>
                <w:sz w:val="20"/>
                <w:szCs w:val="20"/>
              </w:rPr>
              <w:t>Yemek yemeden önce ve tuvaletten sonra eller antimikrobiyal madde içeren veya içermeyen sabun ve su ile yıkanmalıdır.</w:t>
            </w:r>
          </w:p>
        </w:tc>
      </w:tr>
      <w:tr w:rsidR="00A16580">
        <w:trPr>
          <w:trHeight w:val="58"/>
        </w:trPr>
        <w:tc>
          <w:tcPr>
            <w:tcW w:w="284" w:type="dxa"/>
          </w:tcPr>
          <w:p w:rsidR="00A16580" w:rsidRDefault="000468A4">
            <w:pPr>
              <w:spacing w:line="360" w:lineRule="auto"/>
              <w:jc w:val="left"/>
              <w:rPr>
                <w:sz w:val="20"/>
                <w:szCs w:val="20"/>
              </w:rPr>
            </w:pPr>
            <w:r>
              <w:rPr>
                <w:sz w:val="20"/>
                <w:szCs w:val="20"/>
              </w:rPr>
              <w:t>11.</w:t>
            </w:r>
          </w:p>
        </w:tc>
        <w:tc>
          <w:tcPr>
            <w:tcW w:w="8788" w:type="dxa"/>
          </w:tcPr>
          <w:p w:rsidR="00A16580" w:rsidRDefault="000468A4">
            <w:pPr>
              <w:spacing w:line="360" w:lineRule="auto"/>
              <w:jc w:val="left"/>
              <w:rPr>
                <w:color w:val="231F20"/>
                <w:sz w:val="20"/>
                <w:szCs w:val="20"/>
              </w:rPr>
            </w:pPr>
            <w:r>
              <w:rPr>
                <w:color w:val="231F20"/>
                <w:sz w:val="20"/>
                <w:szCs w:val="20"/>
              </w:rPr>
              <w:t>Özellikle iş yükünün veya hasta sayısının yoğun olduğu ünitelerde alkol bazlı el antiseptikleri odaların girişine veya hasta başlarına kolay ulaşılabilecek şekilde yerleştirilmelidir.</w:t>
            </w:r>
          </w:p>
        </w:tc>
      </w:tr>
    </w:tbl>
    <w:p w:rsidR="00A16580" w:rsidRDefault="000468A4">
      <w:pPr>
        <w:spacing w:before="0" w:beforeAutospacing="0" w:after="120" w:afterAutospacing="0" w:line="360" w:lineRule="auto"/>
        <w:rPr>
          <w:bCs/>
          <w:sz w:val="22"/>
        </w:rPr>
      </w:pPr>
      <w:r>
        <w:rPr>
          <w:b/>
          <w:sz w:val="22"/>
        </w:rPr>
        <w:lastRenderedPageBreak/>
        <w:t xml:space="preserve">Tablo 4. </w:t>
      </w:r>
      <w:r>
        <w:rPr>
          <w:bCs/>
          <w:sz w:val="22"/>
        </w:rPr>
        <w:t>Sabun, Antimikrobiyal Katkılı Sabun ve Alkol Bazlı El Dezenfektanlarının Uygulama Özellikleri (Usluer ve diğerleri, 2006).</w:t>
      </w:r>
    </w:p>
    <w:tbl>
      <w:tblPr>
        <w:tblStyle w:val="TabloKlavuzu"/>
        <w:tblW w:w="0" w:type="auto"/>
        <w:tblInd w:w="108" w:type="dxa"/>
        <w:tblLook w:val="04A0" w:firstRow="1" w:lastRow="0" w:firstColumn="1" w:lastColumn="0" w:noHBand="0" w:noVBand="1"/>
      </w:tblPr>
      <w:tblGrid>
        <w:gridCol w:w="2722"/>
        <w:gridCol w:w="1276"/>
        <w:gridCol w:w="2552"/>
        <w:gridCol w:w="2522"/>
      </w:tblGrid>
      <w:tr w:rsidR="00A16580">
        <w:tc>
          <w:tcPr>
            <w:tcW w:w="2722" w:type="dxa"/>
          </w:tcPr>
          <w:p w:rsidR="00A16580" w:rsidRDefault="000468A4">
            <w:pPr>
              <w:spacing w:line="360" w:lineRule="auto"/>
              <w:jc w:val="center"/>
              <w:rPr>
                <w:sz w:val="20"/>
                <w:szCs w:val="20"/>
              </w:rPr>
            </w:pPr>
            <w:r>
              <w:rPr>
                <w:b/>
                <w:sz w:val="20"/>
                <w:szCs w:val="20"/>
              </w:rPr>
              <w:t>Özellikler</w:t>
            </w:r>
          </w:p>
        </w:tc>
        <w:tc>
          <w:tcPr>
            <w:tcW w:w="1276" w:type="dxa"/>
          </w:tcPr>
          <w:p w:rsidR="00A16580" w:rsidRDefault="000468A4">
            <w:pPr>
              <w:spacing w:line="360" w:lineRule="auto"/>
              <w:jc w:val="center"/>
              <w:rPr>
                <w:sz w:val="20"/>
                <w:szCs w:val="20"/>
              </w:rPr>
            </w:pPr>
            <w:r>
              <w:rPr>
                <w:b/>
                <w:sz w:val="20"/>
                <w:szCs w:val="20"/>
              </w:rPr>
              <w:t>Sabun</w:t>
            </w:r>
          </w:p>
        </w:tc>
        <w:tc>
          <w:tcPr>
            <w:tcW w:w="2552" w:type="dxa"/>
          </w:tcPr>
          <w:p w:rsidR="00A16580" w:rsidRDefault="000468A4">
            <w:pPr>
              <w:spacing w:line="360" w:lineRule="auto"/>
              <w:jc w:val="center"/>
              <w:rPr>
                <w:b/>
                <w:sz w:val="20"/>
                <w:szCs w:val="20"/>
              </w:rPr>
            </w:pPr>
            <w:r>
              <w:rPr>
                <w:b/>
                <w:sz w:val="20"/>
                <w:szCs w:val="20"/>
              </w:rPr>
              <w:t xml:space="preserve">Antimikrobiyal </w:t>
            </w:r>
          </w:p>
          <w:p w:rsidR="00A16580" w:rsidRDefault="000468A4">
            <w:pPr>
              <w:spacing w:line="360" w:lineRule="auto"/>
              <w:jc w:val="center"/>
              <w:rPr>
                <w:sz w:val="20"/>
                <w:szCs w:val="20"/>
              </w:rPr>
            </w:pPr>
            <w:r>
              <w:rPr>
                <w:b/>
                <w:sz w:val="20"/>
                <w:szCs w:val="20"/>
              </w:rPr>
              <w:t>İlave Edilmiş Sabun</w:t>
            </w:r>
          </w:p>
        </w:tc>
        <w:tc>
          <w:tcPr>
            <w:tcW w:w="2522" w:type="dxa"/>
          </w:tcPr>
          <w:p w:rsidR="00A16580" w:rsidRDefault="000468A4">
            <w:pPr>
              <w:spacing w:line="360" w:lineRule="auto"/>
              <w:jc w:val="center"/>
              <w:rPr>
                <w:sz w:val="20"/>
                <w:szCs w:val="20"/>
              </w:rPr>
            </w:pPr>
            <w:r>
              <w:rPr>
                <w:b/>
                <w:sz w:val="20"/>
                <w:szCs w:val="20"/>
              </w:rPr>
              <w:t>Alkol Bazlı El</w:t>
            </w:r>
          </w:p>
          <w:p w:rsidR="00A16580" w:rsidRDefault="000468A4">
            <w:pPr>
              <w:spacing w:line="360" w:lineRule="auto"/>
              <w:jc w:val="center"/>
              <w:rPr>
                <w:sz w:val="20"/>
                <w:szCs w:val="20"/>
              </w:rPr>
            </w:pPr>
            <w:r>
              <w:rPr>
                <w:b/>
                <w:sz w:val="20"/>
                <w:szCs w:val="20"/>
              </w:rPr>
              <w:t>Antiseptikleri</w:t>
            </w:r>
          </w:p>
        </w:tc>
      </w:tr>
      <w:tr w:rsidR="00A16580">
        <w:trPr>
          <w:trHeight w:val="237"/>
        </w:trPr>
        <w:tc>
          <w:tcPr>
            <w:tcW w:w="2722" w:type="dxa"/>
          </w:tcPr>
          <w:p w:rsidR="00A16580" w:rsidRDefault="000468A4">
            <w:pPr>
              <w:spacing w:line="360" w:lineRule="auto"/>
              <w:jc w:val="left"/>
              <w:rPr>
                <w:sz w:val="20"/>
                <w:szCs w:val="20"/>
              </w:rPr>
            </w:pPr>
            <w:r>
              <w:rPr>
                <w:sz w:val="20"/>
                <w:szCs w:val="20"/>
              </w:rPr>
              <w:t>Ellerdeki gözle görülür kirin uzaklaştırılması</w:t>
            </w:r>
          </w:p>
        </w:tc>
        <w:tc>
          <w:tcPr>
            <w:tcW w:w="1276" w:type="dxa"/>
          </w:tcPr>
          <w:p w:rsidR="00A16580" w:rsidRDefault="000468A4">
            <w:pPr>
              <w:spacing w:line="360" w:lineRule="auto"/>
              <w:jc w:val="center"/>
              <w:rPr>
                <w:sz w:val="20"/>
                <w:szCs w:val="20"/>
              </w:rPr>
            </w:pPr>
            <w:r>
              <w:rPr>
                <w:sz w:val="20"/>
                <w:szCs w:val="20"/>
              </w:rPr>
              <w:t>Evet</w:t>
            </w:r>
          </w:p>
        </w:tc>
        <w:tc>
          <w:tcPr>
            <w:tcW w:w="2552" w:type="dxa"/>
          </w:tcPr>
          <w:p w:rsidR="00A16580" w:rsidRDefault="000468A4">
            <w:pPr>
              <w:spacing w:line="360" w:lineRule="auto"/>
              <w:jc w:val="center"/>
              <w:rPr>
                <w:sz w:val="20"/>
                <w:szCs w:val="20"/>
              </w:rPr>
            </w:pPr>
            <w:r>
              <w:rPr>
                <w:sz w:val="20"/>
                <w:szCs w:val="20"/>
              </w:rPr>
              <w:t>Evet</w:t>
            </w:r>
          </w:p>
        </w:tc>
        <w:tc>
          <w:tcPr>
            <w:tcW w:w="2522" w:type="dxa"/>
          </w:tcPr>
          <w:p w:rsidR="00A16580" w:rsidRDefault="000468A4">
            <w:pPr>
              <w:spacing w:line="360" w:lineRule="auto"/>
              <w:jc w:val="center"/>
              <w:rPr>
                <w:sz w:val="20"/>
                <w:szCs w:val="20"/>
              </w:rPr>
            </w:pPr>
            <w:r>
              <w:rPr>
                <w:sz w:val="20"/>
                <w:szCs w:val="20"/>
              </w:rPr>
              <w:t>Hayır</w:t>
            </w:r>
          </w:p>
        </w:tc>
      </w:tr>
      <w:tr w:rsidR="00A16580">
        <w:trPr>
          <w:trHeight w:val="570"/>
        </w:trPr>
        <w:tc>
          <w:tcPr>
            <w:tcW w:w="2722" w:type="dxa"/>
          </w:tcPr>
          <w:p w:rsidR="00A16580" w:rsidRDefault="000468A4">
            <w:pPr>
              <w:spacing w:line="360" w:lineRule="auto"/>
              <w:jc w:val="left"/>
              <w:rPr>
                <w:sz w:val="20"/>
                <w:szCs w:val="20"/>
              </w:rPr>
            </w:pPr>
            <w:r>
              <w:rPr>
                <w:sz w:val="20"/>
                <w:szCs w:val="20"/>
              </w:rPr>
              <w:t>Ellerdeki geçici floranın öldürülmesi</w:t>
            </w:r>
          </w:p>
        </w:tc>
        <w:tc>
          <w:tcPr>
            <w:tcW w:w="1276" w:type="dxa"/>
          </w:tcPr>
          <w:p w:rsidR="00A16580" w:rsidRDefault="000468A4">
            <w:pPr>
              <w:spacing w:line="360" w:lineRule="auto"/>
              <w:jc w:val="center"/>
              <w:rPr>
                <w:sz w:val="20"/>
                <w:szCs w:val="20"/>
              </w:rPr>
            </w:pPr>
            <w:r>
              <w:rPr>
                <w:sz w:val="20"/>
                <w:szCs w:val="20"/>
              </w:rPr>
              <w:t>İyi</w:t>
            </w:r>
          </w:p>
        </w:tc>
        <w:tc>
          <w:tcPr>
            <w:tcW w:w="2552" w:type="dxa"/>
          </w:tcPr>
          <w:p w:rsidR="00A16580" w:rsidRDefault="000468A4">
            <w:pPr>
              <w:spacing w:line="360" w:lineRule="auto"/>
              <w:jc w:val="center"/>
              <w:rPr>
                <w:sz w:val="20"/>
                <w:szCs w:val="20"/>
              </w:rPr>
            </w:pPr>
            <w:r>
              <w:rPr>
                <w:sz w:val="20"/>
                <w:szCs w:val="20"/>
              </w:rPr>
              <w:t>Çok İyi</w:t>
            </w:r>
          </w:p>
        </w:tc>
        <w:tc>
          <w:tcPr>
            <w:tcW w:w="2522" w:type="dxa"/>
          </w:tcPr>
          <w:p w:rsidR="00A16580" w:rsidRDefault="000468A4">
            <w:pPr>
              <w:spacing w:line="360" w:lineRule="auto"/>
              <w:jc w:val="center"/>
              <w:rPr>
                <w:sz w:val="20"/>
                <w:szCs w:val="20"/>
              </w:rPr>
            </w:pPr>
            <w:r>
              <w:rPr>
                <w:sz w:val="20"/>
                <w:szCs w:val="20"/>
              </w:rPr>
              <w:t>Mükemmel</w:t>
            </w:r>
          </w:p>
        </w:tc>
      </w:tr>
      <w:tr w:rsidR="00A16580">
        <w:tc>
          <w:tcPr>
            <w:tcW w:w="2722" w:type="dxa"/>
          </w:tcPr>
          <w:p w:rsidR="00A16580" w:rsidRDefault="000468A4">
            <w:pPr>
              <w:spacing w:line="360" w:lineRule="auto"/>
              <w:jc w:val="left"/>
              <w:rPr>
                <w:sz w:val="20"/>
                <w:szCs w:val="20"/>
              </w:rPr>
            </w:pPr>
            <w:r>
              <w:rPr>
                <w:sz w:val="20"/>
                <w:szCs w:val="20"/>
              </w:rPr>
              <w:t xml:space="preserve">El yıkama işlemi için gerekli olan zaman  </w:t>
            </w:r>
          </w:p>
        </w:tc>
        <w:tc>
          <w:tcPr>
            <w:tcW w:w="1276" w:type="dxa"/>
          </w:tcPr>
          <w:p w:rsidR="00A16580" w:rsidRDefault="000468A4">
            <w:pPr>
              <w:spacing w:line="360" w:lineRule="auto"/>
              <w:jc w:val="center"/>
              <w:rPr>
                <w:sz w:val="20"/>
                <w:szCs w:val="20"/>
              </w:rPr>
            </w:pPr>
            <w:r>
              <w:rPr>
                <w:sz w:val="20"/>
                <w:szCs w:val="20"/>
              </w:rPr>
              <w:t>1-2 dakika</w:t>
            </w:r>
          </w:p>
        </w:tc>
        <w:tc>
          <w:tcPr>
            <w:tcW w:w="2552" w:type="dxa"/>
          </w:tcPr>
          <w:p w:rsidR="00A16580" w:rsidRDefault="000468A4">
            <w:pPr>
              <w:spacing w:line="360" w:lineRule="auto"/>
              <w:jc w:val="center"/>
              <w:rPr>
                <w:sz w:val="20"/>
                <w:szCs w:val="20"/>
              </w:rPr>
            </w:pPr>
            <w:r>
              <w:rPr>
                <w:sz w:val="20"/>
                <w:szCs w:val="20"/>
              </w:rPr>
              <w:t>1-2 dakika</w:t>
            </w:r>
          </w:p>
        </w:tc>
        <w:tc>
          <w:tcPr>
            <w:tcW w:w="2522" w:type="dxa"/>
          </w:tcPr>
          <w:p w:rsidR="00A16580" w:rsidRDefault="000468A4">
            <w:pPr>
              <w:spacing w:line="360" w:lineRule="auto"/>
              <w:jc w:val="center"/>
              <w:rPr>
                <w:sz w:val="20"/>
                <w:szCs w:val="20"/>
              </w:rPr>
            </w:pPr>
            <w:r>
              <w:rPr>
                <w:sz w:val="20"/>
                <w:szCs w:val="20"/>
              </w:rPr>
              <w:t>30 saniye</w:t>
            </w:r>
          </w:p>
        </w:tc>
      </w:tr>
      <w:tr w:rsidR="00A16580">
        <w:tc>
          <w:tcPr>
            <w:tcW w:w="2722" w:type="dxa"/>
          </w:tcPr>
          <w:p w:rsidR="00A16580" w:rsidRDefault="000468A4">
            <w:pPr>
              <w:spacing w:line="360" w:lineRule="auto"/>
              <w:jc w:val="left"/>
              <w:rPr>
                <w:sz w:val="20"/>
                <w:szCs w:val="20"/>
              </w:rPr>
            </w:pPr>
            <w:r>
              <w:rPr>
                <w:sz w:val="20"/>
                <w:szCs w:val="20"/>
              </w:rPr>
              <w:t>Maliyet</w:t>
            </w:r>
          </w:p>
        </w:tc>
        <w:tc>
          <w:tcPr>
            <w:tcW w:w="1276" w:type="dxa"/>
          </w:tcPr>
          <w:p w:rsidR="00A16580" w:rsidRDefault="000468A4">
            <w:pPr>
              <w:spacing w:line="360" w:lineRule="auto"/>
              <w:jc w:val="center"/>
              <w:rPr>
                <w:sz w:val="20"/>
                <w:szCs w:val="20"/>
              </w:rPr>
            </w:pPr>
            <w:r>
              <w:rPr>
                <w:sz w:val="20"/>
                <w:szCs w:val="20"/>
              </w:rPr>
              <w:t>Düşük</w:t>
            </w:r>
          </w:p>
        </w:tc>
        <w:tc>
          <w:tcPr>
            <w:tcW w:w="2552" w:type="dxa"/>
          </w:tcPr>
          <w:p w:rsidR="00A16580" w:rsidRDefault="000468A4">
            <w:pPr>
              <w:spacing w:line="360" w:lineRule="auto"/>
              <w:jc w:val="center"/>
              <w:rPr>
                <w:sz w:val="20"/>
                <w:szCs w:val="20"/>
              </w:rPr>
            </w:pPr>
            <w:r>
              <w:rPr>
                <w:sz w:val="20"/>
                <w:szCs w:val="20"/>
              </w:rPr>
              <w:t>Düşük</w:t>
            </w:r>
          </w:p>
        </w:tc>
        <w:tc>
          <w:tcPr>
            <w:tcW w:w="2522" w:type="dxa"/>
          </w:tcPr>
          <w:p w:rsidR="00A16580" w:rsidRDefault="000468A4">
            <w:pPr>
              <w:spacing w:line="360" w:lineRule="auto"/>
              <w:jc w:val="center"/>
              <w:rPr>
                <w:sz w:val="20"/>
                <w:szCs w:val="20"/>
              </w:rPr>
            </w:pPr>
            <w:r>
              <w:rPr>
                <w:sz w:val="20"/>
                <w:szCs w:val="20"/>
              </w:rPr>
              <w:t>Çok düşük</w:t>
            </w:r>
          </w:p>
        </w:tc>
      </w:tr>
      <w:tr w:rsidR="00A16580">
        <w:tc>
          <w:tcPr>
            <w:tcW w:w="2722" w:type="dxa"/>
          </w:tcPr>
          <w:p w:rsidR="00A16580" w:rsidRDefault="000468A4">
            <w:pPr>
              <w:spacing w:line="360" w:lineRule="auto"/>
              <w:jc w:val="left"/>
              <w:rPr>
                <w:sz w:val="20"/>
                <w:szCs w:val="20"/>
              </w:rPr>
            </w:pPr>
            <w:r>
              <w:rPr>
                <w:sz w:val="20"/>
                <w:szCs w:val="20"/>
              </w:rPr>
              <w:t>Ellerin mikroorganizmalarla kontamine olma riski</w:t>
            </w:r>
          </w:p>
        </w:tc>
        <w:tc>
          <w:tcPr>
            <w:tcW w:w="1276" w:type="dxa"/>
          </w:tcPr>
          <w:p w:rsidR="00A16580" w:rsidRDefault="000468A4">
            <w:pPr>
              <w:spacing w:line="360" w:lineRule="auto"/>
              <w:jc w:val="center"/>
              <w:rPr>
                <w:sz w:val="20"/>
                <w:szCs w:val="20"/>
              </w:rPr>
            </w:pPr>
            <w:r>
              <w:rPr>
                <w:sz w:val="20"/>
                <w:szCs w:val="20"/>
              </w:rPr>
              <w:t>Evet</w:t>
            </w:r>
          </w:p>
        </w:tc>
        <w:tc>
          <w:tcPr>
            <w:tcW w:w="2552" w:type="dxa"/>
          </w:tcPr>
          <w:p w:rsidR="00A16580" w:rsidRDefault="000468A4">
            <w:pPr>
              <w:spacing w:line="360" w:lineRule="auto"/>
              <w:jc w:val="center"/>
              <w:rPr>
                <w:sz w:val="20"/>
                <w:szCs w:val="20"/>
              </w:rPr>
            </w:pPr>
            <w:r>
              <w:rPr>
                <w:sz w:val="20"/>
                <w:szCs w:val="20"/>
              </w:rPr>
              <w:t>Evet</w:t>
            </w:r>
          </w:p>
        </w:tc>
        <w:tc>
          <w:tcPr>
            <w:tcW w:w="2522" w:type="dxa"/>
          </w:tcPr>
          <w:p w:rsidR="00A16580" w:rsidRDefault="000468A4">
            <w:pPr>
              <w:spacing w:line="360" w:lineRule="auto"/>
              <w:jc w:val="center"/>
              <w:rPr>
                <w:sz w:val="20"/>
                <w:szCs w:val="20"/>
              </w:rPr>
            </w:pPr>
            <w:r>
              <w:rPr>
                <w:sz w:val="20"/>
                <w:szCs w:val="20"/>
              </w:rPr>
              <w:t>Hayır</w:t>
            </w:r>
          </w:p>
        </w:tc>
      </w:tr>
      <w:tr w:rsidR="00A16580">
        <w:tc>
          <w:tcPr>
            <w:tcW w:w="2722" w:type="dxa"/>
          </w:tcPr>
          <w:p w:rsidR="00A16580" w:rsidRDefault="000468A4">
            <w:pPr>
              <w:spacing w:line="360" w:lineRule="auto"/>
              <w:jc w:val="left"/>
              <w:rPr>
                <w:sz w:val="20"/>
                <w:szCs w:val="20"/>
              </w:rPr>
            </w:pPr>
            <w:r>
              <w:rPr>
                <w:sz w:val="20"/>
                <w:szCs w:val="20"/>
              </w:rPr>
              <w:t>Uygulama yeri</w:t>
            </w:r>
          </w:p>
        </w:tc>
        <w:tc>
          <w:tcPr>
            <w:tcW w:w="1276" w:type="dxa"/>
          </w:tcPr>
          <w:p w:rsidR="00A16580" w:rsidRDefault="000468A4">
            <w:pPr>
              <w:spacing w:line="360" w:lineRule="auto"/>
              <w:jc w:val="center"/>
              <w:rPr>
                <w:sz w:val="20"/>
                <w:szCs w:val="20"/>
              </w:rPr>
            </w:pPr>
            <w:r>
              <w:rPr>
                <w:sz w:val="20"/>
                <w:szCs w:val="20"/>
              </w:rPr>
              <w:t>Lavabo</w:t>
            </w:r>
          </w:p>
        </w:tc>
        <w:tc>
          <w:tcPr>
            <w:tcW w:w="2552" w:type="dxa"/>
          </w:tcPr>
          <w:p w:rsidR="00A16580" w:rsidRDefault="000468A4">
            <w:pPr>
              <w:spacing w:line="360" w:lineRule="auto"/>
              <w:jc w:val="center"/>
              <w:rPr>
                <w:sz w:val="20"/>
                <w:szCs w:val="20"/>
              </w:rPr>
            </w:pPr>
            <w:r>
              <w:rPr>
                <w:sz w:val="20"/>
                <w:szCs w:val="20"/>
              </w:rPr>
              <w:t>Lavabo</w:t>
            </w:r>
          </w:p>
        </w:tc>
        <w:tc>
          <w:tcPr>
            <w:tcW w:w="2522" w:type="dxa"/>
          </w:tcPr>
          <w:p w:rsidR="00A16580" w:rsidRDefault="000468A4">
            <w:pPr>
              <w:spacing w:line="360" w:lineRule="auto"/>
              <w:jc w:val="center"/>
              <w:rPr>
                <w:sz w:val="20"/>
                <w:szCs w:val="20"/>
              </w:rPr>
            </w:pPr>
            <w:r>
              <w:rPr>
                <w:sz w:val="20"/>
                <w:szCs w:val="20"/>
              </w:rPr>
              <w:t>Her yer</w:t>
            </w:r>
          </w:p>
        </w:tc>
      </w:tr>
      <w:tr w:rsidR="00A16580">
        <w:tc>
          <w:tcPr>
            <w:tcW w:w="2722" w:type="dxa"/>
          </w:tcPr>
          <w:p w:rsidR="00A16580" w:rsidRDefault="000468A4">
            <w:pPr>
              <w:spacing w:line="360" w:lineRule="auto"/>
              <w:jc w:val="left"/>
              <w:rPr>
                <w:sz w:val="20"/>
                <w:szCs w:val="20"/>
              </w:rPr>
            </w:pPr>
            <w:r>
              <w:rPr>
                <w:sz w:val="20"/>
                <w:szCs w:val="20"/>
              </w:rPr>
              <w:t>Elleri kurulamak için malzeme gerekliliği</w:t>
            </w:r>
          </w:p>
        </w:tc>
        <w:tc>
          <w:tcPr>
            <w:tcW w:w="1276" w:type="dxa"/>
          </w:tcPr>
          <w:p w:rsidR="00A16580" w:rsidRDefault="000468A4">
            <w:pPr>
              <w:spacing w:line="360" w:lineRule="auto"/>
              <w:jc w:val="center"/>
              <w:rPr>
                <w:sz w:val="20"/>
                <w:szCs w:val="20"/>
              </w:rPr>
            </w:pPr>
            <w:r>
              <w:rPr>
                <w:sz w:val="20"/>
                <w:szCs w:val="20"/>
              </w:rPr>
              <w:t>Evet</w:t>
            </w:r>
          </w:p>
        </w:tc>
        <w:tc>
          <w:tcPr>
            <w:tcW w:w="2552" w:type="dxa"/>
          </w:tcPr>
          <w:p w:rsidR="00A16580" w:rsidRDefault="000468A4">
            <w:pPr>
              <w:spacing w:line="360" w:lineRule="auto"/>
              <w:jc w:val="center"/>
              <w:rPr>
                <w:sz w:val="20"/>
                <w:szCs w:val="20"/>
              </w:rPr>
            </w:pPr>
            <w:r>
              <w:rPr>
                <w:sz w:val="20"/>
                <w:szCs w:val="20"/>
              </w:rPr>
              <w:t>Evet</w:t>
            </w:r>
          </w:p>
        </w:tc>
        <w:tc>
          <w:tcPr>
            <w:tcW w:w="2522" w:type="dxa"/>
          </w:tcPr>
          <w:p w:rsidR="00A16580" w:rsidRDefault="000468A4">
            <w:pPr>
              <w:spacing w:line="360" w:lineRule="auto"/>
              <w:jc w:val="center"/>
              <w:rPr>
                <w:sz w:val="20"/>
                <w:szCs w:val="20"/>
              </w:rPr>
            </w:pPr>
            <w:r>
              <w:rPr>
                <w:sz w:val="20"/>
                <w:szCs w:val="20"/>
              </w:rPr>
              <w:t>Hayır</w:t>
            </w:r>
          </w:p>
        </w:tc>
      </w:tr>
      <w:tr w:rsidR="00A16580">
        <w:tc>
          <w:tcPr>
            <w:tcW w:w="2722" w:type="dxa"/>
          </w:tcPr>
          <w:p w:rsidR="00A16580" w:rsidRDefault="000468A4">
            <w:pPr>
              <w:spacing w:line="360" w:lineRule="auto"/>
              <w:jc w:val="left"/>
              <w:rPr>
                <w:sz w:val="20"/>
                <w:szCs w:val="20"/>
              </w:rPr>
            </w:pPr>
            <w:r>
              <w:rPr>
                <w:sz w:val="20"/>
                <w:szCs w:val="20"/>
              </w:rPr>
              <w:t>El derisi üzerinde yan etki</w:t>
            </w:r>
          </w:p>
        </w:tc>
        <w:tc>
          <w:tcPr>
            <w:tcW w:w="1276" w:type="dxa"/>
          </w:tcPr>
          <w:p w:rsidR="00A16580" w:rsidRDefault="000468A4">
            <w:pPr>
              <w:spacing w:line="360" w:lineRule="auto"/>
              <w:jc w:val="center"/>
              <w:rPr>
                <w:sz w:val="20"/>
                <w:szCs w:val="20"/>
              </w:rPr>
            </w:pPr>
            <w:r>
              <w:rPr>
                <w:sz w:val="20"/>
                <w:szCs w:val="20"/>
              </w:rPr>
              <w:t>Çok nadir</w:t>
            </w:r>
          </w:p>
        </w:tc>
        <w:tc>
          <w:tcPr>
            <w:tcW w:w="2552" w:type="dxa"/>
          </w:tcPr>
          <w:p w:rsidR="00A16580" w:rsidRDefault="000468A4">
            <w:pPr>
              <w:spacing w:line="360" w:lineRule="auto"/>
              <w:jc w:val="center"/>
              <w:rPr>
                <w:sz w:val="20"/>
                <w:szCs w:val="20"/>
              </w:rPr>
            </w:pPr>
            <w:r>
              <w:rPr>
                <w:sz w:val="20"/>
                <w:szCs w:val="20"/>
              </w:rPr>
              <w:t>Nadir</w:t>
            </w:r>
          </w:p>
        </w:tc>
        <w:tc>
          <w:tcPr>
            <w:tcW w:w="2522" w:type="dxa"/>
          </w:tcPr>
          <w:p w:rsidR="00A16580" w:rsidRDefault="000468A4">
            <w:pPr>
              <w:spacing w:line="360" w:lineRule="auto"/>
              <w:jc w:val="center"/>
              <w:rPr>
                <w:sz w:val="20"/>
                <w:szCs w:val="20"/>
              </w:rPr>
            </w:pPr>
            <w:r>
              <w:rPr>
                <w:sz w:val="20"/>
                <w:szCs w:val="20"/>
              </w:rPr>
              <w:t>Çok nadir</w:t>
            </w:r>
          </w:p>
        </w:tc>
      </w:tr>
      <w:tr w:rsidR="00A16580">
        <w:tc>
          <w:tcPr>
            <w:tcW w:w="2722" w:type="dxa"/>
          </w:tcPr>
          <w:p w:rsidR="00A16580" w:rsidRDefault="000468A4">
            <w:pPr>
              <w:spacing w:line="360" w:lineRule="auto"/>
              <w:jc w:val="left"/>
              <w:rPr>
                <w:sz w:val="20"/>
                <w:szCs w:val="20"/>
              </w:rPr>
            </w:pPr>
            <w:r>
              <w:rPr>
                <w:sz w:val="20"/>
                <w:szCs w:val="20"/>
              </w:rPr>
              <w:t>Yanma-tutuşma</w:t>
            </w:r>
          </w:p>
        </w:tc>
        <w:tc>
          <w:tcPr>
            <w:tcW w:w="1276" w:type="dxa"/>
          </w:tcPr>
          <w:p w:rsidR="00A16580" w:rsidRDefault="000468A4">
            <w:pPr>
              <w:spacing w:line="360" w:lineRule="auto"/>
              <w:jc w:val="center"/>
              <w:rPr>
                <w:sz w:val="20"/>
                <w:szCs w:val="20"/>
              </w:rPr>
            </w:pPr>
            <w:r>
              <w:rPr>
                <w:sz w:val="20"/>
                <w:szCs w:val="20"/>
              </w:rPr>
              <w:t>Hayır</w:t>
            </w:r>
          </w:p>
        </w:tc>
        <w:tc>
          <w:tcPr>
            <w:tcW w:w="2552" w:type="dxa"/>
          </w:tcPr>
          <w:p w:rsidR="00A16580" w:rsidRDefault="000468A4">
            <w:pPr>
              <w:spacing w:line="360" w:lineRule="auto"/>
              <w:jc w:val="center"/>
              <w:rPr>
                <w:sz w:val="20"/>
                <w:szCs w:val="20"/>
              </w:rPr>
            </w:pPr>
            <w:r>
              <w:rPr>
                <w:sz w:val="20"/>
                <w:szCs w:val="20"/>
              </w:rPr>
              <w:t>Hayır</w:t>
            </w:r>
          </w:p>
        </w:tc>
        <w:tc>
          <w:tcPr>
            <w:tcW w:w="2522" w:type="dxa"/>
          </w:tcPr>
          <w:p w:rsidR="00A16580" w:rsidRDefault="000468A4">
            <w:pPr>
              <w:spacing w:line="360" w:lineRule="auto"/>
              <w:jc w:val="center"/>
              <w:rPr>
                <w:sz w:val="20"/>
                <w:szCs w:val="20"/>
              </w:rPr>
            </w:pPr>
            <w:r>
              <w:rPr>
                <w:sz w:val="20"/>
                <w:szCs w:val="20"/>
              </w:rPr>
              <w:t>Evet</w:t>
            </w:r>
          </w:p>
        </w:tc>
      </w:tr>
    </w:tbl>
    <w:p w:rsidR="00A16580" w:rsidRDefault="00A16580">
      <w:pPr>
        <w:spacing w:before="0" w:beforeAutospacing="0" w:after="120" w:afterAutospacing="0" w:line="360" w:lineRule="auto"/>
      </w:pPr>
      <w:bookmarkStart w:id="39" w:name="_Hlk73901101"/>
    </w:p>
    <w:p w:rsidR="00A16580" w:rsidRDefault="000468A4">
      <w:pPr>
        <w:pStyle w:val="Balk5"/>
        <w:numPr>
          <w:ilvl w:val="0"/>
          <w:numId w:val="0"/>
        </w:numPr>
        <w:spacing w:after="120" w:line="360" w:lineRule="auto"/>
      </w:pPr>
      <w:bookmarkStart w:id="40" w:name="_Toc80013272"/>
      <w:r>
        <w:t>2.4.1.1.4. Cerrahi El Yıkama Tekniği</w:t>
      </w:r>
      <w:bookmarkEnd w:id="40"/>
      <w:r>
        <w:rPr>
          <w:sz w:val="20"/>
        </w:rPr>
        <w:t xml:space="preserve">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 xml:space="preserve">Cerrahi el yıkamada amaç, kontamine olan geçici floranın tamamen ortadan kaldırılması ve kalıcı floranın olabildiğince minimal seviyeye düşürülerek cerrahi müdahale bitene kadar bu durumun devam etmesinin sağlanmasıdır. Her türlü invaziv ve cerrahi girişim öncesinde, kontamine olan vücut sıvısı, salgısı ve sekresyonları veya hasta için kullanılmış tıbbi cihazlarla temas durumunda cerrahi el yıkama işlemi uygulanmalıdır. Cerrahi girişimlerde kullanılan eldivenlerde, müdahale sırasında gözle görülen veya görülmeyen yırtıklar, delikler olabilmektedir. Bu durumda cerrahın elindeki mikroorganizmaların hastaya geçmesini engellemek amacıyla cerrahi el yıkama yapılır. El yıkama süresi antiseptik maddeye bağlı olarak en az iki-üç dakika olmalıdır. Kullanılan antiseptik ajanlar çabuk etkili olmalıdır. Bunun yanında ajanların etkinliği kalıcı olmalı ve kümülatif etki göstermelidir. Cerrahi el yıkama için klorheksidin glukonat, köpük formlarda hazırlanmış solüsyonlar ve povidon iyot gibi ürünler kullanılır. Cerrahi yıkamada eller dirseklere kadar yıkanacağından kısa kollu </w:t>
      </w:r>
      <w:r>
        <w:lastRenderedPageBreak/>
        <w:t>gömlekler giyilmeli ve takılar çıkarılmalıdır. Çalışanların yüzük takmasının mikroorganizmaların bulaşma riskini 2,6 kat arttırdığı, birden fazla takı takılmasının ise bu oranı 4,6 kat kadar arttırdığı bilinmektedir. Bu çalışmalar doğrultusunda cerrahi el yıkama yapmadan önce bütün takılar kesinlikle çıkarılmalıdır. Bu işlemler yapıldıktan sonra dirsek ile musluk açılır ve eller dirseklere kadar ıslatılır ve köpürtülür. Ciltteki geçici florayı uzaklaştırmak amacıyla tercih edilen ajan ile en az 2 en fazla 5 dakika fırçalama işlemi yapılır. Parmaklardan başlanarak dairesel hareketlerle dirseklere kadar ovalama işlemi yapılır ve eller dirsek seviyesinden yukarıda kalacak şekilde yukarıda tutularak su aşağıya akıtılarak durulama yapılır. Eller bel seviyesinden yukarı tutularak cerrahi alan gidilir ve steril önlük ve eldiven giyilir (Erol, 2009; Günaydın, 2010; Karagülle Koza, 2019; Şan, 2018; Usluer ve diğerleri, 2006).</w:t>
      </w:r>
      <w:bookmarkEnd w:id="39"/>
    </w:p>
    <w:p w:rsidR="00A16580" w:rsidRDefault="00A16580">
      <w:pPr>
        <w:spacing w:before="0" w:beforeAutospacing="0" w:after="120" w:afterAutospacing="0" w:line="360" w:lineRule="auto"/>
        <w:ind w:firstLine="567"/>
      </w:pPr>
    </w:p>
    <w:p w:rsidR="00A16580" w:rsidRDefault="000468A4">
      <w:pPr>
        <w:pStyle w:val="Balk4"/>
        <w:numPr>
          <w:ilvl w:val="0"/>
          <w:numId w:val="0"/>
        </w:numPr>
        <w:spacing w:after="120" w:line="360" w:lineRule="auto"/>
      </w:pPr>
      <w:bookmarkStart w:id="41" w:name="_Toc80013273"/>
      <w:r>
        <w:t>2.4.1.2. Eldiven Kullanımı</w:t>
      </w:r>
      <w:bookmarkEnd w:id="41"/>
      <w:r>
        <w:t xml:space="preserve">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Eldiven, ellerin mikroorganizma ile kontamine olmasını önlemek, eller aracılığıyla sağlık çalışanlarından hastaya, hastadan sağlık çalışanlarına ve hastadan hastaya mikroorganizmaların geçişini önlemek ve sağlık çalışanlarının hastalardan kan veya deri yoluyla bulaşan enfeksiyonlardan korunmasını sağlamak amacıyla koruyucu bariyer olarak kullanılır. Eldiven kullanımı sağlık çalışanları arasında 1980’li yıllarda AIDS pandemisinin başlamasından sonra yaygınlaşmıştır. ABD’de OSHA (Occupational Safety and Health Administration) kan veya kan içeren vücut sıvılarıyla temas olduğunda eldiven kullanılmasını zorunlu hale getirmiştir (Yılmaz, 2015).</w:t>
      </w:r>
      <w:r>
        <w:rPr>
          <w:b/>
        </w:rPr>
        <w:t xml:space="preserve"> </w:t>
      </w:r>
      <w:r>
        <w:t xml:space="preserve">Kan ve vücut sıvıları, mukoz membranlar, bütünlüğü bozulmuş deri, kontamine olmuş eşyalara, çevre yüzeylere temas olasılığında, invaziv girişimlerde, izole edilmiş hastaların odasına girmeden önce, hastaya bakım verecek personelin ellerinde kesik, çizik ve çatlak olduğunda, enfeksiyon bulaşma riskinin olduğu durumlarda, kan alma işlemlerinde, </w:t>
      </w:r>
      <w:r>
        <w:rPr>
          <w:color w:val="231F20"/>
        </w:rPr>
        <w:t>entübasyon, endoskopi, diş girişimleri, yara irrigasyonu, flebotomi,</w:t>
      </w:r>
      <w:r>
        <w:t xml:space="preserve"> </w:t>
      </w:r>
      <w:r>
        <w:rPr>
          <w:color w:val="231F20"/>
        </w:rPr>
        <w:t xml:space="preserve">vasküler kateter konması, trakeostomi bakımı, kullanılmış aletlerin temizlenmesi ve lomber ponksiyon, plevra, periton gibi boşlukların ponksiyonunda </w:t>
      </w:r>
      <w:r>
        <w:t xml:space="preserve">mutlaka eldiven giyilmelidir. Hastanın vücut bölgelerine uygulanacak işlemlerde eldiven giyilmeli, bir hastadan diğer hastaya geçerken eldiven değiştirilmeli ve her işlemden sonra ve hasta değişiminde eller mutlaka yıkanmalıdır. Kullanılan eldivenler steril olmayan tek kullanımlık </w:t>
      </w:r>
      <w:r>
        <w:lastRenderedPageBreak/>
        <w:t xml:space="preserve">eldivenler olmalı ve eldivenler yıkanmamalıdır. Steril eldivenler ise vücudun steril bölgelerine yapılacak işlemlerde, açık yaralarda ve malzemenin sterilliğinin korunması halinde giyilmelidir (Çaylan, 2005; Öztürk, 2007; Şan, 2018; Tayran, 2010; Usluer ve diğerleri, 2006; Yılmaz, 2015; Yüceer ve Demir, 2009). </w:t>
      </w:r>
    </w:p>
    <w:p w:rsidR="00A16580" w:rsidRDefault="000468A4">
      <w:pPr>
        <w:spacing w:before="0" w:beforeAutospacing="0" w:after="120" w:afterAutospacing="0" w:line="360" w:lineRule="auto"/>
        <w:ind w:firstLine="567"/>
      </w:pPr>
      <w:r>
        <w:t xml:space="preserve">Eldivenlerin çıkartılması esnasında eller kontamine olabilir. Bu nedenle eldiven giymeden önce ve çıkardıktan sonra mutlaka eller yıkanmalıdır. Eldiven giymenin ellerin kontaminasyonuna karşı tam koruma sağlamadığı unutulmamalı ve eldiven giyme el yıkamanın yerine konulmamalıdır (Usluer ve diğerleri, 2006). </w:t>
      </w:r>
    </w:p>
    <w:p w:rsidR="00A16580" w:rsidRDefault="00A16580">
      <w:pPr>
        <w:spacing w:before="0" w:beforeAutospacing="0" w:after="120" w:afterAutospacing="0" w:line="360" w:lineRule="auto"/>
        <w:ind w:firstLine="567"/>
        <w:rPr>
          <w:bCs/>
        </w:rPr>
      </w:pPr>
    </w:p>
    <w:p w:rsidR="00A16580" w:rsidRDefault="000468A4">
      <w:pPr>
        <w:pStyle w:val="Balk4"/>
        <w:numPr>
          <w:ilvl w:val="0"/>
          <w:numId w:val="0"/>
        </w:numPr>
        <w:spacing w:after="120" w:line="360" w:lineRule="auto"/>
      </w:pPr>
      <w:bookmarkStart w:id="42" w:name="_Toc80013274"/>
      <w:r>
        <w:t>2.4.1.3. Koruyucu Ekipmanların Kullanımı</w:t>
      </w:r>
      <w:bookmarkEnd w:id="42"/>
      <w:r>
        <w:t xml:space="preserve">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Sağlık çalışanlarının hasta bakımı sırasında giysilerle çapraz kontaminasyona sebep olmasını engellemek ayrıca cilde kan ve kan içeren sıvıları, vücut sıvısı salgıları veya idrar sıçramasıyla çoklu dirençli bakterilerin bulaşmasını önlemek amacıyla el yıkama ile eldiven giyme önlemlerine ek olarak kullanılmalıdır (Demirkol, 2017; Karabay, 2007; Yılmaz, 2015).</w:t>
      </w:r>
    </w:p>
    <w:p w:rsidR="00A16580" w:rsidRDefault="000468A4">
      <w:pPr>
        <w:spacing w:before="0" w:beforeAutospacing="0" w:after="120" w:afterAutospacing="0" w:line="360" w:lineRule="auto"/>
        <w:ind w:firstLine="567"/>
      </w:pPr>
      <w:r>
        <w:t xml:space="preserve">Koruyucu önlük; bakım veren sağlık çalışanlarının elbiselerinin kirlenmesini, bakteri ile enfekte olmasını, hastadan veya hastanın çevresinden diğer hastalara ve çevresine patojen mikroorganizmayı taşımasını engellemek için kullanılır. Bunun yanında pediatrik transplantasyon ünitesinde, ishali, kolostomisi, ileostomisi olan ya da kapatılmamış yara dreni olan hastaların odasına girerken ve bakımını yaparken rutin olarak önlük giyilmelidir. Giyilen önlükler kontamine hastanın odasından ayrılırken çıkarılmalı ve özel atık kutularına atılmalıdır. Önlük çıktıktan sonra eller mutlaka yıkanmalıdır. Ciddi yanık ve yarası olan hastaların bakımı yapılırken, örtü ve kıyafetleri değiştirilirken, steril cerrahi girişimlerde steril önlük giyilmelidir. Bu gibi durumlar dışında yıkanıp temizlenmiş önlükler yeterlidir. Fakat izolasyon uygulanan hasta ile temasta, mümkünse tek kullanımlık önlük tercih edilmelidir. Önlükler su ve mikroorganizmaları geçirmemeli ve bacağı örtecek kadar uzun olmalıdır (Demir, 2014; Karabay, 2007; Usluer ve diğerleri, 2006; Yılmaz, 2015). </w:t>
      </w:r>
    </w:p>
    <w:p w:rsidR="00A16580" w:rsidRDefault="000468A4">
      <w:pPr>
        <w:spacing w:before="0" w:beforeAutospacing="0" w:after="120" w:afterAutospacing="0" w:line="360" w:lineRule="auto"/>
        <w:ind w:firstLine="567"/>
      </w:pPr>
      <w:r>
        <w:t xml:space="preserve">Maske ve gözlük; hasta bakımı sırasında kanın, vücut sıvılarının, sekresyonların sıçrayarak, enfekte bakterilerin bulaşma olasılığına karşı göz, burun, ağız mukozası ve yüzü koruma amacıyla eldiven ve gömleğe ek olarak kullanılır. Cerrahi maske, yakın temasta, </w:t>
      </w:r>
      <w:r>
        <w:lastRenderedPageBreak/>
        <w:t xml:space="preserve">hastanın hastane içi yer değiştirmelerinde, ameliyathanelerde, yoğun bakımlarda koruyucu ekipman olarak mutlaka kullanılmalıdır. Ayrıca cerrahi maske, damlacık yolu ile bulaşan beş mikrondan büyük partiküllerin sebep olduğu enfeksiyonlardan korunmada da etkilidir. Solunum veya hava yolu izolasyonunda patojen mikroorganizmalar beş mikrondan küçük olduğundan özel N95 maskeleri kullanılmalıdır. Bu maske 1 mikronluk damlacıkları %95 etkinlikte filtre edebilir. Kullanılan maskeler ağzı ve burnu tam olarak kapatmalıdır. Maskeler, başın arkasından bağlanabilmeli ya da kulak üzerlerinden lastikle geçme özelliği olmalıdır (Demir, 2014; Karabay, 2007; Şan, 2018; Usluer ve diğerleri, 2006; Yılmaz, 2015). </w:t>
      </w:r>
    </w:p>
    <w:p w:rsidR="00A16580" w:rsidRDefault="00A16580">
      <w:pPr>
        <w:spacing w:before="0" w:beforeAutospacing="0" w:after="120" w:afterAutospacing="0" w:line="360" w:lineRule="auto"/>
        <w:ind w:firstLine="567"/>
      </w:pPr>
    </w:p>
    <w:p w:rsidR="00A16580" w:rsidRDefault="000468A4">
      <w:pPr>
        <w:pStyle w:val="Balk3"/>
        <w:numPr>
          <w:ilvl w:val="0"/>
          <w:numId w:val="0"/>
        </w:numPr>
        <w:spacing w:after="120" w:line="360" w:lineRule="auto"/>
      </w:pPr>
      <w:bookmarkStart w:id="43" w:name="_Toc80013275"/>
      <w:r>
        <w:t>2.4.2. Bulaşma Yoluna Yönelik Önlemler</w:t>
      </w:r>
      <w:bookmarkEnd w:id="43"/>
      <w:r>
        <w:t xml:space="preserve">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Bu önlemler; bulaştırıcılığı yüksek oranda olan epidemiyolojik açıdan önemli, spesifik olarak tanımlanmış veya varlığından şüphe edilen patojen mikroorganizmalarla enfekte hastaların, bulaşma yoluna yönelik olarak standart önlemlere ek olarak uygulanır. Bu bulaşma yoluna yönelik olan önlemler üç ana başlıkta incelenir (Çaylan, 2005; Demirkol, 2017; Usluer ve diğerleri, 2006; Yılmaz, 2015).</w:t>
      </w:r>
    </w:p>
    <w:p w:rsidR="00A16580" w:rsidRDefault="000468A4">
      <w:pPr>
        <w:numPr>
          <w:ilvl w:val="0"/>
          <w:numId w:val="7"/>
        </w:numPr>
        <w:spacing w:before="0" w:beforeAutospacing="0" w:after="120" w:afterAutospacing="0" w:line="360" w:lineRule="auto"/>
        <w:ind w:left="0" w:firstLine="567"/>
      </w:pPr>
      <w:r>
        <w:t xml:space="preserve">Temas önlemleri </w:t>
      </w:r>
    </w:p>
    <w:p w:rsidR="00A16580" w:rsidRDefault="000468A4">
      <w:pPr>
        <w:numPr>
          <w:ilvl w:val="0"/>
          <w:numId w:val="7"/>
        </w:numPr>
        <w:spacing w:before="0" w:beforeAutospacing="0" w:after="120" w:afterAutospacing="0" w:line="360" w:lineRule="auto"/>
        <w:ind w:left="0" w:firstLine="567"/>
      </w:pPr>
      <w:r>
        <w:t xml:space="preserve">Damlacık önlemleri   </w:t>
      </w:r>
    </w:p>
    <w:p w:rsidR="00A16580" w:rsidRDefault="000468A4">
      <w:pPr>
        <w:numPr>
          <w:ilvl w:val="0"/>
          <w:numId w:val="7"/>
        </w:numPr>
        <w:spacing w:before="0" w:beforeAutospacing="0" w:after="120" w:afterAutospacing="0" w:line="360" w:lineRule="auto"/>
        <w:ind w:left="0" w:firstLine="567"/>
      </w:pPr>
      <w:r>
        <w:t xml:space="preserve">Solunum (hava yolu) önlemleri  </w:t>
      </w:r>
    </w:p>
    <w:p w:rsidR="00A16580" w:rsidRDefault="000468A4">
      <w:pPr>
        <w:spacing w:before="0" w:beforeAutospacing="0" w:after="120" w:afterAutospacing="0" w:line="360" w:lineRule="auto"/>
        <w:ind w:firstLine="567"/>
      </w:pPr>
      <w:r>
        <w:t xml:space="preserve">Patojen mikroorganizma varlığının çoklu olması durumunda bu izolasyon önlemleri kombine olarak uygulanmalıdır. Özellikle nötropenik hastalara ve yeni doğanlara bu enfeksiyon etkenlerinin geçişi engellenmelidir. Temas, solunum ya da damlacık izolasyonuna ihtiyaç duyan sağlık çalışanlarının bu gibi özellikli hastalara bakım vermesi geçici olarak durdurulmalıdır (Demir, 2014; Karagülle Koza, 2019; Yılmaz, 2019). </w:t>
      </w: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0468A4">
      <w:pPr>
        <w:pStyle w:val="Balk4"/>
        <w:numPr>
          <w:ilvl w:val="0"/>
          <w:numId w:val="0"/>
        </w:numPr>
        <w:spacing w:after="120" w:line="360" w:lineRule="auto"/>
      </w:pPr>
      <w:bookmarkStart w:id="44" w:name="_Toc80013276"/>
      <w:r>
        <w:lastRenderedPageBreak/>
        <w:t>2.4.2.1. Temas Önlemleri</w:t>
      </w:r>
      <w:bookmarkEnd w:id="44"/>
      <w:r>
        <w:t xml:space="preserve">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Epidemiyolojik olarak önemli enfekte veya kolonize olmuş hastadan direkt ya da indirekt temasla geçebilen etkenlere karşı, standart önlemlere ek olarak uygulanan önlemlerdir. Direk temas ile bulaşma, hassas konak ile enfekte kişinin vücut yüzeylerinin direk fiziksel teması sonucunda gerçekleşir. İndirekt temasla bulaş, hassas konağın cansız yüzeylerle, iğneler ve kıyafetler aracılığıyla, kontamine araç-gereçlerle, kontamine ellerle veya hastalar arasında değiştirilmeyen eldivenler gibi kontamine bir aracın cisim ile teması sonucu oluşur. Sağlık kurumlarında çoklu ilaca dirençli olan Gram (-) çomaklar, MRSA, VRE gibi dirençli mikroorganizmalar hasta çevresinde bulunabilirler. Bu patojen mikroorganizmalar temas ettikleri kuru yüzeylerde haftalarca canlı kalarak sağlık çalışanlarının kıyafetlerini ve ellerini kontamine ederler. Kontamine olan sağlık çalışanları, bakım sırasında hastayla veya hasta çevresiyle temas ederek mikroorganizmaları, elleri aracılığıyla bir hastadan diğerine, hasta yakınlarına veya diğer sağlık çalışanlarına taşıyabilir. Bu nedenle temas izolasyonunda cildin ve kıyafetin korunması son derece önemlidir. Tedavi ve bakım hizmetinin sunulduğu hastalar için alınan temas önlemleri, hastane enfeksiyonlarının yayılmasını engellemede önemli bir yere sahiptir (Alp, 2012; Karagülle Koza, 2019; Şan, 2018; Usluer ve diğerleri, 2006). Temas izolasyonu için HICPAC önerileri diğer sayfadaki tablo 5’ te verilmiştir.</w:t>
      </w:r>
    </w:p>
    <w:p w:rsidR="00A16580" w:rsidRDefault="000468A4">
      <w:pPr>
        <w:spacing w:before="0" w:beforeAutospacing="0" w:after="120" w:afterAutospacing="0" w:line="360" w:lineRule="auto"/>
        <w:ind w:firstLine="567"/>
      </w:pPr>
      <w:r>
        <w:t xml:space="preserve">MRSA, VRE gibi çoklu ilaç kullanımına direnç gösteren bakterilerle enfekte olan hastalara temas izolasyonu uygulanmalıdır. </w:t>
      </w:r>
      <w:r>
        <w:rPr>
          <w:i/>
          <w:iCs/>
        </w:rPr>
        <w:t>Clostridium difficile</w:t>
      </w:r>
      <w:r>
        <w:t xml:space="preserve"> enteritis, fekal-oral yolla bulaşan enfeksiyonlar (</w:t>
      </w:r>
      <w:r>
        <w:rPr>
          <w:i/>
          <w:iCs/>
        </w:rPr>
        <w:t>shigella,</w:t>
      </w:r>
      <w:r>
        <w:t xml:space="preserve"> rota virüs, hepatit A enfeksiyonu) bu gruptaki diğer enfeksiyonlar arasındadır. RSV, parainfluenza, enterovirüs enfeksiyonları olan bebek ve çocuklar, ciddi primer human herpes simpleks virüs enfeksiyonu olan kişilere de temas izolasyonu uygulanmalıdır. Ektoparazitler de bu gruptadır. Varisella ve yaygın zoster için hem temas hem de hava yolu izolasyonu uygulanmalıdır. Adenovirüs enfeksiyonu olan infantlar ve çocuklara temas ve damlacık önlemleri birlikte uygulanmalıdır (Usluer ve diğerleri, 2006). </w:t>
      </w: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jc w:val="left"/>
        <w:rPr>
          <w:b/>
          <w:sz w:val="22"/>
        </w:rPr>
      </w:pPr>
    </w:p>
    <w:p w:rsidR="00A16580" w:rsidRDefault="000468A4">
      <w:pPr>
        <w:spacing w:before="0" w:beforeAutospacing="0" w:after="120" w:afterAutospacing="0" w:line="360" w:lineRule="auto"/>
        <w:jc w:val="left"/>
        <w:rPr>
          <w:sz w:val="22"/>
        </w:rPr>
      </w:pPr>
      <w:r>
        <w:rPr>
          <w:b/>
          <w:sz w:val="22"/>
        </w:rPr>
        <w:lastRenderedPageBreak/>
        <w:t xml:space="preserve">Tablo 5. </w:t>
      </w:r>
      <w:r>
        <w:rPr>
          <w:bCs/>
          <w:sz w:val="22"/>
        </w:rPr>
        <w:t>Temas Önlemleri (HICPAC Önerileri) (Demirkol, 2017)</w:t>
      </w:r>
    </w:p>
    <w:tbl>
      <w:tblPr>
        <w:tblStyle w:val="TableGrid"/>
        <w:tblW w:w="9072" w:type="dxa"/>
        <w:tblInd w:w="106" w:type="dxa"/>
        <w:tblCellMar>
          <w:top w:w="15" w:type="dxa"/>
          <w:left w:w="106" w:type="dxa"/>
          <w:right w:w="70" w:type="dxa"/>
        </w:tblCellMar>
        <w:tblLook w:val="04A0" w:firstRow="1" w:lastRow="0" w:firstColumn="1" w:lastColumn="0" w:noHBand="0" w:noVBand="1"/>
      </w:tblPr>
      <w:tblGrid>
        <w:gridCol w:w="1307"/>
        <w:gridCol w:w="7765"/>
      </w:tblGrid>
      <w:tr w:rsidR="00A16580">
        <w:trPr>
          <w:trHeight w:val="217"/>
        </w:trPr>
        <w:tc>
          <w:tcPr>
            <w:tcW w:w="1307"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rPr>
                <w:sz w:val="20"/>
                <w:szCs w:val="20"/>
              </w:rPr>
            </w:pPr>
            <w:r>
              <w:rPr>
                <w:b/>
                <w:sz w:val="20"/>
                <w:szCs w:val="20"/>
              </w:rPr>
              <w:t xml:space="preserve">Kategori  </w:t>
            </w:r>
          </w:p>
        </w:tc>
        <w:tc>
          <w:tcPr>
            <w:tcW w:w="7765"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center"/>
              <w:rPr>
                <w:sz w:val="20"/>
                <w:szCs w:val="20"/>
              </w:rPr>
            </w:pPr>
            <w:r>
              <w:rPr>
                <w:b/>
                <w:sz w:val="20"/>
                <w:szCs w:val="20"/>
              </w:rPr>
              <w:t xml:space="preserve">Öneriler </w:t>
            </w:r>
          </w:p>
        </w:tc>
      </w:tr>
      <w:tr w:rsidR="00A16580">
        <w:trPr>
          <w:trHeight w:val="3655"/>
        </w:trPr>
        <w:tc>
          <w:tcPr>
            <w:tcW w:w="1307"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rPr>
                <w:sz w:val="20"/>
                <w:szCs w:val="20"/>
              </w:rPr>
            </w:pPr>
            <w:r>
              <w:rPr>
                <w:sz w:val="20"/>
                <w:szCs w:val="20"/>
              </w:rPr>
              <w:t xml:space="preserve"> </w:t>
            </w:r>
          </w:p>
          <w:p w:rsidR="00A16580" w:rsidRDefault="00A16580">
            <w:pPr>
              <w:spacing w:line="360" w:lineRule="auto"/>
              <w:jc w:val="left"/>
              <w:rPr>
                <w:sz w:val="20"/>
                <w:szCs w:val="20"/>
              </w:rPr>
            </w:pPr>
          </w:p>
          <w:p w:rsidR="00A16580" w:rsidRDefault="000468A4">
            <w:pPr>
              <w:spacing w:line="360" w:lineRule="auto"/>
              <w:jc w:val="left"/>
              <w:rPr>
                <w:sz w:val="20"/>
                <w:szCs w:val="20"/>
              </w:rPr>
            </w:pPr>
            <w:r>
              <w:rPr>
                <w:sz w:val="20"/>
                <w:szCs w:val="20"/>
              </w:rPr>
              <w:t xml:space="preserve"> Uygulama </w:t>
            </w:r>
          </w:p>
        </w:tc>
        <w:tc>
          <w:tcPr>
            <w:tcW w:w="7765"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rPr>
                <w:sz w:val="20"/>
                <w:szCs w:val="20"/>
              </w:rPr>
            </w:pPr>
            <w:r>
              <w:rPr>
                <w:sz w:val="20"/>
                <w:szCs w:val="20"/>
              </w:rPr>
              <w:t xml:space="preserve">Standart önlemlere ek olarak uygulanır. Hasta ile temasla veya çevresindeki yüzeylerle ve temas sonucu geçer. Epidemiyolojik olarak önemli mikroorganizmalarla enfekte veya kolonize olduğu bilinen veya şüphelenilen aşağıda belirtilen hastalara uygulanır. </w:t>
            </w:r>
          </w:p>
          <w:p w:rsidR="00A16580" w:rsidRDefault="000468A4">
            <w:pPr>
              <w:numPr>
                <w:ilvl w:val="0"/>
                <w:numId w:val="8"/>
              </w:numPr>
              <w:spacing w:line="360" w:lineRule="auto"/>
              <w:ind w:left="0"/>
              <w:jc w:val="left"/>
              <w:rPr>
                <w:sz w:val="20"/>
                <w:szCs w:val="20"/>
              </w:rPr>
            </w:pPr>
            <w:r>
              <w:rPr>
                <w:sz w:val="20"/>
                <w:szCs w:val="20"/>
              </w:rPr>
              <w:t xml:space="preserve">İnkontinansı olan hastalar, enterohemorajik </w:t>
            </w:r>
            <w:r>
              <w:rPr>
                <w:i/>
                <w:iCs/>
                <w:sz w:val="20"/>
                <w:szCs w:val="20"/>
              </w:rPr>
              <w:t>e</w:t>
            </w:r>
            <w:r>
              <w:rPr>
                <w:i/>
                <w:iCs/>
                <w:color w:val="222222"/>
                <w:sz w:val="20"/>
                <w:szCs w:val="20"/>
              </w:rPr>
              <w:t>scherichia</w:t>
            </w:r>
            <w:r>
              <w:rPr>
                <w:i/>
                <w:iCs/>
                <w:sz w:val="20"/>
                <w:szCs w:val="20"/>
              </w:rPr>
              <w:t xml:space="preserve"> coli, shigellada</w:t>
            </w:r>
            <w:r>
              <w:rPr>
                <w:sz w:val="20"/>
                <w:szCs w:val="20"/>
              </w:rPr>
              <w:t xml:space="preserve"> </w:t>
            </w:r>
          </w:p>
          <w:p w:rsidR="00A16580" w:rsidRDefault="000468A4">
            <w:pPr>
              <w:numPr>
                <w:ilvl w:val="0"/>
                <w:numId w:val="8"/>
              </w:numPr>
              <w:spacing w:line="360" w:lineRule="auto"/>
              <w:ind w:left="0"/>
              <w:jc w:val="left"/>
              <w:rPr>
                <w:sz w:val="20"/>
                <w:szCs w:val="20"/>
              </w:rPr>
            </w:pPr>
            <w:r>
              <w:rPr>
                <w:sz w:val="20"/>
                <w:szCs w:val="20"/>
              </w:rPr>
              <w:t xml:space="preserve">Yeni doğan çocuklarda Respiratuvar Sinsitiyal Virüs (RSV), parainfluenza, enterovirüste </w:t>
            </w:r>
          </w:p>
          <w:p w:rsidR="00A16580" w:rsidRDefault="000468A4">
            <w:pPr>
              <w:numPr>
                <w:ilvl w:val="0"/>
                <w:numId w:val="8"/>
              </w:numPr>
              <w:spacing w:line="360" w:lineRule="auto"/>
              <w:ind w:left="0"/>
              <w:jc w:val="left"/>
              <w:rPr>
                <w:sz w:val="20"/>
                <w:szCs w:val="20"/>
              </w:rPr>
            </w:pPr>
            <w:r>
              <w:rPr>
                <w:i/>
                <w:iCs/>
                <w:sz w:val="20"/>
                <w:szCs w:val="20"/>
              </w:rPr>
              <w:t>Clostridium difficile,</w:t>
            </w:r>
            <w:r>
              <w:rPr>
                <w:sz w:val="20"/>
                <w:szCs w:val="20"/>
              </w:rPr>
              <w:t xml:space="preserve"> difteri, </w:t>
            </w:r>
            <w:r>
              <w:rPr>
                <w:color w:val="222222"/>
                <w:sz w:val="20"/>
                <w:szCs w:val="20"/>
              </w:rPr>
              <w:t>Herpes Simpleks Virüs (</w:t>
            </w:r>
            <w:r>
              <w:rPr>
                <w:sz w:val="20"/>
                <w:szCs w:val="20"/>
              </w:rPr>
              <w:t xml:space="preserve">HSV)’te </w:t>
            </w:r>
          </w:p>
          <w:p w:rsidR="00A16580" w:rsidRDefault="000468A4">
            <w:pPr>
              <w:numPr>
                <w:ilvl w:val="0"/>
                <w:numId w:val="8"/>
              </w:numPr>
              <w:spacing w:line="360" w:lineRule="auto"/>
              <w:ind w:left="0"/>
              <w:jc w:val="left"/>
              <w:rPr>
                <w:sz w:val="20"/>
                <w:szCs w:val="20"/>
              </w:rPr>
            </w:pPr>
            <w:r>
              <w:rPr>
                <w:sz w:val="20"/>
                <w:szCs w:val="20"/>
              </w:rPr>
              <w:t xml:space="preserve">Ebola, lassa, magburg, zoster, majör apse selülit/dekübitte </w:t>
            </w:r>
          </w:p>
          <w:p w:rsidR="00A16580" w:rsidRDefault="000468A4">
            <w:pPr>
              <w:numPr>
                <w:ilvl w:val="0"/>
                <w:numId w:val="8"/>
              </w:numPr>
              <w:spacing w:line="360" w:lineRule="auto"/>
              <w:ind w:left="0"/>
              <w:jc w:val="left"/>
              <w:rPr>
                <w:sz w:val="20"/>
                <w:szCs w:val="20"/>
              </w:rPr>
            </w:pPr>
            <w:r>
              <w:rPr>
                <w:sz w:val="20"/>
                <w:szCs w:val="20"/>
              </w:rPr>
              <w:t xml:space="preserve">İmpetigo, pediküloz, uyuzda temas izolasyonu uygulanır. </w:t>
            </w:r>
          </w:p>
        </w:tc>
      </w:tr>
      <w:tr w:rsidR="00A16580">
        <w:trPr>
          <w:trHeight w:val="1087"/>
        </w:trPr>
        <w:tc>
          <w:tcPr>
            <w:tcW w:w="1307"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rPr>
                <w:sz w:val="20"/>
                <w:szCs w:val="20"/>
              </w:rPr>
            </w:pPr>
            <w:r>
              <w:rPr>
                <w:sz w:val="20"/>
                <w:szCs w:val="20"/>
              </w:rPr>
              <w:t xml:space="preserve">Hasta Yerleştirme </w:t>
            </w:r>
          </w:p>
        </w:tc>
        <w:tc>
          <w:tcPr>
            <w:tcW w:w="7765"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rPr>
                <w:sz w:val="20"/>
                <w:szCs w:val="20"/>
              </w:rPr>
            </w:pPr>
            <w:r>
              <w:rPr>
                <w:sz w:val="20"/>
                <w:szCs w:val="20"/>
              </w:rPr>
              <w:t xml:space="preserve">Hasta özel odaya yerleştirilir. Özel oda sağlanamazsa başka enfeksiyonu olmayan ve aynı mikroorganizma ile enfekte hastalar aynı odayı paylaşabilir. Her ikisi de uygun değilse servisteki diğer hastalar gözden geçirilmeli ve enfeksiyon hastalıkları konsültasyonu istenmelidir. </w:t>
            </w:r>
          </w:p>
        </w:tc>
      </w:tr>
      <w:tr w:rsidR="00A16580">
        <w:trPr>
          <w:trHeight w:val="1264"/>
        </w:trPr>
        <w:tc>
          <w:tcPr>
            <w:tcW w:w="1307"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rPr>
                <w:sz w:val="20"/>
                <w:szCs w:val="20"/>
              </w:rPr>
            </w:pPr>
            <w:r>
              <w:rPr>
                <w:sz w:val="20"/>
                <w:szCs w:val="20"/>
              </w:rPr>
              <w:t xml:space="preserve">Eldiven ve El Yıkama  </w:t>
            </w:r>
          </w:p>
        </w:tc>
        <w:tc>
          <w:tcPr>
            <w:tcW w:w="7765"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rPr>
                <w:sz w:val="20"/>
                <w:szCs w:val="20"/>
              </w:rPr>
            </w:pPr>
            <w:r>
              <w:rPr>
                <w:sz w:val="20"/>
                <w:szCs w:val="20"/>
              </w:rPr>
              <w:t xml:space="preserve">Standart önlemlere ek olarak odaya girerken eldiven giyilir. Yüksek konsantrasyonlu materyallerle (dışkı, yara drenajı gibi) temas ettikten sonra eldiven değiştirilir. Odadan çıkmadan eldiven çıkarılır. Eller antiseptik solüsyonlarla yıkanır veya dezenfektan kullanılır. Eldiven çıkarıldıktan ve eller yıkandıktan sonra odada hiçbir yere dokunulmamalıdır. </w:t>
            </w:r>
          </w:p>
        </w:tc>
      </w:tr>
      <w:tr w:rsidR="00A16580">
        <w:trPr>
          <w:trHeight w:val="1158"/>
        </w:trPr>
        <w:tc>
          <w:tcPr>
            <w:tcW w:w="1307"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rPr>
                <w:sz w:val="20"/>
                <w:szCs w:val="20"/>
              </w:rPr>
            </w:pPr>
            <w:r>
              <w:rPr>
                <w:sz w:val="20"/>
                <w:szCs w:val="20"/>
              </w:rPr>
              <w:t>Koruyucu Önlük</w:t>
            </w:r>
          </w:p>
        </w:tc>
        <w:tc>
          <w:tcPr>
            <w:tcW w:w="7765"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rPr>
                <w:sz w:val="20"/>
                <w:szCs w:val="20"/>
              </w:rPr>
            </w:pPr>
            <w:r>
              <w:rPr>
                <w:sz w:val="20"/>
                <w:szCs w:val="20"/>
              </w:rPr>
              <w:t xml:space="preserve">Standart önlük giyimine ek olarak hastada inkontinans, diyare, ileostomi, kolostomi, pansuman yapılmamış yara drenajı varsa, odaya girerken önlük giyilir. Odadan çıkmadan önlük çıkarılır. Kontamine kabul edilen önlüğün dış yüzeyi diğer hastalara, giysilere ve çevreye temas etmemeli. </w:t>
            </w:r>
          </w:p>
        </w:tc>
      </w:tr>
      <w:tr w:rsidR="00A16580">
        <w:trPr>
          <w:trHeight w:val="486"/>
        </w:trPr>
        <w:tc>
          <w:tcPr>
            <w:tcW w:w="1307"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rPr>
                <w:sz w:val="20"/>
                <w:szCs w:val="20"/>
              </w:rPr>
            </w:pPr>
            <w:r>
              <w:rPr>
                <w:sz w:val="20"/>
                <w:szCs w:val="20"/>
              </w:rPr>
              <w:t xml:space="preserve">Hasta Transportu </w:t>
            </w:r>
          </w:p>
        </w:tc>
        <w:tc>
          <w:tcPr>
            <w:tcW w:w="7765"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rPr>
                <w:sz w:val="20"/>
                <w:szCs w:val="20"/>
              </w:rPr>
            </w:pPr>
            <w:r>
              <w:rPr>
                <w:sz w:val="20"/>
                <w:szCs w:val="20"/>
              </w:rPr>
              <w:t xml:space="preserve">Hastanın gerekli durumlar dışında odadan çıkması kısıtlanır. Zorunlu çıkışlarda mikroorganizmanın bulmasını ve çevre kontaminasyon riskini azaltacak önlemler alınır. </w:t>
            </w:r>
          </w:p>
        </w:tc>
      </w:tr>
      <w:tr w:rsidR="00A16580">
        <w:trPr>
          <w:trHeight w:val="923"/>
        </w:trPr>
        <w:tc>
          <w:tcPr>
            <w:tcW w:w="1307" w:type="dxa"/>
            <w:tcBorders>
              <w:top w:val="single" w:sz="4" w:space="0" w:color="000000"/>
              <w:left w:val="single" w:sz="4" w:space="0" w:color="000000"/>
              <w:bottom w:val="single" w:sz="4" w:space="0" w:color="000000"/>
              <w:right w:val="single" w:sz="4" w:space="0" w:color="000000"/>
            </w:tcBorders>
            <w:vAlign w:val="center"/>
          </w:tcPr>
          <w:p w:rsidR="00A16580" w:rsidRDefault="000468A4">
            <w:pPr>
              <w:spacing w:line="360" w:lineRule="auto"/>
              <w:jc w:val="left"/>
              <w:rPr>
                <w:sz w:val="20"/>
                <w:szCs w:val="20"/>
              </w:rPr>
            </w:pPr>
            <w:r>
              <w:rPr>
                <w:sz w:val="20"/>
                <w:szCs w:val="20"/>
              </w:rPr>
              <w:t xml:space="preserve">Hasta Bakım Araçları </w:t>
            </w:r>
          </w:p>
        </w:tc>
        <w:tc>
          <w:tcPr>
            <w:tcW w:w="7765"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rPr>
                <w:sz w:val="20"/>
                <w:szCs w:val="20"/>
              </w:rPr>
            </w:pPr>
            <w:r>
              <w:rPr>
                <w:sz w:val="20"/>
                <w:szCs w:val="20"/>
              </w:rPr>
              <w:t xml:space="preserve">Kritik olmayan hasta bakım araçları mümkün olduğunca hastaya özel olmalı. Ortak malzeme kullanımı söz konusu ise başka hastada kullanmadan önce yeterli temizlik ve dezenfeksiyonu sağlanmalı. </w:t>
            </w:r>
          </w:p>
        </w:tc>
      </w:tr>
      <w:tr w:rsidR="00A16580">
        <w:trPr>
          <w:trHeight w:val="1010"/>
        </w:trPr>
        <w:tc>
          <w:tcPr>
            <w:tcW w:w="1307"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rPr>
                <w:sz w:val="20"/>
                <w:szCs w:val="20"/>
              </w:rPr>
            </w:pPr>
            <w:r>
              <w:rPr>
                <w:sz w:val="20"/>
                <w:szCs w:val="20"/>
              </w:rPr>
              <w:t>Oda Temizliği</w:t>
            </w:r>
          </w:p>
        </w:tc>
        <w:tc>
          <w:tcPr>
            <w:tcW w:w="7765"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rPr>
                <w:sz w:val="20"/>
                <w:szCs w:val="20"/>
              </w:rPr>
            </w:pPr>
            <w:r>
              <w:rPr>
                <w:sz w:val="20"/>
                <w:szCs w:val="20"/>
              </w:rPr>
              <w:t xml:space="preserve">İzolasyon odasının temizlik malzemeleri ayrı olmalı, diğer hasta odalarında kullanılmamalıdır. Hasta odasında az dokunulan yüzeylere (duvar yüzeyi gibi) göre, sık dokunulan yüzeylerin (kapı kolu, elektrik anahtarı, yatak başları gibi) ve hasta tuvaleti temizliğinin daha sık yapılması sağlanmalı. </w:t>
            </w:r>
          </w:p>
        </w:tc>
      </w:tr>
    </w:tbl>
    <w:p w:rsidR="00A16580" w:rsidRDefault="00A16580">
      <w:bookmarkStart w:id="45" w:name="_Toc80013277"/>
    </w:p>
    <w:p w:rsidR="00A16580" w:rsidRDefault="000468A4">
      <w:pPr>
        <w:pStyle w:val="Balk4"/>
        <w:numPr>
          <w:ilvl w:val="0"/>
          <w:numId w:val="0"/>
        </w:numPr>
        <w:spacing w:after="120" w:line="360" w:lineRule="auto"/>
      </w:pPr>
      <w:r>
        <w:lastRenderedPageBreak/>
        <w:t>2.4.2.2. Damlacık Önlemleri</w:t>
      </w:r>
      <w:bookmarkEnd w:id="45"/>
      <w:r>
        <w:t xml:space="preserve">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Damlacık önlemleri, hava yollarından çıkan ve beş mikrondan büyük olan enfekte damlacıkların, bir metreden yakın kişilere geçmesini önlemek için standart önlemlere ek olarak uygulanır. Damlacıklar büyük olduğu için havada asılı kalamazlar ve uzak mesafelere taşınamazlar. Bu nedenle enfekte damlacıklar duyarlı konağın mukozasına, konuşma, öksürme, hapşırma sırasında ya da bronkoskopi, entübasyon, aspirasyon gibi işlemler sırasında geçer. Enfekte ortamın havalandırılması ya da özel havalandırma sistemleri damlacık yolu ile bulaşmada etkisizdir (Çaylan, 2005; Karagülle Koza, 2019; Şan, 2018; Usluer ve diğerleri, 2006). Damlacık izolasyonu için HICPAC önerileri aşağıdaki tablo 6’da verilmiştir.</w:t>
      </w:r>
    </w:p>
    <w:p w:rsidR="00A16580" w:rsidRDefault="000468A4">
      <w:pPr>
        <w:spacing w:before="0" w:beforeAutospacing="0" w:after="120" w:afterAutospacing="0" w:line="360" w:lineRule="auto"/>
        <w:ind w:firstLine="567"/>
      </w:pPr>
      <w:r>
        <w:rPr>
          <w:i/>
          <w:iCs/>
        </w:rPr>
        <w:t>Haemophilus influenzae,</w:t>
      </w:r>
      <w:r>
        <w:t xml:space="preserve"> </w:t>
      </w:r>
      <w:r>
        <w:rPr>
          <w:i/>
          <w:iCs/>
        </w:rPr>
        <w:t xml:space="preserve">mycoplasma </w:t>
      </w:r>
      <w:r>
        <w:rPr>
          <w:i/>
          <w:iCs/>
          <w:color w:val="202124"/>
          <w:shd w:val="clear" w:color="auto" w:fill="FFFFFF"/>
        </w:rPr>
        <w:t>pneumoniae</w:t>
      </w:r>
      <w:r>
        <w:t xml:space="preserve">, </w:t>
      </w:r>
      <w:r>
        <w:rPr>
          <w:i/>
          <w:iCs/>
        </w:rPr>
        <w:t>neisseria meningitidis</w:t>
      </w:r>
      <w:r>
        <w:t xml:space="preserve"> enfeksiyonu, grip, kızıl, kızamıkçık, boğmaca, difteri, kabakulak, A grubu beta-hemolitik streptokok enfeksiyonu, Adenovirüs, parvovirüs B19 ve çoğunlukla yeni doğanlarda görülen streptokok farenjitinde damlacık önlemleri alınmalıdır (Demir, 2014; Yılmaz, 2019).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jc w:val="left"/>
        <w:rPr>
          <w:bCs/>
          <w:sz w:val="22"/>
        </w:rPr>
      </w:pPr>
      <w:r>
        <w:rPr>
          <w:b/>
          <w:sz w:val="22"/>
        </w:rPr>
        <w:t xml:space="preserve">Tablo 6. </w:t>
      </w:r>
      <w:r>
        <w:rPr>
          <w:bCs/>
          <w:sz w:val="22"/>
        </w:rPr>
        <w:t>Damlacık Önlemleri (HICPAC Önerileri) (Demirkol, 207)</w:t>
      </w:r>
    </w:p>
    <w:tbl>
      <w:tblPr>
        <w:tblStyle w:val="TableGrid"/>
        <w:tblW w:w="9072" w:type="dxa"/>
        <w:tblInd w:w="108" w:type="dxa"/>
        <w:tblCellMar>
          <w:top w:w="15" w:type="dxa"/>
          <w:left w:w="108" w:type="dxa"/>
          <w:right w:w="115" w:type="dxa"/>
        </w:tblCellMar>
        <w:tblLook w:val="04A0" w:firstRow="1" w:lastRow="0" w:firstColumn="1" w:lastColumn="0" w:noHBand="0" w:noVBand="1"/>
      </w:tblPr>
      <w:tblGrid>
        <w:gridCol w:w="1656"/>
        <w:gridCol w:w="7416"/>
      </w:tblGrid>
      <w:tr w:rsidR="00A16580">
        <w:trPr>
          <w:trHeight w:val="355"/>
        </w:trPr>
        <w:tc>
          <w:tcPr>
            <w:tcW w:w="1656"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b/>
                <w:sz w:val="20"/>
              </w:rPr>
              <w:t xml:space="preserve">Kategori  </w:t>
            </w:r>
          </w:p>
        </w:tc>
        <w:tc>
          <w:tcPr>
            <w:tcW w:w="7416"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center"/>
            </w:pPr>
            <w:r>
              <w:rPr>
                <w:b/>
                <w:sz w:val="20"/>
              </w:rPr>
              <w:t>Öneriler</w:t>
            </w:r>
          </w:p>
        </w:tc>
      </w:tr>
      <w:tr w:rsidR="00A16580">
        <w:trPr>
          <w:trHeight w:val="2063"/>
        </w:trPr>
        <w:tc>
          <w:tcPr>
            <w:tcW w:w="1656" w:type="dxa"/>
            <w:tcBorders>
              <w:top w:val="single" w:sz="4" w:space="0" w:color="000000"/>
              <w:left w:val="single" w:sz="4" w:space="0" w:color="000000"/>
              <w:bottom w:val="single" w:sz="4" w:space="0" w:color="000000"/>
              <w:right w:val="single" w:sz="4" w:space="0" w:color="000000"/>
            </w:tcBorders>
            <w:vAlign w:val="center"/>
          </w:tcPr>
          <w:p w:rsidR="00A16580" w:rsidRDefault="000468A4">
            <w:pPr>
              <w:spacing w:line="360" w:lineRule="auto"/>
              <w:jc w:val="left"/>
            </w:pPr>
            <w:r>
              <w:rPr>
                <w:sz w:val="20"/>
              </w:rPr>
              <w:t>Uygulama</w:t>
            </w:r>
          </w:p>
        </w:tc>
        <w:tc>
          <w:tcPr>
            <w:tcW w:w="7416"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sz w:val="20"/>
              </w:rPr>
              <w:t xml:space="preserve">Standart önlemlere ek olarak hastalığının damlacık yoluyla geçtiği bilinen veya şüphelenilen aşağıda belirtilen hastalara uygulanır.   </w:t>
            </w:r>
          </w:p>
          <w:p w:rsidR="00A16580" w:rsidRDefault="000468A4">
            <w:pPr>
              <w:numPr>
                <w:ilvl w:val="0"/>
                <w:numId w:val="9"/>
              </w:numPr>
              <w:spacing w:line="360" w:lineRule="auto"/>
              <w:ind w:left="0" w:hanging="120"/>
              <w:jc w:val="left"/>
            </w:pPr>
            <w:r>
              <w:rPr>
                <w:i/>
                <w:iCs/>
                <w:sz w:val="20"/>
              </w:rPr>
              <w:t>Haemophilus influenzae</w:t>
            </w:r>
            <w:r>
              <w:rPr>
                <w:sz w:val="20"/>
              </w:rPr>
              <w:t xml:space="preserve"> tip B (menenjit, pnömoni, epiglottit, sepsis),  </w:t>
            </w:r>
          </w:p>
          <w:p w:rsidR="00A16580" w:rsidRDefault="000468A4">
            <w:pPr>
              <w:numPr>
                <w:ilvl w:val="0"/>
                <w:numId w:val="9"/>
              </w:numPr>
              <w:spacing w:line="360" w:lineRule="auto"/>
              <w:ind w:left="0" w:hanging="120"/>
              <w:jc w:val="left"/>
            </w:pPr>
            <w:r>
              <w:rPr>
                <w:i/>
                <w:iCs/>
                <w:sz w:val="20"/>
              </w:rPr>
              <w:t>Neisseria meningitidis</w:t>
            </w:r>
            <w:r>
              <w:rPr>
                <w:sz w:val="20"/>
              </w:rPr>
              <w:t xml:space="preserve"> (menenjit, pnömoni, sepsis), farenks difterisinde, </w:t>
            </w:r>
          </w:p>
          <w:p w:rsidR="00A16580" w:rsidRDefault="000468A4">
            <w:pPr>
              <w:numPr>
                <w:ilvl w:val="0"/>
                <w:numId w:val="9"/>
              </w:numPr>
              <w:spacing w:line="360" w:lineRule="auto"/>
              <w:ind w:left="0" w:hanging="120"/>
              <w:jc w:val="left"/>
            </w:pPr>
            <w:r>
              <w:rPr>
                <w:i/>
                <w:iCs/>
                <w:sz w:val="20"/>
              </w:rPr>
              <w:t>Mycoplasma pneumoniae,</w:t>
            </w:r>
            <w:r>
              <w:rPr>
                <w:sz w:val="20"/>
              </w:rPr>
              <w:t xml:space="preserve"> boğmaca ve veba damlacık izolasyonu için endikedir.</w:t>
            </w:r>
          </w:p>
        </w:tc>
      </w:tr>
      <w:tr w:rsidR="00A16580">
        <w:trPr>
          <w:trHeight w:val="1258"/>
        </w:trPr>
        <w:tc>
          <w:tcPr>
            <w:tcW w:w="1656"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sz w:val="20"/>
              </w:rPr>
              <w:t xml:space="preserve">Hasta Yerleştirme </w:t>
            </w:r>
          </w:p>
        </w:tc>
        <w:tc>
          <w:tcPr>
            <w:tcW w:w="7416"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sz w:val="20"/>
              </w:rPr>
              <w:t xml:space="preserve">Hasta özel odaya yerleştirilir. Özel oda sağlanamazsa başka enfeksiyonu olmayan ve aynı mikroorganizma ile enfekte hastalar aynı odayı paylaşabilir. Her ikisi de mümkün değilse enfekte hasta ile diğer hastalar ve ziyaretçiler arasında en az 1 metre mesafe kalmasını sağlanmalıdır. Havalandırma ve özel hava sistemleri gerekli değildir. Kapı açık kalabilir.  </w:t>
            </w:r>
          </w:p>
        </w:tc>
      </w:tr>
      <w:tr w:rsidR="00A16580">
        <w:trPr>
          <w:trHeight w:val="571"/>
        </w:trPr>
        <w:tc>
          <w:tcPr>
            <w:tcW w:w="1656"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sz w:val="20"/>
              </w:rPr>
              <w:t xml:space="preserve">Maske </w:t>
            </w:r>
          </w:p>
        </w:tc>
        <w:tc>
          <w:tcPr>
            <w:tcW w:w="7416"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sz w:val="20"/>
              </w:rPr>
              <w:t xml:space="preserve">Standart önlemlere ek olarak hastaya 1 metreden yakın çalışılırken maske kullanılmalıdır. Maske ıslandığında değiştirilmelidir.  </w:t>
            </w:r>
          </w:p>
        </w:tc>
      </w:tr>
      <w:tr w:rsidR="00A16580">
        <w:trPr>
          <w:trHeight w:val="314"/>
        </w:trPr>
        <w:tc>
          <w:tcPr>
            <w:tcW w:w="1656"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sz w:val="20"/>
              </w:rPr>
              <w:t>Hasta Nakli</w:t>
            </w:r>
          </w:p>
        </w:tc>
        <w:tc>
          <w:tcPr>
            <w:tcW w:w="7416"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sz w:val="20"/>
              </w:rPr>
              <w:t xml:space="preserve">Hastanın gerekli durumlar dışında odadan çıkması ve hareketi kısıtlanır. Odadan çıkması gerekiyorsa, hastaya maske takılarak, damlacık bulaş riski en aza indirilmelidir.  </w:t>
            </w:r>
          </w:p>
        </w:tc>
      </w:tr>
    </w:tbl>
    <w:p w:rsidR="00A16580" w:rsidRDefault="000468A4" w:rsidP="00D852AD">
      <w:pPr>
        <w:pStyle w:val="Balk4"/>
        <w:numPr>
          <w:ilvl w:val="0"/>
          <w:numId w:val="0"/>
        </w:numPr>
        <w:spacing w:after="120" w:line="360" w:lineRule="auto"/>
      </w:pPr>
      <w:bookmarkStart w:id="46" w:name="_Toc80013278"/>
      <w:r>
        <w:lastRenderedPageBreak/>
        <w:t>2.4.2.3. Solunum (Hava Yolu) Önlemleri</w:t>
      </w:r>
      <w:bookmarkEnd w:id="46"/>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 xml:space="preserve">Solunum önlemleri, enfekte hastadan çıkan, beş mikrondan küçük partiküllerle bulaşan enfeksiyonlarda standart önlemlere ek olarak uygulanır. Damlacık boyutu küçük olduğundan havada asılı kalır ve toz partiküllerine yapışarak yayılır. Böylece damlacıklar kaynaktan uzağa taşınır. Bu nedenle hava yoluyla patojen mikroorganizmaların duyarlı konağı enfekte etmesini engellemek için hava yolu önlemleri uygulanmalı, negatif basınçlı odalar kullanılmalıdır (Demir, 2014; Demirkol, 2017; Şan, 2018; Tayran, 2010; Usluer ve diğerleri, 2006; Yılmaz, 2015). Solunum izolasyonu için HICPAC önerileri aşağıdaki tablo 7’de verilmiştir. </w:t>
      </w:r>
    </w:p>
    <w:p w:rsidR="00A16580" w:rsidRDefault="000468A4">
      <w:pPr>
        <w:spacing w:before="0" w:beforeAutospacing="0" w:after="120" w:afterAutospacing="0" w:line="360" w:lineRule="auto"/>
        <w:ind w:firstLine="567"/>
      </w:pPr>
      <w:r>
        <w:t xml:space="preserve">Kesin tanı konmuş ya da şüphelenilen suçiçeği, dissemine zoster, kızamık, pulmoner veya larengeal tüberküloz enfeksiyonlarında hava yolu önlemleri kullanılmalıdır. HIV ile enfekte olan veya HIV enfeksiyonu varlığından şüphelenilen hastalarda öksürük, ateş, pulmoner infiltrasyon olması durumunda tbc ekarte edilene kadar hasta hava yolu önlemleri ile izlenmelidir (Çaylan, 2005).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jc w:val="left"/>
        <w:rPr>
          <w:bCs/>
          <w:sz w:val="22"/>
        </w:rPr>
      </w:pPr>
      <w:r>
        <w:rPr>
          <w:b/>
          <w:sz w:val="22"/>
        </w:rPr>
        <w:t xml:space="preserve">Tablo 7. </w:t>
      </w:r>
      <w:r>
        <w:rPr>
          <w:bCs/>
          <w:sz w:val="22"/>
        </w:rPr>
        <w:t>Solunum (Hava Yolu) Önlemleri (HICPAC Önerileri) (Demirkol, 2017)</w:t>
      </w:r>
    </w:p>
    <w:tbl>
      <w:tblPr>
        <w:tblStyle w:val="TableGrid"/>
        <w:tblW w:w="9072" w:type="dxa"/>
        <w:tblInd w:w="106" w:type="dxa"/>
        <w:tblCellMar>
          <w:top w:w="15" w:type="dxa"/>
          <w:left w:w="106" w:type="dxa"/>
          <w:right w:w="115" w:type="dxa"/>
        </w:tblCellMar>
        <w:tblLook w:val="04A0" w:firstRow="1" w:lastRow="0" w:firstColumn="1" w:lastColumn="0" w:noHBand="0" w:noVBand="1"/>
      </w:tblPr>
      <w:tblGrid>
        <w:gridCol w:w="1055"/>
        <w:gridCol w:w="8017"/>
      </w:tblGrid>
      <w:tr w:rsidR="00A16580">
        <w:trPr>
          <w:trHeight w:val="355"/>
        </w:trPr>
        <w:tc>
          <w:tcPr>
            <w:tcW w:w="993"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b/>
                <w:sz w:val="20"/>
              </w:rPr>
              <w:t xml:space="preserve">Kategori  </w:t>
            </w:r>
          </w:p>
        </w:tc>
        <w:tc>
          <w:tcPr>
            <w:tcW w:w="8079"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center"/>
            </w:pPr>
            <w:r>
              <w:rPr>
                <w:b/>
                <w:sz w:val="20"/>
              </w:rPr>
              <w:t>Öneriler</w:t>
            </w:r>
          </w:p>
        </w:tc>
      </w:tr>
      <w:tr w:rsidR="00A16580">
        <w:trPr>
          <w:trHeight w:val="388"/>
        </w:trPr>
        <w:tc>
          <w:tcPr>
            <w:tcW w:w="993"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sz w:val="20"/>
              </w:rPr>
              <w:t xml:space="preserve">Uygulama </w:t>
            </w:r>
          </w:p>
        </w:tc>
        <w:tc>
          <w:tcPr>
            <w:tcW w:w="8079"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sz w:val="20"/>
              </w:rPr>
              <w:t xml:space="preserve">Standart önlemlere ek olarak solunum yoluyla geçtiği bilinen veya şüphelenilen kızamık, suçiçeği (dissemine zoster dahil), şüpheli/kesin tanılı tüberkülozda solunum önlemi uygulayın. </w:t>
            </w:r>
          </w:p>
        </w:tc>
      </w:tr>
      <w:tr w:rsidR="00A16580">
        <w:trPr>
          <w:trHeight w:val="1234"/>
        </w:trPr>
        <w:tc>
          <w:tcPr>
            <w:tcW w:w="993"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sz w:val="20"/>
              </w:rPr>
              <w:t xml:space="preserve"> Hasta Yerleşimi</w:t>
            </w:r>
          </w:p>
        </w:tc>
        <w:tc>
          <w:tcPr>
            <w:tcW w:w="8079"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sz w:val="20"/>
              </w:rPr>
              <w:t xml:space="preserve">Hasta çevre alanlarla negatif basınçla ilişkili, saatte 6-12 kez hava değişimi olan, havanın doğrudan dışarı atıldığı veya hastanenin diğer alanlarına dağılmadan yüksek etkili filtrasyonla temizlendiği özel odaya yatırılmalı ve oda kapısı kapalı tutulmalı. Özel oda sağlanamıyorsa, başka enfeksiyonu olmayan ve aynı mikroorganizma ile enfekte olan hastalar aynı odayı paylaşabilir. Her ikisi de mümkün değilse enfeksiyon kontrol uzmanına danışılmalı. </w:t>
            </w:r>
          </w:p>
        </w:tc>
      </w:tr>
      <w:tr w:rsidR="00A16580">
        <w:trPr>
          <w:trHeight w:val="1190"/>
        </w:trPr>
        <w:tc>
          <w:tcPr>
            <w:tcW w:w="993"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rPr>
                <w:sz w:val="20"/>
              </w:rPr>
            </w:pPr>
            <w:r>
              <w:rPr>
                <w:sz w:val="20"/>
              </w:rPr>
              <w:t>Solunum Önlemleri</w:t>
            </w:r>
          </w:p>
        </w:tc>
        <w:tc>
          <w:tcPr>
            <w:tcW w:w="8079"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sz w:val="20"/>
              </w:rPr>
              <w:t xml:space="preserve">Pulmoner tbc olduğu bilinen veya şüphelenilen hastanın odasına girerken maske (N95) kullanılmalıdır. Duyarlı kişiler solunum önlemleri uygulanan hastanın odasına girmemeli; zorunluluk halinde özel maske (N95) kullanmalıdır. Maske ıslandığında, yenisi ile değiştirilmelidir.  </w:t>
            </w:r>
          </w:p>
        </w:tc>
      </w:tr>
      <w:tr w:rsidR="00A16580">
        <w:trPr>
          <w:trHeight w:val="43"/>
        </w:trPr>
        <w:tc>
          <w:tcPr>
            <w:tcW w:w="993"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sz w:val="20"/>
              </w:rPr>
              <w:t xml:space="preserve">Hasta Nakli </w:t>
            </w:r>
          </w:p>
        </w:tc>
        <w:tc>
          <w:tcPr>
            <w:tcW w:w="8079" w:type="dxa"/>
            <w:tcBorders>
              <w:top w:val="single" w:sz="4" w:space="0" w:color="000000"/>
              <w:left w:val="single" w:sz="4" w:space="0" w:color="000000"/>
              <w:bottom w:val="single" w:sz="4" w:space="0" w:color="000000"/>
              <w:right w:val="single" w:sz="4" w:space="0" w:color="000000"/>
            </w:tcBorders>
          </w:tcPr>
          <w:p w:rsidR="00A16580" w:rsidRDefault="000468A4">
            <w:pPr>
              <w:spacing w:line="360" w:lineRule="auto"/>
              <w:jc w:val="left"/>
            </w:pPr>
            <w:r>
              <w:rPr>
                <w:sz w:val="20"/>
              </w:rPr>
              <w:t xml:space="preserve">Gerekli durumlar dışında hastanın odadan çıkması ve hareketi kısıtlanmalıdır. Zorunlu çıkışlarda hastaya maske takılarak bulaşma olasılığı en aza indirilir. İlgili birimi, önlemlere uyum konusunda uyarılır. </w:t>
            </w:r>
          </w:p>
        </w:tc>
      </w:tr>
    </w:tbl>
    <w:p w:rsidR="00A16580" w:rsidRDefault="000468A4">
      <w:pPr>
        <w:spacing w:before="0" w:beforeAutospacing="0" w:after="160" w:afterAutospacing="0" w:line="259" w:lineRule="auto"/>
        <w:jc w:val="left"/>
        <w:rPr>
          <w:b/>
          <w:sz w:val="20"/>
        </w:rPr>
      </w:pPr>
      <w:r>
        <w:rPr>
          <w:b/>
          <w:sz w:val="20"/>
        </w:rPr>
        <w:br w:type="page"/>
      </w:r>
    </w:p>
    <w:p w:rsidR="00A16580" w:rsidRDefault="000468A4">
      <w:pPr>
        <w:pStyle w:val="Balk1"/>
        <w:numPr>
          <w:ilvl w:val="0"/>
          <w:numId w:val="0"/>
        </w:numPr>
        <w:spacing w:after="120" w:line="360" w:lineRule="auto"/>
        <w:ind w:right="0"/>
      </w:pPr>
      <w:bookmarkStart w:id="47" w:name="_Toc80013279"/>
      <w:r>
        <w:lastRenderedPageBreak/>
        <w:t>3. GEREÇ VE YÖNTEM</w:t>
      </w:r>
      <w:bookmarkEnd w:id="47"/>
    </w:p>
    <w:p w:rsidR="00A16580" w:rsidRDefault="00A16580">
      <w:pPr>
        <w:spacing w:before="0" w:beforeAutospacing="0" w:after="120" w:afterAutospacing="0" w:line="360" w:lineRule="auto"/>
        <w:ind w:firstLine="567"/>
        <w:jc w:val="center"/>
        <w:rPr>
          <w:b/>
          <w:bCs/>
        </w:rPr>
      </w:pPr>
    </w:p>
    <w:p w:rsidR="00A16580" w:rsidRDefault="00A16580">
      <w:pPr>
        <w:spacing w:before="0" w:beforeAutospacing="0" w:after="120" w:afterAutospacing="0" w:line="360" w:lineRule="auto"/>
        <w:ind w:firstLine="567"/>
        <w:jc w:val="center"/>
        <w:rPr>
          <w:b/>
          <w:bCs/>
        </w:rPr>
      </w:pPr>
    </w:p>
    <w:p w:rsidR="00812CFC" w:rsidRDefault="00812CFC" w:rsidP="00D852AD">
      <w:pPr>
        <w:pStyle w:val="Balk2"/>
        <w:numPr>
          <w:ilvl w:val="0"/>
          <w:numId w:val="0"/>
        </w:numPr>
        <w:spacing w:after="120" w:line="360" w:lineRule="auto"/>
      </w:pPr>
      <w:r>
        <w:t>3.1. Gereç</w:t>
      </w:r>
    </w:p>
    <w:p w:rsidR="00D852AD" w:rsidRPr="00D852AD" w:rsidRDefault="00D852AD" w:rsidP="00D852AD">
      <w:pPr>
        <w:spacing w:before="0" w:beforeAutospacing="0" w:after="120" w:afterAutospacing="0" w:line="360" w:lineRule="auto"/>
      </w:pPr>
    </w:p>
    <w:p w:rsidR="00F477E9" w:rsidRDefault="000468A4" w:rsidP="00D852AD">
      <w:pPr>
        <w:spacing w:before="0" w:beforeAutospacing="0" w:after="120" w:afterAutospacing="0" w:line="360" w:lineRule="auto"/>
        <w:ind w:firstLine="567"/>
      </w:pPr>
      <w:r>
        <w:t xml:space="preserve">Tanımlayıcı nitelikteki bu araştırma, Aydın Adnan Menderes Üniversitesi Tıp Fakültesi intörn hekimlerinin izolasyon önlemleri konusunda bilgi ve farkındalık düzeylerini belirlemek amacıyla uygulanmış nicel bir çalışmadır. </w:t>
      </w:r>
      <w:r w:rsidR="00D852AD">
        <w:t>Araştırmanın evrenini, 2019-2020 eğitim yılında Aydın Adnan Menderes Üniversitesi Tıp Fakültesi’nde eğitim görmekte olan 180 intörn hekim oluşturmuştur. Araştırmada evrenin tamamına ulaşılmaya çalışılmış örneklem seçimine gidilmemiştir. Ancak COVID-19 pandemisi nedeniyle 180 intörn hekimden toplam 101 gönüllü intörn hekime ulaşılabilmiştir. Çalışma için veriler Şubat 2020 ve Haziran 2020 tarihleri arasında toplanmış</w:t>
      </w:r>
      <w:r w:rsidR="00C915CD">
        <w:t xml:space="preserve"> ve</w:t>
      </w:r>
      <w:r w:rsidR="00D852AD">
        <w:t xml:space="preserve"> </w:t>
      </w:r>
      <w:r w:rsidR="00C915CD">
        <w:t>v</w:t>
      </w:r>
      <w:r w:rsidR="00D852AD">
        <w:t xml:space="preserve">erileri toplamak için araştırmacılar tarafından oluşturulmuş anket formu kullanılmıştır. Anket formu, araştırmacılar tarafından yüz yüze görüşme ile uygulanmış olup intörn hekimlere araştırmanın amacı açıklanıp, onayları alınmıştır. Çalışmaya katılmak için gönüllü olan intörn hekimler örnekleme alınmıştır. </w:t>
      </w:r>
    </w:p>
    <w:p w:rsidR="00C915CD" w:rsidRDefault="00C915CD" w:rsidP="00C915CD">
      <w:pPr>
        <w:spacing w:before="0" w:beforeAutospacing="0" w:after="120" w:afterAutospacing="0" w:line="360" w:lineRule="auto"/>
      </w:pPr>
    </w:p>
    <w:p w:rsidR="00C915CD" w:rsidRPr="00C915CD" w:rsidRDefault="00C915CD" w:rsidP="00E6280C">
      <w:pPr>
        <w:spacing w:before="0" w:beforeAutospacing="0" w:after="120" w:afterAutospacing="0" w:line="360" w:lineRule="auto"/>
        <w:rPr>
          <w:b/>
          <w:bCs/>
        </w:rPr>
      </w:pPr>
      <w:r w:rsidRPr="00C915CD">
        <w:rPr>
          <w:b/>
          <w:bCs/>
        </w:rPr>
        <w:t>3.2. Yöntem</w:t>
      </w:r>
    </w:p>
    <w:p w:rsidR="00C915CD" w:rsidRDefault="00C915CD" w:rsidP="00F477E9">
      <w:pPr>
        <w:pStyle w:val="NormalWeb"/>
        <w:spacing w:before="0" w:beforeAutospacing="0" w:after="120" w:afterAutospacing="0" w:line="360" w:lineRule="auto"/>
        <w:ind w:firstLine="567"/>
        <w:jc w:val="both"/>
      </w:pPr>
    </w:p>
    <w:p w:rsidR="00F477E9" w:rsidRDefault="00D852AD" w:rsidP="00F477E9">
      <w:pPr>
        <w:pStyle w:val="NormalWeb"/>
        <w:spacing w:before="0" w:beforeAutospacing="0" w:after="120" w:afterAutospacing="0" w:line="360" w:lineRule="auto"/>
        <w:ind w:firstLine="567"/>
        <w:jc w:val="both"/>
        <w:rPr>
          <w:lang w:eastAsia="ar-SA"/>
        </w:rPr>
      </w:pPr>
      <w:r>
        <w:t>Veri toplama aracı olan anket formu (Ek-1) üç bölümden oluşmaktadır. Anket formunun başında çalışmayla ilgili kısa bir bilgilendirme, araştırmacının adı, soyadı ve iletişim bilgileri yer almaktadır. Anketin ilk bölümünde kişisel bilgilerin yer aldığı altı adet soru bulunmaktadır. İkinci bölümde ise intörn hekimlerin, izolasyon önlemleriyle ilgili bilgilerini değerlendirmek amacıyla hazırlanmış olan ve yalnız bir doğru yanıtın olduğu 15 adet çoktan seçmeli soru bulunmaktadır. Beşli Likert Ölçeği şeklinde hazırlanan, intörn hekimlerin izolasyon önlemlerine uyumunu belirlemeye yönelik 18 maddeden oluşan üçüncü bölümde, sol kısımda izolasyon ile ilgili ifadeler sağ kısımda ise sırasıyla “Hiç Katılmıyorum, Katılmıyorum, Kararsızım, Katılıyorum, Tamamen Katılıyorum” şeklinde sıralanmış kutucuklar yer almaktadır.</w:t>
      </w:r>
      <w:r w:rsidR="00F477E9">
        <w:t xml:space="preserve"> Anket formu hazırlanırken, öncelikli olarak araştırmacı tarafından </w:t>
      </w:r>
      <w:r w:rsidR="00F477E9">
        <w:lastRenderedPageBreak/>
        <w:t xml:space="preserve">CDC rehberi ile Karabay ve diğerleri (2018) çalışması kaynak alınmış bunun yanında Ayhan Başer ve diğerleri (2021) ile Şan’ın (2018) da çalışmaları incelenerek izolasyonla ilgili bir soru havuzu oluşturulmuş ve araştırmacı ile tez danışmanı tarafından soru havuzundan uygun bulunan sorular seçilerek anket taslağı oluşturulmuş, iki adet uzman görüşünün ve beşinci sınıf öğrencilerine yapılan pilot çalışma sonrasında anket formu son halini almıştır. </w:t>
      </w:r>
      <w:r w:rsidR="00C915CD">
        <w:t xml:space="preserve">Çalışmada intörn hekimlere ait kişisel bilgilerin sadece çalışma için kullanılacağı ve üçüncü şahıslar ile paylaşılmayacağı araştırmacının sorumluluğunda olduğu belirtilmiştir. Yapılan çalışma gönüllülük esasına dayalı olduğu için anket formu dağıtılmadan önce örneklemdeki intörn hekimlere araştırmanın amacı anlatılmış ve sözlü izinleri alınmıştır. </w:t>
      </w:r>
      <w:r w:rsidR="00F477E9">
        <w:t xml:space="preserve">Araştırmadaki verilerin sonuçları istatistiksel olarak IBM SPSS Statistics 26 programı kullanılarak analiz edilmiştir. Tanımlayıcı istatistikler frekans, yüzde, ortalama ± standart sapma biçiminde gösterilmiştir. Verilerin analizinde Ki-Kare ve Kruskal Wallis testleri kullanılmıştır. </w:t>
      </w:r>
      <w:r w:rsidR="00F477E9">
        <w:rPr>
          <w:lang w:eastAsia="ar-SA"/>
        </w:rPr>
        <w:t xml:space="preserve">p&lt;0,05 olan değerler istatistiksel olarak anlamlı kabul edilmiştir. </w:t>
      </w:r>
    </w:p>
    <w:p w:rsidR="00A16580" w:rsidRPr="00E6280C" w:rsidRDefault="000468A4" w:rsidP="00F477E9">
      <w:pPr>
        <w:spacing w:before="0" w:beforeAutospacing="0" w:after="120" w:afterAutospacing="0" w:line="360" w:lineRule="auto"/>
        <w:ind w:firstLine="567"/>
        <w:rPr>
          <w:b/>
          <w:bCs/>
        </w:rPr>
      </w:pPr>
      <w:r w:rsidRPr="00E6280C">
        <w:rPr>
          <w:b/>
          <w:bCs/>
        </w:rPr>
        <w:t>Gerçekleştirilen bu çalışma ile Aydın Adnan Menderes Üniversitesi Tıp Fakültesi intörn hekimlerinin Hastalık Kontrol ve Korunma Merkezi CDC’nin standart ve bulaş yoluna yönelik kategorize ettiği izolasyon önlemleri konusundaki bilgi ve farkındalık düzeylerinin belirlenmesi amaçlanmıştır. Böylece araştırma sonunda, intörn hekimlerin izolasyon önlemleri konusundaki bilgi ve farkındalık düzeylerinin belirlenmesi amaçlanmıştır.</w:t>
      </w:r>
      <w:r w:rsidR="00F477E9" w:rsidRPr="00E6280C">
        <w:rPr>
          <w:b/>
          <w:bCs/>
        </w:rPr>
        <w:t xml:space="preserve"> </w:t>
      </w:r>
    </w:p>
    <w:p w:rsidR="00A16580" w:rsidRDefault="00F477E9" w:rsidP="00D852AD">
      <w:pPr>
        <w:spacing w:before="0" w:beforeAutospacing="0" w:after="120" w:afterAutospacing="0" w:line="360" w:lineRule="auto"/>
        <w:ind w:firstLine="567"/>
        <w:jc w:val="left"/>
      </w:pPr>
      <w:r w:rsidRPr="00F477E9">
        <w:rPr>
          <w:b/>
          <w:bCs/>
        </w:rPr>
        <w:t>Araştırma için gerekli olan kurum onayı Aydın Adnan Menderes Üniversitesi Tıp Fakültesi Dekanlık makamından (Ek-2), etik kurul onayı ise T.C. Aydın Adnan Menderes Üniversitesi Rektörlüğü Tıp Fakültesi Dekanlığı Girişimsel Olmayan Klinik Araştırmalar Etik Kurulu’ndan (Protokol No: 2020/43) (Ek-3) alınmıştır.</w:t>
      </w:r>
    </w:p>
    <w:p w:rsidR="00A16580" w:rsidRDefault="000468A4" w:rsidP="00D852AD">
      <w:pPr>
        <w:spacing w:before="0" w:beforeAutospacing="0" w:after="120" w:afterAutospacing="0" w:line="360" w:lineRule="auto"/>
        <w:ind w:firstLine="567"/>
        <w:jc w:val="left"/>
      </w:pPr>
      <w:r>
        <w:t xml:space="preserve"> </w:t>
      </w:r>
    </w:p>
    <w:p w:rsidR="00A16580" w:rsidRDefault="00A16580" w:rsidP="00D852AD">
      <w:pPr>
        <w:spacing w:before="0" w:beforeAutospacing="0" w:after="120" w:afterAutospacing="0" w:line="360" w:lineRule="auto"/>
        <w:ind w:firstLine="567"/>
        <w:jc w:val="left"/>
      </w:pPr>
    </w:p>
    <w:p w:rsidR="00A16580" w:rsidRDefault="000468A4" w:rsidP="00D852AD">
      <w:pPr>
        <w:spacing w:before="0" w:beforeAutospacing="0" w:after="120" w:afterAutospacing="0" w:line="360" w:lineRule="auto"/>
        <w:jc w:val="left"/>
      </w:pPr>
      <w:r>
        <w:br w:type="page"/>
      </w:r>
    </w:p>
    <w:p w:rsidR="00A16580" w:rsidRDefault="000468A4">
      <w:pPr>
        <w:pStyle w:val="Balk1"/>
        <w:numPr>
          <w:ilvl w:val="0"/>
          <w:numId w:val="0"/>
        </w:numPr>
        <w:spacing w:after="120" w:line="360" w:lineRule="auto"/>
        <w:ind w:right="0"/>
      </w:pPr>
      <w:r>
        <w:lastRenderedPageBreak/>
        <w:t xml:space="preserve">4. BULGULAR </w:t>
      </w: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 xml:space="preserve">Tezin bu bölümünde, Aydın Adnan Menderes Üniversitesi Tıp Fakültesi intörn hekimlerinin izolasyon önlemleri konusunda bilgi ve farkındalık düzeylerinin belirlenmesi amacıyla uygulanan anketlerin sonucunda elde edilen bulgular yer almaktadır.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rPr>
          <w:sz w:val="22"/>
          <w:szCs w:val="22"/>
        </w:rPr>
      </w:pPr>
      <w:r>
        <w:rPr>
          <w:b/>
          <w:bCs/>
          <w:sz w:val="22"/>
          <w:szCs w:val="22"/>
        </w:rPr>
        <w:t>Tablo 8.</w:t>
      </w:r>
      <w:r>
        <w:rPr>
          <w:sz w:val="22"/>
          <w:szCs w:val="22"/>
        </w:rPr>
        <w:t xml:space="preserve"> Farklı Değişkenlere Göre İntörn Hekimlerin Sayı ve Yüzdeleri (n:101)</w:t>
      </w:r>
    </w:p>
    <w:tbl>
      <w:tblPr>
        <w:tblStyle w:val="TabloKlavuzu"/>
        <w:tblW w:w="0" w:type="auto"/>
        <w:tblInd w:w="108" w:type="dxa"/>
        <w:tblBorders>
          <w:insideH w:val="single" w:sz="6" w:space="0" w:color="auto"/>
          <w:insideV w:val="single" w:sz="6" w:space="0" w:color="auto"/>
        </w:tblBorders>
        <w:tblLayout w:type="fixed"/>
        <w:tblLook w:val="04A0" w:firstRow="1" w:lastRow="0" w:firstColumn="1" w:lastColumn="0" w:noHBand="0" w:noVBand="1"/>
      </w:tblPr>
      <w:tblGrid>
        <w:gridCol w:w="4423"/>
        <w:gridCol w:w="2244"/>
        <w:gridCol w:w="1158"/>
        <w:gridCol w:w="1247"/>
      </w:tblGrid>
      <w:tr w:rsidR="00A16580">
        <w:trPr>
          <w:trHeight w:val="457"/>
        </w:trPr>
        <w:tc>
          <w:tcPr>
            <w:tcW w:w="4423" w:type="dxa"/>
            <w:vMerge w:val="restart"/>
            <w:tcBorders>
              <w:top w:val="nil"/>
              <w:left w:val="nil"/>
              <w:bottom w:val="single" w:sz="4" w:space="0" w:color="auto"/>
              <w:right w:val="nil"/>
            </w:tcBorders>
          </w:tcPr>
          <w:p w:rsidR="00A16580" w:rsidRDefault="00A16580">
            <w:pPr>
              <w:spacing w:after="120" w:line="360" w:lineRule="auto"/>
              <w:rPr>
                <w:b/>
                <w:bCs/>
                <w:color w:val="auto"/>
                <w:sz w:val="20"/>
                <w:szCs w:val="20"/>
              </w:rPr>
            </w:pPr>
          </w:p>
        </w:tc>
        <w:tc>
          <w:tcPr>
            <w:tcW w:w="2244" w:type="dxa"/>
            <w:vMerge w:val="restart"/>
            <w:tcBorders>
              <w:top w:val="nil"/>
              <w:left w:val="nil"/>
              <w:right w:val="nil"/>
            </w:tcBorders>
          </w:tcPr>
          <w:p w:rsidR="00A16580" w:rsidRDefault="00A16580">
            <w:pPr>
              <w:spacing w:line="360" w:lineRule="auto"/>
              <w:jc w:val="left"/>
              <w:rPr>
                <w:b/>
                <w:bCs/>
                <w:color w:val="auto"/>
                <w:sz w:val="20"/>
                <w:szCs w:val="20"/>
              </w:rPr>
            </w:pPr>
          </w:p>
          <w:p w:rsidR="00A16580" w:rsidRDefault="000468A4">
            <w:pPr>
              <w:spacing w:line="360" w:lineRule="auto"/>
              <w:jc w:val="left"/>
              <w:rPr>
                <w:b/>
                <w:bCs/>
                <w:color w:val="auto"/>
                <w:sz w:val="20"/>
                <w:szCs w:val="20"/>
              </w:rPr>
            </w:pPr>
            <w:r>
              <w:rPr>
                <w:b/>
                <w:bCs/>
                <w:color w:val="auto"/>
                <w:sz w:val="20"/>
                <w:szCs w:val="20"/>
              </w:rPr>
              <w:t>Değişken</w:t>
            </w:r>
          </w:p>
        </w:tc>
        <w:tc>
          <w:tcPr>
            <w:tcW w:w="1158" w:type="dxa"/>
            <w:tcBorders>
              <w:top w:val="nil"/>
              <w:left w:val="nil"/>
              <w:bottom w:val="single" w:sz="6" w:space="0" w:color="auto"/>
              <w:right w:val="nil"/>
            </w:tcBorders>
          </w:tcPr>
          <w:p w:rsidR="00A16580" w:rsidRDefault="000468A4">
            <w:pPr>
              <w:spacing w:line="360" w:lineRule="auto"/>
              <w:rPr>
                <w:b/>
                <w:bCs/>
                <w:color w:val="auto"/>
                <w:sz w:val="20"/>
                <w:szCs w:val="20"/>
              </w:rPr>
            </w:pPr>
            <w:r>
              <w:rPr>
                <w:b/>
                <w:bCs/>
                <w:color w:val="auto"/>
                <w:sz w:val="20"/>
                <w:szCs w:val="20"/>
              </w:rPr>
              <w:t>Örneklem</w:t>
            </w:r>
          </w:p>
        </w:tc>
        <w:tc>
          <w:tcPr>
            <w:tcW w:w="1247" w:type="dxa"/>
            <w:tcBorders>
              <w:top w:val="nil"/>
              <w:left w:val="nil"/>
              <w:bottom w:val="single" w:sz="6" w:space="0" w:color="auto"/>
              <w:right w:val="nil"/>
            </w:tcBorders>
          </w:tcPr>
          <w:p w:rsidR="00A16580" w:rsidRDefault="000468A4">
            <w:pPr>
              <w:spacing w:line="360" w:lineRule="auto"/>
              <w:rPr>
                <w:b/>
                <w:bCs/>
                <w:color w:val="auto"/>
                <w:sz w:val="20"/>
                <w:szCs w:val="20"/>
              </w:rPr>
            </w:pPr>
            <w:r>
              <w:rPr>
                <w:b/>
                <w:bCs/>
                <w:color w:val="auto"/>
                <w:sz w:val="20"/>
                <w:szCs w:val="20"/>
              </w:rPr>
              <w:t>Yüzdesi</w:t>
            </w:r>
          </w:p>
        </w:tc>
      </w:tr>
      <w:tr w:rsidR="00A16580">
        <w:trPr>
          <w:trHeight w:val="284"/>
        </w:trPr>
        <w:tc>
          <w:tcPr>
            <w:tcW w:w="4423" w:type="dxa"/>
            <w:vMerge/>
            <w:tcBorders>
              <w:top w:val="single" w:sz="6" w:space="0" w:color="auto"/>
              <w:left w:val="nil"/>
              <w:bottom w:val="single" w:sz="4" w:space="0" w:color="auto"/>
              <w:right w:val="nil"/>
            </w:tcBorders>
          </w:tcPr>
          <w:p w:rsidR="00A16580" w:rsidRDefault="00A16580">
            <w:pPr>
              <w:spacing w:after="120" w:line="360" w:lineRule="auto"/>
              <w:rPr>
                <w:b/>
                <w:bCs/>
                <w:color w:val="auto"/>
                <w:sz w:val="20"/>
                <w:szCs w:val="20"/>
              </w:rPr>
            </w:pPr>
          </w:p>
        </w:tc>
        <w:tc>
          <w:tcPr>
            <w:tcW w:w="2244" w:type="dxa"/>
            <w:vMerge/>
            <w:tcBorders>
              <w:left w:val="nil"/>
              <w:bottom w:val="single" w:sz="6" w:space="0" w:color="auto"/>
              <w:right w:val="nil"/>
            </w:tcBorders>
          </w:tcPr>
          <w:p w:rsidR="00A16580" w:rsidRDefault="00A16580">
            <w:pPr>
              <w:spacing w:line="360" w:lineRule="auto"/>
              <w:jc w:val="left"/>
              <w:rPr>
                <w:color w:val="auto"/>
                <w:sz w:val="20"/>
                <w:szCs w:val="20"/>
              </w:rPr>
            </w:pPr>
          </w:p>
        </w:tc>
        <w:tc>
          <w:tcPr>
            <w:tcW w:w="1158" w:type="dxa"/>
            <w:tcBorders>
              <w:top w:val="nil"/>
              <w:left w:val="nil"/>
              <w:bottom w:val="single" w:sz="6" w:space="0" w:color="auto"/>
              <w:right w:val="nil"/>
            </w:tcBorders>
          </w:tcPr>
          <w:p w:rsidR="00A16580" w:rsidRDefault="000468A4">
            <w:pPr>
              <w:spacing w:line="360" w:lineRule="auto"/>
              <w:jc w:val="left"/>
              <w:rPr>
                <w:b/>
                <w:bCs/>
                <w:color w:val="auto"/>
                <w:sz w:val="20"/>
                <w:szCs w:val="20"/>
              </w:rPr>
            </w:pPr>
            <w:r>
              <w:rPr>
                <w:b/>
                <w:bCs/>
                <w:color w:val="auto"/>
                <w:sz w:val="20"/>
                <w:szCs w:val="20"/>
              </w:rPr>
              <w:t>n</w:t>
            </w:r>
          </w:p>
        </w:tc>
        <w:tc>
          <w:tcPr>
            <w:tcW w:w="1247" w:type="dxa"/>
            <w:tcBorders>
              <w:top w:val="single" w:sz="6" w:space="0" w:color="auto"/>
              <w:left w:val="nil"/>
              <w:bottom w:val="single" w:sz="6" w:space="0" w:color="auto"/>
              <w:right w:val="nil"/>
            </w:tcBorders>
          </w:tcPr>
          <w:p w:rsidR="00A16580" w:rsidRDefault="000468A4">
            <w:pPr>
              <w:spacing w:line="360" w:lineRule="auto"/>
              <w:jc w:val="left"/>
              <w:rPr>
                <w:b/>
                <w:bCs/>
                <w:color w:val="auto"/>
                <w:sz w:val="20"/>
                <w:szCs w:val="20"/>
              </w:rPr>
            </w:pPr>
            <w:r>
              <w:rPr>
                <w:b/>
                <w:bCs/>
                <w:color w:val="auto"/>
                <w:sz w:val="20"/>
                <w:szCs w:val="20"/>
              </w:rPr>
              <w:t>%</w:t>
            </w:r>
          </w:p>
        </w:tc>
      </w:tr>
      <w:tr w:rsidR="00A16580">
        <w:trPr>
          <w:trHeight w:val="192"/>
        </w:trPr>
        <w:tc>
          <w:tcPr>
            <w:tcW w:w="4423" w:type="dxa"/>
            <w:vMerge w:val="restart"/>
            <w:tcBorders>
              <w:top w:val="single" w:sz="4" w:space="0" w:color="auto"/>
              <w:left w:val="nil"/>
              <w:bottom w:val="single" w:sz="6" w:space="0" w:color="auto"/>
              <w:right w:val="nil"/>
            </w:tcBorders>
          </w:tcPr>
          <w:p w:rsidR="00A16580" w:rsidRDefault="000468A4">
            <w:pPr>
              <w:spacing w:before="240" w:beforeAutospacing="0" w:line="360" w:lineRule="auto"/>
              <w:jc w:val="left"/>
              <w:rPr>
                <w:color w:val="auto"/>
                <w:sz w:val="20"/>
                <w:szCs w:val="20"/>
              </w:rPr>
            </w:pPr>
            <w:r>
              <w:rPr>
                <w:color w:val="auto"/>
                <w:sz w:val="20"/>
                <w:szCs w:val="20"/>
              </w:rPr>
              <w:t>Cinsiyet</w:t>
            </w:r>
          </w:p>
        </w:tc>
        <w:tc>
          <w:tcPr>
            <w:tcW w:w="2244"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Kadın</w:t>
            </w:r>
          </w:p>
        </w:tc>
        <w:tc>
          <w:tcPr>
            <w:tcW w:w="1158"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50</w:t>
            </w:r>
          </w:p>
        </w:tc>
        <w:tc>
          <w:tcPr>
            <w:tcW w:w="1247"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49,5</w:t>
            </w:r>
          </w:p>
        </w:tc>
      </w:tr>
      <w:tr w:rsidR="00A16580">
        <w:trPr>
          <w:trHeight w:val="113"/>
        </w:trPr>
        <w:tc>
          <w:tcPr>
            <w:tcW w:w="4423" w:type="dxa"/>
            <w:vMerge/>
            <w:tcBorders>
              <w:top w:val="single" w:sz="6" w:space="0" w:color="auto"/>
              <w:left w:val="nil"/>
              <w:bottom w:val="single" w:sz="6" w:space="0" w:color="auto"/>
              <w:right w:val="nil"/>
            </w:tcBorders>
          </w:tcPr>
          <w:p w:rsidR="00A16580" w:rsidRDefault="00A16580">
            <w:pPr>
              <w:spacing w:line="360" w:lineRule="auto"/>
              <w:jc w:val="left"/>
              <w:rPr>
                <w:color w:val="auto"/>
                <w:sz w:val="20"/>
                <w:szCs w:val="20"/>
              </w:rPr>
            </w:pPr>
          </w:p>
        </w:tc>
        <w:tc>
          <w:tcPr>
            <w:tcW w:w="2244"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Erkek</w:t>
            </w:r>
          </w:p>
        </w:tc>
        <w:tc>
          <w:tcPr>
            <w:tcW w:w="1158"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51</w:t>
            </w:r>
          </w:p>
        </w:tc>
        <w:tc>
          <w:tcPr>
            <w:tcW w:w="1247"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50,5</w:t>
            </w:r>
          </w:p>
        </w:tc>
      </w:tr>
      <w:tr w:rsidR="00A16580">
        <w:trPr>
          <w:trHeight w:val="174"/>
        </w:trPr>
        <w:tc>
          <w:tcPr>
            <w:tcW w:w="4423" w:type="dxa"/>
            <w:vMerge w:val="restart"/>
            <w:tcBorders>
              <w:top w:val="single" w:sz="6" w:space="0" w:color="auto"/>
              <w:left w:val="nil"/>
              <w:right w:val="nil"/>
            </w:tcBorders>
          </w:tcPr>
          <w:p w:rsidR="00A16580" w:rsidRDefault="00A16580">
            <w:pPr>
              <w:spacing w:line="360" w:lineRule="auto"/>
              <w:jc w:val="left"/>
              <w:rPr>
                <w:color w:val="auto"/>
                <w:sz w:val="20"/>
                <w:szCs w:val="20"/>
              </w:rPr>
            </w:pPr>
          </w:p>
          <w:p w:rsidR="00A16580" w:rsidRDefault="000468A4">
            <w:pPr>
              <w:spacing w:line="360" w:lineRule="auto"/>
              <w:jc w:val="left"/>
              <w:rPr>
                <w:color w:val="auto"/>
                <w:sz w:val="20"/>
                <w:szCs w:val="20"/>
              </w:rPr>
            </w:pPr>
            <w:r>
              <w:rPr>
                <w:color w:val="auto"/>
                <w:sz w:val="20"/>
                <w:szCs w:val="20"/>
              </w:rPr>
              <w:t>Akademik başarı algısı</w:t>
            </w:r>
          </w:p>
        </w:tc>
        <w:tc>
          <w:tcPr>
            <w:tcW w:w="2244"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İyi</w:t>
            </w:r>
          </w:p>
        </w:tc>
        <w:tc>
          <w:tcPr>
            <w:tcW w:w="1158"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29</w:t>
            </w:r>
          </w:p>
        </w:tc>
        <w:tc>
          <w:tcPr>
            <w:tcW w:w="1247"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28,7</w:t>
            </w:r>
          </w:p>
        </w:tc>
      </w:tr>
      <w:tr w:rsidR="00A16580">
        <w:trPr>
          <w:trHeight w:val="108"/>
        </w:trPr>
        <w:tc>
          <w:tcPr>
            <w:tcW w:w="4423" w:type="dxa"/>
            <w:vMerge/>
            <w:tcBorders>
              <w:left w:val="nil"/>
              <w:right w:val="nil"/>
            </w:tcBorders>
          </w:tcPr>
          <w:p w:rsidR="00A16580" w:rsidRDefault="00A16580">
            <w:pPr>
              <w:spacing w:line="360" w:lineRule="auto"/>
              <w:jc w:val="left"/>
              <w:rPr>
                <w:color w:val="auto"/>
                <w:sz w:val="20"/>
                <w:szCs w:val="20"/>
              </w:rPr>
            </w:pPr>
          </w:p>
        </w:tc>
        <w:tc>
          <w:tcPr>
            <w:tcW w:w="2244"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Orta</w:t>
            </w:r>
          </w:p>
        </w:tc>
        <w:tc>
          <w:tcPr>
            <w:tcW w:w="1158"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63</w:t>
            </w:r>
          </w:p>
        </w:tc>
        <w:tc>
          <w:tcPr>
            <w:tcW w:w="1247"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62,4</w:t>
            </w:r>
          </w:p>
        </w:tc>
      </w:tr>
      <w:tr w:rsidR="00A16580">
        <w:trPr>
          <w:trHeight w:val="170"/>
        </w:trPr>
        <w:tc>
          <w:tcPr>
            <w:tcW w:w="4423" w:type="dxa"/>
            <w:vMerge/>
            <w:tcBorders>
              <w:left w:val="nil"/>
              <w:right w:val="nil"/>
            </w:tcBorders>
          </w:tcPr>
          <w:p w:rsidR="00A16580" w:rsidRDefault="00A16580">
            <w:pPr>
              <w:spacing w:line="360" w:lineRule="auto"/>
              <w:jc w:val="left"/>
              <w:rPr>
                <w:color w:val="auto"/>
                <w:sz w:val="20"/>
                <w:szCs w:val="20"/>
              </w:rPr>
            </w:pPr>
          </w:p>
        </w:tc>
        <w:tc>
          <w:tcPr>
            <w:tcW w:w="2244"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Kötü</w:t>
            </w:r>
          </w:p>
        </w:tc>
        <w:tc>
          <w:tcPr>
            <w:tcW w:w="1158"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9</w:t>
            </w:r>
          </w:p>
        </w:tc>
        <w:tc>
          <w:tcPr>
            <w:tcW w:w="1247"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8,9</w:t>
            </w:r>
          </w:p>
        </w:tc>
      </w:tr>
      <w:tr w:rsidR="00A16580">
        <w:trPr>
          <w:trHeight w:val="53"/>
        </w:trPr>
        <w:tc>
          <w:tcPr>
            <w:tcW w:w="4423" w:type="dxa"/>
            <w:vMerge/>
            <w:tcBorders>
              <w:left w:val="nil"/>
              <w:right w:val="nil"/>
            </w:tcBorders>
          </w:tcPr>
          <w:p w:rsidR="00A16580" w:rsidRDefault="00A16580">
            <w:pPr>
              <w:spacing w:line="360" w:lineRule="auto"/>
              <w:jc w:val="left"/>
              <w:rPr>
                <w:color w:val="auto"/>
                <w:sz w:val="20"/>
                <w:szCs w:val="20"/>
              </w:rPr>
            </w:pPr>
          </w:p>
        </w:tc>
        <w:tc>
          <w:tcPr>
            <w:tcW w:w="2244"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Kötü/orta</w:t>
            </w:r>
          </w:p>
        </w:tc>
        <w:tc>
          <w:tcPr>
            <w:tcW w:w="1158"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72</w:t>
            </w:r>
          </w:p>
        </w:tc>
        <w:tc>
          <w:tcPr>
            <w:tcW w:w="1247"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71,3</w:t>
            </w:r>
          </w:p>
        </w:tc>
      </w:tr>
      <w:tr w:rsidR="00A16580">
        <w:trPr>
          <w:trHeight w:val="53"/>
        </w:trPr>
        <w:tc>
          <w:tcPr>
            <w:tcW w:w="4423" w:type="dxa"/>
            <w:vMerge w:val="restart"/>
            <w:tcBorders>
              <w:left w:val="nil"/>
              <w:right w:val="nil"/>
            </w:tcBorders>
          </w:tcPr>
          <w:p w:rsidR="00A16580" w:rsidRDefault="000468A4">
            <w:pPr>
              <w:spacing w:before="240" w:beforeAutospacing="0" w:line="360" w:lineRule="auto"/>
              <w:jc w:val="left"/>
              <w:rPr>
                <w:color w:val="auto"/>
                <w:sz w:val="20"/>
                <w:szCs w:val="20"/>
              </w:rPr>
            </w:pPr>
            <w:r>
              <w:rPr>
                <w:color w:val="auto"/>
                <w:sz w:val="20"/>
                <w:szCs w:val="20"/>
              </w:rPr>
              <w:t>Mezun olduktan sonra yeterli tıbbi bilgiye sahip olma algısı</w:t>
            </w:r>
          </w:p>
        </w:tc>
        <w:tc>
          <w:tcPr>
            <w:tcW w:w="2244"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Evet</w:t>
            </w:r>
          </w:p>
        </w:tc>
        <w:tc>
          <w:tcPr>
            <w:tcW w:w="1158"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13</w:t>
            </w:r>
          </w:p>
        </w:tc>
        <w:tc>
          <w:tcPr>
            <w:tcW w:w="1247"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12,9</w:t>
            </w:r>
          </w:p>
        </w:tc>
      </w:tr>
      <w:tr w:rsidR="00A16580">
        <w:trPr>
          <w:trHeight w:val="228"/>
        </w:trPr>
        <w:tc>
          <w:tcPr>
            <w:tcW w:w="4423" w:type="dxa"/>
            <w:vMerge/>
            <w:tcBorders>
              <w:left w:val="nil"/>
              <w:right w:val="nil"/>
            </w:tcBorders>
          </w:tcPr>
          <w:p w:rsidR="00A16580" w:rsidRDefault="00A16580">
            <w:pPr>
              <w:spacing w:line="360" w:lineRule="auto"/>
              <w:jc w:val="left"/>
              <w:rPr>
                <w:color w:val="auto"/>
                <w:sz w:val="20"/>
                <w:szCs w:val="20"/>
              </w:rPr>
            </w:pPr>
          </w:p>
        </w:tc>
        <w:tc>
          <w:tcPr>
            <w:tcW w:w="2244"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Hayır</w:t>
            </w:r>
          </w:p>
        </w:tc>
        <w:tc>
          <w:tcPr>
            <w:tcW w:w="1158"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16</w:t>
            </w:r>
          </w:p>
        </w:tc>
        <w:tc>
          <w:tcPr>
            <w:tcW w:w="1247"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15,8</w:t>
            </w:r>
          </w:p>
        </w:tc>
      </w:tr>
      <w:tr w:rsidR="00A16580">
        <w:trPr>
          <w:trHeight w:val="148"/>
        </w:trPr>
        <w:tc>
          <w:tcPr>
            <w:tcW w:w="4423" w:type="dxa"/>
            <w:vMerge/>
            <w:tcBorders>
              <w:left w:val="nil"/>
              <w:right w:val="nil"/>
            </w:tcBorders>
          </w:tcPr>
          <w:p w:rsidR="00A16580" w:rsidRDefault="00A16580">
            <w:pPr>
              <w:spacing w:line="360" w:lineRule="auto"/>
              <w:jc w:val="left"/>
              <w:rPr>
                <w:color w:val="auto"/>
                <w:sz w:val="20"/>
                <w:szCs w:val="20"/>
              </w:rPr>
            </w:pPr>
          </w:p>
        </w:tc>
        <w:tc>
          <w:tcPr>
            <w:tcW w:w="2244"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Kısmen</w:t>
            </w:r>
          </w:p>
        </w:tc>
        <w:tc>
          <w:tcPr>
            <w:tcW w:w="1158"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72</w:t>
            </w:r>
          </w:p>
        </w:tc>
        <w:tc>
          <w:tcPr>
            <w:tcW w:w="1247"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71,3</w:t>
            </w:r>
          </w:p>
        </w:tc>
      </w:tr>
      <w:tr w:rsidR="00A16580">
        <w:trPr>
          <w:trHeight w:val="210"/>
        </w:trPr>
        <w:tc>
          <w:tcPr>
            <w:tcW w:w="4423" w:type="dxa"/>
            <w:vMerge w:val="restart"/>
            <w:tcBorders>
              <w:left w:val="nil"/>
              <w:right w:val="nil"/>
            </w:tcBorders>
          </w:tcPr>
          <w:p w:rsidR="00A16580" w:rsidRDefault="000468A4">
            <w:pPr>
              <w:spacing w:before="240" w:beforeAutospacing="0" w:line="360" w:lineRule="auto"/>
              <w:jc w:val="left"/>
              <w:rPr>
                <w:color w:val="auto"/>
                <w:sz w:val="20"/>
                <w:szCs w:val="20"/>
              </w:rPr>
            </w:pPr>
            <w:r>
              <w:rPr>
                <w:color w:val="auto"/>
                <w:sz w:val="20"/>
                <w:szCs w:val="20"/>
              </w:rPr>
              <w:t>İzolasyon önlemleri ile ilgili yeterli eğitim alma algısı</w:t>
            </w:r>
          </w:p>
        </w:tc>
        <w:tc>
          <w:tcPr>
            <w:tcW w:w="2244"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Evet</w:t>
            </w:r>
          </w:p>
        </w:tc>
        <w:tc>
          <w:tcPr>
            <w:tcW w:w="1158"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10</w:t>
            </w:r>
          </w:p>
        </w:tc>
        <w:tc>
          <w:tcPr>
            <w:tcW w:w="1247"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9,9</w:t>
            </w:r>
          </w:p>
        </w:tc>
      </w:tr>
      <w:tr w:rsidR="00A16580">
        <w:trPr>
          <w:trHeight w:val="130"/>
        </w:trPr>
        <w:tc>
          <w:tcPr>
            <w:tcW w:w="4423" w:type="dxa"/>
            <w:vMerge/>
            <w:tcBorders>
              <w:left w:val="nil"/>
              <w:right w:val="nil"/>
            </w:tcBorders>
          </w:tcPr>
          <w:p w:rsidR="00A16580" w:rsidRDefault="00A16580">
            <w:pPr>
              <w:spacing w:line="360" w:lineRule="auto"/>
              <w:jc w:val="left"/>
              <w:rPr>
                <w:color w:val="auto"/>
                <w:sz w:val="20"/>
                <w:szCs w:val="20"/>
              </w:rPr>
            </w:pPr>
          </w:p>
        </w:tc>
        <w:tc>
          <w:tcPr>
            <w:tcW w:w="2244"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Hayır</w:t>
            </w:r>
          </w:p>
        </w:tc>
        <w:tc>
          <w:tcPr>
            <w:tcW w:w="1158"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41</w:t>
            </w:r>
          </w:p>
        </w:tc>
        <w:tc>
          <w:tcPr>
            <w:tcW w:w="1247"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40,6</w:t>
            </w:r>
          </w:p>
        </w:tc>
      </w:tr>
      <w:tr w:rsidR="00A16580">
        <w:trPr>
          <w:trHeight w:val="206"/>
        </w:trPr>
        <w:tc>
          <w:tcPr>
            <w:tcW w:w="4423" w:type="dxa"/>
            <w:vMerge/>
            <w:tcBorders>
              <w:left w:val="nil"/>
              <w:right w:val="nil"/>
            </w:tcBorders>
          </w:tcPr>
          <w:p w:rsidR="00A16580" w:rsidRDefault="00A16580">
            <w:pPr>
              <w:spacing w:line="360" w:lineRule="auto"/>
              <w:jc w:val="left"/>
              <w:rPr>
                <w:color w:val="auto"/>
                <w:sz w:val="20"/>
                <w:szCs w:val="20"/>
              </w:rPr>
            </w:pPr>
          </w:p>
        </w:tc>
        <w:tc>
          <w:tcPr>
            <w:tcW w:w="2244"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Kısmen</w:t>
            </w:r>
          </w:p>
        </w:tc>
        <w:tc>
          <w:tcPr>
            <w:tcW w:w="1158"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50</w:t>
            </w:r>
          </w:p>
        </w:tc>
        <w:tc>
          <w:tcPr>
            <w:tcW w:w="1247"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49,5</w:t>
            </w:r>
          </w:p>
        </w:tc>
      </w:tr>
      <w:tr w:rsidR="00A16580">
        <w:trPr>
          <w:trHeight w:val="127"/>
        </w:trPr>
        <w:tc>
          <w:tcPr>
            <w:tcW w:w="4423" w:type="dxa"/>
            <w:vMerge w:val="restart"/>
            <w:tcBorders>
              <w:left w:val="nil"/>
              <w:bottom w:val="single" w:sz="4" w:space="0" w:color="auto"/>
              <w:right w:val="nil"/>
            </w:tcBorders>
          </w:tcPr>
          <w:p w:rsidR="00A16580" w:rsidRDefault="000468A4">
            <w:pPr>
              <w:spacing w:before="240" w:beforeAutospacing="0" w:line="360" w:lineRule="auto"/>
              <w:jc w:val="left"/>
              <w:rPr>
                <w:color w:val="auto"/>
                <w:sz w:val="20"/>
                <w:szCs w:val="20"/>
              </w:rPr>
            </w:pPr>
            <w:r>
              <w:rPr>
                <w:color w:val="auto"/>
                <w:sz w:val="20"/>
                <w:szCs w:val="20"/>
              </w:rPr>
              <w:t>İntörn olarak çalışılan birimde izolasyon gerektiren vakalara rastlama sıklığı</w:t>
            </w:r>
          </w:p>
        </w:tc>
        <w:tc>
          <w:tcPr>
            <w:tcW w:w="2244" w:type="dxa"/>
            <w:tcBorders>
              <w:top w:val="single" w:sz="6" w:space="0" w:color="auto"/>
              <w:left w:val="nil"/>
              <w:bottom w:val="single" w:sz="4" w:space="0" w:color="auto"/>
              <w:right w:val="nil"/>
            </w:tcBorders>
          </w:tcPr>
          <w:p w:rsidR="00A16580" w:rsidRDefault="000468A4">
            <w:pPr>
              <w:spacing w:line="360" w:lineRule="auto"/>
              <w:jc w:val="left"/>
              <w:rPr>
                <w:color w:val="auto"/>
                <w:sz w:val="20"/>
                <w:szCs w:val="20"/>
              </w:rPr>
            </w:pPr>
            <w:r>
              <w:rPr>
                <w:color w:val="auto"/>
                <w:sz w:val="20"/>
                <w:szCs w:val="20"/>
              </w:rPr>
              <w:t>Haftada Birden Fazla</w:t>
            </w:r>
          </w:p>
        </w:tc>
        <w:tc>
          <w:tcPr>
            <w:tcW w:w="1158" w:type="dxa"/>
            <w:tcBorders>
              <w:top w:val="single" w:sz="6" w:space="0" w:color="auto"/>
              <w:left w:val="nil"/>
              <w:bottom w:val="single" w:sz="4" w:space="0" w:color="auto"/>
              <w:right w:val="nil"/>
            </w:tcBorders>
          </w:tcPr>
          <w:p w:rsidR="00A16580" w:rsidRDefault="000468A4">
            <w:pPr>
              <w:spacing w:line="360" w:lineRule="auto"/>
              <w:jc w:val="left"/>
              <w:rPr>
                <w:color w:val="auto"/>
                <w:sz w:val="20"/>
                <w:szCs w:val="20"/>
              </w:rPr>
            </w:pPr>
            <w:r>
              <w:rPr>
                <w:color w:val="auto"/>
                <w:sz w:val="20"/>
                <w:szCs w:val="20"/>
              </w:rPr>
              <w:t>29</w:t>
            </w:r>
          </w:p>
        </w:tc>
        <w:tc>
          <w:tcPr>
            <w:tcW w:w="1247" w:type="dxa"/>
            <w:tcBorders>
              <w:top w:val="single" w:sz="6" w:space="0" w:color="auto"/>
              <w:left w:val="nil"/>
              <w:bottom w:val="single" w:sz="4" w:space="0" w:color="auto"/>
              <w:right w:val="nil"/>
            </w:tcBorders>
          </w:tcPr>
          <w:p w:rsidR="00A16580" w:rsidRDefault="000468A4">
            <w:pPr>
              <w:spacing w:line="360" w:lineRule="auto"/>
              <w:jc w:val="left"/>
              <w:rPr>
                <w:color w:val="auto"/>
                <w:sz w:val="20"/>
                <w:szCs w:val="20"/>
              </w:rPr>
            </w:pPr>
            <w:r>
              <w:rPr>
                <w:color w:val="auto"/>
                <w:sz w:val="20"/>
                <w:szCs w:val="20"/>
              </w:rPr>
              <w:t>28,7</w:t>
            </w:r>
          </w:p>
        </w:tc>
      </w:tr>
      <w:tr w:rsidR="00A16580">
        <w:trPr>
          <w:trHeight w:val="58"/>
        </w:trPr>
        <w:tc>
          <w:tcPr>
            <w:tcW w:w="4423" w:type="dxa"/>
            <w:vMerge/>
            <w:tcBorders>
              <w:top w:val="single" w:sz="4" w:space="0" w:color="auto"/>
              <w:left w:val="nil"/>
              <w:right w:val="nil"/>
            </w:tcBorders>
          </w:tcPr>
          <w:p w:rsidR="00A16580" w:rsidRDefault="00A16580">
            <w:pPr>
              <w:spacing w:line="360" w:lineRule="auto"/>
              <w:jc w:val="center"/>
              <w:rPr>
                <w:color w:val="auto"/>
                <w:sz w:val="20"/>
                <w:szCs w:val="20"/>
              </w:rPr>
            </w:pPr>
          </w:p>
        </w:tc>
        <w:tc>
          <w:tcPr>
            <w:tcW w:w="2244" w:type="dxa"/>
            <w:tcBorders>
              <w:top w:val="single" w:sz="4"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Ayda Birden Fazla</w:t>
            </w:r>
          </w:p>
        </w:tc>
        <w:tc>
          <w:tcPr>
            <w:tcW w:w="1158" w:type="dxa"/>
            <w:tcBorders>
              <w:top w:val="single" w:sz="4"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48</w:t>
            </w:r>
          </w:p>
        </w:tc>
        <w:tc>
          <w:tcPr>
            <w:tcW w:w="1247" w:type="dxa"/>
            <w:tcBorders>
              <w:top w:val="single" w:sz="4"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47,5</w:t>
            </w:r>
          </w:p>
        </w:tc>
      </w:tr>
      <w:tr w:rsidR="00A16580">
        <w:trPr>
          <w:trHeight w:val="122"/>
        </w:trPr>
        <w:tc>
          <w:tcPr>
            <w:tcW w:w="4423" w:type="dxa"/>
            <w:vMerge/>
            <w:tcBorders>
              <w:left w:val="nil"/>
              <w:right w:val="nil"/>
            </w:tcBorders>
          </w:tcPr>
          <w:p w:rsidR="00A16580" w:rsidRDefault="00A16580">
            <w:pPr>
              <w:spacing w:line="360" w:lineRule="auto"/>
              <w:jc w:val="center"/>
              <w:rPr>
                <w:color w:val="auto"/>
                <w:sz w:val="20"/>
                <w:szCs w:val="20"/>
              </w:rPr>
            </w:pPr>
          </w:p>
        </w:tc>
        <w:tc>
          <w:tcPr>
            <w:tcW w:w="2244"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Üç Ayda Birden Fazla</w:t>
            </w:r>
          </w:p>
        </w:tc>
        <w:tc>
          <w:tcPr>
            <w:tcW w:w="1158"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20</w:t>
            </w:r>
          </w:p>
        </w:tc>
        <w:tc>
          <w:tcPr>
            <w:tcW w:w="1247" w:type="dxa"/>
            <w:tcBorders>
              <w:top w:val="single" w:sz="6" w:space="0" w:color="auto"/>
              <w:left w:val="nil"/>
              <w:bottom w:val="single" w:sz="6" w:space="0" w:color="auto"/>
              <w:right w:val="nil"/>
            </w:tcBorders>
          </w:tcPr>
          <w:p w:rsidR="00A16580" w:rsidRDefault="000468A4">
            <w:pPr>
              <w:spacing w:line="360" w:lineRule="auto"/>
              <w:jc w:val="left"/>
              <w:rPr>
                <w:color w:val="auto"/>
                <w:sz w:val="20"/>
                <w:szCs w:val="20"/>
              </w:rPr>
            </w:pPr>
            <w:r>
              <w:rPr>
                <w:color w:val="auto"/>
                <w:sz w:val="20"/>
                <w:szCs w:val="20"/>
              </w:rPr>
              <w:t>19,8</w:t>
            </w:r>
          </w:p>
        </w:tc>
      </w:tr>
      <w:tr w:rsidR="00A16580">
        <w:trPr>
          <w:trHeight w:val="53"/>
        </w:trPr>
        <w:tc>
          <w:tcPr>
            <w:tcW w:w="4423" w:type="dxa"/>
            <w:vMerge/>
            <w:tcBorders>
              <w:left w:val="nil"/>
              <w:bottom w:val="single" w:sz="4" w:space="0" w:color="auto"/>
              <w:right w:val="nil"/>
            </w:tcBorders>
          </w:tcPr>
          <w:p w:rsidR="00A16580" w:rsidRDefault="00A16580">
            <w:pPr>
              <w:spacing w:line="360" w:lineRule="auto"/>
              <w:jc w:val="center"/>
              <w:rPr>
                <w:color w:val="auto"/>
                <w:sz w:val="20"/>
                <w:szCs w:val="20"/>
              </w:rPr>
            </w:pPr>
          </w:p>
        </w:tc>
        <w:tc>
          <w:tcPr>
            <w:tcW w:w="2244" w:type="dxa"/>
            <w:tcBorders>
              <w:top w:val="single" w:sz="6" w:space="0" w:color="auto"/>
              <w:left w:val="nil"/>
              <w:bottom w:val="single" w:sz="4" w:space="0" w:color="auto"/>
              <w:right w:val="nil"/>
            </w:tcBorders>
          </w:tcPr>
          <w:p w:rsidR="00A16580" w:rsidRDefault="000468A4">
            <w:pPr>
              <w:spacing w:line="360" w:lineRule="auto"/>
              <w:jc w:val="left"/>
              <w:rPr>
                <w:color w:val="auto"/>
                <w:sz w:val="20"/>
                <w:szCs w:val="20"/>
              </w:rPr>
            </w:pPr>
            <w:r>
              <w:rPr>
                <w:color w:val="auto"/>
                <w:sz w:val="20"/>
                <w:szCs w:val="20"/>
              </w:rPr>
              <w:t>Altı Ayda Birden Fazla</w:t>
            </w:r>
          </w:p>
        </w:tc>
        <w:tc>
          <w:tcPr>
            <w:tcW w:w="1158" w:type="dxa"/>
            <w:tcBorders>
              <w:top w:val="single" w:sz="6" w:space="0" w:color="auto"/>
              <w:left w:val="nil"/>
              <w:bottom w:val="single" w:sz="4" w:space="0" w:color="auto"/>
              <w:right w:val="nil"/>
            </w:tcBorders>
          </w:tcPr>
          <w:p w:rsidR="00A16580" w:rsidRDefault="000468A4">
            <w:pPr>
              <w:spacing w:line="360" w:lineRule="auto"/>
              <w:jc w:val="left"/>
              <w:rPr>
                <w:color w:val="auto"/>
                <w:sz w:val="20"/>
                <w:szCs w:val="20"/>
              </w:rPr>
            </w:pPr>
            <w:r>
              <w:rPr>
                <w:color w:val="auto"/>
                <w:sz w:val="20"/>
                <w:szCs w:val="20"/>
              </w:rPr>
              <w:t>4</w:t>
            </w:r>
          </w:p>
        </w:tc>
        <w:tc>
          <w:tcPr>
            <w:tcW w:w="1247" w:type="dxa"/>
            <w:tcBorders>
              <w:top w:val="single" w:sz="6" w:space="0" w:color="auto"/>
              <w:left w:val="nil"/>
              <w:bottom w:val="single" w:sz="4" w:space="0" w:color="auto"/>
              <w:right w:val="nil"/>
            </w:tcBorders>
          </w:tcPr>
          <w:p w:rsidR="00A16580" w:rsidRDefault="000468A4">
            <w:pPr>
              <w:spacing w:line="360" w:lineRule="auto"/>
              <w:jc w:val="left"/>
              <w:rPr>
                <w:color w:val="auto"/>
                <w:sz w:val="20"/>
                <w:szCs w:val="20"/>
              </w:rPr>
            </w:pPr>
            <w:r>
              <w:rPr>
                <w:color w:val="auto"/>
                <w:sz w:val="20"/>
                <w:szCs w:val="20"/>
              </w:rPr>
              <w:t>4,0</w:t>
            </w:r>
          </w:p>
        </w:tc>
      </w:tr>
    </w:tbl>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 xml:space="preserve">Bu çalışmaya; Tablo 8’de de gösterildiği gibi Aydın Adnan Menderes Üniversitesi Tıp Fakültesindeki yaşları 23 ile 27 arasında değişiklik gösteren, 50’si kadın, 51’i erkek olmak üzere toplam 101 intörn hekim dahil edilmiştir. Çalışmaya katılan intörn hekimlerin %28,7’si akademik başarısını iyi olarak değerlendirirken, %62,4’ü orta olarak, %8,9’u ise kötü olarak değerlendirmektedir. Başarısını kötü ile orta değerlendiren intörn hekimlerin ortalaması ise </w:t>
      </w:r>
      <w:r>
        <w:lastRenderedPageBreak/>
        <w:t xml:space="preserve">%71,3’tür. Yine aynı çalışmaya katılan intörn hekimlerin %12,9’u mezun olduktan sonra yeterli tıbbi bilgiye sahip olduğunu düşünürken, %71,3’ü mezuniyet sonrasında yeterli tıbbi bilgiye kısmen sahip olduğunu, %15,8’i ise mezuniyet sonrasında yeterli tıbbi bilgiye sahip olmadığını düşünmektedir. İntörn hekimlerin %9,9’u izolasyon önlemleri ile ilgili yeterli eğitim aldığını düşünürken, %49,5’i kısmen yeterli eğitim aldığını, %40,6’sı ise yeterli eğitim almadığını düşünmektedir. Çalıştıkları birimlerde intörn hekimlerin %28,7’si haftadan birden fazla, %47,5’i ayda birden fazla, %19,8’i üç ayda birden fazla, %4,0’ı altı ayda birden fazla sıklıkla bulaş yoluna yönelik önlemlerin alınması gereken vakalara rastladığını belirtmiştir.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rPr>
          <w:sz w:val="22"/>
          <w:szCs w:val="22"/>
        </w:rPr>
      </w:pPr>
      <w:r>
        <w:rPr>
          <w:b/>
          <w:bCs/>
          <w:sz w:val="22"/>
          <w:szCs w:val="22"/>
        </w:rPr>
        <w:t xml:space="preserve">Tablo 9. </w:t>
      </w:r>
      <w:r>
        <w:rPr>
          <w:sz w:val="22"/>
          <w:szCs w:val="22"/>
        </w:rPr>
        <w:t>İntörn Hekimlerin Bilgi Sorularına Verdikleri Yanıtların Dağılımı</w:t>
      </w:r>
    </w:p>
    <w:tbl>
      <w:tblPr>
        <w:tblStyle w:val="TabloKlavuzu"/>
        <w:tblW w:w="9072" w:type="dxa"/>
        <w:tblInd w:w="108" w:type="dxa"/>
        <w:tblLayout w:type="fixed"/>
        <w:tblLook w:val="04A0" w:firstRow="1" w:lastRow="0" w:firstColumn="1" w:lastColumn="0" w:noHBand="0" w:noVBand="1"/>
      </w:tblPr>
      <w:tblGrid>
        <w:gridCol w:w="2977"/>
        <w:gridCol w:w="4961"/>
        <w:gridCol w:w="567"/>
        <w:gridCol w:w="567"/>
      </w:tblGrid>
      <w:tr w:rsidR="00A16580">
        <w:trPr>
          <w:trHeight w:val="262"/>
        </w:trPr>
        <w:tc>
          <w:tcPr>
            <w:tcW w:w="2977" w:type="dxa"/>
          </w:tcPr>
          <w:p w:rsidR="00A16580" w:rsidRDefault="000468A4">
            <w:pPr>
              <w:spacing w:line="360" w:lineRule="auto"/>
              <w:jc w:val="center"/>
              <w:rPr>
                <w:b/>
                <w:bCs/>
                <w:sz w:val="20"/>
                <w:szCs w:val="20"/>
              </w:rPr>
            </w:pPr>
            <w:r>
              <w:rPr>
                <w:b/>
                <w:bCs/>
                <w:sz w:val="20"/>
                <w:szCs w:val="20"/>
              </w:rPr>
              <w:t>Soru Maddeleri</w:t>
            </w:r>
          </w:p>
        </w:tc>
        <w:tc>
          <w:tcPr>
            <w:tcW w:w="4961" w:type="dxa"/>
          </w:tcPr>
          <w:p w:rsidR="00A16580" w:rsidRDefault="000468A4">
            <w:pPr>
              <w:spacing w:line="360" w:lineRule="auto"/>
              <w:jc w:val="center"/>
              <w:rPr>
                <w:b/>
                <w:bCs/>
                <w:sz w:val="20"/>
                <w:szCs w:val="20"/>
              </w:rPr>
            </w:pPr>
            <w:r>
              <w:rPr>
                <w:b/>
                <w:bCs/>
                <w:sz w:val="20"/>
                <w:szCs w:val="20"/>
              </w:rPr>
              <w:t>Yanıtlar</w:t>
            </w:r>
          </w:p>
          <w:p w:rsidR="00A16580" w:rsidRDefault="000468A4">
            <w:pPr>
              <w:spacing w:line="360" w:lineRule="auto"/>
              <w:jc w:val="center"/>
              <w:rPr>
                <w:sz w:val="20"/>
                <w:szCs w:val="20"/>
              </w:rPr>
            </w:pPr>
            <w:r>
              <w:rPr>
                <w:b/>
                <w:bCs/>
                <w:sz w:val="20"/>
                <w:szCs w:val="20"/>
              </w:rPr>
              <w:t>(Doğru yanıt koyu renk ile belirtilmiştir)</w:t>
            </w:r>
          </w:p>
        </w:tc>
        <w:tc>
          <w:tcPr>
            <w:tcW w:w="567"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r>
      <w:tr w:rsidR="00A16580">
        <w:trPr>
          <w:trHeight w:val="339"/>
        </w:trPr>
        <w:tc>
          <w:tcPr>
            <w:tcW w:w="2977" w:type="dxa"/>
            <w:vMerge w:val="restart"/>
          </w:tcPr>
          <w:p w:rsidR="00A16580" w:rsidRDefault="000468A4">
            <w:pPr>
              <w:spacing w:line="360" w:lineRule="auto"/>
              <w:jc w:val="left"/>
              <w:rPr>
                <w:sz w:val="20"/>
                <w:szCs w:val="20"/>
              </w:rPr>
            </w:pPr>
            <w:r>
              <w:rPr>
                <w:sz w:val="20"/>
                <w:szCs w:val="20"/>
              </w:rPr>
              <w:t>Aşağıdakilerden hangisi izolasyon önlemleri ile ilgili yanlış bir ifadedir?</w:t>
            </w:r>
          </w:p>
        </w:tc>
        <w:tc>
          <w:tcPr>
            <w:tcW w:w="4961" w:type="dxa"/>
            <w:vAlign w:val="center"/>
          </w:tcPr>
          <w:p w:rsidR="00A16580" w:rsidRDefault="000468A4">
            <w:pPr>
              <w:spacing w:line="360" w:lineRule="auto"/>
              <w:jc w:val="left"/>
              <w:rPr>
                <w:b/>
                <w:bCs/>
                <w:sz w:val="20"/>
                <w:szCs w:val="20"/>
              </w:rPr>
            </w:pPr>
            <w:r>
              <w:rPr>
                <w:b/>
                <w:bCs/>
                <w:sz w:val="20"/>
                <w:szCs w:val="20"/>
              </w:rPr>
              <w:t>Dirençli mikroorganizmaların yayılmasını arttırır</w:t>
            </w:r>
          </w:p>
        </w:tc>
        <w:tc>
          <w:tcPr>
            <w:tcW w:w="567" w:type="dxa"/>
            <w:vAlign w:val="center"/>
          </w:tcPr>
          <w:p w:rsidR="00A16580" w:rsidRDefault="000468A4">
            <w:pPr>
              <w:spacing w:line="360" w:lineRule="auto"/>
              <w:jc w:val="left"/>
              <w:rPr>
                <w:b/>
                <w:bCs/>
                <w:sz w:val="20"/>
                <w:szCs w:val="20"/>
              </w:rPr>
            </w:pPr>
            <w:r>
              <w:rPr>
                <w:b/>
                <w:bCs/>
                <w:sz w:val="20"/>
                <w:szCs w:val="20"/>
              </w:rPr>
              <w:t>97</w:t>
            </w:r>
          </w:p>
        </w:tc>
        <w:tc>
          <w:tcPr>
            <w:tcW w:w="567" w:type="dxa"/>
            <w:vAlign w:val="center"/>
          </w:tcPr>
          <w:p w:rsidR="00A16580" w:rsidRDefault="000468A4">
            <w:pPr>
              <w:spacing w:line="360" w:lineRule="auto"/>
              <w:jc w:val="left"/>
              <w:rPr>
                <w:b/>
                <w:bCs/>
                <w:sz w:val="20"/>
                <w:szCs w:val="20"/>
              </w:rPr>
            </w:pPr>
            <w:r>
              <w:rPr>
                <w:b/>
                <w:bCs/>
                <w:sz w:val="20"/>
                <w:szCs w:val="20"/>
              </w:rPr>
              <w:t>96,0</w:t>
            </w:r>
          </w:p>
        </w:tc>
      </w:tr>
      <w:tr w:rsidR="00A16580">
        <w:trPr>
          <w:trHeight w:val="347"/>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Sağlık personelinden hastalara enfeksiyon bulaşmasını engeller</w:t>
            </w:r>
          </w:p>
        </w:tc>
        <w:tc>
          <w:tcPr>
            <w:tcW w:w="567" w:type="dxa"/>
            <w:vAlign w:val="center"/>
          </w:tcPr>
          <w:p w:rsidR="00A16580" w:rsidRDefault="000468A4">
            <w:pPr>
              <w:spacing w:line="360" w:lineRule="auto"/>
              <w:jc w:val="left"/>
              <w:rPr>
                <w:sz w:val="20"/>
                <w:szCs w:val="20"/>
              </w:rPr>
            </w:pPr>
            <w:r>
              <w:rPr>
                <w:sz w:val="20"/>
                <w:szCs w:val="20"/>
              </w:rPr>
              <w:t>2</w:t>
            </w:r>
          </w:p>
        </w:tc>
        <w:tc>
          <w:tcPr>
            <w:tcW w:w="567" w:type="dxa"/>
            <w:vAlign w:val="center"/>
          </w:tcPr>
          <w:p w:rsidR="00A16580" w:rsidRDefault="000468A4">
            <w:pPr>
              <w:spacing w:line="360" w:lineRule="auto"/>
              <w:jc w:val="left"/>
              <w:rPr>
                <w:sz w:val="20"/>
                <w:szCs w:val="20"/>
              </w:rPr>
            </w:pPr>
            <w:r>
              <w:rPr>
                <w:sz w:val="20"/>
                <w:szCs w:val="20"/>
              </w:rPr>
              <w:t>2,0</w:t>
            </w:r>
          </w:p>
        </w:tc>
      </w:tr>
      <w:tr w:rsidR="00A16580">
        <w:trPr>
          <w:trHeight w:val="371"/>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Damlacık izolasyonunda aynı odadaki hastalar 1 metre mesafe ile yatırılabilir</w:t>
            </w:r>
          </w:p>
        </w:tc>
        <w:tc>
          <w:tcPr>
            <w:tcW w:w="567" w:type="dxa"/>
            <w:vAlign w:val="center"/>
          </w:tcPr>
          <w:p w:rsidR="00A16580" w:rsidRDefault="000468A4">
            <w:pPr>
              <w:spacing w:line="360" w:lineRule="auto"/>
              <w:jc w:val="left"/>
              <w:rPr>
                <w:sz w:val="20"/>
                <w:szCs w:val="20"/>
              </w:rPr>
            </w:pPr>
            <w:r>
              <w:rPr>
                <w:sz w:val="20"/>
                <w:szCs w:val="20"/>
              </w:rPr>
              <w:t>2</w:t>
            </w:r>
          </w:p>
        </w:tc>
        <w:tc>
          <w:tcPr>
            <w:tcW w:w="567" w:type="dxa"/>
            <w:vAlign w:val="center"/>
          </w:tcPr>
          <w:p w:rsidR="00A16580" w:rsidRDefault="000468A4">
            <w:pPr>
              <w:spacing w:line="360" w:lineRule="auto"/>
              <w:jc w:val="left"/>
              <w:rPr>
                <w:sz w:val="20"/>
                <w:szCs w:val="20"/>
              </w:rPr>
            </w:pPr>
            <w:r>
              <w:rPr>
                <w:sz w:val="20"/>
                <w:szCs w:val="20"/>
              </w:rPr>
              <w:t>2,0</w:t>
            </w:r>
          </w:p>
        </w:tc>
      </w:tr>
      <w:tr w:rsidR="00A16580">
        <w:trPr>
          <w:trHeight w:val="508"/>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Temas izolasyonunda hastaya ait tüm atıklar tıbbi atık olarak kabul edilir</w:t>
            </w:r>
          </w:p>
        </w:tc>
        <w:tc>
          <w:tcPr>
            <w:tcW w:w="567" w:type="dxa"/>
            <w:vAlign w:val="center"/>
          </w:tcPr>
          <w:p w:rsidR="00A16580" w:rsidRDefault="000468A4">
            <w:pPr>
              <w:spacing w:line="360" w:lineRule="auto"/>
              <w:jc w:val="left"/>
              <w:rPr>
                <w:sz w:val="20"/>
                <w:szCs w:val="20"/>
              </w:rPr>
            </w:pPr>
            <w:r>
              <w:rPr>
                <w:sz w:val="20"/>
                <w:szCs w:val="20"/>
              </w:rPr>
              <w:t>0</w:t>
            </w:r>
          </w:p>
        </w:tc>
        <w:tc>
          <w:tcPr>
            <w:tcW w:w="567" w:type="dxa"/>
            <w:vAlign w:val="center"/>
          </w:tcPr>
          <w:p w:rsidR="00A16580" w:rsidRDefault="000468A4">
            <w:pPr>
              <w:spacing w:line="360" w:lineRule="auto"/>
              <w:jc w:val="left"/>
              <w:rPr>
                <w:sz w:val="20"/>
                <w:szCs w:val="20"/>
              </w:rPr>
            </w:pPr>
            <w:r>
              <w:rPr>
                <w:sz w:val="20"/>
                <w:szCs w:val="20"/>
              </w:rPr>
              <w:t>0</w:t>
            </w:r>
          </w:p>
        </w:tc>
      </w:tr>
      <w:tr w:rsidR="00A16580">
        <w:trPr>
          <w:trHeight w:val="94"/>
        </w:trPr>
        <w:tc>
          <w:tcPr>
            <w:tcW w:w="2977" w:type="dxa"/>
            <w:vMerge w:val="restart"/>
          </w:tcPr>
          <w:p w:rsidR="00A16580" w:rsidRDefault="000468A4">
            <w:pPr>
              <w:spacing w:line="360" w:lineRule="auto"/>
              <w:jc w:val="left"/>
              <w:rPr>
                <w:sz w:val="20"/>
                <w:szCs w:val="20"/>
              </w:rPr>
            </w:pPr>
            <w:r>
              <w:rPr>
                <w:sz w:val="20"/>
                <w:szCs w:val="20"/>
              </w:rPr>
              <w:t>Aşağıdakilerden hangisi standart izolasyon önlemlerinden değildir?</w:t>
            </w:r>
          </w:p>
        </w:tc>
        <w:tc>
          <w:tcPr>
            <w:tcW w:w="4961" w:type="dxa"/>
            <w:vAlign w:val="center"/>
          </w:tcPr>
          <w:p w:rsidR="00A16580" w:rsidRDefault="000468A4">
            <w:pPr>
              <w:spacing w:line="360" w:lineRule="auto"/>
              <w:jc w:val="left"/>
              <w:rPr>
                <w:sz w:val="20"/>
                <w:szCs w:val="20"/>
              </w:rPr>
            </w:pPr>
            <w:r>
              <w:rPr>
                <w:sz w:val="20"/>
                <w:szCs w:val="20"/>
              </w:rPr>
              <w:t>El hijyeninin sağlanması</w:t>
            </w:r>
          </w:p>
        </w:tc>
        <w:tc>
          <w:tcPr>
            <w:tcW w:w="567" w:type="dxa"/>
            <w:vAlign w:val="center"/>
          </w:tcPr>
          <w:p w:rsidR="00A16580" w:rsidRDefault="000468A4">
            <w:pPr>
              <w:spacing w:line="360" w:lineRule="auto"/>
              <w:jc w:val="left"/>
              <w:rPr>
                <w:sz w:val="20"/>
                <w:szCs w:val="20"/>
              </w:rPr>
            </w:pPr>
            <w:r>
              <w:rPr>
                <w:sz w:val="20"/>
                <w:szCs w:val="20"/>
              </w:rPr>
              <w:t>5</w:t>
            </w:r>
          </w:p>
        </w:tc>
        <w:tc>
          <w:tcPr>
            <w:tcW w:w="567" w:type="dxa"/>
            <w:vAlign w:val="center"/>
          </w:tcPr>
          <w:p w:rsidR="00A16580" w:rsidRDefault="000468A4">
            <w:pPr>
              <w:spacing w:line="360" w:lineRule="auto"/>
              <w:jc w:val="left"/>
              <w:rPr>
                <w:sz w:val="20"/>
                <w:szCs w:val="20"/>
              </w:rPr>
            </w:pPr>
            <w:r>
              <w:rPr>
                <w:sz w:val="20"/>
                <w:szCs w:val="20"/>
              </w:rPr>
              <w:t>5,0</w:t>
            </w:r>
          </w:p>
        </w:tc>
      </w:tr>
      <w:tr w:rsidR="00A16580">
        <w:trPr>
          <w:trHeight w:val="58"/>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Eldiven kullanılması</w:t>
            </w:r>
          </w:p>
        </w:tc>
        <w:tc>
          <w:tcPr>
            <w:tcW w:w="567" w:type="dxa"/>
            <w:vAlign w:val="center"/>
          </w:tcPr>
          <w:p w:rsidR="00A16580" w:rsidRDefault="000468A4">
            <w:pPr>
              <w:spacing w:line="360" w:lineRule="auto"/>
              <w:jc w:val="left"/>
              <w:rPr>
                <w:sz w:val="20"/>
                <w:szCs w:val="20"/>
              </w:rPr>
            </w:pPr>
            <w:r>
              <w:rPr>
                <w:sz w:val="20"/>
                <w:szCs w:val="20"/>
              </w:rPr>
              <w:t>0</w:t>
            </w:r>
          </w:p>
        </w:tc>
        <w:tc>
          <w:tcPr>
            <w:tcW w:w="567" w:type="dxa"/>
            <w:vAlign w:val="center"/>
          </w:tcPr>
          <w:p w:rsidR="00A16580" w:rsidRDefault="000468A4">
            <w:pPr>
              <w:spacing w:line="360" w:lineRule="auto"/>
              <w:jc w:val="left"/>
              <w:rPr>
                <w:sz w:val="20"/>
                <w:szCs w:val="20"/>
              </w:rPr>
            </w:pPr>
            <w:r>
              <w:rPr>
                <w:sz w:val="20"/>
                <w:szCs w:val="20"/>
              </w:rPr>
              <w:t>0</w:t>
            </w:r>
          </w:p>
        </w:tc>
      </w:tr>
      <w:tr w:rsidR="00A16580">
        <w:trPr>
          <w:trHeight w:val="103"/>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b/>
                <w:bCs/>
                <w:sz w:val="20"/>
                <w:szCs w:val="20"/>
              </w:rPr>
            </w:pPr>
            <w:r>
              <w:rPr>
                <w:b/>
                <w:bCs/>
                <w:sz w:val="20"/>
                <w:szCs w:val="20"/>
              </w:rPr>
              <w:t>N95 maske takılması</w:t>
            </w:r>
          </w:p>
        </w:tc>
        <w:tc>
          <w:tcPr>
            <w:tcW w:w="567" w:type="dxa"/>
            <w:vAlign w:val="center"/>
          </w:tcPr>
          <w:p w:rsidR="00A16580" w:rsidRDefault="000468A4">
            <w:pPr>
              <w:spacing w:line="360" w:lineRule="auto"/>
              <w:jc w:val="left"/>
              <w:rPr>
                <w:b/>
                <w:bCs/>
                <w:sz w:val="20"/>
                <w:szCs w:val="20"/>
              </w:rPr>
            </w:pPr>
            <w:r>
              <w:rPr>
                <w:b/>
                <w:bCs/>
                <w:sz w:val="20"/>
                <w:szCs w:val="20"/>
              </w:rPr>
              <w:t>95</w:t>
            </w:r>
          </w:p>
        </w:tc>
        <w:tc>
          <w:tcPr>
            <w:tcW w:w="567" w:type="dxa"/>
            <w:vAlign w:val="center"/>
          </w:tcPr>
          <w:p w:rsidR="00A16580" w:rsidRDefault="000468A4">
            <w:pPr>
              <w:spacing w:line="360" w:lineRule="auto"/>
              <w:jc w:val="left"/>
              <w:rPr>
                <w:b/>
                <w:bCs/>
                <w:sz w:val="20"/>
                <w:szCs w:val="20"/>
              </w:rPr>
            </w:pPr>
            <w:r>
              <w:rPr>
                <w:b/>
                <w:bCs/>
                <w:sz w:val="20"/>
                <w:szCs w:val="20"/>
              </w:rPr>
              <w:t>94,1</w:t>
            </w:r>
          </w:p>
        </w:tc>
      </w:tr>
      <w:tr w:rsidR="00A16580">
        <w:trPr>
          <w:trHeight w:val="590"/>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Kan veya vücut sıvıları ile bulaş olabilecek işlemlerde koruyucu ekipman kullanılması</w:t>
            </w:r>
          </w:p>
        </w:tc>
        <w:tc>
          <w:tcPr>
            <w:tcW w:w="567" w:type="dxa"/>
            <w:vAlign w:val="center"/>
          </w:tcPr>
          <w:p w:rsidR="00A16580" w:rsidRDefault="000468A4">
            <w:pPr>
              <w:spacing w:line="360" w:lineRule="auto"/>
              <w:jc w:val="left"/>
              <w:rPr>
                <w:sz w:val="20"/>
                <w:szCs w:val="20"/>
              </w:rPr>
            </w:pPr>
            <w:r>
              <w:rPr>
                <w:sz w:val="20"/>
                <w:szCs w:val="20"/>
              </w:rPr>
              <w:t>1</w:t>
            </w:r>
          </w:p>
        </w:tc>
        <w:tc>
          <w:tcPr>
            <w:tcW w:w="567" w:type="dxa"/>
            <w:vAlign w:val="center"/>
          </w:tcPr>
          <w:p w:rsidR="00A16580" w:rsidRDefault="000468A4">
            <w:pPr>
              <w:spacing w:line="360" w:lineRule="auto"/>
              <w:jc w:val="left"/>
              <w:rPr>
                <w:sz w:val="20"/>
                <w:szCs w:val="20"/>
              </w:rPr>
            </w:pPr>
            <w:r>
              <w:rPr>
                <w:sz w:val="20"/>
                <w:szCs w:val="20"/>
              </w:rPr>
              <w:t>1,0</w:t>
            </w:r>
          </w:p>
        </w:tc>
      </w:tr>
      <w:tr w:rsidR="00A16580">
        <w:trPr>
          <w:trHeight w:val="317"/>
        </w:trPr>
        <w:tc>
          <w:tcPr>
            <w:tcW w:w="2977" w:type="dxa"/>
            <w:vMerge w:val="restart"/>
          </w:tcPr>
          <w:p w:rsidR="00A16580" w:rsidRDefault="000468A4">
            <w:pPr>
              <w:spacing w:line="360" w:lineRule="auto"/>
              <w:jc w:val="left"/>
              <w:rPr>
                <w:sz w:val="20"/>
                <w:szCs w:val="20"/>
              </w:rPr>
            </w:pPr>
            <w:r>
              <w:rPr>
                <w:sz w:val="20"/>
                <w:szCs w:val="20"/>
              </w:rPr>
              <w:t>Aşağıdakilerden hangisi hastane ortamında 5 el yıkama endikasyonundan değildir?</w:t>
            </w:r>
          </w:p>
        </w:tc>
        <w:tc>
          <w:tcPr>
            <w:tcW w:w="4961" w:type="dxa"/>
            <w:vAlign w:val="center"/>
          </w:tcPr>
          <w:p w:rsidR="00A16580" w:rsidRDefault="000468A4">
            <w:pPr>
              <w:spacing w:line="360" w:lineRule="auto"/>
              <w:jc w:val="left"/>
              <w:rPr>
                <w:sz w:val="20"/>
                <w:szCs w:val="20"/>
              </w:rPr>
            </w:pPr>
            <w:r>
              <w:rPr>
                <w:sz w:val="20"/>
                <w:szCs w:val="20"/>
              </w:rPr>
              <w:t>Hasta ile temastan önce ve sonra</w:t>
            </w:r>
          </w:p>
        </w:tc>
        <w:tc>
          <w:tcPr>
            <w:tcW w:w="567" w:type="dxa"/>
            <w:vAlign w:val="center"/>
          </w:tcPr>
          <w:p w:rsidR="00A16580" w:rsidRDefault="000468A4">
            <w:pPr>
              <w:spacing w:line="360" w:lineRule="auto"/>
              <w:jc w:val="left"/>
              <w:rPr>
                <w:sz w:val="20"/>
                <w:szCs w:val="20"/>
              </w:rPr>
            </w:pPr>
            <w:r>
              <w:rPr>
                <w:sz w:val="20"/>
                <w:szCs w:val="20"/>
              </w:rPr>
              <w:t>0</w:t>
            </w:r>
          </w:p>
        </w:tc>
        <w:tc>
          <w:tcPr>
            <w:tcW w:w="567" w:type="dxa"/>
            <w:vAlign w:val="center"/>
          </w:tcPr>
          <w:p w:rsidR="00A16580" w:rsidRDefault="000468A4">
            <w:pPr>
              <w:spacing w:line="360" w:lineRule="auto"/>
              <w:jc w:val="left"/>
              <w:rPr>
                <w:sz w:val="20"/>
                <w:szCs w:val="20"/>
              </w:rPr>
            </w:pPr>
            <w:r>
              <w:rPr>
                <w:sz w:val="20"/>
                <w:szCs w:val="20"/>
              </w:rPr>
              <w:t>0</w:t>
            </w:r>
          </w:p>
        </w:tc>
      </w:tr>
      <w:tr w:rsidR="00A16580">
        <w:trPr>
          <w:trHeight w:val="237"/>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b/>
                <w:sz w:val="20"/>
                <w:szCs w:val="20"/>
              </w:rPr>
              <w:t>Eldiven giymeden önce</w:t>
            </w:r>
          </w:p>
        </w:tc>
        <w:tc>
          <w:tcPr>
            <w:tcW w:w="567" w:type="dxa"/>
            <w:vAlign w:val="center"/>
          </w:tcPr>
          <w:p w:rsidR="00A16580" w:rsidRDefault="000468A4">
            <w:pPr>
              <w:spacing w:line="360" w:lineRule="auto"/>
              <w:jc w:val="left"/>
              <w:rPr>
                <w:b/>
                <w:bCs/>
                <w:sz w:val="20"/>
                <w:szCs w:val="20"/>
              </w:rPr>
            </w:pPr>
            <w:r>
              <w:rPr>
                <w:b/>
                <w:bCs/>
                <w:sz w:val="20"/>
                <w:szCs w:val="20"/>
              </w:rPr>
              <w:t>73</w:t>
            </w:r>
          </w:p>
        </w:tc>
        <w:tc>
          <w:tcPr>
            <w:tcW w:w="567" w:type="dxa"/>
            <w:vAlign w:val="center"/>
          </w:tcPr>
          <w:p w:rsidR="00A16580" w:rsidRDefault="000468A4">
            <w:pPr>
              <w:spacing w:line="360" w:lineRule="auto"/>
              <w:jc w:val="left"/>
              <w:rPr>
                <w:b/>
                <w:bCs/>
                <w:sz w:val="20"/>
                <w:szCs w:val="20"/>
              </w:rPr>
            </w:pPr>
            <w:r>
              <w:rPr>
                <w:b/>
                <w:bCs/>
                <w:sz w:val="20"/>
                <w:szCs w:val="20"/>
              </w:rPr>
              <w:t>72,3</w:t>
            </w:r>
          </w:p>
        </w:tc>
      </w:tr>
      <w:tr w:rsidR="00A16580">
        <w:trPr>
          <w:trHeight w:val="58"/>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Hasta çevresi ile temastan sonra</w:t>
            </w:r>
          </w:p>
        </w:tc>
        <w:tc>
          <w:tcPr>
            <w:tcW w:w="567" w:type="dxa"/>
            <w:vAlign w:val="center"/>
          </w:tcPr>
          <w:p w:rsidR="00A16580" w:rsidRDefault="000468A4">
            <w:pPr>
              <w:spacing w:line="360" w:lineRule="auto"/>
              <w:jc w:val="left"/>
              <w:rPr>
                <w:sz w:val="20"/>
                <w:szCs w:val="20"/>
              </w:rPr>
            </w:pPr>
            <w:r>
              <w:rPr>
                <w:sz w:val="20"/>
                <w:szCs w:val="20"/>
              </w:rPr>
              <w:t>20</w:t>
            </w:r>
          </w:p>
        </w:tc>
        <w:tc>
          <w:tcPr>
            <w:tcW w:w="567" w:type="dxa"/>
            <w:vAlign w:val="center"/>
          </w:tcPr>
          <w:p w:rsidR="00A16580" w:rsidRDefault="000468A4">
            <w:pPr>
              <w:spacing w:line="360" w:lineRule="auto"/>
              <w:jc w:val="left"/>
              <w:rPr>
                <w:sz w:val="20"/>
                <w:szCs w:val="20"/>
              </w:rPr>
            </w:pPr>
            <w:r>
              <w:rPr>
                <w:sz w:val="20"/>
                <w:szCs w:val="20"/>
              </w:rPr>
              <w:t>19,8</w:t>
            </w:r>
          </w:p>
        </w:tc>
      </w:tr>
      <w:tr w:rsidR="00A16580">
        <w:trPr>
          <w:trHeight w:val="106"/>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Aseptik işlemlerden önce</w:t>
            </w:r>
          </w:p>
        </w:tc>
        <w:tc>
          <w:tcPr>
            <w:tcW w:w="567" w:type="dxa"/>
            <w:vAlign w:val="center"/>
          </w:tcPr>
          <w:p w:rsidR="00A16580" w:rsidRDefault="000468A4">
            <w:pPr>
              <w:spacing w:line="360" w:lineRule="auto"/>
              <w:jc w:val="left"/>
              <w:rPr>
                <w:sz w:val="20"/>
                <w:szCs w:val="20"/>
              </w:rPr>
            </w:pPr>
            <w:r>
              <w:rPr>
                <w:sz w:val="20"/>
                <w:szCs w:val="20"/>
              </w:rPr>
              <w:t>8</w:t>
            </w:r>
          </w:p>
        </w:tc>
        <w:tc>
          <w:tcPr>
            <w:tcW w:w="567" w:type="dxa"/>
            <w:vAlign w:val="center"/>
          </w:tcPr>
          <w:p w:rsidR="00A16580" w:rsidRDefault="000468A4">
            <w:pPr>
              <w:spacing w:line="360" w:lineRule="auto"/>
              <w:jc w:val="left"/>
              <w:rPr>
                <w:sz w:val="20"/>
                <w:szCs w:val="20"/>
              </w:rPr>
            </w:pPr>
            <w:r>
              <w:rPr>
                <w:sz w:val="20"/>
                <w:szCs w:val="20"/>
              </w:rPr>
              <w:t>7,9</w:t>
            </w:r>
          </w:p>
        </w:tc>
      </w:tr>
      <w:tr w:rsidR="00A16580">
        <w:trPr>
          <w:trHeight w:val="167"/>
        </w:trPr>
        <w:tc>
          <w:tcPr>
            <w:tcW w:w="2977" w:type="dxa"/>
            <w:vMerge w:val="restart"/>
          </w:tcPr>
          <w:p w:rsidR="00A16580" w:rsidRDefault="000468A4">
            <w:pPr>
              <w:tabs>
                <w:tab w:val="left" w:pos="1188"/>
              </w:tabs>
              <w:spacing w:line="360" w:lineRule="auto"/>
              <w:jc w:val="left"/>
              <w:rPr>
                <w:sz w:val="20"/>
                <w:szCs w:val="20"/>
              </w:rPr>
            </w:pPr>
            <w:r>
              <w:rPr>
                <w:sz w:val="20"/>
                <w:szCs w:val="20"/>
              </w:rPr>
              <w:t>El yıkama ile ilgili olarak hangisi yanlıştır?</w:t>
            </w:r>
          </w:p>
        </w:tc>
        <w:tc>
          <w:tcPr>
            <w:tcW w:w="4961" w:type="dxa"/>
            <w:vAlign w:val="center"/>
          </w:tcPr>
          <w:p w:rsidR="00A16580" w:rsidRDefault="000468A4">
            <w:pPr>
              <w:spacing w:line="360" w:lineRule="auto"/>
              <w:jc w:val="left"/>
              <w:rPr>
                <w:sz w:val="20"/>
                <w:szCs w:val="20"/>
              </w:rPr>
            </w:pPr>
            <w:r>
              <w:rPr>
                <w:sz w:val="20"/>
                <w:szCs w:val="20"/>
              </w:rPr>
              <w:t>El yıkarken eldeki tüm takı ve saat çıkarılmalıdır</w:t>
            </w:r>
          </w:p>
        </w:tc>
        <w:tc>
          <w:tcPr>
            <w:tcW w:w="567" w:type="dxa"/>
            <w:vAlign w:val="center"/>
          </w:tcPr>
          <w:p w:rsidR="00A16580" w:rsidRDefault="000468A4">
            <w:pPr>
              <w:spacing w:line="360" w:lineRule="auto"/>
              <w:jc w:val="left"/>
              <w:rPr>
                <w:sz w:val="20"/>
                <w:szCs w:val="20"/>
              </w:rPr>
            </w:pPr>
            <w:r>
              <w:rPr>
                <w:sz w:val="20"/>
                <w:szCs w:val="20"/>
              </w:rPr>
              <w:t>2</w:t>
            </w:r>
          </w:p>
        </w:tc>
        <w:tc>
          <w:tcPr>
            <w:tcW w:w="567" w:type="dxa"/>
            <w:vAlign w:val="center"/>
          </w:tcPr>
          <w:p w:rsidR="00A16580" w:rsidRDefault="000468A4">
            <w:pPr>
              <w:spacing w:line="360" w:lineRule="auto"/>
              <w:jc w:val="left"/>
              <w:rPr>
                <w:sz w:val="20"/>
                <w:szCs w:val="20"/>
              </w:rPr>
            </w:pPr>
            <w:r>
              <w:rPr>
                <w:sz w:val="20"/>
                <w:szCs w:val="20"/>
              </w:rPr>
              <w:t>2,0</w:t>
            </w:r>
          </w:p>
        </w:tc>
      </w:tr>
      <w:tr w:rsidR="00A16580">
        <w:trPr>
          <w:trHeight w:val="527"/>
        </w:trPr>
        <w:tc>
          <w:tcPr>
            <w:tcW w:w="2977" w:type="dxa"/>
            <w:vMerge/>
          </w:tcPr>
          <w:p w:rsidR="00A16580" w:rsidRDefault="00A16580">
            <w:pPr>
              <w:tabs>
                <w:tab w:val="left" w:pos="1188"/>
              </w:tabs>
              <w:spacing w:line="360" w:lineRule="auto"/>
              <w:jc w:val="center"/>
              <w:rPr>
                <w:sz w:val="20"/>
                <w:szCs w:val="20"/>
              </w:rPr>
            </w:pPr>
          </w:p>
        </w:tc>
        <w:tc>
          <w:tcPr>
            <w:tcW w:w="4961" w:type="dxa"/>
            <w:vAlign w:val="center"/>
          </w:tcPr>
          <w:p w:rsidR="00A16580" w:rsidRDefault="000468A4">
            <w:pPr>
              <w:spacing w:line="360" w:lineRule="auto"/>
              <w:jc w:val="left"/>
              <w:rPr>
                <w:sz w:val="20"/>
                <w:szCs w:val="20"/>
              </w:rPr>
            </w:pPr>
            <w:r>
              <w:rPr>
                <w:sz w:val="20"/>
                <w:szCs w:val="20"/>
              </w:rPr>
              <w:t>Alkollü el dezenfektanı kullanılırken eller ıslak olmamalıdır</w:t>
            </w:r>
          </w:p>
        </w:tc>
        <w:tc>
          <w:tcPr>
            <w:tcW w:w="567" w:type="dxa"/>
            <w:vAlign w:val="center"/>
          </w:tcPr>
          <w:p w:rsidR="00A16580" w:rsidRDefault="000468A4">
            <w:pPr>
              <w:spacing w:line="360" w:lineRule="auto"/>
              <w:jc w:val="left"/>
              <w:rPr>
                <w:sz w:val="20"/>
                <w:szCs w:val="20"/>
              </w:rPr>
            </w:pPr>
            <w:r>
              <w:rPr>
                <w:sz w:val="20"/>
                <w:szCs w:val="20"/>
              </w:rPr>
              <w:t>3</w:t>
            </w:r>
          </w:p>
        </w:tc>
        <w:tc>
          <w:tcPr>
            <w:tcW w:w="567" w:type="dxa"/>
            <w:vAlign w:val="center"/>
          </w:tcPr>
          <w:p w:rsidR="00A16580" w:rsidRDefault="000468A4">
            <w:pPr>
              <w:spacing w:line="360" w:lineRule="auto"/>
              <w:jc w:val="left"/>
              <w:rPr>
                <w:sz w:val="20"/>
                <w:szCs w:val="20"/>
              </w:rPr>
            </w:pPr>
            <w:r>
              <w:rPr>
                <w:sz w:val="20"/>
                <w:szCs w:val="20"/>
              </w:rPr>
              <w:t>3,0</w:t>
            </w:r>
          </w:p>
        </w:tc>
      </w:tr>
      <w:tr w:rsidR="00A16580">
        <w:trPr>
          <w:trHeight w:val="253"/>
        </w:trPr>
        <w:tc>
          <w:tcPr>
            <w:tcW w:w="2977" w:type="dxa"/>
            <w:vMerge/>
          </w:tcPr>
          <w:p w:rsidR="00A16580" w:rsidRDefault="00A16580">
            <w:pPr>
              <w:tabs>
                <w:tab w:val="left" w:pos="1188"/>
              </w:tabs>
              <w:spacing w:line="360" w:lineRule="auto"/>
              <w:jc w:val="center"/>
              <w:rPr>
                <w:sz w:val="20"/>
                <w:szCs w:val="20"/>
              </w:rPr>
            </w:pPr>
          </w:p>
        </w:tc>
        <w:tc>
          <w:tcPr>
            <w:tcW w:w="4961" w:type="dxa"/>
            <w:vAlign w:val="center"/>
          </w:tcPr>
          <w:p w:rsidR="00A16580" w:rsidRDefault="000468A4">
            <w:pPr>
              <w:spacing w:line="360" w:lineRule="auto"/>
              <w:jc w:val="left"/>
              <w:rPr>
                <w:sz w:val="20"/>
                <w:szCs w:val="20"/>
              </w:rPr>
            </w:pPr>
            <w:r>
              <w:rPr>
                <w:sz w:val="20"/>
                <w:szCs w:val="20"/>
              </w:rPr>
              <w:t>Sabunla yıkama sonrasında eller tam olarak kurutulmalıdır</w:t>
            </w:r>
          </w:p>
        </w:tc>
        <w:tc>
          <w:tcPr>
            <w:tcW w:w="567" w:type="dxa"/>
            <w:vAlign w:val="center"/>
          </w:tcPr>
          <w:p w:rsidR="00A16580" w:rsidRDefault="000468A4">
            <w:pPr>
              <w:spacing w:line="360" w:lineRule="auto"/>
              <w:jc w:val="left"/>
              <w:rPr>
                <w:sz w:val="20"/>
                <w:szCs w:val="20"/>
              </w:rPr>
            </w:pPr>
            <w:r>
              <w:rPr>
                <w:sz w:val="20"/>
                <w:szCs w:val="20"/>
              </w:rPr>
              <w:t>0</w:t>
            </w:r>
          </w:p>
        </w:tc>
        <w:tc>
          <w:tcPr>
            <w:tcW w:w="567" w:type="dxa"/>
            <w:vAlign w:val="center"/>
          </w:tcPr>
          <w:p w:rsidR="00A16580" w:rsidRDefault="000468A4">
            <w:pPr>
              <w:spacing w:line="360" w:lineRule="auto"/>
              <w:jc w:val="left"/>
              <w:rPr>
                <w:sz w:val="20"/>
                <w:szCs w:val="20"/>
              </w:rPr>
            </w:pPr>
            <w:r>
              <w:rPr>
                <w:sz w:val="20"/>
                <w:szCs w:val="20"/>
              </w:rPr>
              <w:t>0</w:t>
            </w:r>
          </w:p>
        </w:tc>
      </w:tr>
      <w:tr w:rsidR="00A16580">
        <w:trPr>
          <w:trHeight w:val="457"/>
        </w:trPr>
        <w:tc>
          <w:tcPr>
            <w:tcW w:w="2977" w:type="dxa"/>
            <w:vMerge/>
          </w:tcPr>
          <w:p w:rsidR="00A16580" w:rsidRDefault="00A16580">
            <w:pPr>
              <w:tabs>
                <w:tab w:val="left" w:pos="1188"/>
              </w:tabs>
              <w:spacing w:line="360" w:lineRule="auto"/>
              <w:jc w:val="center"/>
              <w:rPr>
                <w:sz w:val="20"/>
                <w:szCs w:val="20"/>
              </w:rPr>
            </w:pPr>
          </w:p>
        </w:tc>
        <w:tc>
          <w:tcPr>
            <w:tcW w:w="4961" w:type="dxa"/>
            <w:vAlign w:val="center"/>
          </w:tcPr>
          <w:p w:rsidR="00A16580" w:rsidRDefault="000468A4">
            <w:pPr>
              <w:spacing w:line="360" w:lineRule="auto"/>
              <w:jc w:val="left"/>
              <w:rPr>
                <w:b/>
                <w:bCs/>
                <w:sz w:val="20"/>
                <w:szCs w:val="20"/>
              </w:rPr>
            </w:pPr>
            <w:r>
              <w:rPr>
                <w:b/>
                <w:bCs/>
                <w:sz w:val="20"/>
                <w:szCs w:val="20"/>
              </w:rPr>
              <w:t>Eldiven kullanıldıysa işlemden sonra el yıkamak şart değildir</w:t>
            </w:r>
          </w:p>
        </w:tc>
        <w:tc>
          <w:tcPr>
            <w:tcW w:w="567" w:type="dxa"/>
            <w:vAlign w:val="center"/>
          </w:tcPr>
          <w:p w:rsidR="00A16580" w:rsidRDefault="000468A4">
            <w:pPr>
              <w:spacing w:line="360" w:lineRule="auto"/>
              <w:jc w:val="left"/>
              <w:rPr>
                <w:b/>
                <w:bCs/>
                <w:sz w:val="20"/>
                <w:szCs w:val="20"/>
              </w:rPr>
            </w:pPr>
            <w:r>
              <w:rPr>
                <w:b/>
                <w:bCs/>
                <w:sz w:val="20"/>
                <w:szCs w:val="20"/>
              </w:rPr>
              <w:t>96</w:t>
            </w:r>
          </w:p>
        </w:tc>
        <w:tc>
          <w:tcPr>
            <w:tcW w:w="567" w:type="dxa"/>
            <w:vAlign w:val="center"/>
          </w:tcPr>
          <w:p w:rsidR="00A16580" w:rsidRDefault="000468A4">
            <w:pPr>
              <w:spacing w:line="360" w:lineRule="auto"/>
              <w:jc w:val="left"/>
              <w:rPr>
                <w:b/>
                <w:bCs/>
                <w:sz w:val="20"/>
                <w:szCs w:val="20"/>
              </w:rPr>
            </w:pPr>
            <w:r>
              <w:rPr>
                <w:b/>
                <w:bCs/>
                <w:sz w:val="20"/>
                <w:szCs w:val="20"/>
              </w:rPr>
              <w:t>95,0</w:t>
            </w:r>
          </w:p>
        </w:tc>
      </w:tr>
    </w:tbl>
    <w:p w:rsidR="00A16580" w:rsidRDefault="000468A4">
      <w:pPr>
        <w:spacing w:before="0" w:beforeAutospacing="0" w:after="120" w:afterAutospacing="0" w:line="360" w:lineRule="auto"/>
      </w:pPr>
      <w:r>
        <w:rPr>
          <w:b/>
          <w:bCs/>
          <w:sz w:val="22"/>
          <w:szCs w:val="22"/>
        </w:rPr>
        <w:lastRenderedPageBreak/>
        <w:t xml:space="preserve">Tablo 9. (Devam 1) </w:t>
      </w:r>
      <w:r>
        <w:rPr>
          <w:sz w:val="22"/>
          <w:szCs w:val="22"/>
        </w:rPr>
        <w:t>İntörn Hekimlerin Bilgi Sorularına Verdikleri Yanıtların Dağılımı</w:t>
      </w:r>
    </w:p>
    <w:tbl>
      <w:tblPr>
        <w:tblStyle w:val="TabloKlavuzu"/>
        <w:tblW w:w="9072" w:type="dxa"/>
        <w:tblInd w:w="108" w:type="dxa"/>
        <w:tblLayout w:type="fixed"/>
        <w:tblLook w:val="04A0" w:firstRow="1" w:lastRow="0" w:firstColumn="1" w:lastColumn="0" w:noHBand="0" w:noVBand="1"/>
      </w:tblPr>
      <w:tblGrid>
        <w:gridCol w:w="2977"/>
        <w:gridCol w:w="4961"/>
        <w:gridCol w:w="567"/>
        <w:gridCol w:w="567"/>
      </w:tblGrid>
      <w:tr w:rsidR="00A16580">
        <w:trPr>
          <w:trHeight w:val="186"/>
        </w:trPr>
        <w:tc>
          <w:tcPr>
            <w:tcW w:w="2977" w:type="dxa"/>
          </w:tcPr>
          <w:p w:rsidR="00A16580" w:rsidRDefault="000468A4">
            <w:pPr>
              <w:spacing w:line="360" w:lineRule="auto"/>
              <w:jc w:val="center"/>
              <w:rPr>
                <w:b/>
                <w:bCs/>
                <w:sz w:val="20"/>
                <w:szCs w:val="20"/>
              </w:rPr>
            </w:pPr>
            <w:r>
              <w:rPr>
                <w:b/>
                <w:bCs/>
                <w:sz w:val="20"/>
                <w:szCs w:val="20"/>
              </w:rPr>
              <w:t>Soru Maddeleri</w:t>
            </w:r>
          </w:p>
        </w:tc>
        <w:tc>
          <w:tcPr>
            <w:tcW w:w="4961" w:type="dxa"/>
            <w:vAlign w:val="center"/>
          </w:tcPr>
          <w:p w:rsidR="00A16580" w:rsidRDefault="000468A4">
            <w:pPr>
              <w:spacing w:line="360" w:lineRule="auto"/>
              <w:jc w:val="center"/>
              <w:rPr>
                <w:b/>
                <w:bCs/>
                <w:sz w:val="20"/>
                <w:szCs w:val="20"/>
              </w:rPr>
            </w:pPr>
            <w:r>
              <w:rPr>
                <w:b/>
                <w:bCs/>
                <w:sz w:val="20"/>
                <w:szCs w:val="20"/>
              </w:rPr>
              <w:t>Yanıtlar</w:t>
            </w:r>
          </w:p>
          <w:p w:rsidR="00A16580" w:rsidRDefault="000468A4">
            <w:pPr>
              <w:spacing w:line="360" w:lineRule="auto"/>
              <w:jc w:val="center"/>
              <w:rPr>
                <w:b/>
                <w:bCs/>
                <w:sz w:val="20"/>
                <w:szCs w:val="20"/>
              </w:rPr>
            </w:pPr>
            <w:r>
              <w:rPr>
                <w:b/>
                <w:bCs/>
                <w:sz w:val="20"/>
                <w:szCs w:val="20"/>
              </w:rPr>
              <w:t>(Doğru yanıt koyu renk ile belirtilmiştir)</w:t>
            </w:r>
          </w:p>
        </w:tc>
        <w:tc>
          <w:tcPr>
            <w:tcW w:w="567" w:type="dxa"/>
            <w:vAlign w:val="center"/>
          </w:tcPr>
          <w:p w:rsidR="00A16580" w:rsidRDefault="000468A4">
            <w:pPr>
              <w:spacing w:line="360" w:lineRule="auto"/>
              <w:jc w:val="left"/>
              <w:rPr>
                <w:b/>
                <w:bCs/>
                <w:sz w:val="20"/>
                <w:szCs w:val="20"/>
              </w:rPr>
            </w:pPr>
            <w:r>
              <w:rPr>
                <w:b/>
                <w:bCs/>
                <w:sz w:val="20"/>
                <w:szCs w:val="20"/>
              </w:rPr>
              <w:t>n</w:t>
            </w:r>
          </w:p>
        </w:tc>
        <w:tc>
          <w:tcPr>
            <w:tcW w:w="567" w:type="dxa"/>
            <w:vAlign w:val="center"/>
          </w:tcPr>
          <w:p w:rsidR="00A16580" w:rsidRDefault="000468A4">
            <w:pPr>
              <w:spacing w:line="360" w:lineRule="auto"/>
              <w:jc w:val="left"/>
              <w:rPr>
                <w:b/>
                <w:bCs/>
                <w:sz w:val="20"/>
                <w:szCs w:val="20"/>
              </w:rPr>
            </w:pPr>
            <w:r>
              <w:rPr>
                <w:b/>
                <w:bCs/>
                <w:sz w:val="20"/>
                <w:szCs w:val="20"/>
              </w:rPr>
              <w:t>%</w:t>
            </w:r>
          </w:p>
        </w:tc>
      </w:tr>
      <w:tr w:rsidR="00A16580">
        <w:trPr>
          <w:trHeight w:val="186"/>
        </w:trPr>
        <w:tc>
          <w:tcPr>
            <w:tcW w:w="2977" w:type="dxa"/>
            <w:vMerge w:val="restart"/>
          </w:tcPr>
          <w:p w:rsidR="00A16580" w:rsidRDefault="000468A4">
            <w:pPr>
              <w:spacing w:line="360" w:lineRule="auto"/>
              <w:jc w:val="left"/>
              <w:rPr>
                <w:sz w:val="20"/>
                <w:szCs w:val="20"/>
              </w:rPr>
            </w:pPr>
            <w:r>
              <w:rPr>
                <w:sz w:val="20"/>
                <w:szCs w:val="20"/>
              </w:rPr>
              <w:t>Cerrahi el yıkamada ellerimizi en az kaç dakika yıkamamız gerekir?</w:t>
            </w:r>
          </w:p>
        </w:tc>
        <w:tc>
          <w:tcPr>
            <w:tcW w:w="4961" w:type="dxa"/>
            <w:vAlign w:val="center"/>
          </w:tcPr>
          <w:p w:rsidR="00A16580" w:rsidRDefault="000468A4">
            <w:pPr>
              <w:spacing w:line="360" w:lineRule="auto"/>
              <w:jc w:val="left"/>
              <w:rPr>
                <w:b/>
                <w:bCs/>
                <w:sz w:val="20"/>
                <w:szCs w:val="20"/>
              </w:rPr>
            </w:pPr>
            <w:r>
              <w:rPr>
                <w:b/>
                <w:bCs/>
                <w:sz w:val="20"/>
                <w:szCs w:val="20"/>
              </w:rPr>
              <w:t>İki</w:t>
            </w:r>
          </w:p>
        </w:tc>
        <w:tc>
          <w:tcPr>
            <w:tcW w:w="567" w:type="dxa"/>
            <w:vAlign w:val="center"/>
          </w:tcPr>
          <w:p w:rsidR="00A16580" w:rsidRDefault="000468A4">
            <w:pPr>
              <w:spacing w:line="360" w:lineRule="auto"/>
              <w:jc w:val="left"/>
              <w:rPr>
                <w:b/>
                <w:bCs/>
                <w:sz w:val="20"/>
                <w:szCs w:val="20"/>
              </w:rPr>
            </w:pPr>
            <w:r>
              <w:rPr>
                <w:b/>
                <w:bCs/>
                <w:sz w:val="20"/>
                <w:szCs w:val="20"/>
              </w:rPr>
              <w:t>17</w:t>
            </w:r>
          </w:p>
        </w:tc>
        <w:tc>
          <w:tcPr>
            <w:tcW w:w="567" w:type="dxa"/>
            <w:vAlign w:val="center"/>
          </w:tcPr>
          <w:p w:rsidR="00A16580" w:rsidRDefault="000468A4">
            <w:pPr>
              <w:spacing w:line="360" w:lineRule="auto"/>
              <w:jc w:val="left"/>
              <w:rPr>
                <w:b/>
                <w:bCs/>
                <w:sz w:val="20"/>
                <w:szCs w:val="20"/>
              </w:rPr>
            </w:pPr>
            <w:r>
              <w:rPr>
                <w:b/>
                <w:bCs/>
                <w:sz w:val="20"/>
                <w:szCs w:val="20"/>
              </w:rPr>
              <w:t>16,8</w:t>
            </w:r>
          </w:p>
        </w:tc>
      </w:tr>
      <w:tr w:rsidR="00A16580">
        <w:trPr>
          <w:trHeight w:val="286"/>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Üç</w:t>
            </w:r>
          </w:p>
        </w:tc>
        <w:tc>
          <w:tcPr>
            <w:tcW w:w="567" w:type="dxa"/>
            <w:vAlign w:val="center"/>
          </w:tcPr>
          <w:p w:rsidR="00A16580" w:rsidRDefault="000468A4">
            <w:pPr>
              <w:spacing w:line="360" w:lineRule="auto"/>
              <w:jc w:val="left"/>
              <w:rPr>
                <w:sz w:val="20"/>
                <w:szCs w:val="20"/>
              </w:rPr>
            </w:pPr>
            <w:r>
              <w:rPr>
                <w:sz w:val="20"/>
                <w:szCs w:val="20"/>
              </w:rPr>
              <w:t>28</w:t>
            </w:r>
          </w:p>
        </w:tc>
        <w:tc>
          <w:tcPr>
            <w:tcW w:w="567" w:type="dxa"/>
            <w:vAlign w:val="center"/>
          </w:tcPr>
          <w:p w:rsidR="00A16580" w:rsidRDefault="000468A4">
            <w:pPr>
              <w:spacing w:line="360" w:lineRule="auto"/>
              <w:jc w:val="left"/>
              <w:rPr>
                <w:sz w:val="20"/>
                <w:szCs w:val="20"/>
              </w:rPr>
            </w:pPr>
            <w:r>
              <w:rPr>
                <w:sz w:val="20"/>
                <w:szCs w:val="20"/>
              </w:rPr>
              <w:t>27,7</w:t>
            </w:r>
          </w:p>
        </w:tc>
      </w:tr>
      <w:tr w:rsidR="00A16580">
        <w:trPr>
          <w:trHeight w:val="78"/>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Dört</w:t>
            </w:r>
          </w:p>
        </w:tc>
        <w:tc>
          <w:tcPr>
            <w:tcW w:w="567" w:type="dxa"/>
            <w:vAlign w:val="center"/>
          </w:tcPr>
          <w:p w:rsidR="00A16580" w:rsidRDefault="000468A4">
            <w:pPr>
              <w:spacing w:line="360" w:lineRule="auto"/>
              <w:jc w:val="left"/>
              <w:rPr>
                <w:sz w:val="20"/>
                <w:szCs w:val="20"/>
              </w:rPr>
            </w:pPr>
            <w:r>
              <w:rPr>
                <w:sz w:val="20"/>
                <w:szCs w:val="20"/>
              </w:rPr>
              <w:t>8</w:t>
            </w:r>
          </w:p>
        </w:tc>
        <w:tc>
          <w:tcPr>
            <w:tcW w:w="567" w:type="dxa"/>
            <w:vAlign w:val="center"/>
          </w:tcPr>
          <w:p w:rsidR="00A16580" w:rsidRDefault="000468A4">
            <w:pPr>
              <w:spacing w:line="360" w:lineRule="auto"/>
              <w:jc w:val="left"/>
              <w:rPr>
                <w:sz w:val="20"/>
                <w:szCs w:val="20"/>
              </w:rPr>
            </w:pPr>
            <w:r>
              <w:rPr>
                <w:sz w:val="20"/>
                <w:szCs w:val="20"/>
              </w:rPr>
              <w:t>7,9</w:t>
            </w:r>
          </w:p>
        </w:tc>
      </w:tr>
      <w:tr w:rsidR="00A16580">
        <w:trPr>
          <w:trHeight w:val="153"/>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Beş</w:t>
            </w:r>
          </w:p>
        </w:tc>
        <w:tc>
          <w:tcPr>
            <w:tcW w:w="567" w:type="dxa"/>
            <w:vAlign w:val="center"/>
          </w:tcPr>
          <w:p w:rsidR="00A16580" w:rsidRDefault="000468A4">
            <w:pPr>
              <w:spacing w:line="360" w:lineRule="auto"/>
              <w:jc w:val="left"/>
              <w:rPr>
                <w:sz w:val="20"/>
                <w:szCs w:val="20"/>
              </w:rPr>
            </w:pPr>
            <w:r>
              <w:rPr>
                <w:sz w:val="20"/>
                <w:szCs w:val="20"/>
              </w:rPr>
              <w:t>48</w:t>
            </w:r>
          </w:p>
        </w:tc>
        <w:tc>
          <w:tcPr>
            <w:tcW w:w="567" w:type="dxa"/>
            <w:vAlign w:val="center"/>
          </w:tcPr>
          <w:p w:rsidR="00A16580" w:rsidRDefault="000468A4">
            <w:pPr>
              <w:spacing w:line="360" w:lineRule="auto"/>
              <w:jc w:val="left"/>
              <w:rPr>
                <w:sz w:val="20"/>
                <w:szCs w:val="20"/>
              </w:rPr>
            </w:pPr>
            <w:r>
              <w:rPr>
                <w:sz w:val="20"/>
                <w:szCs w:val="20"/>
              </w:rPr>
              <w:t>47,5</w:t>
            </w:r>
          </w:p>
        </w:tc>
      </w:tr>
      <w:tr w:rsidR="00A16580">
        <w:trPr>
          <w:trHeight w:val="215"/>
        </w:trPr>
        <w:tc>
          <w:tcPr>
            <w:tcW w:w="2977" w:type="dxa"/>
            <w:vMerge w:val="restart"/>
          </w:tcPr>
          <w:p w:rsidR="00A16580" w:rsidRDefault="000468A4">
            <w:pPr>
              <w:spacing w:line="360" w:lineRule="auto"/>
              <w:jc w:val="left"/>
              <w:rPr>
                <w:sz w:val="20"/>
                <w:szCs w:val="20"/>
              </w:rPr>
            </w:pPr>
            <w:r>
              <w:rPr>
                <w:sz w:val="20"/>
                <w:szCs w:val="20"/>
              </w:rPr>
              <w:t>Kişisel koruyucu ekipman giyme sırası aşağıdaki seçeneklerden hangisinde doğru verilmiştir?</w:t>
            </w:r>
          </w:p>
        </w:tc>
        <w:tc>
          <w:tcPr>
            <w:tcW w:w="4961" w:type="dxa"/>
            <w:vAlign w:val="center"/>
          </w:tcPr>
          <w:p w:rsidR="00A16580" w:rsidRDefault="000468A4">
            <w:pPr>
              <w:spacing w:line="360" w:lineRule="auto"/>
              <w:jc w:val="left"/>
              <w:rPr>
                <w:sz w:val="20"/>
                <w:szCs w:val="20"/>
              </w:rPr>
            </w:pPr>
            <w:r>
              <w:rPr>
                <w:sz w:val="20"/>
                <w:szCs w:val="20"/>
              </w:rPr>
              <w:t>Maske - Gözlük - Eldiven – Önlük</w:t>
            </w:r>
          </w:p>
        </w:tc>
        <w:tc>
          <w:tcPr>
            <w:tcW w:w="567" w:type="dxa"/>
            <w:vAlign w:val="center"/>
          </w:tcPr>
          <w:p w:rsidR="00A16580" w:rsidRDefault="000468A4">
            <w:pPr>
              <w:spacing w:line="360" w:lineRule="auto"/>
              <w:jc w:val="left"/>
              <w:rPr>
                <w:sz w:val="20"/>
                <w:szCs w:val="20"/>
              </w:rPr>
            </w:pPr>
            <w:r>
              <w:rPr>
                <w:sz w:val="20"/>
                <w:szCs w:val="20"/>
              </w:rPr>
              <w:t>9</w:t>
            </w:r>
          </w:p>
        </w:tc>
        <w:tc>
          <w:tcPr>
            <w:tcW w:w="567" w:type="dxa"/>
            <w:vAlign w:val="center"/>
          </w:tcPr>
          <w:p w:rsidR="00A16580" w:rsidRDefault="000468A4">
            <w:pPr>
              <w:spacing w:line="360" w:lineRule="auto"/>
              <w:jc w:val="left"/>
              <w:rPr>
                <w:sz w:val="20"/>
                <w:szCs w:val="20"/>
              </w:rPr>
            </w:pPr>
            <w:r>
              <w:rPr>
                <w:sz w:val="20"/>
                <w:szCs w:val="20"/>
              </w:rPr>
              <w:t>8,9</w:t>
            </w:r>
          </w:p>
        </w:tc>
      </w:tr>
      <w:tr w:rsidR="00A16580">
        <w:trPr>
          <w:trHeight w:val="149"/>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Eldiven - Maske - Önlük – Gözlük</w:t>
            </w:r>
          </w:p>
        </w:tc>
        <w:tc>
          <w:tcPr>
            <w:tcW w:w="567" w:type="dxa"/>
            <w:vAlign w:val="center"/>
          </w:tcPr>
          <w:p w:rsidR="00A16580" w:rsidRDefault="000468A4">
            <w:pPr>
              <w:spacing w:line="360" w:lineRule="auto"/>
              <w:jc w:val="left"/>
              <w:rPr>
                <w:sz w:val="20"/>
                <w:szCs w:val="20"/>
              </w:rPr>
            </w:pPr>
            <w:r>
              <w:rPr>
                <w:sz w:val="20"/>
                <w:szCs w:val="20"/>
              </w:rPr>
              <w:t>7</w:t>
            </w:r>
          </w:p>
        </w:tc>
        <w:tc>
          <w:tcPr>
            <w:tcW w:w="567" w:type="dxa"/>
            <w:vAlign w:val="center"/>
          </w:tcPr>
          <w:p w:rsidR="00A16580" w:rsidRDefault="000468A4">
            <w:pPr>
              <w:spacing w:line="360" w:lineRule="auto"/>
              <w:jc w:val="left"/>
              <w:rPr>
                <w:sz w:val="20"/>
                <w:szCs w:val="20"/>
              </w:rPr>
            </w:pPr>
            <w:r>
              <w:rPr>
                <w:sz w:val="20"/>
                <w:szCs w:val="20"/>
              </w:rPr>
              <w:t>6,9</w:t>
            </w:r>
          </w:p>
        </w:tc>
      </w:tr>
      <w:tr w:rsidR="00A16580">
        <w:trPr>
          <w:trHeight w:val="69"/>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b/>
                <w:bCs/>
                <w:sz w:val="20"/>
                <w:szCs w:val="20"/>
              </w:rPr>
            </w:pPr>
            <w:r>
              <w:rPr>
                <w:b/>
                <w:bCs/>
                <w:sz w:val="20"/>
                <w:szCs w:val="20"/>
              </w:rPr>
              <w:t>Önlük - Maske - Gözlük – Eldiven</w:t>
            </w:r>
          </w:p>
        </w:tc>
        <w:tc>
          <w:tcPr>
            <w:tcW w:w="567" w:type="dxa"/>
            <w:vAlign w:val="center"/>
          </w:tcPr>
          <w:p w:rsidR="00A16580" w:rsidRDefault="000468A4">
            <w:pPr>
              <w:spacing w:line="360" w:lineRule="auto"/>
              <w:jc w:val="left"/>
              <w:rPr>
                <w:b/>
                <w:bCs/>
                <w:sz w:val="20"/>
                <w:szCs w:val="20"/>
              </w:rPr>
            </w:pPr>
            <w:r>
              <w:rPr>
                <w:b/>
                <w:bCs/>
                <w:sz w:val="20"/>
                <w:szCs w:val="20"/>
              </w:rPr>
              <w:t>82</w:t>
            </w:r>
          </w:p>
        </w:tc>
        <w:tc>
          <w:tcPr>
            <w:tcW w:w="567" w:type="dxa"/>
            <w:vAlign w:val="center"/>
          </w:tcPr>
          <w:p w:rsidR="00A16580" w:rsidRDefault="000468A4">
            <w:pPr>
              <w:spacing w:line="360" w:lineRule="auto"/>
              <w:jc w:val="left"/>
              <w:rPr>
                <w:b/>
                <w:bCs/>
                <w:sz w:val="20"/>
                <w:szCs w:val="20"/>
              </w:rPr>
            </w:pPr>
            <w:r>
              <w:rPr>
                <w:b/>
                <w:bCs/>
                <w:sz w:val="20"/>
                <w:szCs w:val="20"/>
              </w:rPr>
              <w:t>81,2</w:t>
            </w:r>
          </w:p>
        </w:tc>
      </w:tr>
      <w:tr w:rsidR="00A16580">
        <w:trPr>
          <w:trHeight w:val="145"/>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Eldiven - Gözlük - Önlük – Maske</w:t>
            </w:r>
          </w:p>
        </w:tc>
        <w:tc>
          <w:tcPr>
            <w:tcW w:w="567" w:type="dxa"/>
            <w:vAlign w:val="center"/>
          </w:tcPr>
          <w:p w:rsidR="00A16580" w:rsidRDefault="000468A4">
            <w:pPr>
              <w:spacing w:line="360" w:lineRule="auto"/>
              <w:jc w:val="left"/>
              <w:rPr>
                <w:sz w:val="20"/>
                <w:szCs w:val="20"/>
              </w:rPr>
            </w:pPr>
            <w:r>
              <w:rPr>
                <w:sz w:val="20"/>
                <w:szCs w:val="20"/>
              </w:rPr>
              <w:t>3</w:t>
            </w:r>
          </w:p>
        </w:tc>
        <w:tc>
          <w:tcPr>
            <w:tcW w:w="567" w:type="dxa"/>
            <w:vAlign w:val="center"/>
          </w:tcPr>
          <w:p w:rsidR="00A16580" w:rsidRDefault="000468A4">
            <w:pPr>
              <w:spacing w:line="360" w:lineRule="auto"/>
              <w:jc w:val="left"/>
              <w:rPr>
                <w:sz w:val="20"/>
                <w:szCs w:val="20"/>
              </w:rPr>
            </w:pPr>
            <w:r>
              <w:rPr>
                <w:sz w:val="20"/>
                <w:szCs w:val="20"/>
              </w:rPr>
              <w:t>3,0</w:t>
            </w:r>
          </w:p>
        </w:tc>
      </w:tr>
      <w:tr w:rsidR="00A16580">
        <w:trPr>
          <w:trHeight w:val="222"/>
        </w:trPr>
        <w:tc>
          <w:tcPr>
            <w:tcW w:w="2977" w:type="dxa"/>
            <w:vMerge w:val="restart"/>
          </w:tcPr>
          <w:p w:rsidR="00A16580" w:rsidRDefault="000468A4">
            <w:pPr>
              <w:spacing w:line="360" w:lineRule="auto"/>
              <w:jc w:val="left"/>
              <w:rPr>
                <w:sz w:val="20"/>
                <w:szCs w:val="20"/>
              </w:rPr>
            </w:pPr>
            <w:r>
              <w:rPr>
                <w:sz w:val="20"/>
                <w:szCs w:val="20"/>
              </w:rPr>
              <w:t>Kişisel koruyucu ekipman çıkarma sırası aşağıdaki seçeneklerden hangisinde doğru verilmiştir?</w:t>
            </w:r>
          </w:p>
        </w:tc>
        <w:tc>
          <w:tcPr>
            <w:tcW w:w="4961" w:type="dxa"/>
            <w:vAlign w:val="center"/>
          </w:tcPr>
          <w:p w:rsidR="00A16580" w:rsidRDefault="000468A4">
            <w:pPr>
              <w:spacing w:line="360" w:lineRule="auto"/>
              <w:jc w:val="left"/>
              <w:rPr>
                <w:b/>
                <w:bCs/>
                <w:sz w:val="20"/>
                <w:szCs w:val="20"/>
              </w:rPr>
            </w:pPr>
            <w:r>
              <w:rPr>
                <w:b/>
                <w:bCs/>
                <w:sz w:val="20"/>
                <w:szCs w:val="20"/>
              </w:rPr>
              <w:t>Eldiven - Gözlük - Önlük – Maske</w:t>
            </w:r>
          </w:p>
        </w:tc>
        <w:tc>
          <w:tcPr>
            <w:tcW w:w="567" w:type="dxa"/>
            <w:vAlign w:val="center"/>
          </w:tcPr>
          <w:p w:rsidR="00A16580" w:rsidRDefault="000468A4">
            <w:pPr>
              <w:spacing w:line="360" w:lineRule="auto"/>
              <w:jc w:val="left"/>
              <w:rPr>
                <w:b/>
                <w:bCs/>
                <w:sz w:val="20"/>
                <w:szCs w:val="20"/>
              </w:rPr>
            </w:pPr>
            <w:r>
              <w:rPr>
                <w:b/>
                <w:bCs/>
                <w:sz w:val="20"/>
                <w:szCs w:val="20"/>
              </w:rPr>
              <w:t>67</w:t>
            </w:r>
          </w:p>
        </w:tc>
        <w:tc>
          <w:tcPr>
            <w:tcW w:w="567" w:type="dxa"/>
            <w:vAlign w:val="center"/>
          </w:tcPr>
          <w:p w:rsidR="00A16580" w:rsidRDefault="000468A4">
            <w:pPr>
              <w:spacing w:line="360" w:lineRule="auto"/>
              <w:jc w:val="left"/>
              <w:rPr>
                <w:b/>
                <w:bCs/>
                <w:sz w:val="20"/>
                <w:szCs w:val="20"/>
              </w:rPr>
            </w:pPr>
            <w:r>
              <w:rPr>
                <w:b/>
                <w:bCs/>
                <w:sz w:val="20"/>
                <w:szCs w:val="20"/>
              </w:rPr>
              <w:t>66,3</w:t>
            </w:r>
          </w:p>
        </w:tc>
      </w:tr>
      <w:tr w:rsidR="00A16580">
        <w:trPr>
          <w:trHeight w:val="283"/>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Maske - Önlük - Gözlük – Eldiven</w:t>
            </w:r>
          </w:p>
        </w:tc>
        <w:tc>
          <w:tcPr>
            <w:tcW w:w="567" w:type="dxa"/>
            <w:vAlign w:val="center"/>
          </w:tcPr>
          <w:p w:rsidR="00A16580" w:rsidRDefault="000468A4">
            <w:pPr>
              <w:spacing w:line="360" w:lineRule="auto"/>
              <w:jc w:val="left"/>
              <w:rPr>
                <w:sz w:val="20"/>
                <w:szCs w:val="20"/>
              </w:rPr>
            </w:pPr>
            <w:r>
              <w:rPr>
                <w:sz w:val="20"/>
                <w:szCs w:val="20"/>
              </w:rPr>
              <w:t>18</w:t>
            </w:r>
          </w:p>
        </w:tc>
        <w:tc>
          <w:tcPr>
            <w:tcW w:w="567" w:type="dxa"/>
            <w:vAlign w:val="center"/>
          </w:tcPr>
          <w:p w:rsidR="00A16580" w:rsidRDefault="000468A4">
            <w:pPr>
              <w:spacing w:line="360" w:lineRule="auto"/>
              <w:jc w:val="left"/>
              <w:rPr>
                <w:sz w:val="20"/>
                <w:szCs w:val="20"/>
              </w:rPr>
            </w:pPr>
            <w:r>
              <w:rPr>
                <w:sz w:val="20"/>
                <w:szCs w:val="20"/>
              </w:rPr>
              <w:t>17,8</w:t>
            </w:r>
          </w:p>
        </w:tc>
      </w:tr>
      <w:tr w:rsidR="00A16580">
        <w:trPr>
          <w:trHeight w:val="75"/>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Önlük - Maske - Eldiven – Gözlük</w:t>
            </w:r>
          </w:p>
        </w:tc>
        <w:tc>
          <w:tcPr>
            <w:tcW w:w="567" w:type="dxa"/>
            <w:vAlign w:val="center"/>
          </w:tcPr>
          <w:p w:rsidR="00A16580" w:rsidRDefault="000468A4">
            <w:pPr>
              <w:spacing w:line="360" w:lineRule="auto"/>
              <w:jc w:val="left"/>
              <w:rPr>
                <w:sz w:val="20"/>
                <w:szCs w:val="20"/>
              </w:rPr>
            </w:pPr>
            <w:r>
              <w:rPr>
                <w:sz w:val="20"/>
                <w:szCs w:val="20"/>
              </w:rPr>
              <w:t>9</w:t>
            </w:r>
          </w:p>
        </w:tc>
        <w:tc>
          <w:tcPr>
            <w:tcW w:w="567" w:type="dxa"/>
            <w:vAlign w:val="center"/>
          </w:tcPr>
          <w:p w:rsidR="00A16580" w:rsidRDefault="000468A4">
            <w:pPr>
              <w:spacing w:line="360" w:lineRule="auto"/>
              <w:jc w:val="left"/>
              <w:rPr>
                <w:sz w:val="20"/>
                <w:szCs w:val="20"/>
              </w:rPr>
            </w:pPr>
            <w:r>
              <w:rPr>
                <w:sz w:val="20"/>
                <w:szCs w:val="20"/>
              </w:rPr>
              <w:t>8,9</w:t>
            </w:r>
          </w:p>
        </w:tc>
      </w:tr>
      <w:tr w:rsidR="00A16580">
        <w:trPr>
          <w:trHeight w:val="58"/>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Gözlük - Eldiven - Maske – Önlük</w:t>
            </w:r>
          </w:p>
        </w:tc>
        <w:tc>
          <w:tcPr>
            <w:tcW w:w="567" w:type="dxa"/>
            <w:vAlign w:val="center"/>
          </w:tcPr>
          <w:p w:rsidR="00A16580" w:rsidRDefault="000468A4">
            <w:pPr>
              <w:spacing w:line="360" w:lineRule="auto"/>
              <w:jc w:val="left"/>
              <w:rPr>
                <w:sz w:val="20"/>
                <w:szCs w:val="20"/>
              </w:rPr>
            </w:pPr>
            <w:r>
              <w:rPr>
                <w:sz w:val="20"/>
                <w:szCs w:val="20"/>
              </w:rPr>
              <w:t>7</w:t>
            </w:r>
          </w:p>
        </w:tc>
        <w:tc>
          <w:tcPr>
            <w:tcW w:w="567" w:type="dxa"/>
            <w:vAlign w:val="center"/>
          </w:tcPr>
          <w:p w:rsidR="00A16580" w:rsidRDefault="000468A4">
            <w:pPr>
              <w:spacing w:line="360" w:lineRule="auto"/>
              <w:jc w:val="left"/>
              <w:rPr>
                <w:sz w:val="20"/>
                <w:szCs w:val="20"/>
              </w:rPr>
            </w:pPr>
            <w:r>
              <w:rPr>
                <w:sz w:val="20"/>
                <w:szCs w:val="20"/>
              </w:rPr>
              <w:t>6,9</w:t>
            </w:r>
          </w:p>
        </w:tc>
      </w:tr>
      <w:tr w:rsidR="00A16580">
        <w:trPr>
          <w:trHeight w:val="355"/>
        </w:trPr>
        <w:tc>
          <w:tcPr>
            <w:tcW w:w="2977" w:type="dxa"/>
            <w:vMerge w:val="restart"/>
          </w:tcPr>
          <w:p w:rsidR="00A16580" w:rsidRDefault="000468A4">
            <w:pPr>
              <w:spacing w:line="360" w:lineRule="auto"/>
              <w:jc w:val="left"/>
              <w:rPr>
                <w:sz w:val="20"/>
                <w:szCs w:val="20"/>
              </w:rPr>
            </w:pPr>
            <w:r>
              <w:rPr>
                <w:sz w:val="20"/>
                <w:szCs w:val="20"/>
              </w:rPr>
              <w:t>Eldiven kullanımıyla ilgili aşağıdakilerden hangisi yanlıştır?</w:t>
            </w:r>
          </w:p>
        </w:tc>
        <w:tc>
          <w:tcPr>
            <w:tcW w:w="4961" w:type="dxa"/>
            <w:vAlign w:val="center"/>
          </w:tcPr>
          <w:p w:rsidR="00A16580" w:rsidRDefault="000468A4">
            <w:pPr>
              <w:spacing w:line="360" w:lineRule="auto"/>
              <w:jc w:val="left"/>
              <w:rPr>
                <w:sz w:val="20"/>
                <w:szCs w:val="20"/>
              </w:rPr>
            </w:pPr>
            <w:r>
              <w:rPr>
                <w:sz w:val="20"/>
                <w:szCs w:val="20"/>
              </w:rPr>
              <w:t>Eldiven çıkarılması sırasında sağlık personeli kendisini ve çevreyi kontamine etmemelidir</w:t>
            </w:r>
          </w:p>
        </w:tc>
        <w:tc>
          <w:tcPr>
            <w:tcW w:w="567" w:type="dxa"/>
            <w:vAlign w:val="center"/>
          </w:tcPr>
          <w:p w:rsidR="00A16580" w:rsidRDefault="000468A4">
            <w:pPr>
              <w:spacing w:line="360" w:lineRule="auto"/>
              <w:jc w:val="left"/>
              <w:rPr>
                <w:sz w:val="20"/>
                <w:szCs w:val="20"/>
              </w:rPr>
            </w:pPr>
            <w:r>
              <w:rPr>
                <w:sz w:val="20"/>
                <w:szCs w:val="20"/>
              </w:rPr>
              <w:t>0</w:t>
            </w:r>
          </w:p>
        </w:tc>
        <w:tc>
          <w:tcPr>
            <w:tcW w:w="567" w:type="dxa"/>
            <w:vAlign w:val="center"/>
          </w:tcPr>
          <w:p w:rsidR="00A16580" w:rsidRDefault="000468A4">
            <w:pPr>
              <w:spacing w:line="360" w:lineRule="auto"/>
              <w:jc w:val="left"/>
              <w:rPr>
                <w:sz w:val="20"/>
                <w:szCs w:val="20"/>
              </w:rPr>
            </w:pPr>
            <w:r>
              <w:rPr>
                <w:sz w:val="20"/>
                <w:szCs w:val="20"/>
              </w:rPr>
              <w:t>0</w:t>
            </w:r>
          </w:p>
        </w:tc>
      </w:tr>
      <w:tr w:rsidR="00A16580">
        <w:trPr>
          <w:trHeight w:val="506"/>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Eldiven giyme endikasyonu ortadan kalkar kalkmaz eldiven çıkarılmalıdır</w:t>
            </w:r>
          </w:p>
        </w:tc>
        <w:tc>
          <w:tcPr>
            <w:tcW w:w="567" w:type="dxa"/>
            <w:vAlign w:val="center"/>
          </w:tcPr>
          <w:p w:rsidR="00A16580" w:rsidRDefault="000468A4">
            <w:pPr>
              <w:spacing w:line="360" w:lineRule="auto"/>
              <w:jc w:val="left"/>
              <w:rPr>
                <w:sz w:val="20"/>
                <w:szCs w:val="20"/>
              </w:rPr>
            </w:pPr>
            <w:r>
              <w:rPr>
                <w:sz w:val="20"/>
                <w:szCs w:val="20"/>
              </w:rPr>
              <w:t>5</w:t>
            </w:r>
          </w:p>
        </w:tc>
        <w:tc>
          <w:tcPr>
            <w:tcW w:w="567" w:type="dxa"/>
            <w:vAlign w:val="center"/>
          </w:tcPr>
          <w:p w:rsidR="00A16580" w:rsidRDefault="000468A4">
            <w:pPr>
              <w:spacing w:line="360" w:lineRule="auto"/>
              <w:jc w:val="left"/>
              <w:rPr>
                <w:sz w:val="20"/>
                <w:szCs w:val="20"/>
              </w:rPr>
            </w:pPr>
            <w:r>
              <w:rPr>
                <w:sz w:val="20"/>
                <w:szCs w:val="20"/>
              </w:rPr>
              <w:t>5,0</w:t>
            </w:r>
          </w:p>
        </w:tc>
      </w:tr>
      <w:tr w:rsidR="00A16580">
        <w:trPr>
          <w:trHeight w:val="659"/>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Hasta bakımı sırasında, kontamine vücut bölgesinden temiz vücut bölgesine geçileceği zaman eldiven değiştirilmelidir</w:t>
            </w:r>
          </w:p>
        </w:tc>
        <w:tc>
          <w:tcPr>
            <w:tcW w:w="567" w:type="dxa"/>
            <w:vAlign w:val="center"/>
          </w:tcPr>
          <w:p w:rsidR="00A16580" w:rsidRDefault="000468A4">
            <w:pPr>
              <w:spacing w:line="360" w:lineRule="auto"/>
              <w:jc w:val="left"/>
              <w:rPr>
                <w:sz w:val="20"/>
                <w:szCs w:val="20"/>
              </w:rPr>
            </w:pPr>
            <w:r>
              <w:rPr>
                <w:sz w:val="20"/>
                <w:szCs w:val="20"/>
              </w:rPr>
              <w:t>0</w:t>
            </w:r>
          </w:p>
        </w:tc>
        <w:tc>
          <w:tcPr>
            <w:tcW w:w="567" w:type="dxa"/>
            <w:vAlign w:val="center"/>
          </w:tcPr>
          <w:p w:rsidR="00A16580" w:rsidRDefault="000468A4">
            <w:pPr>
              <w:spacing w:line="360" w:lineRule="auto"/>
              <w:jc w:val="left"/>
              <w:rPr>
                <w:sz w:val="20"/>
                <w:szCs w:val="20"/>
              </w:rPr>
            </w:pPr>
            <w:r>
              <w:rPr>
                <w:sz w:val="20"/>
                <w:szCs w:val="20"/>
              </w:rPr>
              <w:t>0</w:t>
            </w:r>
          </w:p>
        </w:tc>
      </w:tr>
      <w:tr w:rsidR="00A16580">
        <w:trPr>
          <w:trHeight w:val="186"/>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b/>
                <w:bCs/>
                <w:sz w:val="20"/>
                <w:szCs w:val="20"/>
              </w:rPr>
            </w:pPr>
            <w:r>
              <w:rPr>
                <w:b/>
                <w:bCs/>
                <w:sz w:val="20"/>
                <w:szCs w:val="20"/>
              </w:rPr>
              <w:t>Eldiven, el yıkama yerine kullanılabilir</w:t>
            </w:r>
          </w:p>
        </w:tc>
        <w:tc>
          <w:tcPr>
            <w:tcW w:w="567" w:type="dxa"/>
            <w:vAlign w:val="center"/>
          </w:tcPr>
          <w:p w:rsidR="00A16580" w:rsidRDefault="000468A4">
            <w:pPr>
              <w:spacing w:line="360" w:lineRule="auto"/>
              <w:jc w:val="left"/>
              <w:rPr>
                <w:b/>
                <w:bCs/>
                <w:sz w:val="20"/>
                <w:szCs w:val="20"/>
              </w:rPr>
            </w:pPr>
            <w:r>
              <w:rPr>
                <w:b/>
                <w:bCs/>
                <w:sz w:val="20"/>
                <w:szCs w:val="20"/>
              </w:rPr>
              <w:t>96</w:t>
            </w:r>
          </w:p>
        </w:tc>
        <w:tc>
          <w:tcPr>
            <w:tcW w:w="567" w:type="dxa"/>
            <w:vAlign w:val="center"/>
          </w:tcPr>
          <w:p w:rsidR="00A16580" w:rsidRDefault="000468A4">
            <w:pPr>
              <w:spacing w:line="360" w:lineRule="auto"/>
              <w:jc w:val="left"/>
              <w:rPr>
                <w:b/>
                <w:bCs/>
                <w:sz w:val="20"/>
                <w:szCs w:val="20"/>
              </w:rPr>
            </w:pPr>
            <w:r>
              <w:rPr>
                <w:b/>
                <w:bCs/>
                <w:sz w:val="20"/>
                <w:szCs w:val="20"/>
              </w:rPr>
              <w:t>95,0</w:t>
            </w:r>
          </w:p>
        </w:tc>
      </w:tr>
      <w:tr w:rsidR="00A16580">
        <w:trPr>
          <w:trHeight w:val="97"/>
        </w:trPr>
        <w:tc>
          <w:tcPr>
            <w:tcW w:w="2977" w:type="dxa"/>
            <w:vMerge w:val="restart"/>
          </w:tcPr>
          <w:p w:rsidR="00A16580" w:rsidRDefault="000468A4">
            <w:pPr>
              <w:spacing w:line="360" w:lineRule="auto"/>
              <w:jc w:val="left"/>
              <w:rPr>
                <w:sz w:val="20"/>
                <w:szCs w:val="20"/>
              </w:rPr>
            </w:pPr>
            <w:r>
              <w:rPr>
                <w:sz w:val="20"/>
                <w:szCs w:val="20"/>
              </w:rPr>
              <w:t>Damlacık önlemleri, solunum önlemleri ve temas önlemlerinin figürleri aşağıdaki şıklardan hangisinde doğru olarak verilmiştir?</w:t>
            </w:r>
          </w:p>
        </w:tc>
        <w:tc>
          <w:tcPr>
            <w:tcW w:w="4961" w:type="dxa"/>
            <w:vAlign w:val="center"/>
          </w:tcPr>
          <w:p w:rsidR="00A16580" w:rsidRDefault="000468A4">
            <w:pPr>
              <w:spacing w:line="360" w:lineRule="auto"/>
              <w:jc w:val="left"/>
              <w:rPr>
                <w:sz w:val="20"/>
                <w:szCs w:val="20"/>
              </w:rPr>
            </w:pPr>
            <w:r>
              <w:rPr>
                <w:sz w:val="20"/>
                <w:szCs w:val="20"/>
              </w:rPr>
              <w:t>Çiçek - Yıldız – Yaprak</w:t>
            </w:r>
          </w:p>
        </w:tc>
        <w:tc>
          <w:tcPr>
            <w:tcW w:w="567" w:type="dxa"/>
            <w:vAlign w:val="center"/>
          </w:tcPr>
          <w:p w:rsidR="00A16580" w:rsidRDefault="000468A4">
            <w:pPr>
              <w:spacing w:line="360" w:lineRule="auto"/>
              <w:jc w:val="left"/>
              <w:rPr>
                <w:sz w:val="20"/>
                <w:szCs w:val="20"/>
              </w:rPr>
            </w:pPr>
            <w:r>
              <w:rPr>
                <w:sz w:val="20"/>
                <w:szCs w:val="20"/>
              </w:rPr>
              <w:t>5</w:t>
            </w:r>
          </w:p>
        </w:tc>
        <w:tc>
          <w:tcPr>
            <w:tcW w:w="567" w:type="dxa"/>
            <w:vAlign w:val="center"/>
          </w:tcPr>
          <w:p w:rsidR="00A16580" w:rsidRDefault="000468A4">
            <w:pPr>
              <w:spacing w:line="360" w:lineRule="auto"/>
              <w:jc w:val="left"/>
              <w:rPr>
                <w:sz w:val="20"/>
                <w:szCs w:val="20"/>
              </w:rPr>
            </w:pPr>
            <w:r>
              <w:rPr>
                <w:sz w:val="20"/>
                <w:szCs w:val="20"/>
              </w:rPr>
              <w:t>5,0</w:t>
            </w:r>
          </w:p>
        </w:tc>
      </w:tr>
      <w:tr w:rsidR="00A16580">
        <w:trPr>
          <w:trHeight w:val="187"/>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b/>
                <w:bCs/>
                <w:sz w:val="20"/>
                <w:szCs w:val="20"/>
              </w:rPr>
            </w:pPr>
            <w:r>
              <w:rPr>
                <w:b/>
                <w:bCs/>
                <w:sz w:val="20"/>
                <w:szCs w:val="20"/>
              </w:rPr>
              <w:t>Çiçek - Yaprak – Yıldız</w:t>
            </w:r>
          </w:p>
        </w:tc>
        <w:tc>
          <w:tcPr>
            <w:tcW w:w="567" w:type="dxa"/>
            <w:vAlign w:val="center"/>
          </w:tcPr>
          <w:p w:rsidR="00A16580" w:rsidRDefault="000468A4">
            <w:pPr>
              <w:spacing w:line="360" w:lineRule="auto"/>
              <w:jc w:val="left"/>
              <w:rPr>
                <w:b/>
                <w:bCs/>
                <w:sz w:val="20"/>
                <w:szCs w:val="20"/>
              </w:rPr>
            </w:pPr>
            <w:r>
              <w:rPr>
                <w:b/>
                <w:bCs/>
                <w:sz w:val="20"/>
                <w:szCs w:val="20"/>
              </w:rPr>
              <w:t>91</w:t>
            </w:r>
          </w:p>
        </w:tc>
        <w:tc>
          <w:tcPr>
            <w:tcW w:w="567" w:type="dxa"/>
            <w:vAlign w:val="center"/>
          </w:tcPr>
          <w:p w:rsidR="00A16580" w:rsidRDefault="000468A4">
            <w:pPr>
              <w:spacing w:line="360" w:lineRule="auto"/>
              <w:jc w:val="left"/>
              <w:rPr>
                <w:b/>
                <w:bCs/>
                <w:sz w:val="20"/>
                <w:szCs w:val="20"/>
              </w:rPr>
            </w:pPr>
            <w:r>
              <w:rPr>
                <w:b/>
                <w:bCs/>
                <w:sz w:val="20"/>
                <w:szCs w:val="20"/>
              </w:rPr>
              <w:t>90,1</w:t>
            </w:r>
          </w:p>
        </w:tc>
      </w:tr>
      <w:tr w:rsidR="00A16580">
        <w:trPr>
          <w:trHeight w:val="107"/>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Yaprak - Yıldız – Çiçek</w:t>
            </w:r>
          </w:p>
        </w:tc>
        <w:tc>
          <w:tcPr>
            <w:tcW w:w="567" w:type="dxa"/>
            <w:vAlign w:val="center"/>
          </w:tcPr>
          <w:p w:rsidR="00A16580" w:rsidRDefault="000468A4">
            <w:pPr>
              <w:spacing w:line="360" w:lineRule="auto"/>
              <w:jc w:val="left"/>
              <w:rPr>
                <w:sz w:val="20"/>
                <w:szCs w:val="20"/>
              </w:rPr>
            </w:pPr>
            <w:r>
              <w:rPr>
                <w:sz w:val="20"/>
                <w:szCs w:val="20"/>
              </w:rPr>
              <w:t>3</w:t>
            </w:r>
          </w:p>
        </w:tc>
        <w:tc>
          <w:tcPr>
            <w:tcW w:w="567" w:type="dxa"/>
            <w:vAlign w:val="center"/>
          </w:tcPr>
          <w:p w:rsidR="00A16580" w:rsidRDefault="000468A4">
            <w:pPr>
              <w:spacing w:line="360" w:lineRule="auto"/>
              <w:jc w:val="left"/>
              <w:rPr>
                <w:sz w:val="20"/>
                <w:szCs w:val="20"/>
              </w:rPr>
            </w:pPr>
            <w:r>
              <w:rPr>
                <w:sz w:val="20"/>
                <w:szCs w:val="20"/>
              </w:rPr>
              <w:t>3,0</w:t>
            </w:r>
          </w:p>
        </w:tc>
      </w:tr>
      <w:tr w:rsidR="00A16580">
        <w:trPr>
          <w:trHeight w:val="311"/>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Yıldız - Yaprak – Çiçek</w:t>
            </w:r>
          </w:p>
        </w:tc>
        <w:tc>
          <w:tcPr>
            <w:tcW w:w="567" w:type="dxa"/>
            <w:vAlign w:val="center"/>
          </w:tcPr>
          <w:p w:rsidR="00A16580" w:rsidRDefault="000468A4">
            <w:pPr>
              <w:spacing w:line="360" w:lineRule="auto"/>
              <w:jc w:val="left"/>
              <w:rPr>
                <w:sz w:val="20"/>
                <w:szCs w:val="20"/>
              </w:rPr>
            </w:pPr>
            <w:r>
              <w:rPr>
                <w:sz w:val="20"/>
                <w:szCs w:val="20"/>
              </w:rPr>
              <w:t>2</w:t>
            </w:r>
          </w:p>
        </w:tc>
        <w:tc>
          <w:tcPr>
            <w:tcW w:w="567" w:type="dxa"/>
            <w:vAlign w:val="center"/>
          </w:tcPr>
          <w:p w:rsidR="00A16580" w:rsidRDefault="000468A4">
            <w:pPr>
              <w:spacing w:line="360" w:lineRule="auto"/>
              <w:jc w:val="left"/>
              <w:rPr>
                <w:sz w:val="20"/>
                <w:szCs w:val="20"/>
              </w:rPr>
            </w:pPr>
            <w:r>
              <w:rPr>
                <w:sz w:val="20"/>
                <w:szCs w:val="20"/>
              </w:rPr>
              <w:t>2,0</w:t>
            </w:r>
          </w:p>
        </w:tc>
      </w:tr>
      <w:tr w:rsidR="00A16580">
        <w:trPr>
          <w:trHeight w:val="186"/>
        </w:trPr>
        <w:tc>
          <w:tcPr>
            <w:tcW w:w="2977" w:type="dxa"/>
            <w:vMerge w:val="restart"/>
          </w:tcPr>
          <w:p w:rsidR="00A16580" w:rsidRDefault="000468A4">
            <w:pPr>
              <w:spacing w:line="360" w:lineRule="auto"/>
              <w:jc w:val="left"/>
              <w:rPr>
                <w:sz w:val="20"/>
                <w:szCs w:val="20"/>
              </w:rPr>
            </w:pPr>
            <w:r>
              <w:rPr>
                <w:sz w:val="20"/>
                <w:szCs w:val="20"/>
              </w:rPr>
              <w:t>Temas izolasyonunda hangi ekipmana ihtiyaç yoktur?</w:t>
            </w:r>
          </w:p>
        </w:tc>
        <w:tc>
          <w:tcPr>
            <w:tcW w:w="4961" w:type="dxa"/>
            <w:vAlign w:val="center"/>
          </w:tcPr>
          <w:p w:rsidR="00A16580" w:rsidRDefault="000468A4">
            <w:pPr>
              <w:spacing w:line="360" w:lineRule="auto"/>
              <w:jc w:val="left"/>
              <w:rPr>
                <w:b/>
                <w:bCs/>
                <w:sz w:val="20"/>
                <w:szCs w:val="20"/>
              </w:rPr>
            </w:pPr>
            <w:r>
              <w:rPr>
                <w:b/>
                <w:bCs/>
                <w:sz w:val="20"/>
                <w:szCs w:val="20"/>
              </w:rPr>
              <w:t>N95 maske</w:t>
            </w:r>
          </w:p>
        </w:tc>
        <w:tc>
          <w:tcPr>
            <w:tcW w:w="567" w:type="dxa"/>
            <w:vAlign w:val="center"/>
          </w:tcPr>
          <w:p w:rsidR="00A16580" w:rsidRDefault="000468A4">
            <w:pPr>
              <w:spacing w:line="360" w:lineRule="auto"/>
              <w:jc w:val="left"/>
              <w:rPr>
                <w:b/>
                <w:bCs/>
                <w:sz w:val="20"/>
                <w:szCs w:val="20"/>
              </w:rPr>
            </w:pPr>
            <w:r>
              <w:rPr>
                <w:b/>
                <w:bCs/>
                <w:sz w:val="20"/>
                <w:szCs w:val="20"/>
              </w:rPr>
              <w:t>99</w:t>
            </w:r>
          </w:p>
        </w:tc>
        <w:tc>
          <w:tcPr>
            <w:tcW w:w="567" w:type="dxa"/>
            <w:vAlign w:val="center"/>
          </w:tcPr>
          <w:p w:rsidR="00A16580" w:rsidRDefault="000468A4">
            <w:pPr>
              <w:spacing w:line="360" w:lineRule="auto"/>
              <w:jc w:val="left"/>
              <w:rPr>
                <w:b/>
                <w:bCs/>
                <w:sz w:val="20"/>
                <w:szCs w:val="20"/>
              </w:rPr>
            </w:pPr>
            <w:r>
              <w:rPr>
                <w:b/>
                <w:bCs/>
                <w:sz w:val="20"/>
                <w:szCs w:val="20"/>
              </w:rPr>
              <w:t>98,0</w:t>
            </w:r>
          </w:p>
        </w:tc>
      </w:tr>
      <w:tr w:rsidR="00A16580">
        <w:trPr>
          <w:trHeight w:val="186"/>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Eldiven</w:t>
            </w:r>
          </w:p>
        </w:tc>
        <w:tc>
          <w:tcPr>
            <w:tcW w:w="567" w:type="dxa"/>
            <w:vAlign w:val="center"/>
          </w:tcPr>
          <w:p w:rsidR="00A16580" w:rsidRDefault="000468A4">
            <w:pPr>
              <w:spacing w:line="360" w:lineRule="auto"/>
              <w:jc w:val="left"/>
              <w:rPr>
                <w:sz w:val="20"/>
                <w:szCs w:val="20"/>
              </w:rPr>
            </w:pPr>
            <w:r>
              <w:rPr>
                <w:sz w:val="20"/>
                <w:szCs w:val="20"/>
              </w:rPr>
              <w:t>0</w:t>
            </w:r>
          </w:p>
        </w:tc>
        <w:tc>
          <w:tcPr>
            <w:tcW w:w="567" w:type="dxa"/>
            <w:vAlign w:val="center"/>
          </w:tcPr>
          <w:p w:rsidR="00A16580" w:rsidRDefault="000468A4">
            <w:pPr>
              <w:spacing w:line="360" w:lineRule="auto"/>
              <w:jc w:val="left"/>
              <w:rPr>
                <w:sz w:val="20"/>
                <w:szCs w:val="20"/>
              </w:rPr>
            </w:pPr>
            <w:r>
              <w:rPr>
                <w:sz w:val="20"/>
                <w:szCs w:val="20"/>
              </w:rPr>
              <w:t>0</w:t>
            </w:r>
          </w:p>
        </w:tc>
      </w:tr>
      <w:tr w:rsidR="00A16580">
        <w:trPr>
          <w:trHeight w:val="186"/>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El antiseptiği</w:t>
            </w:r>
          </w:p>
        </w:tc>
        <w:tc>
          <w:tcPr>
            <w:tcW w:w="567" w:type="dxa"/>
            <w:vAlign w:val="center"/>
          </w:tcPr>
          <w:p w:rsidR="00A16580" w:rsidRDefault="000468A4">
            <w:pPr>
              <w:spacing w:line="360" w:lineRule="auto"/>
              <w:jc w:val="left"/>
              <w:rPr>
                <w:sz w:val="20"/>
                <w:szCs w:val="20"/>
              </w:rPr>
            </w:pPr>
            <w:r>
              <w:rPr>
                <w:sz w:val="20"/>
                <w:szCs w:val="20"/>
              </w:rPr>
              <w:t>2</w:t>
            </w:r>
          </w:p>
        </w:tc>
        <w:tc>
          <w:tcPr>
            <w:tcW w:w="567" w:type="dxa"/>
            <w:vAlign w:val="center"/>
          </w:tcPr>
          <w:p w:rsidR="00A16580" w:rsidRDefault="000468A4">
            <w:pPr>
              <w:spacing w:line="360" w:lineRule="auto"/>
              <w:jc w:val="left"/>
              <w:rPr>
                <w:sz w:val="20"/>
                <w:szCs w:val="20"/>
              </w:rPr>
            </w:pPr>
            <w:r>
              <w:rPr>
                <w:sz w:val="20"/>
                <w:szCs w:val="20"/>
              </w:rPr>
              <w:t>2,0</w:t>
            </w:r>
          </w:p>
        </w:tc>
      </w:tr>
      <w:tr w:rsidR="00A16580">
        <w:trPr>
          <w:trHeight w:val="186"/>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Önlük</w:t>
            </w:r>
          </w:p>
        </w:tc>
        <w:tc>
          <w:tcPr>
            <w:tcW w:w="567" w:type="dxa"/>
            <w:vAlign w:val="center"/>
          </w:tcPr>
          <w:p w:rsidR="00A16580" w:rsidRDefault="000468A4">
            <w:pPr>
              <w:spacing w:line="360" w:lineRule="auto"/>
              <w:jc w:val="left"/>
              <w:rPr>
                <w:sz w:val="20"/>
                <w:szCs w:val="20"/>
              </w:rPr>
            </w:pPr>
            <w:r>
              <w:rPr>
                <w:sz w:val="20"/>
                <w:szCs w:val="20"/>
              </w:rPr>
              <w:t>0</w:t>
            </w:r>
          </w:p>
        </w:tc>
        <w:tc>
          <w:tcPr>
            <w:tcW w:w="567" w:type="dxa"/>
            <w:vAlign w:val="center"/>
          </w:tcPr>
          <w:p w:rsidR="00A16580" w:rsidRDefault="000468A4">
            <w:pPr>
              <w:spacing w:line="360" w:lineRule="auto"/>
              <w:jc w:val="left"/>
              <w:rPr>
                <w:sz w:val="20"/>
                <w:szCs w:val="20"/>
              </w:rPr>
            </w:pPr>
            <w:r>
              <w:rPr>
                <w:sz w:val="20"/>
                <w:szCs w:val="20"/>
              </w:rPr>
              <w:t>0</w:t>
            </w:r>
          </w:p>
        </w:tc>
      </w:tr>
      <w:tr w:rsidR="00A16580">
        <w:trPr>
          <w:trHeight w:val="186"/>
        </w:trPr>
        <w:tc>
          <w:tcPr>
            <w:tcW w:w="2977" w:type="dxa"/>
            <w:vMerge w:val="restart"/>
          </w:tcPr>
          <w:p w:rsidR="00A16580" w:rsidRDefault="000468A4">
            <w:pPr>
              <w:spacing w:line="360" w:lineRule="auto"/>
              <w:jc w:val="left"/>
              <w:rPr>
                <w:sz w:val="20"/>
                <w:szCs w:val="20"/>
              </w:rPr>
            </w:pPr>
            <w:r>
              <w:rPr>
                <w:sz w:val="20"/>
                <w:szCs w:val="20"/>
              </w:rPr>
              <w:t>Aşağıdaki enfeksiyon etkenlerinden hangisinde temas izolasyonu gerekmez?</w:t>
            </w:r>
          </w:p>
        </w:tc>
        <w:tc>
          <w:tcPr>
            <w:tcW w:w="4961" w:type="dxa"/>
            <w:vAlign w:val="center"/>
          </w:tcPr>
          <w:p w:rsidR="00A16580" w:rsidRDefault="000468A4">
            <w:pPr>
              <w:spacing w:line="360" w:lineRule="auto"/>
              <w:jc w:val="left"/>
              <w:rPr>
                <w:sz w:val="20"/>
                <w:szCs w:val="20"/>
              </w:rPr>
            </w:pPr>
            <w:r>
              <w:rPr>
                <w:sz w:val="20"/>
                <w:szCs w:val="20"/>
              </w:rPr>
              <w:t>MRSA</w:t>
            </w:r>
          </w:p>
        </w:tc>
        <w:tc>
          <w:tcPr>
            <w:tcW w:w="567" w:type="dxa"/>
            <w:vAlign w:val="center"/>
          </w:tcPr>
          <w:p w:rsidR="00A16580" w:rsidRDefault="000468A4">
            <w:pPr>
              <w:spacing w:line="360" w:lineRule="auto"/>
              <w:jc w:val="left"/>
              <w:rPr>
                <w:sz w:val="20"/>
                <w:szCs w:val="20"/>
              </w:rPr>
            </w:pPr>
            <w:r>
              <w:rPr>
                <w:sz w:val="20"/>
                <w:szCs w:val="20"/>
              </w:rPr>
              <w:t>9</w:t>
            </w:r>
          </w:p>
        </w:tc>
        <w:tc>
          <w:tcPr>
            <w:tcW w:w="567" w:type="dxa"/>
            <w:vAlign w:val="center"/>
          </w:tcPr>
          <w:p w:rsidR="00A16580" w:rsidRDefault="000468A4">
            <w:pPr>
              <w:spacing w:line="360" w:lineRule="auto"/>
              <w:jc w:val="left"/>
              <w:rPr>
                <w:sz w:val="20"/>
                <w:szCs w:val="20"/>
              </w:rPr>
            </w:pPr>
            <w:r>
              <w:rPr>
                <w:sz w:val="20"/>
                <w:szCs w:val="20"/>
              </w:rPr>
              <w:t>8,9</w:t>
            </w:r>
          </w:p>
        </w:tc>
      </w:tr>
      <w:tr w:rsidR="00A16580">
        <w:trPr>
          <w:trHeight w:val="186"/>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Acinetobacter</w:t>
            </w:r>
          </w:p>
        </w:tc>
        <w:tc>
          <w:tcPr>
            <w:tcW w:w="567" w:type="dxa"/>
            <w:vAlign w:val="center"/>
          </w:tcPr>
          <w:p w:rsidR="00A16580" w:rsidRDefault="000468A4">
            <w:pPr>
              <w:spacing w:line="360" w:lineRule="auto"/>
              <w:jc w:val="left"/>
              <w:rPr>
                <w:sz w:val="20"/>
                <w:szCs w:val="20"/>
              </w:rPr>
            </w:pPr>
            <w:r>
              <w:rPr>
                <w:sz w:val="20"/>
                <w:szCs w:val="20"/>
              </w:rPr>
              <w:t>13</w:t>
            </w:r>
          </w:p>
        </w:tc>
        <w:tc>
          <w:tcPr>
            <w:tcW w:w="567" w:type="dxa"/>
            <w:vAlign w:val="center"/>
          </w:tcPr>
          <w:p w:rsidR="00A16580" w:rsidRDefault="000468A4">
            <w:pPr>
              <w:spacing w:line="360" w:lineRule="auto"/>
              <w:jc w:val="left"/>
              <w:rPr>
                <w:sz w:val="20"/>
                <w:szCs w:val="20"/>
              </w:rPr>
            </w:pPr>
            <w:r>
              <w:rPr>
                <w:sz w:val="20"/>
                <w:szCs w:val="20"/>
              </w:rPr>
              <w:t>12,9</w:t>
            </w:r>
          </w:p>
        </w:tc>
      </w:tr>
      <w:tr w:rsidR="00A16580">
        <w:trPr>
          <w:trHeight w:val="186"/>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Zoster</w:t>
            </w:r>
          </w:p>
        </w:tc>
        <w:tc>
          <w:tcPr>
            <w:tcW w:w="567" w:type="dxa"/>
            <w:vAlign w:val="center"/>
          </w:tcPr>
          <w:p w:rsidR="00A16580" w:rsidRDefault="000468A4">
            <w:pPr>
              <w:spacing w:line="360" w:lineRule="auto"/>
              <w:jc w:val="left"/>
              <w:rPr>
                <w:sz w:val="20"/>
                <w:szCs w:val="20"/>
              </w:rPr>
            </w:pPr>
            <w:r>
              <w:rPr>
                <w:sz w:val="20"/>
                <w:szCs w:val="20"/>
              </w:rPr>
              <w:t>24</w:t>
            </w:r>
          </w:p>
        </w:tc>
        <w:tc>
          <w:tcPr>
            <w:tcW w:w="567" w:type="dxa"/>
            <w:vAlign w:val="center"/>
          </w:tcPr>
          <w:p w:rsidR="00A16580" w:rsidRDefault="000468A4">
            <w:pPr>
              <w:spacing w:line="360" w:lineRule="auto"/>
              <w:jc w:val="left"/>
              <w:rPr>
                <w:sz w:val="20"/>
                <w:szCs w:val="20"/>
              </w:rPr>
            </w:pPr>
            <w:r>
              <w:rPr>
                <w:sz w:val="20"/>
                <w:szCs w:val="20"/>
              </w:rPr>
              <w:t>23,8</w:t>
            </w:r>
          </w:p>
        </w:tc>
      </w:tr>
      <w:tr w:rsidR="00A16580">
        <w:trPr>
          <w:trHeight w:val="186"/>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b/>
                <w:bCs/>
                <w:sz w:val="20"/>
                <w:szCs w:val="20"/>
              </w:rPr>
            </w:pPr>
            <w:r>
              <w:rPr>
                <w:b/>
                <w:bCs/>
                <w:sz w:val="20"/>
                <w:szCs w:val="20"/>
              </w:rPr>
              <w:t>SARS</w:t>
            </w:r>
          </w:p>
        </w:tc>
        <w:tc>
          <w:tcPr>
            <w:tcW w:w="567" w:type="dxa"/>
            <w:vAlign w:val="center"/>
          </w:tcPr>
          <w:p w:rsidR="00A16580" w:rsidRDefault="000468A4">
            <w:pPr>
              <w:spacing w:line="360" w:lineRule="auto"/>
              <w:jc w:val="left"/>
              <w:rPr>
                <w:b/>
                <w:bCs/>
                <w:sz w:val="20"/>
                <w:szCs w:val="20"/>
              </w:rPr>
            </w:pPr>
            <w:r>
              <w:rPr>
                <w:b/>
                <w:bCs/>
                <w:sz w:val="20"/>
                <w:szCs w:val="20"/>
              </w:rPr>
              <w:t>55</w:t>
            </w:r>
          </w:p>
        </w:tc>
        <w:tc>
          <w:tcPr>
            <w:tcW w:w="567" w:type="dxa"/>
            <w:vAlign w:val="center"/>
          </w:tcPr>
          <w:p w:rsidR="00A16580" w:rsidRDefault="000468A4">
            <w:pPr>
              <w:spacing w:line="360" w:lineRule="auto"/>
              <w:jc w:val="left"/>
              <w:rPr>
                <w:b/>
                <w:bCs/>
                <w:sz w:val="20"/>
                <w:szCs w:val="20"/>
              </w:rPr>
            </w:pPr>
            <w:r>
              <w:rPr>
                <w:b/>
                <w:bCs/>
                <w:sz w:val="20"/>
                <w:szCs w:val="20"/>
              </w:rPr>
              <w:t>54,5</w:t>
            </w:r>
          </w:p>
        </w:tc>
      </w:tr>
    </w:tbl>
    <w:p w:rsidR="00A16580" w:rsidRDefault="000468A4">
      <w:pPr>
        <w:spacing w:before="0" w:beforeAutospacing="0" w:after="120" w:afterAutospacing="0" w:line="360" w:lineRule="auto"/>
      </w:pPr>
      <w:r>
        <w:rPr>
          <w:b/>
          <w:bCs/>
          <w:sz w:val="22"/>
          <w:szCs w:val="22"/>
        </w:rPr>
        <w:lastRenderedPageBreak/>
        <w:t xml:space="preserve">Tablo 9. (Devam 2) </w:t>
      </w:r>
      <w:r>
        <w:rPr>
          <w:sz w:val="22"/>
          <w:szCs w:val="22"/>
        </w:rPr>
        <w:t>İntörn Hekimlerin Bilgi Sorularına Verdikleri Yanıtların Dağılımı</w:t>
      </w:r>
    </w:p>
    <w:tbl>
      <w:tblPr>
        <w:tblStyle w:val="TabloKlavuzu"/>
        <w:tblW w:w="9072" w:type="dxa"/>
        <w:tblInd w:w="108" w:type="dxa"/>
        <w:tblLayout w:type="fixed"/>
        <w:tblLook w:val="04A0" w:firstRow="1" w:lastRow="0" w:firstColumn="1" w:lastColumn="0" w:noHBand="0" w:noVBand="1"/>
      </w:tblPr>
      <w:tblGrid>
        <w:gridCol w:w="2977"/>
        <w:gridCol w:w="4961"/>
        <w:gridCol w:w="567"/>
        <w:gridCol w:w="567"/>
      </w:tblGrid>
      <w:tr w:rsidR="00A16580">
        <w:trPr>
          <w:trHeight w:val="108"/>
        </w:trPr>
        <w:tc>
          <w:tcPr>
            <w:tcW w:w="2977" w:type="dxa"/>
          </w:tcPr>
          <w:p w:rsidR="00A16580" w:rsidRDefault="000468A4">
            <w:pPr>
              <w:spacing w:before="0" w:beforeAutospacing="0" w:line="360" w:lineRule="auto"/>
              <w:jc w:val="center"/>
              <w:rPr>
                <w:sz w:val="20"/>
                <w:szCs w:val="20"/>
              </w:rPr>
            </w:pPr>
            <w:r>
              <w:rPr>
                <w:b/>
                <w:bCs/>
                <w:sz w:val="20"/>
                <w:szCs w:val="20"/>
              </w:rPr>
              <w:t>Soru Maddeleri</w:t>
            </w:r>
          </w:p>
        </w:tc>
        <w:tc>
          <w:tcPr>
            <w:tcW w:w="4961" w:type="dxa"/>
            <w:vAlign w:val="center"/>
          </w:tcPr>
          <w:p w:rsidR="00A16580" w:rsidRDefault="000468A4">
            <w:pPr>
              <w:spacing w:line="360" w:lineRule="auto"/>
              <w:jc w:val="center"/>
              <w:rPr>
                <w:b/>
                <w:bCs/>
                <w:sz w:val="20"/>
                <w:szCs w:val="20"/>
              </w:rPr>
            </w:pPr>
            <w:r>
              <w:rPr>
                <w:b/>
                <w:bCs/>
                <w:sz w:val="20"/>
                <w:szCs w:val="20"/>
              </w:rPr>
              <w:t>Yanıtlar</w:t>
            </w:r>
          </w:p>
          <w:p w:rsidR="00A16580" w:rsidRDefault="000468A4">
            <w:pPr>
              <w:spacing w:line="360" w:lineRule="auto"/>
              <w:jc w:val="center"/>
              <w:rPr>
                <w:sz w:val="20"/>
                <w:szCs w:val="20"/>
              </w:rPr>
            </w:pPr>
            <w:r>
              <w:rPr>
                <w:b/>
                <w:bCs/>
                <w:sz w:val="20"/>
                <w:szCs w:val="20"/>
              </w:rPr>
              <w:t>(Doğru yanıt koyu renk ile belirtilmiştir)</w:t>
            </w:r>
          </w:p>
        </w:tc>
        <w:tc>
          <w:tcPr>
            <w:tcW w:w="567" w:type="dxa"/>
            <w:vAlign w:val="center"/>
          </w:tcPr>
          <w:p w:rsidR="00A16580" w:rsidRDefault="000468A4">
            <w:pPr>
              <w:spacing w:line="360" w:lineRule="auto"/>
              <w:jc w:val="left"/>
              <w:rPr>
                <w:b/>
                <w:bCs/>
                <w:sz w:val="20"/>
                <w:szCs w:val="20"/>
              </w:rPr>
            </w:pPr>
            <w:r>
              <w:rPr>
                <w:b/>
                <w:bCs/>
                <w:sz w:val="20"/>
                <w:szCs w:val="20"/>
              </w:rPr>
              <w:t>n</w:t>
            </w:r>
          </w:p>
        </w:tc>
        <w:tc>
          <w:tcPr>
            <w:tcW w:w="567" w:type="dxa"/>
            <w:vAlign w:val="center"/>
          </w:tcPr>
          <w:p w:rsidR="00A16580" w:rsidRDefault="000468A4">
            <w:pPr>
              <w:spacing w:line="360" w:lineRule="auto"/>
              <w:jc w:val="left"/>
              <w:rPr>
                <w:b/>
                <w:bCs/>
                <w:sz w:val="20"/>
                <w:szCs w:val="20"/>
              </w:rPr>
            </w:pPr>
            <w:r>
              <w:rPr>
                <w:b/>
                <w:bCs/>
                <w:sz w:val="20"/>
                <w:szCs w:val="20"/>
              </w:rPr>
              <w:t>%</w:t>
            </w:r>
          </w:p>
        </w:tc>
      </w:tr>
      <w:tr w:rsidR="00A16580">
        <w:trPr>
          <w:trHeight w:val="108"/>
        </w:trPr>
        <w:tc>
          <w:tcPr>
            <w:tcW w:w="2977" w:type="dxa"/>
            <w:vMerge w:val="restart"/>
          </w:tcPr>
          <w:p w:rsidR="00A16580" w:rsidRDefault="000468A4">
            <w:pPr>
              <w:spacing w:line="360" w:lineRule="auto"/>
              <w:jc w:val="left"/>
              <w:rPr>
                <w:sz w:val="20"/>
                <w:szCs w:val="20"/>
              </w:rPr>
            </w:pPr>
            <w:r>
              <w:rPr>
                <w:sz w:val="20"/>
                <w:szCs w:val="20"/>
              </w:rPr>
              <w:t>Hangisi damlacık yoluyla bulaşmaz?</w:t>
            </w:r>
          </w:p>
        </w:tc>
        <w:tc>
          <w:tcPr>
            <w:tcW w:w="4961" w:type="dxa"/>
            <w:vAlign w:val="center"/>
          </w:tcPr>
          <w:p w:rsidR="00A16580" w:rsidRDefault="000468A4">
            <w:pPr>
              <w:spacing w:line="360" w:lineRule="auto"/>
              <w:jc w:val="left"/>
              <w:rPr>
                <w:sz w:val="20"/>
                <w:szCs w:val="20"/>
              </w:rPr>
            </w:pPr>
            <w:r>
              <w:rPr>
                <w:sz w:val="20"/>
                <w:szCs w:val="20"/>
              </w:rPr>
              <w:t>Boğmaca</w:t>
            </w:r>
          </w:p>
        </w:tc>
        <w:tc>
          <w:tcPr>
            <w:tcW w:w="567" w:type="dxa"/>
            <w:vAlign w:val="center"/>
          </w:tcPr>
          <w:p w:rsidR="00A16580" w:rsidRDefault="000468A4">
            <w:pPr>
              <w:spacing w:line="360" w:lineRule="auto"/>
              <w:jc w:val="left"/>
              <w:rPr>
                <w:sz w:val="20"/>
                <w:szCs w:val="20"/>
              </w:rPr>
            </w:pPr>
            <w:r>
              <w:rPr>
                <w:sz w:val="20"/>
                <w:szCs w:val="20"/>
              </w:rPr>
              <w:t>0</w:t>
            </w:r>
          </w:p>
        </w:tc>
        <w:tc>
          <w:tcPr>
            <w:tcW w:w="567" w:type="dxa"/>
            <w:vAlign w:val="center"/>
          </w:tcPr>
          <w:p w:rsidR="00A16580" w:rsidRDefault="000468A4">
            <w:pPr>
              <w:spacing w:line="360" w:lineRule="auto"/>
              <w:jc w:val="left"/>
              <w:rPr>
                <w:sz w:val="20"/>
                <w:szCs w:val="20"/>
              </w:rPr>
            </w:pPr>
            <w:r>
              <w:rPr>
                <w:sz w:val="20"/>
                <w:szCs w:val="20"/>
              </w:rPr>
              <w:t>0</w:t>
            </w:r>
          </w:p>
        </w:tc>
      </w:tr>
      <w:tr w:rsidR="00A16580">
        <w:trPr>
          <w:trHeight w:val="257"/>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b/>
                <w:bCs/>
                <w:sz w:val="20"/>
                <w:szCs w:val="20"/>
              </w:rPr>
            </w:pPr>
            <w:r>
              <w:rPr>
                <w:b/>
                <w:bCs/>
                <w:sz w:val="20"/>
                <w:szCs w:val="20"/>
              </w:rPr>
              <w:t>VRE</w:t>
            </w:r>
          </w:p>
        </w:tc>
        <w:tc>
          <w:tcPr>
            <w:tcW w:w="567" w:type="dxa"/>
            <w:vAlign w:val="center"/>
          </w:tcPr>
          <w:p w:rsidR="00A16580" w:rsidRDefault="000468A4">
            <w:pPr>
              <w:spacing w:line="360" w:lineRule="auto"/>
              <w:jc w:val="left"/>
              <w:rPr>
                <w:b/>
                <w:bCs/>
                <w:sz w:val="20"/>
                <w:szCs w:val="20"/>
              </w:rPr>
            </w:pPr>
            <w:r>
              <w:rPr>
                <w:b/>
                <w:bCs/>
                <w:sz w:val="20"/>
                <w:szCs w:val="20"/>
              </w:rPr>
              <w:t>95</w:t>
            </w:r>
          </w:p>
        </w:tc>
        <w:tc>
          <w:tcPr>
            <w:tcW w:w="567" w:type="dxa"/>
            <w:vAlign w:val="center"/>
          </w:tcPr>
          <w:p w:rsidR="00A16580" w:rsidRDefault="000468A4">
            <w:pPr>
              <w:spacing w:line="360" w:lineRule="auto"/>
              <w:jc w:val="left"/>
              <w:rPr>
                <w:b/>
                <w:bCs/>
                <w:sz w:val="20"/>
                <w:szCs w:val="20"/>
              </w:rPr>
            </w:pPr>
            <w:r>
              <w:rPr>
                <w:b/>
                <w:bCs/>
                <w:sz w:val="20"/>
                <w:szCs w:val="20"/>
              </w:rPr>
              <w:t>94,1</w:t>
            </w:r>
          </w:p>
        </w:tc>
      </w:tr>
      <w:tr w:rsidR="00A16580">
        <w:trPr>
          <w:trHeight w:val="108"/>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Influenza</w:t>
            </w:r>
          </w:p>
        </w:tc>
        <w:tc>
          <w:tcPr>
            <w:tcW w:w="567" w:type="dxa"/>
            <w:vAlign w:val="center"/>
          </w:tcPr>
          <w:p w:rsidR="00A16580" w:rsidRDefault="000468A4">
            <w:pPr>
              <w:spacing w:line="360" w:lineRule="auto"/>
              <w:jc w:val="left"/>
              <w:rPr>
                <w:sz w:val="20"/>
                <w:szCs w:val="20"/>
              </w:rPr>
            </w:pPr>
            <w:r>
              <w:rPr>
                <w:sz w:val="20"/>
                <w:szCs w:val="20"/>
              </w:rPr>
              <w:t>0</w:t>
            </w:r>
          </w:p>
        </w:tc>
        <w:tc>
          <w:tcPr>
            <w:tcW w:w="567" w:type="dxa"/>
            <w:vAlign w:val="center"/>
          </w:tcPr>
          <w:p w:rsidR="00A16580" w:rsidRDefault="000468A4">
            <w:pPr>
              <w:spacing w:line="360" w:lineRule="auto"/>
              <w:jc w:val="left"/>
              <w:rPr>
                <w:sz w:val="20"/>
                <w:szCs w:val="20"/>
              </w:rPr>
            </w:pPr>
            <w:r>
              <w:rPr>
                <w:sz w:val="20"/>
                <w:szCs w:val="20"/>
              </w:rPr>
              <w:t>0</w:t>
            </w:r>
          </w:p>
        </w:tc>
      </w:tr>
      <w:tr w:rsidR="00A16580">
        <w:trPr>
          <w:trHeight w:val="108"/>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Kızamıkçık</w:t>
            </w:r>
          </w:p>
        </w:tc>
        <w:tc>
          <w:tcPr>
            <w:tcW w:w="567" w:type="dxa"/>
            <w:vAlign w:val="center"/>
          </w:tcPr>
          <w:p w:rsidR="00A16580" w:rsidRDefault="000468A4">
            <w:pPr>
              <w:spacing w:line="360" w:lineRule="auto"/>
              <w:jc w:val="left"/>
              <w:rPr>
                <w:sz w:val="20"/>
                <w:szCs w:val="20"/>
              </w:rPr>
            </w:pPr>
            <w:r>
              <w:rPr>
                <w:sz w:val="20"/>
                <w:szCs w:val="20"/>
              </w:rPr>
              <w:t>6</w:t>
            </w:r>
          </w:p>
        </w:tc>
        <w:tc>
          <w:tcPr>
            <w:tcW w:w="567" w:type="dxa"/>
            <w:vAlign w:val="center"/>
          </w:tcPr>
          <w:p w:rsidR="00A16580" w:rsidRDefault="000468A4">
            <w:pPr>
              <w:spacing w:line="360" w:lineRule="auto"/>
              <w:jc w:val="left"/>
              <w:rPr>
                <w:sz w:val="20"/>
                <w:szCs w:val="20"/>
              </w:rPr>
            </w:pPr>
            <w:r>
              <w:rPr>
                <w:sz w:val="20"/>
                <w:szCs w:val="20"/>
              </w:rPr>
              <w:t>5,9</w:t>
            </w:r>
          </w:p>
        </w:tc>
      </w:tr>
      <w:tr w:rsidR="00A16580">
        <w:trPr>
          <w:trHeight w:val="186"/>
        </w:trPr>
        <w:tc>
          <w:tcPr>
            <w:tcW w:w="2977" w:type="dxa"/>
            <w:vMerge w:val="restart"/>
          </w:tcPr>
          <w:p w:rsidR="00A16580" w:rsidRDefault="000468A4">
            <w:pPr>
              <w:spacing w:line="360" w:lineRule="auto"/>
              <w:jc w:val="left"/>
              <w:rPr>
                <w:sz w:val="20"/>
                <w:szCs w:val="20"/>
              </w:rPr>
            </w:pPr>
            <w:r>
              <w:rPr>
                <w:sz w:val="20"/>
                <w:szCs w:val="20"/>
              </w:rPr>
              <w:t>Hangisinde solunum izolasyonuna gerek yoktur?</w:t>
            </w:r>
          </w:p>
        </w:tc>
        <w:tc>
          <w:tcPr>
            <w:tcW w:w="4961" w:type="dxa"/>
            <w:vAlign w:val="center"/>
          </w:tcPr>
          <w:p w:rsidR="00A16580" w:rsidRDefault="000468A4">
            <w:pPr>
              <w:spacing w:line="360" w:lineRule="auto"/>
              <w:jc w:val="left"/>
              <w:rPr>
                <w:b/>
                <w:bCs/>
                <w:sz w:val="20"/>
                <w:szCs w:val="20"/>
              </w:rPr>
            </w:pPr>
            <w:r>
              <w:rPr>
                <w:b/>
                <w:bCs/>
                <w:sz w:val="20"/>
                <w:szCs w:val="20"/>
              </w:rPr>
              <w:t>MRSA</w:t>
            </w:r>
          </w:p>
        </w:tc>
        <w:tc>
          <w:tcPr>
            <w:tcW w:w="567" w:type="dxa"/>
            <w:vAlign w:val="center"/>
          </w:tcPr>
          <w:p w:rsidR="00A16580" w:rsidRDefault="000468A4">
            <w:pPr>
              <w:spacing w:line="360" w:lineRule="auto"/>
              <w:jc w:val="left"/>
              <w:rPr>
                <w:b/>
                <w:bCs/>
                <w:sz w:val="20"/>
                <w:szCs w:val="20"/>
              </w:rPr>
            </w:pPr>
            <w:r>
              <w:rPr>
                <w:b/>
                <w:bCs/>
                <w:sz w:val="20"/>
                <w:szCs w:val="20"/>
              </w:rPr>
              <w:t>68</w:t>
            </w:r>
          </w:p>
        </w:tc>
        <w:tc>
          <w:tcPr>
            <w:tcW w:w="567" w:type="dxa"/>
            <w:vAlign w:val="center"/>
          </w:tcPr>
          <w:p w:rsidR="00A16580" w:rsidRDefault="000468A4">
            <w:pPr>
              <w:spacing w:line="360" w:lineRule="auto"/>
              <w:jc w:val="left"/>
              <w:rPr>
                <w:b/>
                <w:bCs/>
                <w:sz w:val="20"/>
                <w:szCs w:val="20"/>
              </w:rPr>
            </w:pPr>
            <w:r>
              <w:rPr>
                <w:b/>
                <w:bCs/>
                <w:sz w:val="20"/>
                <w:szCs w:val="20"/>
              </w:rPr>
              <w:t>67,3</w:t>
            </w:r>
          </w:p>
        </w:tc>
      </w:tr>
      <w:tr w:rsidR="00A16580">
        <w:trPr>
          <w:trHeight w:val="186"/>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Tüberküloz</w:t>
            </w:r>
          </w:p>
        </w:tc>
        <w:tc>
          <w:tcPr>
            <w:tcW w:w="567" w:type="dxa"/>
            <w:vAlign w:val="center"/>
          </w:tcPr>
          <w:p w:rsidR="00A16580" w:rsidRDefault="000468A4">
            <w:pPr>
              <w:spacing w:line="360" w:lineRule="auto"/>
              <w:jc w:val="left"/>
              <w:rPr>
                <w:sz w:val="20"/>
                <w:szCs w:val="20"/>
              </w:rPr>
            </w:pPr>
            <w:r>
              <w:rPr>
                <w:sz w:val="20"/>
                <w:szCs w:val="20"/>
              </w:rPr>
              <w:t>0</w:t>
            </w:r>
          </w:p>
        </w:tc>
        <w:tc>
          <w:tcPr>
            <w:tcW w:w="567" w:type="dxa"/>
            <w:vAlign w:val="center"/>
          </w:tcPr>
          <w:p w:rsidR="00A16580" w:rsidRDefault="000468A4">
            <w:pPr>
              <w:spacing w:line="360" w:lineRule="auto"/>
              <w:jc w:val="left"/>
              <w:rPr>
                <w:sz w:val="20"/>
                <w:szCs w:val="20"/>
              </w:rPr>
            </w:pPr>
            <w:r>
              <w:rPr>
                <w:sz w:val="20"/>
                <w:szCs w:val="20"/>
              </w:rPr>
              <w:t>0</w:t>
            </w:r>
          </w:p>
        </w:tc>
      </w:tr>
      <w:tr w:rsidR="00A16580">
        <w:trPr>
          <w:trHeight w:val="186"/>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Suçiçeği</w:t>
            </w:r>
          </w:p>
        </w:tc>
        <w:tc>
          <w:tcPr>
            <w:tcW w:w="567" w:type="dxa"/>
            <w:vAlign w:val="center"/>
          </w:tcPr>
          <w:p w:rsidR="00A16580" w:rsidRDefault="000468A4">
            <w:pPr>
              <w:spacing w:line="360" w:lineRule="auto"/>
              <w:jc w:val="left"/>
              <w:rPr>
                <w:sz w:val="20"/>
                <w:szCs w:val="20"/>
              </w:rPr>
            </w:pPr>
            <w:r>
              <w:rPr>
                <w:sz w:val="20"/>
                <w:szCs w:val="20"/>
              </w:rPr>
              <w:t>24</w:t>
            </w:r>
          </w:p>
        </w:tc>
        <w:tc>
          <w:tcPr>
            <w:tcW w:w="567" w:type="dxa"/>
            <w:vAlign w:val="center"/>
          </w:tcPr>
          <w:p w:rsidR="00A16580" w:rsidRDefault="000468A4">
            <w:pPr>
              <w:spacing w:line="360" w:lineRule="auto"/>
              <w:jc w:val="left"/>
              <w:rPr>
                <w:sz w:val="20"/>
                <w:szCs w:val="20"/>
              </w:rPr>
            </w:pPr>
            <w:r>
              <w:rPr>
                <w:sz w:val="20"/>
                <w:szCs w:val="20"/>
              </w:rPr>
              <w:t>23,8</w:t>
            </w:r>
          </w:p>
        </w:tc>
      </w:tr>
      <w:tr w:rsidR="00A16580">
        <w:trPr>
          <w:trHeight w:val="125"/>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SARS</w:t>
            </w:r>
          </w:p>
        </w:tc>
        <w:tc>
          <w:tcPr>
            <w:tcW w:w="567" w:type="dxa"/>
            <w:vAlign w:val="center"/>
          </w:tcPr>
          <w:p w:rsidR="00A16580" w:rsidRDefault="000468A4">
            <w:pPr>
              <w:spacing w:line="360" w:lineRule="auto"/>
              <w:jc w:val="left"/>
              <w:rPr>
                <w:sz w:val="20"/>
                <w:szCs w:val="20"/>
              </w:rPr>
            </w:pPr>
            <w:r>
              <w:rPr>
                <w:sz w:val="20"/>
                <w:szCs w:val="20"/>
              </w:rPr>
              <w:t>9</w:t>
            </w:r>
          </w:p>
        </w:tc>
        <w:tc>
          <w:tcPr>
            <w:tcW w:w="567" w:type="dxa"/>
            <w:vAlign w:val="center"/>
          </w:tcPr>
          <w:p w:rsidR="00A16580" w:rsidRDefault="000468A4">
            <w:pPr>
              <w:spacing w:line="360" w:lineRule="auto"/>
              <w:jc w:val="left"/>
              <w:rPr>
                <w:sz w:val="20"/>
                <w:szCs w:val="20"/>
              </w:rPr>
            </w:pPr>
            <w:r>
              <w:rPr>
                <w:sz w:val="20"/>
                <w:szCs w:val="20"/>
              </w:rPr>
              <w:t>8,9</w:t>
            </w:r>
          </w:p>
        </w:tc>
      </w:tr>
      <w:tr w:rsidR="00A16580">
        <w:trPr>
          <w:trHeight w:val="264"/>
        </w:trPr>
        <w:tc>
          <w:tcPr>
            <w:tcW w:w="2977" w:type="dxa"/>
            <w:vMerge w:val="restart"/>
          </w:tcPr>
          <w:p w:rsidR="00A16580" w:rsidRDefault="000468A4">
            <w:pPr>
              <w:spacing w:line="360" w:lineRule="auto"/>
              <w:jc w:val="left"/>
              <w:rPr>
                <w:sz w:val="20"/>
                <w:szCs w:val="20"/>
              </w:rPr>
            </w:pPr>
            <w:r>
              <w:rPr>
                <w:sz w:val="20"/>
                <w:szCs w:val="20"/>
              </w:rPr>
              <w:t>Damlacık ve solunum izolasyonlarında kullanılan maske tipleri hangi seçenekte doğru sıra ve tipte verilmiştir?</w:t>
            </w:r>
          </w:p>
        </w:tc>
        <w:tc>
          <w:tcPr>
            <w:tcW w:w="4961" w:type="dxa"/>
            <w:vAlign w:val="center"/>
          </w:tcPr>
          <w:p w:rsidR="00A16580" w:rsidRDefault="000468A4">
            <w:pPr>
              <w:spacing w:line="360" w:lineRule="auto"/>
              <w:jc w:val="left"/>
              <w:rPr>
                <w:sz w:val="20"/>
                <w:szCs w:val="20"/>
              </w:rPr>
            </w:pPr>
            <w:r>
              <w:rPr>
                <w:sz w:val="20"/>
                <w:szCs w:val="20"/>
              </w:rPr>
              <w:t>Cerrahi maske / Cerrahi maske</w:t>
            </w:r>
          </w:p>
        </w:tc>
        <w:tc>
          <w:tcPr>
            <w:tcW w:w="567" w:type="dxa"/>
            <w:vAlign w:val="center"/>
          </w:tcPr>
          <w:p w:rsidR="00A16580" w:rsidRDefault="000468A4">
            <w:pPr>
              <w:spacing w:line="360" w:lineRule="auto"/>
              <w:jc w:val="left"/>
              <w:rPr>
                <w:sz w:val="20"/>
                <w:szCs w:val="20"/>
              </w:rPr>
            </w:pPr>
            <w:r>
              <w:rPr>
                <w:sz w:val="20"/>
                <w:szCs w:val="20"/>
              </w:rPr>
              <w:t>1</w:t>
            </w:r>
          </w:p>
        </w:tc>
        <w:tc>
          <w:tcPr>
            <w:tcW w:w="567" w:type="dxa"/>
            <w:vAlign w:val="center"/>
          </w:tcPr>
          <w:p w:rsidR="00A16580" w:rsidRDefault="000468A4">
            <w:pPr>
              <w:spacing w:line="360" w:lineRule="auto"/>
              <w:jc w:val="left"/>
              <w:rPr>
                <w:sz w:val="20"/>
                <w:szCs w:val="20"/>
              </w:rPr>
            </w:pPr>
            <w:r>
              <w:rPr>
                <w:sz w:val="20"/>
                <w:szCs w:val="20"/>
              </w:rPr>
              <w:t>1,0</w:t>
            </w:r>
          </w:p>
        </w:tc>
      </w:tr>
      <w:tr w:rsidR="00A16580">
        <w:trPr>
          <w:trHeight w:val="264"/>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N95 maske / Cerrahi maske</w:t>
            </w:r>
          </w:p>
        </w:tc>
        <w:tc>
          <w:tcPr>
            <w:tcW w:w="567" w:type="dxa"/>
            <w:vAlign w:val="center"/>
          </w:tcPr>
          <w:p w:rsidR="00A16580" w:rsidRDefault="000468A4">
            <w:pPr>
              <w:spacing w:line="360" w:lineRule="auto"/>
              <w:jc w:val="left"/>
              <w:rPr>
                <w:sz w:val="20"/>
                <w:szCs w:val="20"/>
              </w:rPr>
            </w:pPr>
            <w:r>
              <w:rPr>
                <w:sz w:val="20"/>
                <w:szCs w:val="20"/>
              </w:rPr>
              <w:t>18</w:t>
            </w:r>
          </w:p>
        </w:tc>
        <w:tc>
          <w:tcPr>
            <w:tcW w:w="567" w:type="dxa"/>
            <w:vAlign w:val="center"/>
          </w:tcPr>
          <w:p w:rsidR="00A16580" w:rsidRDefault="000468A4">
            <w:pPr>
              <w:spacing w:line="360" w:lineRule="auto"/>
              <w:jc w:val="left"/>
              <w:rPr>
                <w:sz w:val="20"/>
                <w:szCs w:val="20"/>
              </w:rPr>
            </w:pPr>
            <w:r>
              <w:rPr>
                <w:sz w:val="20"/>
                <w:szCs w:val="20"/>
              </w:rPr>
              <w:t>17,8</w:t>
            </w:r>
          </w:p>
        </w:tc>
      </w:tr>
      <w:tr w:rsidR="00A16580">
        <w:trPr>
          <w:trHeight w:val="264"/>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b/>
                <w:bCs/>
                <w:sz w:val="20"/>
                <w:szCs w:val="20"/>
              </w:rPr>
            </w:pPr>
            <w:r>
              <w:rPr>
                <w:b/>
                <w:bCs/>
                <w:sz w:val="20"/>
                <w:szCs w:val="20"/>
              </w:rPr>
              <w:t>Cerrahi maske / N95 maske</w:t>
            </w:r>
          </w:p>
        </w:tc>
        <w:tc>
          <w:tcPr>
            <w:tcW w:w="567" w:type="dxa"/>
            <w:vAlign w:val="center"/>
          </w:tcPr>
          <w:p w:rsidR="00A16580" w:rsidRDefault="000468A4">
            <w:pPr>
              <w:spacing w:line="360" w:lineRule="auto"/>
              <w:jc w:val="left"/>
              <w:rPr>
                <w:b/>
                <w:bCs/>
                <w:sz w:val="20"/>
                <w:szCs w:val="20"/>
              </w:rPr>
            </w:pPr>
            <w:r>
              <w:rPr>
                <w:b/>
                <w:bCs/>
                <w:sz w:val="20"/>
                <w:szCs w:val="20"/>
              </w:rPr>
              <w:t>79</w:t>
            </w:r>
          </w:p>
        </w:tc>
        <w:tc>
          <w:tcPr>
            <w:tcW w:w="567" w:type="dxa"/>
            <w:vAlign w:val="center"/>
          </w:tcPr>
          <w:p w:rsidR="00A16580" w:rsidRDefault="000468A4">
            <w:pPr>
              <w:spacing w:line="360" w:lineRule="auto"/>
              <w:jc w:val="left"/>
              <w:rPr>
                <w:b/>
                <w:bCs/>
                <w:sz w:val="20"/>
                <w:szCs w:val="20"/>
              </w:rPr>
            </w:pPr>
            <w:r>
              <w:rPr>
                <w:b/>
                <w:bCs/>
                <w:sz w:val="20"/>
                <w:szCs w:val="20"/>
              </w:rPr>
              <w:t>78,2</w:t>
            </w:r>
          </w:p>
        </w:tc>
      </w:tr>
      <w:tr w:rsidR="00A16580">
        <w:trPr>
          <w:trHeight w:val="264"/>
        </w:trPr>
        <w:tc>
          <w:tcPr>
            <w:tcW w:w="2977" w:type="dxa"/>
            <w:vMerge/>
          </w:tcPr>
          <w:p w:rsidR="00A16580" w:rsidRDefault="00A16580">
            <w:pPr>
              <w:spacing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N95 maske/ N95 maske</w:t>
            </w:r>
          </w:p>
        </w:tc>
        <w:tc>
          <w:tcPr>
            <w:tcW w:w="567" w:type="dxa"/>
            <w:vAlign w:val="center"/>
          </w:tcPr>
          <w:p w:rsidR="00A16580" w:rsidRDefault="000468A4">
            <w:pPr>
              <w:spacing w:line="360" w:lineRule="auto"/>
              <w:jc w:val="left"/>
              <w:rPr>
                <w:sz w:val="20"/>
                <w:szCs w:val="20"/>
              </w:rPr>
            </w:pPr>
            <w:r>
              <w:rPr>
                <w:sz w:val="20"/>
                <w:szCs w:val="20"/>
              </w:rPr>
              <w:t>3</w:t>
            </w:r>
          </w:p>
        </w:tc>
        <w:tc>
          <w:tcPr>
            <w:tcW w:w="567" w:type="dxa"/>
            <w:vAlign w:val="center"/>
          </w:tcPr>
          <w:p w:rsidR="00A16580" w:rsidRDefault="000468A4">
            <w:pPr>
              <w:spacing w:line="360" w:lineRule="auto"/>
              <w:jc w:val="left"/>
              <w:rPr>
                <w:sz w:val="20"/>
                <w:szCs w:val="20"/>
              </w:rPr>
            </w:pPr>
            <w:r>
              <w:rPr>
                <w:sz w:val="20"/>
                <w:szCs w:val="20"/>
              </w:rPr>
              <w:t>3,0</w:t>
            </w:r>
          </w:p>
        </w:tc>
      </w:tr>
      <w:tr w:rsidR="00A16580">
        <w:trPr>
          <w:trHeight w:val="193"/>
        </w:trPr>
        <w:tc>
          <w:tcPr>
            <w:tcW w:w="2977" w:type="dxa"/>
            <w:vMerge w:val="restart"/>
          </w:tcPr>
          <w:p w:rsidR="00A16580" w:rsidRDefault="000468A4">
            <w:pPr>
              <w:spacing w:line="360" w:lineRule="auto"/>
              <w:jc w:val="left"/>
              <w:rPr>
                <w:sz w:val="20"/>
                <w:szCs w:val="20"/>
              </w:rPr>
            </w:pPr>
            <w:r>
              <w:rPr>
                <w:sz w:val="20"/>
                <w:szCs w:val="20"/>
              </w:rPr>
              <w:t>Negatif basınçlı oda hangi izolasyon yönteminde gereklidir?</w:t>
            </w:r>
          </w:p>
        </w:tc>
        <w:tc>
          <w:tcPr>
            <w:tcW w:w="4961" w:type="dxa"/>
            <w:vAlign w:val="center"/>
          </w:tcPr>
          <w:p w:rsidR="00A16580" w:rsidRDefault="000468A4">
            <w:pPr>
              <w:spacing w:line="360" w:lineRule="auto"/>
              <w:jc w:val="left"/>
              <w:rPr>
                <w:sz w:val="20"/>
                <w:szCs w:val="20"/>
              </w:rPr>
            </w:pPr>
            <w:r>
              <w:rPr>
                <w:sz w:val="20"/>
                <w:szCs w:val="20"/>
              </w:rPr>
              <w:t>Standart önlemler</w:t>
            </w:r>
          </w:p>
        </w:tc>
        <w:tc>
          <w:tcPr>
            <w:tcW w:w="567" w:type="dxa"/>
            <w:vAlign w:val="center"/>
          </w:tcPr>
          <w:p w:rsidR="00A16580" w:rsidRDefault="000468A4">
            <w:pPr>
              <w:spacing w:line="360" w:lineRule="auto"/>
              <w:jc w:val="left"/>
              <w:rPr>
                <w:sz w:val="20"/>
                <w:szCs w:val="20"/>
              </w:rPr>
            </w:pPr>
            <w:r>
              <w:rPr>
                <w:sz w:val="20"/>
                <w:szCs w:val="20"/>
              </w:rPr>
              <w:t>3</w:t>
            </w:r>
          </w:p>
        </w:tc>
        <w:tc>
          <w:tcPr>
            <w:tcW w:w="567" w:type="dxa"/>
            <w:vAlign w:val="center"/>
          </w:tcPr>
          <w:p w:rsidR="00A16580" w:rsidRDefault="000468A4">
            <w:pPr>
              <w:spacing w:line="360" w:lineRule="auto"/>
              <w:jc w:val="left"/>
              <w:rPr>
                <w:sz w:val="20"/>
                <w:szCs w:val="20"/>
              </w:rPr>
            </w:pPr>
            <w:r>
              <w:rPr>
                <w:sz w:val="20"/>
                <w:szCs w:val="20"/>
              </w:rPr>
              <w:t>3,0</w:t>
            </w:r>
          </w:p>
        </w:tc>
      </w:tr>
      <w:tr w:rsidR="00A16580">
        <w:trPr>
          <w:trHeight w:val="186"/>
        </w:trPr>
        <w:tc>
          <w:tcPr>
            <w:tcW w:w="2977" w:type="dxa"/>
            <w:vMerge/>
          </w:tcPr>
          <w:p w:rsidR="00A16580" w:rsidRDefault="00A16580">
            <w:pPr>
              <w:spacing w:after="120"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Damlacık izolasyonu</w:t>
            </w:r>
          </w:p>
        </w:tc>
        <w:tc>
          <w:tcPr>
            <w:tcW w:w="567" w:type="dxa"/>
            <w:vAlign w:val="center"/>
          </w:tcPr>
          <w:p w:rsidR="00A16580" w:rsidRDefault="000468A4">
            <w:pPr>
              <w:spacing w:line="360" w:lineRule="auto"/>
              <w:jc w:val="left"/>
              <w:rPr>
                <w:sz w:val="20"/>
                <w:szCs w:val="20"/>
              </w:rPr>
            </w:pPr>
            <w:r>
              <w:rPr>
                <w:sz w:val="20"/>
                <w:szCs w:val="20"/>
              </w:rPr>
              <w:t>25</w:t>
            </w:r>
          </w:p>
        </w:tc>
        <w:tc>
          <w:tcPr>
            <w:tcW w:w="567" w:type="dxa"/>
            <w:vAlign w:val="center"/>
          </w:tcPr>
          <w:p w:rsidR="00A16580" w:rsidRDefault="000468A4">
            <w:pPr>
              <w:spacing w:line="360" w:lineRule="auto"/>
              <w:jc w:val="left"/>
              <w:rPr>
                <w:sz w:val="20"/>
                <w:szCs w:val="20"/>
              </w:rPr>
            </w:pPr>
            <w:r>
              <w:rPr>
                <w:sz w:val="20"/>
                <w:szCs w:val="20"/>
              </w:rPr>
              <w:t>24,8</w:t>
            </w:r>
          </w:p>
        </w:tc>
      </w:tr>
      <w:tr w:rsidR="00A16580">
        <w:trPr>
          <w:trHeight w:val="186"/>
        </w:trPr>
        <w:tc>
          <w:tcPr>
            <w:tcW w:w="2977" w:type="dxa"/>
            <w:vMerge/>
          </w:tcPr>
          <w:p w:rsidR="00A16580" w:rsidRDefault="00A16580">
            <w:pPr>
              <w:spacing w:after="120" w:line="360" w:lineRule="auto"/>
              <w:jc w:val="left"/>
              <w:rPr>
                <w:sz w:val="20"/>
                <w:szCs w:val="20"/>
              </w:rPr>
            </w:pPr>
          </w:p>
        </w:tc>
        <w:tc>
          <w:tcPr>
            <w:tcW w:w="4961" w:type="dxa"/>
            <w:vAlign w:val="center"/>
          </w:tcPr>
          <w:p w:rsidR="00A16580" w:rsidRDefault="000468A4">
            <w:pPr>
              <w:spacing w:line="360" w:lineRule="auto"/>
              <w:jc w:val="left"/>
              <w:rPr>
                <w:sz w:val="20"/>
                <w:szCs w:val="20"/>
              </w:rPr>
            </w:pPr>
            <w:r>
              <w:rPr>
                <w:sz w:val="20"/>
                <w:szCs w:val="20"/>
              </w:rPr>
              <w:t>Temas izolasyonu</w:t>
            </w:r>
          </w:p>
        </w:tc>
        <w:tc>
          <w:tcPr>
            <w:tcW w:w="567" w:type="dxa"/>
            <w:vAlign w:val="center"/>
          </w:tcPr>
          <w:p w:rsidR="00A16580" w:rsidRDefault="000468A4">
            <w:pPr>
              <w:spacing w:line="360" w:lineRule="auto"/>
              <w:jc w:val="left"/>
              <w:rPr>
                <w:sz w:val="20"/>
                <w:szCs w:val="20"/>
              </w:rPr>
            </w:pPr>
            <w:r>
              <w:rPr>
                <w:sz w:val="20"/>
                <w:szCs w:val="20"/>
              </w:rPr>
              <w:t>3</w:t>
            </w:r>
          </w:p>
        </w:tc>
        <w:tc>
          <w:tcPr>
            <w:tcW w:w="567" w:type="dxa"/>
            <w:vAlign w:val="center"/>
          </w:tcPr>
          <w:p w:rsidR="00A16580" w:rsidRDefault="000468A4">
            <w:pPr>
              <w:spacing w:line="360" w:lineRule="auto"/>
              <w:jc w:val="left"/>
              <w:rPr>
                <w:sz w:val="20"/>
                <w:szCs w:val="20"/>
              </w:rPr>
            </w:pPr>
            <w:r>
              <w:rPr>
                <w:sz w:val="20"/>
                <w:szCs w:val="20"/>
              </w:rPr>
              <w:t>3,0</w:t>
            </w:r>
          </w:p>
        </w:tc>
      </w:tr>
      <w:tr w:rsidR="00A16580">
        <w:trPr>
          <w:trHeight w:val="186"/>
        </w:trPr>
        <w:tc>
          <w:tcPr>
            <w:tcW w:w="2977" w:type="dxa"/>
            <w:vMerge/>
          </w:tcPr>
          <w:p w:rsidR="00A16580" w:rsidRDefault="00A16580">
            <w:pPr>
              <w:spacing w:after="120" w:line="360" w:lineRule="auto"/>
              <w:jc w:val="left"/>
              <w:rPr>
                <w:sz w:val="20"/>
                <w:szCs w:val="20"/>
              </w:rPr>
            </w:pPr>
          </w:p>
        </w:tc>
        <w:tc>
          <w:tcPr>
            <w:tcW w:w="4961" w:type="dxa"/>
            <w:vAlign w:val="center"/>
          </w:tcPr>
          <w:p w:rsidR="00A16580" w:rsidRDefault="000468A4">
            <w:pPr>
              <w:spacing w:line="360" w:lineRule="auto"/>
              <w:jc w:val="left"/>
              <w:rPr>
                <w:b/>
                <w:bCs/>
                <w:sz w:val="20"/>
                <w:szCs w:val="20"/>
              </w:rPr>
            </w:pPr>
            <w:r>
              <w:rPr>
                <w:b/>
                <w:bCs/>
                <w:sz w:val="20"/>
                <w:szCs w:val="20"/>
              </w:rPr>
              <w:t>Solunum izolasyonu</w:t>
            </w:r>
          </w:p>
        </w:tc>
        <w:tc>
          <w:tcPr>
            <w:tcW w:w="567" w:type="dxa"/>
            <w:vAlign w:val="center"/>
          </w:tcPr>
          <w:p w:rsidR="00A16580" w:rsidRDefault="000468A4">
            <w:pPr>
              <w:spacing w:line="360" w:lineRule="auto"/>
              <w:jc w:val="left"/>
              <w:rPr>
                <w:b/>
                <w:bCs/>
                <w:sz w:val="20"/>
                <w:szCs w:val="20"/>
              </w:rPr>
            </w:pPr>
            <w:r>
              <w:rPr>
                <w:b/>
                <w:bCs/>
                <w:sz w:val="20"/>
                <w:szCs w:val="20"/>
              </w:rPr>
              <w:t>70</w:t>
            </w:r>
          </w:p>
        </w:tc>
        <w:tc>
          <w:tcPr>
            <w:tcW w:w="567" w:type="dxa"/>
            <w:vAlign w:val="center"/>
          </w:tcPr>
          <w:p w:rsidR="00A16580" w:rsidRDefault="000468A4">
            <w:pPr>
              <w:spacing w:line="360" w:lineRule="auto"/>
              <w:jc w:val="left"/>
              <w:rPr>
                <w:b/>
                <w:bCs/>
                <w:sz w:val="20"/>
                <w:szCs w:val="20"/>
              </w:rPr>
            </w:pPr>
            <w:r>
              <w:rPr>
                <w:b/>
                <w:bCs/>
                <w:sz w:val="20"/>
                <w:szCs w:val="20"/>
              </w:rPr>
              <w:t>69,3</w:t>
            </w:r>
          </w:p>
        </w:tc>
      </w:tr>
    </w:tbl>
    <w:p w:rsidR="00A16580" w:rsidRDefault="00A16580">
      <w:pPr>
        <w:spacing w:before="0" w:beforeAutospacing="0" w:after="120" w:afterAutospacing="0" w:line="360" w:lineRule="auto"/>
      </w:pPr>
    </w:p>
    <w:p w:rsidR="00A16580" w:rsidRDefault="000468A4">
      <w:pPr>
        <w:spacing w:before="0" w:beforeAutospacing="0" w:after="120" w:afterAutospacing="0" w:line="360" w:lineRule="auto"/>
        <w:ind w:firstLine="567"/>
      </w:pPr>
      <w:r>
        <w:t>İntörn hekimlerin %96’sı “İzolasyon önlemleri ile ilgili yanlış bir ifadedir?” sorusuna “dirençli mikroorganizmaların yayılmasını arttırır” yanıtını vererek soruyu doğru yanıtlamıştır (Tablo 9).</w:t>
      </w:r>
    </w:p>
    <w:p w:rsidR="00A16580" w:rsidRDefault="000468A4">
      <w:pPr>
        <w:spacing w:before="0" w:beforeAutospacing="0" w:after="120" w:afterAutospacing="0" w:line="360" w:lineRule="auto"/>
        <w:ind w:firstLine="567"/>
      </w:pPr>
      <w:r>
        <w:t xml:space="preserve">İntörn hekimlerin %94,1’i “Standart izolasyon önlemlerinden değildir?” sorusuna “N95 maske takılması” yanıtını vererek soruyu doğru yanıtlamıştır (Tablo 9). </w:t>
      </w:r>
    </w:p>
    <w:p w:rsidR="00A16580" w:rsidRDefault="000468A4">
      <w:pPr>
        <w:spacing w:before="0" w:beforeAutospacing="0" w:after="120" w:afterAutospacing="0" w:line="360" w:lineRule="auto"/>
        <w:ind w:firstLine="567"/>
      </w:pPr>
      <w:r>
        <w:t xml:space="preserve">İntörn hekimlerin %72,3’ü “Hastane ortamında 5 el yıkama endikasyonundan değildir?” sorusuna “eldiven giymeden önce” yanıtını vererek soruyu doğru yanıtlamıştır (Tablo 9). </w:t>
      </w:r>
    </w:p>
    <w:p w:rsidR="00A16580" w:rsidRDefault="000468A4">
      <w:pPr>
        <w:spacing w:before="0" w:beforeAutospacing="0" w:after="120" w:afterAutospacing="0" w:line="360" w:lineRule="auto"/>
        <w:ind w:firstLine="567"/>
      </w:pPr>
      <w:r>
        <w:t xml:space="preserve">İntörn hekimlerin %95’i “El yıkama ile ilgili olarak hangisi yanlıştır?” sorusuna “eldiven kullanıldıysa işlemden sonra el yıkamak şart değildir” yanıtını vererek soruyu doğru yanıtlamıştır (Tablo 9). </w:t>
      </w:r>
    </w:p>
    <w:p w:rsidR="00A16580" w:rsidRDefault="000468A4">
      <w:pPr>
        <w:spacing w:before="0" w:beforeAutospacing="0" w:after="120" w:afterAutospacing="0" w:line="360" w:lineRule="auto"/>
        <w:ind w:firstLine="567"/>
      </w:pPr>
      <w:r>
        <w:t xml:space="preserve">İntörn hekimlerin %16,8’i “Cerrahi el yıkamada ellerimizi en az kaç dakika yıkamamız gerekir?” sorusuna “2” yanıtını vererek soruyu doğru yanıtlamıştır (Tablo 9). </w:t>
      </w:r>
    </w:p>
    <w:p w:rsidR="00A16580" w:rsidRDefault="000468A4">
      <w:pPr>
        <w:spacing w:before="0" w:beforeAutospacing="0" w:after="120" w:afterAutospacing="0" w:line="360" w:lineRule="auto"/>
        <w:ind w:firstLine="567"/>
      </w:pPr>
      <w:r>
        <w:lastRenderedPageBreak/>
        <w:t>İntörn hekimlerin %81,2’si “</w:t>
      </w:r>
      <w:r>
        <w:rPr>
          <w:rFonts w:eastAsia="Calibri"/>
        </w:rPr>
        <w:t>Kişisel koruyucu ekipman giyme sırası hangisinde doğru verilmiştir?” sorusuna “</w:t>
      </w:r>
      <w:r>
        <w:t xml:space="preserve">önlük - maske - gözlük - eldiven” yanıtını vererek soruyu doğru yanıtlamıştır (Tablo 9). </w:t>
      </w:r>
    </w:p>
    <w:p w:rsidR="00A16580" w:rsidRDefault="000468A4">
      <w:pPr>
        <w:spacing w:before="0" w:beforeAutospacing="0" w:after="120" w:afterAutospacing="0" w:line="360" w:lineRule="auto"/>
        <w:ind w:firstLine="567"/>
      </w:pPr>
      <w:r>
        <w:t xml:space="preserve">İntörn hekimlerin %66,3’ü “Kişisel koruyucu ekipman çıkarma sırası hangisinde doğru verilmiştir?” sorusuna “eldiven - gözlük - önlük - maske” yanıtını vererek soruyu doğru yanıtlamıştır (Tablo 9). </w:t>
      </w:r>
    </w:p>
    <w:p w:rsidR="00A16580" w:rsidRDefault="000468A4">
      <w:pPr>
        <w:spacing w:before="0" w:beforeAutospacing="0" w:after="120" w:afterAutospacing="0" w:line="360" w:lineRule="auto"/>
        <w:ind w:firstLine="567"/>
      </w:pPr>
      <w:r>
        <w:t xml:space="preserve">İntörn hekimlerin %95’i “Eldiven kullanımıyla ilgili hangisi yanlıştır?” sorusuna “eldiven, el yıkama yerine kullanılabilir” yanıtını vererek soruyu doğru yanıtlamıştır (Tablo 9). </w:t>
      </w:r>
    </w:p>
    <w:p w:rsidR="00A16580" w:rsidRDefault="000468A4">
      <w:pPr>
        <w:spacing w:before="0" w:beforeAutospacing="0" w:after="120" w:afterAutospacing="0" w:line="360" w:lineRule="auto"/>
        <w:ind w:firstLine="567"/>
      </w:pPr>
      <w:r>
        <w:t>İntörn hekimlerin %90,1’i “Damlacık önlemleri, solunum önlemleri ve temas önlemlerinin figürleri hangisinde doğru olarak verilmiştir?” sorusuna “çiçek - yaprak - yıldız” yanıtını vererek soruyu doğru yanıtlamıştır (Tablo 9).</w:t>
      </w:r>
    </w:p>
    <w:p w:rsidR="00A16580" w:rsidRDefault="000468A4">
      <w:pPr>
        <w:spacing w:before="0" w:beforeAutospacing="0" w:after="120" w:afterAutospacing="0" w:line="360" w:lineRule="auto"/>
        <w:ind w:firstLine="567"/>
      </w:pPr>
      <w:r>
        <w:t xml:space="preserve">İntörn hekimlerin %98’i “Temas izolasyonunda hangi ekipmana ihtiyaç yoktur?” sorusuna “N95 maske” yanıtını vererek soruyu doğru yanıtlamıştır (Tablo 9). </w:t>
      </w:r>
    </w:p>
    <w:p w:rsidR="00A16580" w:rsidRDefault="000468A4">
      <w:pPr>
        <w:spacing w:before="0" w:beforeAutospacing="0" w:after="120" w:afterAutospacing="0" w:line="360" w:lineRule="auto"/>
        <w:ind w:firstLine="567"/>
      </w:pPr>
      <w:r>
        <w:t xml:space="preserve">İntörn hekimlerin %54,5’i “Enfeksiyon etkenlerinden hangisinde temas izolasyonu gerekmez?” sorusuna “SARS” yanıtını vererek soruyu doğru yanıtlamıştır (Tablo 9). </w:t>
      </w:r>
    </w:p>
    <w:p w:rsidR="00A16580" w:rsidRDefault="000468A4">
      <w:pPr>
        <w:spacing w:before="0" w:beforeAutospacing="0" w:after="120" w:afterAutospacing="0" w:line="360" w:lineRule="auto"/>
        <w:ind w:firstLine="567"/>
      </w:pPr>
      <w:r>
        <w:t xml:space="preserve">İntörn hekimlerin %94,1’i “Hangisi damlacık yoluyla bulaşmaz?” sorusuna “VRE” yanıtını vererek soruyu doğru yanıtlamıştır. %5,9’u “kızamıkçık” yanıtını vererek soruyu yanlış yanıtlamıştır (Tablo 9). </w:t>
      </w:r>
    </w:p>
    <w:p w:rsidR="00A16580" w:rsidRDefault="000468A4">
      <w:pPr>
        <w:spacing w:before="0" w:beforeAutospacing="0" w:after="120" w:afterAutospacing="0" w:line="360" w:lineRule="auto"/>
        <w:ind w:firstLine="567"/>
      </w:pPr>
      <w:r>
        <w:t xml:space="preserve">İntörn hekimlerin %67,3’ü “Hangisinde solunum izolasyonuna gerek yoktur?” sorusuna “MRSA” yanıtını vererek soruyu doğru yanıtlamıştır (Tablo 9). </w:t>
      </w:r>
    </w:p>
    <w:p w:rsidR="00A16580" w:rsidRDefault="000468A4">
      <w:pPr>
        <w:spacing w:before="0" w:beforeAutospacing="0" w:after="120" w:afterAutospacing="0" w:line="360" w:lineRule="auto"/>
        <w:ind w:firstLine="567"/>
      </w:pPr>
      <w:r>
        <w:t xml:space="preserve">İntörn hekimlerin %78,2’si “Damlacık ve solunum izolasyonlarında kullanılan maske tipleri hangi seçenekte doğru sıra ve tipte verilmiştir?” sorusuna “cerrahi maske - N95 maske” yanıtını vererek soruyu doğru yanıtlamıştır (Tablo 9). </w:t>
      </w:r>
    </w:p>
    <w:p w:rsidR="00A16580" w:rsidRDefault="000468A4">
      <w:pPr>
        <w:spacing w:before="0" w:beforeAutospacing="0" w:after="120" w:afterAutospacing="0" w:line="360" w:lineRule="auto"/>
        <w:ind w:firstLine="567"/>
      </w:pPr>
      <w:r>
        <w:t>İntörn hekimlerin %69,3’ü “Negatif basınçlı oda hangi izolasyon yönteminde gereklidir?” sorusuna “solunum izolasyonu” yanıtını vererek soruyu doğru yanıtlamıştır (Tablo 9).</w:t>
      </w: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rPr>
          <w:sz w:val="22"/>
          <w:szCs w:val="22"/>
        </w:rPr>
      </w:pPr>
      <w:r>
        <w:rPr>
          <w:b/>
          <w:bCs/>
          <w:sz w:val="22"/>
          <w:szCs w:val="22"/>
        </w:rPr>
        <w:lastRenderedPageBreak/>
        <w:t xml:space="preserve">Tablo 10. </w:t>
      </w:r>
      <w:r>
        <w:rPr>
          <w:sz w:val="22"/>
          <w:szCs w:val="22"/>
        </w:rPr>
        <w:t>İntörn Hekimlerin Bilgi Sorularına Verdikleri Doğru Yanıtların Cinsiyete Göre Dağılımı</w:t>
      </w:r>
    </w:p>
    <w:tbl>
      <w:tblPr>
        <w:tblStyle w:val="TabloKlavuzu"/>
        <w:tblW w:w="0" w:type="auto"/>
        <w:tblInd w:w="108" w:type="dxa"/>
        <w:tblLook w:val="04A0" w:firstRow="1" w:lastRow="0" w:firstColumn="1" w:lastColumn="0" w:noHBand="0" w:noVBand="1"/>
      </w:tblPr>
      <w:tblGrid>
        <w:gridCol w:w="5245"/>
        <w:gridCol w:w="709"/>
        <w:gridCol w:w="709"/>
        <w:gridCol w:w="708"/>
        <w:gridCol w:w="709"/>
        <w:gridCol w:w="992"/>
      </w:tblGrid>
      <w:tr w:rsidR="00A16580">
        <w:trPr>
          <w:trHeight w:val="168"/>
        </w:trPr>
        <w:tc>
          <w:tcPr>
            <w:tcW w:w="5245" w:type="dxa"/>
            <w:vMerge w:val="restart"/>
          </w:tcPr>
          <w:p w:rsidR="00A16580" w:rsidRDefault="000468A4">
            <w:pPr>
              <w:spacing w:line="360" w:lineRule="auto"/>
              <w:jc w:val="center"/>
              <w:rPr>
                <w:b/>
                <w:bCs/>
                <w:sz w:val="20"/>
                <w:szCs w:val="20"/>
              </w:rPr>
            </w:pPr>
            <w:r>
              <w:rPr>
                <w:b/>
                <w:bCs/>
                <w:sz w:val="20"/>
                <w:szCs w:val="20"/>
              </w:rPr>
              <w:t>Soru Maddeleri</w:t>
            </w:r>
          </w:p>
        </w:tc>
        <w:tc>
          <w:tcPr>
            <w:tcW w:w="1418" w:type="dxa"/>
            <w:gridSpan w:val="2"/>
          </w:tcPr>
          <w:p w:rsidR="00A16580" w:rsidRDefault="000468A4">
            <w:pPr>
              <w:spacing w:line="360" w:lineRule="auto"/>
              <w:jc w:val="left"/>
              <w:rPr>
                <w:b/>
                <w:bCs/>
                <w:sz w:val="20"/>
                <w:szCs w:val="20"/>
              </w:rPr>
            </w:pPr>
            <w:r>
              <w:rPr>
                <w:b/>
                <w:bCs/>
                <w:sz w:val="20"/>
                <w:szCs w:val="20"/>
              </w:rPr>
              <w:t>Kadın</w:t>
            </w:r>
          </w:p>
        </w:tc>
        <w:tc>
          <w:tcPr>
            <w:tcW w:w="1417" w:type="dxa"/>
            <w:gridSpan w:val="2"/>
          </w:tcPr>
          <w:p w:rsidR="00A16580" w:rsidRDefault="000468A4">
            <w:pPr>
              <w:spacing w:line="360" w:lineRule="auto"/>
              <w:jc w:val="left"/>
              <w:rPr>
                <w:b/>
                <w:bCs/>
                <w:sz w:val="20"/>
                <w:szCs w:val="20"/>
              </w:rPr>
            </w:pPr>
            <w:r>
              <w:rPr>
                <w:b/>
                <w:bCs/>
                <w:sz w:val="20"/>
                <w:szCs w:val="20"/>
              </w:rPr>
              <w:t>Erkek</w:t>
            </w:r>
          </w:p>
        </w:tc>
        <w:tc>
          <w:tcPr>
            <w:tcW w:w="992" w:type="dxa"/>
            <w:vMerge w:val="restart"/>
          </w:tcPr>
          <w:p w:rsidR="00A16580" w:rsidRDefault="000468A4">
            <w:pPr>
              <w:spacing w:line="360" w:lineRule="auto"/>
              <w:jc w:val="center"/>
              <w:rPr>
                <w:b/>
                <w:bCs/>
                <w:sz w:val="20"/>
                <w:szCs w:val="20"/>
              </w:rPr>
            </w:pPr>
            <w:r>
              <w:rPr>
                <w:b/>
                <w:bCs/>
                <w:sz w:val="20"/>
                <w:szCs w:val="20"/>
              </w:rPr>
              <w:t>p</w:t>
            </w:r>
          </w:p>
        </w:tc>
      </w:tr>
      <w:tr w:rsidR="00A16580">
        <w:trPr>
          <w:trHeight w:val="168"/>
        </w:trPr>
        <w:tc>
          <w:tcPr>
            <w:tcW w:w="5245" w:type="dxa"/>
            <w:vMerge/>
          </w:tcPr>
          <w:p w:rsidR="00A16580" w:rsidRDefault="00A16580">
            <w:pPr>
              <w:spacing w:before="0" w:beforeAutospacing="0" w:after="120" w:afterAutospacing="0" w:line="360" w:lineRule="auto"/>
              <w:jc w:val="center"/>
              <w:rPr>
                <w:b/>
                <w:bCs/>
                <w:sz w:val="20"/>
                <w:szCs w:val="20"/>
              </w:rPr>
            </w:pPr>
          </w:p>
        </w:tc>
        <w:tc>
          <w:tcPr>
            <w:tcW w:w="1418" w:type="dxa"/>
            <w:gridSpan w:val="2"/>
          </w:tcPr>
          <w:p w:rsidR="00A16580" w:rsidRDefault="000468A4">
            <w:pPr>
              <w:spacing w:line="360" w:lineRule="auto"/>
              <w:jc w:val="left"/>
              <w:rPr>
                <w:b/>
                <w:bCs/>
                <w:sz w:val="20"/>
                <w:szCs w:val="20"/>
              </w:rPr>
            </w:pPr>
            <w:r>
              <w:rPr>
                <w:b/>
                <w:bCs/>
                <w:sz w:val="20"/>
                <w:szCs w:val="20"/>
              </w:rPr>
              <w:t>Doğru</w:t>
            </w:r>
          </w:p>
        </w:tc>
        <w:tc>
          <w:tcPr>
            <w:tcW w:w="1417" w:type="dxa"/>
            <w:gridSpan w:val="2"/>
          </w:tcPr>
          <w:p w:rsidR="00A16580" w:rsidRDefault="000468A4">
            <w:pPr>
              <w:spacing w:line="360" w:lineRule="auto"/>
              <w:jc w:val="left"/>
              <w:rPr>
                <w:b/>
                <w:bCs/>
                <w:sz w:val="20"/>
                <w:szCs w:val="20"/>
              </w:rPr>
            </w:pPr>
            <w:r>
              <w:rPr>
                <w:b/>
                <w:bCs/>
                <w:sz w:val="20"/>
                <w:szCs w:val="20"/>
              </w:rPr>
              <w:t>Doğru</w:t>
            </w:r>
          </w:p>
        </w:tc>
        <w:tc>
          <w:tcPr>
            <w:tcW w:w="992" w:type="dxa"/>
            <w:vMerge/>
          </w:tcPr>
          <w:p w:rsidR="00A16580" w:rsidRDefault="00A16580">
            <w:pPr>
              <w:spacing w:line="360" w:lineRule="auto"/>
              <w:jc w:val="center"/>
              <w:rPr>
                <w:b/>
                <w:bCs/>
                <w:sz w:val="20"/>
                <w:szCs w:val="20"/>
              </w:rPr>
            </w:pPr>
          </w:p>
        </w:tc>
      </w:tr>
      <w:tr w:rsidR="00A16580">
        <w:trPr>
          <w:trHeight w:val="168"/>
        </w:trPr>
        <w:tc>
          <w:tcPr>
            <w:tcW w:w="5245" w:type="dxa"/>
            <w:vMerge/>
          </w:tcPr>
          <w:p w:rsidR="00A16580" w:rsidRDefault="00A16580">
            <w:pPr>
              <w:spacing w:before="0" w:beforeAutospacing="0" w:after="120" w:afterAutospacing="0" w:line="360" w:lineRule="auto"/>
              <w:jc w:val="center"/>
              <w:rPr>
                <w:b/>
                <w:bCs/>
                <w:sz w:val="20"/>
                <w:szCs w:val="20"/>
              </w:rPr>
            </w:pPr>
          </w:p>
        </w:tc>
        <w:tc>
          <w:tcPr>
            <w:tcW w:w="709" w:type="dxa"/>
          </w:tcPr>
          <w:p w:rsidR="00A16580" w:rsidRDefault="000468A4">
            <w:pPr>
              <w:spacing w:line="360" w:lineRule="auto"/>
              <w:jc w:val="left"/>
              <w:rPr>
                <w:b/>
                <w:bCs/>
                <w:sz w:val="20"/>
                <w:szCs w:val="20"/>
              </w:rPr>
            </w:pPr>
            <w:r>
              <w:rPr>
                <w:b/>
                <w:bCs/>
                <w:sz w:val="20"/>
                <w:szCs w:val="20"/>
              </w:rPr>
              <w:t>n</w:t>
            </w:r>
          </w:p>
        </w:tc>
        <w:tc>
          <w:tcPr>
            <w:tcW w:w="709" w:type="dxa"/>
          </w:tcPr>
          <w:p w:rsidR="00A16580" w:rsidRDefault="000468A4">
            <w:pPr>
              <w:spacing w:line="360" w:lineRule="auto"/>
              <w:jc w:val="left"/>
              <w:rPr>
                <w:b/>
                <w:bCs/>
                <w:sz w:val="20"/>
                <w:szCs w:val="20"/>
              </w:rPr>
            </w:pPr>
            <w:r>
              <w:rPr>
                <w:b/>
                <w:bCs/>
                <w:sz w:val="20"/>
                <w:szCs w:val="20"/>
              </w:rPr>
              <w:t>%</w:t>
            </w:r>
          </w:p>
        </w:tc>
        <w:tc>
          <w:tcPr>
            <w:tcW w:w="708" w:type="dxa"/>
          </w:tcPr>
          <w:p w:rsidR="00A16580" w:rsidRDefault="000468A4">
            <w:pPr>
              <w:spacing w:line="360" w:lineRule="auto"/>
              <w:jc w:val="left"/>
              <w:rPr>
                <w:b/>
                <w:bCs/>
                <w:sz w:val="20"/>
                <w:szCs w:val="20"/>
              </w:rPr>
            </w:pPr>
            <w:r>
              <w:rPr>
                <w:b/>
                <w:bCs/>
                <w:sz w:val="20"/>
                <w:szCs w:val="20"/>
              </w:rPr>
              <w:t>n</w:t>
            </w:r>
          </w:p>
        </w:tc>
        <w:tc>
          <w:tcPr>
            <w:tcW w:w="709" w:type="dxa"/>
          </w:tcPr>
          <w:p w:rsidR="00A16580" w:rsidRDefault="000468A4">
            <w:pPr>
              <w:spacing w:line="360" w:lineRule="auto"/>
              <w:jc w:val="left"/>
              <w:rPr>
                <w:b/>
                <w:bCs/>
                <w:sz w:val="20"/>
                <w:szCs w:val="20"/>
              </w:rPr>
            </w:pPr>
            <w:r>
              <w:rPr>
                <w:b/>
                <w:bCs/>
                <w:sz w:val="20"/>
                <w:szCs w:val="20"/>
              </w:rPr>
              <w:t>%</w:t>
            </w:r>
          </w:p>
        </w:tc>
        <w:tc>
          <w:tcPr>
            <w:tcW w:w="992" w:type="dxa"/>
            <w:vMerge/>
          </w:tcPr>
          <w:p w:rsidR="00A16580" w:rsidRDefault="00A16580">
            <w:pPr>
              <w:spacing w:line="360" w:lineRule="auto"/>
              <w:jc w:val="center"/>
              <w:rPr>
                <w:b/>
                <w:bCs/>
                <w:sz w:val="20"/>
                <w:szCs w:val="20"/>
              </w:rPr>
            </w:pPr>
          </w:p>
        </w:tc>
      </w:tr>
      <w:tr w:rsidR="00A16580">
        <w:tc>
          <w:tcPr>
            <w:tcW w:w="5245" w:type="dxa"/>
          </w:tcPr>
          <w:p w:rsidR="00A16580" w:rsidRDefault="000468A4">
            <w:pPr>
              <w:spacing w:line="360" w:lineRule="auto"/>
              <w:jc w:val="left"/>
              <w:rPr>
                <w:sz w:val="20"/>
                <w:szCs w:val="20"/>
              </w:rPr>
            </w:pPr>
            <w:r>
              <w:rPr>
                <w:sz w:val="20"/>
                <w:szCs w:val="20"/>
              </w:rPr>
              <w:t>Aşağıdakilerden hangisi izolasyon önlemleri ile ilgili yanlış bir ifadedir?</w:t>
            </w:r>
          </w:p>
        </w:tc>
        <w:tc>
          <w:tcPr>
            <w:tcW w:w="709" w:type="dxa"/>
          </w:tcPr>
          <w:p w:rsidR="00A16580" w:rsidRDefault="000468A4">
            <w:pPr>
              <w:spacing w:line="360" w:lineRule="auto"/>
              <w:jc w:val="left"/>
              <w:rPr>
                <w:sz w:val="20"/>
                <w:szCs w:val="20"/>
              </w:rPr>
            </w:pPr>
            <w:r>
              <w:rPr>
                <w:sz w:val="20"/>
                <w:szCs w:val="20"/>
              </w:rPr>
              <w:t>46</w:t>
            </w:r>
          </w:p>
        </w:tc>
        <w:tc>
          <w:tcPr>
            <w:tcW w:w="709" w:type="dxa"/>
          </w:tcPr>
          <w:p w:rsidR="00A16580" w:rsidRDefault="000468A4">
            <w:pPr>
              <w:spacing w:line="360" w:lineRule="auto"/>
              <w:jc w:val="left"/>
              <w:rPr>
                <w:sz w:val="20"/>
                <w:szCs w:val="20"/>
              </w:rPr>
            </w:pPr>
            <w:r>
              <w:rPr>
                <w:sz w:val="20"/>
                <w:szCs w:val="20"/>
              </w:rPr>
              <w:t>92,0</w:t>
            </w:r>
          </w:p>
        </w:tc>
        <w:tc>
          <w:tcPr>
            <w:tcW w:w="708" w:type="dxa"/>
          </w:tcPr>
          <w:p w:rsidR="00A16580" w:rsidRDefault="000468A4">
            <w:pPr>
              <w:spacing w:line="360" w:lineRule="auto"/>
              <w:jc w:val="left"/>
              <w:rPr>
                <w:sz w:val="20"/>
                <w:szCs w:val="20"/>
              </w:rPr>
            </w:pPr>
            <w:r>
              <w:rPr>
                <w:sz w:val="20"/>
                <w:szCs w:val="20"/>
              </w:rPr>
              <w:t>51</w:t>
            </w:r>
          </w:p>
        </w:tc>
        <w:tc>
          <w:tcPr>
            <w:tcW w:w="709" w:type="dxa"/>
          </w:tcPr>
          <w:p w:rsidR="00A16580" w:rsidRDefault="000468A4">
            <w:pPr>
              <w:spacing w:line="360" w:lineRule="auto"/>
              <w:jc w:val="left"/>
              <w:rPr>
                <w:sz w:val="20"/>
                <w:szCs w:val="20"/>
              </w:rPr>
            </w:pPr>
            <w:r>
              <w:rPr>
                <w:sz w:val="20"/>
                <w:szCs w:val="20"/>
              </w:rPr>
              <w:t>100,0</w:t>
            </w:r>
          </w:p>
        </w:tc>
        <w:tc>
          <w:tcPr>
            <w:tcW w:w="992" w:type="dxa"/>
          </w:tcPr>
          <w:p w:rsidR="00A16580" w:rsidRDefault="000468A4">
            <w:pPr>
              <w:spacing w:line="360" w:lineRule="auto"/>
              <w:jc w:val="left"/>
              <w:rPr>
                <w:sz w:val="20"/>
                <w:szCs w:val="20"/>
              </w:rPr>
            </w:pPr>
            <w:r>
              <w:rPr>
                <w:sz w:val="20"/>
                <w:szCs w:val="20"/>
              </w:rPr>
              <w:t>0,056</w:t>
            </w:r>
          </w:p>
        </w:tc>
      </w:tr>
      <w:tr w:rsidR="00A16580">
        <w:tc>
          <w:tcPr>
            <w:tcW w:w="5245" w:type="dxa"/>
          </w:tcPr>
          <w:p w:rsidR="00A16580" w:rsidRDefault="000468A4">
            <w:pPr>
              <w:spacing w:line="360" w:lineRule="auto"/>
              <w:jc w:val="left"/>
              <w:rPr>
                <w:sz w:val="20"/>
                <w:szCs w:val="20"/>
              </w:rPr>
            </w:pPr>
            <w:r>
              <w:rPr>
                <w:sz w:val="20"/>
                <w:szCs w:val="20"/>
              </w:rPr>
              <w:t>Aşağıdakilerden hangisi standart izolasyon önlemlerinden değildir?</w:t>
            </w:r>
          </w:p>
        </w:tc>
        <w:tc>
          <w:tcPr>
            <w:tcW w:w="709" w:type="dxa"/>
          </w:tcPr>
          <w:p w:rsidR="00A16580" w:rsidRDefault="000468A4">
            <w:pPr>
              <w:spacing w:line="360" w:lineRule="auto"/>
              <w:jc w:val="left"/>
              <w:rPr>
                <w:sz w:val="20"/>
                <w:szCs w:val="20"/>
              </w:rPr>
            </w:pPr>
            <w:r>
              <w:rPr>
                <w:sz w:val="20"/>
                <w:szCs w:val="20"/>
              </w:rPr>
              <w:t>48</w:t>
            </w:r>
          </w:p>
        </w:tc>
        <w:tc>
          <w:tcPr>
            <w:tcW w:w="709" w:type="dxa"/>
          </w:tcPr>
          <w:p w:rsidR="00A16580" w:rsidRDefault="000468A4">
            <w:pPr>
              <w:spacing w:line="360" w:lineRule="auto"/>
              <w:jc w:val="left"/>
              <w:rPr>
                <w:sz w:val="20"/>
                <w:szCs w:val="20"/>
              </w:rPr>
            </w:pPr>
            <w:r>
              <w:rPr>
                <w:sz w:val="20"/>
                <w:szCs w:val="20"/>
              </w:rPr>
              <w:t>96,0</w:t>
            </w:r>
          </w:p>
        </w:tc>
        <w:tc>
          <w:tcPr>
            <w:tcW w:w="708" w:type="dxa"/>
          </w:tcPr>
          <w:p w:rsidR="00A16580" w:rsidRDefault="000468A4">
            <w:pPr>
              <w:spacing w:line="360" w:lineRule="auto"/>
              <w:jc w:val="left"/>
              <w:rPr>
                <w:sz w:val="20"/>
                <w:szCs w:val="20"/>
              </w:rPr>
            </w:pPr>
            <w:r>
              <w:rPr>
                <w:sz w:val="20"/>
                <w:szCs w:val="20"/>
              </w:rPr>
              <w:t>47</w:t>
            </w:r>
          </w:p>
        </w:tc>
        <w:tc>
          <w:tcPr>
            <w:tcW w:w="709" w:type="dxa"/>
          </w:tcPr>
          <w:p w:rsidR="00A16580" w:rsidRDefault="000468A4">
            <w:pPr>
              <w:spacing w:line="360" w:lineRule="auto"/>
              <w:jc w:val="left"/>
              <w:rPr>
                <w:sz w:val="20"/>
                <w:szCs w:val="20"/>
              </w:rPr>
            </w:pPr>
            <w:r>
              <w:rPr>
                <w:sz w:val="20"/>
                <w:szCs w:val="20"/>
              </w:rPr>
              <w:t>92,2</w:t>
            </w:r>
          </w:p>
        </w:tc>
        <w:tc>
          <w:tcPr>
            <w:tcW w:w="992" w:type="dxa"/>
          </w:tcPr>
          <w:p w:rsidR="00A16580" w:rsidRDefault="000468A4">
            <w:pPr>
              <w:spacing w:line="360" w:lineRule="auto"/>
              <w:jc w:val="left"/>
              <w:rPr>
                <w:sz w:val="20"/>
                <w:szCs w:val="20"/>
              </w:rPr>
            </w:pPr>
            <w:r>
              <w:rPr>
                <w:sz w:val="20"/>
                <w:szCs w:val="20"/>
              </w:rPr>
              <w:t>0,678</w:t>
            </w:r>
          </w:p>
        </w:tc>
      </w:tr>
      <w:tr w:rsidR="00A16580">
        <w:tc>
          <w:tcPr>
            <w:tcW w:w="5245" w:type="dxa"/>
          </w:tcPr>
          <w:p w:rsidR="00A16580" w:rsidRDefault="000468A4">
            <w:pPr>
              <w:spacing w:line="360" w:lineRule="auto"/>
              <w:jc w:val="left"/>
              <w:rPr>
                <w:sz w:val="20"/>
                <w:szCs w:val="20"/>
              </w:rPr>
            </w:pPr>
            <w:r>
              <w:rPr>
                <w:sz w:val="20"/>
                <w:szCs w:val="20"/>
              </w:rPr>
              <w:t>Aşağıdakilerden hangisi hastane ortamında 5 el yıkama endikasyonundan değildir?</w:t>
            </w:r>
          </w:p>
        </w:tc>
        <w:tc>
          <w:tcPr>
            <w:tcW w:w="709" w:type="dxa"/>
          </w:tcPr>
          <w:p w:rsidR="00A16580" w:rsidRDefault="000468A4">
            <w:pPr>
              <w:spacing w:line="360" w:lineRule="auto"/>
              <w:jc w:val="left"/>
              <w:rPr>
                <w:sz w:val="20"/>
                <w:szCs w:val="20"/>
              </w:rPr>
            </w:pPr>
            <w:r>
              <w:rPr>
                <w:sz w:val="20"/>
                <w:szCs w:val="20"/>
              </w:rPr>
              <w:t>36</w:t>
            </w:r>
          </w:p>
        </w:tc>
        <w:tc>
          <w:tcPr>
            <w:tcW w:w="709" w:type="dxa"/>
          </w:tcPr>
          <w:p w:rsidR="00A16580" w:rsidRDefault="000468A4">
            <w:pPr>
              <w:spacing w:line="360" w:lineRule="auto"/>
              <w:jc w:val="left"/>
              <w:rPr>
                <w:sz w:val="20"/>
                <w:szCs w:val="20"/>
              </w:rPr>
            </w:pPr>
            <w:r>
              <w:rPr>
                <w:sz w:val="20"/>
                <w:szCs w:val="20"/>
              </w:rPr>
              <w:t>72,0</w:t>
            </w:r>
          </w:p>
        </w:tc>
        <w:tc>
          <w:tcPr>
            <w:tcW w:w="708" w:type="dxa"/>
          </w:tcPr>
          <w:p w:rsidR="00A16580" w:rsidRDefault="000468A4">
            <w:pPr>
              <w:spacing w:line="360" w:lineRule="auto"/>
              <w:jc w:val="left"/>
              <w:rPr>
                <w:sz w:val="20"/>
                <w:szCs w:val="20"/>
              </w:rPr>
            </w:pPr>
            <w:r>
              <w:rPr>
                <w:sz w:val="20"/>
                <w:szCs w:val="20"/>
              </w:rPr>
              <w:t>37</w:t>
            </w:r>
          </w:p>
        </w:tc>
        <w:tc>
          <w:tcPr>
            <w:tcW w:w="709" w:type="dxa"/>
          </w:tcPr>
          <w:p w:rsidR="00A16580" w:rsidRDefault="000468A4">
            <w:pPr>
              <w:spacing w:line="360" w:lineRule="auto"/>
              <w:jc w:val="left"/>
              <w:rPr>
                <w:sz w:val="20"/>
                <w:szCs w:val="20"/>
              </w:rPr>
            </w:pPr>
            <w:r>
              <w:rPr>
                <w:sz w:val="20"/>
                <w:szCs w:val="20"/>
              </w:rPr>
              <w:t>72,5</w:t>
            </w:r>
          </w:p>
        </w:tc>
        <w:tc>
          <w:tcPr>
            <w:tcW w:w="992" w:type="dxa"/>
          </w:tcPr>
          <w:p w:rsidR="00A16580" w:rsidRDefault="000468A4">
            <w:pPr>
              <w:spacing w:line="360" w:lineRule="auto"/>
              <w:jc w:val="left"/>
              <w:rPr>
                <w:sz w:val="20"/>
                <w:szCs w:val="20"/>
              </w:rPr>
            </w:pPr>
            <w:r>
              <w:rPr>
                <w:sz w:val="20"/>
                <w:szCs w:val="20"/>
              </w:rPr>
              <w:t>0,951</w:t>
            </w:r>
          </w:p>
        </w:tc>
      </w:tr>
      <w:tr w:rsidR="00A16580">
        <w:tc>
          <w:tcPr>
            <w:tcW w:w="5245" w:type="dxa"/>
          </w:tcPr>
          <w:p w:rsidR="00A16580" w:rsidRDefault="000468A4">
            <w:pPr>
              <w:spacing w:line="360" w:lineRule="auto"/>
              <w:jc w:val="left"/>
              <w:rPr>
                <w:sz w:val="20"/>
                <w:szCs w:val="20"/>
              </w:rPr>
            </w:pPr>
            <w:r>
              <w:rPr>
                <w:sz w:val="20"/>
                <w:szCs w:val="20"/>
              </w:rPr>
              <w:t>El yıkama ile ilgili olarak hangisi yanlıştır?</w:t>
            </w:r>
          </w:p>
        </w:tc>
        <w:tc>
          <w:tcPr>
            <w:tcW w:w="709" w:type="dxa"/>
          </w:tcPr>
          <w:p w:rsidR="00A16580" w:rsidRDefault="000468A4">
            <w:pPr>
              <w:spacing w:line="360" w:lineRule="auto"/>
              <w:jc w:val="left"/>
              <w:rPr>
                <w:sz w:val="20"/>
                <w:szCs w:val="20"/>
              </w:rPr>
            </w:pPr>
            <w:r>
              <w:rPr>
                <w:sz w:val="20"/>
                <w:szCs w:val="20"/>
              </w:rPr>
              <w:t>48</w:t>
            </w:r>
          </w:p>
        </w:tc>
        <w:tc>
          <w:tcPr>
            <w:tcW w:w="709" w:type="dxa"/>
          </w:tcPr>
          <w:p w:rsidR="00A16580" w:rsidRDefault="000468A4">
            <w:pPr>
              <w:spacing w:line="360" w:lineRule="auto"/>
              <w:jc w:val="left"/>
              <w:rPr>
                <w:sz w:val="20"/>
                <w:szCs w:val="20"/>
              </w:rPr>
            </w:pPr>
            <w:r>
              <w:rPr>
                <w:sz w:val="20"/>
                <w:szCs w:val="20"/>
              </w:rPr>
              <w:t>96,0</w:t>
            </w:r>
          </w:p>
        </w:tc>
        <w:tc>
          <w:tcPr>
            <w:tcW w:w="708" w:type="dxa"/>
          </w:tcPr>
          <w:p w:rsidR="00A16580" w:rsidRDefault="000468A4">
            <w:pPr>
              <w:spacing w:line="360" w:lineRule="auto"/>
              <w:jc w:val="left"/>
              <w:rPr>
                <w:sz w:val="20"/>
                <w:szCs w:val="20"/>
              </w:rPr>
            </w:pPr>
            <w:r>
              <w:rPr>
                <w:sz w:val="20"/>
                <w:szCs w:val="20"/>
              </w:rPr>
              <w:t>48</w:t>
            </w:r>
          </w:p>
        </w:tc>
        <w:tc>
          <w:tcPr>
            <w:tcW w:w="709" w:type="dxa"/>
          </w:tcPr>
          <w:p w:rsidR="00A16580" w:rsidRDefault="000468A4">
            <w:pPr>
              <w:spacing w:line="360" w:lineRule="auto"/>
              <w:jc w:val="left"/>
              <w:rPr>
                <w:sz w:val="20"/>
                <w:szCs w:val="20"/>
              </w:rPr>
            </w:pPr>
            <w:r>
              <w:rPr>
                <w:sz w:val="20"/>
                <w:szCs w:val="20"/>
              </w:rPr>
              <w:t>94,1</w:t>
            </w:r>
          </w:p>
        </w:tc>
        <w:tc>
          <w:tcPr>
            <w:tcW w:w="992" w:type="dxa"/>
          </w:tcPr>
          <w:p w:rsidR="00A16580" w:rsidRDefault="000468A4">
            <w:pPr>
              <w:spacing w:line="360" w:lineRule="auto"/>
              <w:jc w:val="left"/>
              <w:rPr>
                <w:sz w:val="20"/>
                <w:szCs w:val="20"/>
              </w:rPr>
            </w:pPr>
            <w:r>
              <w:rPr>
                <w:sz w:val="20"/>
                <w:szCs w:val="20"/>
              </w:rPr>
              <w:t>1,000</w:t>
            </w:r>
          </w:p>
        </w:tc>
      </w:tr>
      <w:tr w:rsidR="00A16580">
        <w:tc>
          <w:tcPr>
            <w:tcW w:w="5245" w:type="dxa"/>
          </w:tcPr>
          <w:p w:rsidR="00A16580" w:rsidRDefault="000468A4">
            <w:pPr>
              <w:spacing w:line="360" w:lineRule="auto"/>
              <w:jc w:val="left"/>
              <w:rPr>
                <w:sz w:val="20"/>
                <w:szCs w:val="20"/>
              </w:rPr>
            </w:pPr>
            <w:r>
              <w:rPr>
                <w:sz w:val="20"/>
                <w:szCs w:val="20"/>
              </w:rPr>
              <w:t>Cerrahi el yıkamada ellerimizi en az kaç dakika yıkamamız gerekir?</w:t>
            </w:r>
          </w:p>
        </w:tc>
        <w:tc>
          <w:tcPr>
            <w:tcW w:w="709" w:type="dxa"/>
          </w:tcPr>
          <w:p w:rsidR="00A16580" w:rsidRDefault="000468A4">
            <w:pPr>
              <w:spacing w:line="360" w:lineRule="auto"/>
              <w:jc w:val="left"/>
              <w:rPr>
                <w:sz w:val="20"/>
                <w:szCs w:val="20"/>
              </w:rPr>
            </w:pPr>
            <w:r>
              <w:rPr>
                <w:sz w:val="20"/>
                <w:szCs w:val="20"/>
              </w:rPr>
              <w:t>7</w:t>
            </w:r>
          </w:p>
        </w:tc>
        <w:tc>
          <w:tcPr>
            <w:tcW w:w="709" w:type="dxa"/>
          </w:tcPr>
          <w:p w:rsidR="00A16580" w:rsidRDefault="000468A4">
            <w:pPr>
              <w:spacing w:line="360" w:lineRule="auto"/>
              <w:jc w:val="left"/>
              <w:rPr>
                <w:sz w:val="20"/>
                <w:szCs w:val="20"/>
              </w:rPr>
            </w:pPr>
            <w:r>
              <w:rPr>
                <w:sz w:val="20"/>
                <w:szCs w:val="20"/>
              </w:rPr>
              <w:t>14,0</w:t>
            </w:r>
          </w:p>
        </w:tc>
        <w:tc>
          <w:tcPr>
            <w:tcW w:w="708" w:type="dxa"/>
          </w:tcPr>
          <w:p w:rsidR="00A16580" w:rsidRDefault="000468A4">
            <w:pPr>
              <w:spacing w:line="360" w:lineRule="auto"/>
              <w:jc w:val="left"/>
              <w:rPr>
                <w:sz w:val="20"/>
                <w:szCs w:val="20"/>
              </w:rPr>
            </w:pPr>
            <w:r>
              <w:rPr>
                <w:sz w:val="20"/>
                <w:szCs w:val="20"/>
              </w:rPr>
              <w:t>10</w:t>
            </w:r>
          </w:p>
        </w:tc>
        <w:tc>
          <w:tcPr>
            <w:tcW w:w="709" w:type="dxa"/>
          </w:tcPr>
          <w:p w:rsidR="00A16580" w:rsidRDefault="000468A4">
            <w:pPr>
              <w:spacing w:line="360" w:lineRule="auto"/>
              <w:jc w:val="left"/>
              <w:rPr>
                <w:sz w:val="20"/>
                <w:szCs w:val="20"/>
              </w:rPr>
            </w:pPr>
            <w:r>
              <w:rPr>
                <w:sz w:val="20"/>
                <w:szCs w:val="20"/>
              </w:rPr>
              <w:t>19,6</w:t>
            </w:r>
          </w:p>
        </w:tc>
        <w:tc>
          <w:tcPr>
            <w:tcW w:w="992" w:type="dxa"/>
          </w:tcPr>
          <w:p w:rsidR="00A16580" w:rsidRDefault="000468A4">
            <w:pPr>
              <w:spacing w:line="360" w:lineRule="auto"/>
              <w:jc w:val="left"/>
              <w:rPr>
                <w:sz w:val="20"/>
                <w:szCs w:val="20"/>
              </w:rPr>
            </w:pPr>
            <w:r>
              <w:rPr>
                <w:sz w:val="20"/>
                <w:szCs w:val="20"/>
              </w:rPr>
              <w:t>0,451</w:t>
            </w:r>
          </w:p>
        </w:tc>
      </w:tr>
      <w:tr w:rsidR="00A16580">
        <w:tc>
          <w:tcPr>
            <w:tcW w:w="5245" w:type="dxa"/>
          </w:tcPr>
          <w:p w:rsidR="00A16580" w:rsidRDefault="000468A4">
            <w:pPr>
              <w:spacing w:line="360" w:lineRule="auto"/>
              <w:jc w:val="left"/>
              <w:rPr>
                <w:sz w:val="20"/>
                <w:szCs w:val="20"/>
              </w:rPr>
            </w:pPr>
            <w:r>
              <w:rPr>
                <w:sz w:val="20"/>
                <w:szCs w:val="20"/>
              </w:rPr>
              <w:t>Kişisel koruyucu ekipman giyme sırası aşağıdaki seçeneklerden hangisinde doğru verilmiştir?</w:t>
            </w:r>
          </w:p>
        </w:tc>
        <w:tc>
          <w:tcPr>
            <w:tcW w:w="709" w:type="dxa"/>
          </w:tcPr>
          <w:p w:rsidR="00A16580" w:rsidRDefault="000468A4">
            <w:pPr>
              <w:spacing w:line="360" w:lineRule="auto"/>
              <w:jc w:val="left"/>
              <w:rPr>
                <w:sz w:val="20"/>
                <w:szCs w:val="20"/>
              </w:rPr>
            </w:pPr>
            <w:r>
              <w:rPr>
                <w:sz w:val="20"/>
                <w:szCs w:val="20"/>
              </w:rPr>
              <w:t>41</w:t>
            </w:r>
          </w:p>
        </w:tc>
        <w:tc>
          <w:tcPr>
            <w:tcW w:w="709" w:type="dxa"/>
          </w:tcPr>
          <w:p w:rsidR="00A16580" w:rsidRDefault="000468A4">
            <w:pPr>
              <w:spacing w:line="360" w:lineRule="auto"/>
              <w:jc w:val="left"/>
              <w:rPr>
                <w:sz w:val="20"/>
                <w:szCs w:val="20"/>
              </w:rPr>
            </w:pPr>
            <w:r>
              <w:rPr>
                <w:sz w:val="20"/>
                <w:szCs w:val="20"/>
              </w:rPr>
              <w:t>82,0</w:t>
            </w:r>
          </w:p>
        </w:tc>
        <w:tc>
          <w:tcPr>
            <w:tcW w:w="708" w:type="dxa"/>
          </w:tcPr>
          <w:p w:rsidR="00A16580" w:rsidRDefault="000468A4">
            <w:pPr>
              <w:spacing w:line="360" w:lineRule="auto"/>
              <w:jc w:val="left"/>
              <w:rPr>
                <w:sz w:val="20"/>
                <w:szCs w:val="20"/>
              </w:rPr>
            </w:pPr>
            <w:r>
              <w:rPr>
                <w:sz w:val="20"/>
                <w:szCs w:val="20"/>
              </w:rPr>
              <w:t>41</w:t>
            </w:r>
          </w:p>
        </w:tc>
        <w:tc>
          <w:tcPr>
            <w:tcW w:w="709" w:type="dxa"/>
          </w:tcPr>
          <w:p w:rsidR="00A16580" w:rsidRDefault="000468A4">
            <w:pPr>
              <w:spacing w:line="360" w:lineRule="auto"/>
              <w:jc w:val="left"/>
              <w:rPr>
                <w:sz w:val="20"/>
                <w:szCs w:val="20"/>
              </w:rPr>
            </w:pPr>
            <w:r>
              <w:rPr>
                <w:sz w:val="20"/>
                <w:szCs w:val="20"/>
              </w:rPr>
              <w:t>80,4</w:t>
            </w:r>
          </w:p>
        </w:tc>
        <w:tc>
          <w:tcPr>
            <w:tcW w:w="992" w:type="dxa"/>
          </w:tcPr>
          <w:p w:rsidR="00A16580" w:rsidRDefault="000468A4">
            <w:pPr>
              <w:spacing w:line="360" w:lineRule="auto"/>
              <w:jc w:val="left"/>
              <w:rPr>
                <w:sz w:val="20"/>
                <w:szCs w:val="20"/>
              </w:rPr>
            </w:pPr>
            <w:r>
              <w:rPr>
                <w:sz w:val="20"/>
                <w:szCs w:val="20"/>
              </w:rPr>
              <w:t>0,836</w:t>
            </w:r>
          </w:p>
        </w:tc>
      </w:tr>
      <w:tr w:rsidR="00A16580">
        <w:tc>
          <w:tcPr>
            <w:tcW w:w="5245" w:type="dxa"/>
          </w:tcPr>
          <w:p w:rsidR="00A16580" w:rsidRDefault="000468A4">
            <w:pPr>
              <w:spacing w:line="360" w:lineRule="auto"/>
              <w:jc w:val="left"/>
              <w:rPr>
                <w:sz w:val="20"/>
                <w:szCs w:val="20"/>
              </w:rPr>
            </w:pPr>
            <w:r>
              <w:rPr>
                <w:sz w:val="20"/>
                <w:szCs w:val="20"/>
              </w:rPr>
              <w:t>Kişisel koruyucu ekipman çıkarma sırası aşağıdaki seçeneklerden hangisinde doğru verilmiştir?</w:t>
            </w:r>
          </w:p>
        </w:tc>
        <w:tc>
          <w:tcPr>
            <w:tcW w:w="709" w:type="dxa"/>
          </w:tcPr>
          <w:p w:rsidR="00A16580" w:rsidRDefault="000468A4">
            <w:pPr>
              <w:spacing w:line="360" w:lineRule="auto"/>
              <w:jc w:val="left"/>
              <w:rPr>
                <w:sz w:val="20"/>
                <w:szCs w:val="20"/>
              </w:rPr>
            </w:pPr>
            <w:r>
              <w:rPr>
                <w:sz w:val="20"/>
                <w:szCs w:val="20"/>
              </w:rPr>
              <w:t>39</w:t>
            </w:r>
          </w:p>
        </w:tc>
        <w:tc>
          <w:tcPr>
            <w:tcW w:w="709" w:type="dxa"/>
          </w:tcPr>
          <w:p w:rsidR="00A16580" w:rsidRDefault="000468A4">
            <w:pPr>
              <w:spacing w:line="360" w:lineRule="auto"/>
              <w:jc w:val="left"/>
              <w:rPr>
                <w:sz w:val="20"/>
                <w:szCs w:val="20"/>
              </w:rPr>
            </w:pPr>
            <w:r>
              <w:rPr>
                <w:sz w:val="20"/>
                <w:szCs w:val="20"/>
              </w:rPr>
              <w:t>78,0</w:t>
            </w:r>
          </w:p>
        </w:tc>
        <w:tc>
          <w:tcPr>
            <w:tcW w:w="708" w:type="dxa"/>
          </w:tcPr>
          <w:p w:rsidR="00A16580" w:rsidRDefault="000468A4">
            <w:pPr>
              <w:spacing w:line="360" w:lineRule="auto"/>
              <w:jc w:val="left"/>
              <w:rPr>
                <w:sz w:val="20"/>
                <w:szCs w:val="20"/>
              </w:rPr>
            </w:pPr>
            <w:r>
              <w:rPr>
                <w:sz w:val="20"/>
                <w:szCs w:val="20"/>
              </w:rPr>
              <w:t>28</w:t>
            </w:r>
          </w:p>
        </w:tc>
        <w:tc>
          <w:tcPr>
            <w:tcW w:w="709" w:type="dxa"/>
          </w:tcPr>
          <w:p w:rsidR="00A16580" w:rsidRDefault="000468A4">
            <w:pPr>
              <w:spacing w:line="360" w:lineRule="auto"/>
              <w:jc w:val="left"/>
              <w:rPr>
                <w:sz w:val="20"/>
                <w:szCs w:val="20"/>
              </w:rPr>
            </w:pPr>
            <w:r>
              <w:rPr>
                <w:sz w:val="20"/>
                <w:szCs w:val="20"/>
              </w:rPr>
              <w:t>54,9</w:t>
            </w:r>
          </w:p>
        </w:tc>
        <w:tc>
          <w:tcPr>
            <w:tcW w:w="992" w:type="dxa"/>
          </w:tcPr>
          <w:p w:rsidR="00A16580" w:rsidRDefault="000468A4">
            <w:pPr>
              <w:spacing w:line="360" w:lineRule="auto"/>
              <w:jc w:val="left"/>
              <w:rPr>
                <w:b/>
                <w:bCs/>
                <w:sz w:val="20"/>
                <w:szCs w:val="20"/>
              </w:rPr>
            </w:pPr>
            <w:r>
              <w:rPr>
                <w:b/>
                <w:bCs/>
                <w:sz w:val="20"/>
                <w:szCs w:val="20"/>
              </w:rPr>
              <w:t>0,014</w:t>
            </w:r>
          </w:p>
        </w:tc>
      </w:tr>
      <w:tr w:rsidR="00A16580">
        <w:tc>
          <w:tcPr>
            <w:tcW w:w="5245" w:type="dxa"/>
          </w:tcPr>
          <w:p w:rsidR="00A16580" w:rsidRDefault="000468A4">
            <w:pPr>
              <w:spacing w:line="360" w:lineRule="auto"/>
              <w:jc w:val="left"/>
              <w:rPr>
                <w:sz w:val="20"/>
                <w:szCs w:val="20"/>
              </w:rPr>
            </w:pPr>
            <w:r>
              <w:rPr>
                <w:sz w:val="20"/>
                <w:szCs w:val="20"/>
              </w:rPr>
              <w:t>Eldiven kullanımıyla ilgili aşağıdakilerden hangisi yanlıştır?</w:t>
            </w:r>
          </w:p>
        </w:tc>
        <w:tc>
          <w:tcPr>
            <w:tcW w:w="709" w:type="dxa"/>
          </w:tcPr>
          <w:p w:rsidR="00A16580" w:rsidRDefault="000468A4">
            <w:pPr>
              <w:spacing w:line="360" w:lineRule="auto"/>
              <w:jc w:val="left"/>
              <w:rPr>
                <w:sz w:val="20"/>
                <w:szCs w:val="20"/>
              </w:rPr>
            </w:pPr>
            <w:r>
              <w:rPr>
                <w:sz w:val="20"/>
                <w:szCs w:val="20"/>
              </w:rPr>
              <w:t>49</w:t>
            </w:r>
          </w:p>
        </w:tc>
        <w:tc>
          <w:tcPr>
            <w:tcW w:w="709" w:type="dxa"/>
          </w:tcPr>
          <w:p w:rsidR="00A16580" w:rsidRDefault="000468A4">
            <w:pPr>
              <w:spacing w:line="360" w:lineRule="auto"/>
              <w:jc w:val="left"/>
              <w:rPr>
                <w:sz w:val="20"/>
                <w:szCs w:val="20"/>
              </w:rPr>
            </w:pPr>
            <w:r>
              <w:rPr>
                <w:sz w:val="20"/>
                <w:szCs w:val="20"/>
              </w:rPr>
              <w:t>98,0</w:t>
            </w:r>
          </w:p>
        </w:tc>
        <w:tc>
          <w:tcPr>
            <w:tcW w:w="708" w:type="dxa"/>
          </w:tcPr>
          <w:p w:rsidR="00A16580" w:rsidRDefault="000468A4">
            <w:pPr>
              <w:spacing w:line="360" w:lineRule="auto"/>
              <w:jc w:val="left"/>
              <w:rPr>
                <w:sz w:val="20"/>
                <w:szCs w:val="20"/>
              </w:rPr>
            </w:pPr>
            <w:r>
              <w:rPr>
                <w:sz w:val="20"/>
                <w:szCs w:val="20"/>
              </w:rPr>
              <w:t>47</w:t>
            </w:r>
          </w:p>
        </w:tc>
        <w:tc>
          <w:tcPr>
            <w:tcW w:w="709" w:type="dxa"/>
          </w:tcPr>
          <w:p w:rsidR="00A16580" w:rsidRDefault="000468A4">
            <w:pPr>
              <w:spacing w:line="360" w:lineRule="auto"/>
              <w:jc w:val="left"/>
              <w:rPr>
                <w:sz w:val="20"/>
                <w:szCs w:val="20"/>
              </w:rPr>
            </w:pPr>
            <w:r>
              <w:rPr>
                <w:sz w:val="20"/>
                <w:szCs w:val="20"/>
              </w:rPr>
              <w:t>92,2</w:t>
            </w:r>
          </w:p>
        </w:tc>
        <w:tc>
          <w:tcPr>
            <w:tcW w:w="992" w:type="dxa"/>
          </w:tcPr>
          <w:p w:rsidR="00A16580" w:rsidRDefault="000468A4">
            <w:pPr>
              <w:spacing w:line="360" w:lineRule="auto"/>
              <w:jc w:val="left"/>
              <w:rPr>
                <w:sz w:val="20"/>
                <w:szCs w:val="20"/>
              </w:rPr>
            </w:pPr>
            <w:r>
              <w:rPr>
                <w:sz w:val="20"/>
                <w:szCs w:val="20"/>
              </w:rPr>
              <w:t>0,362</w:t>
            </w:r>
          </w:p>
        </w:tc>
      </w:tr>
      <w:tr w:rsidR="00A16580">
        <w:tc>
          <w:tcPr>
            <w:tcW w:w="5245" w:type="dxa"/>
          </w:tcPr>
          <w:p w:rsidR="00A16580" w:rsidRDefault="000468A4">
            <w:pPr>
              <w:spacing w:line="360" w:lineRule="auto"/>
              <w:jc w:val="left"/>
              <w:rPr>
                <w:sz w:val="20"/>
                <w:szCs w:val="20"/>
              </w:rPr>
            </w:pPr>
            <w:r>
              <w:rPr>
                <w:sz w:val="20"/>
                <w:szCs w:val="20"/>
              </w:rPr>
              <w:t>Damlacık önlemleri, solunum önlemleri ve temas önlemlerinin figürleri aşağıdaki şıklardan hangisinde doğru olarak verilmiştir?</w:t>
            </w:r>
          </w:p>
        </w:tc>
        <w:tc>
          <w:tcPr>
            <w:tcW w:w="709" w:type="dxa"/>
          </w:tcPr>
          <w:p w:rsidR="00A16580" w:rsidRDefault="000468A4">
            <w:pPr>
              <w:spacing w:line="360" w:lineRule="auto"/>
              <w:jc w:val="left"/>
              <w:rPr>
                <w:sz w:val="20"/>
                <w:szCs w:val="20"/>
              </w:rPr>
            </w:pPr>
            <w:r>
              <w:rPr>
                <w:sz w:val="20"/>
                <w:szCs w:val="20"/>
              </w:rPr>
              <w:t>47</w:t>
            </w:r>
          </w:p>
        </w:tc>
        <w:tc>
          <w:tcPr>
            <w:tcW w:w="709" w:type="dxa"/>
          </w:tcPr>
          <w:p w:rsidR="00A16580" w:rsidRDefault="000468A4">
            <w:pPr>
              <w:spacing w:line="360" w:lineRule="auto"/>
              <w:jc w:val="left"/>
              <w:rPr>
                <w:sz w:val="20"/>
                <w:szCs w:val="20"/>
              </w:rPr>
            </w:pPr>
            <w:r>
              <w:rPr>
                <w:sz w:val="20"/>
                <w:szCs w:val="20"/>
              </w:rPr>
              <w:t>94,0</w:t>
            </w:r>
          </w:p>
        </w:tc>
        <w:tc>
          <w:tcPr>
            <w:tcW w:w="708" w:type="dxa"/>
          </w:tcPr>
          <w:p w:rsidR="00A16580" w:rsidRDefault="000468A4">
            <w:pPr>
              <w:spacing w:line="360" w:lineRule="auto"/>
              <w:jc w:val="left"/>
              <w:rPr>
                <w:sz w:val="20"/>
                <w:szCs w:val="20"/>
              </w:rPr>
            </w:pPr>
            <w:r>
              <w:rPr>
                <w:sz w:val="20"/>
                <w:szCs w:val="20"/>
              </w:rPr>
              <w:t>44</w:t>
            </w:r>
          </w:p>
        </w:tc>
        <w:tc>
          <w:tcPr>
            <w:tcW w:w="709" w:type="dxa"/>
          </w:tcPr>
          <w:p w:rsidR="00A16580" w:rsidRDefault="000468A4">
            <w:pPr>
              <w:spacing w:line="360" w:lineRule="auto"/>
              <w:jc w:val="left"/>
              <w:rPr>
                <w:sz w:val="20"/>
                <w:szCs w:val="20"/>
              </w:rPr>
            </w:pPr>
            <w:r>
              <w:rPr>
                <w:sz w:val="20"/>
                <w:szCs w:val="20"/>
              </w:rPr>
              <w:t>86,3</w:t>
            </w:r>
          </w:p>
        </w:tc>
        <w:tc>
          <w:tcPr>
            <w:tcW w:w="992" w:type="dxa"/>
          </w:tcPr>
          <w:p w:rsidR="00A16580" w:rsidRDefault="000468A4">
            <w:pPr>
              <w:spacing w:line="360" w:lineRule="auto"/>
              <w:jc w:val="left"/>
              <w:rPr>
                <w:sz w:val="20"/>
                <w:szCs w:val="20"/>
              </w:rPr>
            </w:pPr>
            <w:r>
              <w:rPr>
                <w:sz w:val="20"/>
                <w:szCs w:val="20"/>
              </w:rPr>
              <w:t>0,318</w:t>
            </w:r>
          </w:p>
        </w:tc>
      </w:tr>
      <w:tr w:rsidR="00A16580">
        <w:tc>
          <w:tcPr>
            <w:tcW w:w="5245" w:type="dxa"/>
          </w:tcPr>
          <w:p w:rsidR="00A16580" w:rsidRDefault="000468A4">
            <w:pPr>
              <w:spacing w:line="360" w:lineRule="auto"/>
              <w:jc w:val="left"/>
              <w:rPr>
                <w:sz w:val="20"/>
                <w:szCs w:val="20"/>
              </w:rPr>
            </w:pPr>
            <w:r>
              <w:rPr>
                <w:sz w:val="20"/>
                <w:szCs w:val="20"/>
              </w:rPr>
              <w:t>Temas izolasyonunda hangi ekipmana ihtiyaç yoktur?</w:t>
            </w:r>
          </w:p>
        </w:tc>
        <w:tc>
          <w:tcPr>
            <w:tcW w:w="709" w:type="dxa"/>
          </w:tcPr>
          <w:p w:rsidR="00A16580" w:rsidRDefault="000468A4">
            <w:pPr>
              <w:spacing w:line="360" w:lineRule="auto"/>
              <w:jc w:val="left"/>
              <w:rPr>
                <w:sz w:val="20"/>
                <w:szCs w:val="20"/>
              </w:rPr>
            </w:pPr>
            <w:r>
              <w:rPr>
                <w:sz w:val="20"/>
                <w:szCs w:val="20"/>
              </w:rPr>
              <w:t>49</w:t>
            </w:r>
          </w:p>
        </w:tc>
        <w:tc>
          <w:tcPr>
            <w:tcW w:w="709" w:type="dxa"/>
          </w:tcPr>
          <w:p w:rsidR="00A16580" w:rsidRDefault="000468A4">
            <w:pPr>
              <w:spacing w:line="360" w:lineRule="auto"/>
              <w:jc w:val="left"/>
              <w:rPr>
                <w:sz w:val="20"/>
                <w:szCs w:val="20"/>
              </w:rPr>
            </w:pPr>
            <w:r>
              <w:rPr>
                <w:sz w:val="20"/>
                <w:szCs w:val="20"/>
              </w:rPr>
              <w:t>98,0</w:t>
            </w:r>
          </w:p>
        </w:tc>
        <w:tc>
          <w:tcPr>
            <w:tcW w:w="708" w:type="dxa"/>
          </w:tcPr>
          <w:p w:rsidR="00A16580" w:rsidRDefault="000468A4">
            <w:pPr>
              <w:spacing w:line="360" w:lineRule="auto"/>
              <w:jc w:val="left"/>
              <w:rPr>
                <w:sz w:val="20"/>
                <w:szCs w:val="20"/>
              </w:rPr>
            </w:pPr>
            <w:r>
              <w:rPr>
                <w:sz w:val="20"/>
                <w:szCs w:val="20"/>
              </w:rPr>
              <w:t>50</w:t>
            </w:r>
          </w:p>
        </w:tc>
        <w:tc>
          <w:tcPr>
            <w:tcW w:w="709" w:type="dxa"/>
          </w:tcPr>
          <w:p w:rsidR="00A16580" w:rsidRDefault="000468A4">
            <w:pPr>
              <w:spacing w:line="360" w:lineRule="auto"/>
              <w:jc w:val="left"/>
              <w:rPr>
                <w:sz w:val="20"/>
                <w:szCs w:val="20"/>
              </w:rPr>
            </w:pPr>
            <w:r>
              <w:rPr>
                <w:sz w:val="20"/>
                <w:szCs w:val="20"/>
              </w:rPr>
              <w:t>98,0</w:t>
            </w:r>
          </w:p>
        </w:tc>
        <w:tc>
          <w:tcPr>
            <w:tcW w:w="992" w:type="dxa"/>
          </w:tcPr>
          <w:p w:rsidR="00A16580" w:rsidRDefault="000468A4">
            <w:pPr>
              <w:spacing w:line="360" w:lineRule="auto"/>
              <w:jc w:val="left"/>
              <w:rPr>
                <w:sz w:val="20"/>
                <w:szCs w:val="20"/>
              </w:rPr>
            </w:pPr>
            <w:r>
              <w:rPr>
                <w:sz w:val="20"/>
                <w:szCs w:val="20"/>
              </w:rPr>
              <w:t>1,000</w:t>
            </w:r>
          </w:p>
        </w:tc>
      </w:tr>
      <w:tr w:rsidR="00A16580">
        <w:tc>
          <w:tcPr>
            <w:tcW w:w="5245" w:type="dxa"/>
          </w:tcPr>
          <w:p w:rsidR="00A16580" w:rsidRDefault="000468A4">
            <w:pPr>
              <w:spacing w:line="360" w:lineRule="auto"/>
              <w:jc w:val="left"/>
              <w:rPr>
                <w:sz w:val="20"/>
                <w:szCs w:val="20"/>
              </w:rPr>
            </w:pPr>
            <w:r>
              <w:rPr>
                <w:sz w:val="20"/>
                <w:szCs w:val="20"/>
              </w:rPr>
              <w:t>Aşağıdaki enfeksiyon etkenlerinden hangisinde temas izolasyonu gerekmez?</w:t>
            </w:r>
          </w:p>
        </w:tc>
        <w:tc>
          <w:tcPr>
            <w:tcW w:w="709" w:type="dxa"/>
          </w:tcPr>
          <w:p w:rsidR="00A16580" w:rsidRDefault="000468A4">
            <w:pPr>
              <w:spacing w:line="360" w:lineRule="auto"/>
              <w:jc w:val="left"/>
              <w:rPr>
                <w:sz w:val="20"/>
                <w:szCs w:val="20"/>
              </w:rPr>
            </w:pPr>
            <w:r>
              <w:rPr>
                <w:sz w:val="20"/>
                <w:szCs w:val="20"/>
              </w:rPr>
              <w:t>33</w:t>
            </w:r>
          </w:p>
        </w:tc>
        <w:tc>
          <w:tcPr>
            <w:tcW w:w="709" w:type="dxa"/>
          </w:tcPr>
          <w:p w:rsidR="00A16580" w:rsidRDefault="000468A4">
            <w:pPr>
              <w:spacing w:line="360" w:lineRule="auto"/>
              <w:jc w:val="left"/>
              <w:rPr>
                <w:sz w:val="20"/>
                <w:szCs w:val="20"/>
              </w:rPr>
            </w:pPr>
            <w:r>
              <w:rPr>
                <w:sz w:val="20"/>
                <w:szCs w:val="20"/>
              </w:rPr>
              <w:t>66,0</w:t>
            </w:r>
          </w:p>
        </w:tc>
        <w:tc>
          <w:tcPr>
            <w:tcW w:w="708" w:type="dxa"/>
          </w:tcPr>
          <w:p w:rsidR="00A16580" w:rsidRDefault="000468A4">
            <w:pPr>
              <w:spacing w:line="360" w:lineRule="auto"/>
              <w:jc w:val="left"/>
              <w:rPr>
                <w:sz w:val="20"/>
                <w:szCs w:val="20"/>
              </w:rPr>
            </w:pPr>
            <w:r>
              <w:rPr>
                <w:sz w:val="20"/>
                <w:szCs w:val="20"/>
              </w:rPr>
              <w:t>22</w:t>
            </w:r>
          </w:p>
        </w:tc>
        <w:tc>
          <w:tcPr>
            <w:tcW w:w="709" w:type="dxa"/>
          </w:tcPr>
          <w:p w:rsidR="00A16580" w:rsidRDefault="000468A4">
            <w:pPr>
              <w:spacing w:line="360" w:lineRule="auto"/>
              <w:jc w:val="left"/>
              <w:rPr>
                <w:sz w:val="20"/>
                <w:szCs w:val="20"/>
              </w:rPr>
            </w:pPr>
            <w:r>
              <w:rPr>
                <w:sz w:val="20"/>
                <w:szCs w:val="20"/>
              </w:rPr>
              <w:t>43,1</w:t>
            </w:r>
          </w:p>
        </w:tc>
        <w:tc>
          <w:tcPr>
            <w:tcW w:w="992" w:type="dxa"/>
          </w:tcPr>
          <w:p w:rsidR="00A16580" w:rsidRDefault="000468A4">
            <w:pPr>
              <w:spacing w:line="360" w:lineRule="auto"/>
              <w:jc w:val="left"/>
              <w:rPr>
                <w:b/>
                <w:bCs/>
                <w:sz w:val="20"/>
                <w:szCs w:val="20"/>
              </w:rPr>
            </w:pPr>
            <w:r>
              <w:rPr>
                <w:b/>
                <w:bCs/>
                <w:sz w:val="20"/>
                <w:szCs w:val="20"/>
              </w:rPr>
              <w:t>0,021</w:t>
            </w:r>
          </w:p>
        </w:tc>
      </w:tr>
      <w:tr w:rsidR="00A16580">
        <w:tc>
          <w:tcPr>
            <w:tcW w:w="5245" w:type="dxa"/>
          </w:tcPr>
          <w:p w:rsidR="00A16580" w:rsidRDefault="000468A4">
            <w:pPr>
              <w:spacing w:line="360" w:lineRule="auto"/>
              <w:jc w:val="left"/>
              <w:rPr>
                <w:sz w:val="20"/>
                <w:szCs w:val="20"/>
              </w:rPr>
            </w:pPr>
            <w:r>
              <w:rPr>
                <w:sz w:val="20"/>
                <w:szCs w:val="20"/>
              </w:rPr>
              <w:t>Hangisi damlacık yoluyla bulaşmaz?</w:t>
            </w:r>
          </w:p>
        </w:tc>
        <w:tc>
          <w:tcPr>
            <w:tcW w:w="709" w:type="dxa"/>
          </w:tcPr>
          <w:p w:rsidR="00A16580" w:rsidRDefault="000468A4">
            <w:pPr>
              <w:spacing w:line="360" w:lineRule="auto"/>
              <w:jc w:val="left"/>
              <w:rPr>
                <w:sz w:val="20"/>
                <w:szCs w:val="20"/>
              </w:rPr>
            </w:pPr>
            <w:r>
              <w:rPr>
                <w:sz w:val="20"/>
                <w:szCs w:val="20"/>
              </w:rPr>
              <w:t>49</w:t>
            </w:r>
          </w:p>
        </w:tc>
        <w:tc>
          <w:tcPr>
            <w:tcW w:w="709" w:type="dxa"/>
          </w:tcPr>
          <w:p w:rsidR="00A16580" w:rsidRDefault="000468A4">
            <w:pPr>
              <w:spacing w:line="360" w:lineRule="auto"/>
              <w:jc w:val="left"/>
              <w:rPr>
                <w:sz w:val="20"/>
                <w:szCs w:val="20"/>
              </w:rPr>
            </w:pPr>
            <w:r>
              <w:rPr>
                <w:sz w:val="20"/>
                <w:szCs w:val="20"/>
              </w:rPr>
              <w:t>98,0</w:t>
            </w:r>
          </w:p>
        </w:tc>
        <w:tc>
          <w:tcPr>
            <w:tcW w:w="708" w:type="dxa"/>
          </w:tcPr>
          <w:p w:rsidR="00A16580" w:rsidRDefault="000468A4">
            <w:pPr>
              <w:spacing w:line="360" w:lineRule="auto"/>
              <w:jc w:val="left"/>
              <w:rPr>
                <w:sz w:val="20"/>
                <w:szCs w:val="20"/>
              </w:rPr>
            </w:pPr>
            <w:r>
              <w:rPr>
                <w:sz w:val="20"/>
                <w:szCs w:val="20"/>
              </w:rPr>
              <w:t>46</w:t>
            </w:r>
          </w:p>
        </w:tc>
        <w:tc>
          <w:tcPr>
            <w:tcW w:w="709" w:type="dxa"/>
          </w:tcPr>
          <w:p w:rsidR="00A16580" w:rsidRDefault="000468A4">
            <w:pPr>
              <w:spacing w:line="360" w:lineRule="auto"/>
              <w:jc w:val="left"/>
              <w:rPr>
                <w:sz w:val="20"/>
                <w:szCs w:val="20"/>
              </w:rPr>
            </w:pPr>
            <w:r>
              <w:rPr>
                <w:sz w:val="20"/>
                <w:szCs w:val="20"/>
              </w:rPr>
              <w:t>90,2</w:t>
            </w:r>
          </w:p>
        </w:tc>
        <w:tc>
          <w:tcPr>
            <w:tcW w:w="992" w:type="dxa"/>
          </w:tcPr>
          <w:p w:rsidR="00A16580" w:rsidRDefault="000468A4">
            <w:pPr>
              <w:spacing w:line="360" w:lineRule="auto"/>
              <w:jc w:val="left"/>
              <w:rPr>
                <w:sz w:val="20"/>
                <w:szCs w:val="20"/>
              </w:rPr>
            </w:pPr>
            <w:r>
              <w:rPr>
                <w:sz w:val="20"/>
                <w:szCs w:val="20"/>
              </w:rPr>
              <w:t>0,205</w:t>
            </w:r>
          </w:p>
        </w:tc>
      </w:tr>
      <w:tr w:rsidR="00A16580">
        <w:tc>
          <w:tcPr>
            <w:tcW w:w="5245" w:type="dxa"/>
          </w:tcPr>
          <w:p w:rsidR="00A16580" w:rsidRDefault="000468A4">
            <w:pPr>
              <w:spacing w:line="360" w:lineRule="auto"/>
              <w:jc w:val="left"/>
              <w:rPr>
                <w:sz w:val="20"/>
                <w:szCs w:val="20"/>
              </w:rPr>
            </w:pPr>
            <w:r>
              <w:rPr>
                <w:sz w:val="20"/>
                <w:szCs w:val="20"/>
              </w:rPr>
              <w:t>Hangisinde solunum izolasyonuna gerek yoktur?</w:t>
            </w:r>
          </w:p>
        </w:tc>
        <w:tc>
          <w:tcPr>
            <w:tcW w:w="709" w:type="dxa"/>
          </w:tcPr>
          <w:p w:rsidR="00A16580" w:rsidRDefault="000468A4">
            <w:pPr>
              <w:spacing w:line="360" w:lineRule="auto"/>
              <w:jc w:val="left"/>
              <w:rPr>
                <w:sz w:val="20"/>
                <w:szCs w:val="20"/>
              </w:rPr>
            </w:pPr>
            <w:r>
              <w:rPr>
                <w:sz w:val="20"/>
                <w:szCs w:val="20"/>
              </w:rPr>
              <w:t>33</w:t>
            </w:r>
          </w:p>
        </w:tc>
        <w:tc>
          <w:tcPr>
            <w:tcW w:w="709" w:type="dxa"/>
          </w:tcPr>
          <w:p w:rsidR="00A16580" w:rsidRDefault="000468A4">
            <w:pPr>
              <w:spacing w:line="360" w:lineRule="auto"/>
              <w:jc w:val="left"/>
              <w:rPr>
                <w:sz w:val="20"/>
                <w:szCs w:val="20"/>
              </w:rPr>
            </w:pPr>
            <w:r>
              <w:rPr>
                <w:sz w:val="20"/>
                <w:szCs w:val="20"/>
              </w:rPr>
              <w:t>66,0</w:t>
            </w:r>
          </w:p>
        </w:tc>
        <w:tc>
          <w:tcPr>
            <w:tcW w:w="708" w:type="dxa"/>
          </w:tcPr>
          <w:p w:rsidR="00A16580" w:rsidRDefault="000468A4">
            <w:pPr>
              <w:spacing w:line="360" w:lineRule="auto"/>
              <w:jc w:val="left"/>
              <w:rPr>
                <w:sz w:val="20"/>
                <w:szCs w:val="20"/>
              </w:rPr>
            </w:pPr>
            <w:r>
              <w:rPr>
                <w:sz w:val="20"/>
                <w:szCs w:val="20"/>
              </w:rPr>
              <w:t>35</w:t>
            </w:r>
          </w:p>
        </w:tc>
        <w:tc>
          <w:tcPr>
            <w:tcW w:w="709" w:type="dxa"/>
          </w:tcPr>
          <w:p w:rsidR="00A16580" w:rsidRDefault="000468A4">
            <w:pPr>
              <w:spacing w:line="360" w:lineRule="auto"/>
              <w:jc w:val="left"/>
              <w:rPr>
                <w:sz w:val="20"/>
                <w:szCs w:val="20"/>
              </w:rPr>
            </w:pPr>
            <w:r>
              <w:rPr>
                <w:sz w:val="20"/>
                <w:szCs w:val="20"/>
              </w:rPr>
              <w:t>68,6</w:t>
            </w:r>
          </w:p>
        </w:tc>
        <w:tc>
          <w:tcPr>
            <w:tcW w:w="992" w:type="dxa"/>
          </w:tcPr>
          <w:p w:rsidR="00A16580" w:rsidRDefault="000468A4">
            <w:pPr>
              <w:spacing w:line="360" w:lineRule="auto"/>
              <w:jc w:val="left"/>
              <w:rPr>
                <w:sz w:val="20"/>
                <w:szCs w:val="20"/>
              </w:rPr>
            </w:pPr>
            <w:r>
              <w:rPr>
                <w:sz w:val="20"/>
                <w:szCs w:val="20"/>
              </w:rPr>
              <w:t>0,778</w:t>
            </w:r>
          </w:p>
        </w:tc>
      </w:tr>
      <w:tr w:rsidR="00A16580">
        <w:tc>
          <w:tcPr>
            <w:tcW w:w="5245" w:type="dxa"/>
          </w:tcPr>
          <w:p w:rsidR="00A16580" w:rsidRDefault="000468A4">
            <w:pPr>
              <w:spacing w:line="360" w:lineRule="auto"/>
              <w:jc w:val="left"/>
              <w:rPr>
                <w:sz w:val="20"/>
                <w:szCs w:val="20"/>
              </w:rPr>
            </w:pPr>
            <w:r>
              <w:rPr>
                <w:sz w:val="20"/>
                <w:szCs w:val="20"/>
              </w:rPr>
              <w:t>Damlacık ve solunum izolasyonlarında kullanılan maske tipleri hangi seçenekte doğru sıra ve tipte verilmiştir?</w:t>
            </w:r>
          </w:p>
        </w:tc>
        <w:tc>
          <w:tcPr>
            <w:tcW w:w="709" w:type="dxa"/>
          </w:tcPr>
          <w:p w:rsidR="00A16580" w:rsidRDefault="000468A4">
            <w:pPr>
              <w:spacing w:line="360" w:lineRule="auto"/>
              <w:jc w:val="left"/>
              <w:rPr>
                <w:sz w:val="20"/>
                <w:szCs w:val="20"/>
              </w:rPr>
            </w:pPr>
            <w:r>
              <w:rPr>
                <w:sz w:val="20"/>
                <w:szCs w:val="20"/>
              </w:rPr>
              <w:t>38</w:t>
            </w:r>
          </w:p>
        </w:tc>
        <w:tc>
          <w:tcPr>
            <w:tcW w:w="709" w:type="dxa"/>
          </w:tcPr>
          <w:p w:rsidR="00A16580" w:rsidRDefault="000468A4">
            <w:pPr>
              <w:spacing w:line="360" w:lineRule="auto"/>
              <w:jc w:val="left"/>
              <w:rPr>
                <w:sz w:val="20"/>
                <w:szCs w:val="20"/>
              </w:rPr>
            </w:pPr>
            <w:r>
              <w:rPr>
                <w:sz w:val="20"/>
                <w:szCs w:val="20"/>
              </w:rPr>
              <w:t>76,0</w:t>
            </w:r>
          </w:p>
        </w:tc>
        <w:tc>
          <w:tcPr>
            <w:tcW w:w="708" w:type="dxa"/>
          </w:tcPr>
          <w:p w:rsidR="00A16580" w:rsidRDefault="000468A4">
            <w:pPr>
              <w:spacing w:line="360" w:lineRule="auto"/>
              <w:jc w:val="left"/>
              <w:rPr>
                <w:sz w:val="20"/>
                <w:szCs w:val="20"/>
              </w:rPr>
            </w:pPr>
            <w:r>
              <w:rPr>
                <w:sz w:val="20"/>
                <w:szCs w:val="20"/>
              </w:rPr>
              <w:t>41</w:t>
            </w:r>
          </w:p>
        </w:tc>
        <w:tc>
          <w:tcPr>
            <w:tcW w:w="709" w:type="dxa"/>
          </w:tcPr>
          <w:p w:rsidR="00A16580" w:rsidRDefault="000468A4">
            <w:pPr>
              <w:spacing w:line="360" w:lineRule="auto"/>
              <w:jc w:val="left"/>
              <w:rPr>
                <w:sz w:val="20"/>
                <w:szCs w:val="20"/>
              </w:rPr>
            </w:pPr>
            <w:r>
              <w:rPr>
                <w:sz w:val="20"/>
                <w:szCs w:val="20"/>
              </w:rPr>
              <w:t>80,4</w:t>
            </w:r>
          </w:p>
        </w:tc>
        <w:tc>
          <w:tcPr>
            <w:tcW w:w="992" w:type="dxa"/>
          </w:tcPr>
          <w:p w:rsidR="00A16580" w:rsidRDefault="000468A4">
            <w:pPr>
              <w:spacing w:line="360" w:lineRule="auto"/>
              <w:jc w:val="left"/>
              <w:rPr>
                <w:sz w:val="20"/>
                <w:szCs w:val="20"/>
              </w:rPr>
            </w:pPr>
            <w:r>
              <w:rPr>
                <w:sz w:val="20"/>
                <w:szCs w:val="20"/>
              </w:rPr>
              <w:t>0,593</w:t>
            </w:r>
          </w:p>
        </w:tc>
      </w:tr>
      <w:tr w:rsidR="00A16580">
        <w:tc>
          <w:tcPr>
            <w:tcW w:w="5245" w:type="dxa"/>
          </w:tcPr>
          <w:p w:rsidR="00A16580" w:rsidRDefault="000468A4">
            <w:pPr>
              <w:spacing w:line="360" w:lineRule="auto"/>
              <w:jc w:val="left"/>
              <w:rPr>
                <w:sz w:val="20"/>
                <w:szCs w:val="20"/>
              </w:rPr>
            </w:pPr>
            <w:r>
              <w:rPr>
                <w:sz w:val="20"/>
                <w:szCs w:val="20"/>
              </w:rPr>
              <w:t>Negatif basınçlı oda hangi izolasyon yönteminde gereklidir?</w:t>
            </w:r>
          </w:p>
        </w:tc>
        <w:tc>
          <w:tcPr>
            <w:tcW w:w="709" w:type="dxa"/>
          </w:tcPr>
          <w:p w:rsidR="00A16580" w:rsidRDefault="000468A4">
            <w:pPr>
              <w:spacing w:line="360" w:lineRule="auto"/>
              <w:jc w:val="left"/>
              <w:rPr>
                <w:sz w:val="20"/>
                <w:szCs w:val="20"/>
              </w:rPr>
            </w:pPr>
            <w:r>
              <w:rPr>
                <w:sz w:val="20"/>
                <w:szCs w:val="20"/>
              </w:rPr>
              <w:t>32</w:t>
            </w:r>
          </w:p>
        </w:tc>
        <w:tc>
          <w:tcPr>
            <w:tcW w:w="709" w:type="dxa"/>
          </w:tcPr>
          <w:p w:rsidR="00A16580" w:rsidRDefault="000468A4">
            <w:pPr>
              <w:spacing w:line="360" w:lineRule="auto"/>
              <w:jc w:val="left"/>
              <w:rPr>
                <w:sz w:val="20"/>
                <w:szCs w:val="20"/>
              </w:rPr>
            </w:pPr>
            <w:r>
              <w:rPr>
                <w:sz w:val="20"/>
                <w:szCs w:val="20"/>
              </w:rPr>
              <w:t>64,0</w:t>
            </w:r>
          </w:p>
        </w:tc>
        <w:tc>
          <w:tcPr>
            <w:tcW w:w="708" w:type="dxa"/>
          </w:tcPr>
          <w:p w:rsidR="00A16580" w:rsidRDefault="000468A4">
            <w:pPr>
              <w:spacing w:line="360" w:lineRule="auto"/>
              <w:jc w:val="left"/>
              <w:rPr>
                <w:sz w:val="20"/>
                <w:szCs w:val="20"/>
              </w:rPr>
            </w:pPr>
            <w:r>
              <w:rPr>
                <w:sz w:val="20"/>
                <w:szCs w:val="20"/>
              </w:rPr>
              <w:t>38</w:t>
            </w:r>
          </w:p>
        </w:tc>
        <w:tc>
          <w:tcPr>
            <w:tcW w:w="709" w:type="dxa"/>
          </w:tcPr>
          <w:p w:rsidR="00A16580" w:rsidRDefault="000468A4">
            <w:pPr>
              <w:spacing w:line="360" w:lineRule="auto"/>
              <w:jc w:val="left"/>
              <w:rPr>
                <w:sz w:val="20"/>
                <w:szCs w:val="20"/>
              </w:rPr>
            </w:pPr>
            <w:r>
              <w:rPr>
                <w:sz w:val="20"/>
                <w:szCs w:val="20"/>
              </w:rPr>
              <w:t>74,5</w:t>
            </w:r>
          </w:p>
        </w:tc>
        <w:tc>
          <w:tcPr>
            <w:tcW w:w="992" w:type="dxa"/>
          </w:tcPr>
          <w:p w:rsidR="00A16580" w:rsidRDefault="000468A4">
            <w:pPr>
              <w:spacing w:line="360" w:lineRule="auto"/>
              <w:jc w:val="left"/>
              <w:rPr>
                <w:sz w:val="20"/>
                <w:szCs w:val="20"/>
              </w:rPr>
            </w:pPr>
            <w:r>
              <w:rPr>
                <w:sz w:val="20"/>
                <w:szCs w:val="20"/>
              </w:rPr>
              <w:t>0,252</w:t>
            </w:r>
          </w:p>
        </w:tc>
      </w:tr>
    </w:tbl>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 xml:space="preserve">Tablo 10’da intörn hekimlerin bilgi sorularına verdikleri doğru yanıtlar cinsiyet değişkenine göre incelenerek, dağılımları sayı ve yüzde olarak verilmiştir. Çıkan sonuçlar doğrultusunda yalnız iki soruda cinsiyetler arası fark anlamlı bulunmuştur.  </w:t>
      </w:r>
    </w:p>
    <w:p w:rsidR="00A16580" w:rsidRDefault="000468A4">
      <w:pPr>
        <w:spacing w:before="0" w:beforeAutospacing="0" w:after="120" w:afterAutospacing="0" w:line="360" w:lineRule="auto"/>
        <w:ind w:firstLine="567"/>
      </w:pPr>
      <w:r>
        <w:lastRenderedPageBreak/>
        <w:t xml:space="preserve">Kişisel koruyucu ekipman çıkarma sırası ile ilgili soruyu kadın intörn hekimlerin %78,0’ı, erkeklerin ise %54,9’u doğru yanıtlamıştır. Cinsiyetler arası fark anlamlı bulunmuştur (p: 0,014) (Tablo 10). </w:t>
      </w:r>
    </w:p>
    <w:p w:rsidR="00A16580" w:rsidRDefault="000468A4">
      <w:pPr>
        <w:spacing w:before="0" w:beforeAutospacing="0" w:after="120" w:afterAutospacing="0" w:line="360" w:lineRule="auto"/>
        <w:ind w:firstLine="567"/>
      </w:pPr>
      <w:r>
        <w:t xml:space="preserve">Temas izolasyonu gerektirmeyen enfeksiyon etkeni ile ilgili soruyu kadın intörn hekimlerin %66, erkeklerin ise %43,1’i doğru yanıtlamıştır. Cinsiyetler arası fark anlamlı bulunmuştur (p: 0,021) (Tablo 10). </w:t>
      </w:r>
    </w:p>
    <w:p w:rsidR="00A16580" w:rsidRDefault="000468A4">
      <w:pPr>
        <w:spacing w:before="0" w:beforeAutospacing="0" w:after="120" w:afterAutospacing="0" w:line="360" w:lineRule="auto"/>
        <w:ind w:firstLine="567"/>
      </w:pPr>
      <w:r>
        <w:t xml:space="preserve">İzolasyon önlemleri ile ilgili yanlış olan şıkkın sorulduğu soruyu kadın intörn hekimlerin %92,0’ı, erkeklerin ise %100’ü doğru yanıtlamıştır. Cinsiyetler arası fark anlamlı bulunmamıştır (p: 0,056) (Tablo 10). </w:t>
      </w:r>
    </w:p>
    <w:p w:rsidR="00A16580" w:rsidRDefault="000468A4">
      <w:pPr>
        <w:spacing w:before="0" w:beforeAutospacing="0" w:after="120" w:afterAutospacing="0" w:line="360" w:lineRule="auto"/>
        <w:ind w:firstLine="567"/>
      </w:pPr>
      <w:r>
        <w:t xml:space="preserve">Standart izolasyon önlemlerinden olmayan şıkkın sorulduğu soruyu kadın intörn hekimlerin %96,0’ı, erkeklerin ise %92,2’si doğru yanıtlamıştır. Cinsiyetler arası fark anlamlı bulunmamıştır (p: 0,678) (Tablo 10). </w:t>
      </w:r>
    </w:p>
    <w:p w:rsidR="00A16580" w:rsidRDefault="000468A4">
      <w:pPr>
        <w:spacing w:before="0" w:beforeAutospacing="0" w:after="120" w:afterAutospacing="0" w:line="360" w:lineRule="auto"/>
        <w:ind w:firstLine="567"/>
      </w:pPr>
      <w:r>
        <w:t xml:space="preserve">Hastane ortamında 5 el yıkama endikasyonundan olmayan şıkkın sorulduğu soruyu kadın intörn hekimlerin %72,0’ı, erkeklerin ise %72,5’i doğru yanıtlamıştır. Cinsiyetler arası fark anlamlı bulunmamıştır (p: 0,951) (Tablo 10). </w:t>
      </w:r>
    </w:p>
    <w:p w:rsidR="00A16580" w:rsidRDefault="000468A4">
      <w:pPr>
        <w:spacing w:before="0" w:beforeAutospacing="0" w:after="120" w:afterAutospacing="0" w:line="360" w:lineRule="auto"/>
        <w:ind w:firstLine="567"/>
      </w:pPr>
      <w:r>
        <w:t xml:space="preserve">El yıkama ile ilgili yanlış olan şıkkın sorulduğu soruyu kadın intörn hekimlerin %96,0’ı, erkeklerin ise %94,1’i doğru yanıtlamıştır. Cinsiyetler arası fark anlamlı bulunmamıştır (p: 1,000) (Tablo 10). </w:t>
      </w:r>
    </w:p>
    <w:p w:rsidR="00A16580" w:rsidRDefault="000468A4">
      <w:pPr>
        <w:spacing w:before="0" w:beforeAutospacing="0" w:after="120" w:afterAutospacing="0" w:line="360" w:lineRule="auto"/>
        <w:ind w:firstLine="567"/>
      </w:pPr>
      <w:r>
        <w:t xml:space="preserve">Cerrahi el yıkamada ellerin en az kaç dakika yıkanması gerektiği ile ilgili soruyu kadın intörn hekimlerin %14,0’ı, erkeklerin ise %19,6’sı doğru yanıtlamıştır. Cinsiyetler arası fark anlamlı bulunmamıştır (p: 0,451) (Tablo 10). </w:t>
      </w:r>
    </w:p>
    <w:p w:rsidR="00A16580" w:rsidRDefault="000468A4">
      <w:pPr>
        <w:spacing w:before="0" w:beforeAutospacing="0" w:after="120" w:afterAutospacing="0" w:line="360" w:lineRule="auto"/>
        <w:ind w:firstLine="567"/>
      </w:pPr>
      <w:r>
        <w:t xml:space="preserve">Kişisel koruyucu ekipman giyme sırası ile ilgili soruyu kadın intörn hekimlerin %82,0’ı, erkeklerin ise %80,4’ü doğru yanıtlamıştır. Cinsiyetler arası fark anlamlı bulunmamıştır (p: 0,836) (Tablo 10). </w:t>
      </w:r>
    </w:p>
    <w:p w:rsidR="00A16580" w:rsidRDefault="000468A4">
      <w:pPr>
        <w:spacing w:before="0" w:beforeAutospacing="0" w:after="120" w:afterAutospacing="0" w:line="360" w:lineRule="auto"/>
        <w:ind w:firstLine="567"/>
      </w:pPr>
      <w:r>
        <w:t xml:space="preserve">Eldiven kullanımı ile ilgili yanlış olan şıkkın sorulduğu soruyu kadın intörn hekimlerin %98,0’ı, erkeklerin ise %92,2’si doğru yanıtlamıştır. Cinsiyetler arası fark anlamlı bulunmamıştır (p: 0,362) (Tablo 10). </w:t>
      </w:r>
    </w:p>
    <w:p w:rsidR="00A16580" w:rsidRDefault="000468A4">
      <w:pPr>
        <w:spacing w:before="0" w:beforeAutospacing="0" w:after="120" w:afterAutospacing="0" w:line="360" w:lineRule="auto"/>
        <w:ind w:firstLine="567"/>
      </w:pPr>
      <w:r>
        <w:lastRenderedPageBreak/>
        <w:t xml:space="preserve">Damlacık önlemleri, solunum önlemleri ve temas önlemlerinin figürleriyle ilgili soruyu kadın intörn hekimlerin %94,0’ı, erkeklerin ise %86,3’ü doğru yanıtlamıştır. Cinsiyetler arası fark anlamlı bulunmamıştır (p: 0,318) (Tablo 10). </w:t>
      </w:r>
    </w:p>
    <w:p w:rsidR="00A16580" w:rsidRDefault="000468A4">
      <w:pPr>
        <w:spacing w:before="0" w:beforeAutospacing="0" w:after="120" w:afterAutospacing="0" w:line="360" w:lineRule="auto"/>
        <w:ind w:firstLine="567"/>
      </w:pPr>
      <w:r>
        <w:t xml:space="preserve">Temas izolasyonunda ihtiyaç duyulmayan ekipmanla ilgili soruyu kadın intörn hekimlerin %98,0’ı, erkeklerin ise %98,0’ı doğru yanıtlamıştır. Cinsiyetler arası fark anlamlı bulunmamıştır (p: 1,000) (Tablo 10). </w:t>
      </w:r>
    </w:p>
    <w:p w:rsidR="00A16580" w:rsidRDefault="000468A4">
      <w:pPr>
        <w:spacing w:before="0" w:beforeAutospacing="0" w:after="120" w:afterAutospacing="0" w:line="360" w:lineRule="auto"/>
        <w:ind w:firstLine="567"/>
      </w:pPr>
      <w:r>
        <w:t xml:space="preserve">Damlacık yoluyla bulaşmayan enfeksiyon etkeninin sorulduğu soruyu kadın intörn hekimlerin %98,0’ı, erkeklerin ise %90,2’si doğru yanıtlamıştır. Cinsiyetler arası fark anlamlı bulunmamıştır (p: 0,205) (Tablo 10). </w:t>
      </w:r>
    </w:p>
    <w:p w:rsidR="00A16580" w:rsidRDefault="000468A4">
      <w:pPr>
        <w:spacing w:before="0" w:beforeAutospacing="0" w:after="120" w:afterAutospacing="0" w:line="360" w:lineRule="auto"/>
        <w:ind w:firstLine="567"/>
      </w:pPr>
      <w:r>
        <w:t xml:space="preserve">Solunum izolasyonuna gerek duyulmayan enfeksiyon etkeni ile ilgili soruyu kadın intörn hekimlerin %66,0’ı, erkeklerin ise %68,6’sı doğru yanıtlamıştır. Cinsiyetler arası fark anlamlı bulunmamıştır (p: 0,778) (Tablo 10). </w:t>
      </w:r>
    </w:p>
    <w:p w:rsidR="00A16580" w:rsidRDefault="000468A4">
      <w:pPr>
        <w:spacing w:before="0" w:beforeAutospacing="0" w:after="120" w:afterAutospacing="0" w:line="360" w:lineRule="auto"/>
        <w:ind w:firstLine="567"/>
      </w:pPr>
      <w:r>
        <w:t xml:space="preserve">Damlacık ve solunum izolasyonlarında kullanılan maske tipleri ile ilgili soruyu kadın intörn hekimlerin %76,0’ı, erkeklerin ise %80,4’ü doğru yanıtlamıştır. Cinsiyetler arası fark anlamlı bulunmamıştır (p: 0,593) (Tablo 10). </w:t>
      </w:r>
    </w:p>
    <w:p w:rsidR="00A16580" w:rsidRDefault="000468A4">
      <w:pPr>
        <w:spacing w:before="0" w:beforeAutospacing="0" w:after="120" w:afterAutospacing="0" w:line="360" w:lineRule="auto"/>
        <w:ind w:firstLine="567"/>
      </w:pPr>
      <w:r>
        <w:t>Negatif basınçlı odanın kullanıldığı izolasyon yöntemleri ile ilgili soruyu kadın intörn hekimlerin %64,0’ı, erkeklerin ise %74,5’i doğru yanıtlamıştır. Cinsiyetler arası fark anlamlı bulunmamıştır (p: 0,252) (Tablo 10).</w:t>
      </w: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rPr>
          <w:sz w:val="22"/>
          <w:szCs w:val="22"/>
        </w:rPr>
      </w:pPr>
      <w:r>
        <w:rPr>
          <w:b/>
          <w:bCs/>
          <w:sz w:val="22"/>
          <w:szCs w:val="22"/>
        </w:rPr>
        <w:lastRenderedPageBreak/>
        <w:t xml:space="preserve">Tablo 11. </w:t>
      </w:r>
      <w:r>
        <w:rPr>
          <w:sz w:val="22"/>
          <w:szCs w:val="22"/>
        </w:rPr>
        <w:t>İntörn Hekimlerin Bilgi Sorularına Verdikleri Doğru Yanıtların Akademik Başarıya Göre Dağılımı</w:t>
      </w:r>
    </w:p>
    <w:tbl>
      <w:tblPr>
        <w:tblStyle w:val="TabloKlavuzu"/>
        <w:tblW w:w="0" w:type="auto"/>
        <w:tblInd w:w="108" w:type="dxa"/>
        <w:tblLook w:val="04A0" w:firstRow="1" w:lastRow="0" w:firstColumn="1" w:lastColumn="0" w:noHBand="0" w:noVBand="1"/>
      </w:tblPr>
      <w:tblGrid>
        <w:gridCol w:w="5245"/>
        <w:gridCol w:w="709"/>
        <w:gridCol w:w="709"/>
        <w:gridCol w:w="708"/>
        <w:gridCol w:w="709"/>
        <w:gridCol w:w="992"/>
      </w:tblGrid>
      <w:tr w:rsidR="00A16580">
        <w:trPr>
          <w:trHeight w:val="168"/>
        </w:trPr>
        <w:tc>
          <w:tcPr>
            <w:tcW w:w="5245" w:type="dxa"/>
            <w:vMerge w:val="restart"/>
          </w:tcPr>
          <w:p w:rsidR="00A16580" w:rsidRDefault="000468A4">
            <w:pPr>
              <w:spacing w:line="360" w:lineRule="auto"/>
              <w:jc w:val="center"/>
              <w:rPr>
                <w:b/>
                <w:bCs/>
                <w:sz w:val="20"/>
                <w:szCs w:val="20"/>
              </w:rPr>
            </w:pPr>
            <w:r>
              <w:rPr>
                <w:b/>
                <w:bCs/>
                <w:sz w:val="20"/>
                <w:szCs w:val="20"/>
              </w:rPr>
              <w:t>Soru Maddeleri</w:t>
            </w:r>
          </w:p>
        </w:tc>
        <w:tc>
          <w:tcPr>
            <w:tcW w:w="1418" w:type="dxa"/>
            <w:gridSpan w:val="2"/>
          </w:tcPr>
          <w:p w:rsidR="00A16580" w:rsidRDefault="000468A4">
            <w:pPr>
              <w:spacing w:line="360" w:lineRule="auto"/>
              <w:jc w:val="left"/>
              <w:rPr>
                <w:b/>
                <w:bCs/>
                <w:sz w:val="20"/>
                <w:szCs w:val="20"/>
              </w:rPr>
            </w:pPr>
            <w:r>
              <w:rPr>
                <w:b/>
                <w:bCs/>
                <w:sz w:val="20"/>
                <w:szCs w:val="20"/>
              </w:rPr>
              <w:t>İyi</w:t>
            </w:r>
          </w:p>
        </w:tc>
        <w:tc>
          <w:tcPr>
            <w:tcW w:w="1417" w:type="dxa"/>
            <w:gridSpan w:val="2"/>
          </w:tcPr>
          <w:p w:rsidR="00A16580" w:rsidRDefault="000468A4">
            <w:pPr>
              <w:spacing w:line="360" w:lineRule="auto"/>
              <w:jc w:val="left"/>
              <w:rPr>
                <w:b/>
                <w:bCs/>
                <w:sz w:val="20"/>
                <w:szCs w:val="20"/>
              </w:rPr>
            </w:pPr>
            <w:r>
              <w:rPr>
                <w:b/>
                <w:bCs/>
                <w:sz w:val="20"/>
                <w:szCs w:val="20"/>
              </w:rPr>
              <w:t>Kötü/Orta</w:t>
            </w:r>
          </w:p>
        </w:tc>
        <w:tc>
          <w:tcPr>
            <w:tcW w:w="992" w:type="dxa"/>
            <w:vMerge w:val="restart"/>
          </w:tcPr>
          <w:p w:rsidR="00A16580" w:rsidRDefault="000468A4">
            <w:pPr>
              <w:spacing w:line="360" w:lineRule="auto"/>
              <w:jc w:val="center"/>
              <w:rPr>
                <w:b/>
                <w:bCs/>
                <w:sz w:val="20"/>
                <w:szCs w:val="20"/>
              </w:rPr>
            </w:pPr>
            <w:r>
              <w:rPr>
                <w:b/>
                <w:bCs/>
                <w:sz w:val="20"/>
                <w:szCs w:val="20"/>
              </w:rPr>
              <w:t>p</w:t>
            </w:r>
          </w:p>
        </w:tc>
      </w:tr>
      <w:tr w:rsidR="00A16580">
        <w:trPr>
          <w:trHeight w:val="168"/>
        </w:trPr>
        <w:tc>
          <w:tcPr>
            <w:tcW w:w="5245" w:type="dxa"/>
            <w:vMerge/>
          </w:tcPr>
          <w:p w:rsidR="00A16580" w:rsidRDefault="00A16580">
            <w:pPr>
              <w:spacing w:before="0" w:beforeAutospacing="0" w:after="120" w:afterAutospacing="0" w:line="360" w:lineRule="auto"/>
              <w:rPr>
                <w:sz w:val="22"/>
                <w:szCs w:val="22"/>
              </w:rPr>
            </w:pPr>
          </w:p>
        </w:tc>
        <w:tc>
          <w:tcPr>
            <w:tcW w:w="1418" w:type="dxa"/>
            <w:gridSpan w:val="2"/>
          </w:tcPr>
          <w:p w:rsidR="00A16580" w:rsidRDefault="000468A4">
            <w:pPr>
              <w:spacing w:line="360" w:lineRule="auto"/>
              <w:jc w:val="left"/>
              <w:rPr>
                <w:b/>
                <w:bCs/>
                <w:sz w:val="20"/>
                <w:szCs w:val="20"/>
              </w:rPr>
            </w:pPr>
            <w:r>
              <w:rPr>
                <w:b/>
                <w:bCs/>
                <w:sz w:val="20"/>
                <w:szCs w:val="20"/>
              </w:rPr>
              <w:t>Doğru</w:t>
            </w:r>
          </w:p>
        </w:tc>
        <w:tc>
          <w:tcPr>
            <w:tcW w:w="1417" w:type="dxa"/>
            <w:gridSpan w:val="2"/>
          </w:tcPr>
          <w:p w:rsidR="00A16580" w:rsidRDefault="000468A4">
            <w:pPr>
              <w:spacing w:line="360" w:lineRule="auto"/>
              <w:jc w:val="left"/>
              <w:rPr>
                <w:b/>
                <w:bCs/>
                <w:sz w:val="20"/>
                <w:szCs w:val="20"/>
              </w:rPr>
            </w:pPr>
            <w:r>
              <w:rPr>
                <w:b/>
                <w:bCs/>
                <w:sz w:val="20"/>
                <w:szCs w:val="20"/>
              </w:rPr>
              <w:t>Doğru</w:t>
            </w:r>
          </w:p>
        </w:tc>
        <w:tc>
          <w:tcPr>
            <w:tcW w:w="992" w:type="dxa"/>
            <w:vMerge/>
          </w:tcPr>
          <w:p w:rsidR="00A16580" w:rsidRDefault="00A16580">
            <w:pPr>
              <w:spacing w:line="360" w:lineRule="auto"/>
              <w:rPr>
                <w:sz w:val="22"/>
                <w:szCs w:val="22"/>
              </w:rPr>
            </w:pPr>
          </w:p>
        </w:tc>
      </w:tr>
      <w:tr w:rsidR="00A16580">
        <w:trPr>
          <w:trHeight w:val="168"/>
        </w:trPr>
        <w:tc>
          <w:tcPr>
            <w:tcW w:w="5245" w:type="dxa"/>
            <w:vMerge/>
          </w:tcPr>
          <w:p w:rsidR="00A16580" w:rsidRDefault="00A16580">
            <w:pPr>
              <w:spacing w:before="0" w:beforeAutospacing="0" w:after="120" w:afterAutospacing="0" w:line="360" w:lineRule="auto"/>
              <w:rPr>
                <w:sz w:val="22"/>
                <w:szCs w:val="22"/>
              </w:rPr>
            </w:pPr>
          </w:p>
        </w:tc>
        <w:tc>
          <w:tcPr>
            <w:tcW w:w="709" w:type="dxa"/>
          </w:tcPr>
          <w:p w:rsidR="00A16580" w:rsidRDefault="000468A4">
            <w:pPr>
              <w:spacing w:line="360" w:lineRule="auto"/>
              <w:jc w:val="left"/>
              <w:rPr>
                <w:b/>
                <w:bCs/>
                <w:sz w:val="20"/>
                <w:szCs w:val="20"/>
              </w:rPr>
            </w:pPr>
            <w:r>
              <w:rPr>
                <w:b/>
                <w:bCs/>
                <w:sz w:val="20"/>
                <w:szCs w:val="20"/>
              </w:rPr>
              <w:t>n</w:t>
            </w:r>
          </w:p>
        </w:tc>
        <w:tc>
          <w:tcPr>
            <w:tcW w:w="709" w:type="dxa"/>
          </w:tcPr>
          <w:p w:rsidR="00A16580" w:rsidRDefault="000468A4">
            <w:pPr>
              <w:spacing w:line="360" w:lineRule="auto"/>
              <w:jc w:val="left"/>
              <w:rPr>
                <w:b/>
                <w:bCs/>
                <w:sz w:val="20"/>
                <w:szCs w:val="20"/>
              </w:rPr>
            </w:pPr>
            <w:r>
              <w:rPr>
                <w:b/>
                <w:bCs/>
                <w:sz w:val="20"/>
                <w:szCs w:val="20"/>
              </w:rPr>
              <w:t>%</w:t>
            </w:r>
          </w:p>
        </w:tc>
        <w:tc>
          <w:tcPr>
            <w:tcW w:w="708" w:type="dxa"/>
          </w:tcPr>
          <w:p w:rsidR="00A16580" w:rsidRDefault="000468A4">
            <w:pPr>
              <w:spacing w:line="360" w:lineRule="auto"/>
              <w:jc w:val="left"/>
              <w:rPr>
                <w:b/>
                <w:bCs/>
                <w:sz w:val="20"/>
                <w:szCs w:val="20"/>
              </w:rPr>
            </w:pPr>
            <w:r>
              <w:rPr>
                <w:b/>
                <w:bCs/>
                <w:sz w:val="20"/>
                <w:szCs w:val="20"/>
              </w:rPr>
              <w:t>n</w:t>
            </w:r>
          </w:p>
        </w:tc>
        <w:tc>
          <w:tcPr>
            <w:tcW w:w="709" w:type="dxa"/>
          </w:tcPr>
          <w:p w:rsidR="00A16580" w:rsidRDefault="000468A4">
            <w:pPr>
              <w:spacing w:line="360" w:lineRule="auto"/>
              <w:jc w:val="left"/>
              <w:rPr>
                <w:b/>
                <w:bCs/>
                <w:sz w:val="20"/>
                <w:szCs w:val="20"/>
              </w:rPr>
            </w:pPr>
            <w:r>
              <w:rPr>
                <w:b/>
                <w:bCs/>
                <w:sz w:val="20"/>
                <w:szCs w:val="20"/>
              </w:rPr>
              <w:t>%</w:t>
            </w:r>
          </w:p>
        </w:tc>
        <w:tc>
          <w:tcPr>
            <w:tcW w:w="992" w:type="dxa"/>
            <w:vMerge/>
          </w:tcPr>
          <w:p w:rsidR="00A16580" w:rsidRDefault="00A16580">
            <w:pPr>
              <w:spacing w:before="0" w:beforeAutospacing="0" w:after="120" w:afterAutospacing="0" w:line="360" w:lineRule="auto"/>
              <w:rPr>
                <w:sz w:val="22"/>
                <w:szCs w:val="22"/>
              </w:rPr>
            </w:pPr>
          </w:p>
        </w:tc>
      </w:tr>
      <w:tr w:rsidR="00A16580">
        <w:tc>
          <w:tcPr>
            <w:tcW w:w="5245" w:type="dxa"/>
          </w:tcPr>
          <w:p w:rsidR="00A16580" w:rsidRDefault="000468A4">
            <w:pPr>
              <w:spacing w:line="360" w:lineRule="auto"/>
              <w:jc w:val="left"/>
              <w:rPr>
                <w:sz w:val="20"/>
                <w:szCs w:val="20"/>
              </w:rPr>
            </w:pPr>
            <w:r>
              <w:rPr>
                <w:sz w:val="20"/>
                <w:szCs w:val="20"/>
              </w:rPr>
              <w:t>Aşağıdakilerden hangisi izolasyon önlemleri ile ilgili yanlış bir ifadedir?</w:t>
            </w:r>
          </w:p>
        </w:tc>
        <w:tc>
          <w:tcPr>
            <w:tcW w:w="709" w:type="dxa"/>
          </w:tcPr>
          <w:p w:rsidR="00A16580" w:rsidRDefault="000468A4">
            <w:pPr>
              <w:spacing w:line="360" w:lineRule="auto"/>
              <w:jc w:val="left"/>
              <w:rPr>
                <w:sz w:val="20"/>
                <w:szCs w:val="20"/>
              </w:rPr>
            </w:pPr>
            <w:r>
              <w:rPr>
                <w:sz w:val="20"/>
                <w:szCs w:val="20"/>
              </w:rPr>
              <w:t>29</w:t>
            </w:r>
          </w:p>
        </w:tc>
        <w:tc>
          <w:tcPr>
            <w:tcW w:w="709" w:type="dxa"/>
          </w:tcPr>
          <w:p w:rsidR="00A16580" w:rsidRDefault="000468A4">
            <w:pPr>
              <w:spacing w:line="360" w:lineRule="auto"/>
              <w:jc w:val="left"/>
              <w:rPr>
                <w:sz w:val="20"/>
                <w:szCs w:val="20"/>
              </w:rPr>
            </w:pPr>
            <w:r>
              <w:rPr>
                <w:sz w:val="20"/>
                <w:szCs w:val="20"/>
              </w:rPr>
              <w:t>100,0</w:t>
            </w:r>
          </w:p>
        </w:tc>
        <w:tc>
          <w:tcPr>
            <w:tcW w:w="708" w:type="dxa"/>
          </w:tcPr>
          <w:p w:rsidR="00A16580" w:rsidRDefault="000468A4">
            <w:pPr>
              <w:spacing w:line="360" w:lineRule="auto"/>
              <w:jc w:val="left"/>
              <w:rPr>
                <w:sz w:val="20"/>
                <w:szCs w:val="20"/>
              </w:rPr>
            </w:pPr>
            <w:r>
              <w:rPr>
                <w:sz w:val="20"/>
                <w:szCs w:val="20"/>
              </w:rPr>
              <w:t>68</w:t>
            </w:r>
          </w:p>
        </w:tc>
        <w:tc>
          <w:tcPr>
            <w:tcW w:w="709" w:type="dxa"/>
          </w:tcPr>
          <w:p w:rsidR="00A16580" w:rsidRDefault="000468A4">
            <w:pPr>
              <w:spacing w:line="360" w:lineRule="auto"/>
              <w:jc w:val="left"/>
              <w:rPr>
                <w:sz w:val="20"/>
                <w:szCs w:val="20"/>
              </w:rPr>
            </w:pPr>
            <w:r>
              <w:rPr>
                <w:sz w:val="20"/>
                <w:szCs w:val="20"/>
              </w:rPr>
              <w:t>94,4</w:t>
            </w:r>
          </w:p>
        </w:tc>
        <w:tc>
          <w:tcPr>
            <w:tcW w:w="992" w:type="dxa"/>
          </w:tcPr>
          <w:p w:rsidR="00A16580" w:rsidRDefault="000468A4">
            <w:pPr>
              <w:spacing w:line="360" w:lineRule="auto"/>
              <w:jc w:val="left"/>
              <w:rPr>
                <w:sz w:val="20"/>
                <w:szCs w:val="20"/>
              </w:rPr>
            </w:pPr>
            <w:r>
              <w:rPr>
                <w:sz w:val="20"/>
                <w:szCs w:val="20"/>
              </w:rPr>
              <w:t>0,322</w:t>
            </w:r>
          </w:p>
        </w:tc>
      </w:tr>
      <w:tr w:rsidR="00A16580">
        <w:tc>
          <w:tcPr>
            <w:tcW w:w="5245" w:type="dxa"/>
          </w:tcPr>
          <w:p w:rsidR="00A16580" w:rsidRDefault="000468A4">
            <w:pPr>
              <w:spacing w:line="360" w:lineRule="auto"/>
              <w:jc w:val="left"/>
              <w:rPr>
                <w:sz w:val="20"/>
                <w:szCs w:val="20"/>
              </w:rPr>
            </w:pPr>
            <w:r>
              <w:rPr>
                <w:sz w:val="20"/>
                <w:szCs w:val="20"/>
              </w:rPr>
              <w:t>Aşağıdakilerden hangisi standart izolasyon önlemlerinden değildir?</w:t>
            </w:r>
          </w:p>
        </w:tc>
        <w:tc>
          <w:tcPr>
            <w:tcW w:w="709" w:type="dxa"/>
          </w:tcPr>
          <w:p w:rsidR="00A16580" w:rsidRDefault="000468A4">
            <w:pPr>
              <w:spacing w:line="360" w:lineRule="auto"/>
              <w:jc w:val="left"/>
              <w:rPr>
                <w:sz w:val="20"/>
                <w:szCs w:val="20"/>
              </w:rPr>
            </w:pPr>
            <w:r>
              <w:rPr>
                <w:sz w:val="20"/>
                <w:szCs w:val="20"/>
              </w:rPr>
              <w:t>28</w:t>
            </w:r>
          </w:p>
        </w:tc>
        <w:tc>
          <w:tcPr>
            <w:tcW w:w="709" w:type="dxa"/>
          </w:tcPr>
          <w:p w:rsidR="00A16580" w:rsidRDefault="000468A4">
            <w:pPr>
              <w:spacing w:line="360" w:lineRule="auto"/>
              <w:jc w:val="left"/>
              <w:rPr>
                <w:sz w:val="20"/>
                <w:szCs w:val="20"/>
              </w:rPr>
            </w:pPr>
            <w:r>
              <w:rPr>
                <w:sz w:val="20"/>
                <w:szCs w:val="20"/>
              </w:rPr>
              <w:t>96,6</w:t>
            </w:r>
          </w:p>
        </w:tc>
        <w:tc>
          <w:tcPr>
            <w:tcW w:w="708" w:type="dxa"/>
          </w:tcPr>
          <w:p w:rsidR="00A16580" w:rsidRDefault="000468A4">
            <w:pPr>
              <w:spacing w:line="360" w:lineRule="auto"/>
              <w:jc w:val="left"/>
              <w:rPr>
                <w:sz w:val="20"/>
                <w:szCs w:val="20"/>
              </w:rPr>
            </w:pPr>
            <w:r>
              <w:rPr>
                <w:sz w:val="20"/>
                <w:szCs w:val="20"/>
              </w:rPr>
              <w:t>67</w:t>
            </w:r>
          </w:p>
        </w:tc>
        <w:tc>
          <w:tcPr>
            <w:tcW w:w="709" w:type="dxa"/>
          </w:tcPr>
          <w:p w:rsidR="00A16580" w:rsidRDefault="000468A4">
            <w:pPr>
              <w:spacing w:line="360" w:lineRule="auto"/>
              <w:jc w:val="left"/>
              <w:rPr>
                <w:sz w:val="20"/>
                <w:szCs w:val="20"/>
              </w:rPr>
            </w:pPr>
            <w:r>
              <w:rPr>
                <w:sz w:val="20"/>
                <w:szCs w:val="20"/>
              </w:rPr>
              <w:t>93,1</w:t>
            </w:r>
          </w:p>
        </w:tc>
        <w:tc>
          <w:tcPr>
            <w:tcW w:w="992" w:type="dxa"/>
          </w:tcPr>
          <w:p w:rsidR="00A16580" w:rsidRDefault="000468A4">
            <w:pPr>
              <w:spacing w:line="360" w:lineRule="auto"/>
              <w:jc w:val="left"/>
              <w:rPr>
                <w:sz w:val="20"/>
                <w:szCs w:val="20"/>
              </w:rPr>
            </w:pPr>
            <w:r>
              <w:rPr>
                <w:sz w:val="20"/>
                <w:szCs w:val="20"/>
              </w:rPr>
              <w:t>0,670</w:t>
            </w:r>
          </w:p>
        </w:tc>
      </w:tr>
      <w:tr w:rsidR="00A16580">
        <w:tc>
          <w:tcPr>
            <w:tcW w:w="5245" w:type="dxa"/>
          </w:tcPr>
          <w:p w:rsidR="00A16580" w:rsidRDefault="000468A4">
            <w:pPr>
              <w:spacing w:line="360" w:lineRule="auto"/>
              <w:jc w:val="left"/>
              <w:rPr>
                <w:sz w:val="20"/>
                <w:szCs w:val="20"/>
              </w:rPr>
            </w:pPr>
            <w:r>
              <w:rPr>
                <w:sz w:val="20"/>
                <w:szCs w:val="20"/>
              </w:rPr>
              <w:t>Aşağıdakilerden hangisi hastane ortamında 5 el yıkama endikasyonundan değildir?</w:t>
            </w:r>
          </w:p>
        </w:tc>
        <w:tc>
          <w:tcPr>
            <w:tcW w:w="709" w:type="dxa"/>
          </w:tcPr>
          <w:p w:rsidR="00A16580" w:rsidRDefault="000468A4">
            <w:pPr>
              <w:spacing w:line="360" w:lineRule="auto"/>
              <w:jc w:val="left"/>
              <w:rPr>
                <w:sz w:val="20"/>
                <w:szCs w:val="20"/>
              </w:rPr>
            </w:pPr>
            <w:r>
              <w:rPr>
                <w:sz w:val="20"/>
                <w:szCs w:val="20"/>
              </w:rPr>
              <w:t>23</w:t>
            </w:r>
          </w:p>
        </w:tc>
        <w:tc>
          <w:tcPr>
            <w:tcW w:w="709" w:type="dxa"/>
          </w:tcPr>
          <w:p w:rsidR="00A16580" w:rsidRDefault="000468A4">
            <w:pPr>
              <w:spacing w:line="360" w:lineRule="auto"/>
              <w:jc w:val="left"/>
              <w:rPr>
                <w:sz w:val="20"/>
                <w:szCs w:val="20"/>
              </w:rPr>
            </w:pPr>
            <w:r>
              <w:rPr>
                <w:sz w:val="20"/>
                <w:szCs w:val="20"/>
              </w:rPr>
              <w:t>79,3</w:t>
            </w:r>
          </w:p>
        </w:tc>
        <w:tc>
          <w:tcPr>
            <w:tcW w:w="708" w:type="dxa"/>
          </w:tcPr>
          <w:p w:rsidR="00A16580" w:rsidRDefault="000468A4">
            <w:pPr>
              <w:spacing w:line="360" w:lineRule="auto"/>
              <w:jc w:val="left"/>
              <w:rPr>
                <w:sz w:val="20"/>
                <w:szCs w:val="20"/>
              </w:rPr>
            </w:pPr>
            <w:r>
              <w:rPr>
                <w:sz w:val="20"/>
                <w:szCs w:val="20"/>
              </w:rPr>
              <w:t>50</w:t>
            </w:r>
          </w:p>
        </w:tc>
        <w:tc>
          <w:tcPr>
            <w:tcW w:w="709" w:type="dxa"/>
          </w:tcPr>
          <w:p w:rsidR="00A16580" w:rsidRDefault="000468A4">
            <w:pPr>
              <w:spacing w:line="360" w:lineRule="auto"/>
              <w:jc w:val="left"/>
              <w:rPr>
                <w:sz w:val="20"/>
                <w:szCs w:val="20"/>
              </w:rPr>
            </w:pPr>
            <w:r>
              <w:rPr>
                <w:sz w:val="20"/>
                <w:szCs w:val="20"/>
              </w:rPr>
              <w:t>69,4</w:t>
            </w:r>
          </w:p>
        </w:tc>
        <w:tc>
          <w:tcPr>
            <w:tcW w:w="992" w:type="dxa"/>
          </w:tcPr>
          <w:p w:rsidR="00A16580" w:rsidRDefault="000468A4">
            <w:pPr>
              <w:spacing w:line="360" w:lineRule="auto"/>
              <w:jc w:val="left"/>
              <w:rPr>
                <w:sz w:val="20"/>
                <w:szCs w:val="20"/>
              </w:rPr>
            </w:pPr>
            <w:r>
              <w:rPr>
                <w:sz w:val="20"/>
                <w:szCs w:val="20"/>
              </w:rPr>
              <w:t>0,316</w:t>
            </w:r>
          </w:p>
        </w:tc>
      </w:tr>
      <w:tr w:rsidR="00A16580">
        <w:tc>
          <w:tcPr>
            <w:tcW w:w="5245" w:type="dxa"/>
          </w:tcPr>
          <w:p w:rsidR="00A16580" w:rsidRDefault="000468A4">
            <w:pPr>
              <w:spacing w:line="360" w:lineRule="auto"/>
              <w:jc w:val="left"/>
              <w:rPr>
                <w:sz w:val="20"/>
                <w:szCs w:val="20"/>
              </w:rPr>
            </w:pPr>
            <w:r>
              <w:rPr>
                <w:sz w:val="20"/>
                <w:szCs w:val="20"/>
              </w:rPr>
              <w:t>El yıkama ile ilgili olarak hangisi yanlıştır?</w:t>
            </w:r>
          </w:p>
        </w:tc>
        <w:tc>
          <w:tcPr>
            <w:tcW w:w="709" w:type="dxa"/>
          </w:tcPr>
          <w:p w:rsidR="00A16580" w:rsidRDefault="000468A4">
            <w:pPr>
              <w:spacing w:line="360" w:lineRule="auto"/>
              <w:jc w:val="left"/>
              <w:rPr>
                <w:sz w:val="20"/>
                <w:szCs w:val="20"/>
              </w:rPr>
            </w:pPr>
            <w:r>
              <w:rPr>
                <w:sz w:val="20"/>
                <w:szCs w:val="20"/>
              </w:rPr>
              <w:t>28</w:t>
            </w:r>
          </w:p>
        </w:tc>
        <w:tc>
          <w:tcPr>
            <w:tcW w:w="709" w:type="dxa"/>
          </w:tcPr>
          <w:p w:rsidR="00A16580" w:rsidRDefault="000468A4">
            <w:pPr>
              <w:spacing w:line="360" w:lineRule="auto"/>
              <w:jc w:val="left"/>
              <w:rPr>
                <w:sz w:val="20"/>
                <w:szCs w:val="20"/>
              </w:rPr>
            </w:pPr>
            <w:r>
              <w:rPr>
                <w:sz w:val="20"/>
                <w:szCs w:val="20"/>
              </w:rPr>
              <w:t>96,6</w:t>
            </w:r>
          </w:p>
        </w:tc>
        <w:tc>
          <w:tcPr>
            <w:tcW w:w="708" w:type="dxa"/>
          </w:tcPr>
          <w:p w:rsidR="00A16580" w:rsidRDefault="000468A4">
            <w:pPr>
              <w:spacing w:line="360" w:lineRule="auto"/>
              <w:jc w:val="left"/>
              <w:rPr>
                <w:sz w:val="20"/>
                <w:szCs w:val="20"/>
              </w:rPr>
            </w:pPr>
            <w:r>
              <w:rPr>
                <w:sz w:val="20"/>
                <w:szCs w:val="20"/>
              </w:rPr>
              <w:t>68</w:t>
            </w:r>
          </w:p>
        </w:tc>
        <w:tc>
          <w:tcPr>
            <w:tcW w:w="709" w:type="dxa"/>
          </w:tcPr>
          <w:p w:rsidR="00A16580" w:rsidRDefault="000468A4">
            <w:pPr>
              <w:spacing w:line="360" w:lineRule="auto"/>
              <w:jc w:val="left"/>
              <w:rPr>
                <w:sz w:val="20"/>
                <w:szCs w:val="20"/>
              </w:rPr>
            </w:pPr>
            <w:r>
              <w:rPr>
                <w:sz w:val="20"/>
                <w:szCs w:val="20"/>
              </w:rPr>
              <w:t>94,4</w:t>
            </w:r>
          </w:p>
        </w:tc>
        <w:tc>
          <w:tcPr>
            <w:tcW w:w="992" w:type="dxa"/>
          </w:tcPr>
          <w:p w:rsidR="00A16580" w:rsidRDefault="000468A4">
            <w:pPr>
              <w:spacing w:line="360" w:lineRule="auto"/>
              <w:jc w:val="left"/>
              <w:rPr>
                <w:sz w:val="20"/>
                <w:szCs w:val="20"/>
              </w:rPr>
            </w:pPr>
            <w:r>
              <w:rPr>
                <w:sz w:val="20"/>
                <w:szCs w:val="20"/>
              </w:rPr>
              <w:t>1,000</w:t>
            </w:r>
          </w:p>
        </w:tc>
      </w:tr>
      <w:tr w:rsidR="00A16580">
        <w:tc>
          <w:tcPr>
            <w:tcW w:w="5245" w:type="dxa"/>
          </w:tcPr>
          <w:p w:rsidR="00A16580" w:rsidRDefault="000468A4">
            <w:pPr>
              <w:spacing w:line="360" w:lineRule="auto"/>
              <w:jc w:val="left"/>
              <w:rPr>
                <w:sz w:val="20"/>
                <w:szCs w:val="20"/>
              </w:rPr>
            </w:pPr>
            <w:r>
              <w:rPr>
                <w:sz w:val="20"/>
                <w:szCs w:val="20"/>
              </w:rPr>
              <w:t>Cerrahi el yıkamada ellerimizi en az kaç dakika yıkamamız gerekir?</w:t>
            </w:r>
          </w:p>
        </w:tc>
        <w:tc>
          <w:tcPr>
            <w:tcW w:w="709" w:type="dxa"/>
          </w:tcPr>
          <w:p w:rsidR="00A16580" w:rsidRDefault="000468A4">
            <w:pPr>
              <w:spacing w:line="360" w:lineRule="auto"/>
              <w:jc w:val="left"/>
              <w:rPr>
                <w:sz w:val="20"/>
                <w:szCs w:val="20"/>
              </w:rPr>
            </w:pPr>
            <w:r>
              <w:rPr>
                <w:sz w:val="20"/>
                <w:szCs w:val="20"/>
              </w:rPr>
              <w:t>9</w:t>
            </w:r>
          </w:p>
        </w:tc>
        <w:tc>
          <w:tcPr>
            <w:tcW w:w="709" w:type="dxa"/>
          </w:tcPr>
          <w:p w:rsidR="00A16580" w:rsidRDefault="000468A4">
            <w:pPr>
              <w:spacing w:line="360" w:lineRule="auto"/>
              <w:jc w:val="left"/>
              <w:rPr>
                <w:sz w:val="20"/>
                <w:szCs w:val="20"/>
              </w:rPr>
            </w:pPr>
            <w:r>
              <w:rPr>
                <w:sz w:val="20"/>
                <w:szCs w:val="20"/>
              </w:rPr>
              <w:t>31,0</w:t>
            </w:r>
          </w:p>
        </w:tc>
        <w:tc>
          <w:tcPr>
            <w:tcW w:w="708" w:type="dxa"/>
          </w:tcPr>
          <w:p w:rsidR="00A16580" w:rsidRDefault="000468A4">
            <w:pPr>
              <w:spacing w:line="360" w:lineRule="auto"/>
              <w:jc w:val="left"/>
              <w:rPr>
                <w:sz w:val="20"/>
                <w:szCs w:val="20"/>
              </w:rPr>
            </w:pPr>
            <w:r>
              <w:rPr>
                <w:sz w:val="20"/>
                <w:szCs w:val="20"/>
              </w:rPr>
              <w:t>8</w:t>
            </w:r>
          </w:p>
        </w:tc>
        <w:tc>
          <w:tcPr>
            <w:tcW w:w="709" w:type="dxa"/>
          </w:tcPr>
          <w:p w:rsidR="00A16580" w:rsidRDefault="000468A4">
            <w:pPr>
              <w:spacing w:line="360" w:lineRule="auto"/>
              <w:jc w:val="left"/>
              <w:rPr>
                <w:sz w:val="20"/>
                <w:szCs w:val="20"/>
              </w:rPr>
            </w:pPr>
            <w:r>
              <w:rPr>
                <w:sz w:val="20"/>
                <w:szCs w:val="20"/>
              </w:rPr>
              <w:t>11,1</w:t>
            </w:r>
          </w:p>
        </w:tc>
        <w:tc>
          <w:tcPr>
            <w:tcW w:w="992" w:type="dxa"/>
          </w:tcPr>
          <w:p w:rsidR="00A16580" w:rsidRDefault="000468A4">
            <w:pPr>
              <w:spacing w:line="360" w:lineRule="auto"/>
              <w:jc w:val="left"/>
              <w:rPr>
                <w:b/>
                <w:bCs/>
                <w:sz w:val="20"/>
                <w:szCs w:val="20"/>
              </w:rPr>
            </w:pPr>
            <w:r>
              <w:rPr>
                <w:b/>
                <w:bCs/>
                <w:sz w:val="20"/>
                <w:szCs w:val="20"/>
              </w:rPr>
              <w:t>0,036</w:t>
            </w:r>
          </w:p>
        </w:tc>
      </w:tr>
      <w:tr w:rsidR="00A16580">
        <w:tc>
          <w:tcPr>
            <w:tcW w:w="5245" w:type="dxa"/>
          </w:tcPr>
          <w:p w:rsidR="00A16580" w:rsidRDefault="000468A4">
            <w:pPr>
              <w:spacing w:line="360" w:lineRule="auto"/>
              <w:jc w:val="left"/>
              <w:rPr>
                <w:sz w:val="20"/>
                <w:szCs w:val="20"/>
              </w:rPr>
            </w:pPr>
            <w:r>
              <w:rPr>
                <w:sz w:val="20"/>
                <w:szCs w:val="20"/>
              </w:rPr>
              <w:t>Kişisel koruyucu ekipman giyme sırası aşağıdaki seçeneklerden hangisinde doğru verilmiştir?</w:t>
            </w:r>
          </w:p>
        </w:tc>
        <w:tc>
          <w:tcPr>
            <w:tcW w:w="709" w:type="dxa"/>
          </w:tcPr>
          <w:p w:rsidR="00A16580" w:rsidRDefault="000468A4">
            <w:pPr>
              <w:spacing w:line="360" w:lineRule="auto"/>
              <w:jc w:val="left"/>
              <w:rPr>
                <w:sz w:val="20"/>
                <w:szCs w:val="20"/>
              </w:rPr>
            </w:pPr>
            <w:r>
              <w:rPr>
                <w:sz w:val="20"/>
                <w:szCs w:val="20"/>
              </w:rPr>
              <w:t>27</w:t>
            </w:r>
          </w:p>
        </w:tc>
        <w:tc>
          <w:tcPr>
            <w:tcW w:w="709" w:type="dxa"/>
          </w:tcPr>
          <w:p w:rsidR="00A16580" w:rsidRDefault="000468A4">
            <w:pPr>
              <w:spacing w:line="360" w:lineRule="auto"/>
              <w:jc w:val="left"/>
              <w:rPr>
                <w:sz w:val="20"/>
                <w:szCs w:val="20"/>
              </w:rPr>
            </w:pPr>
            <w:r>
              <w:rPr>
                <w:sz w:val="20"/>
                <w:szCs w:val="20"/>
              </w:rPr>
              <w:t>93,1</w:t>
            </w:r>
          </w:p>
        </w:tc>
        <w:tc>
          <w:tcPr>
            <w:tcW w:w="708" w:type="dxa"/>
          </w:tcPr>
          <w:p w:rsidR="00A16580" w:rsidRDefault="000468A4">
            <w:pPr>
              <w:spacing w:line="360" w:lineRule="auto"/>
              <w:jc w:val="left"/>
              <w:rPr>
                <w:sz w:val="20"/>
                <w:szCs w:val="20"/>
              </w:rPr>
            </w:pPr>
            <w:r>
              <w:rPr>
                <w:sz w:val="20"/>
                <w:szCs w:val="20"/>
              </w:rPr>
              <w:t>55</w:t>
            </w:r>
          </w:p>
        </w:tc>
        <w:tc>
          <w:tcPr>
            <w:tcW w:w="709" w:type="dxa"/>
          </w:tcPr>
          <w:p w:rsidR="00A16580" w:rsidRDefault="000468A4">
            <w:pPr>
              <w:spacing w:line="360" w:lineRule="auto"/>
              <w:jc w:val="left"/>
              <w:rPr>
                <w:sz w:val="20"/>
                <w:szCs w:val="20"/>
              </w:rPr>
            </w:pPr>
            <w:r>
              <w:rPr>
                <w:sz w:val="20"/>
                <w:szCs w:val="20"/>
              </w:rPr>
              <w:t>76,4</w:t>
            </w:r>
          </w:p>
        </w:tc>
        <w:tc>
          <w:tcPr>
            <w:tcW w:w="992" w:type="dxa"/>
          </w:tcPr>
          <w:p w:rsidR="00A16580" w:rsidRDefault="000468A4">
            <w:pPr>
              <w:spacing w:line="360" w:lineRule="auto"/>
              <w:jc w:val="left"/>
              <w:rPr>
                <w:sz w:val="20"/>
                <w:szCs w:val="20"/>
              </w:rPr>
            </w:pPr>
            <w:r>
              <w:rPr>
                <w:sz w:val="20"/>
                <w:szCs w:val="20"/>
              </w:rPr>
              <w:t>0,088</w:t>
            </w:r>
          </w:p>
        </w:tc>
      </w:tr>
      <w:tr w:rsidR="00A16580">
        <w:tc>
          <w:tcPr>
            <w:tcW w:w="5245" w:type="dxa"/>
          </w:tcPr>
          <w:p w:rsidR="00A16580" w:rsidRDefault="000468A4">
            <w:pPr>
              <w:spacing w:line="360" w:lineRule="auto"/>
              <w:jc w:val="left"/>
              <w:rPr>
                <w:sz w:val="20"/>
                <w:szCs w:val="20"/>
              </w:rPr>
            </w:pPr>
            <w:r>
              <w:rPr>
                <w:sz w:val="20"/>
                <w:szCs w:val="20"/>
              </w:rPr>
              <w:t>Kişisel koruyucu ekipman çıkarma sırası aşağıdaki seçeneklerden hangisinde doğru verilmiştir?</w:t>
            </w:r>
          </w:p>
        </w:tc>
        <w:tc>
          <w:tcPr>
            <w:tcW w:w="709" w:type="dxa"/>
          </w:tcPr>
          <w:p w:rsidR="00A16580" w:rsidRDefault="000468A4">
            <w:pPr>
              <w:spacing w:line="360" w:lineRule="auto"/>
              <w:jc w:val="left"/>
              <w:rPr>
                <w:sz w:val="20"/>
                <w:szCs w:val="20"/>
              </w:rPr>
            </w:pPr>
            <w:r>
              <w:rPr>
                <w:sz w:val="20"/>
                <w:szCs w:val="20"/>
              </w:rPr>
              <w:t>23</w:t>
            </w:r>
          </w:p>
        </w:tc>
        <w:tc>
          <w:tcPr>
            <w:tcW w:w="709" w:type="dxa"/>
          </w:tcPr>
          <w:p w:rsidR="00A16580" w:rsidRDefault="000468A4">
            <w:pPr>
              <w:spacing w:line="360" w:lineRule="auto"/>
              <w:jc w:val="left"/>
              <w:rPr>
                <w:sz w:val="20"/>
                <w:szCs w:val="20"/>
              </w:rPr>
            </w:pPr>
            <w:r>
              <w:rPr>
                <w:sz w:val="20"/>
                <w:szCs w:val="20"/>
              </w:rPr>
              <w:t>79,3</w:t>
            </w:r>
          </w:p>
        </w:tc>
        <w:tc>
          <w:tcPr>
            <w:tcW w:w="708" w:type="dxa"/>
          </w:tcPr>
          <w:p w:rsidR="00A16580" w:rsidRDefault="000468A4">
            <w:pPr>
              <w:spacing w:line="360" w:lineRule="auto"/>
              <w:jc w:val="left"/>
              <w:rPr>
                <w:sz w:val="20"/>
                <w:szCs w:val="20"/>
              </w:rPr>
            </w:pPr>
            <w:r>
              <w:rPr>
                <w:sz w:val="20"/>
                <w:szCs w:val="20"/>
              </w:rPr>
              <w:t>44</w:t>
            </w:r>
          </w:p>
        </w:tc>
        <w:tc>
          <w:tcPr>
            <w:tcW w:w="709" w:type="dxa"/>
          </w:tcPr>
          <w:p w:rsidR="00A16580" w:rsidRDefault="000468A4">
            <w:pPr>
              <w:spacing w:line="360" w:lineRule="auto"/>
              <w:jc w:val="left"/>
              <w:rPr>
                <w:sz w:val="20"/>
                <w:szCs w:val="20"/>
              </w:rPr>
            </w:pPr>
            <w:r>
              <w:rPr>
                <w:sz w:val="20"/>
                <w:szCs w:val="20"/>
              </w:rPr>
              <w:t>61,1</w:t>
            </w:r>
          </w:p>
        </w:tc>
        <w:tc>
          <w:tcPr>
            <w:tcW w:w="992" w:type="dxa"/>
          </w:tcPr>
          <w:p w:rsidR="00A16580" w:rsidRDefault="000468A4">
            <w:pPr>
              <w:spacing w:line="360" w:lineRule="auto"/>
              <w:jc w:val="left"/>
              <w:rPr>
                <w:sz w:val="20"/>
                <w:szCs w:val="20"/>
              </w:rPr>
            </w:pPr>
            <w:r>
              <w:rPr>
                <w:sz w:val="20"/>
                <w:szCs w:val="20"/>
              </w:rPr>
              <w:t>0,104</w:t>
            </w:r>
          </w:p>
        </w:tc>
      </w:tr>
      <w:tr w:rsidR="00A16580">
        <w:tc>
          <w:tcPr>
            <w:tcW w:w="5245" w:type="dxa"/>
          </w:tcPr>
          <w:p w:rsidR="00A16580" w:rsidRDefault="000468A4">
            <w:pPr>
              <w:spacing w:line="360" w:lineRule="auto"/>
              <w:jc w:val="left"/>
              <w:rPr>
                <w:sz w:val="20"/>
                <w:szCs w:val="20"/>
              </w:rPr>
            </w:pPr>
            <w:r>
              <w:rPr>
                <w:sz w:val="20"/>
                <w:szCs w:val="20"/>
              </w:rPr>
              <w:t>Eldiven kullanımıyla ilgili aşağıdakilerden hangisi yanlıştır?</w:t>
            </w:r>
          </w:p>
        </w:tc>
        <w:tc>
          <w:tcPr>
            <w:tcW w:w="709" w:type="dxa"/>
          </w:tcPr>
          <w:p w:rsidR="00A16580" w:rsidRDefault="000468A4">
            <w:pPr>
              <w:spacing w:line="360" w:lineRule="auto"/>
              <w:jc w:val="left"/>
              <w:rPr>
                <w:sz w:val="20"/>
                <w:szCs w:val="20"/>
              </w:rPr>
            </w:pPr>
            <w:r>
              <w:rPr>
                <w:sz w:val="20"/>
                <w:szCs w:val="20"/>
              </w:rPr>
              <w:t>29</w:t>
            </w:r>
          </w:p>
        </w:tc>
        <w:tc>
          <w:tcPr>
            <w:tcW w:w="709" w:type="dxa"/>
          </w:tcPr>
          <w:p w:rsidR="00A16580" w:rsidRDefault="000468A4">
            <w:pPr>
              <w:spacing w:line="360" w:lineRule="auto"/>
              <w:jc w:val="left"/>
              <w:rPr>
                <w:sz w:val="20"/>
                <w:szCs w:val="20"/>
              </w:rPr>
            </w:pPr>
            <w:r>
              <w:rPr>
                <w:sz w:val="20"/>
                <w:szCs w:val="20"/>
              </w:rPr>
              <w:t>100,0</w:t>
            </w:r>
          </w:p>
        </w:tc>
        <w:tc>
          <w:tcPr>
            <w:tcW w:w="708" w:type="dxa"/>
          </w:tcPr>
          <w:p w:rsidR="00A16580" w:rsidRDefault="000468A4">
            <w:pPr>
              <w:spacing w:line="360" w:lineRule="auto"/>
              <w:jc w:val="left"/>
              <w:rPr>
                <w:sz w:val="20"/>
                <w:szCs w:val="20"/>
              </w:rPr>
            </w:pPr>
            <w:r>
              <w:rPr>
                <w:sz w:val="20"/>
                <w:szCs w:val="20"/>
              </w:rPr>
              <w:t>67</w:t>
            </w:r>
          </w:p>
        </w:tc>
        <w:tc>
          <w:tcPr>
            <w:tcW w:w="709" w:type="dxa"/>
          </w:tcPr>
          <w:p w:rsidR="00A16580" w:rsidRDefault="000468A4">
            <w:pPr>
              <w:spacing w:line="360" w:lineRule="auto"/>
              <w:jc w:val="left"/>
              <w:rPr>
                <w:sz w:val="20"/>
                <w:szCs w:val="20"/>
              </w:rPr>
            </w:pPr>
            <w:r>
              <w:rPr>
                <w:sz w:val="20"/>
                <w:szCs w:val="20"/>
              </w:rPr>
              <w:t>93,1</w:t>
            </w:r>
          </w:p>
        </w:tc>
        <w:tc>
          <w:tcPr>
            <w:tcW w:w="992" w:type="dxa"/>
          </w:tcPr>
          <w:p w:rsidR="00A16580" w:rsidRDefault="000468A4">
            <w:pPr>
              <w:spacing w:line="360" w:lineRule="auto"/>
              <w:jc w:val="left"/>
              <w:rPr>
                <w:sz w:val="20"/>
                <w:szCs w:val="20"/>
              </w:rPr>
            </w:pPr>
            <w:r>
              <w:rPr>
                <w:sz w:val="20"/>
                <w:szCs w:val="20"/>
              </w:rPr>
              <w:t>0,318</w:t>
            </w:r>
          </w:p>
        </w:tc>
      </w:tr>
      <w:tr w:rsidR="00A16580">
        <w:tc>
          <w:tcPr>
            <w:tcW w:w="5245" w:type="dxa"/>
          </w:tcPr>
          <w:p w:rsidR="00A16580" w:rsidRDefault="000468A4">
            <w:pPr>
              <w:spacing w:line="360" w:lineRule="auto"/>
              <w:jc w:val="left"/>
              <w:rPr>
                <w:sz w:val="20"/>
                <w:szCs w:val="20"/>
              </w:rPr>
            </w:pPr>
            <w:r>
              <w:rPr>
                <w:sz w:val="20"/>
                <w:szCs w:val="20"/>
              </w:rPr>
              <w:t>Damlacık önlemleri, solunum önlemleri ve temas önlemlerinin figürleri aşağıdaki şıklardan hangisinde doğru olarak verilmiştir?</w:t>
            </w:r>
          </w:p>
        </w:tc>
        <w:tc>
          <w:tcPr>
            <w:tcW w:w="709" w:type="dxa"/>
          </w:tcPr>
          <w:p w:rsidR="00A16580" w:rsidRDefault="000468A4">
            <w:pPr>
              <w:spacing w:line="360" w:lineRule="auto"/>
              <w:jc w:val="left"/>
              <w:rPr>
                <w:sz w:val="20"/>
                <w:szCs w:val="20"/>
              </w:rPr>
            </w:pPr>
            <w:r>
              <w:rPr>
                <w:sz w:val="20"/>
                <w:szCs w:val="20"/>
              </w:rPr>
              <w:t>26</w:t>
            </w:r>
          </w:p>
        </w:tc>
        <w:tc>
          <w:tcPr>
            <w:tcW w:w="709" w:type="dxa"/>
          </w:tcPr>
          <w:p w:rsidR="00A16580" w:rsidRDefault="000468A4">
            <w:pPr>
              <w:spacing w:line="360" w:lineRule="auto"/>
              <w:jc w:val="left"/>
              <w:rPr>
                <w:sz w:val="20"/>
                <w:szCs w:val="20"/>
              </w:rPr>
            </w:pPr>
            <w:r>
              <w:rPr>
                <w:sz w:val="20"/>
                <w:szCs w:val="20"/>
              </w:rPr>
              <w:t>89,7</w:t>
            </w:r>
          </w:p>
        </w:tc>
        <w:tc>
          <w:tcPr>
            <w:tcW w:w="708" w:type="dxa"/>
          </w:tcPr>
          <w:p w:rsidR="00A16580" w:rsidRDefault="000468A4">
            <w:pPr>
              <w:spacing w:line="360" w:lineRule="auto"/>
              <w:jc w:val="left"/>
              <w:rPr>
                <w:sz w:val="20"/>
                <w:szCs w:val="20"/>
              </w:rPr>
            </w:pPr>
            <w:r>
              <w:rPr>
                <w:sz w:val="20"/>
                <w:szCs w:val="20"/>
              </w:rPr>
              <w:t>65</w:t>
            </w:r>
          </w:p>
        </w:tc>
        <w:tc>
          <w:tcPr>
            <w:tcW w:w="709" w:type="dxa"/>
          </w:tcPr>
          <w:p w:rsidR="00A16580" w:rsidRDefault="000468A4">
            <w:pPr>
              <w:spacing w:line="360" w:lineRule="auto"/>
              <w:jc w:val="left"/>
              <w:rPr>
                <w:sz w:val="20"/>
                <w:szCs w:val="20"/>
              </w:rPr>
            </w:pPr>
            <w:r>
              <w:rPr>
                <w:sz w:val="20"/>
                <w:szCs w:val="20"/>
              </w:rPr>
              <w:t>90,3</w:t>
            </w:r>
          </w:p>
        </w:tc>
        <w:tc>
          <w:tcPr>
            <w:tcW w:w="992" w:type="dxa"/>
          </w:tcPr>
          <w:p w:rsidR="00A16580" w:rsidRDefault="000468A4">
            <w:pPr>
              <w:spacing w:line="360" w:lineRule="auto"/>
              <w:jc w:val="left"/>
              <w:rPr>
                <w:sz w:val="20"/>
                <w:szCs w:val="20"/>
              </w:rPr>
            </w:pPr>
            <w:r>
              <w:rPr>
                <w:sz w:val="20"/>
                <w:szCs w:val="20"/>
              </w:rPr>
              <w:t>1,000</w:t>
            </w:r>
          </w:p>
        </w:tc>
      </w:tr>
      <w:tr w:rsidR="00A16580">
        <w:tc>
          <w:tcPr>
            <w:tcW w:w="5245" w:type="dxa"/>
          </w:tcPr>
          <w:p w:rsidR="00A16580" w:rsidRDefault="000468A4">
            <w:pPr>
              <w:spacing w:line="360" w:lineRule="auto"/>
              <w:jc w:val="left"/>
              <w:rPr>
                <w:sz w:val="20"/>
                <w:szCs w:val="20"/>
              </w:rPr>
            </w:pPr>
            <w:r>
              <w:rPr>
                <w:sz w:val="20"/>
                <w:szCs w:val="20"/>
              </w:rPr>
              <w:t>Temas izolasyonunda hangi ekipmana ihtiyaç yoktur?</w:t>
            </w:r>
          </w:p>
        </w:tc>
        <w:tc>
          <w:tcPr>
            <w:tcW w:w="709" w:type="dxa"/>
          </w:tcPr>
          <w:p w:rsidR="00A16580" w:rsidRDefault="000468A4">
            <w:pPr>
              <w:spacing w:line="360" w:lineRule="auto"/>
              <w:jc w:val="left"/>
              <w:rPr>
                <w:sz w:val="20"/>
                <w:szCs w:val="20"/>
              </w:rPr>
            </w:pPr>
            <w:r>
              <w:rPr>
                <w:sz w:val="20"/>
                <w:szCs w:val="20"/>
              </w:rPr>
              <w:t>29</w:t>
            </w:r>
          </w:p>
        </w:tc>
        <w:tc>
          <w:tcPr>
            <w:tcW w:w="709" w:type="dxa"/>
          </w:tcPr>
          <w:p w:rsidR="00A16580" w:rsidRDefault="000468A4">
            <w:pPr>
              <w:spacing w:line="360" w:lineRule="auto"/>
              <w:jc w:val="left"/>
              <w:rPr>
                <w:sz w:val="20"/>
                <w:szCs w:val="20"/>
              </w:rPr>
            </w:pPr>
            <w:r>
              <w:rPr>
                <w:sz w:val="20"/>
                <w:szCs w:val="20"/>
              </w:rPr>
              <w:t>100,0</w:t>
            </w:r>
          </w:p>
        </w:tc>
        <w:tc>
          <w:tcPr>
            <w:tcW w:w="708" w:type="dxa"/>
          </w:tcPr>
          <w:p w:rsidR="00A16580" w:rsidRDefault="000468A4">
            <w:pPr>
              <w:spacing w:line="360" w:lineRule="auto"/>
              <w:jc w:val="left"/>
              <w:rPr>
                <w:sz w:val="20"/>
                <w:szCs w:val="20"/>
              </w:rPr>
            </w:pPr>
            <w:r>
              <w:rPr>
                <w:sz w:val="20"/>
                <w:szCs w:val="20"/>
              </w:rPr>
              <w:t>70</w:t>
            </w:r>
          </w:p>
        </w:tc>
        <w:tc>
          <w:tcPr>
            <w:tcW w:w="709" w:type="dxa"/>
          </w:tcPr>
          <w:p w:rsidR="00A16580" w:rsidRDefault="000468A4">
            <w:pPr>
              <w:spacing w:line="360" w:lineRule="auto"/>
              <w:jc w:val="left"/>
              <w:rPr>
                <w:sz w:val="20"/>
                <w:szCs w:val="20"/>
              </w:rPr>
            </w:pPr>
            <w:r>
              <w:rPr>
                <w:sz w:val="20"/>
                <w:szCs w:val="20"/>
              </w:rPr>
              <w:t>97,2</w:t>
            </w:r>
          </w:p>
        </w:tc>
        <w:tc>
          <w:tcPr>
            <w:tcW w:w="992" w:type="dxa"/>
          </w:tcPr>
          <w:p w:rsidR="00A16580" w:rsidRDefault="000468A4">
            <w:pPr>
              <w:spacing w:line="360" w:lineRule="auto"/>
              <w:jc w:val="left"/>
              <w:rPr>
                <w:sz w:val="20"/>
                <w:szCs w:val="20"/>
              </w:rPr>
            </w:pPr>
            <w:r>
              <w:rPr>
                <w:sz w:val="20"/>
                <w:szCs w:val="20"/>
              </w:rPr>
              <w:t>1,000</w:t>
            </w:r>
          </w:p>
        </w:tc>
      </w:tr>
      <w:tr w:rsidR="00A16580">
        <w:tc>
          <w:tcPr>
            <w:tcW w:w="5245" w:type="dxa"/>
          </w:tcPr>
          <w:p w:rsidR="00A16580" w:rsidRDefault="000468A4">
            <w:pPr>
              <w:spacing w:line="360" w:lineRule="auto"/>
              <w:jc w:val="left"/>
              <w:rPr>
                <w:sz w:val="20"/>
                <w:szCs w:val="20"/>
              </w:rPr>
            </w:pPr>
            <w:r>
              <w:rPr>
                <w:sz w:val="20"/>
                <w:szCs w:val="20"/>
              </w:rPr>
              <w:t>Aşağıdaki enfeksiyon etkenlerinden hangisinde temas izolasyonu gerekmez?</w:t>
            </w:r>
          </w:p>
        </w:tc>
        <w:tc>
          <w:tcPr>
            <w:tcW w:w="709" w:type="dxa"/>
          </w:tcPr>
          <w:p w:rsidR="00A16580" w:rsidRDefault="000468A4">
            <w:pPr>
              <w:spacing w:line="360" w:lineRule="auto"/>
              <w:jc w:val="left"/>
              <w:rPr>
                <w:sz w:val="20"/>
                <w:szCs w:val="20"/>
              </w:rPr>
            </w:pPr>
            <w:r>
              <w:rPr>
                <w:sz w:val="20"/>
                <w:szCs w:val="20"/>
              </w:rPr>
              <w:t>21</w:t>
            </w:r>
          </w:p>
        </w:tc>
        <w:tc>
          <w:tcPr>
            <w:tcW w:w="709" w:type="dxa"/>
          </w:tcPr>
          <w:p w:rsidR="00A16580" w:rsidRDefault="000468A4">
            <w:pPr>
              <w:spacing w:line="360" w:lineRule="auto"/>
              <w:jc w:val="left"/>
              <w:rPr>
                <w:sz w:val="20"/>
                <w:szCs w:val="20"/>
              </w:rPr>
            </w:pPr>
            <w:r>
              <w:rPr>
                <w:sz w:val="20"/>
                <w:szCs w:val="20"/>
              </w:rPr>
              <w:t>72,4</w:t>
            </w:r>
          </w:p>
        </w:tc>
        <w:tc>
          <w:tcPr>
            <w:tcW w:w="708" w:type="dxa"/>
          </w:tcPr>
          <w:p w:rsidR="00A16580" w:rsidRDefault="000468A4">
            <w:pPr>
              <w:spacing w:line="360" w:lineRule="auto"/>
              <w:jc w:val="left"/>
              <w:rPr>
                <w:sz w:val="20"/>
                <w:szCs w:val="20"/>
              </w:rPr>
            </w:pPr>
            <w:r>
              <w:rPr>
                <w:sz w:val="20"/>
                <w:szCs w:val="20"/>
              </w:rPr>
              <w:t>34</w:t>
            </w:r>
          </w:p>
        </w:tc>
        <w:tc>
          <w:tcPr>
            <w:tcW w:w="709" w:type="dxa"/>
          </w:tcPr>
          <w:p w:rsidR="00A16580" w:rsidRDefault="000468A4">
            <w:pPr>
              <w:spacing w:line="360" w:lineRule="auto"/>
              <w:jc w:val="left"/>
              <w:rPr>
                <w:sz w:val="20"/>
                <w:szCs w:val="20"/>
              </w:rPr>
            </w:pPr>
            <w:r>
              <w:rPr>
                <w:sz w:val="20"/>
                <w:szCs w:val="20"/>
              </w:rPr>
              <w:t>47,2</w:t>
            </w:r>
          </w:p>
        </w:tc>
        <w:tc>
          <w:tcPr>
            <w:tcW w:w="992" w:type="dxa"/>
          </w:tcPr>
          <w:p w:rsidR="00A16580" w:rsidRDefault="000468A4">
            <w:pPr>
              <w:spacing w:line="360" w:lineRule="auto"/>
              <w:jc w:val="left"/>
              <w:rPr>
                <w:b/>
                <w:bCs/>
                <w:sz w:val="20"/>
                <w:szCs w:val="20"/>
              </w:rPr>
            </w:pPr>
            <w:r>
              <w:rPr>
                <w:b/>
                <w:bCs/>
                <w:sz w:val="20"/>
                <w:szCs w:val="20"/>
              </w:rPr>
              <w:t>0,021</w:t>
            </w:r>
          </w:p>
        </w:tc>
      </w:tr>
      <w:tr w:rsidR="00A16580">
        <w:tc>
          <w:tcPr>
            <w:tcW w:w="5245" w:type="dxa"/>
          </w:tcPr>
          <w:p w:rsidR="00A16580" w:rsidRDefault="000468A4">
            <w:pPr>
              <w:spacing w:line="360" w:lineRule="auto"/>
              <w:jc w:val="left"/>
              <w:rPr>
                <w:sz w:val="20"/>
                <w:szCs w:val="20"/>
              </w:rPr>
            </w:pPr>
            <w:r>
              <w:rPr>
                <w:sz w:val="20"/>
                <w:szCs w:val="20"/>
              </w:rPr>
              <w:t>Hangisi damlacık yoluyla bulaşmaz?</w:t>
            </w:r>
          </w:p>
        </w:tc>
        <w:tc>
          <w:tcPr>
            <w:tcW w:w="709" w:type="dxa"/>
          </w:tcPr>
          <w:p w:rsidR="00A16580" w:rsidRDefault="000468A4">
            <w:pPr>
              <w:spacing w:line="360" w:lineRule="auto"/>
              <w:jc w:val="left"/>
              <w:rPr>
                <w:sz w:val="20"/>
                <w:szCs w:val="20"/>
              </w:rPr>
            </w:pPr>
            <w:r>
              <w:rPr>
                <w:sz w:val="20"/>
                <w:szCs w:val="20"/>
              </w:rPr>
              <w:t>28</w:t>
            </w:r>
          </w:p>
        </w:tc>
        <w:tc>
          <w:tcPr>
            <w:tcW w:w="709" w:type="dxa"/>
          </w:tcPr>
          <w:p w:rsidR="00A16580" w:rsidRDefault="000468A4">
            <w:pPr>
              <w:spacing w:line="360" w:lineRule="auto"/>
              <w:jc w:val="left"/>
              <w:rPr>
                <w:sz w:val="20"/>
                <w:szCs w:val="20"/>
              </w:rPr>
            </w:pPr>
            <w:r>
              <w:rPr>
                <w:sz w:val="20"/>
                <w:szCs w:val="20"/>
              </w:rPr>
              <w:t>96,6</w:t>
            </w:r>
          </w:p>
        </w:tc>
        <w:tc>
          <w:tcPr>
            <w:tcW w:w="708" w:type="dxa"/>
          </w:tcPr>
          <w:p w:rsidR="00A16580" w:rsidRDefault="000468A4">
            <w:pPr>
              <w:spacing w:line="360" w:lineRule="auto"/>
              <w:jc w:val="left"/>
              <w:rPr>
                <w:sz w:val="20"/>
                <w:szCs w:val="20"/>
              </w:rPr>
            </w:pPr>
            <w:r>
              <w:rPr>
                <w:sz w:val="20"/>
                <w:szCs w:val="20"/>
              </w:rPr>
              <w:t>67</w:t>
            </w:r>
          </w:p>
        </w:tc>
        <w:tc>
          <w:tcPr>
            <w:tcW w:w="709" w:type="dxa"/>
          </w:tcPr>
          <w:p w:rsidR="00A16580" w:rsidRDefault="000468A4">
            <w:pPr>
              <w:spacing w:line="360" w:lineRule="auto"/>
              <w:jc w:val="left"/>
              <w:rPr>
                <w:sz w:val="20"/>
                <w:szCs w:val="20"/>
              </w:rPr>
            </w:pPr>
            <w:r>
              <w:rPr>
                <w:sz w:val="20"/>
                <w:szCs w:val="20"/>
              </w:rPr>
              <w:t>93,1</w:t>
            </w:r>
          </w:p>
        </w:tc>
        <w:tc>
          <w:tcPr>
            <w:tcW w:w="992" w:type="dxa"/>
          </w:tcPr>
          <w:p w:rsidR="00A16580" w:rsidRDefault="000468A4">
            <w:pPr>
              <w:spacing w:line="360" w:lineRule="auto"/>
              <w:jc w:val="left"/>
              <w:rPr>
                <w:sz w:val="20"/>
                <w:szCs w:val="20"/>
              </w:rPr>
            </w:pPr>
            <w:r>
              <w:rPr>
                <w:sz w:val="20"/>
                <w:szCs w:val="20"/>
              </w:rPr>
              <w:t>0,670</w:t>
            </w:r>
          </w:p>
        </w:tc>
      </w:tr>
      <w:tr w:rsidR="00A16580">
        <w:tc>
          <w:tcPr>
            <w:tcW w:w="5245" w:type="dxa"/>
          </w:tcPr>
          <w:p w:rsidR="00A16580" w:rsidRDefault="000468A4">
            <w:pPr>
              <w:spacing w:line="360" w:lineRule="auto"/>
              <w:jc w:val="left"/>
              <w:rPr>
                <w:sz w:val="20"/>
                <w:szCs w:val="20"/>
              </w:rPr>
            </w:pPr>
            <w:r>
              <w:rPr>
                <w:sz w:val="20"/>
                <w:szCs w:val="20"/>
              </w:rPr>
              <w:t>Hangisinde solunum izolasyonuna gerek yoktur?</w:t>
            </w:r>
          </w:p>
        </w:tc>
        <w:tc>
          <w:tcPr>
            <w:tcW w:w="709" w:type="dxa"/>
          </w:tcPr>
          <w:p w:rsidR="00A16580" w:rsidRDefault="000468A4">
            <w:pPr>
              <w:spacing w:line="360" w:lineRule="auto"/>
              <w:jc w:val="left"/>
              <w:rPr>
                <w:sz w:val="20"/>
                <w:szCs w:val="20"/>
              </w:rPr>
            </w:pPr>
            <w:r>
              <w:rPr>
                <w:sz w:val="20"/>
                <w:szCs w:val="20"/>
              </w:rPr>
              <w:t>23</w:t>
            </w:r>
          </w:p>
        </w:tc>
        <w:tc>
          <w:tcPr>
            <w:tcW w:w="709" w:type="dxa"/>
          </w:tcPr>
          <w:p w:rsidR="00A16580" w:rsidRDefault="000468A4">
            <w:pPr>
              <w:spacing w:line="360" w:lineRule="auto"/>
              <w:jc w:val="left"/>
              <w:rPr>
                <w:sz w:val="20"/>
                <w:szCs w:val="20"/>
              </w:rPr>
            </w:pPr>
            <w:r>
              <w:rPr>
                <w:sz w:val="20"/>
                <w:szCs w:val="20"/>
              </w:rPr>
              <w:t>79,3</w:t>
            </w:r>
          </w:p>
        </w:tc>
        <w:tc>
          <w:tcPr>
            <w:tcW w:w="708" w:type="dxa"/>
          </w:tcPr>
          <w:p w:rsidR="00A16580" w:rsidRDefault="000468A4">
            <w:pPr>
              <w:spacing w:line="360" w:lineRule="auto"/>
              <w:jc w:val="left"/>
              <w:rPr>
                <w:sz w:val="20"/>
                <w:szCs w:val="20"/>
              </w:rPr>
            </w:pPr>
            <w:r>
              <w:rPr>
                <w:sz w:val="20"/>
                <w:szCs w:val="20"/>
              </w:rPr>
              <w:t>45</w:t>
            </w:r>
          </w:p>
        </w:tc>
        <w:tc>
          <w:tcPr>
            <w:tcW w:w="709" w:type="dxa"/>
          </w:tcPr>
          <w:p w:rsidR="00A16580" w:rsidRDefault="000468A4">
            <w:pPr>
              <w:spacing w:line="360" w:lineRule="auto"/>
              <w:jc w:val="left"/>
              <w:rPr>
                <w:sz w:val="20"/>
                <w:szCs w:val="20"/>
              </w:rPr>
            </w:pPr>
            <w:r>
              <w:rPr>
                <w:sz w:val="20"/>
                <w:szCs w:val="20"/>
              </w:rPr>
              <w:t>62,5</w:t>
            </w:r>
          </w:p>
        </w:tc>
        <w:tc>
          <w:tcPr>
            <w:tcW w:w="992" w:type="dxa"/>
          </w:tcPr>
          <w:p w:rsidR="00A16580" w:rsidRDefault="000468A4">
            <w:pPr>
              <w:spacing w:line="360" w:lineRule="auto"/>
              <w:jc w:val="left"/>
              <w:rPr>
                <w:sz w:val="20"/>
                <w:szCs w:val="20"/>
              </w:rPr>
            </w:pPr>
            <w:r>
              <w:rPr>
                <w:sz w:val="20"/>
                <w:szCs w:val="20"/>
              </w:rPr>
              <w:t>0,103</w:t>
            </w:r>
          </w:p>
        </w:tc>
      </w:tr>
      <w:tr w:rsidR="00A16580">
        <w:tc>
          <w:tcPr>
            <w:tcW w:w="5245" w:type="dxa"/>
          </w:tcPr>
          <w:p w:rsidR="00A16580" w:rsidRDefault="000468A4">
            <w:pPr>
              <w:spacing w:line="360" w:lineRule="auto"/>
              <w:jc w:val="left"/>
              <w:rPr>
                <w:sz w:val="20"/>
                <w:szCs w:val="20"/>
              </w:rPr>
            </w:pPr>
            <w:r>
              <w:rPr>
                <w:sz w:val="20"/>
                <w:szCs w:val="20"/>
              </w:rPr>
              <w:t>Damlacık ve solunum izolasyonlarında kullanılan maske tipleri hangi seçenekte doğru sıra ve tipte verilmiştir?</w:t>
            </w:r>
          </w:p>
        </w:tc>
        <w:tc>
          <w:tcPr>
            <w:tcW w:w="709" w:type="dxa"/>
          </w:tcPr>
          <w:p w:rsidR="00A16580" w:rsidRDefault="000468A4">
            <w:pPr>
              <w:spacing w:line="360" w:lineRule="auto"/>
              <w:jc w:val="left"/>
              <w:rPr>
                <w:sz w:val="20"/>
                <w:szCs w:val="20"/>
              </w:rPr>
            </w:pPr>
            <w:r>
              <w:rPr>
                <w:sz w:val="20"/>
                <w:szCs w:val="20"/>
              </w:rPr>
              <w:t>24</w:t>
            </w:r>
          </w:p>
        </w:tc>
        <w:tc>
          <w:tcPr>
            <w:tcW w:w="709" w:type="dxa"/>
          </w:tcPr>
          <w:p w:rsidR="00A16580" w:rsidRDefault="000468A4">
            <w:pPr>
              <w:spacing w:line="360" w:lineRule="auto"/>
              <w:jc w:val="left"/>
              <w:rPr>
                <w:sz w:val="20"/>
                <w:szCs w:val="20"/>
              </w:rPr>
            </w:pPr>
            <w:r>
              <w:rPr>
                <w:sz w:val="20"/>
                <w:szCs w:val="20"/>
              </w:rPr>
              <w:t>82,8</w:t>
            </w:r>
          </w:p>
        </w:tc>
        <w:tc>
          <w:tcPr>
            <w:tcW w:w="708" w:type="dxa"/>
          </w:tcPr>
          <w:p w:rsidR="00A16580" w:rsidRDefault="000468A4">
            <w:pPr>
              <w:spacing w:line="360" w:lineRule="auto"/>
              <w:jc w:val="left"/>
              <w:rPr>
                <w:sz w:val="20"/>
                <w:szCs w:val="20"/>
              </w:rPr>
            </w:pPr>
            <w:r>
              <w:rPr>
                <w:sz w:val="20"/>
                <w:szCs w:val="20"/>
              </w:rPr>
              <w:t>55</w:t>
            </w:r>
          </w:p>
        </w:tc>
        <w:tc>
          <w:tcPr>
            <w:tcW w:w="709" w:type="dxa"/>
          </w:tcPr>
          <w:p w:rsidR="00A16580" w:rsidRDefault="000468A4">
            <w:pPr>
              <w:spacing w:line="360" w:lineRule="auto"/>
              <w:jc w:val="left"/>
              <w:rPr>
                <w:sz w:val="20"/>
                <w:szCs w:val="20"/>
              </w:rPr>
            </w:pPr>
            <w:r>
              <w:rPr>
                <w:sz w:val="20"/>
                <w:szCs w:val="20"/>
              </w:rPr>
              <w:t>76,4</w:t>
            </w:r>
          </w:p>
        </w:tc>
        <w:tc>
          <w:tcPr>
            <w:tcW w:w="992" w:type="dxa"/>
          </w:tcPr>
          <w:p w:rsidR="00A16580" w:rsidRDefault="000468A4">
            <w:pPr>
              <w:spacing w:line="360" w:lineRule="auto"/>
              <w:jc w:val="left"/>
              <w:rPr>
                <w:sz w:val="20"/>
                <w:szCs w:val="20"/>
              </w:rPr>
            </w:pPr>
            <w:r>
              <w:rPr>
                <w:sz w:val="20"/>
                <w:szCs w:val="20"/>
              </w:rPr>
              <w:t>0,483</w:t>
            </w:r>
          </w:p>
        </w:tc>
      </w:tr>
      <w:tr w:rsidR="00A16580">
        <w:tc>
          <w:tcPr>
            <w:tcW w:w="5245" w:type="dxa"/>
          </w:tcPr>
          <w:p w:rsidR="00A16580" w:rsidRDefault="000468A4">
            <w:pPr>
              <w:spacing w:line="360" w:lineRule="auto"/>
              <w:jc w:val="left"/>
              <w:rPr>
                <w:sz w:val="20"/>
                <w:szCs w:val="20"/>
              </w:rPr>
            </w:pPr>
            <w:r>
              <w:rPr>
                <w:sz w:val="20"/>
                <w:szCs w:val="20"/>
              </w:rPr>
              <w:t>Negatif basınçlı oda hangi izolasyon yönteminde gereklidir?</w:t>
            </w:r>
          </w:p>
        </w:tc>
        <w:tc>
          <w:tcPr>
            <w:tcW w:w="709" w:type="dxa"/>
          </w:tcPr>
          <w:p w:rsidR="00A16580" w:rsidRDefault="000468A4">
            <w:pPr>
              <w:spacing w:line="360" w:lineRule="auto"/>
              <w:jc w:val="left"/>
              <w:rPr>
                <w:sz w:val="20"/>
                <w:szCs w:val="20"/>
              </w:rPr>
            </w:pPr>
            <w:r>
              <w:rPr>
                <w:sz w:val="20"/>
                <w:szCs w:val="20"/>
              </w:rPr>
              <w:t>22</w:t>
            </w:r>
          </w:p>
        </w:tc>
        <w:tc>
          <w:tcPr>
            <w:tcW w:w="709" w:type="dxa"/>
          </w:tcPr>
          <w:p w:rsidR="00A16580" w:rsidRDefault="000468A4">
            <w:pPr>
              <w:spacing w:line="360" w:lineRule="auto"/>
              <w:jc w:val="left"/>
              <w:rPr>
                <w:sz w:val="20"/>
                <w:szCs w:val="20"/>
              </w:rPr>
            </w:pPr>
            <w:r>
              <w:rPr>
                <w:sz w:val="20"/>
                <w:szCs w:val="20"/>
              </w:rPr>
              <w:t>75,9</w:t>
            </w:r>
          </w:p>
        </w:tc>
        <w:tc>
          <w:tcPr>
            <w:tcW w:w="708" w:type="dxa"/>
          </w:tcPr>
          <w:p w:rsidR="00A16580" w:rsidRDefault="000468A4">
            <w:pPr>
              <w:spacing w:line="360" w:lineRule="auto"/>
              <w:jc w:val="left"/>
              <w:rPr>
                <w:sz w:val="20"/>
                <w:szCs w:val="20"/>
              </w:rPr>
            </w:pPr>
            <w:r>
              <w:rPr>
                <w:sz w:val="20"/>
                <w:szCs w:val="20"/>
              </w:rPr>
              <w:t>48</w:t>
            </w:r>
          </w:p>
        </w:tc>
        <w:tc>
          <w:tcPr>
            <w:tcW w:w="709" w:type="dxa"/>
          </w:tcPr>
          <w:p w:rsidR="00A16580" w:rsidRDefault="000468A4">
            <w:pPr>
              <w:spacing w:line="360" w:lineRule="auto"/>
              <w:jc w:val="left"/>
              <w:rPr>
                <w:sz w:val="20"/>
                <w:szCs w:val="20"/>
              </w:rPr>
            </w:pPr>
            <w:r>
              <w:rPr>
                <w:sz w:val="20"/>
                <w:szCs w:val="20"/>
              </w:rPr>
              <w:t>66,7</w:t>
            </w:r>
          </w:p>
        </w:tc>
        <w:tc>
          <w:tcPr>
            <w:tcW w:w="992" w:type="dxa"/>
          </w:tcPr>
          <w:p w:rsidR="00A16580" w:rsidRDefault="000468A4">
            <w:pPr>
              <w:spacing w:line="360" w:lineRule="auto"/>
              <w:jc w:val="left"/>
              <w:rPr>
                <w:sz w:val="20"/>
                <w:szCs w:val="20"/>
              </w:rPr>
            </w:pPr>
            <w:r>
              <w:rPr>
                <w:sz w:val="20"/>
                <w:szCs w:val="20"/>
              </w:rPr>
              <w:t>0,365</w:t>
            </w:r>
          </w:p>
        </w:tc>
      </w:tr>
    </w:tbl>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Tablo 11’de intörn hekimlerin bilgi sorularına verdikleri doğru yanıtlar akademik başarı değişkenine göre incelenerek, dağılımları sayı ve yüzde olarak verilmiştir. Çıkan sonuçlar doğrultusunda yalnız iki soruda akademik başarı arası fark anlamlı bulunmuştur.</w:t>
      </w:r>
    </w:p>
    <w:p w:rsidR="00A16580" w:rsidRDefault="000468A4">
      <w:pPr>
        <w:spacing w:before="0" w:beforeAutospacing="0" w:after="120" w:afterAutospacing="0" w:line="360" w:lineRule="auto"/>
        <w:ind w:firstLine="567"/>
      </w:pPr>
      <w:r>
        <w:lastRenderedPageBreak/>
        <w:t xml:space="preserve">Cerrahi el yıkamada ellerin en az kaç dakika yıkanması gerektiği ile ilgili soruyu akademik başarısını iyi olarak değerlendiren intörn hekimlerin %31,0’ı, kötü/orta olarak değerlendiren intörn hekimlerin ise %11,1’i doğru yanıtlamıştır. Akademik başarı arasındaki fark anlamlı bulunmuştur (p: 0,036) (Tablo 11). </w:t>
      </w:r>
    </w:p>
    <w:p w:rsidR="00A16580" w:rsidRDefault="000468A4">
      <w:pPr>
        <w:spacing w:before="0" w:beforeAutospacing="0" w:after="120" w:afterAutospacing="0" w:line="360" w:lineRule="auto"/>
        <w:ind w:firstLine="567"/>
      </w:pPr>
      <w:r>
        <w:t xml:space="preserve">Temas izolasyonu gerektirmeyen enfeksiyon etkeni ile ilgili soruyu akademik başarısını iyi olarak değerlendiren intörn hekimlerin %72,4’ü, kötü/orta olarak değerlendiren intörn hekimlerin ise %47,2’si doğru yanıtlamıştır. Akademik başarı arasındaki fark anlamlı bulunmuştur (p: 0,021) (Tablo 11). </w:t>
      </w:r>
    </w:p>
    <w:p w:rsidR="00A16580" w:rsidRDefault="000468A4">
      <w:pPr>
        <w:spacing w:before="0" w:beforeAutospacing="0" w:after="120" w:afterAutospacing="0" w:line="360" w:lineRule="auto"/>
        <w:ind w:firstLine="567"/>
      </w:pPr>
      <w:r>
        <w:t>İzolasyon önlemleri ile ilgili yanlış olan şıkkın sorulduğu soruyu akademik başarısını iyi olarak değerlendiren intörn hekimlerin %100’ü, kötü/orta olarak değerlendiren intörn hekimlerin ise %94,4’ü doğru yanıtlamıştır. Akademik başarı arasındaki fark anlamlı bulunmamıştır (p: 0,322) (Tablo 11).</w:t>
      </w:r>
    </w:p>
    <w:p w:rsidR="00A16580" w:rsidRDefault="000468A4">
      <w:pPr>
        <w:spacing w:before="0" w:beforeAutospacing="0" w:after="120" w:afterAutospacing="0" w:line="360" w:lineRule="auto"/>
        <w:ind w:firstLine="567"/>
      </w:pPr>
      <w:r>
        <w:t xml:space="preserve">Standart izolasyon önlemlerinden olmayan şıkkın sorulduğu soruyu akademik başarısını iyi olarak değerlendiren intörn hekimlerin %96,6’sı, kötü/orta olarak değerlendiren intörn hekimlerin ise %93,1’i doğru yanıtlamıştır. Akademik başarı arasındaki fark anlamlı bulunmamıştır (p: 0,670) (Tablo 11). </w:t>
      </w:r>
    </w:p>
    <w:p w:rsidR="00A16580" w:rsidRDefault="000468A4">
      <w:pPr>
        <w:spacing w:before="0" w:beforeAutospacing="0" w:after="120" w:afterAutospacing="0" w:line="360" w:lineRule="auto"/>
        <w:ind w:firstLine="567"/>
      </w:pPr>
      <w:r>
        <w:t xml:space="preserve">Hastane ortamında 5 el yıkama endikasyonundan olmayan şıkkın sorulduğu soruyu akademik başarısını iyi olarak değerlendiren intörn hekimlerin %79,3’ü, kötü/orta olarak değerlendiren intörn hekimlerin ise %69,4’ü doğru yanıtlamıştır. Akademik başarı arasındaki fark anlamlı bulunmamıştır (p: 0,316) (Tablo 11). </w:t>
      </w:r>
    </w:p>
    <w:p w:rsidR="00A16580" w:rsidRDefault="000468A4">
      <w:pPr>
        <w:spacing w:before="0" w:beforeAutospacing="0" w:after="120" w:afterAutospacing="0" w:line="360" w:lineRule="auto"/>
        <w:ind w:firstLine="567"/>
      </w:pPr>
      <w:r>
        <w:t xml:space="preserve">El yıkama ile ilgili yanlış olan şıkkın sorulduğu soruyu akademik başarısını iyi olarak değerlendiren intörn hekimlerin %96,6’sı, kötü/orta olarak değerlendiren intörn hekimlerin ise %94,4’ü doğru yanıtlamıştır. Akademik başarı arasındaki fark anlamlı bulunmamıştır (p: 1,000) (Tablo 11). </w:t>
      </w:r>
    </w:p>
    <w:p w:rsidR="00A16580" w:rsidRDefault="000468A4">
      <w:pPr>
        <w:spacing w:before="0" w:beforeAutospacing="0" w:after="120" w:afterAutospacing="0" w:line="360" w:lineRule="auto"/>
        <w:ind w:firstLine="567"/>
      </w:pPr>
      <w:r>
        <w:t xml:space="preserve">Kişisel koruyucu ekipman giyme sırası ile ilgili soruyu akademik başarısını iyi olarak değerlendiren intörn hekimlerin %93,1’i, kötü/orta olarak değerlendiren intörn hekimlerin ise %76,4’ü doğru yanıtlamıştır. Akademik başarı arasındaki fark anlamlı bulunmamıştır (p: 0,088) (Tablo 11). </w:t>
      </w:r>
    </w:p>
    <w:p w:rsidR="00A16580" w:rsidRDefault="000468A4">
      <w:pPr>
        <w:spacing w:before="0" w:beforeAutospacing="0" w:after="120" w:afterAutospacing="0" w:line="360" w:lineRule="auto"/>
        <w:ind w:firstLine="567"/>
      </w:pPr>
      <w:r>
        <w:t xml:space="preserve">Kişisel koruyucu ekipman çıkarma sırası ile ilgili soruyu akademik başarısını iyi olarak değerlendiren intörn hekimlerin %79,3’ü, kötü/orta olarak değerlendiren intörn hekimlerin ise </w:t>
      </w:r>
      <w:r>
        <w:lastRenderedPageBreak/>
        <w:t xml:space="preserve">%61,1’i doğru yanıtlamıştır. Akademik başarı arasındaki fark anlamlı bulunmamıştır (p: 0,104) (Tablo 11). </w:t>
      </w:r>
    </w:p>
    <w:p w:rsidR="00A16580" w:rsidRDefault="000468A4">
      <w:pPr>
        <w:spacing w:before="0" w:beforeAutospacing="0" w:after="120" w:afterAutospacing="0" w:line="360" w:lineRule="auto"/>
        <w:ind w:firstLine="567"/>
      </w:pPr>
      <w:r>
        <w:t xml:space="preserve">Eldiven kullanımı ile ilgili yanlış olan şıkkın sorulduğu soruyu akademik başarısını iyi olarak değerlendiren intörn hekimlerin %100’ü, kötü/orta olarak değerlendiren intörn hekimlerin ise %93,1’i doğru yanıtlamıştır. Akademik başarı arasındaki fark anlamlı bulunmamıştır (p: 0,318) (Tablo 11). </w:t>
      </w:r>
    </w:p>
    <w:p w:rsidR="00A16580" w:rsidRDefault="000468A4">
      <w:pPr>
        <w:spacing w:before="0" w:beforeAutospacing="0" w:after="120" w:afterAutospacing="0" w:line="360" w:lineRule="auto"/>
        <w:ind w:firstLine="567"/>
      </w:pPr>
      <w:r>
        <w:t xml:space="preserve">Damlacık önlemleri, solunum önlemleri ve temas önlemlerinin figürleriyle ilgili soruyu akademik başarısını iyi olarak değerlendiren intörn hekimlerin %89,7’si, kötü/orta olarak değerlendiren intörn hekimlerin ise %90,3’ü doğru yanıtlamıştır. Akademik başarı arasındaki fark anlamlı bulunmamıştır (p: 1,000) (Tablo 11). </w:t>
      </w:r>
    </w:p>
    <w:p w:rsidR="00A16580" w:rsidRDefault="000468A4">
      <w:pPr>
        <w:spacing w:before="0" w:beforeAutospacing="0" w:after="120" w:afterAutospacing="0" w:line="360" w:lineRule="auto"/>
        <w:ind w:firstLine="567"/>
      </w:pPr>
      <w:r>
        <w:t xml:space="preserve">Temas izolasyonunda ihtiyaç duyulmayan ekipmanla ilgili soruyu akademik başarısını iyi olarak değerlendiren intörn hekimlerin %100’ü, kötü/orta olarak değerlendiren intörn hekimlerin ise %97,2’si doğru yanıtlamıştır. Akademik başarı arasındaki fark anlamlı bulunmamıştır (p: 1,000) (Tablo 11). </w:t>
      </w:r>
    </w:p>
    <w:p w:rsidR="00A16580" w:rsidRDefault="000468A4">
      <w:pPr>
        <w:spacing w:before="0" w:beforeAutospacing="0" w:after="120" w:afterAutospacing="0" w:line="360" w:lineRule="auto"/>
        <w:ind w:firstLine="567"/>
      </w:pPr>
      <w:r>
        <w:t xml:space="preserve">Damlacık yoluyla bulaşmayan enfeksiyon etkeninin sorulduğu soruyu akademik başarısını iyi olarak değerlendiren intörn hekimlerin %96,6’sı, kötü/orta olarak değerlendiren intörn hekimlerin ise %93,1’i doğru yanıtlamıştır. Akademik başarı arasındaki fark anlamlı bulunmamıştır (p: 0,670) (Tablo 11). </w:t>
      </w:r>
    </w:p>
    <w:p w:rsidR="00A16580" w:rsidRDefault="000468A4">
      <w:pPr>
        <w:spacing w:before="0" w:beforeAutospacing="0" w:after="120" w:afterAutospacing="0" w:line="360" w:lineRule="auto"/>
        <w:ind w:firstLine="567"/>
      </w:pPr>
      <w:r>
        <w:t xml:space="preserve">Solunum izolasyonuna gerek duyulmayan enfeksiyon etkeni ile ilgili soruyu akademik başarısını iyi olarak değerlendiren intörn hekimlerin %79,3’ü, kötü/orta olarak değerlendiren intörn hekimlerin ise %62,5’i doğru yanıtlamıştır. Akademik başarı arasındaki fark anlamlı bulunmamıştır (p: 0,103) (Tablo 11). </w:t>
      </w:r>
    </w:p>
    <w:p w:rsidR="00A16580" w:rsidRDefault="000468A4">
      <w:pPr>
        <w:spacing w:before="0" w:beforeAutospacing="0" w:after="120" w:afterAutospacing="0" w:line="360" w:lineRule="auto"/>
        <w:ind w:firstLine="567"/>
      </w:pPr>
      <w:r>
        <w:t xml:space="preserve">Damlacık ve solunum izolasyonlarında kullanılan maske tipleri ile ilgili soruyu akademik başarısını iyi olarak değerlendiren intörn hekimlerin %82,8’i, kötü/orta olarak değerlendiren intörn hekimlerin ise %76,4’ü doğru yanıtlamıştır. Akademik başarı arasındaki fark anlamlı bulunmamıştır (p: 0,483) (Tablo 11). </w:t>
      </w:r>
    </w:p>
    <w:p w:rsidR="00A16580" w:rsidRDefault="000468A4">
      <w:pPr>
        <w:spacing w:before="0" w:beforeAutospacing="0" w:after="120" w:afterAutospacing="0" w:line="360" w:lineRule="auto"/>
        <w:ind w:firstLine="567"/>
      </w:pPr>
      <w:r>
        <w:t>Negatif basınçlı odanın kullanıldığı izolasyon yöntemleri ile ilgili soruyu akademik başarısını iyi olarak değerlendiren intörn hekimlerin %75,9’u, kötü/orta olarak değerlendiren intörn hekimlerin ise %66,7’si doğru yanıtlamıştır. Akademik başarı arasındaki fark anlamlı bulunmamıştır (p: 0,365) (Tablo 11).</w:t>
      </w:r>
    </w:p>
    <w:p w:rsidR="00A16580" w:rsidRDefault="000468A4">
      <w:pPr>
        <w:spacing w:before="0" w:beforeAutospacing="0" w:after="120" w:afterAutospacing="0" w:line="360" w:lineRule="auto"/>
        <w:rPr>
          <w:sz w:val="22"/>
          <w:szCs w:val="22"/>
        </w:rPr>
      </w:pPr>
      <w:r>
        <w:rPr>
          <w:b/>
          <w:bCs/>
          <w:sz w:val="22"/>
          <w:szCs w:val="22"/>
        </w:rPr>
        <w:lastRenderedPageBreak/>
        <w:t xml:space="preserve">Tablo 12. </w:t>
      </w:r>
      <w:r>
        <w:rPr>
          <w:sz w:val="22"/>
          <w:szCs w:val="22"/>
        </w:rPr>
        <w:t>İntörn Hekimlerin İzolasyon Önlemleri Farkındalıklarına İlişkin Yanıtlarının Dağılımı</w:t>
      </w:r>
    </w:p>
    <w:tbl>
      <w:tblPr>
        <w:tblStyle w:val="TabloKlavuzu"/>
        <w:tblW w:w="9072" w:type="dxa"/>
        <w:tblInd w:w="108" w:type="dxa"/>
        <w:tblLook w:val="04A0" w:firstRow="1" w:lastRow="0" w:firstColumn="1" w:lastColumn="0" w:noHBand="0" w:noVBand="1"/>
      </w:tblPr>
      <w:tblGrid>
        <w:gridCol w:w="3402"/>
        <w:gridCol w:w="567"/>
        <w:gridCol w:w="567"/>
        <w:gridCol w:w="587"/>
        <w:gridCol w:w="566"/>
        <w:gridCol w:w="548"/>
        <w:gridCol w:w="566"/>
        <w:gridCol w:w="585"/>
        <w:gridCol w:w="566"/>
        <w:gridCol w:w="551"/>
        <w:gridCol w:w="567"/>
      </w:tblGrid>
      <w:tr w:rsidR="00A16580">
        <w:trPr>
          <w:cantSplit/>
          <w:trHeight w:val="1691"/>
        </w:trPr>
        <w:tc>
          <w:tcPr>
            <w:tcW w:w="3402" w:type="dxa"/>
            <w:tcBorders>
              <w:bottom w:val="nil"/>
            </w:tcBorders>
          </w:tcPr>
          <w:p w:rsidR="00A16580" w:rsidRDefault="00A16580">
            <w:pPr>
              <w:spacing w:after="120" w:line="360" w:lineRule="auto"/>
              <w:jc w:val="center"/>
              <w:rPr>
                <w:b/>
                <w:bCs/>
                <w:sz w:val="20"/>
                <w:szCs w:val="20"/>
              </w:rPr>
            </w:pPr>
          </w:p>
          <w:p w:rsidR="00A16580" w:rsidRDefault="000468A4">
            <w:pPr>
              <w:spacing w:after="120" w:line="360" w:lineRule="auto"/>
              <w:jc w:val="center"/>
              <w:rPr>
                <w:b/>
                <w:bCs/>
                <w:sz w:val="20"/>
                <w:szCs w:val="20"/>
              </w:rPr>
            </w:pPr>
            <w:r>
              <w:rPr>
                <w:b/>
                <w:bCs/>
                <w:sz w:val="20"/>
                <w:szCs w:val="20"/>
              </w:rPr>
              <w:t>Farkındalık Maddeleri</w:t>
            </w:r>
          </w:p>
        </w:tc>
        <w:tc>
          <w:tcPr>
            <w:tcW w:w="1134" w:type="dxa"/>
            <w:gridSpan w:val="2"/>
            <w:textDirection w:val="btLr"/>
          </w:tcPr>
          <w:p w:rsidR="00A16580" w:rsidRDefault="000468A4">
            <w:pPr>
              <w:spacing w:line="360" w:lineRule="auto"/>
              <w:jc w:val="left"/>
              <w:rPr>
                <w:b/>
                <w:bCs/>
                <w:sz w:val="20"/>
                <w:szCs w:val="20"/>
              </w:rPr>
            </w:pPr>
            <w:r>
              <w:rPr>
                <w:b/>
                <w:bCs/>
                <w:sz w:val="20"/>
                <w:szCs w:val="20"/>
              </w:rPr>
              <w:t>Hiç Katılmıyorum</w:t>
            </w:r>
          </w:p>
        </w:tc>
        <w:tc>
          <w:tcPr>
            <w:tcW w:w="1153" w:type="dxa"/>
            <w:gridSpan w:val="2"/>
            <w:textDirection w:val="btLr"/>
          </w:tcPr>
          <w:p w:rsidR="00A16580" w:rsidRDefault="000468A4">
            <w:pPr>
              <w:spacing w:line="360" w:lineRule="auto"/>
              <w:jc w:val="left"/>
              <w:rPr>
                <w:b/>
                <w:bCs/>
                <w:sz w:val="20"/>
                <w:szCs w:val="20"/>
              </w:rPr>
            </w:pPr>
            <w:r>
              <w:rPr>
                <w:b/>
                <w:bCs/>
                <w:sz w:val="20"/>
                <w:szCs w:val="20"/>
              </w:rPr>
              <w:t>Katılmıyorum</w:t>
            </w:r>
          </w:p>
        </w:tc>
        <w:tc>
          <w:tcPr>
            <w:tcW w:w="1114" w:type="dxa"/>
            <w:gridSpan w:val="2"/>
            <w:textDirection w:val="btLr"/>
          </w:tcPr>
          <w:p w:rsidR="00A16580" w:rsidRDefault="000468A4">
            <w:pPr>
              <w:spacing w:line="360" w:lineRule="auto"/>
              <w:jc w:val="left"/>
              <w:rPr>
                <w:b/>
                <w:bCs/>
                <w:sz w:val="20"/>
                <w:szCs w:val="20"/>
              </w:rPr>
            </w:pPr>
            <w:r>
              <w:rPr>
                <w:b/>
                <w:bCs/>
                <w:sz w:val="20"/>
                <w:szCs w:val="20"/>
              </w:rPr>
              <w:t>Kararsızım</w:t>
            </w:r>
          </w:p>
        </w:tc>
        <w:tc>
          <w:tcPr>
            <w:tcW w:w="1151" w:type="dxa"/>
            <w:gridSpan w:val="2"/>
            <w:textDirection w:val="btLr"/>
          </w:tcPr>
          <w:p w:rsidR="00A16580" w:rsidRDefault="000468A4">
            <w:pPr>
              <w:spacing w:line="360" w:lineRule="auto"/>
              <w:jc w:val="left"/>
              <w:rPr>
                <w:b/>
                <w:bCs/>
                <w:sz w:val="20"/>
                <w:szCs w:val="20"/>
              </w:rPr>
            </w:pPr>
            <w:r>
              <w:rPr>
                <w:b/>
                <w:bCs/>
                <w:sz w:val="20"/>
                <w:szCs w:val="20"/>
              </w:rPr>
              <w:t>Katılıyorum</w:t>
            </w:r>
          </w:p>
        </w:tc>
        <w:tc>
          <w:tcPr>
            <w:tcW w:w="1118" w:type="dxa"/>
            <w:gridSpan w:val="2"/>
            <w:textDirection w:val="btLr"/>
          </w:tcPr>
          <w:p w:rsidR="00A16580" w:rsidRDefault="000468A4">
            <w:pPr>
              <w:spacing w:line="360" w:lineRule="auto"/>
              <w:jc w:val="left"/>
              <w:rPr>
                <w:b/>
                <w:bCs/>
                <w:sz w:val="20"/>
                <w:szCs w:val="20"/>
              </w:rPr>
            </w:pPr>
            <w:r>
              <w:rPr>
                <w:b/>
                <w:bCs/>
                <w:sz w:val="20"/>
                <w:szCs w:val="20"/>
              </w:rPr>
              <w:t>Tamamen Katılıyorum</w:t>
            </w:r>
          </w:p>
        </w:tc>
      </w:tr>
      <w:tr w:rsidR="00A16580">
        <w:tc>
          <w:tcPr>
            <w:tcW w:w="3402" w:type="dxa"/>
            <w:tcBorders>
              <w:top w:val="nil"/>
            </w:tcBorders>
          </w:tcPr>
          <w:p w:rsidR="00A16580" w:rsidRDefault="00A16580">
            <w:pPr>
              <w:spacing w:after="120" w:line="360" w:lineRule="auto"/>
              <w:jc w:val="left"/>
            </w:pPr>
          </w:p>
        </w:tc>
        <w:tc>
          <w:tcPr>
            <w:tcW w:w="567"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587" w:type="dxa"/>
          </w:tcPr>
          <w:p w:rsidR="00A16580" w:rsidRDefault="000468A4">
            <w:pPr>
              <w:spacing w:line="360" w:lineRule="auto"/>
              <w:jc w:val="left"/>
              <w:rPr>
                <w:b/>
                <w:bCs/>
                <w:sz w:val="20"/>
                <w:szCs w:val="20"/>
              </w:rPr>
            </w:pPr>
            <w:r>
              <w:rPr>
                <w:b/>
                <w:bCs/>
                <w:sz w:val="20"/>
                <w:szCs w:val="20"/>
              </w:rPr>
              <w:t>n</w:t>
            </w:r>
          </w:p>
        </w:tc>
        <w:tc>
          <w:tcPr>
            <w:tcW w:w="566" w:type="dxa"/>
          </w:tcPr>
          <w:p w:rsidR="00A16580" w:rsidRDefault="000468A4">
            <w:pPr>
              <w:spacing w:line="360" w:lineRule="auto"/>
              <w:jc w:val="left"/>
              <w:rPr>
                <w:b/>
                <w:bCs/>
                <w:sz w:val="20"/>
                <w:szCs w:val="20"/>
              </w:rPr>
            </w:pPr>
            <w:r>
              <w:rPr>
                <w:b/>
                <w:bCs/>
                <w:sz w:val="20"/>
                <w:szCs w:val="20"/>
              </w:rPr>
              <w:t>%</w:t>
            </w:r>
          </w:p>
        </w:tc>
        <w:tc>
          <w:tcPr>
            <w:tcW w:w="548" w:type="dxa"/>
          </w:tcPr>
          <w:p w:rsidR="00A16580" w:rsidRDefault="000468A4">
            <w:pPr>
              <w:spacing w:line="360" w:lineRule="auto"/>
              <w:jc w:val="left"/>
              <w:rPr>
                <w:b/>
                <w:bCs/>
                <w:sz w:val="20"/>
                <w:szCs w:val="20"/>
              </w:rPr>
            </w:pPr>
            <w:r>
              <w:rPr>
                <w:b/>
                <w:bCs/>
                <w:sz w:val="20"/>
                <w:szCs w:val="20"/>
              </w:rPr>
              <w:t>n</w:t>
            </w:r>
          </w:p>
        </w:tc>
        <w:tc>
          <w:tcPr>
            <w:tcW w:w="566" w:type="dxa"/>
          </w:tcPr>
          <w:p w:rsidR="00A16580" w:rsidRDefault="000468A4">
            <w:pPr>
              <w:spacing w:line="360" w:lineRule="auto"/>
              <w:jc w:val="left"/>
              <w:rPr>
                <w:b/>
                <w:bCs/>
                <w:sz w:val="20"/>
                <w:szCs w:val="20"/>
              </w:rPr>
            </w:pPr>
            <w:r>
              <w:rPr>
                <w:b/>
                <w:bCs/>
                <w:sz w:val="20"/>
                <w:szCs w:val="20"/>
              </w:rPr>
              <w:t>%</w:t>
            </w:r>
          </w:p>
        </w:tc>
        <w:tc>
          <w:tcPr>
            <w:tcW w:w="585" w:type="dxa"/>
          </w:tcPr>
          <w:p w:rsidR="00A16580" w:rsidRDefault="000468A4">
            <w:pPr>
              <w:spacing w:line="360" w:lineRule="auto"/>
              <w:jc w:val="left"/>
              <w:rPr>
                <w:b/>
                <w:bCs/>
                <w:sz w:val="20"/>
                <w:szCs w:val="20"/>
              </w:rPr>
            </w:pPr>
            <w:r>
              <w:rPr>
                <w:b/>
                <w:bCs/>
                <w:sz w:val="20"/>
                <w:szCs w:val="20"/>
              </w:rPr>
              <w:t>n</w:t>
            </w:r>
          </w:p>
        </w:tc>
        <w:tc>
          <w:tcPr>
            <w:tcW w:w="566" w:type="dxa"/>
          </w:tcPr>
          <w:p w:rsidR="00A16580" w:rsidRDefault="000468A4">
            <w:pPr>
              <w:spacing w:line="360" w:lineRule="auto"/>
              <w:jc w:val="left"/>
              <w:rPr>
                <w:b/>
                <w:bCs/>
                <w:sz w:val="20"/>
                <w:szCs w:val="20"/>
              </w:rPr>
            </w:pPr>
            <w:r>
              <w:rPr>
                <w:b/>
                <w:bCs/>
                <w:sz w:val="20"/>
                <w:szCs w:val="20"/>
              </w:rPr>
              <w:t>%</w:t>
            </w:r>
          </w:p>
        </w:tc>
        <w:tc>
          <w:tcPr>
            <w:tcW w:w="551"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r>
      <w:tr w:rsidR="00A16580">
        <w:tc>
          <w:tcPr>
            <w:tcW w:w="3402" w:type="dxa"/>
          </w:tcPr>
          <w:p w:rsidR="00A16580" w:rsidRDefault="000468A4">
            <w:pPr>
              <w:spacing w:line="360" w:lineRule="auto"/>
              <w:jc w:val="left"/>
              <w:rPr>
                <w:sz w:val="20"/>
                <w:szCs w:val="20"/>
              </w:rPr>
            </w:pPr>
            <w:r>
              <w:rPr>
                <w:sz w:val="20"/>
                <w:szCs w:val="20"/>
              </w:rPr>
              <w:t>Hastane enfeksiyonlarını önlemek mümkündür</w:t>
            </w:r>
          </w:p>
        </w:tc>
        <w:tc>
          <w:tcPr>
            <w:tcW w:w="567"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587" w:type="dxa"/>
          </w:tcPr>
          <w:p w:rsidR="00A16580" w:rsidRDefault="000468A4">
            <w:pPr>
              <w:spacing w:line="360" w:lineRule="auto"/>
              <w:jc w:val="left"/>
              <w:rPr>
                <w:sz w:val="20"/>
                <w:szCs w:val="20"/>
              </w:rPr>
            </w:pPr>
            <w:r>
              <w:rPr>
                <w:sz w:val="20"/>
                <w:szCs w:val="20"/>
              </w:rPr>
              <w:t>4</w:t>
            </w:r>
          </w:p>
        </w:tc>
        <w:tc>
          <w:tcPr>
            <w:tcW w:w="566" w:type="dxa"/>
          </w:tcPr>
          <w:p w:rsidR="00A16580" w:rsidRDefault="000468A4">
            <w:pPr>
              <w:spacing w:line="360" w:lineRule="auto"/>
              <w:jc w:val="left"/>
              <w:rPr>
                <w:sz w:val="20"/>
                <w:szCs w:val="20"/>
              </w:rPr>
            </w:pPr>
            <w:r>
              <w:rPr>
                <w:sz w:val="20"/>
                <w:szCs w:val="20"/>
              </w:rPr>
              <w:t>4,0</w:t>
            </w:r>
          </w:p>
        </w:tc>
        <w:tc>
          <w:tcPr>
            <w:tcW w:w="548" w:type="dxa"/>
          </w:tcPr>
          <w:p w:rsidR="00A16580" w:rsidRDefault="000468A4">
            <w:pPr>
              <w:spacing w:line="360" w:lineRule="auto"/>
              <w:jc w:val="left"/>
              <w:rPr>
                <w:sz w:val="20"/>
                <w:szCs w:val="20"/>
              </w:rPr>
            </w:pPr>
            <w:r>
              <w:rPr>
                <w:sz w:val="20"/>
                <w:szCs w:val="20"/>
              </w:rPr>
              <w:t>12</w:t>
            </w:r>
          </w:p>
        </w:tc>
        <w:tc>
          <w:tcPr>
            <w:tcW w:w="566" w:type="dxa"/>
          </w:tcPr>
          <w:p w:rsidR="00A16580" w:rsidRDefault="000468A4">
            <w:pPr>
              <w:spacing w:line="360" w:lineRule="auto"/>
              <w:jc w:val="left"/>
              <w:rPr>
                <w:sz w:val="20"/>
                <w:szCs w:val="20"/>
              </w:rPr>
            </w:pPr>
            <w:r>
              <w:rPr>
                <w:sz w:val="20"/>
                <w:szCs w:val="20"/>
              </w:rPr>
              <w:t>11,9</w:t>
            </w:r>
          </w:p>
        </w:tc>
        <w:tc>
          <w:tcPr>
            <w:tcW w:w="585" w:type="dxa"/>
          </w:tcPr>
          <w:p w:rsidR="00A16580" w:rsidRDefault="000468A4">
            <w:pPr>
              <w:spacing w:line="360" w:lineRule="auto"/>
              <w:jc w:val="left"/>
              <w:rPr>
                <w:sz w:val="20"/>
                <w:szCs w:val="20"/>
              </w:rPr>
            </w:pPr>
            <w:r>
              <w:rPr>
                <w:sz w:val="20"/>
                <w:szCs w:val="20"/>
              </w:rPr>
              <w:t>68</w:t>
            </w:r>
          </w:p>
        </w:tc>
        <w:tc>
          <w:tcPr>
            <w:tcW w:w="566" w:type="dxa"/>
          </w:tcPr>
          <w:p w:rsidR="00A16580" w:rsidRDefault="000468A4">
            <w:pPr>
              <w:spacing w:line="360" w:lineRule="auto"/>
              <w:jc w:val="left"/>
              <w:rPr>
                <w:sz w:val="20"/>
                <w:szCs w:val="20"/>
              </w:rPr>
            </w:pPr>
            <w:r>
              <w:rPr>
                <w:sz w:val="20"/>
                <w:szCs w:val="20"/>
              </w:rPr>
              <w:t>67,3</w:t>
            </w:r>
          </w:p>
        </w:tc>
        <w:tc>
          <w:tcPr>
            <w:tcW w:w="551" w:type="dxa"/>
          </w:tcPr>
          <w:p w:rsidR="00A16580" w:rsidRDefault="000468A4">
            <w:pPr>
              <w:spacing w:line="360" w:lineRule="auto"/>
              <w:jc w:val="left"/>
              <w:rPr>
                <w:sz w:val="20"/>
                <w:szCs w:val="20"/>
              </w:rPr>
            </w:pPr>
            <w:r>
              <w:rPr>
                <w:sz w:val="20"/>
                <w:szCs w:val="20"/>
              </w:rPr>
              <w:t>17</w:t>
            </w:r>
          </w:p>
        </w:tc>
        <w:tc>
          <w:tcPr>
            <w:tcW w:w="567" w:type="dxa"/>
          </w:tcPr>
          <w:p w:rsidR="00A16580" w:rsidRDefault="000468A4">
            <w:pPr>
              <w:spacing w:line="360" w:lineRule="auto"/>
              <w:jc w:val="left"/>
              <w:rPr>
                <w:sz w:val="20"/>
                <w:szCs w:val="20"/>
              </w:rPr>
            </w:pPr>
            <w:r>
              <w:rPr>
                <w:sz w:val="20"/>
                <w:szCs w:val="20"/>
              </w:rPr>
              <w:t>16,8</w:t>
            </w:r>
          </w:p>
        </w:tc>
      </w:tr>
      <w:tr w:rsidR="00A16580">
        <w:tc>
          <w:tcPr>
            <w:tcW w:w="3402" w:type="dxa"/>
          </w:tcPr>
          <w:p w:rsidR="00A16580" w:rsidRDefault="000468A4">
            <w:pPr>
              <w:spacing w:line="360" w:lineRule="auto"/>
              <w:jc w:val="left"/>
              <w:rPr>
                <w:sz w:val="20"/>
                <w:szCs w:val="20"/>
              </w:rPr>
            </w:pPr>
            <w:r>
              <w:rPr>
                <w:sz w:val="20"/>
                <w:szCs w:val="20"/>
              </w:rPr>
              <w:t>Hastane enfeksiyonlarını önlemede hekimler önem taşımaktadır</w:t>
            </w:r>
          </w:p>
        </w:tc>
        <w:tc>
          <w:tcPr>
            <w:tcW w:w="567"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587" w:type="dxa"/>
          </w:tcPr>
          <w:p w:rsidR="00A16580" w:rsidRDefault="000468A4">
            <w:pPr>
              <w:spacing w:line="360" w:lineRule="auto"/>
              <w:jc w:val="left"/>
              <w:rPr>
                <w:sz w:val="20"/>
                <w:szCs w:val="20"/>
              </w:rPr>
            </w:pPr>
            <w:r>
              <w:rPr>
                <w:sz w:val="20"/>
                <w:szCs w:val="20"/>
              </w:rPr>
              <w:t>0</w:t>
            </w:r>
          </w:p>
        </w:tc>
        <w:tc>
          <w:tcPr>
            <w:tcW w:w="566" w:type="dxa"/>
          </w:tcPr>
          <w:p w:rsidR="00A16580" w:rsidRDefault="000468A4">
            <w:pPr>
              <w:spacing w:line="360" w:lineRule="auto"/>
              <w:jc w:val="left"/>
              <w:rPr>
                <w:sz w:val="20"/>
                <w:szCs w:val="20"/>
              </w:rPr>
            </w:pPr>
            <w:r>
              <w:rPr>
                <w:sz w:val="20"/>
                <w:szCs w:val="20"/>
              </w:rPr>
              <w:t>0</w:t>
            </w:r>
          </w:p>
        </w:tc>
        <w:tc>
          <w:tcPr>
            <w:tcW w:w="548" w:type="dxa"/>
          </w:tcPr>
          <w:p w:rsidR="00A16580" w:rsidRDefault="000468A4">
            <w:pPr>
              <w:spacing w:line="360" w:lineRule="auto"/>
              <w:jc w:val="left"/>
              <w:rPr>
                <w:sz w:val="20"/>
                <w:szCs w:val="20"/>
              </w:rPr>
            </w:pPr>
            <w:r>
              <w:rPr>
                <w:sz w:val="20"/>
                <w:szCs w:val="20"/>
              </w:rPr>
              <w:t>2</w:t>
            </w:r>
          </w:p>
        </w:tc>
        <w:tc>
          <w:tcPr>
            <w:tcW w:w="566" w:type="dxa"/>
          </w:tcPr>
          <w:p w:rsidR="00A16580" w:rsidRDefault="000468A4">
            <w:pPr>
              <w:spacing w:line="360" w:lineRule="auto"/>
              <w:jc w:val="left"/>
              <w:rPr>
                <w:sz w:val="20"/>
                <w:szCs w:val="20"/>
              </w:rPr>
            </w:pPr>
            <w:r>
              <w:rPr>
                <w:sz w:val="20"/>
                <w:szCs w:val="20"/>
              </w:rPr>
              <w:t>2,0</w:t>
            </w:r>
          </w:p>
        </w:tc>
        <w:tc>
          <w:tcPr>
            <w:tcW w:w="585" w:type="dxa"/>
          </w:tcPr>
          <w:p w:rsidR="00A16580" w:rsidRDefault="000468A4">
            <w:pPr>
              <w:spacing w:line="360" w:lineRule="auto"/>
              <w:jc w:val="left"/>
              <w:rPr>
                <w:sz w:val="20"/>
                <w:szCs w:val="20"/>
              </w:rPr>
            </w:pPr>
            <w:r>
              <w:rPr>
                <w:sz w:val="20"/>
                <w:szCs w:val="20"/>
              </w:rPr>
              <w:t>68</w:t>
            </w:r>
          </w:p>
        </w:tc>
        <w:tc>
          <w:tcPr>
            <w:tcW w:w="566" w:type="dxa"/>
          </w:tcPr>
          <w:p w:rsidR="00A16580" w:rsidRDefault="000468A4">
            <w:pPr>
              <w:spacing w:line="360" w:lineRule="auto"/>
              <w:jc w:val="left"/>
              <w:rPr>
                <w:sz w:val="20"/>
                <w:szCs w:val="20"/>
              </w:rPr>
            </w:pPr>
            <w:r>
              <w:rPr>
                <w:sz w:val="20"/>
                <w:szCs w:val="20"/>
              </w:rPr>
              <w:t>67,3</w:t>
            </w:r>
          </w:p>
        </w:tc>
        <w:tc>
          <w:tcPr>
            <w:tcW w:w="551" w:type="dxa"/>
          </w:tcPr>
          <w:p w:rsidR="00A16580" w:rsidRDefault="000468A4">
            <w:pPr>
              <w:spacing w:line="360" w:lineRule="auto"/>
              <w:jc w:val="left"/>
              <w:rPr>
                <w:sz w:val="20"/>
                <w:szCs w:val="20"/>
              </w:rPr>
            </w:pPr>
            <w:r>
              <w:rPr>
                <w:sz w:val="20"/>
                <w:szCs w:val="20"/>
              </w:rPr>
              <w:t>31</w:t>
            </w:r>
          </w:p>
        </w:tc>
        <w:tc>
          <w:tcPr>
            <w:tcW w:w="567" w:type="dxa"/>
          </w:tcPr>
          <w:p w:rsidR="00A16580" w:rsidRDefault="000468A4">
            <w:pPr>
              <w:spacing w:line="360" w:lineRule="auto"/>
              <w:jc w:val="left"/>
              <w:rPr>
                <w:sz w:val="20"/>
                <w:szCs w:val="20"/>
              </w:rPr>
            </w:pPr>
            <w:r>
              <w:rPr>
                <w:sz w:val="20"/>
                <w:szCs w:val="20"/>
              </w:rPr>
              <w:t>30,7</w:t>
            </w:r>
          </w:p>
        </w:tc>
      </w:tr>
      <w:tr w:rsidR="00A16580">
        <w:tc>
          <w:tcPr>
            <w:tcW w:w="3402" w:type="dxa"/>
          </w:tcPr>
          <w:p w:rsidR="00A16580" w:rsidRDefault="000468A4">
            <w:pPr>
              <w:spacing w:line="360" w:lineRule="auto"/>
              <w:jc w:val="left"/>
              <w:rPr>
                <w:color w:val="auto"/>
                <w:sz w:val="20"/>
                <w:szCs w:val="20"/>
              </w:rPr>
            </w:pPr>
            <w:r>
              <w:rPr>
                <w:rFonts w:eastAsia="Calibri"/>
                <w:sz w:val="20"/>
                <w:szCs w:val="20"/>
              </w:rPr>
              <w:t>İzolasyon önlemleri konusunda yeterince bilgiliyim</w:t>
            </w:r>
          </w:p>
        </w:tc>
        <w:tc>
          <w:tcPr>
            <w:tcW w:w="567" w:type="dxa"/>
          </w:tcPr>
          <w:p w:rsidR="00A16580" w:rsidRDefault="000468A4">
            <w:pPr>
              <w:spacing w:line="360" w:lineRule="auto"/>
              <w:jc w:val="left"/>
              <w:rPr>
                <w:sz w:val="20"/>
                <w:szCs w:val="20"/>
              </w:rPr>
            </w:pPr>
            <w:r>
              <w:rPr>
                <w:sz w:val="20"/>
                <w:szCs w:val="20"/>
              </w:rPr>
              <w:t>3</w:t>
            </w:r>
          </w:p>
        </w:tc>
        <w:tc>
          <w:tcPr>
            <w:tcW w:w="567" w:type="dxa"/>
          </w:tcPr>
          <w:p w:rsidR="00A16580" w:rsidRDefault="000468A4">
            <w:pPr>
              <w:spacing w:line="360" w:lineRule="auto"/>
              <w:jc w:val="left"/>
              <w:rPr>
                <w:sz w:val="20"/>
                <w:szCs w:val="20"/>
              </w:rPr>
            </w:pPr>
            <w:r>
              <w:rPr>
                <w:sz w:val="20"/>
                <w:szCs w:val="20"/>
              </w:rPr>
              <w:t>3,0</w:t>
            </w:r>
          </w:p>
        </w:tc>
        <w:tc>
          <w:tcPr>
            <w:tcW w:w="587" w:type="dxa"/>
          </w:tcPr>
          <w:p w:rsidR="00A16580" w:rsidRDefault="000468A4">
            <w:pPr>
              <w:spacing w:line="360" w:lineRule="auto"/>
              <w:jc w:val="left"/>
              <w:rPr>
                <w:sz w:val="20"/>
                <w:szCs w:val="20"/>
              </w:rPr>
            </w:pPr>
            <w:r>
              <w:rPr>
                <w:sz w:val="20"/>
                <w:szCs w:val="20"/>
              </w:rPr>
              <w:t>29</w:t>
            </w:r>
          </w:p>
        </w:tc>
        <w:tc>
          <w:tcPr>
            <w:tcW w:w="566" w:type="dxa"/>
          </w:tcPr>
          <w:p w:rsidR="00A16580" w:rsidRDefault="000468A4">
            <w:pPr>
              <w:spacing w:line="360" w:lineRule="auto"/>
              <w:jc w:val="left"/>
              <w:rPr>
                <w:sz w:val="20"/>
                <w:szCs w:val="20"/>
              </w:rPr>
            </w:pPr>
            <w:r>
              <w:rPr>
                <w:sz w:val="20"/>
                <w:szCs w:val="20"/>
              </w:rPr>
              <w:t>28,7</w:t>
            </w:r>
          </w:p>
        </w:tc>
        <w:tc>
          <w:tcPr>
            <w:tcW w:w="548" w:type="dxa"/>
          </w:tcPr>
          <w:p w:rsidR="00A16580" w:rsidRDefault="000468A4">
            <w:pPr>
              <w:spacing w:line="360" w:lineRule="auto"/>
              <w:jc w:val="left"/>
              <w:rPr>
                <w:sz w:val="20"/>
                <w:szCs w:val="20"/>
              </w:rPr>
            </w:pPr>
            <w:r>
              <w:rPr>
                <w:sz w:val="20"/>
                <w:szCs w:val="20"/>
              </w:rPr>
              <w:t>46</w:t>
            </w:r>
          </w:p>
        </w:tc>
        <w:tc>
          <w:tcPr>
            <w:tcW w:w="566" w:type="dxa"/>
          </w:tcPr>
          <w:p w:rsidR="00A16580" w:rsidRDefault="000468A4">
            <w:pPr>
              <w:spacing w:line="360" w:lineRule="auto"/>
              <w:jc w:val="left"/>
              <w:rPr>
                <w:sz w:val="20"/>
                <w:szCs w:val="20"/>
              </w:rPr>
            </w:pPr>
            <w:r>
              <w:rPr>
                <w:sz w:val="20"/>
                <w:szCs w:val="20"/>
              </w:rPr>
              <w:t>45,5</w:t>
            </w:r>
          </w:p>
        </w:tc>
        <w:tc>
          <w:tcPr>
            <w:tcW w:w="585" w:type="dxa"/>
          </w:tcPr>
          <w:p w:rsidR="00A16580" w:rsidRDefault="000468A4">
            <w:pPr>
              <w:spacing w:line="360" w:lineRule="auto"/>
              <w:jc w:val="left"/>
              <w:rPr>
                <w:sz w:val="20"/>
                <w:szCs w:val="20"/>
              </w:rPr>
            </w:pPr>
            <w:r>
              <w:rPr>
                <w:sz w:val="20"/>
                <w:szCs w:val="20"/>
              </w:rPr>
              <w:t>22</w:t>
            </w:r>
          </w:p>
        </w:tc>
        <w:tc>
          <w:tcPr>
            <w:tcW w:w="566" w:type="dxa"/>
          </w:tcPr>
          <w:p w:rsidR="00A16580" w:rsidRDefault="000468A4">
            <w:pPr>
              <w:spacing w:line="360" w:lineRule="auto"/>
              <w:jc w:val="left"/>
              <w:rPr>
                <w:sz w:val="20"/>
                <w:szCs w:val="20"/>
              </w:rPr>
            </w:pPr>
            <w:r>
              <w:rPr>
                <w:sz w:val="20"/>
                <w:szCs w:val="20"/>
              </w:rPr>
              <w:t>21,8</w:t>
            </w:r>
          </w:p>
        </w:tc>
        <w:tc>
          <w:tcPr>
            <w:tcW w:w="551"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1,0</w:t>
            </w:r>
          </w:p>
        </w:tc>
      </w:tr>
      <w:tr w:rsidR="00A16580">
        <w:tc>
          <w:tcPr>
            <w:tcW w:w="3402" w:type="dxa"/>
          </w:tcPr>
          <w:p w:rsidR="00A16580" w:rsidRDefault="000468A4">
            <w:pPr>
              <w:spacing w:line="360" w:lineRule="auto"/>
              <w:jc w:val="left"/>
              <w:rPr>
                <w:color w:val="auto"/>
                <w:sz w:val="20"/>
                <w:szCs w:val="20"/>
              </w:rPr>
            </w:pPr>
            <w:r>
              <w:rPr>
                <w:rFonts w:eastAsia="Calibri"/>
                <w:sz w:val="20"/>
                <w:szCs w:val="20"/>
              </w:rPr>
              <w:t>İzolasyon önlemlerini eksiksiz uygulayarak, hastane enfeksiyonlarının azalacağına inanırım</w:t>
            </w:r>
          </w:p>
        </w:tc>
        <w:tc>
          <w:tcPr>
            <w:tcW w:w="567"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587" w:type="dxa"/>
          </w:tcPr>
          <w:p w:rsidR="00A16580" w:rsidRDefault="000468A4">
            <w:pPr>
              <w:spacing w:line="360" w:lineRule="auto"/>
              <w:jc w:val="left"/>
              <w:rPr>
                <w:sz w:val="20"/>
                <w:szCs w:val="20"/>
              </w:rPr>
            </w:pPr>
            <w:r>
              <w:rPr>
                <w:sz w:val="20"/>
                <w:szCs w:val="20"/>
              </w:rPr>
              <w:t>2</w:t>
            </w:r>
          </w:p>
        </w:tc>
        <w:tc>
          <w:tcPr>
            <w:tcW w:w="566" w:type="dxa"/>
          </w:tcPr>
          <w:p w:rsidR="00A16580" w:rsidRDefault="000468A4">
            <w:pPr>
              <w:spacing w:line="360" w:lineRule="auto"/>
              <w:jc w:val="left"/>
              <w:rPr>
                <w:sz w:val="20"/>
                <w:szCs w:val="20"/>
              </w:rPr>
            </w:pPr>
            <w:r>
              <w:rPr>
                <w:sz w:val="20"/>
                <w:szCs w:val="20"/>
              </w:rPr>
              <w:t>2,0</w:t>
            </w:r>
          </w:p>
        </w:tc>
        <w:tc>
          <w:tcPr>
            <w:tcW w:w="548" w:type="dxa"/>
          </w:tcPr>
          <w:p w:rsidR="00A16580" w:rsidRDefault="000468A4">
            <w:pPr>
              <w:spacing w:line="360" w:lineRule="auto"/>
              <w:jc w:val="left"/>
              <w:rPr>
                <w:sz w:val="20"/>
                <w:szCs w:val="20"/>
              </w:rPr>
            </w:pPr>
            <w:r>
              <w:rPr>
                <w:sz w:val="20"/>
                <w:szCs w:val="20"/>
              </w:rPr>
              <w:t>15</w:t>
            </w:r>
          </w:p>
        </w:tc>
        <w:tc>
          <w:tcPr>
            <w:tcW w:w="566" w:type="dxa"/>
          </w:tcPr>
          <w:p w:rsidR="00A16580" w:rsidRDefault="000468A4">
            <w:pPr>
              <w:spacing w:line="360" w:lineRule="auto"/>
              <w:jc w:val="left"/>
              <w:rPr>
                <w:sz w:val="20"/>
                <w:szCs w:val="20"/>
              </w:rPr>
            </w:pPr>
            <w:r>
              <w:rPr>
                <w:sz w:val="20"/>
                <w:szCs w:val="20"/>
              </w:rPr>
              <w:t>14,9</w:t>
            </w:r>
          </w:p>
        </w:tc>
        <w:tc>
          <w:tcPr>
            <w:tcW w:w="585" w:type="dxa"/>
          </w:tcPr>
          <w:p w:rsidR="00A16580" w:rsidRDefault="000468A4">
            <w:pPr>
              <w:spacing w:line="360" w:lineRule="auto"/>
              <w:jc w:val="left"/>
              <w:rPr>
                <w:sz w:val="20"/>
                <w:szCs w:val="20"/>
              </w:rPr>
            </w:pPr>
            <w:r>
              <w:rPr>
                <w:sz w:val="20"/>
                <w:szCs w:val="20"/>
              </w:rPr>
              <w:t>57</w:t>
            </w:r>
          </w:p>
        </w:tc>
        <w:tc>
          <w:tcPr>
            <w:tcW w:w="566" w:type="dxa"/>
          </w:tcPr>
          <w:p w:rsidR="00A16580" w:rsidRDefault="000468A4">
            <w:pPr>
              <w:spacing w:line="360" w:lineRule="auto"/>
              <w:jc w:val="left"/>
              <w:rPr>
                <w:sz w:val="20"/>
                <w:szCs w:val="20"/>
              </w:rPr>
            </w:pPr>
            <w:r>
              <w:rPr>
                <w:sz w:val="20"/>
                <w:szCs w:val="20"/>
              </w:rPr>
              <w:t>56,4</w:t>
            </w:r>
          </w:p>
        </w:tc>
        <w:tc>
          <w:tcPr>
            <w:tcW w:w="551" w:type="dxa"/>
          </w:tcPr>
          <w:p w:rsidR="00A16580" w:rsidRDefault="000468A4">
            <w:pPr>
              <w:spacing w:line="360" w:lineRule="auto"/>
              <w:jc w:val="left"/>
              <w:rPr>
                <w:sz w:val="20"/>
                <w:szCs w:val="20"/>
              </w:rPr>
            </w:pPr>
            <w:r>
              <w:rPr>
                <w:sz w:val="20"/>
                <w:szCs w:val="20"/>
              </w:rPr>
              <w:t>27</w:t>
            </w:r>
          </w:p>
        </w:tc>
        <w:tc>
          <w:tcPr>
            <w:tcW w:w="567" w:type="dxa"/>
          </w:tcPr>
          <w:p w:rsidR="00A16580" w:rsidRDefault="000468A4">
            <w:pPr>
              <w:spacing w:line="360" w:lineRule="auto"/>
              <w:jc w:val="left"/>
              <w:rPr>
                <w:sz w:val="20"/>
                <w:szCs w:val="20"/>
              </w:rPr>
            </w:pPr>
            <w:r>
              <w:rPr>
                <w:sz w:val="20"/>
                <w:szCs w:val="20"/>
              </w:rPr>
              <w:t>26,7</w:t>
            </w:r>
          </w:p>
        </w:tc>
      </w:tr>
      <w:tr w:rsidR="00A16580">
        <w:tc>
          <w:tcPr>
            <w:tcW w:w="3402" w:type="dxa"/>
          </w:tcPr>
          <w:p w:rsidR="00A16580" w:rsidRDefault="000468A4">
            <w:pPr>
              <w:spacing w:line="360" w:lineRule="auto"/>
              <w:jc w:val="left"/>
              <w:rPr>
                <w:color w:val="auto"/>
                <w:sz w:val="20"/>
                <w:szCs w:val="20"/>
              </w:rPr>
            </w:pPr>
            <w:r>
              <w:rPr>
                <w:rFonts w:eastAsia="Calibri"/>
                <w:sz w:val="20"/>
                <w:szCs w:val="20"/>
              </w:rPr>
              <w:t>Enfeksiyonu olmayan hastada standart önlemleri (eldiven giyme, el yıkama vb.) uygulamaya gerek duymam</w:t>
            </w:r>
          </w:p>
        </w:tc>
        <w:tc>
          <w:tcPr>
            <w:tcW w:w="567" w:type="dxa"/>
          </w:tcPr>
          <w:p w:rsidR="00A16580" w:rsidRDefault="000468A4">
            <w:pPr>
              <w:spacing w:line="360" w:lineRule="auto"/>
              <w:jc w:val="left"/>
              <w:rPr>
                <w:sz w:val="20"/>
                <w:szCs w:val="20"/>
              </w:rPr>
            </w:pPr>
            <w:r>
              <w:rPr>
                <w:sz w:val="20"/>
                <w:szCs w:val="20"/>
              </w:rPr>
              <w:t>41</w:t>
            </w:r>
          </w:p>
        </w:tc>
        <w:tc>
          <w:tcPr>
            <w:tcW w:w="567" w:type="dxa"/>
          </w:tcPr>
          <w:p w:rsidR="00A16580" w:rsidRDefault="000468A4">
            <w:pPr>
              <w:spacing w:line="360" w:lineRule="auto"/>
              <w:jc w:val="left"/>
              <w:rPr>
                <w:sz w:val="20"/>
                <w:szCs w:val="20"/>
              </w:rPr>
            </w:pPr>
            <w:r>
              <w:rPr>
                <w:sz w:val="20"/>
                <w:szCs w:val="20"/>
              </w:rPr>
              <w:t>40,6</w:t>
            </w:r>
          </w:p>
        </w:tc>
        <w:tc>
          <w:tcPr>
            <w:tcW w:w="587" w:type="dxa"/>
          </w:tcPr>
          <w:p w:rsidR="00A16580" w:rsidRDefault="000468A4">
            <w:pPr>
              <w:spacing w:line="360" w:lineRule="auto"/>
              <w:jc w:val="left"/>
              <w:rPr>
                <w:sz w:val="20"/>
                <w:szCs w:val="20"/>
              </w:rPr>
            </w:pPr>
            <w:r>
              <w:rPr>
                <w:sz w:val="20"/>
                <w:szCs w:val="20"/>
              </w:rPr>
              <w:t>42</w:t>
            </w:r>
          </w:p>
        </w:tc>
        <w:tc>
          <w:tcPr>
            <w:tcW w:w="566" w:type="dxa"/>
          </w:tcPr>
          <w:p w:rsidR="00A16580" w:rsidRDefault="000468A4">
            <w:pPr>
              <w:spacing w:line="360" w:lineRule="auto"/>
              <w:jc w:val="left"/>
              <w:rPr>
                <w:sz w:val="20"/>
                <w:szCs w:val="20"/>
              </w:rPr>
            </w:pPr>
            <w:r>
              <w:rPr>
                <w:sz w:val="20"/>
                <w:szCs w:val="20"/>
              </w:rPr>
              <w:t>41,6</w:t>
            </w:r>
          </w:p>
        </w:tc>
        <w:tc>
          <w:tcPr>
            <w:tcW w:w="548" w:type="dxa"/>
          </w:tcPr>
          <w:p w:rsidR="00A16580" w:rsidRDefault="000468A4">
            <w:pPr>
              <w:spacing w:line="360" w:lineRule="auto"/>
              <w:jc w:val="left"/>
              <w:rPr>
                <w:sz w:val="20"/>
                <w:szCs w:val="20"/>
              </w:rPr>
            </w:pPr>
            <w:r>
              <w:rPr>
                <w:sz w:val="20"/>
                <w:szCs w:val="20"/>
              </w:rPr>
              <w:t>8</w:t>
            </w:r>
          </w:p>
        </w:tc>
        <w:tc>
          <w:tcPr>
            <w:tcW w:w="566" w:type="dxa"/>
          </w:tcPr>
          <w:p w:rsidR="00A16580" w:rsidRDefault="000468A4">
            <w:pPr>
              <w:spacing w:line="360" w:lineRule="auto"/>
              <w:jc w:val="left"/>
              <w:rPr>
                <w:sz w:val="20"/>
                <w:szCs w:val="20"/>
              </w:rPr>
            </w:pPr>
            <w:r>
              <w:rPr>
                <w:sz w:val="20"/>
                <w:szCs w:val="20"/>
              </w:rPr>
              <w:t>7,9</w:t>
            </w:r>
          </w:p>
        </w:tc>
        <w:tc>
          <w:tcPr>
            <w:tcW w:w="585" w:type="dxa"/>
          </w:tcPr>
          <w:p w:rsidR="00A16580" w:rsidRDefault="000468A4">
            <w:pPr>
              <w:spacing w:line="360" w:lineRule="auto"/>
              <w:jc w:val="left"/>
              <w:rPr>
                <w:sz w:val="20"/>
                <w:szCs w:val="20"/>
              </w:rPr>
            </w:pPr>
            <w:r>
              <w:rPr>
                <w:sz w:val="20"/>
                <w:szCs w:val="20"/>
              </w:rPr>
              <w:t>8</w:t>
            </w:r>
          </w:p>
        </w:tc>
        <w:tc>
          <w:tcPr>
            <w:tcW w:w="566" w:type="dxa"/>
          </w:tcPr>
          <w:p w:rsidR="00A16580" w:rsidRDefault="000468A4">
            <w:pPr>
              <w:spacing w:line="360" w:lineRule="auto"/>
              <w:jc w:val="left"/>
              <w:rPr>
                <w:sz w:val="20"/>
                <w:szCs w:val="20"/>
              </w:rPr>
            </w:pPr>
            <w:r>
              <w:rPr>
                <w:sz w:val="20"/>
                <w:szCs w:val="20"/>
              </w:rPr>
              <w:t>7,9</w:t>
            </w:r>
          </w:p>
        </w:tc>
        <w:tc>
          <w:tcPr>
            <w:tcW w:w="551" w:type="dxa"/>
          </w:tcPr>
          <w:p w:rsidR="00A16580" w:rsidRDefault="000468A4">
            <w:pPr>
              <w:spacing w:line="360" w:lineRule="auto"/>
              <w:jc w:val="left"/>
              <w:rPr>
                <w:sz w:val="20"/>
                <w:szCs w:val="20"/>
              </w:rPr>
            </w:pPr>
            <w:r>
              <w:rPr>
                <w:sz w:val="20"/>
                <w:szCs w:val="20"/>
              </w:rPr>
              <w:t>2</w:t>
            </w:r>
          </w:p>
        </w:tc>
        <w:tc>
          <w:tcPr>
            <w:tcW w:w="567" w:type="dxa"/>
          </w:tcPr>
          <w:p w:rsidR="00A16580" w:rsidRDefault="000468A4">
            <w:pPr>
              <w:spacing w:line="360" w:lineRule="auto"/>
              <w:jc w:val="left"/>
              <w:rPr>
                <w:sz w:val="20"/>
                <w:szCs w:val="20"/>
              </w:rPr>
            </w:pPr>
            <w:r>
              <w:rPr>
                <w:sz w:val="20"/>
                <w:szCs w:val="20"/>
              </w:rPr>
              <w:t>2,0</w:t>
            </w:r>
          </w:p>
        </w:tc>
      </w:tr>
      <w:tr w:rsidR="00A16580">
        <w:tc>
          <w:tcPr>
            <w:tcW w:w="3402" w:type="dxa"/>
          </w:tcPr>
          <w:p w:rsidR="00A16580" w:rsidRDefault="000468A4">
            <w:pPr>
              <w:spacing w:line="360" w:lineRule="auto"/>
              <w:jc w:val="left"/>
              <w:rPr>
                <w:rFonts w:ascii="Calibri" w:hAnsi="Calibri"/>
                <w:color w:val="auto"/>
                <w:sz w:val="20"/>
                <w:szCs w:val="20"/>
              </w:rPr>
            </w:pPr>
            <w:r>
              <w:rPr>
                <w:rFonts w:eastAsia="Calibri"/>
                <w:sz w:val="20"/>
                <w:szCs w:val="20"/>
              </w:rPr>
              <w:t>Bir hastadan diğer hastaya geçerken, ellerimde gözle görünür kirlenme yoksa ellerimi el antiseptiği ile ovalarım</w:t>
            </w:r>
          </w:p>
        </w:tc>
        <w:tc>
          <w:tcPr>
            <w:tcW w:w="567" w:type="dxa"/>
          </w:tcPr>
          <w:p w:rsidR="00A16580" w:rsidRDefault="000468A4">
            <w:pPr>
              <w:spacing w:line="360" w:lineRule="auto"/>
              <w:jc w:val="left"/>
              <w:rPr>
                <w:sz w:val="20"/>
                <w:szCs w:val="20"/>
              </w:rPr>
            </w:pPr>
            <w:r>
              <w:rPr>
                <w:sz w:val="20"/>
                <w:szCs w:val="20"/>
              </w:rPr>
              <w:t>11</w:t>
            </w:r>
          </w:p>
        </w:tc>
        <w:tc>
          <w:tcPr>
            <w:tcW w:w="567" w:type="dxa"/>
          </w:tcPr>
          <w:p w:rsidR="00A16580" w:rsidRDefault="000468A4">
            <w:pPr>
              <w:spacing w:line="360" w:lineRule="auto"/>
              <w:jc w:val="left"/>
              <w:rPr>
                <w:sz w:val="20"/>
                <w:szCs w:val="20"/>
              </w:rPr>
            </w:pPr>
            <w:r>
              <w:rPr>
                <w:sz w:val="20"/>
                <w:szCs w:val="20"/>
              </w:rPr>
              <w:t>10,9</w:t>
            </w:r>
          </w:p>
        </w:tc>
        <w:tc>
          <w:tcPr>
            <w:tcW w:w="587" w:type="dxa"/>
          </w:tcPr>
          <w:p w:rsidR="00A16580" w:rsidRDefault="000468A4">
            <w:pPr>
              <w:spacing w:line="360" w:lineRule="auto"/>
              <w:jc w:val="left"/>
              <w:rPr>
                <w:sz w:val="20"/>
                <w:szCs w:val="20"/>
              </w:rPr>
            </w:pPr>
            <w:r>
              <w:rPr>
                <w:sz w:val="20"/>
                <w:szCs w:val="20"/>
              </w:rPr>
              <w:t>24</w:t>
            </w:r>
          </w:p>
        </w:tc>
        <w:tc>
          <w:tcPr>
            <w:tcW w:w="566" w:type="dxa"/>
          </w:tcPr>
          <w:p w:rsidR="00A16580" w:rsidRDefault="000468A4">
            <w:pPr>
              <w:spacing w:line="360" w:lineRule="auto"/>
              <w:jc w:val="left"/>
              <w:rPr>
                <w:sz w:val="20"/>
                <w:szCs w:val="20"/>
              </w:rPr>
            </w:pPr>
            <w:r>
              <w:rPr>
                <w:sz w:val="20"/>
                <w:szCs w:val="20"/>
              </w:rPr>
              <w:t>23,8</w:t>
            </w:r>
          </w:p>
        </w:tc>
        <w:tc>
          <w:tcPr>
            <w:tcW w:w="548" w:type="dxa"/>
          </w:tcPr>
          <w:p w:rsidR="00A16580" w:rsidRDefault="000468A4">
            <w:pPr>
              <w:spacing w:line="360" w:lineRule="auto"/>
              <w:jc w:val="left"/>
              <w:rPr>
                <w:sz w:val="20"/>
                <w:szCs w:val="20"/>
              </w:rPr>
            </w:pPr>
            <w:r>
              <w:rPr>
                <w:sz w:val="20"/>
                <w:szCs w:val="20"/>
              </w:rPr>
              <w:t>7</w:t>
            </w:r>
          </w:p>
        </w:tc>
        <w:tc>
          <w:tcPr>
            <w:tcW w:w="566" w:type="dxa"/>
          </w:tcPr>
          <w:p w:rsidR="00A16580" w:rsidRDefault="000468A4">
            <w:pPr>
              <w:spacing w:line="360" w:lineRule="auto"/>
              <w:jc w:val="left"/>
              <w:rPr>
                <w:sz w:val="20"/>
                <w:szCs w:val="20"/>
              </w:rPr>
            </w:pPr>
            <w:r>
              <w:rPr>
                <w:sz w:val="20"/>
                <w:szCs w:val="20"/>
              </w:rPr>
              <w:t>6,9</w:t>
            </w:r>
          </w:p>
        </w:tc>
        <w:tc>
          <w:tcPr>
            <w:tcW w:w="585" w:type="dxa"/>
          </w:tcPr>
          <w:p w:rsidR="00A16580" w:rsidRDefault="000468A4">
            <w:pPr>
              <w:spacing w:line="360" w:lineRule="auto"/>
              <w:jc w:val="left"/>
              <w:rPr>
                <w:sz w:val="20"/>
                <w:szCs w:val="20"/>
              </w:rPr>
            </w:pPr>
            <w:r>
              <w:rPr>
                <w:sz w:val="20"/>
                <w:szCs w:val="20"/>
              </w:rPr>
              <w:t>55</w:t>
            </w:r>
          </w:p>
        </w:tc>
        <w:tc>
          <w:tcPr>
            <w:tcW w:w="566" w:type="dxa"/>
          </w:tcPr>
          <w:p w:rsidR="00A16580" w:rsidRDefault="000468A4">
            <w:pPr>
              <w:spacing w:line="360" w:lineRule="auto"/>
              <w:jc w:val="left"/>
              <w:rPr>
                <w:sz w:val="20"/>
                <w:szCs w:val="20"/>
              </w:rPr>
            </w:pPr>
            <w:r>
              <w:rPr>
                <w:sz w:val="20"/>
                <w:szCs w:val="20"/>
              </w:rPr>
              <w:t>54,5</w:t>
            </w:r>
          </w:p>
        </w:tc>
        <w:tc>
          <w:tcPr>
            <w:tcW w:w="551"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4,0</w:t>
            </w:r>
          </w:p>
        </w:tc>
      </w:tr>
      <w:tr w:rsidR="00A16580">
        <w:tc>
          <w:tcPr>
            <w:tcW w:w="3402" w:type="dxa"/>
          </w:tcPr>
          <w:p w:rsidR="00A16580" w:rsidRDefault="000468A4">
            <w:pPr>
              <w:spacing w:line="360" w:lineRule="auto"/>
              <w:jc w:val="left"/>
              <w:rPr>
                <w:rFonts w:ascii="Calibri" w:hAnsi="Calibri"/>
                <w:color w:val="auto"/>
                <w:sz w:val="20"/>
                <w:szCs w:val="20"/>
              </w:rPr>
            </w:pPr>
            <w:r>
              <w:rPr>
                <w:rFonts w:eastAsia="Calibri"/>
                <w:sz w:val="20"/>
                <w:szCs w:val="20"/>
              </w:rPr>
              <w:t>Malzemeler yeterli değilse hastanın tüm işlemlerinde aynı eldiveni kullanırım</w:t>
            </w:r>
          </w:p>
        </w:tc>
        <w:tc>
          <w:tcPr>
            <w:tcW w:w="567" w:type="dxa"/>
          </w:tcPr>
          <w:p w:rsidR="00A16580" w:rsidRDefault="000468A4">
            <w:pPr>
              <w:spacing w:line="360" w:lineRule="auto"/>
              <w:jc w:val="left"/>
              <w:rPr>
                <w:sz w:val="20"/>
                <w:szCs w:val="20"/>
              </w:rPr>
            </w:pPr>
            <w:r>
              <w:rPr>
                <w:sz w:val="20"/>
                <w:szCs w:val="20"/>
              </w:rPr>
              <w:t>25</w:t>
            </w:r>
          </w:p>
        </w:tc>
        <w:tc>
          <w:tcPr>
            <w:tcW w:w="567" w:type="dxa"/>
          </w:tcPr>
          <w:p w:rsidR="00A16580" w:rsidRDefault="000468A4">
            <w:pPr>
              <w:spacing w:line="360" w:lineRule="auto"/>
              <w:jc w:val="left"/>
              <w:rPr>
                <w:sz w:val="20"/>
                <w:szCs w:val="20"/>
              </w:rPr>
            </w:pPr>
            <w:r>
              <w:rPr>
                <w:sz w:val="20"/>
                <w:szCs w:val="20"/>
              </w:rPr>
              <w:t>24,8</w:t>
            </w:r>
          </w:p>
        </w:tc>
        <w:tc>
          <w:tcPr>
            <w:tcW w:w="587" w:type="dxa"/>
          </w:tcPr>
          <w:p w:rsidR="00A16580" w:rsidRDefault="000468A4">
            <w:pPr>
              <w:spacing w:line="360" w:lineRule="auto"/>
              <w:jc w:val="left"/>
              <w:rPr>
                <w:sz w:val="20"/>
                <w:szCs w:val="20"/>
              </w:rPr>
            </w:pPr>
            <w:r>
              <w:rPr>
                <w:sz w:val="20"/>
                <w:szCs w:val="20"/>
              </w:rPr>
              <w:t>45</w:t>
            </w:r>
          </w:p>
        </w:tc>
        <w:tc>
          <w:tcPr>
            <w:tcW w:w="566" w:type="dxa"/>
          </w:tcPr>
          <w:p w:rsidR="00A16580" w:rsidRDefault="000468A4">
            <w:pPr>
              <w:spacing w:line="360" w:lineRule="auto"/>
              <w:jc w:val="left"/>
              <w:rPr>
                <w:sz w:val="20"/>
                <w:szCs w:val="20"/>
              </w:rPr>
            </w:pPr>
            <w:r>
              <w:rPr>
                <w:sz w:val="20"/>
                <w:szCs w:val="20"/>
              </w:rPr>
              <w:t>44,6</w:t>
            </w:r>
          </w:p>
        </w:tc>
        <w:tc>
          <w:tcPr>
            <w:tcW w:w="548" w:type="dxa"/>
          </w:tcPr>
          <w:p w:rsidR="00A16580" w:rsidRDefault="000468A4">
            <w:pPr>
              <w:spacing w:line="360" w:lineRule="auto"/>
              <w:jc w:val="left"/>
              <w:rPr>
                <w:sz w:val="20"/>
                <w:szCs w:val="20"/>
              </w:rPr>
            </w:pPr>
            <w:r>
              <w:rPr>
                <w:sz w:val="20"/>
                <w:szCs w:val="20"/>
              </w:rPr>
              <w:t>16</w:t>
            </w:r>
          </w:p>
        </w:tc>
        <w:tc>
          <w:tcPr>
            <w:tcW w:w="566" w:type="dxa"/>
          </w:tcPr>
          <w:p w:rsidR="00A16580" w:rsidRDefault="000468A4">
            <w:pPr>
              <w:spacing w:line="360" w:lineRule="auto"/>
              <w:jc w:val="left"/>
              <w:rPr>
                <w:sz w:val="20"/>
                <w:szCs w:val="20"/>
              </w:rPr>
            </w:pPr>
            <w:r>
              <w:rPr>
                <w:sz w:val="20"/>
                <w:szCs w:val="20"/>
              </w:rPr>
              <w:t>15,8</w:t>
            </w:r>
          </w:p>
        </w:tc>
        <w:tc>
          <w:tcPr>
            <w:tcW w:w="585" w:type="dxa"/>
          </w:tcPr>
          <w:p w:rsidR="00A16580" w:rsidRDefault="000468A4">
            <w:pPr>
              <w:spacing w:line="360" w:lineRule="auto"/>
              <w:jc w:val="left"/>
              <w:rPr>
                <w:sz w:val="20"/>
                <w:szCs w:val="20"/>
              </w:rPr>
            </w:pPr>
            <w:r>
              <w:rPr>
                <w:sz w:val="20"/>
                <w:szCs w:val="20"/>
              </w:rPr>
              <w:t>14</w:t>
            </w:r>
          </w:p>
        </w:tc>
        <w:tc>
          <w:tcPr>
            <w:tcW w:w="566" w:type="dxa"/>
          </w:tcPr>
          <w:p w:rsidR="00A16580" w:rsidRDefault="000468A4">
            <w:pPr>
              <w:spacing w:line="360" w:lineRule="auto"/>
              <w:jc w:val="left"/>
              <w:rPr>
                <w:sz w:val="20"/>
                <w:szCs w:val="20"/>
              </w:rPr>
            </w:pPr>
            <w:r>
              <w:rPr>
                <w:sz w:val="20"/>
                <w:szCs w:val="20"/>
              </w:rPr>
              <w:t>13,9</w:t>
            </w:r>
          </w:p>
        </w:tc>
        <w:tc>
          <w:tcPr>
            <w:tcW w:w="551"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1,0</w:t>
            </w:r>
          </w:p>
        </w:tc>
      </w:tr>
      <w:tr w:rsidR="00A16580">
        <w:tc>
          <w:tcPr>
            <w:tcW w:w="3402" w:type="dxa"/>
          </w:tcPr>
          <w:p w:rsidR="00A16580" w:rsidRDefault="000468A4">
            <w:pPr>
              <w:spacing w:line="360" w:lineRule="auto"/>
              <w:jc w:val="left"/>
              <w:rPr>
                <w:color w:val="auto"/>
                <w:sz w:val="20"/>
                <w:szCs w:val="20"/>
              </w:rPr>
            </w:pPr>
            <w:r>
              <w:rPr>
                <w:rFonts w:eastAsia="Calibri"/>
                <w:sz w:val="20"/>
                <w:szCs w:val="20"/>
              </w:rPr>
              <w:t>Eldivenim hastanın vücut sıvıları ile temas edip kirlenmedikçe, aynı eldiveni başka hastalarda da kullanırım</w:t>
            </w:r>
          </w:p>
        </w:tc>
        <w:tc>
          <w:tcPr>
            <w:tcW w:w="567" w:type="dxa"/>
          </w:tcPr>
          <w:p w:rsidR="00A16580" w:rsidRDefault="000468A4">
            <w:pPr>
              <w:spacing w:line="360" w:lineRule="auto"/>
              <w:jc w:val="left"/>
              <w:rPr>
                <w:sz w:val="20"/>
                <w:szCs w:val="20"/>
              </w:rPr>
            </w:pPr>
            <w:r>
              <w:rPr>
                <w:sz w:val="20"/>
                <w:szCs w:val="20"/>
              </w:rPr>
              <w:t>53</w:t>
            </w:r>
          </w:p>
        </w:tc>
        <w:tc>
          <w:tcPr>
            <w:tcW w:w="567" w:type="dxa"/>
          </w:tcPr>
          <w:p w:rsidR="00A16580" w:rsidRDefault="000468A4">
            <w:pPr>
              <w:spacing w:line="360" w:lineRule="auto"/>
              <w:jc w:val="left"/>
              <w:rPr>
                <w:sz w:val="20"/>
                <w:szCs w:val="20"/>
              </w:rPr>
            </w:pPr>
            <w:r>
              <w:rPr>
                <w:sz w:val="20"/>
                <w:szCs w:val="20"/>
              </w:rPr>
              <w:t>52,5</w:t>
            </w:r>
          </w:p>
        </w:tc>
        <w:tc>
          <w:tcPr>
            <w:tcW w:w="587" w:type="dxa"/>
          </w:tcPr>
          <w:p w:rsidR="00A16580" w:rsidRDefault="000468A4">
            <w:pPr>
              <w:spacing w:line="360" w:lineRule="auto"/>
              <w:jc w:val="left"/>
              <w:rPr>
                <w:sz w:val="20"/>
                <w:szCs w:val="20"/>
              </w:rPr>
            </w:pPr>
            <w:r>
              <w:rPr>
                <w:sz w:val="20"/>
                <w:szCs w:val="20"/>
              </w:rPr>
              <w:t>41</w:t>
            </w:r>
          </w:p>
        </w:tc>
        <w:tc>
          <w:tcPr>
            <w:tcW w:w="566" w:type="dxa"/>
          </w:tcPr>
          <w:p w:rsidR="00A16580" w:rsidRDefault="000468A4">
            <w:pPr>
              <w:spacing w:line="360" w:lineRule="auto"/>
              <w:jc w:val="left"/>
              <w:rPr>
                <w:sz w:val="20"/>
                <w:szCs w:val="20"/>
              </w:rPr>
            </w:pPr>
            <w:r>
              <w:rPr>
                <w:sz w:val="20"/>
                <w:szCs w:val="20"/>
              </w:rPr>
              <w:t>40,6</w:t>
            </w:r>
          </w:p>
        </w:tc>
        <w:tc>
          <w:tcPr>
            <w:tcW w:w="548" w:type="dxa"/>
          </w:tcPr>
          <w:p w:rsidR="00A16580" w:rsidRDefault="000468A4">
            <w:pPr>
              <w:spacing w:line="360" w:lineRule="auto"/>
              <w:jc w:val="left"/>
              <w:rPr>
                <w:sz w:val="20"/>
                <w:szCs w:val="20"/>
              </w:rPr>
            </w:pPr>
            <w:r>
              <w:rPr>
                <w:sz w:val="20"/>
                <w:szCs w:val="20"/>
              </w:rPr>
              <w:t>2</w:t>
            </w:r>
          </w:p>
        </w:tc>
        <w:tc>
          <w:tcPr>
            <w:tcW w:w="566" w:type="dxa"/>
          </w:tcPr>
          <w:p w:rsidR="00A16580" w:rsidRDefault="000468A4">
            <w:pPr>
              <w:spacing w:line="360" w:lineRule="auto"/>
              <w:jc w:val="left"/>
              <w:rPr>
                <w:sz w:val="20"/>
                <w:szCs w:val="20"/>
              </w:rPr>
            </w:pPr>
            <w:r>
              <w:rPr>
                <w:sz w:val="20"/>
                <w:szCs w:val="20"/>
              </w:rPr>
              <w:t>2,0</w:t>
            </w:r>
          </w:p>
        </w:tc>
        <w:tc>
          <w:tcPr>
            <w:tcW w:w="585" w:type="dxa"/>
          </w:tcPr>
          <w:p w:rsidR="00A16580" w:rsidRDefault="000468A4">
            <w:pPr>
              <w:spacing w:line="360" w:lineRule="auto"/>
              <w:jc w:val="left"/>
              <w:rPr>
                <w:sz w:val="20"/>
                <w:szCs w:val="20"/>
              </w:rPr>
            </w:pPr>
            <w:r>
              <w:rPr>
                <w:sz w:val="20"/>
                <w:szCs w:val="20"/>
              </w:rPr>
              <w:t>5</w:t>
            </w:r>
          </w:p>
        </w:tc>
        <w:tc>
          <w:tcPr>
            <w:tcW w:w="566" w:type="dxa"/>
          </w:tcPr>
          <w:p w:rsidR="00A16580" w:rsidRDefault="000468A4">
            <w:pPr>
              <w:spacing w:line="360" w:lineRule="auto"/>
              <w:jc w:val="left"/>
              <w:rPr>
                <w:sz w:val="20"/>
                <w:szCs w:val="20"/>
              </w:rPr>
            </w:pPr>
            <w:r>
              <w:rPr>
                <w:sz w:val="20"/>
                <w:szCs w:val="20"/>
              </w:rPr>
              <w:t>5,0</w:t>
            </w:r>
          </w:p>
        </w:tc>
        <w:tc>
          <w:tcPr>
            <w:tcW w:w="551"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r>
      <w:tr w:rsidR="00A16580">
        <w:tc>
          <w:tcPr>
            <w:tcW w:w="3402" w:type="dxa"/>
          </w:tcPr>
          <w:p w:rsidR="00A16580" w:rsidRDefault="000468A4">
            <w:pPr>
              <w:spacing w:line="360" w:lineRule="auto"/>
              <w:jc w:val="left"/>
              <w:rPr>
                <w:rFonts w:ascii="Calibri" w:hAnsi="Calibri"/>
                <w:color w:val="auto"/>
                <w:sz w:val="20"/>
                <w:szCs w:val="20"/>
              </w:rPr>
            </w:pPr>
            <w:r>
              <w:rPr>
                <w:rFonts w:eastAsia="Calibri"/>
                <w:sz w:val="20"/>
                <w:szCs w:val="20"/>
              </w:rPr>
              <w:t>Eldiveni çıkarınca el yıkama ya da el ovalamaya gereksinim duymam</w:t>
            </w:r>
          </w:p>
        </w:tc>
        <w:tc>
          <w:tcPr>
            <w:tcW w:w="567" w:type="dxa"/>
          </w:tcPr>
          <w:p w:rsidR="00A16580" w:rsidRDefault="000468A4">
            <w:pPr>
              <w:spacing w:line="360" w:lineRule="auto"/>
              <w:jc w:val="left"/>
              <w:rPr>
                <w:sz w:val="20"/>
                <w:szCs w:val="20"/>
              </w:rPr>
            </w:pPr>
            <w:r>
              <w:rPr>
                <w:sz w:val="20"/>
                <w:szCs w:val="20"/>
              </w:rPr>
              <w:t>48</w:t>
            </w:r>
          </w:p>
        </w:tc>
        <w:tc>
          <w:tcPr>
            <w:tcW w:w="567" w:type="dxa"/>
          </w:tcPr>
          <w:p w:rsidR="00A16580" w:rsidRDefault="000468A4">
            <w:pPr>
              <w:spacing w:line="360" w:lineRule="auto"/>
              <w:jc w:val="left"/>
              <w:rPr>
                <w:sz w:val="20"/>
                <w:szCs w:val="20"/>
              </w:rPr>
            </w:pPr>
            <w:r>
              <w:rPr>
                <w:sz w:val="20"/>
                <w:szCs w:val="20"/>
              </w:rPr>
              <w:t>47,5</w:t>
            </w:r>
          </w:p>
        </w:tc>
        <w:tc>
          <w:tcPr>
            <w:tcW w:w="587" w:type="dxa"/>
          </w:tcPr>
          <w:p w:rsidR="00A16580" w:rsidRDefault="000468A4">
            <w:pPr>
              <w:spacing w:line="360" w:lineRule="auto"/>
              <w:jc w:val="left"/>
              <w:rPr>
                <w:sz w:val="20"/>
                <w:szCs w:val="20"/>
              </w:rPr>
            </w:pPr>
            <w:r>
              <w:rPr>
                <w:sz w:val="20"/>
                <w:szCs w:val="20"/>
              </w:rPr>
              <w:t>47</w:t>
            </w:r>
          </w:p>
        </w:tc>
        <w:tc>
          <w:tcPr>
            <w:tcW w:w="566" w:type="dxa"/>
          </w:tcPr>
          <w:p w:rsidR="00A16580" w:rsidRDefault="000468A4">
            <w:pPr>
              <w:spacing w:line="360" w:lineRule="auto"/>
              <w:jc w:val="left"/>
              <w:rPr>
                <w:sz w:val="20"/>
                <w:szCs w:val="20"/>
              </w:rPr>
            </w:pPr>
            <w:r>
              <w:rPr>
                <w:sz w:val="20"/>
                <w:szCs w:val="20"/>
              </w:rPr>
              <w:t>46,5</w:t>
            </w:r>
          </w:p>
        </w:tc>
        <w:tc>
          <w:tcPr>
            <w:tcW w:w="548" w:type="dxa"/>
          </w:tcPr>
          <w:p w:rsidR="00A16580" w:rsidRDefault="000468A4">
            <w:pPr>
              <w:spacing w:line="360" w:lineRule="auto"/>
              <w:jc w:val="left"/>
              <w:rPr>
                <w:sz w:val="20"/>
                <w:szCs w:val="20"/>
              </w:rPr>
            </w:pPr>
            <w:r>
              <w:rPr>
                <w:sz w:val="20"/>
                <w:szCs w:val="20"/>
              </w:rPr>
              <w:t>1</w:t>
            </w:r>
          </w:p>
        </w:tc>
        <w:tc>
          <w:tcPr>
            <w:tcW w:w="566" w:type="dxa"/>
          </w:tcPr>
          <w:p w:rsidR="00A16580" w:rsidRDefault="000468A4">
            <w:pPr>
              <w:spacing w:line="360" w:lineRule="auto"/>
              <w:jc w:val="left"/>
              <w:rPr>
                <w:sz w:val="20"/>
                <w:szCs w:val="20"/>
              </w:rPr>
            </w:pPr>
            <w:r>
              <w:rPr>
                <w:sz w:val="20"/>
                <w:szCs w:val="20"/>
              </w:rPr>
              <w:t>1,0</w:t>
            </w:r>
          </w:p>
        </w:tc>
        <w:tc>
          <w:tcPr>
            <w:tcW w:w="585" w:type="dxa"/>
          </w:tcPr>
          <w:p w:rsidR="00A16580" w:rsidRDefault="000468A4">
            <w:pPr>
              <w:spacing w:line="360" w:lineRule="auto"/>
              <w:jc w:val="left"/>
              <w:rPr>
                <w:sz w:val="20"/>
                <w:szCs w:val="20"/>
              </w:rPr>
            </w:pPr>
            <w:r>
              <w:rPr>
                <w:sz w:val="20"/>
                <w:szCs w:val="20"/>
              </w:rPr>
              <w:t>3</w:t>
            </w:r>
          </w:p>
        </w:tc>
        <w:tc>
          <w:tcPr>
            <w:tcW w:w="566" w:type="dxa"/>
          </w:tcPr>
          <w:p w:rsidR="00A16580" w:rsidRDefault="000468A4">
            <w:pPr>
              <w:spacing w:line="360" w:lineRule="auto"/>
              <w:jc w:val="left"/>
              <w:rPr>
                <w:sz w:val="20"/>
                <w:szCs w:val="20"/>
              </w:rPr>
            </w:pPr>
            <w:r>
              <w:rPr>
                <w:sz w:val="20"/>
                <w:szCs w:val="20"/>
              </w:rPr>
              <w:t>3,0</w:t>
            </w:r>
          </w:p>
        </w:tc>
        <w:tc>
          <w:tcPr>
            <w:tcW w:w="551" w:type="dxa"/>
          </w:tcPr>
          <w:p w:rsidR="00A16580" w:rsidRDefault="000468A4">
            <w:pPr>
              <w:spacing w:line="360" w:lineRule="auto"/>
              <w:jc w:val="left"/>
              <w:rPr>
                <w:sz w:val="20"/>
                <w:szCs w:val="20"/>
              </w:rPr>
            </w:pPr>
            <w:r>
              <w:rPr>
                <w:sz w:val="20"/>
                <w:szCs w:val="20"/>
              </w:rPr>
              <w:t>2</w:t>
            </w:r>
          </w:p>
        </w:tc>
        <w:tc>
          <w:tcPr>
            <w:tcW w:w="567" w:type="dxa"/>
          </w:tcPr>
          <w:p w:rsidR="00A16580" w:rsidRDefault="000468A4">
            <w:pPr>
              <w:spacing w:line="360" w:lineRule="auto"/>
              <w:jc w:val="left"/>
              <w:rPr>
                <w:sz w:val="20"/>
                <w:szCs w:val="20"/>
              </w:rPr>
            </w:pPr>
            <w:r>
              <w:rPr>
                <w:sz w:val="20"/>
                <w:szCs w:val="20"/>
              </w:rPr>
              <w:t>2,0</w:t>
            </w:r>
          </w:p>
        </w:tc>
      </w:tr>
      <w:tr w:rsidR="00A16580">
        <w:tc>
          <w:tcPr>
            <w:tcW w:w="3402" w:type="dxa"/>
          </w:tcPr>
          <w:p w:rsidR="00A16580" w:rsidRDefault="000468A4">
            <w:pPr>
              <w:spacing w:line="360" w:lineRule="auto"/>
              <w:jc w:val="left"/>
              <w:rPr>
                <w:rFonts w:ascii="Calibri" w:hAnsi="Calibri"/>
                <w:color w:val="auto"/>
                <w:sz w:val="20"/>
                <w:szCs w:val="20"/>
              </w:rPr>
            </w:pPr>
            <w:r>
              <w:rPr>
                <w:rFonts w:eastAsia="Calibri"/>
                <w:sz w:val="20"/>
                <w:szCs w:val="20"/>
              </w:rPr>
              <w:t>Bakmam gereken hastalar arttıkça standart önlemlere uyumum azalır</w:t>
            </w:r>
          </w:p>
        </w:tc>
        <w:tc>
          <w:tcPr>
            <w:tcW w:w="567" w:type="dxa"/>
          </w:tcPr>
          <w:p w:rsidR="00A16580" w:rsidRDefault="000468A4">
            <w:pPr>
              <w:spacing w:line="360" w:lineRule="auto"/>
              <w:jc w:val="left"/>
              <w:rPr>
                <w:sz w:val="20"/>
                <w:szCs w:val="20"/>
              </w:rPr>
            </w:pPr>
            <w:r>
              <w:rPr>
                <w:sz w:val="20"/>
                <w:szCs w:val="20"/>
              </w:rPr>
              <w:t>8</w:t>
            </w:r>
          </w:p>
        </w:tc>
        <w:tc>
          <w:tcPr>
            <w:tcW w:w="567" w:type="dxa"/>
          </w:tcPr>
          <w:p w:rsidR="00A16580" w:rsidRDefault="000468A4">
            <w:pPr>
              <w:spacing w:line="360" w:lineRule="auto"/>
              <w:jc w:val="left"/>
              <w:rPr>
                <w:sz w:val="20"/>
                <w:szCs w:val="20"/>
              </w:rPr>
            </w:pPr>
            <w:r>
              <w:rPr>
                <w:sz w:val="20"/>
                <w:szCs w:val="20"/>
              </w:rPr>
              <w:t>7,9</w:t>
            </w:r>
          </w:p>
        </w:tc>
        <w:tc>
          <w:tcPr>
            <w:tcW w:w="587" w:type="dxa"/>
          </w:tcPr>
          <w:p w:rsidR="00A16580" w:rsidRDefault="000468A4">
            <w:pPr>
              <w:spacing w:line="360" w:lineRule="auto"/>
              <w:jc w:val="left"/>
              <w:rPr>
                <w:sz w:val="20"/>
                <w:szCs w:val="20"/>
              </w:rPr>
            </w:pPr>
            <w:r>
              <w:rPr>
                <w:sz w:val="20"/>
                <w:szCs w:val="20"/>
              </w:rPr>
              <w:t>19</w:t>
            </w:r>
          </w:p>
        </w:tc>
        <w:tc>
          <w:tcPr>
            <w:tcW w:w="566" w:type="dxa"/>
          </w:tcPr>
          <w:p w:rsidR="00A16580" w:rsidRDefault="000468A4">
            <w:pPr>
              <w:spacing w:line="360" w:lineRule="auto"/>
              <w:jc w:val="left"/>
              <w:rPr>
                <w:sz w:val="20"/>
                <w:szCs w:val="20"/>
              </w:rPr>
            </w:pPr>
            <w:r>
              <w:rPr>
                <w:sz w:val="20"/>
                <w:szCs w:val="20"/>
              </w:rPr>
              <w:t>18,8</w:t>
            </w:r>
          </w:p>
        </w:tc>
        <w:tc>
          <w:tcPr>
            <w:tcW w:w="548" w:type="dxa"/>
          </w:tcPr>
          <w:p w:rsidR="00A16580" w:rsidRDefault="000468A4">
            <w:pPr>
              <w:spacing w:line="360" w:lineRule="auto"/>
              <w:jc w:val="left"/>
              <w:rPr>
                <w:sz w:val="20"/>
                <w:szCs w:val="20"/>
              </w:rPr>
            </w:pPr>
            <w:r>
              <w:rPr>
                <w:sz w:val="20"/>
                <w:szCs w:val="20"/>
              </w:rPr>
              <w:t>19</w:t>
            </w:r>
          </w:p>
        </w:tc>
        <w:tc>
          <w:tcPr>
            <w:tcW w:w="566" w:type="dxa"/>
          </w:tcPr>
          <w:p w:rsidR="00A16580" w:rsidRDefault="000468A4">
            <w:pPr>
              <w:spacing w:line="360" w:lineRule="auto"/>
              <w:jc w:val="left"/>
              <w:rPr>
                <w:sz w:val="20"/>
                <w:szCs w:val="20"/>
              </w:rPr>
            </w:pPr>
            <w:r>
              <w:rPr>
                <w:sz w:val="20"/>
                <w:szCs w:val="20"/>
              </w:rPr>
              <w:t>18,8</w:t>
            </w:r>
          </w:p>
        </w:tc>
        <w:tc>
          <w:tcPr>
            <w:tcW w:w="585" w:type="dxa"/>
          </w:tcPr>
          <w:p w:rsidR="00A16580" w:rsidRDefault="000468A4">
            <w:pPr>
              <w:spacing w:line="360" w:lineRule="auto"/>
              <w:jc w:val="left"/>
              <w:rPr>
                <w:sz w:val="20"/>
                <w:szCs w:val="20"/>
              </w:rPr>
            </w:pPr>
            <w:r>
              <w:rPr>
                <w:sz w:val="20"/>
                <w:szCs w:val="20"/>
              </w:rPr>
              <w:t>32</w:t>
            </w:r>
          </w:p>
        </w:tc>
        <w:tc>
          <w:tcPr>
            <w:tcW w:w="566" w:type="dxa"/>
          </w:tcPr>
          <w:p w:rsidR="00A16580" w:rsidRDefault="000468A4">
            <w:pPr>
              <w:spacing w:line="360" w:lineRule="auto"/>
              <w:jc w:val="left"/>
              <w:rPr>
                <w:sz w:val="20"/>
                <w:szCs w:val="20"/>
              </w:rPr>
            </w:pPr>
            <w:r>
              <w:rPr>
                <w:sz w:val="20"/>
                <w:szCs w:val="20"/>
              </w:rPr>
              <w:t>31,7</w:t>
            </w:r>
          </w:p>
        </w:tc>
        <w:tc>
          <w:tcPr>
            <w:tcW w:w="551" w:type="dxa"/>
          </w:tcPr>
          <w:p w:rsidR="00A16580" w:rsidRDefault="000468A4">
            <w:pPr>
              <w:spacing w:line="360" w:lineRule="auto"/>
              <w:jc w:val="left"/>
              <w:rPr>
                <w:sz w:val="20"/>
                <w:szCs w:val="20"/>
              </w:rPr>
            </w:pPr>
            <w:r>
              <w:rPr>
                <w:sz w:val="20"/>
                <w:szCs w:val="20"/>
              </w:rPr>
              <w:t>23</w:t>
            </w:r>
          </w:p>
        </w:tc>
        <w:tc>
          <w:tcPr>
            <w:tcW w:w="567" w:type="dxa"/>
          </w:tcPr>
          <w:p w:rsidR="00A16580" w:rsidRDefault="000468A4">
            <w:pPr>
              <w:spacing w:line="360" w:lineRule="auto"/>
              <w:jc w:val="left"/>
              <w:rPr>
                <w:sz w:val="20"/>
                <w:szCs w:val="20"/>
              </w:rPr>
            </w:pPr>
            <w:r>
              <w:rPr>
                <w:sz w:val="20"/>
                <w:szCs w:val="20"/>
              </w:rPr>
              <w:t>22,8</w:t>
            </w:r>
          </w:p>
        </w:tc>
      </w:tr>
      <w:tr w:rsidR="00A16580">
        <w:tc>
          <w:tcPr>
            <w:tcW w:w="3402" w:type="dxa"/>
          </w:tcPr>
          <w:p w:rsidR="00A16580" w:rsidRDefault="000468A4">
            <w:pPr>
              <w:spacing w:line="360" w:lineRule="auto"/>
              <w:jc w:val="left"/>
              <w:rPr>
                <w:rFonts w:ascii="Calibri" w:hAnsi="Calibri"/>
                <w:color w:val="auto"/>
                <w:sz w:val="20"/>
                <w:szCs w:val="20"/>
              </w:rPr>
            </w:pPr>
            <w:r>
              <w:rPr>
                <w:rFonts w:eastAsia="Calibri"/>
                <w:sz w:val="20"/>
                <w:szCs w:val="20"/>
              </w:rPr>
              <w:t>İzolasyon uygulanan hasta ile temas öncesinde ellerimi yıkarım</w:t>
            </w:r>
          </w:p>
        </w:tc>
        <w:tc>
          <w:tcPr>
            <w:tcW w:w="567"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4,0</w:t>
            </w:r>
          </w:p>
        </w:tc>
        <w:tc>
          <w:tcPr>
            <w:tcW w:w="587" w:type="dxa"/>
          </w:tcPr>
          <w:p w:rsidR="00A16580" w:rsidRDefault="000468A4">
            <w:pPr>
              <w:spacing w:line="360" w:lineRule="auto"/>
              <w:jc w:val="left"/>
              <w:rPr>
                <w:sz w:val="20"/>
                <w:szCs w:val="20"/>
              </w:rPr>
            </w:pPr>
            <w:r>
              <w:rPr>
                <w:sz w:val="20"/>
                <w:szCs w:val="20"/>
              </w:rPr>
              <w:t>12</w:t>
            </w:r>
          </w:p>
        </w:tc>
        <w:tc>
          <w:tcPr>
            <w:tcW w:w="566" w:type="dxa"/>
          </w:tcPr>
          <w:p w:rsidR="00A16580" w:rsidRDefault="000468A4">
            <w:pPr>
              <w:spacing w:line="360" w:lineRule="auto"/>
              <w:jc w:val="left"/>
              <w:rPr>
                <w:sz w:val="20"/>
                <w:szCs w:val="20"/>
              </w:rPr>
            </w:pPr>
            <w:r>
              <w:rPr>
                <w:sz w:val="20"/>
                <w:szCs w:val="20"/>
              </w:rPr>
              <w:t>11,9</w:t>
            </w:r>
          </w:p>
        </w:tc>
        <w:tc>
          <w:tcPr>
            <w:tcW w:w="548" w:type="dxa"/>
          </w:tcPr>
          <w:p w:rsidR="00A16580" w:rsidRDefault="000468A4">
            <w:pPr>
              <w:spacing w:line="360" w:lineRule="auto"/>
              <w:jc w:val="left"/>
              <w:rPr>
                <w:sz w:val="20"/>
                <w:szCs w:val="20"/>
              </w:rPr>
            </w:pPr>
            <w:r>
              <w:rPr>
                <w:sz w:val="20"/>
                <w:szCs w:val="20"/>
              </w:rPr>
              <w:t>14</w:t>
            </w:r>
          </w:p>
        </w:tc>
        <w:tc>
          <w:tcPr>
            <w:tcW w:w="566" w:type="dxa"/>
          </w:tcPr>
          <w:p w:rsidR="00A16580" w:rsidRDefault="000468A4">
            <w:pPr>
              <w:spacing w:line="360" w:lineRule="auto"/>
              <w:jc w:val="left"/>
              <w:rPr>
                <w:sz w:val="20"/>
                <w:szCs w:val="20"/>
              </w:rPr>
            </w:pPr>
            <w:r>
              <w:rPr>
                <w:sz w:val="20"/>
                <w:szCs w:val="20"/>
              </w:rPr>
              <w:t>13,9</w:t>
            </w:r>
          </w:p>
        </w:tc>
        <w:tc>
          <w:tcPr>
            <w:tcW w:w="585" w:type="dxa"/>
          </w:tcPr>
          <w:p w:rsidR="00A16580" w:rsidRDefault="000468A4">
            <w:pPr>
              <w:spacing w:line="360" w:lineRule="auto"/>
              <w:jc w:val="left"/>
              <w:rPr>
                <w:sz w:val="20"/>
                <w:szCs w:val="20"/>
              </w:rPr>
            </w:pPr>
            <w:r>
              <w:rPr>
                <w:sz w:val="20"/>
                <w:szCs w:val="20"/>
              </w:rPr>
              <w:t>49</w:t>
            </w:r>
          </w:p>
        </w:tc>
        <w:tc>
          <w:tcPr>
            <w:tcW w:w="566" w:type="dxa"/>
          </w:tcPr>
          <w:p w:rsidR="00A16580" w:rsidRDefault="000468A4">
            <w:pPr>
              <w:spacing w:line="360" w:lineRule="auto"/>
              <w:jc w:val="left"/>
              <w:rPr>
                <w:sz w:val="20"/>
                <w:szCs w:val="20"/>
              </w:rPr>
            </w:pPr>
            <w:r>
              <w:rPr>
                <w:sz w:val="20"/>
                <w:szCs w:val="20"/>
              </w:rPr>
              <w:t>48,5</w:t>
            </w:r>
          </w:p>
        </w:tc>
        <w:tc>
          <w:tcPr>
            <w:tcW w:w="551" w:type="dxa"/>
          </w:tcPr>
          <w:p w:rsidR="00A16580" w:rsidRDefault="000468A4">
            <w:pPr>
              <w:spacing w:line="360" w:lineRule="auto"/>
              <w:jc w:val="left"/>
              <w:rPr>
                <w:sz w:val="20"/>
                <w:szCs w:val="20"/>
              </w:rPr>
            </w:pPr>
            <w:r>
              <w:rPr>
                <w:sz w:val="20"/>
                <w:szCs w:val="20"/>
              </w:rPr>
              <w:t>22</w:t>
            </w:r>
          </w:p>
        </w:tc>
        <w:tc>
          <w:tcPr>
            <w:tcW w:w="567" w:type="dxa"/>
          </w:tcPr>
          <w:p w:rsidR="00A16580" w:rsidRDefault="000468A4">
            <w:pPr>
              <w:spacing w:line="360" w:lineRule="auto"/>
              <w:jc w:val="left"/>
              <w:rPr>
                <w:sz w:val="20"/>
                <w:szCs w:val="20"/>
              </w:rPr>
            </w:pPr>
            <w:r>
              <w:rPr>
                <w:sz w:val="20"/>
                <w:szCs w:val="20"/>
              </w:rPr>
              <w:t>21,8</w:t>
            </w:r>
          </w:p>
        </w:tc>
      </w:tr>
      <w:tr w:rsidR="00A16580">
        <w:tc>
          <w:tcPr>
            <w:tcW w:w="3402" w:type="dxa"/>
          </w:tcPr>
          <w:p w:rsidR="00A16580" w:rsidRDefault="000468A4">
            <w:pPr>
              <w:spacing w:line="360" w:lineRule="auto"/>
              <w:jc w:val="left"/>
              <w:rPr>
                <w:rFonts w:ascii="Calibri" w:hAnsi="Calibri"/>
                <w:color w:val="auto"/>
                <w:sz w:val="20"/>
                <w:szCs w:val="20"/>
              </w:rPr>
            </w:pPr>
            <w:r>
              <w:rPr>
                <w:rFonts w:eastAsia="Calibri"/>
                <w:sz w:val="20"/>
                <w:szCs w:val="20"/>
              </w:rPr>
              <w:t>İzolasyon uygulanan hastanın yarasına eldivensiz dokunurum</w:t>
            </w:r>
          </w:p>
        </w:tc>
        <w:tc>
          <w:tcPr>
            <w:tcW w:w="567" w:type="dxa"/>
          </w:tcPr>
          <w:p w:rsidR="00A16580" w:rsidRDefault="000468A4">
            <w:pPr>
              <w:spacing w:line="360" w:lineRule="auto"/>
              <w:jc w:val="left"/>
              <w:rPr>
                <w:sz w:val="20"/>
                <w:szCs w:val="20"/>
              </w:rPr>
            </w:pPr>
            <w:r>
              <w:rPr>
                <w:sz w:val="20"/>
                <w:szCs w:val="20"/>
              </w:rPr>
              <w:t>85</w:t>
            </w:r>
          </w:p>
        </w:tc>
        <w:tc>
          <w:tcPr>
            <w:tcW w:w="567" w:type="dxa"/>
          </w:tcPr>
          <w:p w:rsidR="00A16580" w:rsidRDefault="000468A4">
            <w:pPr>
              <w:spacing w:line="360" w:lineRule="auto"/>
              <w:jc w:val="left"/>
              <w:rPr>
                <w:sz w:val="20"/>
                <w:szCs w:val="20"/>
              </w:rPr>
            </w:pPr>
            <w:r>
              <w:rPr>
                <w:sz w:val="20"/>
                <w:szCs w:val="20"/>
              </w:rPr>
              <w:t>84,2</w:t>
            </w:r>
          </w:p>
        </w:tc>
        <w:tc>
          <w:tcPr>
            <w:tcW w:w="587" w:type="dxa"/>
          </w:tcPr>
          <w:p w:rsidR="00A16580" w:rsidRDefault="000468A4">
            <w:pPr>
              <w:spacing w:line="360" w:lineRule="auto"/>
              <w:jc w:val="left"/>
              <w:rPr>
                <w:sz w:val="20"/>
                <w:szCs w:val="20"/>
              </w:rPr>
            </w:pPr>
            <w:r>
              <w:rPr>
                <w:sz w:val="20"/>
                <w:szCs w:val="20"/>
              </w:rPr>
              <w:t>15</w:t>
            </w:r>
          </w:p>
        </w:tc>
        <w:tc>
          <w:tcPr>
            <w:tcW w:w="566" w:type="dxa"/>
          </w:tcPr>
          <w:p w:rsidR="00A16580" w:rsidRDefault="000468A4">
            <w:pPr>
              <w:spacing w:line="360" w:lineRule="auto"/>
              <w:jc w:val="left"/>
              <w:rPr>
                <w:sz w:val="20"/>
                <w:szCs w:val="20"/>
              </w:rPr>
            </w:pPr>
            <w:r>
              <w:rPr>
                <w:sz w:val="20"/>
                <w:szCs w:val="20"/>
              </w:rPr>
              <w:t>14,9</w:t>
            </w:r>
          </w:p>
        </w:tc>
        <w:tc>
          <w:tcPr>
            <w:tcW w:w="548" w:type="dxa"/>
          </w:tcPr>
          <w:p w:rsidR="00A16580" w:rsidRDefault="000468A4">
            <w:pPr>
              <w:spacing w:line="360" w:lineRule="auto"/>
              <w:jc w:val="left"/>
              <w:rPr>
                <w:sz w:val="20"/>
                <w:szCs w:val="20"/>
              </w:rPr>
            </w:pPr>
            <w:r>
              <w:rPr>
                <w:sz w:val="20"/>
                <w:szCs w:val="20"/>
              </w:rPr>
              <w:t>1</w:t>
            </w:r>
          </w:p>
        </w:tc>
        <w:tc>
          <w:tcPr>
            <w:tcW w:w="566" w:type="dxa"/>
          </w:tcPr>
          <w:p w:rsidR="00A16580" w:rsidRDefault="000468A4">
            <w:pPr>
              <w:spacing w:line="360" w:lineRule="auto"/>
              <w:jc w:val="left"/>
              <w:rPr>
                <w:sz w:val="20"/>
                <w:szCs w:val="20"/>
              </w:rPr>
            </w:pPr>
            <w:r>
              <w:rPr>
                <w:sz w:val="20"/>
                <w:szCs w:val="20"/>
              </w:rPr>
              <w:t>1,0</w:t>
            </w:r>
          </w:p>
        </w:tc>
        <w:tc>
          <w:tcPr>
            <w:tcW w:w="585" w:type="dxa"/>
          </w:tcPr>
          <w:p w:rsidR="00A16580" w:rsidRDefault="000468A4">
            <w:pPr>
              <w:spacing w:line="360" w:lineRule="auto"/>
              <w:jc w:val="left"/>
              <w:rPr>
                <w:sz w:val="20"/>
                <w:szCs w:val="20"/>
              </w:rPr>
            </w:pPr>
            <w:r>
              <w:rPr>
                <w:sz w:val="20"/>
                <w:szCs w:val="20"/>
              </w:rPr>
              <w:t>0</w:t>
            </w:r>
          </w:p>
        </w:tc>
        <w:tc>
          <w:tcPr>
            <w:tcW w:w="566" w:type="dxa"/>
          </w:tcPr>
          <w:p w:rsidR="00A16580" w:rsidRDefault="000468A4">
            <w:pPr>
              <w:spacing w:line="360" w:lineRule="auto"/>
              <w:jc w:val="left"/>
              <w:rPr>
                <w:sz w:val="20"/>
                <w:szCs w:val="20"/>
              </w:rPr>
            </w:pPr>
            <w:r>
              <w:rPr>
                <w:sz w:val="20"/>
                <w:szCs w:val="20"/>
              </w:rPr>
              <w:t>0</w:t>
            </w:r>
          </w:p>
        </w:tc>
        <w:tc>
          <w:tcPr>
            <w:tcW w:w="551"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r>
    </w:tbl>
    <w:p w:rsidR="00A16580" w:rsidRDefault="000468A4">
      <w:pPr>
        <w:spacing w:before="0" w:beforeAutospacing="0" w:after="120" w:afterAutospacing="0" w:line="360" w:lineRule="auto"/>
        <w:rPr>
          <w:sz w:val="22"/>
          <w:szCs w:val="22"/>
        </w:rPr>
      </w:pPr>
      <w:r>
        <w:rPr>
          <w:b/>
          <w:bCs/>
          <w:sz w:val="22"/>
          <w:szCs w:val="22"/>
        </w:rPr>
        <w:lastRenderedPageBreak/>
        <w:t xml:space="preserve">Tablo 12. (Devam 1) </w:t>
      </w:r>
      <w:r>
        <w:rPr>
          <w:sz w:val="22"/>
          <w:szCs w:val="22"/>
        </w:rPr>
        <w:t>İntörn Hekimlerin İzolasyon Önlemleri Farkındalıklarına İlişkin Yanıtlarının Dağılımı</w:t>
      </w:r>
    </w:p>
    <w:tbl>
      <w:tblPr>
        <w:tblStyle w:val="TabloKlavuzu"/>
        <w:tblW w:w="9072" w:type="dxa"/>
        <w:tblInd w:w="108" w:type="dxa"/>
        <w:tblLook w:val="04A0" w:firstRow="1" w:lastRow="0" w:firstColumn="1" w:lastColumn="0" w:noHBand="0" w:noVBand="1"/>
      </w:tblPr>
      <w:tblGrid>
        <w:gridCol w:w="3402"/>
        <w:gridCol w:w="567"/>
        <w:gridCol w:w="567"/>
        <w:gridCol w:w="587"/>
        <w:gridCol w:w="566"/>
        <w:gridCol w:w="548"/>
        <w:gridCol w:w="566"/>
        <w:gridCol w:w="585"/>
        <w:gridCol w:w="566"/>
        <w:gridCol w:w="551"/>
        <w:gridCol w:w="567"/>
      </w:tblGrid>
      <w:tr w:rsidR="00A16580">
        <w:trPr>
          <w:cantSplit/>
          <w:trHeight w:val="1691"/>
        </w:trPr>
        <w:tc>
          <w:tcPr>
            <w:tcW w:w="3402" w:type="dxa"/>
            <w:tcBorders>
              <w:bottom w:val="nil"/>
            </w:tcBorders>
          </w:tcPr>
          <w:p w:rsidR="00A16580" w:rsidRDefault="00A16580">
            <w:pPr>
              <w:spacing w:after="120" w:line="360" w:lineRule="auto"/>
              <w:jc w:val="center"/>
              <w:rPr>
                <w:b/>
                <w:bCs/>
                <w:sz w:val="20"/>
                <w:szCs w:val="20"/>
              </w:rPr>
            </w:pPr>
            <w:bookmarkStart w:id="48" w:name="_Hlk91843635"/>
          </w:p>
          <w:p w:rsidR="00A16580" w:rsidRDefault="000468A4">
            <w:pPr>
              <w:spacing w:after="120" w:line="360" w:lineRule="auto"/>
              <w:jc w:val="center"/>
              <w:rPr>
                <w:b/>
                <w:bCs/>
                <w:sz w:val="20"/>
                <w:szCs w:val="20"/>
              </w:rPr>
            </w:pPr>
            <w:r>
              <w:rPr>
                <w:b/>
                <w:bCs/>
                <w:sz w:val="20"/>
                <w:szCs w:val="20"/>
              </w:rPr>
              <w:t>Farkındalık Maddeleri</w:t>
            </w:r>
          </w:p>
        </w:tc>
        <w:tc>
          <w:tcPr>
            <w:tcW w:w="1134" w:type="dxa"/>
            <w:gridSpan w:val="2"/>
            <w:textDirection w:val="btLr"/>
          </w:tcPr>
          <w:p w:rsidR="00A16580" w:rsidRDefault="000468A4">
            <w:pPr>
              <w:spacing w:line="360" w:lineRule="auto"/>
              <w:jc w:val="left"/>
              <w:rPr>
                <w:b/>
                <w:bCs/>
                <w:sz w:val="20"/>
                <w:szCs w:val="20"/>
              </w:rPr>
            </w:pPr>
            <w:r>
              <w:rPr>
                <w:b/>
                <w:bCs/>
                <w:sz w:val="20"/>
                <w:szCs w:val="20"/>
              </w:rPr>
              <w:t>Hiç Katılmıyorum</w:t>
            </w:r>
          </w:p>
        </w:tc>
        <w:tc>
          <w:tcPr>
            <w:tcW w:w="1153" w:type="dxa"/>
            <w:gridSpan w:val="2"/>
            <w:textDirection w:val="btLr"/>
          </w:tcPr>
          <w:p w:rsidR="00A16580" w:rsidRDefault="000468A4">
            <w:pPr>
              <w:spacing w:line="360" w:lineRule="auto"/>
              <w:jc w:val="left"/>
              <w:rPr>
                <w:b/>
                <w:bCs/>
                <w:sz w:val="20"/>
                <w:szCs w:val="20"/>
              </w:rPr>
            </w:pPr>
            <w:r>
              <w:rPr>
                <w:b/>
                <w:bCs/>
                <w:sz w:val="20"/>
                <w:szCs w:val="20"/>
              </w:rPr>
              <w:t>Katılmıyorum</w:t>
            </w:r>
          </w:p>
        </w:tc>
        <w:tc>
          <w:tcPr>
            <w:tcW w:w="1114" w:type="dxa"/>
            <w:gridSpan w:val="2"/>
            <w:textDirection w:val="btLr"/>
          </w:tcPr>
          <w:p w:rsidR="00A16580" w:rsidRDefault="000468A4">
            <w:pPr>
              <w:spacing w:line="360" w:lineRule="auto"/>
              <w:jc w:val="left"/>
              <w:rPr>
                <w:b/>
                <w:bCs/>
                <w:sz w:val="20"/>
                <w:szCs w:val="20"/>
              </w:rPr>
            </w:pPr>
            <w:r>
              <w:rPr>
                <w:b/>
                <w:bCs/>
                <w:sz w:val="20"/>
                <w:szCs w:val="20"/>
              </w:rPr>
              <w:t>Kararsızım</w:t>
            </w:r>
          </w:p>
        </w:tc>
        <w:tc>
          <w:tcPr>
            <w:tcW w:w="1151" w:type="dxa"/>
            <w:gridSpan w:val="2"/>
            <w:textDirection w:val="btLr"/>
          </w:tcPr>
          <w:p w:rsidR="00A16580" w:rsidRDefault="000468A4">
            <w:pPr>
              <w:spacing w:line="360" w:lineRule="auto"/>
              <w:jc w:val="left"/>
              <w:rPr>
                <w:b/>
                <w:bCs/>
                <w:sz w:val="20"/>
                <w:szCs w:val="20"/>
              </w:rPr>
            </w:pPr>
            <w:r>
              <w:rPr>
                <w:b/>
                <w:bCs/>
                <w:sz w:val="20"/>
                <w:szCs w:val="20"/>
              </w:rPr>
              <w:t>Katılıyorum</w:t>
            </w:r>
          </w:p>
        </w:tc>
        <w:tc>
          <w:tcPr>
            <w:tcW w:w="1118" w:type="dxa"/>
            <w:gridSpan w:val="2"/>
            <w:textDirection w:val="btLr"/>
          </w:tcPr>
          <w:p w:rsidR="00A16580" w:rsidRDefault="000468A4">
            <w:pPr>
              <w:spacing w:line="360" w:lineRule="auto"/>
              <w:jc w:val="left"/>
              <w:rPr>
                <w:b/>
                <w:bCs/>
                <w:sz w:val="20"/>
                <w:szCs w:val="20"/>
              </w:rPr>
            </w:pPr>
            <w:r>
              <w:rPr>
                <w:b/>
                <w:bCs/>
                <w:sz w:val="20"/>
                <w:szCs w:val="20"/>
              </w:rPr>
              <w:t>Tamamen Katılıyorum</w:t>
            </w:r>
          </w:p>
        </w:tc>
      </w:tr>
      <w:tr w:rsidR="00A16580">
        <w:tc>
          <w:tcPr>
            <w:tcW w:w="3402" w:type="dxa"/>
            <w:tcBorders>
              <w:top w:val="nil"/>
            </w:tcBorders>
          </w:tcPr>
          <w:p w:rsidR="00A16580" w:rsidRDefault="00A16580">
            <w:pPr>
              <w:spacing w:after="120" w:line="360" w:lineRule="auto"/>
              <w:jc w:val="left"/>
            </w:pPr>
          </w:p>
        </w:tc>
        <w:tc>
          <w:tcPr>
            <w:tcW w:w="567"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587" w:type="dxa"/>
          </w:tcPr>
          <w:p w:rsidR="00A16580" w:rsidRDefault="000468A4">
            <w:pPr>
              <w:spacing w:line="360" w:lineRule="auto"/>
              <w:jc w:val="left"/>
              <w:rPr>
                <w:b/>
                <w:bCs/>
                <w:sz w:val="20"/>
                <w:szCs w:val="20"/>
              </w:rPr>
            </w:pPr>
            <w:r>
              <w:rPr>
                <w:b/>
                <w:bCs/>
                <w:sz w:val="20"/>
                <w:szCs w:val="20"/>
              </w:rPr>
              <w:t>n</w:t>
            </w:r>
          </w:p>
        </w:tc>
        <w:tc>
          <w:tcPr>
            <w:tcW w:w="566" w:type="dxa"/>
          </w:tcPr>
          <w:p w:rsidR="00A16580" w:rsidRDefault="000468A4">
            <w:pPr>
              <w:spacing w:line="360" w:lineRule="auto"/>
              <w:jc w:val="left"/>
              <w:rPr>
                <w:b/>
                <w:bCs/>
                <w:sz w:val="20"/>
                <w:szCs w:val="20"/>
              </w:rPr>
            </w:pPr>
            <w:r>
              <w:rPr>
                <w:b/>
                <w:bCs/>
                <w:sz w:val="20"/>
                <w:szCs w:val="20"/>
              </w:rPr>
              <w:t>%</w:t>
            </w:r>
          </w:p>
        </w:tc>
        <w:tc>
          <w:tcPr>
            <w:tcW w:w="548" w:type="dxa"/>
          </w:tcPr>
          <w:p w:rsidR="00A16580" w:rsidRDefault="000468A4">
            <w:pPr>
              <w:spacing w:line="360" w:lineRule="auto"/>
              <w:jc w:val="left"/>
              <w:rPr>
                <w:b/>
                <w:bCs/>
                <w:sz w:val="20"/>
                <w:szCs w:val="20"/>
              </w:rPr>
            </w:pPr>
            <w:r>
              <w:rPr>
                <w:b/>
                <w:bCs/>
                <w:sz w:val="20"/>
                <w:szCs w:val="20"/>
              </w:rPr>
              <w:t>n</w:t>
            </w:r>
          </w:p>
        </w:tc>
        <w:tc>
          <w:tcPr>
            <w:tcW w:w="566" w:type="dxa"/>
          </w:tcPr>
          <w:p w:rsidR="00A16580" w:rsidRDefault="000468A4">
            <w:pPr>
              <w:spacing w:line="360" w:lineRule="auto"/>
              <w:jc w:val="left"/>
              <w:rPr>
                <w:b/>
                <w:bCs/>
                <w:sz w:val="20"/>
                <w:szCs w:val="20"/>
              </w:rPr>
            </w:pPr>
            <w:r>
              <w:rPr>
                <w:b/>
                <w:bCs/>
                <w:sz w:val="20"/>
                <w:szCs w:val="20"/>
              </w:rPr>
              <w:t>%</w:t>
            </w:r>
          </w:p>
        </w:tc>
        <w:tc>
          <w:tcPr>
            <w:tcW w:w="585" w:type="dxa"/>
          </w:tcPr>
          <w:p w:rsidR="00A16580" w:rsidRDefault="000468A4">
            <w:pPr>
              <w:spacing w:line="360" w:lineRule="auto"/>
              <w:jc w:val="left"/>
              <w:rPr>
                <w:b/>
                <w:bCs/>
                <w:sz w:val="20"/>
                <w:szCs w:val="20"/>
              </w:rPr>
            </w:pPr>
            <w:r>
              <w:rPr>
                <w:b/>
                <w:bCs/>
                <w:sz w:val="20"/>
                <w:szCs w:val="20"/>
              </w:rPr>
              <w:t>n</w:t>
            </w:r>
          </w:p>
        </w:tc>
        <w:tc>
          <w:tcPr>
            <w:tcW w:w="566" w:type="dxa"/>
          </w:tcPr>
          <w:p w:rsidR="00A16580" w:rsidRDefault="000468A4">
            <w:pPr>
              <w:spacing w:line="360" w:lineRule="auto"/>
              <w:jc w:val="left"/>
              <w:rPr>
                <w:b/>
                <w:bCs/>
                <w:sz w:val="20"/>
                <w:szCs w:val="20"/>
              </w:rPr>
            </w:pPr>
            <w:r>
              <w:rPr>
                <w:b/>
                <w:bCs/>
                <w:sz w:val="20"/>
                <w:szCs w:val="20"/>
              </w:rPr>
              <w:t>%</w:t>
            </w:r>
          </w:p>
        </w:tc>
        <w:tc>
          <w:tcPr>
            <w:tcW w:w="551"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r>
      <w:tr w:rsidR="00A16580">
        <w:tc>
          <w:tcPr>
            <w:tcW w:w="3402" w:type="dxa"/>
          </w:tcPr>
          <w:p w:rsidR="00A16580" w:rsidRDefault="000468A4">
            <w:pPr>
              <w:spacing w:line="360" w:lineRule="auto"/>
              <w:jc w:val="left"/>
              <w:rPr>
                <w:color w:val="auto"/>
                <w:sz w:val="20"/>
                <w:szCs w:val="20"/>
              </w:rPr>
            </w:pPr>
            <w:r>
              <w:rPr>
                <w:rFonts w:eastAsia="Calibri"/>
                <w:sz w:val="20"/>
                <w:szCs w:val="20"/>
              </w:rPr>
              <w:t>İzolasyon uygulanan hastanın odasından çıkmasına izin veririm</w:t>
            </w:r>
          </w:p>
        </w:tc>
        <w:tc>
          <w:tcPr>
            <w:tcW w:w="567" w:type="dxa"/>
          </w:tcPr>
          <w:p w:rsidR="00A16580" w:rsidRDefault="000468A4">
            <w:pPr>
              <w:spacing w:line="360" w:lineRule="auto"/>
              <w:jc w:val="left"/>
              <w:rPr>
                <w:sz w:val="20"/>
                <w:szCs w:val="20"/>
              </w:rPr>
            </w:pPr>
            <w:r>
              <w:rPr>
                <w:sz w:val="20"/>
                <w:szCs w:val="20"/>
              </w:rPr>
              <w:t>56</w:t>
            </w:r>
          </w:p>
        </w:tc>
        <w:tc>
          <w:tcPr>
            <w:tcW w:w="567" w:type="dxa"/>
          </w:tcPr>
          <w:p w:rsidR="00A16580" w:rsidRDefault="000468A4">
            <w:pPr>
              <w:spacing w:line="360" w:lineRule="auto"/>
              <w:jc w:val="left"/>
              <w:rPr>
                <w:sz w:val="20"/>
                <w:szCs w:val="20"/>
              </w:rPr>
            </w:pPr>
            <w:r>
              <w:rPr>
                <w:sz w:val="20"/>
                <w:szCs w:val="20"/>
              </w:rPr>
              <w:t>55,4</w:t>
            </w:r>
          </w:p>
        </w:tc>
        <w:tc>
          <w:tcPr>
            <w:tcW w:w="587" w:type="dxa"/>
          </w:tcPr>
          <w:p w:rsidR="00A16580" w:rsidRDefault="000468A4">
            <w:pPr>
              <w:spacing w:line="360" w:lineRule="auto"/>
              <w:jc w:val="left"/>
              <w:rPr>
                <w:sz w:val="20"/>
                <w:szCs w:val="20"/>
              </w:rPr>
            </w:pPr>
            <w:r>
              <w:rPr>
                <w:sz w:val="20"/>
                <w:szCs w:val="20"/>
              </w:rPr>
              <w:t>28</w:t>
            </w:r>
          </w:p>
        </w:tc>
        <w:tc>
          <w:tcPr>
            <w:tcW w:w="566" w:type="dxa"/>
          </w:tcPr>
          <w:p w:rsidR="00A16580" w:rsidRDefault="000468A4">
            <w:pPr>
              <w:spacing w:line="360" w:lineRule="auto"/>
              <w:jc w:val="left"/>
              <w:rPr>
                <w:sz w:val="20"/>
                <w:szCs w:val="20"/>
              </w:rPr>
            </w:pPr>
            <w:r>
              <w:rPr>
                <w:sz w:val="20"/>
                <w:szCs w:val="20"/>
              </w:rPr>
              <w:t>27,7</w:t>
            </w:r>
          </w:p>
        </w:tc>
        <w:tc>
          <w:tcPr>
            <w:tcW w:w="548" w:type="dxa"/>
          </w:tcPr>
          <w:p w:rsidR="00A16580" w:rsidRDefault="000468A4">
            <w:pPr>
              <w:spacing w:line="360" w:lineRule="auto"/>
              <w:jc w:val="left"/>
              <w:rPr>
                <w:sz w:val="20"/>
                <w:szCs w:val="20"/>
              </w:rPr>
            </w:pPr>
            <w:r>
              <w:rPr>
                <w:sz w:val="20"/>
                <w:szCs w:val="20"/>
              </w:rPr>
              <w:t>16</w:t>
            </w:r>
          </w:p>
        </w:tc>
        <w:tc>
          <w:tcPr>
            <w:tcW w:w="566" w:type="dxa"/>
          </w:tcPr>
          <w:p w:rsidR="00A16580" w:rsidRDefault="000468A4">
            <w:pPr>
              <w:spacing w:line="360" w:lineRule="auto"/>
              <w:jc w:val="left"/>
              <w:rPr>
                <w:sz w:val="20"/>
                <w:szCs w:val="20"/>
              </w:rPr>
            </w:pPr>
            <w:r>
              <w:rPr>
                <w:sz w:val="20"/>
                <w:szCs w:val="20"/>
              </w:rPr>
              <w:t>15,8</w:t>
            </w:r>
          </w:p>
        </w:tc>
        <w:tc>
          <w:tcPr>
            <w:tcW w:w="585" w:type="dxa"/>
          </w:tcPr>
          <w:p w:rsidR="00A16580" w:rsidRDefault="000468A4">
            <w:pPr>
              <w:spacing w:line="360" w:lineRule="auto"/>
              <w:jc w:val="left"/>
              <w:rPr>
                <w:sz w:val="20"/>
                <w:szCs w:val="20"/>
              </w:rPr>
            </w:pPr>
            <w:r>
              <w:rPr>
                <w:sz w:val="20"/>
                <w:szCs w:val="20"/>
              </w:rPr>
              <w:t>0</w:t>
            </w:r>
          </w:p>
        </w:tc>
        <w:tc>
          <w:tcPr>
            <w:tcW w:w="566" w:type="dxa"/>
          </w:tcPr>
          <w:p w:rsidR="00A16580" w:rsidRDefault="000468A4">
            <w:pPr>
              <w:spacing w:line="360" w:lineRule="auto"/>
              <w:jc w:val="left"/>
              <w:rPr>
                <w:sz w:val="20"/>
                <w:szCs w:val="20"/>
              </w:rPr>
            </w:pPr>
            <w:r>
              <w:rPr>
                <w:sz w:val="20"/>
                <w:szCs w:val="20"/>
              </w:rPr>
              <w:t>0</w:t>
            </w:r>
          </w:p>
        </w:tc>
        <w:tc>
          <w:tcPr>
            <w:tcW w:w="551"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1,0</w:t>
            </w:r>
          </w:p>
        </w:tc>
      </w:tr>
      <w:tr w:rsidR="00A16580">
        <w:tc>
          <w:tcPr>
            <w:tcW w:w="3402" w:type="dxa"/>
          </w:tcPr>
          <w:p w:rsidR="00A16580" w:rsidRDefault="000468A4">
            <w:pPr>
              <w:spacing w:line="360" w:lineRule="auto"/>
              <w:jc w:val="left"/>
              <w:rPr>
                <w:color w:val="auto"/>
                <w:sz w:val="20"/>
                <w:szCs w:val="20"/>
              </w:rPr>
            </w:pPr>
            <w:r>
              <w:rPr>
                <w:rFonts w:eastAsia="Calibri"/>
                <w:sz w:val="20"/>
                <w:szCs w:val="20"/>
              </w:rPr>
              <w:t>İzolasyon uygulanan hastanın tıbbi aletlerini (steteskop, glukometri vb.) başka hastalarda kullanırım</w:t>
            </w:r>
          </w:p>
        </w:tc>
        <w:tc>
          <w:tcPr>
            <w:tcW w:w="567" w:type="dxa"/>
          </w:tcPr>
          <w:p w:rsidR="00A16580" w:rsidRDefault="000468A4">
            <w:pPr>
              <w:spacing w:line="360" w:lineRule="auto"/>
              <w:jc w:val="left"/>
              <w:rPr>
                <w:sz w:val="20"/>
                <w:szCs w:val="20"/>
              </w:rPr>
            </w:pPr>
            <w:r>
              <w:rPr>
                <w:sz w:val="20"/>
                <w:szCs w:val="20"/>
              </w:rPr>
              <w:t>47</w:t>
            </w:r>
          </w:p>
        </w:tc>
        <w:tc>
          <w:tcPr>
            <w:tcW w:w="567" w:type="dxa"/>
          </w:tcPr>
          <w:p w:rsidR="00A16580" w:rsidRDefault="000468A4">
            <w:pPr>
              <w:spacing w:line="360" w:lineRule="auto"/>
              <w:jc w:val="left"/>
              <w:rPr>
                <w:sz w:val="20"/>
                <w:szCs w:val="20"/>
              </w:rPr>
            </w:pPr>
            <w:r>
              <w:rPr>
                <w:sz w:val="20"/>
                <w:szCs w:val="20"/>
              </w:rPr>
              <w:t>46,5</w:t>
            </w:r>
          </w:p>
        </w:tc>
        <w:tc>
          <w:tcPr>
            <w:tcW w:w="587" w:type="dxa"/>
          </w:tcPr>
          <w:p w:rsidR="00A16580" w:rsidRDefault="000468A4">
            <w:pPr>
              <w:spacing w:line="360" w:lineRule="auto"/>
              <w:jc w:val="left"/>
              <w:rPr>
                <w:sz w:val="20"/>
                <w:szCs w:val="20"/>
              </w:rPr>
            </w:pPr>
            <w:r>
              <w:rPr>
                <w:sz w:val="20"/>
                <w:szCs w:val="20"/>
              </w:rPr>
              <w:t>34</w:t>
            </w:r>
          </w:p>
        </w:tc>
        <w:tc>
          <w:tcPr>
            <w:tcW w:w="566" w:type="dxa"/>
          </w:tcPr>
          <w:p w:rsidR="00A16580" w:rsidRDefault="000468A4">
            <w:pPr>
              <w:spacing w:line="360" w:lineRule="auto"/>
              <w:jc w:val="left"/>
              <w:rPr>
                <w:sz w:val="20"/>
                <w:szCs w:val="20"/>
              </w:rPr>
            </w:pPr>
            <w:r>
              <w:rPr>
                <w:sz w:val="20"/>
                <w:szCs w:val="20"/>
              </w:rPr>
              <w:t>33,7</w:t>
            </w:r>
          </w:p>
        </w:tc>
        <w:tc>
          <w:tcPr>
            <w:tcW w:w="548" w:type="dxa"/>
          </w:tcPr>
          <w:p w:rsidR="00A16580" w:rsidRDefault="000468A4">
            <w:pPr>
              <w:spacing w:line="360" w:lineRule="auto"/>
              <w:jc w:val="left"/>
              <w:rPr>
                <w:sz w:val="20"/>
                <w:szCs w:val="20"/>
              </w:rPr>
            </w:pPr>
            <w:r>
              <w:rPr>
                <w:sz w:val="20"/>
                <w:szCs w:val="20"/>
              </w:rPr>
              <w:t>16</w:t>
            </w:r>
          </w:p>
        </w:tc>
        <w:tc>
          <w:tcPr>
            <w:tcW w:w="566" w:type="dxa"/>
          </w:tcPr>
          <w:p w:rsidR="00A16580" w:rsidRDefault="000468A4">
            <w:pPr>
              <w:spacing w:line="360" w:lineRule="auto"/>
              <w:jc w:val="left"/>
              <w:rPr>
                <w:sz w:val="20"/>
                <w:szCs w:val="20"/>
              </w:rPr>
            </w:pPr>
            <w:r>
              <w:rPr>
                <w:sz w:val="20"/>
                <w:szCs w:val="20"/>
              </w:rPr>
              <w:t>15,8</w:t>
            </w:r>
          </w:p>
        </w:tc>
        <w:tc>
          <w:tcPr>
            <w:tcW w:w="585" w:type="dxa"/>
          </w:tcPr>
          <w:p w:rsidR="00A16580" w:rsidRDefault="000468A4">
            <w:pPr>
              <w:spacing w:line="360" w:lineRule="auto"/>
              <w:jc w:val="left"/>
              <w:rPr>
                <w:sz w:val="20"/>
                <w:szCs w:val="20"/>
              </w:rPr>
            </w:pPr>
            <w:r>
              <w:rPr>
                <w:sz w:val="20"/>
                <w:szCs w:val="20"/>
              </w:rPr>
              <w:t>3</w:t>
            </w:r>
          </w:p>
        </w:tc>
        <w:tc>
          <w:tcPr>
            <w:tcW w:w="566" w:type="dxa"/>
          </w:tcPr>
          <w:p w:rsidR="00A16580" w:rsidRDefault="000468A4">
            <w:pPr>
              <w:spacing w:line="360" w:lineRule="auto"/>
              <w:jc w:val="left"/>
              <w:rPr>
                <w:sz w:val="20"/>
                <w:szCs w:val="20"/>
              </w:rPr>
            </w:pPr>
            <w:r>
              <w:rPr>
                <w:sz w:val="20"/>
                <w:szCs w:val="20"/>
              </w:rPr>
              <w:t>3,0</w:t>
            </w:r>
          </w:p>
        </w:tc>
        <w:tc>
          <w:tcPr>
            <w:tcW w:w="551"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1,0</w:t>
            </w:r>
          </w:p>
        </w:tc>
      </w:tr>
      <w:tr w:rsidR="00A16580">
        <w:tc>
          <w:tcPr>
            <w:tcW w:w="3402" w:type="dxa"/>
          </w:tcPr>
          <w:p w:rsidR="00A16580" w:rsidRDefault="000468A4">
            <w:pPr>
              <w:spacing w:line="360" w:lineRule="auto"/>
              <w:jc w:val="left"/>
              <w:rPr>
                <w:color w:val="auto"/>
                <w:sz w:val="20"/>
                <w:szCs w:val="20"/>
              </w:rPr>
            </w:pPr>
            <w:r>
              <w:rPr>
                <w:rFonts w:eastAsia="Calibri"/>
                <w:sz w:val="20"/>
                <w:szCs w:val="20"/>
              </w:rPr>
              <w:t>Aynı mikroorganizma ile enfekte ya da kolonize olan hastaları aynı odada yatırabilirim</w:t>
            </w:r>
          </w:p>
        </w:tc>
        <w:tc>
          <w:tcPr>
            <w:tcW w:w="567" w:type="dxa"/>
          </w:tcPr>
          <w:p w:rsidR="00A16580" w:rsidRDefault="000468A4">
            <w:pPr>
              <w:spacing w:line="360" w:lineRule="auto"/>
              <w:jc w:val="left"/>
              <w:rPr>
                <w:sz w:val="20"/>
                <w:szCs w:val="20"/>
              </w:rPr>
            </w:pPr>
            <w:r>
              <w:rPr>
                <w:sz w:val="20"/>
                <w:szCs w:val="20"/>
              </w:rPr>
              <w:t>13</w:t>
            </w:r>
          </w:p>
        </w:tc>
        <w:tc>
          <w:tcPr>
            <w:tcW w:w="567" w:type="dxa"/>
          </w:tcPr>
          <w:p w:rsidR="00A16580" w:rsidRDefault="000468A4">
            <w:pPr>
              <w:spacing w:line="360" w:lineRule="auto"/>
              <w:jc w:val="left"/>
              <w:rPr>
                <w:sz w:val="20"/>
                <w:szCs w:val="20"/>
              </w:rPr>
            </w:pPr>
            <w:r>
              <w:rPr>
                <w:sz w:val="20"/>
                <w:szCs w:val="20"/>
              </w:rPr>
              <w:t>12,9</w:t>
            </w:r>
          </w:p>
        </w:tc>
        <w:tc>
          <w:tcPr>
            <w:tcW w:w="587" w:type="dxa"/>
          </w:tcPr>
          <w:p w:rsidR="00A16580" w:rsidRDefault="000468A4">
            <w:pPr>
              <w:spacing w:line="360" w:lineRule="auto"/>
              <w:jc w:val="left"/>
              <w:rPr>
                <w:sz w:val="20"/>
                <w:szCs w:val="20"/>
              </w:rPr>
            </w:pPr>
            <w:r>
              <w:rPr>
                <w:sz w:val="20"/>
                <w:szCs w:val="20"/>
              </w:rPr>
              <w:t>15</w:t>
            </w:r>
          </w:p>
        </w:tc>
        <w:tc>
          <w:tcPr>
            <w:tcW w:w="566" w:type="dxa"/>
          </w:tcPr>
          <w:p w:rsidR="00A16580" w:rsidRDefault="000468A4">
            <w:pPr>
              <w:spacing w:line="360" w:lineRule="auto"/>
              <w:jc w:val="left"/>
              <w:rPr>
                <w:sz w:val="20"/>
                <w:szCs w:val="20"/>
              </w:rPr>
            </w:pPr>
            <w:r>
              <w:rPr>
                <w:sz w:val="20"/>
                <w:szCs w:val="20"/>
              </w:rPr>
              <w:t>14,9</w:t>
            </w:r>
          </w:p>
        </w:tc>
        <w:tc>
          <w:tcPr>
            <w:tcW w:w="548" w:type="dxa"/>
          </w:tcPr>
          <w:p w:rsidR="00A16580" w:rsidRDefault="000468A4">
            <w:pPr>
              <w:spacing w:line="360" w:lineRule="auto"/>
              <w:jc w:val="left"/>
              <w:rPr>
                <w:sz w:val="20"/>
                <w:szCs w:val="20"/>
              </w:rPr>
            </w:pPr>
            <w:r>
              <w:rPr>
                <w:sz w:val="20"/>
                <w:szCs w:val="20"/>
              </w:rPr>
              <w:t>32</w:t>
            </w:r>
          </w:p>
        </w:tc>
        <w:tc>
          <w:tcPr>
            <w:tcW w:w="566" w:type="dxa"/>
          </w:tcPr>
          <w:p w:rsidR="00A16580" w:rsidRDefault="000468A4">
            <w:pPr>
              <w:spacing w:line="360" w:lineRule="auto"/>
              <w:jc w:val="left"/>
              <w:rPr>
                <w:sz w:val="20"/>
                <w:szCs w:val="20"/>
              </w:rPr>
            </w:pPr>
            <w:r>
              <w:rPr>
                <w:sz w:val="20"/>
                <w:szCs w:val="20"/>
              </w:rPr>
              <w:t>31,7</w:t>
            </w:r>
          </w:p>
        </w:tc>
        <w:tc>
          <w:tcPr>
            <w:tcW w:w="585" w:type="dxa"/>
          </w:tcPr>
          <w:p w:rsidR="00A16580" w:rsidRDefault="000468A4">
            <w:pPr>
              <w:spacing w:line="360" w:lineRule="auto"/>
              <w:jc w:val="left"/>
              <w:rPr>
                <w:sz w:val="20"/>
                <w:szCs w:val="20"/>
              </w:rPr>
            </w:pPr>
            <w:r>
              <w:rPr>
                <w:sz w:val="20"/>
                <w:szCs w:val="20"/>
              </w:rPr>
              <w:t>34</w:t>
            </w:r>
          </w:p>
        </w:tc>
        <w:tc>
          <w:tcPr>
            <w:tcW w:w="566" w:type="dxa"/>
          </w:tcPr>
          <w:p w:rsidR="00A16580" w:rsidRDefault="000468A4">
            <w:pPr>
              <w:spacing w:line="360" w:lineRule="auto"/>
              <w:jc w:val="left"/>
              <w:rPr>
                <w:sz w:val="20"/>
                <w:szCs w:val="20"/>
              </w:rPr>
            </w:pPr>
            <w:r>
              <w:rPr>
                <w:sz w:val="20"/>
                <w:szCs w:val="20"/>
              </w:rPr>
              <w:t>33,7</w:t>
            </w:r>
          </w:p>
        </w:tc>
        <w:tc>
          <w:tcPr>
            <w:tcW w:w="551" w:type="dxa"/>
          </w:tcPr>
          <w:p w:rsidR="00A16580" w:rsidRDefault="000468A4">
            <w:pPr>
              <w:spacing w:line="360" w:lineRule="auto"/>
              <w:jc w:val="left"/>
              <w:rPr>
                <w:sz w:val="20"/>
                <w:szCs w:val="20"/>
              </w:rPr>
            </w:pPr>
            <w:r>
              <w:rPr>
                <w:sz w:val="20"/>
                <w:szCs w:val="20"/>
              </w:rPr>
              <w:t>7</w:t>
            </w:r>
          </w:p>
        </w:tc>
        <w:tc>
          <w:tcPr>
            <w:tcW w:w="567" w:type="dxa"/>
          </w:tcPr>
          <w:p w:rsidR="00A16580" w:rsidRDefault="000468A4">
            <w:pPr>
              <w:spacing w:line="360" w:lineRule="auto"/>
              <w:jc w:val="left"/>
              <w:rPr>
                <w:sz w:val="20"/>
                <w:szCs w:val="20"/>
              </w:rPr>
            </w:pPr>
            <w:r>
              <w:rPr>
                <w:sz w:val="20"/>
                <w:szCs w:val="20"/>
              </w:rPr>
              <w:t>6,9</w:t>
            </w:r>
          </w:p>
        </w:tc>
      </w:tr>
      <w:tr w:rsidR="00A16580">
        <w:tc>
          <w:tcPr>
            <w:tcW w:w="3402" w:type="dxa"/>
          </w:tcPr>
          <w:p w:rsidR="00A16580" w:rsidRDefault="000468A4">
            <w:pPr>
              <w:spacing w:line="360" w:lineRule="auto"/>
              <w:jc w:val="left"/>
              <w:rPr>
                <w:rFonts w:eastAsia="Calibri"/>
                <w:sz w:val="20"/>
                <w:szCs w:val="20"/>
              </w:rPr>
            </w:pPr>
            <w:r>
              <w:rPr>
                <w:rFonts w:eastAsia="Calibri"/>
                <w:sz w:val="20"/>
                <w:szCs w:val="20"/>
              </w:rPr>
              <w:t>Hastanın/yakınının enfeksiyonu kabullenmemesi izolasyon önlemlerini uygulamayı güçlendirdiğini düşünürüm</w:t>
            </w:r>
          </w:p>
        </w:tc>
        <w:tc>
          <w:tcPr>
            <w:tcW w:w="567"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4,0</w:t>
            </w:r>
          </w:p>
        </w:tc>
        <w:tc>
          <w:tcPr>
            <w:tcW w:w="587" w:type="dxa"/>
          </w:tcPr>
          <w:p w:rsidR="00A16580" w:rsidRDefault="000468A4">
            <w:pPr>
              <w:spacing w:line="360" w:lineRule="auto"/>
              <w:jc w:val="left"/>
              <w:rPr>
                <w:sz w:val="20"/>
                <w:szCs w:val="20"/>
              </w:rPr>
            </w:pPr>
            <w:r>
              <w:rPr>
                <w:sz w:val="20"/>
                <w:szCs w:val="20"/>
              </w:rPr>
              <w:t>8</w:t>
            </w:r>
          </w:p>
        </w:tc>
        <w:tc>
          <w:tcPr>
            <w:tcW w:w="566" w:type="dxa"/>
          </w:tcPr>
          <w:p w:rsidR="00A16580" w:rsidRDefault="000468A4">
            <w:pPr>
              <w:spacing w:line="360" w:lineRule="auto"/>
              <w:jc w:val="left"/>
              <w:rPr>
                <w:sz w:val="20"/>
                <w:szCs w:val="20"/>
              </w:rPr>
            </w:pPr>
            <w:r>
              <w:rPr>
                <w:sz w:val="20"/>
                <w:szCs w:val="20"/>
              </w:rPr>
              <w:t>7,9</w:t>
            </w:r>
          </w:p>
        </w:tc>
        <w:tc>
          <w:tcPr>
            <w:tcW w:w="548" w:type="dxa"/>
          </w:tcPr>
          <w:p w:rsidR="00A16580" w:rsidRDefault="000468A4">
            <w:pPr>
              <w:spacing w:line="360" w:lineRule="auto"/>
              <w:jc w:val="left"/>
              <w:rPr>
                <w:sz w:val="20"/>
                <w:szCs w:val="20"/>
              </w:rPr>
            </w:pPr>
            <w:r>
              <w:rPr>
                <w:sz w:val="20"/>
                <w:szCs w:val="20"/>
              </w:rPr>
              <w:t>17</w:t>
            </w:r>
          </w:p>
        </w:tc>
        <w:tc>
          <w:tcPr>
            <w:tcW w:w="566" w:type="dxa"/>
          </w:tcPr>
          <w:p w:rsidR="00A16580" w:rsidRDefault="000468A4">
            <w:pPr>
              <w:spacing w:line="360" w:lineRule="auto"/>
              <w:jc w:val="left"/>
              <w:rPr>
                <w:sz w:val="20"/>
                <w:szCs w:val="20"/>
              </w:rPr>
            </w:pPr>
            <w:r>
              <w:rPr>
                <w:sz w:val="20"/>
                <w:szCs w:val="20"/>
              </w:rPr>
              <w:t>16,8</w:t>
            </w:r>
          </w:p>
        </w:tc>
        <w:tc>
          <w:tcPr>
            <w:tcW w:w="585" w:type="dxa"/>
          </w:tcPr>
          <w:p w:rsidR="00A16580" w:rsidRDefault="000468A4">
            <w:pPr>
              <w:spacing w:line="360" w:lineRule="auto"/>
              <w:jc w:val="left"/>
              <w:rPr>
                <w:sz w:val="20"/>
                <w:szCs w:val="20"/>
              </w:rPr>
            </w:pPr>
            <w:r>
              <w:rPr>
                <w:sz w:val="20"/>
                <w:szCs w:val="20"/>
              </w:rPr>
              <w:t>48</w:t>
            </w:r>
          </w:p>
        </w:tc>
        <w:tc>
          <w:tcPr>
            <w:tcW w:w="566" w:type="dxa"/>
          </w:tcPr>
          <w:p w:rsidR="00A16580" w:rsidRDefault="000468A4">
            <w:pPr>
              <w:spacing w:line="360" w:lineRule="auto"/>
              <w:jc w:val="left"/>
              <w:rPr>
                <w:sz w:val="20"/>
                <w:szCs w:val="20"/>
              </w:rPr>
            </w:pPr>
            <w:r>
              <w:rPr>
                <w:sz w:val="20"/>
                <w:szCs w:val="20"/>
              </w:rPr>
              <w:t>47,5</w:t>
            </w:r>
          </w:p>
        </w:tc>
        <w:tc>
          <w:tcPr>
            <w:tcW w:w="551" w:type="dxa"/>
          </w:tcPr>
          <w:p w:rsidR="00A16580" w:rsidRDefault="000468A4">
            <w:pPr>
              <w:spacing w:line="360" w:lineRule="auto"/>
              <w:jc w:val="left"/>
              <w:rPr>
                <w:sz w:val="20"/>
                <w:szCs w:val="20"/>
              </w:rPr>
            </w:pPr>
            <w:r>
              <w:rPr>
                <w:sz w:val="20"/>
                <w:szCs w:val="20"/>
              </w:rPr>
              <w:t>24</w:t>
            </w:r>
          </w:p>
        </w:tc>
        <w:tc>
          <w:tcPr>
            <w:tcW w:w="567" w:type="dxa"/>
          </w:tcPr>
          <w:p w:rsidR="00A16580" w:rsidRDefault="000468A4">
            <w:pPr>
              <w:spacing w:line="360" w:lineRule="auto"/>
              <w:jc w:val="left"/>
              <w:rPr>
                <w:sz w:val="20"/>
                <w:szCs w:val="20"/>
              </w:rPr>
            </w:pPr>
            <w:r>
              <w:rPr>
                <w:sz w:val="20"/>
                <w:szCs w:val="20"/>
              </w:rPr>
              <w:t>23,8</w:t>
            </w:r>
          </w:p>
        </w:tc>
      </w:tr>
      <w:tr w:rsidR="00A16580">
        <w:tc>
          <w:tcPr>
            <w:tcW w:w="3402" w:type="dxa"/>
          </w:tcPr>
          <w:p w:rsidR="00A16580" w:rsidRDefault="000468A4">
            <w:pPr>
              <w:spacing w:line="360" w:lineRule="auto"/>
              <w:jc w:val="left"/>
              <w:rPr>
                <w:rFonts w:eastAsia="Calibri"/>
                <w:sz w:val="20"/>
                <w:szCs w:val="20"/>
              </w:rPr>
            </w:pPr>
            <w:r>
              <w:rPr>
                <w:rFonts w:eastAsia="Calibri"/>
                <w:sz w:val="20"/>
                <w:szCs w:val="20"/>
              </w:rPr>
              <w:t>İzolasyon önlemlerini başarılı şekilde uygulayan birim ve çalışanlarının ödüllendirilmesi gerektiğini düşünürüm</w:t>
            </w:r>
          </w:p>
        </w:tc>
        <w:tc>
          <w:tcPr>
            <w:tcW w:w="567"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4,0</w:t>
            </w:r>
          </w:p>
        </w:tc>
        <w:tc>
          <w:tcPr>
            <w:tcW w:w="587" w:type="dxa"/>
          </w:tcPr>
          <w:p w:rsidR="00A16580" w:rsidRDefault="000468A4">
            <w:pPr>
              <w:spacing w:line="360" w:lineRule="auto"/>
              <w:jc w:val="left"/>
              <w:rPr>
                <w:sz w:val="20"/>
                <w:szCs w:val="20"/>
              </w:rPr>
            </w:pPr>
            <w:r>
              <w:rPr>
                <w:sz w:val="20"/>
                <w:szCs w:val="20"/>
              </w:rPr>
              <w:t>11</w:t>
            </w:r>
          </w:p>
        </w:tc>
        <w:tc>
          <w:tcPr>
            <w:tcW w:w="566" w:type="dxa"/>
          </w:tcPr>
          <w:p w:rsidR="00A16580" w:rsidRDefault="000468A4">
            <w:pPr>
              <w:spacing w:line="360" w:lineRule="auto"/>
              <w:jc w:val="left"/>
              <w:rPr>
                <w:sz w:val="20"/>
                <w:szCs w:val="20"/>
              </w:rPr>
            </w:pPr>
            <w:r>
              <w:rPr>
                <w:sz w:val="20"/>
                <w:szCs w:val="20"/>
              </w:rPr>
              <w:t>10,9</w:t>
            </w:r>
          </w:p>
        </w:tc>
        <w:tc>
          <w:tcPr>
            <w:tcW w:w="548" w:type="dxa"/>
          </w:tcPr>
          <w:p w:rsidR="00A16580" w:rsidRDefault="000468A4">
            <w:pPr>
              <w:spacing w:line="360" w:lineRule="auto"/>
              <w:jc w:val="left"/>
              <w:rPr>
                <w:sz w:val="20"/>
                <w:szCs w:val="20"/>
              </w:rPr>
            </w:pPr>
            <w:r>
              <w:rPr>
                <w:sz w:val="20"/>
                <w:szCs w:val="20"/>
              </w:rPr>
              <w:t>15</w:t>
            </w:r>
          </w:p>
        </w:tc>
        <w:tc>
          <w:tcPr>
            <w:tcW w:w="566" w:type="dxa"/>
          </w:tcPr>
          <w:p w:rsidR="00A16580" w:rsidRDefault="000468A4">
            <w:pPr>
              <w:spacing w:line="360" w:lineRule="auto"/>
              <w:jc w:val="left"/>
              <w:rPr>
                <w:sz w:val="20"/>
                <w:szCs w:val="20"/>
              </w:rPr>
            </w:pPr>
            <w:r>
              <w:rPr>
                <w:sz w:val="20"/>
                <w:szCs w:val="20"/>
              </w:rPr>
              <w:t>14,9</w:t>
            </w:r>
          </w:p>
        </w:tc>
        <w:tc>
          <w:tcPr>
            <w:tcW w:w="585" w:type="dxa"/>
          </w:tcPr>
          <w:p w:rsidR="00A16580" w:rsidRDefault="000468A4">
            <w:pPr>
              <w:spacing w:line="360" w:lineRule="auto"/>
              <w:jc w:val="left"/>
              <w:rPr>
                <w:sz w:val="20"/>
                <w:szCs w:val="20"/>
              </w:rPr>
            </w:pPr>
            <w:r>
              <w:rPr>
                <w:sz w:val="20"/>
                <w:szCs w:val="20"/>
              </w:rPr>
              <w:t>48</w:t>
            </w:r>
          </w:p>
        </w:tc>
        <w:tc>
          <w:tcPr>
            <w:tcW w:w="566" w:type="dxa"/>
          </w:tcPr>
          <w:p w:rsidR="00A16580" w:rsidRDefault="000468A4">
            <w:pPr>
              <w:spacing w:line="360" w:lineRule="auto"/>
              <w:jc w:val="left"/>
              <w:rPr>
                <w:sz w:val="20"/>
                <w:szCs w:val="20"/>
              </w:rPr>
            </w:pPr>
            <w:r>
              <w:rPr>
                <w:sz w:val="20"/>
                <w:szCs w:val="20"/>
              </w:rPr>
              <w:t>47,5</w:t>
            </w:r>
          </w:p>
        </w:tc>
        <w:tc>
          <w:tcPr>
            <w:tcW w:w="551" w:type="dxa"/>
          </w:tcPr>
          <w:p w:rsidR="00A16580" w:rsidRDefault="000468A4">
            <w:pPr>
              <w:spacing w:line="360" w:lineRule="auto"/>
              <w:jc w:val="left"/>
              <w:rPr>
                <w:sz w:val="20"/>
                <w:szCs w:val="20"/>
              </w:rPr>
            </w:pPr>
            <w:r>
              <w:rPr>
                <w:sz w:val="20"/>
                <w:szCs w:val="20"/>
              </w:rPr>
              <w:t>23</w:t>
            </w:r>
          </w:p>
        </w:tc>
        <w:tc>
          <w:tcPr>
            <w:tcW w:w="567" w:type="dxa"/>
          </w:tcPr>
          <w:p w:rsidR="00A16580" w:rsidRDefault="000468A4">
            <w:pPr>
              <w:spacing w:line="360" w:lineRule="auto"/>
              <w:jc w:val="left"/>
              <w:rPr>
                <w:sz w:val="20"/>
                <w:szCs w:val="20"/>
              </w:rPr>
            </w:pPr>
            <w:r>
              <w:rPr>
                <w:sz w:val="20"/>
                <w:szCs w:val="20"/>
              </w:rPr>
              <w:t>22,8</w:t>
            </w:r>
          </w:p>
        </w:tc>
      </w:tr>
      <w:tr w:rsidR="00A16580">
        <w:tc>
          <w:tcPr>
            <w:tcW w:w="3402" w:type="dxa"/>
          </w:tcPr>
          <w:p w:rsidR="00A16580" w:rsidRDefault="000468A4">
            <w:pPr>
              <w:spacing w:line="360" w:lineRule="auto"/>
              <w:jc w:val="left"/>
              <w:rPr>
                <w:rFonts w:eastAsia="Calibri"/>
                <w:sz w:val="20"/>
                <w:szCs w:val="20"/>
              </w:rPr>
            </w:pPr>
            <w:r>
              <w:rPr>
                <w:rFonts w:eastAsia="Calibri"/>
                <w:sz w:val="20"/>
                <w:szCs w:val="20"/>
              </w:rPr>
              <w:t>İzolasyon önlemlerine uyumsuzluk saptandığında sorumlu kişilerin cezalandırılması gerektiğini düşünürüm</w:t>
            </w:r>
          </w:p>
        </w:tc>
        <w:tc>
          <w:tcPr>
            <w:tcW w:w="567" w:type="dxa"/>
          </w:tcPr>
          <w:p w:rsidR="00A16580" w:rsidRDefault="000468A4">
            <w:pPr>
              <w:spacing w:line="360" w:lineRule="auto"/>
              <w:jc w:val="left"/>
              <w:rPr>
                <w:sz w:val="20"/>
                <w:szCs w:val="20"/>
              </w:rPr>
            </w:pPr>
            <w:r>
              <w:rPr>
                <w:sz w:val="20"/>
                <w:szCs w:val="20"/>
              </w:rPr>
              <w:t>5</w:t>
            </w:r>
          </w:p>
        </w:tc>
        <w:tc>
          <w:tcPr>
            <w:tcW w:w="567" w:type="dxa"/>
          </w:tcPr>
          <w:p w:rsidR="00A16580" w:rsidRDefault="000468A4">
            <w:pPr>
              <w:spacing w:line="360" w:lineRule="auto"/>
              <w:jc w:val="left"/>
              <w:rPr>
                <w:sz w:val="20"/>
                <w:szCs w:val="20"/>
              </w:rPr>
            </w:pPr>
            <w:r>
              <w:rPr>
                <w:sz w:val="20"/>
                <w:szCs w:val="20"/>
              </w:rPr>
              <w:t>5,0</w:t>
            </w:r>
          </w:p>
        </w:tc>
        <w:tc>
          <w:tcPr>
            <w:tcW w:w="587" w:type="dxa"/>
          </w:tcPr>
          <w:p w:rsidR="00A16580" w:rsidRDefault="000468A4">
            <w:pPr>
              <w:spacing w:line="360" w:lineRule="auto"/>
              <w:jc w:val="left"/>
              <w:rPr>
                <w:sz w:val="20"/>
                <w:szCs w:val="20"/>
              </w:rPr>
            </w:pPr>
            <w:r>
              <w:rPr>
                <w:sz w:val="20"/>
                <w:szCs w:val="20"/>
              </w:rPr>
              <w:t>15</w:t>
            </w:r>
          </w:p>
        </w:tc>
        <w:tc>
          <w:tcPr>
            <w:tcW w:w="566" w:type="dxa"/>
          </w:tcPr>
          <w:p w:rsidR="00A16580" w:rsidRDefault="000468A4">
            <w:pPr>
              <w:spacing w:line="360" w:lineRule="auto"/>
              <w:jc w:val="left"/>
              <w:rPr>
                <w:sz w:val="20"/>
                <w:szCs w:val="20"/>
              </w:rPr>
            </w:pPr>
            <w:r>
              <w:rPr>
                <w:sz w:val="20"/>
                <w:szCs w:val="20"/>
              </w:rPr>
              <w:t>14,9</w:t>
            </w:r>
          </w:p>
        </w:tc>
        <w:tc>
          <w:tcPr>
            <w:tcW w:w="548" w:type="dxa"/>
          </w:tcPr>
          <w:p w:rsidR="00A16580" w:rsidRDefault="000468A4">
            <w:pPr>
              <w:spacing w:line="360" w:lineRule="auto"/>
              <w:jc w:val="left"/>
              <w:rPr>
                <w:sz w:val="20"/>
                <w:szCs w:val="20"/>
              </w:rPr>
            </w:pPr>
            <w:r>
              <w:rPr>
                <w:sz w:val="20"/>
                <w:szCs w:val="20"/>
              </w:rPr>
              <w:t>25</w:t>
            </w:r>
          </w:p>
        </w:tc>
        <w:tc>
          <w:tcPr>
            <w:tcW w:w="566" w:type="dxa"/>
          </w:tcPr>
          <w:p w:rsidR="00A16580" w:rsidRDefault="000468A4">
            <w:pPr>
              <w:spacing w:line="360" w:lineRule="auto"/>
              <w:jc w:val="left"/>
              <w:rPr>
                <w:sz w:val="20"/>
                <w:szCs w:val="20"/>
              </w:rPr>
            </w:pPr>
            <w:r>
              <w:rPr>
                <w:sz w:val="20"/>
                <w:szCs w:val="20"/>
              </w:rPr>
              <w:t>24,8</w:t>
            </w:r>
          </w:p>
        </w:tc>
        <w:tc>
          <w:tcPr>
            <w:tcW w:w="585" w:type="dxa"/>
          </w:tcPr>
          <w:p w:rsidR="00A16580" w:rsidRDefault="000468A4">
            <w:pPr>
              <w:spacing w:line="360" w:lineRule="auto"/>
              <w:jc w:val="left"/>
              <w:rPr>
                <w:sz w:val="20"/>
                <w:szCs w:val="20"/>
              </w:rPr>
            </w:pPr>
            <w:r>
              <w:rPr>
                <w:sz w:val="20"/>
                <w:szCs w:val="20"/>
              </w:rPr>
              <w:t>38</w:t>
            </w:r>
          </w:p>
        </w:tc>
        <w:tc>
          <w:tcPr>
            <w:tcW w:w="566" w:type="dxa"/>
          </w:tcPr>
          <w:p w:rsidR="00A16580" w:rsidRDefault="000468A4">
            <w:pPr>
              <w:spacing w:line="360" w:lineRule="auto"/>
              <w:jc w:val="left"/>
              <w:rPr>
                <w:sz w:val="20"/>
                <w:szCs w:val="20"/>
              </w:rPr>
            </w:pPr>
            <w:r>
              <w:rPr>
                <w:sz w:val="20"/>
                <w:szCs w:val="20"/>
              </w:rPr>
              <w:t>37,6</w:t>
            </w:r>
          </w:p>
        </w:tc>
        <w:tc>
          <w:tcPr>
            <w:tcW w:w="551" w:type="dxa"/>
          </w:tcPr>
          <w:p w:rsidR="00A16580" w:rsidRDefault="000468A4">
            <w:pPr>
              <w:spacing w:line="360" w:lineRule="auto"/>
              <w:jc w:val="left"/>
              <w:rPr>
                <w:sz w:val="20"/>
                <w:szCs w:val="20"/>
              </w:rPr>
            </w:pPr>
            <w:r>
              <w:rPr>
                <w:sz w:val="20"/>
                <w:szCs w:val="20"/>
              </w:rPr>
              <w:t>18</w:t>
            </w:r>
          </w:p>
        </w:tc>
        <w:tc>
          <w:tcPr>
            <w:tcW w:w="567" w:type="dxa"/>
          </w:tcPr>
          <w:p w:rsidR="00A16580" w:rsidRDefault="000468A4">
            <w:pPr>
              <w:spacing w:line="360" w:lineRule="auto"/>
              <w:jc w:val="left"/>
              <w:rPr>
                <w:sz w:val="20"/>
                <w:szCs w:val="20"/>
              </w:rPr>
            </w:pPr>
            <w:r>
              <w:rPr>
                <w:sz w:val="20"/>
                <w:szCs w:val="20"/>
              </w:rPr>
              <w:t>17,8</w:t>
            </w:r>
          </w:p>
        </w:tc>
      </w:tr>
      <w:bookmarkEnd w:id="48"/>
    </w:tbl>
    <w:p w:rsidR="00A16580" w:rsidRDefault="00A16580">
      <w:pPr>
        <w:spacing w:before="0" w:beforeAutospacing="0" w:after="120" w:afterAutospacing="0" w:line="360" w:lineRule="auto"/>
      </w:pPr>
    </w:p>
    <w:p w:rsidR="00A16580" w:rsidRDefault="000468A4">
      <w:pPr>
        <w:spacing w:before="0" w:beforeAutospacing="0" w:after="120" w:afterAutospacing="0" w:line="360" w:lineRule="auto"/>
        <w:ind w:firstLine="567"/>
      </w:pPr>
      <w:r>
        <w:t xml:space="preserve">Tablo 12’de, intörn hekimlerin izolasyon önlemleri farkındalıklarına ilişkin yanıtlarının yüzdelik dağılımı yer almaktadır. </w:t>
      </w:r>
    </w:p>
    <w:p w:rsidR="00A16580" w:rsidRDefault="000468A4">
      <w:pPr>
        <w:spacing w:before="0" w:beforeAutospacing="0" w:after="120" w:afterAutospacing="0" w:line="360" w:lineRule="auto"/>
        <w:ind w:firstLine="567"/>
      </w:pPr>
      <w:r>
        <w:t>“Hastane enfeksiyonlarını önlemek mümkündür” maddesine intörn hekimlerin 67,3’ü katılıyorum, %16,8’i tamamen katılıyorum yanıtını vermiştir (Tablo 12).</w:t>
      </w:r>
    </w:p>
    <w:p w:rsidR="00A16580" w:rsidRDefault="000468A4">
      <w:pPr>
        <w:spacing w:before="0" w:beforeAutospacing="0" w:after="120" w:afterAutospacing="0" w:line="360" w:lineRule="auto"/>
        <w:ind w:firstLine="567"/>
      </w:pPr>
      <w:r>
        <w:t>“Hastane enfeksiyonlarını önlemede hekimler önem taşımaktadır” maddesine intörn hekimlerin %67,3’ü katılıyorum, %30,7’si tamamen katılıyorum yanıtını vermiştir (Tablo 12).</w:t>
      </w:r>
    </w:p>
    <w:p w:rsidR="00A16580" w:rsidRDefault="000468A4">
      <w:pPr>
        <w:spacing w:before="0" w:beforeAutospacing="0" w:after="120" w:afterAutospacing="0" w:line="360" w:lineRule="auto"/>
        <w:ind w:firstLine="567"/>
      </w:pPr>
      <w:r>
        <w:t xml:space="preserve">“İzolasyon önlemleri konusunda yeterince bilgiliyim” maddesine intörn hekimlerin %28,7’si katılmıyorum, %45,5’i kararsızım yanıtını vermiştir (Tablo 12). </w:t>
      </w:r>
    </w:p>
    <w:p w:rsidR="00A16580" w:rsidRDefault="000468A4">
      <w:pPr>
        <w:spacing w:before="0" w:beforeAutospacing="0" w:after="120" w:afterAutospacing="0" w:line="360" w:lineRule="auto"/>
        <w:ind w:firstLine="567"/>
      </w:pPr>
      <w:r>
        <w:lastRenderedPageBreak/>
        <w:t>“İzolasyon önlemlerini eksiksiz uygulayarak, hastane enfeksiyonlarının azalacağına inanırım” maddesine intörn hekimlerin %56,4’ü katılıyorum, %26,7’si tamamen katılıyorum yanıtını vermiştir (Tablo 12).</w:t>
      </w:r>
    </w:p>
    <w:p w:rsidR="00A16580" w:rsidRDefault="000468A4">
      <w:pPr>
        <w:spacing w:before="0" w:beforeAutospacing="0" w:after="120" w:afterAutospacing="0" w:line="360" w:lineRule="auto"/>
        <w:ind w:firstLine="567"/>
      </w:pPr>
      <w:r>
        <w:t>“</w:t>
      </w:r>
      <w:r>
        <w:rPr>
          <w:rFonts w:eastAsia="Calibri"/>
        </w:rPr>
        <w:t>Enfeksiyonu olmayan hastada standart önlemleri (eldiven giyme, el yıkama vb.) uygulamaya gerek duymam” maddesine intörn hekimlerin %</w:t>
      </w:r>
      <w:r>
        <w:t>40,6’sı hiç katılmıyorum, %41,6’sı katılmıyorum yanıtını vermiştir (Tablo 12).</w:t>
      </w:r>
    </w:p>
    <w:p w:rsidR="00A16580" w:rsidRDefault="000468A4">
      <w:pPr>
        <w:spacing w:before="0" w:beforeAutospacing="0" w:after="120" w:afterAutospacing="0" w:line="360" w:lineRule="auto"/>
        <w:ind w:firstLine="567"/>
      </w:pPr>
      <w:r>
        <w:t>“</w:t>
      </w:r>
      <w:r>
        <w:rPr>
          <w:rFonts w:eastAsia="Calibri"/>
        </w:rPr>
        <w:t>Bir hastadan diğer hastaya geçerken, ellerimde gözle görünür kirlenme yoksa ellerimi el antiseptiği ile ovalarım</w:t>
      </w:r>
      <w:r>
        <w:t xml:space="preserve">” </w:t>
      </w:r>
      <w:r>
        <w:rPr>
          <w:rFonts w:eastAsia="Calibri"/>
        </w:rPr>
        <w:t xml:space="preserve">maddesine intörn hekimlerin </w:t>
      </w:r>
      <w:r>
        <w:t>%23,8’i katılmıyorum, %54,5’i katılıyorum yanıtını vermiştir (Tablo 12).</w:t>
      </w:r>
    </w:p>
    <w:p w:rsidR="00A16580" w:rsidRDefault="000468A4">
      <w:pPr>
        <w:spacing w:before="0" w:beforeAutospacing="0" w:after="120" w:afterAutospacing="0" w:line="360" w:lineRule="auto"/>
        <w:ind w:firstLine="567"/>
      </w:pPr>
      <w:r>
        <w:t>“</w:t>
      </w:r>
      <w:r>
        <w:rPr>
          <w:rFonts w:eastAsia="Calibri"/>
        </w:rPr>
        <w:t>Malzemeler yeterli değilse hastanın tüm işlemlerinde aynı eldiveni kullanırım</w:t>
      </w:r>
      <w:r>
        <w:t xml:space="preserve">” </w:t>
      </w:r>
      <w:r>
        <w:rPr>
          <w:rFonts w:eastAsia="Calibri"/>
        </w:rPr>
        <w:t>maddesine intörn hekimlerin %</w:t>
      </w:r>
      <w:r>
        <w:t>24,8’i hiç katılmıyorum, %44,6’sı katılmıyorum yanıtını vermiştir (Tablo 12).</w:t>
      </w:r>
    </w:p>
    <w:p w:rsidR="00A16580" w:rsidRDefault="000468A4">
      <w:pPr>
        <w:spacing w:before="0" w:beforeAutospacing="0" w:after="120" w:afterAutospacing="0" w:line="360" w:lineRule="auto"/>
        <w:ind w:firstLine="567"/>
      </w:pPr>
      <w:r>
        <w:t>“</w:t>
      </w:r>
      <w:r>
        <w:rPr>
          <w:rFonts w:eastAsia="Calibri"/>
        </w:rPr>
        <w:t>Eldivenim hastanın vücut sıvıları ile temas edip kirlenmedikçe, aynı eldiveni başka hastalarda da kullanırım” maddesine intörn hekimlerin %</w:t>
      </w:r>
      <w:r>
        <w:t>52,5’i hiç katılmıyorum, %40,6’sı katılmıyorum yanıtını vermiştir (Tablo 12).</w:t>
      </w:r>
    </w:p>
    <w:p w:rsidR="00A16580" w:rsidRDefault="000468A4">
      <w:pPr>
        <w:spacing w:before="0" w:beforeAutospacing="0" w:after="120" w:afterAutospacing="0" w:line="360" w:lineRule="auto"/>
        <w:ind w:firstLine="567"/>
      </w:pPr>
      <w:r>
        <w:t>“</w:t>
      </w:r>
      <w:r>
        <w:rPr>
          <w:rFonts w:eastAsia="Calibri"/>
        </w:rPr>
        <w:t>Eldiveni çıkarınca el yıkama ya da el ovalamaya gereksinim duymam” maddesine intörn hekimlerin %</w:t>
      </w:r>
      <w:r>
        <w:t>47,5’i hiç katılmıyorum, %46,5’i katılmıyorum yanıtını vermiştir (Tablo 12).</w:t>
      </w:r>
    </w:p>
    <w:p w:rsidR="00A16580" w:rsidRDefault="000468A4">
      <w:pPr>
        <w:spacing w:before="0" w:beforeAutospacing="0" w:after="120" w:afterAutospacing="0" w:line="360" w:lineRule="auto"/>
        <w:ind w:firstLine="567"/>
      </w:pPr>
      <w:r>
        <w:rPr>
          <w:rFonts w:eastAsia="Calibri"/>
        </w:rPr>
        <w:t xml:space="preserve">“Bakmam gereken hastalar arttıkça standart önlemlere uyumum azalır” maddesine intörn hekimlerin </w:t>
      </w:r>
      <w:r>
        <w:t>%31,7’si katılıyorum, %22,8’i tamamen katılıyorum yanıtını vermiştir (Tablo 12).</w:t>
      </w:r>
    </w:p>
    <w:p w:rsidR="00A16580" w:rsidRDefault="000468A4">
      <w:pPr>
        <w:spacing w:before="0" w:beforeAutospacing="0" w:after="120" w:afterAutospacing="0" w:line="360" w:lineRule="auto"/>
        <w:ind w:firstLine="567"/>
      </w:pPr>
      <w:r>
        <w:t>“</w:t>
      </w:r>
      <w:r>
        <w:rPr>
          <w:rFonts w:eastAsia="Calibri"/>
        </w:rPr>
        <w:t xml:space="preserve">İzolasyon uygulanan hasta ile temas öncesinde ellerimi yıkarım” maddesine intörn hekimlerin </w:t>
      </w:r>
      <w:r>
        <w:t>%48,5’i katılıyorum, %21,8’i tamamen katılıyorum yanıtını vermiştir (Tablo 12).</w:t>
      </w:r>
    </w:p>
    <w:p w:rsidR="00A16580" w:rsidRDefault="000468A4">
      <w:pPr>
        <w:spacing w:before="0" w:beforeAutospacing="0" w:after="120" w:afterAutospacing="0" w:line="360" w:lineRule="auto"/>
        <w:ind w:firstLine="567"/>
      </w:pPr>
      <w:r>
        <w:t>“</w:t>
      </w:r>
      <w:r>
        <w:rPr>
          <w:rFonts w:eastAsia="Calibri"/>
        </w:rPr>
        <w:t>İzolasyon uygulanan hastanın yarasına eldivensiz dokunurum” maddesine intörn hekimlerin %</w:t>
      </w:r>
      <w:r>
        <w:t>84,2’si hiç katılmıyorum, %14,9’u katılmıyorum yanıtını vermiştir (Tablo 12).</w:t>
      </w:r>
    </w:p>
    <w:p w:rsidR="00A16580" w:rsidRDefault="000468A4">
      <w:pPr>
        <w:spacing w:before="0" w:beforeAutospacing="0" w:after="120" w:afterAutospacing="0" w:line="360" w:lineRule="auto"/>
        <w:ind w:firstLine="567"/>
      </w:pPr>
      <w:r>
        <w:t>“</w:t>
      </w:r>
      <w:r>
        <w:rPr>
          <w:rFonts w:eastAsia="Calibri"/>
        </w:rPr>
        <w:t>İzolasyon uygulanan hastanın odasından çıkmasına izin veririm” maddesine intörn hekimlerin %</w:t>
      </w:r>
      <w:r>
        <w:t>55,4’ü hiç katılmıyorum, %27,7’si katılmıyorum yanıtını vermiştir (Tablo 12).</w:t>
      </w:r>
    </w:p>
    <w:p w:rsidR="00A16580" w:rsidRDefault="000468A4">
      <w:pPr>
        <w:spacing w:before="0" w:beforeAutospacing="0" w:after="120" w:afterAutospacing="0" w:line="360" w:lineRule="auto"/>
        <w:ind w:firstLine="567"/>
      </w:pPr>
      <w:r>
        <w:lastRenderedPageBreak/>
        <w:t>“</w:t>
      </w:r>
      <w:r>
        <w:rPr>
          <w:rFonts w:eastAsia="Calibri"/>
        </w:rPr>
        <w:t>İzolasyon uygulanan hastanın tıbbi aletlerini (steteskop, glukometri vb.) başka hastalarda kullanırım</w:t>
      </w:r>
      <w:r>
        <w:t xml:space="preserve">” </w:t>
      </w:r>
      <w:r>
        <w:rPr>
          <w:rFonts w:eastAsia="Calibri"/>
        </w:rPr>
        <w:t>maddesine intörn hekimlerin %</w:t>
      </w:r>
      <w:r>
        <w:t>46,5’i hiç katılmıyorum, %33,7’si katılmıyorum yanıtını vermiştir (Tablo 12).</w:t>
      </w:r>
    </w:p>
    <w:p w:rsidR="00A16580" w:rsidRDefault="000468A4">
      <w:pPr>
        <w:spacing w:before="0" w:beforeAutospacing="0" w:after="120" w:afterAutospacing="0" w:line="360" w:lineRule="auto"/>
        <w:ind w:firstLine="567"/>
      </w:pPr>
      <w:r>
        <w:t>“</w:t>
      </w:r>
      <w:r>
        <w:rPr>
          <w:rFonts w:eastAsia="Calibri"/>
        </w:rPr>
        <w:t xml:space="preserve">Aynı mikroorganizma ile enfekte ya da kolonize olan hastaları aynı odada yatırabilirim” maddesine intörn hekimlerin </w:t>
      </w:r>
      <w:r>
        <w:t>%31,7’si kararsızım, %33,7’si katılıyorum yanıtını vermiştir (Tablo 12).</w:t>
      </w:r>
    </w:p>
    <w:p w:rsidR="00A16580" w:rsidRDefault="000468A4">
      <w:pPr>
        <w:spacing w:before="0" w:beforeAutospacing="0" w:after="120" w:afterAutospacing="0" w:line="360" w:lineRule="auto"/>
        <w:ind w:firstLine="567"/>
      </w:pPr>
      <w:r>
        <w:t>“</w:t>
      </w:r>
      <w:r>
        <w:rPr>
          <w:rFonts w:eastAsia="Calibri"/>
        </w:rPr>
        <w:t xml:space="preserve">Hastanın/yakınının enfeksiyonu kabullenmemesi izolasyon önlemlerini uygulamayı güçlendirdiğini düşünürüm” maddesine intörn hekimlerin </w:t>
      </w:r>
      <w:r>
        <w:t>%47,5’i katılıyorum, %23,8’i tamamen katılıyorum yanıtını vermiştir (Tablo 12).</w:t>
      </w:r>
    </w:p>
    <w:p w:rsidR="00A16580" w:rsidRDefault="000468A4">
      <w:pPr>
        <w:spacing w:before="0" w:beforeAutospacing="0" w:after="120" w:afterAutospacing="0" w:line="360" w:lineRule="auto"/>
        <w:ind w:firstLine="567"/>
      </w:pPr>
      <w:r>
        <w:t>“</w:t>
      </w:r>
      <w:r>
        <w:rPr>
          <w:rFonts w:eastAsia="Calibri"/>
        </w:rPr>
        <w:t xml:space="preserve">İzolasyon önlemlerini başarılı şekilde uygulayan birim ve çalışanlarının ödüllendirilmesi gerektiğini düşünürüm” maddesine intörn hekimlerin </w:t>
      </w:r>
      <w:r>
        <w:t>%47,5’i katılıyorum, %22,8’i tamamen katılıyorum yanıtını vermiştir (Tablo 12).</w:t>
      </w:r>
    </w:p>
    <w:p w:rsidR="00A16580" w:rsidRDefault="000468A4">
      <w:pPr>
        <w:spacing w:before="0" w:beforeAutospacing="0" w:after="120" w:afterAutospacing="0" w:line="360" w:lineRule="auto"/>
        <w:ind w:firstLine="567"/>
      </w:pPr>
      <w:r>
        <w:t>“</w:t>
      </w:r>
      <w:r>
        <w:rPr>
          <w:rFonts w:eastAsia="Calibri"/>
        </w:rPr>
        <w:t xml:space="preserve">İzolasyon önlemlerine uyumsuzluk saptandığında sorumlu kişilerin cezalandırılması gerektiğini düşünürüm” maddesine intörn hekimlerin </w:t>
      </w:r>
      <w:r>
        <w:t>%24,8’i kararsızım, %37,6’sı katılıyorum yanıtını vermiştir (Tablo 12).</w:t>
      </w: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rPr>
          <w:sz w:val="22"/>
          <w:szCs w:val="22"/>
        </w:rPr>
      </w:pPr>
      <w:r>
        <w:rPr>
          <w:b/>
          <w:bCs/>
          <w:sz w:val="22"/>
          <w:szCs w:val="22"/>
        </w:rPr>
        <w:lastRenderedPageBreak/>
        <w:t xml:space="preserve">Tablo 13. </w:t>
      </w:r>
      <w:r>
        <w:rPr>
          <w:sz w:val="22"/>
          <w:szCs w:val="22"/>
        </w:rPr>
        <w:t>İntörn Hekimlerin İzolasyon Önlemleri Farkındalıklarına İlişkin Yanıtlarının Cinsiyete Göre Dağılımı</w:t>
      </w:r>
    </w:p>
    <w:tbl>
      <w:tblPr>
        <w:tblStyle w:val="TabloKlavuzu"/>
        <w:tblW w:w="0" w:type="auto"/>
        <w:tblInd w:w="108" w:type="dxa"/>
        <w:tblLayout w:type="fixed"/>
        <w:tblLook w:val="04A0" w:firstRow="1" w:lastRow="0" w:firstColumn="1" w:lastColumn="0" w:noHBand="0" w:noVBand="1"/>
      </w:tblPr>
      <w:tblGrid>
        <w:gridCol w:w="2410"/>
        <w:gridCol w:w="425"/>
        <w:gridCol w:w="567"/>
        <w:gridCol w:w="426"/>
        <w:gridCol w:w="567"/>
        <w:gridCol w:w="425"/>
        <w:gridCol w:w="567"/>
        <w:gridCol w:w="425"/>
        <w:gridCol w:w="567"/>
        <w:gridCol w:w="425"/>
        <w:gridCol w:w="567"/>
        <w:gridCol w:w="426"/>
        <w:gridCol w:w="574"/>
        <w:gridCol w:w="701"/>
      </w:tblGrid>
      <w:tr w:rsidR="00A16580">
        <w:trPr>
          <w:trHeight w:val="78"/>
        </w:trPr>
        <w:tc>
          <w:tcPr>
            <w:tcW w:w="2410" w:type="dxa"/>
            <w:vMerge w:val="restart"/>
          </w:tcPr>
          <w:p w:rsidR="00A16580" w:rsidRDefault="00A16580">
            <w:pPr>
              <w:jc w:val="center"/>
              <w:rPr>
                <w:b/>
                <w:bCs/>
                <w:sz w:val="20"/>
                <w:szCs w:val="20"/>
              </w:rPr>
            </w:pPr>
          </w:p>
          <w:p w:rsidR="00A16580" w:rsidRDefault="00A16580">
            <w:pPr>
              <w:jc w:val="center"/>
              <w:rPr>
                <w:b/>
                <w:bCs/>
                <w:sz w:val="20"/>
                <w:szCs w:val="20"/>
              </w:rPr>
            </w:pPr>
          </w:p>
          <w:p w:rsidR="00A16580" w:rsidRDefault="000468A4">
            <w:pPr>
              <w:jc w:val="center"/>
              <w:rPr>
                <w:b/>
                <w:bCs/>
                <w:sz w:val="20"/>
                <w:szCs w:val="20"/>
              </w:rPr>
            </w:pPr>
            <w:r>
              <w:rPr>
                <w:b/>
                <w:bCs/>
                <w:sz w:val="20"/>
                <w:szCs w:val="20"/>
              </w:rPr>
              <w:t>Farkındalık Maddeleri</w:t>
            </w:r>
          </w:p>
        </w:tc>
        <w:tc>
          <w:tcPr>
            <w:tcW w:w="5961" w:type="dxa"/>
            <w:gridSpan w:val="12"/>
          </w:tcPr>
          <w:p w:rsidR="00A16580" w:rsidRDefault="000468A4">
            <w:pPr>
              <w:spacing w:line="360" w:lineRule="auto"/>
              <w:jc w:val="center"/>
              <w:rPr>
                <w:b/>
                <w:bCs/>
                <w:sz w:val="20"/>
                <w:szCs w:val="20"/>
              </w:rPr>
            </w:pPr>
            <w:r>
              <w:rPr>
                <w:b/>
                <w:bCs/>
                <w:sz w:val="20"/>
                <w:szCs w:val="20"/>
              </w:rPr>
              <w:t>Cinsiyet</w:t>
            </w:r>
          </w:p>
        </w:tc>
        <w:tc>
          <w:tcPr>
            <w:tcW w:w="701" w:type="dxa"/>
            <w:vMerge w:val="restart"/>
          </w:tcPr>
          <w:p w:rsidR="00A16580" w:rsidRDefault="00A16580">
            <w:pPr>
              <w:spacing w:line="360" w:lineRule="auto"/>
              <w:jc w:val="center"/>
              <w:rPr>
                <w:sz w:val="20"/>
                <w:szCs w:val="20"/>
              </w:rPr>
            </w:pPr>
          </w:p>
          <w:p w:rsidR="00A16580" w:rsidRDefault="00A16580">
            <w:pPr>
              <w:spacing w:line="360" w:lineRule="auto"/>
              <w:jc w:val="center"/>
              <w:rPr>
                <w:sz w:val="20"/>
                <w:szCs w:val="20"/>
              </w:rPr>
            </w:pPr>
          </w:p>
          <w:p w:rsidR="00A16580" w:rsidRDefault="00A16580">
            <w:pPr>
              <w:spacing w:line="360" w:lineRule="auto"/>
              <w:jc w:val="center"/>
              <w:rPr>
                <w:sz w:val="20"/>
                <w:szCs w:val="20"/>
              </w:rPr>
            </w:pPr>
          </w:p>
          <w:p w:rsidR="00A16580" w:rsidRDefault="000468A4">
            <w:pPr>
              <w:spacing w:line="360" w:lineRule="auto"/>
              <w:jc w:val="center"/>
              <w:rPr>
                <w:b/>
                <w:bCs/>
                <w:sz w:val="20"/>
                <w:szCs w:val="20"/>
              </w:rPr>
            </w:pPr>
            <w:r>
              <w:rPr>
                <w:b/>
                <w:bCs/>
                <w:sz w:val="20"/>
                <w:szCs w:val="20"/>
              </w:rPr>
              <w:t>p</w:t>
            </w:r>
          </w:p>
        </w:tc>
      </w:tr>
      <w:tr w:rsidR="00A16580">
        <w:trPr>
          <w:trHeight w:val="78"/>
        </w:trPr>
        <w:tc>
          <w:tcPr>
            <w:tcW w:w="2410" w:type="dxa"/>
            <w:vMerge/>
          </w:tcPr>
          <w:p w:rsidR="00A16580" w:rsidRDefault="00A16580"/>
        </w:tc>
        <w:tc>
          <w:tcPr>
            <w:tcW w:w="2977" w:type="dxa"/>
            <w:gridSpan w:val="6"/>
          </w:tcPr>
          <w:p w:rsidR="00A16580" w:rsidRDefault="000468A4">
            <w:pPr>
              <w:spacing w:line="360" w:lineRule="auto"/>
              <w:jc w:val="center"/>
              <w:rPr>
                <w:b/>
                <w:bCs/>
                <w:sz w:val="20"/>
                <w:szCs w:val="20"/>
              </w:rPr>
            </w:pPr>
            <w:r>
              <w:rPr>
                <w:b/>
                <w:bCs/>
                <w:sz w:val="20"/>
                <w:szCs w:val="20"/>
              </w:rPr>
              <w:t>Kadın</w:t>
            </w:r>
          </w:p>
        </w:tc>
        <w:tc>
          <w:tcPr>
            <w:tcW w:w="2984" w:type="dxa"/>
            <w:gridSpan w:val="6"/>
          </w:tcPr>
          <w:p w:rsidR="00A16580" w:rsidRDefault="000468A4">
            <w:pPr>
              <w:spacing w:line="360" w:lineRule="auto"/>
              <w:jc w:val="center"/>
              <w:rPr>
                <w:b/>
                <w:bCs/>
                <w:sz w:val="20"/>
                <w:szCs w:val="20"/>
              </w:rPr>
            </w:pPr>
            <w:r>
              <w:rPr>
                <w:b/>
                <w:bCs/>
                <w:sz w:val="20"/>
                <w:szCs w:val="20"/>
              </w:rPr>
              <w:t>Erkek</w:t>
            </w:r>
          </w:p>
        </w:tc>
        <w:tc>
          <w:tcPr>
            <w:tcW w:w="701" w:type="dxa"/>
            <w:vMerge/>
          </w:tcPr>
          <w:p w:rsidR="00A16580" w:rsidRDefault="00A16580">
            <w:pPr>
              <w:jc w:val="center"/>
            </w:pPr>
          </w:p>
        </w:tc>
      </w:tr>
      <w:tr w:rsidR="00A16580">
        <w:trPr>
          <w:trHeight w:val="2124"/>
        </w:trPr>
        <w:tc>
          <w:tcPr>
            <w:tcW w:w="2410" w:type="dxa"/>
            <w:vMerge/>
          </w:tcPr>
          <w:p w:rsidR="00A16580" w:rsidRDefault="00A16580"/>
        </w:tc>
        <w:tc>
          <w:tcPr>
            <w:tcW w:w="992" w:type="dxa"/>
            <w:gridSpan w:val="2"/>
            <w:textDirection w:val="btLr"/>
          </w:tcPr>
          <w:p w:rsidR="00A16580" w:rsidRDefault="000468A4">
            <w:pPr>
              <w:spacing w:line="360" w:lineRule="auto"/>
              <w:jc w:val="left"/>
              <w:rPr>
                <w:b/>
                <w:bCs/>
                <w:sz w:val="20"/>
                <w:szCs w:val="20"/>
              </w:rPr>
            </w:pPr>
            <w:r>
              <w:rPr>
                <w:b/>
                <w:bCs/>
                <w:sz w:val="20"/>
                <w:szCs w:val="20"/>
              </w:rPr>
              <w:t xml:space="preserve">Hiç Katılmıyorum/ Katılmıyorum </w:t>
            </w:r>
          </w:p>
        </w:tc>
        <w:tc>
          <w:tcPr>
            <w:tcW w:w="993" w:type="dxa"/>
            <w:gridSpan w:val="2"/>
            <w:textDirection w:val="btLr"/>
          </w:tcPr>
          <w:p w:rsidR="00A16580" w:rsidRDefault="000468A4">
            <w:pPr>
              <w:spacing w:line="360" w:lineRule="auto"/>
              <w:jc w:val="left"/>
              <w:rPr>
                <w:b/>
                <w:bCs/>
                <w:sz w:val="20"/>
                <w:szCs w:val="20"/>
              </w:rPr>
            </w:pPr>
            <w:r>
              <w:rPr>
                <w:b/>
                <w:bCs/>
                <w:sz w:val="20"/>
                <w:szCs w:val="20"/>
              </w:rPr>
              <w:t>Kararsızım</w:t>
            </w:r>
          </w:p>
        </w:tc>
        <w:tc>
          <w:tcPr>
            <w:tcW w:w="992" w:type="dxa"/>
            <w:gridSpan w:val="2"/>
            <w:textDirection w:val="btLr"/>
          </w:tcPr>
          <w:p w:rsidR="00A16580" w:rsidRDefault="000468A4">
            <w:pPr>
              <w:spacing w:line="360" w:lineRule="auto"/>
              <w:jc w:val="left"/>
              <w:rPr>
                <w:b/>
                <w:bCs/>
                <w:sz w:val="20"/>
                <w:szCs w:val="20"/>
              </w:rPr>
            </w:pPr>
            <w:r>
              <w:rPr>
                <w:b/>
                <w:bCs/>
                <w:sz w:val="20"/>
                <w:szCs w:val="20"/>
              </w:rPr>
              <w:t>Katılıyorum/Tamamen Katılıyorum</w:t>
            </w:r>
          </w:p>
        </w:tc>
        <w:tc>
          <w:tcPr>
            <w:tcW w:w="992" w:type="dxa"/>
            <w:gridSpan w:val="2"/>
            <w:textDirection w:val="btLr"/>
          </w:tcPr>
          <w:p w:rsidR="00A16580" w:rsidRDefault="000468A4">
            <w:pPr>
              <w:spacing w:line="360" w:lineRule="auto"/>
              <w:jc w:val="left"/>
              <w:rPr>
                <w:b/>
                <w:bCs/>
                <w:sz w:val="20"/>
                <w:szCs w:val="20"/>
              </w:rPr>
            </w:pPr>
            <w:r>
              <w:rPr>
                <w:b/>
                <w:bCs/>
                <w:sz w:val="20"/>
                <w:szCs w:val="20"/>
              </w:rPr>
              <w:t xml:space="preserve">Hiç Katılmıyorum/ Katılmıyorum </w:t>
            </w:r>
          </w:p>
        </w:tc>
        <w:tc>
          <w:tcPr>
            <w:tcW w:w="992" w:type="dxa"/>
            <w:gridSpan w:val="2"/>
            <w:textDirection w:val="btLr"/>
          </w:tcPr>
          <w:p w:rsidR="00A16580" w:rsidRDefault="000468A4">
            <w:pPr>
              <w:spacing w:line="360" w:lineRule="auto"/>
              <w:jc w:val="left"/>
              <w:rPr>
                <w:b/>
                <w:bCs/>
                <w:sz w:val="20"/>
                <w:szCs w:val="20"/>
              </w:rPr>
            </w:pPr>
            <w:r>
              <w:rPr>
                <w:b/>
                <w:bCs/>
                <w:sz w:val="20"/>
                <w:szCs w:val="20"/>
              </w:rPr>
              <w:t>Kararsızım</w:t>
            </w:r>
          </w:p>
        </w:tc>
        <w:tc>
          <w:tcPr>
            <w:tcW w:w="1000" w:type="dxa"/>
            <w:gridSpan w:val="2"/>
            <w:textDirection w:val="btLr"/>
          </w:tcPr>
          <w:p w:rsidR="00A16580" w:rsidRDefault="000468A4">
            <w:pPr>
              <w:spacing w:line="360" w:lineRule="auto"/>
              <w:jc w:val="left"/>
              <w:rPr>
                <w:b/>
                <w:bCs/>
                <w:sz w:val="20"/>
                <w:szCs w:val="20"/>
              </w:rPr>
            </w:pPr>
            <w:r>
              <w:rPr>
                <w:b/>
                <w:bCs/>
                <w:sz w:val="20"/>
                <w:szCs w:val="20"/>
              </w:rPr>
              <w:t>Katılıyorum/Tamamen Katılıyorum</w:t>
            </w:r>
          </w:p>
        </w:tc>
        <w:tc>
          <w:tcPr>
            <w:tcW w:w="701" w:type="dxa"/>
            <w:vMerge/>
          </w:tcPr>
          <w:p w:rsidR="00A16580" w:rsidRDefault="00A16580">
            <w:pPr>
              <w:jc w:val="center"/>
            </w:pPr>
          </w:p>
        </w:tc>
      </w:tr>
      <w:tr w:rsidR="00A16580">
        <w:trPr>
          <w:trHeight w:val="429"/>
        </w:trPr>
        <w:tc>
          <w:tcPr>
            <w:tcW w:w="2410" w:type="dxa"/>
            <w:vMerge/>
          </w:tcPr>
          <w:p w:rsidR="00A16580" w:rsidRDefault="00A16580"/>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6"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6" w:type="dxa"/>
          </w:tcPr>
          <w:p w:rsidR="00A16580" w:rsidRDefault="000468A4">
            <w:pPr>
              <w:spacing w:line="360" w:lineRule="auto"/>
              <w:jc w:val="left"/>
              <w:rPr>
                <w:b/>
                <w:bCs/>
                <w:sz w:val="20"/>
                <w:szCs w:val="20"/>
              </w:rPr>
            </w:pPr>
            <w:r>
              <w:rPr>
                <w:b/>
                <w:bCs/>
                <w:sz w:val="20"/>
                <w:szCs w:val="20"/>
              </w:rPr>
              <w:t>n</w:t>
            </w:r>
          </w:p>
        </w:tc>
        <w:tc>
          <w:tcPr>
            <w:tcW w:w="574" w:type="dxa"/>
          </w:tcPr>
          <w:p w:rsidR="00A16580" w:rsidRDefault="000468A4">
            <w:pPr>
              <w:spacing w:line="360" w:lineRule="auto"/>
              <w:jc w:val="left"/>
              <w:rPr>
                <w:b/>
                <w:bCs/>
                <w:sz w:val="20"/>
                <w:szCs w:val="20"/>
              </w:rPr>
            </w:pPr>
            <w:r>
              <w:rPr>
                <w:b/>
                <w:bCs/>
                <w:sz w:val="20"/>
                <w:szCs w:val="20"/>
              </w:rPr>
              <w:t>%</w:t>
            </w:r>
          </w:p>
        </w:tc>
        <w:tc>
          <w:tcPr>
            <w:tcW w:w="701" w:type="dxa"/>
            <w:vMerge/>
          </w:tcPr>
          <w:p w:rsidR="00A16580" w:rsidRDefault="00A16580">
            <w:pPr>
              <w:jc w:val="center"/>
            </w:pPr>
          </w:p>
        </w:tc>
      </w:tr>
      <w:tr w:rsidR="00A16580">
        <w:tc>
          <w:tcPr>
            <w:tcW w:w="2410" w:type="dxa"/>
          </w:tcPr>
          <w:p w:rsidR="00A16580" w:rsidRDefault="000468A4">
            <w:pPr>
              <w:spacing w:line="360" w:lineRule="auto"/>
              <w:jc w:val="left"/>
              <w:rPr>
                <w:sz w:val="20"/>
                <w:szCs w:val="20"/>
              </w:rPr>
            </w:pPr>
            <w:r>
              <w:rPr>
                <w:sz w:val="20"/>
                <w:szCs w:val="20"/>
              </w:rPr>
              <w:t>Hastane enfeksiyonlarını önlemek mümkündür</w:t>
            </w:r>
          </w:p>
        </w:tc>
        <w:tc>
          <w:tcPr>
            <w:tcW w:w="425" w:type="dxa"/>
          </w:tcPr>
          <w:p w:rsidR="00A16580" w:rsidRDefault="000468A4">
            <w:pPr>
              <w:spacing w:line="360" w:lineRule="auto"/>
              <w:jc w:val="left"/>
              <w:rPr>
                <w:sz w:val="20"/>
                <w:szCs w:val="20"/>
              </w:rPr>
            </w:pPr>
            <w:r>
              <w:rPr>
                <w:sz w:val="20"/>
                <w:szCs w:val="20"/>
              </w:rPr>
              <w:t>3</w:t>
            </w:r>
          </w:p>
        </w:tc>
        <w:tc>
          <w:tcPr>
            <w:tcW w:w="567" w:type="dxa"/>
          </w:tcPr>
          <w:p w:rsidR="00A16580" w:rsidRDefault="000468A4">
            <w:pPr>
              <w:spacing w:line="360" w:lineRule="auto"/>
              <w:jc w:val="left"/>
              <w:rPr>
                <w:sz w:val="20"/>
                <w:szCs w:val="20"/>
              </w:rPr>
            </w:pPr>
            <w:r>
              <w:rPr>
                <w:sz w:val="20"/>
                <w:szCs w:val="20"/>
              </w:rPr>
              <w:t>6,0</w:t>
            </w:r>
          </w:p>
        </w:tc>
        <w:tc>
          <w:tcPr>
            <w:tcW w:w="426" w:type="dxa"/>
          </w:tcPr>
          <w:p w:rsidR="00A16580" w:rsidRDefault="000468A4">
            <w:pPr>
              <w:spacing w:line="360" w:lineRule="auto"/>
              <w:jc w:val="left"/>
              <w:rPr>
                <w:sz w:val="20"/>
                <w:szCs w:val="20"/>
              </w:rPr>
            </w:pPr>
            <w:r>
              <w:rPr>
                <w:sz w:val="20"/>
                <w:szCs w:val="20"/>
              </w:rPr>
              <w:t>8</w:t>
            </w:r>
          </w:p>
        </w:tc>
        <w:tc>
          <w:tcPr>
            <w:tcW w:w="567" w:type="dxa"/>
          </w:tcPr>
          <w:p w:rsidR="00A16580" w:rsidRDefault="000468A4">
            <w:pPr>
              <w:spacing w:line="360" w:lineRule="auto"/>
              <w:jc w:val="left"/>
              <w:rPr>
                <w:sz w:val="20"/>
                <w:szCs w:val="20"/>
              </w:rPr>
            </w:pPr>
            <w:r>
              <w:rPr>
                <w:sz w:val="20"/>
                <w:szCs w:val="20"/>
              </w:rPr>
              <w:t>16,0</w:t>
            </w:r>
          </w:p>
        </w:tc>
        <w:tc>
          <w:tcPr>
            <w:tcW w:w="425" w:type="dxa"/>
          </w:tcPr>
          <w:p w:rsidR="00A16580" w:rsidRDefault="000468A4">
            <w:pPr>
              <w:spacing w:line="360" w:lineRule="auto"/>
              <w:jc w:val="left"/>
              <w:rPr>
                <w:sz w:val="20"/>
                <w:szCs w:val="20"/>
              </w:rPr>
            </w:pPr>
            <w:r>
              <w:rPr>
                <w:sz w:val="20"/>
                <w:szCs w:val="20"/>
              </w:rPr>
              <w:t>39</w:t>
            </w:r>
          </w:p>
        </w:tc>
        <w:tc>
          <w:tcPr>
            <w:tcW w:w="567" w:type="dxa"/>
          </w:tcPr>
          <w:p w:rsidR="00A16580" w:rsidRDefault="000468A4">
            <w:pPr>
              <w:spacing w:line="360" w:lineRule="auto"/>
              <w:jc w:val="left"/>
              <w:rPr>
                <w:sz w:val="20"/>
                <w:szCs w:val="20"/>
              </w:rPr>
            </w:pPr>
            <w:r>
              <w:rPr>
                <w:sz w:val="20"/>
                <w:szCs w:val="20"/>
              </w:rPr>
              <w:t>78,0</w:t>
            </w:r>
          </w:p>
        </w:tc>
        <w:tc>
          <w:tcPr>
            <w:tcW w:w="425"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2,0</w:t>
            </w:r>
          </w:p>
        </w:tc>
        <w:tc>
          <w:tcPr>
            <w:tcW w:w="425"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7,8</w:t>
            </w:r>
          </w:p>
        </w:tc>
        <w:tc>
          <w:tcPr>
            <w:tcW w:w="426" w:type="dxa"/>
          </w:tcPr>
          <w:p w:rsidR="00A16580" w:rsidRDefault="000468A4">
            <w:pPr>
              <w:spacing w:line="360" w:lineRule="auto"/>
              <w:jc w:val="left"/>
              <w:rPr>
                <w:sz w:val="20"/>
                <w:szCs w:val="20"/>
              </w:rPr>
            </w:pPr>
            <w:r>
              <w:rPr>
                <w:sz w:val="20"/>
                <w:szCs w:val="20"/>
              </w:rPr>
              <w:t>46</w:t>
            </w:r>
          </w:p>
        </w:tc>
        <w:tc>
          <w:tcPr>
            <w:tcW w:w="574" w:type="dxa"/>
          </w:tcPr>
          <w:p w:rsidR="00A16580" w:rsidRDefault="000468A4">
            <w:pPr>
              <w:spacing w:line="360" w:lineRule="auto"/>
              <w:jc w:val="left"/>
              <w:rPr>
                <w:sz w:val="20"/>
                <w:szCs w:val="20"/>
              </w:rPr>
            </w:pPr>
            <w:r>
              <w:rPr>
                <w:sz w:val="20"/>
                <w:szCs w:val="20"/>
              </w:rPr>
              <w:t>90,2</w:t>
            </w:r>
          </w:p>
        </w:tc>
        <w:tc>
          <w:tcPr>
            <w:tcW w:w="701" w:type="dxa"/>
          </w:tcPr>
          <w:p w:rsidR="00A16580" w:rsidRDefault="000468A4">
            <w:pPr>
              <w:spacing w:line="360" w:lineRule="auto"/>
              <w:jc w:val="left"/>
              <w:rPr>
                <w:sz w:val="20"/>
                <w:szCs w:val="20"/>
              </w:rPr>
            </w:pPr>
            <w:r>
              <w:rPr>
                <w:sz w:val="20"/>
                <w:szCs w:val="20"/>
              </w:rPr>
              <w:t>0,235</w:t>
            </w:r>
          </w:p>
        </w:tc>
      </w:tr>
      <w:tr w:rsidR="00A16580">
        <w:tc>
          <w:tcPr>
            <w:tcW w:w="2410" w:type="dxa"/>
          </w:tcPr>
          <w:p w:rsidR="00A16580" w:rsidRDefault="000468A4">
            <w:pPr>
              <w:spacing w:line="360" w:lineRule="auto"/>
              <w:jc w:val="left"/>
              <w:rPr>
                <w:sz w:val="20"/>
                <w:szCs w:val="20"/>
              </w:rPr>
            </w:pPr>
            <w:r>
              <w:rPr>
                <w:sz w:val="20"/>
                <w:szCs w:val="20"/>
              </w:rPr>
              <w:t>Hastane enfeksiyonlarını önlemede hekimler önem taşımaktadır</w:t>
            </w:r>
          </w:p>
        </w:tc>
        <w:tc>
          <w:tcPr>
            <w:tcW w:w="425"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6"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2,0</w:t>
            </w:r>
          </w:p>
        </w:tc>
        <w:tc>
          <w:tcPr>
            <w:tcW w:w="425" w:type="dxa"/>
          </w:tcPr>
          <w:p w:rsidR="00A16580" w:rsidRDefault="000468A4">
            <w:pPr>
              <w:spacing w:line="360" w:lineRule="auto"/>
              <w:jc w:val="left"/>
              <w:rPr>
                <w:sz w:val="20"/>
                <w:szCs w:val="20"/>
              </w:rPr>
            </w:pPr>
            <w:r>
              <w:rPr>
                <w:sz w:val="20"/>
                <w:szCs w:val="20"/>
              </w:rPr>
              <w:t>49</w:t>
            </w:r>
          </w:p>
        </w:tc>
        <w:tc>
          <w:tcPr>
            <w:tcW w:w="567" w:type="dxa"/>
          </w:tcPr>
          <w:p w:rsidR="00A16580" w:rsidRDefault="000468A4">
            <w:pPr>
              <w:spacing w:line="360" w:lineRule="auto"/>
              <w:jc w:val="left"/>
              <w:rPr>
                <w:sz w:val="20"/>
                <w:szCs w:val="20"/>
              </w:rPr>
            </w:pPr>
            <w:r>
              <w:rPr>
                <w:sz w:val="20"/>
                <w:szCs w:val="20"/>
              </w:rPr>
              <w:t>98,0</w:t>
            </w:r>
          </w:p>
        </w:tc>
        <w:tc>
          <w:tcPr>
            <w:tcW w:w="425"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5"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2,0</w:t>
            </w:r>
          </w:p>
        </w:tc>
        <w:tc>
          <w:tcPr>
            <w:tcW w:w="426" w:type="dxa"/>
          </w:tcPr>
          <w:p w:rsidR="00A16580" w:rsidRDefault="000468A4">
            <w:pPr>
              <w:spacing w:line="360" w:lineRule="auto"/>
              <w:jc w:val="left"/>
              <w:rPr>
                <w:sz w:val="20"/>
                <w:szCs w:val="20"/>
              </w:rPr>
            </w:pPr>
            <w:r>
              <w:rPr>
                <w:sz w:val="20"/>
                <w:szCs w:val="20"/>
              </w:rPr>
              <w:t>50</w:t>
            </w:r>
          </w:p>
        </w:tc>
        <w:tc>
          <w:tcPr>
            <w:tcW w:w="574" w:type="dxa"/>
          </w:tcPr>
          <w:p w:rsidR="00A16580" w:rsidRDefault="000468A4">
            <w:pPr>
              <w:spacing w:line="360" w:lineRule="auto"/>
              <w:jc w:val="left"/>
              <w:rPr>
                <w:sz w:val="20"/>
                <w:szCs w:val="20"/>
              </w:rPr>
            </w:pPr>
            <w:r>
              <w:rPr>
                <w:sz w:val="20"/>
                <w:szCs w:val="20"/>
              </w:rPr>
              <w:t>98,0</w:t>
            </w:r>
          </w:p>
        </w:tc>
        <w:tc>
          <w:tcPr>
            <w:tcW w:w="701" w:type="dxa"/>
          </w:tcPr>
          <w:p w:rsidR="00A16580" w:rsidRDefault="000468A4">
            <w:pPr>
              <w:spacing w:line="360" w:lineRule="auto"/>
              <w:jc w:val="left"/>
              <w:rPr>
                <w:sz w:val="20"/>
                <w:szCs w:val="20"/>
              </w:rPr>
            </w:pPr>
            <w:r>
              <w:rPr>
                <w:sz w:val="20"/>
                <w:szCs w:val="20"/>
              </w:rPr>
              <w:t>1,000</w:t>
            </w:r>
          </w:p>
        </w:tc>
      </w:tr>
      <w:tr w:rsidR="00A16580">
        <w:tc>
          <w:tcPr>
            <w:tcW w:w="2410" w:type="dxa"/>
          </w:tcPr>
          <w:p w:rsidR="00A16580" w:rsidRDefault="000468A4">
            <w:pPr>
              <w:spacing w:line="360" w:lineRule="auto"/>
              <w:jc w:val="left"/>
              <w:rPr>
                <w:sz w:val="20"/>
                <w:szCs w:val="20"/>
              </w:rPr>
            </w:pPr>
            <w:r>
              <w:rPr>
                <w:rFonts w:eastAsia="Calibri"/>
                <w:sz w:val="20"/>
                <w:szCs w:val="20"/>
              </w:rPr>
              <w:t>İzolasyon önlemleri konusunda yeterince bilgiliyim</w:t>
            </w:r>
          </w:p>
        </w:tc>
        <w:tc>
          <w:tcPr>
            <w:tcW w:w="425" w:type="dxa"/>
          </w:tcPr>
          <w:p w:rsidR="00A16580" w:rsidRDefault="000468A4">
            <w:pPr>
              <w:spacing w:line="360" w:lineRule="auto"/>
              <w:jc w:val="left"/>
              <w:rPr>
                <w:sz w:val="20"/>
                <w:szCs w:val="20"/>
              </w:rPr>
            </w:pPr>
            <w:r>
              <w:rPr>
                <w:sz w:val="20"/>
                <w:szCs w:val="20"/>
              </w:rPr>
              <w:t>17</w:t>
            </w:r>
          </w:p>
        </w:tc>
        <w:tc>
          <w:tcPr>
            <w:tcW w:w="567" w:type="dxa"/>
          </w:tcPr>
          <w:p w:rsidR="00A16580" w:rsidRDefault="000468A4">
            <w:pPr>
              <w:spacing w:line="360" w:lineRule="auto"/>
              <w:jc w:val="left"/>
              <w:rPr>
                <w:sz w:val="20"/>
                <w:szCs w:val="20"/>
              </w:rPr>
            </w:pPr>
            <w:r>
              <w:rPr>
                <w:sz w:val="20"/>
                <w:szCs w:val="20"/>
              </w:rPr>
              <w:t>34,0</w:t>
            </w:r>
          </w:p>
        </w:tc>
        <w:tc>
          <w:tcPr>
            <w:tcW w:w="426" w:type="dxa"/>
          </w:tcPr>
          <w:p w:rsidR="00A16580" w:rsidRDefault="000468A4">
            <w:pPr>
              <w:spacing w:line="360" w:lineRule="auto"/>
              <w:jc w:val="left"/>
              <w:rPr>
                <w:sz w:val="20"/>
                <w:szCs w:val="20"/>
              </w:rPr>
            </w:pPr>
            <w:r>
              <w:rPr>
                <w:sz w:val="20"/>
                <w:szCs w:val="20"/>
              </w:rPr>
              <w:t>24</w:t>
            </w:r>
          </w:p>
        </w:tc>
        <w:tc>
          <w:tcPr>
            <w:tcW w:w="567" w:type="dxa"/>
          </w:tcPr>
          <w:p w:rsidR="00A16580" w:rsidRDefault="000468A4">
            <w:pPr>
              <w:spacing w:line="360" w:lineRule="auto"/>
              <w:jc w:val="left"/>
              <w:rPr>
                <w:sz w:val="20"/>
                <w:szCs w:val="20"/>
              </w:rPr>
            </w:pPr>
            <w:r>
              <w:rPr>
                <w:sz w:val="20"/>
                <w:szCs w:val="20"/>
              </w:rPr>
              <w:t>48,0</w:t>
            </w:r>
          </w:p>
        </w:tc>
        <w:tc>
          <w:tcPr>
            <w:tcW w:w="425" w:type="dxa"/>
          </w:tcPr>
          <w:p w:rsidR="00A16580" w:rsidRDefault="000468A4">
            <w:pPr>
              <w:spacing w:line="360" w:lineRule="auto"/>
              <w:jc w:val="left"/>
              <w:rPr>
                <w:sz w:val="20"/>
                <w:szCs w:val="20"/>
              </w:rPr>
            </w:pPr>
            <w:r>
              <w:rPr>
                <w:sz w:val="20"/>
                <w:szCs w:val="20"/>
              </w:rPr>
              <w:t>9</w:t>
            </w:r>
          </w:p>
        </w:tc>
        <w:tc>
          <w:tcPr>
            <w:tcW w:w="567" w:type="dxa"/>
          </w:tcPr>
          <w:p w:rsidR="00A16580" w:rsidRDefault="000468A4">
            <w:pPr>
              <w:spacing w:line="360" w:lineRule="auto"/>
              <w:jc w:val="left"/>
              <w:rPr>
                <w:sz w:val="20"/>
                <w:szCs w:val="20"/>
              </w:rPr>
            </w:pPr>
            <w:r>
              <w:rPr>
                <w:sz w:val="20"/>
                <w:szCs w:val="20"/>
              </w:rPr>
              <w:t>18,0</w:t>
            </w:r>
          </w:p>
        </w:tc>
        <w:tc>
          <w:tcPr>
            <w:tcW w:w="425" w:type="dxa"/>
          </w:tcPr>
          <w:p w:rsidR="00A16580" w:rsidRDefault="000468A4">
            <w:pPr>
              <w:spacing w:line="360" w:lineRule="auto"/>
              <w:jc w:val="left"/>
              <w:rPr>
                <w:sz w:val="20"/>
                <w:szCs w:val="20"/>
              </w:rPr>
            </w:pPr>
            <w:r>
              <w:rPr>
                <w:sz w:val="20"/>
                <w:szCs w:val="20"/>
              </w:rPr>
              <w:t>15</w:t>
            </w:r>
          </w:p>
        </w:tc>
        <w:tc>
          <w:tcPr>
            <w:tcW w:w="567" w:type="dxa"/>
          </w:tcPr>
          <w:p w:rsidR="00A16580" w:rsidRDefault="000468A4">
            <w:pPr>
              <w:spacing w:line="360" w:lineRule="auto"/>
              <w:jc w:val="left"/>
              <w:rPr>
                <w:sz w:val="20"/>
                <w:szCs w:val="20"/>
              </w:rPr>
            </w:pPr>
            <w:r>
              <w:rPr>
                <w:sz w:val="20"/>
                <w:szCs w:val="20"/>
              </w:rPr>
              <w:t>29,4</w:t>
            </w:r>
          </w:p>
        </w:tc>
        <w:tc>
          <w:tcPr>
            <w:tcW w:w="425" w:type="dxa"/>
          </w:tcPr>
          <w:p w:rsidR="00A16580" w:rsidRDefault="000468A4">
            <w:pPr>
              <w:spacing w:line="360" w:lineRule="auto"/>
              <w:jc w:val="left"/>
              <w:rPr>
                <w:sz w:val="20"/>
                <w:szCs w:val="20"/>
              </w:rPr>
            </w:pPr>
            <w:r>
              <w:rPr>
                <w:sz w:val="20"/>
                <w:szCs w:val="20"/>
              </w:rPr>
              <w:t>22</w:t>
            </w:r>
          </w:p>
        </w:tc>
        <w:tc>
          <w:tcPr>
            <w:tcW w:w="567" w:type="dxa"/>
          </w:tcPr>
          <w:p w:rsidR="00A16580" w:rsidRDefault="000468A4">
            <w:pPr>
              <w:spacing w:line="360" w:lineRule="auto"/>
              <w:jc w:val="left"/>
              <w:rPr>
                <w:sz w:val="20"/>
                <w:szCs w:val="20"/>
              </w:rPr>
            </w:pPr>
            <w:r>
              <w:rPr>
                <w:sz w:val="20"/>
                <w:szCs w:val="20"/>
              </w:rPr>
              <w:t>43,1</w:t>
            </w:r>
          </w:p>
        </w:tc>
        <w:tc>
          <w:tcPr>
            <w:tcW w:w="426" w:type="dxa"/>
          </w:tcPr>
          <w:p w:rsidR="00A16580" w:rsidRDefault="000468A4">
            <w:pPr>
              <w:spacing w:line="360" w:lineRule="auto"/>
              <w:jc w:val="left"/>
              <w:rPr>
                <w:sz w:val="20"/>
                <w:szCs w:val="20"/>
              </w:rPr>
            </w:pPr>
            <w:r>
              <w:rPr>
                <w:sz w:val="20"/>
                <w:szCs w:val="20"/>
              </w:rPr>
              <w:t>14</w:t>
            </w:r>
          </w:p>
        </w:tc>
        <w:tc>
          <w:tcPr>
            <w:tcW w:w="574" w:type="dxa"/>
          </w:tcPr>
          <w:p w:rsidR="00A16580" w:rsidRDefault="000468A4">
            <w:pPr>
              <w:spacing w:line="360" w:lineRule="auto"/>
              <w:jc w:val="left"/>
              <w:rPr>
                <w:sz w:val="20"/>
                <w:szCs w:val="20"/>
              </w:rPr>
            </w:pPr>
            <w:r>
              <w:rPr>
                <w:sz w:val="20"/>
                <w:szCs w:val="20"/>
              </w:rPr>
              <w:t>27,5</w:t>
            </w:r>
          </w:p>
        </w:tc>
        <w:tc>
          <w:tcPr>
            <w:tcW w:w="701" w:type="dxa"/>
          </w:tcPr>
          <w:p w:rsidR="00A16580" w:rsidRDefault="000468A4">
            <w:pPr>
              <w:spacing w:line="360" w:lineRule="auto"/>
              <w:jc w:val="left"/>
              <w:rPr>
                <w:sz w:val="20"/>
                <w:szCs w:val="20"/>
              </w:rPr>
            </w:pPr>
            <w:r>
              <w:rPr>
                <w:sz w:val="20"/>
                <w:szCs w:val="20"/>
              </w:rPr>
              <w:t>0,525</w:t>
            </w:r>
          </w:p>
        </w:tc>
      </w:tr>
      <w:tr w:rsidR="00A16580">
        <w:tc>
          <w:tcPr>
            <w:tcW w:w="2410" w:type="dxa"/>
          </w:tcPr>
          <w:p w:rsidR="00A16580" w:rsidRDefault="000468A4">
            <w:pPr>
              <w:spacing w:line="360" w:lineRule="auto"/>
              <w:jc w:val="left"/>
              <w:rPr>
                <w:sz w:val="20"/>
                <w:szCs w:val="20"/>
              </w:rPr>
            </w:pPr>
            <w:r>
              <w:rPr>
                <w:rFonts w:eastAsia="Calibri"/>
                <w:sz w:val="20"/>
                <w:szCs w:val="20"/>
              </w:rPr>
              <w:t>İzolasyon önlemlerini eksiksiz uygulayarak, hastane enfeksiyonlarının azalacağına inanırım</w:t>
            </w:r>
          </w:p>
        </w:tc>
        <w:tc>
          <w:tcPr>
            <w:tcW w:w="425"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6" w:type="dxa"/>
          </w:tcPr>
          <w:p w:rsidR="00A16580" w:rsidRDefault="000468A4">
            <w:pPr>
              <w:spacing w:line="360" w:lineRule="auto"/>
              <w:jc w:val="left"/>
              <w:rPr>
                <w:sz w:val="20"/>
                <w:szCs w:val="20"/>
              </w:rPr>
            </w:pPr>
            <w:r>
              <w:rPr>
                <w:sz w:val="20"/>
                <w:szCs w:val="20"/>
              </w:rPr>
              <w:t>9</w:t>
            </w:r>
          </w:p>
        </w:tc>
        <w:tc>
          <w:tcPr>
            <w:tcW w:w="567" w:type="dxa"/>
          </w:tcPr>
          <w:p w:rsidR="00A16580" w:rsidRDefault="000468A4">
            <w:pPr>
              <w:spacing w:line="360" w:lineRule="auto"/>
              <w:jc w:val="left"/>
              <w:rPr>
                <w:sz w:val="20"/>
                <w:szCs w:val="20"/>
              </w:rPr>
            </w:pPr>
            <w:r>
              <w:rPr>
                <w:sz w:val="20"/>
                <w:szCs w:val="20"/>
              </w:rPr>
              <w:t>18,0</w:t>
            </w:r>
          </w:p>
        </w:tc>
        <w:tc>
          <w:tcPr>
            <w:tcW w:w="425" w:type="dxa"/>
          </w:tcPr>
          <w:p w:rsidR="00A16580" w:rsidRDefault="000468A4">
            <w:pPr>
              <w:spacing w:line="360" w:lineRule="auto"/>
              <w:jc w:val="left"/>
              <w:rPr>
                <w:sz w:val="20"/>
                <w:szCs w:val="20"/>
              </w:rPr>
            </w:pPr>
            <w:r>
              <w:rPr>
                <w:sz w:val="20"/>
                <w:szCs w:val="20"/>
              </w:rPr>
              <w:t>41</w:t>
            </w:r>
          </w:p>
        </w:tc>
        <w:tc>
          <w:tcPr>
            <w:tcW w:w="567" w:type="dxa"/>
          </w:tcPr>
          <w:p w:rsidR="00A16580" w:rsidRDefault="000468A4">
            <w:pPr>
              <w:spacing w:line="360" w:lineRule="auto"/>
              <w:jc w:val="left"/>
              <w:rPr>
                <w:sz w:val="20"/>
                <w:szCs w:val="20"/>
              </w:rPr>
            </w:pPr>
            <w:r>
              <w:rPr>
                <w:sz w:val="20"/>
                <w:szCs w:val="20"/>
              </w:rPr>
              <w:t>82,0</w:t>
            </w:r>
          </w:p>
        </w:tc>
        <w:tc>
          <w:tcPr>
            <w:tcW w:w="425" w:type="dxa"/>
          </w:tcPr>
          <w:p w:rsidR="00A16580" w:rsidRDefault="000468A4">
            <w:pPr>
              <w:spacing w:line="360" w:lineRule="auto"/>
              <w:jc w:val="left"/>
              <w:rPr>
                <w:sz w:val="20"/>
                <w:szCs w:val="20"/>
              </w:rPr>
            </w:pPr>
            <w:r>
              <w:rPr>
                <w:sz w:val="20"/>
                <w:szCs w:val="20"/>
              </w:rPr>
              <w:t>2</w:t>
            </w:r>
          </w:p>
        </w:tc>
        <w:tc>
          <w:tcPr>
            <w:tcW w:w="567" w:type="dxa"/>
          </w:tcPr>
          <w:p w:rsidR="00A16580" w:rsidRDefault="000468A4">
            <w:pPr>
              <w:spacing w:line="360" w:lineRule="auto"/>
              <w:jc w:val="left"/>
              <w:rPr>
                <w:sz w:val="20"/>
                <w:szCs w:val="20"/>
              </w:rPr>
            </w:pPr>
            <w:r>
              <w:rPr>
                <w:sz w:val="20"/>
                <w:szCs w:val="20"/>
              </w:rPr>
              <w:t>3,9</w:t>
            </w:r>
          </w:p>
        </w:tc>
        <w:tc>
          <w:tcPr>
            <w:tcW w:w="425" w:type="dxa"/>
          </w:tcPr>
          <w:p w:rsidR="00A16580" w:rsidRDefault="000468A4">
            <w:pPr>
              <w:spacing w:line="360" w:lineRule="auto"/>
              <w:jc w:val="left"/>
              <w:rPr>
                <w:sz w:val="20"/>
                <w:szCs w:val="20"/>
              </w:rPr>
            </w:pPr>
            <w:r>
              <w:rPr>
                <w:sz w:val="20"/>
                <w:szCs w:val="20"/>
              </w:rPr>
              <w:t>6</w:t>
            </w:r>
          </w:p>
        </w:tc>
        <w:tc>
          <w:tcPr>
            <w:tcW w:w="567" w:type="dxa"/>
          </w:tcPr>
          <w:p w:rsidR="00A16580" w:rsidRDefault="000468A4">
            <w:pPr>
              <w:spacing w:line="360" w:lineRule="auto"/>
              <w:jc w:val="left"/>
              <w:rPr>
                <w:sz w:val="20"/>
                <w:szCs w:val="20"/>
              </w:rPr>
            </w:pPr>
            <w:r>
              <w:rPr>
                <w:sz w:val="20"/>
                <w:szCs w:val="20"/>
              </w:rPr>
              <w:t>11,8</w:t>
            </w:r>
          </w:p>
        </w:tc>
        <w:tc>
          <w:tcPr>
            <w:tcW w:w="426" w:type="dxa"/>
          </w:tcPr>
          <w:p w:rsidR="00A16580" w:rsidRDefault="000468A4">
            <w:pPr>
              <w:spacing w:line="360" w:lineRule="auto"/>
              <w:jc w:val="left"/>
              <w:rPr>
                <w:sz w:val="20"/>
                <w:szCs w:val="20"/>
              </w:rPr>
            </w:pPr>
            <w:r>
              <w:rPr>
                <w:sz w:val="20"/>
                <w:szCs w:val="20"/>
              </w:rPr>
              <w:t>43</w:t>
            </w:r>
          </w:p>
        </w:tc>
        <w:tc>
          <w:tcPr>
            <w:tcW w:w="574" w:type="dxa"/>
          </w:tcPr>
          <w:p w:rsidR="00A16580" w:rsidRDefault="000468A4">
            <w:pPr>
              <w:spacing w:line="360" w:lineRule="auto"/>
              <w:jc w:val="left"/>
              <w:rPr>
                <w:sz w:val="20"/>
                <w:szCs w:val="20"/>
              </w:rPr>
            </w:pPr>
            <w:r>
              <w:rPr>
                <w:sz w:val="20"/>
                <w:szCs w:val="20"/>
              </w:rPr>
              <w:t>84,3</w:t>
            </w:r>
          </w:p>
        </w:tc>
        <w:tc>
          <w:tcPr>
            <w:tcW w:w="701" w:type="dxa"/>
          </w:tcPr>
          <w:p w:rsidR="00A16580" w:rsidRDefault="000468A4">
            <w:pPr>
              <w:spacing w:line="360" w:lineRule="auto"/>
              <w:jc w:val="left"/>
              <w:rPr>
                <w:sz w:val="20"/>
                <w:szCs w:val="20"/>
              </w:rPr>
            </w:pPr>
            <w:r>
              <w:rPr>
                <w:sz w:val="20"/>
                <w:szCs w:val="20"/>
              </w:rPr>
              <w:t>0,267</w:t>
            </w:r>
          </w:p>
        </w:tc>
      </w:tr>
      <w:tr w:rsidR="00A16580">
        <w:tc>
          <w:tcPr>
            <w:tcW w:w="2410" w:type="dxa"/>
          </w:tcPr>
          <w:p w:rsidR="00A16580" w:rsidRDefault="000468A4">
            <w:pPr>
              <w:spacing w:line="360" w:lineRule="auto"/>
              <w:jc w:val="left"/>
              <w:rPr>
                <w:sz w:val="20"/>
                <w:szCs w:val="20"/>
              </w:rPr>
            </w:pPr>
            <w:r>
              <w:rPr>
                <w:rFonts w:eastAsia="Calibri"/>
                <w:sz w:val="20"/>
                <w:szCs w:val="20"/>
              </w:rPr>
              <w:t>Enfeksiyonu olmayan hastada standart önlemleri (eldiven giyme, el yıkama vb.) uygulamaya gerek duymam</w:t>
            </w:r>
          </w:p>
        </w:tc>
        <w:tc>
          <w:tcPr>
            <w:tcW w:w="425" w:type="dxa"/>
          </w:tcPr>
          <w:p w:rsidR="00A16580" w:rsidRDefault="000468A4">
            <w:pPr>
              <w:spacing w:line="360" w:lineRule="auto"/>
              <w:jc w:val="left"/>
              <w:rPr>
                <w:sz w:val="20"/>
                <w:szCs w:val="20"/>
              </w:rPr>
            </w:pPr>
            <w:r>
              <w:rPr>
                <w:sz w:val="20"/>
                <w:szCs w:val="20"/>
              </w:rPr>
              <w:t>42</w:t>
            </w:r>
          </w:p>
        </w:tc>
        <w:tc>
          <w:tcPr>
            <w:tcW w:w="567" w:type="dxa"/>
          </w:tcPr>
          <w:p w:rsidR="00A16580" w:rsidRDefault="000468A4">
            <w:pPr>
              <w:spacing w:line="360" w:lineRule="auto"/>
              <w:jc w:val="left"/>
              <w:rPr>
                <w:sz w:val="20"/>
                <w:szCs w:val="20"/>
              </w:rPr>
            </w:pPr>
            <w:r>
              <w:rPr>
                <w:sz w:val="20"/>
                <w:szCs w:val="20"/>
              </w:rPr>
              <w:t>84,0</w:t>
            </w:r>
          </w:p>
        </w:tc>
        <w:tc>
          <w:tcPr>
            <w:tcW w:w="426"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8,0</w:t>
            </w:r>
          </w:p>
        </w:tc>
        <w:tc>
          <w:tcPr>
            <w:tcW w:w="425"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8,0</w:t>
            </w:r>
          </w:p>
        </w:tc>
        <w:tc>
          <w:tcPr>
            <w:tcW w:w="425" w:type="dxa"/>
          </w:tcPr>
          <w:p w:rsidR="00A16580" w:rsidRDefault="000468A4">
            <w:pPr>
              <w:spacing w:line="360" w:lineRule="auto"/>
              <w:jc w:val="left"/>
              <w:rPr>
                <w:sz w:val="20"/>
                <w:szCs w:val="20"/>
              </w:rPr>
            </w:pPr>
            <w:r>
              <w:rPr>
                <w:sz w:val="20"/>
                <w:szCs w:val="20"/>
              </w:rPr>
              <w:t>41</w:t>
            </w:r>
          </w:p>
        </w:tc>
        <w:tc>
          <w:tcPr>
            <w:tcW w:w="567" w:type="dxa"/>
          </w:tcPr>
          <w:p w:rsidR="00A16580" w:rsidRDefault="000468A4">
            <w:pPr>
              <w:spacing w:line="360" w:lineRule="auto"/>
              <w:jc w:val="left"/>
              <w:rPr>
                <w:sz w:val="20"/>
                <w:szCs w:val="20"/>
              </w:rPr>
            </w:pPr>
            <w:r>
              <w:rPr>
                <w:sz w:val="20"/>
                <w:szCs w:val="20"/>
              </w:rPr>
              <w:t>80,4</w:t>
            </w:r>
          </w:p>
        </w:tc>
        <w:tc>
          <w:tcPr>
            <w:tcW w:w="425"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7,8</w:t>
            </w:r>
          </w:p>
        </w:tc>
        <w:tc>
          <w:tcPr>
            <w:tcW w:w="426" w:type="dxa"/>
          </w:tcPr>
          <w:p w:rsidR="00A16580" w:rsidRDefault="000468A4">
            <w:pPr>
              <w:spacing w:line="360" w:lineRule="auto"/>
              <w:jc w:val="left"/>
              <w:rPr>
                <w:sz w:val="20"/>
                <w:szCs w:val="20"/>
              </w:rPr>
            </w:pPr>
            <w:r>
              <w:rPr>
                <w:sz w:val="20"/>
                <w:szCs w:val="20"/>
              </w:rPr>
              <w:t>6</w:t>
            </w:r>
          </w:p>
        </w:tc>
        <w:tc>
          <w:tcPr>
            <w:tcW w:w="574" w:type="dxa"/>
          </w:tcPr>
          <w:p w:rsidR="00A16580" w:rsidRDefault="000468A4">
            <w:pPr>
              <w:spacing w:line="360" w:lineRule="auto"/>
              <w:jc w:val="left"/>
              <w:rPr>
                <w:sz w:val="20"/>
                <w:szCs w:val="20"/>
              </w:rPr>
            </w:pPr>
            <w:r>
              <w:rPr>
                <w:sz w:val="20"/>
                <w:szCs w:val="20"/>
              </w:rPr>
              <w:t>11,8</w:t>
            </w:r>
          </w:p>
        </w:tc>
        <w:tc>
          <w:tcPr>
            <w:tcW w:w="701" w:type="dxa"/>
          </w:tcPr>
          <w:p w:rsidR="00A16580" w:rsidRDefault="000468A4">
            <w:pPr>
              <w:spacing w:line="360" w:lineRule="auto"/>
              <w:jc w:val="left"/>
              <w:rPr>
                <w:sz w:val="20"/>
                <w:szCs w:val="20"/>
              </w:rPr>
            </w:pPr>
            <w:r>
              <w:rPr>
                <w:sz w:val="20"/>
                <w:szCs w:val="20"/>
              </w:rPr>
              <w:t>0,818</w:t>
            </w:r>
          </w:p>
        </w:tc>
      </w:tr>
      <w:tr w:rsidR="00A16580">
        <w:tc>
          <w:tcPr>
            <w:tcW w:w="2410" w:type="dxa"/>
          </w:tcPr>
          <w:p w:rsidR="00A16580" w:rsidRDefault="000468A4">
            <w:pPr>
              <w:spacing w:line="360" w:lineRule="auto"/>
              <w:jc w:val="left"/>
              <w:rPr>
                <w:sz w:val="20"/>
                <w:szCs w:val="20"/>
              </w:rPr>
            </w:pPr>
            <w:r>
              <w:rPr>
                <w:rFonts w:eastAsia="Calibri"/>
                <w:sz w:val="20"/>
                <w:szCs w:val="20"/>
              </w:rPr>
              <w:t>Bir hastadan diğer hastaya geçerken, ellerimde gözle görünür kirlenme yoksa ellerimi el antiseptiği ile ovalarım</w:t>
            </w:r>
          </w:p>
        </w:tc>
        <w:tc>
          <w:tcPr>
            <w:tcW w:w="425" w:type="dxa"/>
          </w:tcPr>
          <w:p w:rsidR="00A16580" w:rsidRDefault="000468A4">
            <w:pPr>
              <w:spacing w:line="360" w:lineRule="auto"/>
              <w:jc w:val="left"/>
              <w:rPr>
                <w:sz w:val="20"/>
                <w:szCs w:val="20"/>
              </w:rPr>
            </w:pPr>
            <w:r>
              <w:rPr>
                <w:sz w:val="20"/>
                <w:szCs w:val="20"/>
              </w:rPr>
              <w:t>16</w:t>
            </w:r>
          </w:p>
        </w:tc>
        <w:tc>
          <w:tcPr>
            <w:tcW w:w="567" w:type="dxa"/>
          </w:tcPr>
          <w:p w:rsidR="00A16580" w:rsidRDefault="000468A4">
            <w:pPr>
              <w:spacing w:line="360" w:lineRule="auto"/>
              <w:jc w:val="left"/>
              <w:rPr>
                <w:sz w:val="20"/>
                <w:szCs w:val="20"/>
              </w:rPr>
            </w:pPr>
            <w:r>
              <w:rPr>
                <w:sz w:val="20"/>
                <w:szCs w:val="20"/>
              </w:rPr>
              <w:t>32,0</w:t>
            </w:r>
          </w:p>
        </w:tc>
        <w:tc>
          <w:tcPr>
            <w:tcW w:w="426" w:type="dxa"/>
          </w:tcPr>
          <w:p w:rsidR="00A16580" w:rsidRDefault="000468A4">
            <w:pPr>
              <w:spacing w:line="360" w:lineRule="auto"/>
              <w:jc w:val="left"/>
              <w:rPr>
                <w:sz w:val="20"/>
                <w:szCs w:val="20"/>
              </w:rPr>
            </w:pPr>
            <w:r>
              <w:rPr>
                <w:sz w:val="20"/>
                <w:szCs w:val="20"/>
              </w:rPr>
              <w:t>6</w:t>
            </w:r>
          </w:p>
        </w:tc>
        <w:tc>
          <w:tcPr>
            <w:tcW w:w="567" w:type="dxa"/>
          </w:tcPr>
          <w:p w:rsidR="00A16580" w:rsidRDefault="000468A4">
            <w:pPr>
              <w:spacing w:line="360" w:lineRule="auto"/>
              <w:jc w:val="left"/>
              <w:rPr>
                <w:sz w:val="20"/>
                <w:szCs w:val="20"/>
              </w:rPr>
            </w:pPr>
            <w:r>
              <w:rPr>
                <w:sz w:val="20"/>
                <w:szCs w:val="20"/>
              </w:rPr>
              <w:t>12,0</w:t>
            </w:r>
          </w:p>
        </w:tc>
        <w:tc>
          <w:tcPr>
            <w:tcW w:w="425" w:type="dxa"/>
          </w:tcPr>
          <w:p w:rsidR="00A16580" w:rsidRDefault="000468A4">
            <w:pPr>
              <w:spacing w:line="360" w:lineRule="auto"/>
              <w:jc w:val="left"/>
              <w:rPr>
                <w:sz w:val="20"/>
                <w:szCs w:val="20"/>
              </w:rPr>
            </w:pPr>
            <w:r>
              <w:rPr>
                <w:sz w:val="20"/>
                <w:szCs w:val="20"/>
              </w:rPr>
              <w:t>28</w:t>
            </w:r>
          </w:p>
        </w:tc>
        <w:tc>
          <w:tcPr>
            <w:tcW w:w="567" w:type="dxa"/>
          </w:tcPr>
          <w:p w:rsidR="00A16580" w:rsidRDefault="000468A4">
            <w:pPr>
              <w:spacing w:line="360" w:lineRule="auto"/>
              <w:jc w:val="left"/>
              <w:rPr>
                <w:sz w:val="20"/>
                <w:szCs w:val="20"/>
              </w:rPr>
            </w:pPr>
            <w:r>
              <w:rPr>
                <w:sz w:val="20"/>
                <w:szCs w:val="20"/>
              </w:rPr>
              <w:t>56,0</w:t>
            </w:r>
          </w:p>
        </w:tc>
        <w:tc>
          <w:tcPr>
            <w:tcW w:w="425" w:type="dxa"/>
          </w:tcPr>
          <w:p w:rsidR="00A16580" w:rsidRDefault="000468A4">
            <w:pPr>
              <w:spacing w:line="360" w:lineRule="auto"/>
              <w:jc w:val="left"/>
              <w:rPr>
                <w:sz w:val="20"/>
                <w:szCs w:val="20"/>
              </w:rPr>
            </w:pPr>
            <w:r>
              <w:rPr>
                <w:sz w:val="20"/>
                <w:szCs w:val="20"/>
              </w:rPr>
              <w:t>19</w:t>
            </w:r>
          </w:p>
        </w:tc>
        <w:tc>
          <w:tcPr>
            <w:tcW w:w="567" w:type="dxa"/>
          </w:tcPr>
          <w:p w:rsidR="00A16580" w:rsidRDefault="000468A4">
            <w:pPr>
              <w:spacing w:line="360" w:lineRule="auto"/>
              <w:jc w:val="left"/>
              <w:rPr>
                <w:sz w:val="20"/>
                <w:szCs w:val="20"/>
              </w:rPr>
            </w:pPr>
            <w:r>
              <w:rPr>
                <w:sz w:val="20"/>
                <w:szCs w:val="20"/>
              </w:rPr>
              <w:t>37,3</w:t>
            </w:r>
          </w:p>
        </w:tc>
        <w:tc>
          <w:tcPr>
            <w:tcW w:w="425"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2,0</w:t>
            </w:r>
          </w:p>
        </w:tc>
        <w:tc>
          <w:tcPr>
            <w:tcW w:w="426" w:type="dxa"/>
          </w:tcPr>
          <w:p w:rsidR="00A16580" w:rsidRDefault="000468A4">
            <w:pPr>
              <w:spacing w:line="360" w:lineRule="auto"/>
              <w:jc w:val="left"/>
              <w:rPr>
                <w:sz w:val="20"/>
                <w:szCs w:val="20"/>
              </w:rPr>
            </w:pPr>
            <w:r>
              <w:rPr>
                <w:sz w:val="20"/>
                <w:szCs w:val="20"/>
              </w:rPr>
              <w:t>31</w:t>
            </w:r>
          </w:p>
        </w:tc>
        <w:tc>
          <w:tcPr>
            <w:tcW w:w="574" w:type="dxa"/>
          </w:tcPr>
          <w:p w:rsidR="00A16580" w:rsidRDefault="000468A4">
            <w:pPr>
              <w:spacing w:line="360" w:lineRule="auto"/>
              <w:jc w:val="left"/>
              <w:rPr>
                <w:sz w:val="20"/>
                <w:szCs w:val="20"/>
              </w:rPr>
            </w:pPr>
            <w:r>
              <w:rPr>
                <w:sz w:val="20"/>
                <w:szCs w:val="20"/>
              </w:rPr>
              <w:t>60,8</w:t>
            </w:r>
          </w:p>
        </w:tc>
        <w:tc>
          <w:tcPr>
            <w:tcW w:w="701" w:type="dxa"/>
          </w:tcPr>
          <w:p w:rsidR="00A16580" w:rsidRDefault="000468A4">
            <w:pPr>
              <w:spacing w:line="360" w:lineRule="auto"/>
              <w:jc w:val="left"/>
              <w:rPr>
                <w:sz w:val="20"/>
                <w:szCs w:val="20"/>
              </w:rPr>
            </w:pPr>
            <w:r>
              <w:rPr>
                <w:sz w:val="20"/>
                <w:szCs w:val="20"/>
              </w:rPr>
              <w:t>0,137</w:t>
            </w:r>
          </w:p>
        </w:tc>
      </w:tr>
      <w:tr w:rsidR="00A16580">
        <w:tc>
          <w:tcPr>
            <w:tcW w:w="2410" w:type="dxa"/>
          </w:tcPr>
          <w:p w:rsidR="00A16580" w:rsidRDefault="000468A4">
            <w:pPr>
              <w:spacing w:line="360" w:lineRule="auto"/>
              <w:jc w:val="left"/>
              <w:rPr>
                <w:sz w:val="20"/>
                <w:szCs w:val="20"/>
              </w:rPr>
            </w:pPr>
            <w:r>
              <w:rPr>
                <w:rFonts w:eastAsia="Calibri"/>
                <w:sz w:val="20"/>
                <w:szCs w:val="20"/>
              </w:rPr>
              <w:t>Malzemeler yeterli değilse hastanın tüm işlemlerinde aynı eldiveni kullanırım</w:t>
            </w:r>
          </w:p>
        </w:tc>
        <w:tc>
          <w:tcPr>
            <w:tcW w:w="425" w:type="dxa"/>
          </w:tcPr>
          <w:p w:rsidR="00A16580" w:rsidRDefault="000468A4">
            <w:pPr>
              <w:spacing w:line="360" w:lineRule="auto"/>
              <w:jc w:val="left"/>
              <w:rPr>
                <w:sz w:val="20"/>
                <w:szCs w:val="20"/>
              </w:rPr>
            </w:pPr>
            <w:r>
              <w:rPr>
                <w:sz w:val="20"/>
                <w:szCs w:val="20"/>
              </w:rPr>
              <w:t>36</w:t>
            </w:r>
          </w:p>
        </w:tc>
        <w:tc>
          <w:tcPr>
            <w:tcW w:w="567" w:type="dxa"/>
          </w:tcPr>
          <w:p w:rsidR="00A16580" w:rsidRDefault="000468A4">
            <w:pPr>
              <w:spacing w:line="360" w:lineRule="auto"/>
              <w:jc w:val="left"/>
              <w:rPr>
                <w:sz w:val="20"/>
                <w:szCs w:val="20"/>
              </w:rPr>
            </w:pPr>
            <w:r>
              <w:rPr>
                <w:sz w:val="20"/>
                <w:szCs w:val="20"/>
              </w:rPr>
              <w:t>72,0</w:t>
            </w:r>
          </w:p>
        </w:tc>
        <w:tc>
          <w:tcPr>
            <w:tcW w:w="426" w:type="dxa"/>
          </w:tcPr>
          <w:p w:rsidR="00A16580" w:rsidRDefault="000468A4">
            <w:pPr>
              <w:spacing w:line="360" w:lineRule="auto"/>
              <w:jc w:val="left"/>
              <w:rPr>
                <w:sz w:val="20"/>
                <w:szCs w:val="20"/>
              </w:rPr>
            </w:pPr>
            <w:r>
              <w:rPr>
                <w:sz w:val="20"/>
                <w:szCs w:val="20"/>
              </w:rPr>
              <w:t>5</w:t>
            </w:r>
          </w:p>
        </w:tc>
        <w:tc>
          <w:tcPr>
            <w:tcW w:w="567" w:type="dxa"/>
          </w:tcPr>
          <w:p w:rsidR="00A16580" w:rsidRDefault="000468A4">
            <w:pPr>
              <w:spacing w:line="360" w:lineRule="auto"/>
              <w:jc w:val="left"/>
              <w:rPr>
                <w:sz w:val="20"/>
                <w:szCs w:val="20"/>
              </w:rPr>
            </w:pPr>
            <w:r>
              <w:rPr>
                <w:sz w:val="20"/>
                <w:szCs w:val="20"/>
              </w:rPr>
              <w:t>10,</w:t>
            </w:r>
          </w:p>
        </w:tc>
        <w:tc>
          <w:tcPr>
            <w:tcW w:w="425" w:type="dxa"/>
          </w:tcPr>
          <w:p w:rsidR="00A16580" w:rsidRDefault="000468A4">
            <w:pPr>
              <w:spacing w:line="360" w:lineRule="auto"/>
              <w:jc w:val="left"/>
              <w:rPr>
                <w:sz w:val="20"/>
                <w:szCs w:val="20"/>
              </w:rPr>
            </w:pPr>
            <w:r>
              <w:rPr>
                <w:sz w:val="20"/>
                <w:szCs w:val="20"/>
              </w:rPr>
              <w:t>9</w:t>
            </w:r>
          </w:p>
        </w:tc>
        <w:tc>
          <w:tcPr>
            <w:tcW w:w="567" w:type="dxa"/>
          </w:tcPr>
          <w:p w:rsidR="00A16580" w:rsidRDefault="000468A4">
            <w:pPr>
              <w:spacing w:line="360" w:lineRule="auto"/>
              <w:jc w:val="left"/>
              <w:rPr>
                <w:sz w:val="20"/>
                <w:szCs w:val="20"/>
              </w:rPr>
            </w:pPr>
            <w:r>
              <w:rPr>
                <w:sz w:val="20"/>
                <w:szCs w:val="20"/>
              </w:rPr>
              <w:t>18,0</w:t>
            </w:r>
          </w:p>
        </w:tc>
        <w:tc>
          <w:tcPr>
            <w:tcW w:w="425" w:type="dxa"/>
          </w:tcPr>
          <w:p w:rsidR="00A16580" w:rsidRDefault="000468A4">
            <w:pPr>
              <w:spacing w:line="360" w:lineRule="auto"/>
              <w:jc w:val="left"/>
              <w:rPr>
                <w:sz w:val="20"/>
                <w:szCs w:val="20"/>
              </w:rPr>
            </w:pPr>
            <w:r>
              <w:rPr>
                <w:sz w:val="20"/>
                <w:szCs w:val="20"/>
              </w:rPr>
              <w:t>34</w:t>
            </w:r>
          </w:p>
        </w:tc>
        <w:tc>
          <w:tcPr>
            <w:tcW w:w="567" w:type="dxa"/>
          </w:tcPr>
          <w:p w:rsidR="00A16580" w:rsidRDefault="000468A4">
            <w:pPr>
              <w:spacing w:line="360" w:lineRule="auto"/>
              <w:jc w:val="left"/>
              <w:rPr>
                <w:sz w:val="20"/>
                <w:szCs w:val="20"/>
              </w:rPr>
            </w:pPr>
            <w:r>
              <w:rPr>
                <w:sz w:val="20"/>
                <w:szCs w:val="20"/>
              </w:rPr>
              <w:t>66,7</w:t>
            </w:r>
          </w:p>
        </w:tc>
        <w:tc>
          <w:tcPr>
            <w:tcW w:w="425" w:type="dxa"/>
          </w:tcPr>
          <w:p w:rsidR="00A16580" w:rsidRDefault="000468A4">
            <w:pPr>
              <w:spacing w:line="360" w:lineRule="auto"/>
              <w:jc w:val="left"/>
              <w:rPr>
                <w:sz w:val="20"/>
                <w:szCs w:val="20"/>
              </w:rPr>
            </w:pPr>
            <w:r>
              <w:rPr>
                <w:sz w:val="20"/>
                <w:szCs w:val="20"/>
              </w:rPr>
              <w:t>11</w:t>
            </w:r>
          </w:p>
        </w:tc>
        <w:tc>
          <w:tcPr>
            <w:tcW w:w="567" w:type="dxa"/>
          </w:tcPr>
          <w:p w:rsidR="00A16580" w:rsidRDefault="000468A4">
            <w:pPr>
              <w:spacing w:line="360" w:lineRule="auto"/>
              <w:jc w:val="left"/>
              <w:rPr>
                <w:sz w:val="20"/>
                <w:szCs w:val="20"/>
              </w:rPr>
            </w:pPr>
            <w:r>
              <w:rPr>
                <w:sz w:val="20"/>
                <w:szCs w:val="20"/>
              </w:rPr>
              <w:t>21,6</w:t>
            </w:r>
          </w:p>
        </w:tc>
        <w:tc>
          <w:tcPr>
            <w:tcW w:w="426" w:type="dxa"/>
          </w:tcPr>
          <w:p w:rsidR="00A16580" w:rsidRDefault="000468A4">
            <w:pPr>
              <w:spacing w:line="360" w:lineRule="auto"/>
              <w:jc w:val="left"/>
              <w:rPr>
                <w:sz w:val="20"/>
                <w:szCs w:val="20"/>
              </w:rPr>
            </w:pPr>
            <w:r>
              <w:rPr>
                <w:sz w:val="20"/>
                <w:szCs w:val="20"/>
              </w:rPr>
              <w:t>6</w:t>
            </w:r>
          </w:p>
        </w:tc>
        <w:tc>
          <w:tcPr>
            <w:tcW w:w="574" w:type="dxa"/>
          </w:tcPr>
          <w:p w:rsidR="00A16580" w:rsidRDefault="000468A4">
            <w:pPr>
              <w:spacing w:line="360" w:lineRule="auto"/>
              <w:jc w:val="left"/>
              <w:rPr>
                <w:sz w:val="20"/>
                <w:szCs w:val="20"/>
              </w:rPr>
            </w:pPr>
            <w:r>
              <w:rPr>
                <w:sz w:val="20"/>
                <w:szCs w:val="20"/>
              </w:rPr>
              <w:t>11,8</w:t>
            </w:r>
          </w:p>
        </w:tc>
        <w:tc>
          <w:tcPr>
            <w:tcW w:w="701" w:type="dxa"/>
          </w:tcPr>
          <w:p w:rsidR="00A16580" w:rsidRDefault="000468A4">
            <w:pPr>
              <w:spacing w:line="360" w:lineRule="auto"/>
              <w:jc w:val="left"/>
              <w:rPr>
                <w:sz w:val="20"/>
                <w:szCs w:val="20"/>
              </w:rPr>
            </w:pPr>
            <w:r>
              <w:rPr>
                <w:sz w:val="20"/>
                <w:szCs w:val="20"/>
              </w:rPr>
              <w:t>0,235</w:t>
            </w:r>
          </w:p>
        </w:tc>
      </w:tr>
    </w:tbl>
    <w:p w:rsidR="00A16580" w:rsidRDefault="000468A4">
      <w:pPr>
        <w:spacing w:before="0" w:beforeAutospacing="0" w:after="120" w:afterAutospacing="0" w:line="360" w:lineRule="auto"/>
        <w:rPr>
          <w:sz w:val="22"/>
          <w:szCs w:val="22"/>
        </w:rPr>
      </w:pPr>
      <w:r>
        <w:rPr>
          <w:b/>
          <w:bCs/>
          <w:sz w:val="22"/>
          <w:szCs w:val="22"/>
        </w:rPr>
        <w:lastRenderedPageBreak/>
        <w:t xml:space="preserve">Tablo 13. (Devam 1) </w:t>
      </w:r>
      <w:r>
        <w:rPr>
          <w:sz w:val="22"/>
          <w:szCs w:val="22"/>
        </w:rPr>
        <w:t>İntörn Hekimlerin İzolasyon Önlemleri Farkındalıklarına İlişkin Yanıtlarının Cinsiyete Göre Dağılımı</w:t>
      </w:r>
    </w:p>
    <w:tbl>
      <w:tblPr>
        <w:tblStyle w:val="TabloKlavuzu"/>
        <w:tblW w:w="0" w:type="auto"/>
        <w:tblInd w:w="108" w:type="dxa"/>
        <w:tblLayout w:type="fixed"/>
        <w:tblLook w:val="04A0" w:firstRow="1" w:lastRow="0" w:firstColumn="1" w:lastColumn="0" w:noHBand="0" w:noVBand="1"/>
      </w:tblPr>
      <w:tblGrid>
        <w:gridCol w:w="2410"/>
        <w:gridCol w:w="425"/>
        <w:gridCol w:w="567"/>
        <w:gridCol w:w="426"/>
        <w:gridCol w:w="567"/>
        <w:gridCol w:w="425"/>
        <w:gridCol w:w="567"/>
        <w:gridCol w:w="425"/>
        <w:gridCol w:w="567"/>
        <w:gridCol w:w="425"/>
        <w:gridCol w:w="567"/>
        <w:gridCol w:w="426"/>
        <w:gridCol w:w="574"/>
        <w:gridCol w:w="701"/>
      </w:tblGrid>
      <w:tr w:rsidR="00A16580">
        <w:trPr>
          <w:trHeight w:val="78"/>
        </w:trPr>
        <w:tc>
          <w:tcPr>
            <w:tcW w:w="2410" w:type="dxa"/>
            <w:vMerge w:val="restart"/>
          </w:tcPr>
          <w:p w:rsidR="00A16580" w:rsidRDefault="00A16580">
            <w:pPr>
              <w:jc w:val="center"/>
              <w:rPr>
                <w:b/>
                <w:bCs/>
                <w:sz w:val="20"/>
                <w:szCs w:val="20"/>
              </w:rPr>
            </w:pPr>
          </w:p>
          <w:p w:rsidR="00A16580" w:rsidRDefault="00A16580">
            <w:pPr>
              <w:jc w:val="center"/>
              <w:rPr>
                <w:b/>
                <w:bCs/>
                <w:sz w:val="20"/>
                <w:szCs w:val="20"/>
              </w:rPr>
            </w:pPr>
          </w:p>
          <w:p w:rsidR="00A16580" w:rsidRDefault="000468A4">
            <w:pPr>
              <w:jc w:val="center"/>
              <w:rPr>
                <w:b/>
                <w:bCs/>
                <w:sz w:val="20"/>
                <w:szCs w:val="20"/>
              </w:rPr>
            </w:pPr>
            <w:r>
              <w:rPr>
                <w:b/>
                <w:bCs/>
                <w:sz w:val="20"/>
                <w:szCs w:val="20"/>
              </w:rPr>
              <w:t>Farkındalık Maddeleri</w:t>
            </w:r>
          </w:p>
        </w:tc>
        <w:tc>
          <w:tcPr>
            <w:tcW w:w="5961" w:type="dxa"/>
            <w:gridSpan w:val="12"/>
          </w:tcPr>
          <w:p w:rsidR="00A16580" w:rsidRDefault="000468A4">
            <w:pPr>
              <w:spacing w:line="360" w:lineRule="auto"/>
              <w:jc w:val="center"/>
              <w:rPr>
                <w:b/>
                <w:bCs/>
                <w:sz w:val="20"/>
                <w:szCs w:val="20"/>
              </w:rPr>
            </w:pPr>
            <w:r>
              <w:rPr>
                <w:b/>
                <w:bCs/>
                <w:sz w:val="20"/>
                <w:szCs w:val="20"/>
              </w:rPr>
              <w:t>Cinsiyet</w:t>
            </w:r>
          </w:p>
        </w:tc>
        <w:tc>
          <w:tcPr>
            <w:tcW w:w="701" w:type="dxa"/>
            <w:vMerge w:val="restart"/>
          </w:tcPr>
          <w:p w:rsidR="00A16580" w:rsidRDefault="00A16580">
            <w:pPr>
              <w:spacing w:line="360" w:lineRule="auto"/>
              <w:jc w:val="center"/>
              <w:rPr>
                <w:sz w:val="20"/>
                <w:szCs w:val="20"/>
              </w:rPr>
            </w:pPr>
          </w:p>
          <w:p w:rsidR="00A16580" w:rsidRDefault="00A16580">
            <w:pPr>
              <w:spacing w:line="360" w:lineRule="auto"/>
              <w:jc w:val="center"/>
              <w:rPr>
                <w:sz w:val="20"/>
                <w:szCs w:val="20"/>
              </w:rPr>
            </w:pPr>
          </w:p>
          <w:p w:rsidR="00A16580" w:rsidRDefault="00A16580">
            <w:pPr>
              <w:spacing w:line="360" w:lineRule="auto"/>
              <w:jc w:val="center"/>
              <w:rPr>
                <w:sz w:val="20"/>
                <w:szCs w:val="20"/>
              </w:rPr>
            </w:pPr>
          </w:p>
          <w:p w:rsidR="00A16580" w:rsidRDefault="000468A4">
            <w:pPr>
              <w:spacing w:line="360" w:lineRule="auto"/>
              <w:jc w:val="center"/>
              <w:rPr>
                <w:b/>
                <w:bCs/>
                <w:sz w:val="20"/>
                <w:szCs w:val="20"/>
              </w:rPr>
            </w:pPr>
            <w:r>
              <w:rPr>
                <w:b/>
                <w:bCs/>
                <w:sz w:val="20"/>
                <w:szCs w:val="20"/>
              </w:rPr>
              <w:t>p</w:t>
            </w:r>
          </w:p>
        </w:tc>
      </w:tr>
      <w:tr w:rsidR="00A16580">
        <w:trPr>
          <w:trHeight w:val="78"/>
        </w:trPr>
        <w:tc>
          <w:tcPr>
            <w:tcW w:w="2410" w:type="dxa"/>
            <w:vMerge/>
          </w:tcPr>
          <w:p w:rsidR="00A16580" w:rsidRDefault="00A16580"/>
        </w:tc>
        <w:tc>
          <w:tcPr>
            <w:tcW w:w="2977" w:type="dxa"/>
            <w:gridSpan w:val="6"/>
          </w:tcPr>
          <w:p w:rsidR="00A16580" w:rsidRDefault="000468A4">
            <w:pPr>
              <w:spacing w:line="360" w:lineRule="auto"/>
              <w:jc w:val="center"/>
              <w:rPr>
                <w:b/>
                <w:bCs/>
                <w:sz w:val="20"/>
                <w:szCs w:val="20"/>
              </w:rPr>
            </w:pPr>
            <w:r>
              <w:rPr>
                <w:b/>
                <w:bCs/>
                <w:sz w:val="20"/>
                <w:szCs w:val="20"/>
              </w:rPr>
              <w:t>Kadın</w:t>
            </w:r>
          </w:p>
        </w:tc>
        <w:tc>
          <w:tcPr>
            <w:tcW w:w="2984" w:type="dxa"/>
            <w:gridSpan w:val="6"/>
          </w:tcPr>
          <w:p w:rsidR="00A16580" w:rsidRDefault="000468A4">
            <w:pPr>
              <w:spacing w:line="360" w:lineRule="auto"/>
              <w:jc w:val="center"/>
              <w:rPr>
                <w:b/>
                <w:bCs/>
                <w:sz w:val="20"/>
                <w:szCs w:val="20"/>
              </w:rPr>
            </w:pPr>
            <w:r>
              <w:rPr>
                <w:b/>
                <w:bCs/>
                <w:sz w:val="20"/>
                <w:szCs w:val="20"/>
              </w:rPr>
              <w:t>Erkek</w:t>
            </w:r>
          </w:p>
        </w:tc>
        <w:tc>
          <w:tcPr>
            <w:tcW w:w="701" w:type="dxa"/>
            <w:vMerge/>
          </w:tcPr>
          <w:p w:rsidR="00A16580" w:rsidRDefault="00A16580">
            <w:pPr>
              <w:jc w:val="center"/>
            </w:pPr>
          </w:p>
        </w:tc>
      </w:tr>
      <w:tr w:rsidR="00A16580">
        <w:trPr>
          <w:trHeight w:val="2090"/>
        </w:trPr>
        <w:tc>
          <w:tcPr>
            <w:tcW w:w="2410" w:type="dxa"/>
            <w:vMerge/>
          </w:tcPr>
          <w:p w:rsidR="00A16580" w:rsidRDefault="00A16580"/>
        </w:tc>
        <w:tc>
          <w:tcPr>
            <w:tcW w:w="992" w:type="dxa"/>
            <w:gridSpan w:val="2"/>
            <w:textDirection w:val="btLr"/>
          </w:tcPr>
          <w:p w:rsidR="00A16580" w:rsidRDefault="000468A4">
            <w:pPr>
              <w:spacing w:line="360" w:lineRule="auto"/>
              <w:jc w:val="left"/>
              <w:rPr>
                <w:b/>
                <w:bCs/>
                <w:sz w:val="20"/>
                <w:szCs w:val="20"/>
              </w:rPr>
            </w:pPr>
            <w:r>
              <w:rPr>
                <w:b/>
                <w:bCs/>
                <w:sz w:val="20"/>
                <w:szCs w:val="20"/>
              </w:rPr>
              <w:t xml:space="preserve">Hiç Katılmıyorum/ Katılmıyorum </w:t>
            </w:r>
          </w:p>
        </w:tc>
        <w:tc>
          <w:tcPr>
            <w:tcW w:w="993" w:type="dxa"/>
            <w:gridSpan w:val="2"/>
            <w:textDirection w:val="btLr"/>
          </w:tcPr>
          <w:p w:rsidR="00A16580" w:rsidRDefault="000468A4">
            <w:pPr>
              <w:spacing w:line="360" w:lineRule="auto"/>
              <w:jc w:val="left"/>
              <w:rPr>
                <w:b/>
                <w:bCs/>
                <w:sz w:val="20"/>
                <w:szCs w:val="20"/>
              </w:rPr>
            </w:pPr>
            <w:r>
              <w:rPr>
                <w:b/>
                <w:bCs/>
                <w:sz w:val="20"/>
                <w:szCs w:val="20"/>
              </w:rPr>
              <w:t>Kararsızım</w:t>
            </w:r>
          </w:p>
        </w:tc>
        <w:tc>
          <w:tcPr>
            <w:tcW w:w="992" w:type="dxa"/>
            <w:gridSpan w:val="2"/>
            <w:textDirection w:val="btLr"/>
          </w:tcPr>
          <w:p w:rsidR="00A16580" w:rsidRDefault="000468A4">
            <w:pPr>
              <w:spacing w:line="360" w:lineRule="auto"/>
              <w:jc w:val="left"/>
              <w:rPr>
                <w:b/>
                <w:bCs/>
                <w:sz w:val="20"/>
                <w:szCs w:val="20"/>
              </w:rPr>
            </w:pPr>
            <w:r>
              <w:rPr>
                <w:b/>
                <w:bCs/>
                <w:sz w:val="20"/>
                <w:szCs w:val="20"/>
              </w:rPr>
              <w:t>Katılıyorum/Tamamen Katılıyorum</w:t>
            </w:r>
          </w:p>
        </w:tc>
        <w:tc>
          <w:tcPr>
            <w:tcW w:w="992" w:type="dxa"/>
            <w:gridSpan w:val="2"/>
            <w:textDirection w:val="btLr"/>
          </w:tcPr>
          <w:p w:rsidR="00A16580" w:rsidRDefault="000468A4">
            <w:pPr>
              <w:spacing w:line="360" w:lineRule="auto"/>
              <w:jc w:val="left"/>
              <w:rPr>
                <w:b/>
                <w:bCs/>
                <w:sz w:val="20"/>
                <w:szCs w:val="20"/>
              </w:rPr>
            </w:pPr>
            <w:r>
              <w:rPr>
                <w:b/>
                <w:bCs/>
                <w:sz w:val="20"/>
                <w:szCs w:val="20"/>
              </w:rPr>
              <w:t xml:space="preserve">Hiç Katılmıyorum/ Katılmıyorum </w:t>
            </w:r>
          </w:p>
        </w:tc>
        <w:tc>
          <w:tcPr>
            <w:tcW w:w="992" w:type="dxa"/>
            <w:gridSpan w:val="2"/>
            <w:textDirection w:val="btLr"/>
          </w:tcPr>
          <w:p w:rsidR="00A16580" w:rsidRDefault="000468A4">
            <w:pPr>
              <w:spacing w:line="360" w:lineRule="auto"/>
              <w:jc w:val="left"/>
              <w:rPr>
                <w:b/>
                <w:bCs/>
                <w:sz w:val="20"/>
                <w:szCs w:val="20"/>
              </w:rPr>
            </w:pPr>
            <w:r>
              <w:rPr>
                <w:b/>
                <w:bCs/>
                <w:sz w:val="20"/>
                <w:szCs w:val="20"/>
              </w:rPr>
              <w:t>Kararsızım</w:t>
            </w:r>
          </w:p>
        </w:tc>
        <w:tc>
          <w:tcPr>
            <w:tcW w:w="1000" w:type="dxa"/>
            <w:gridSpan w:val="2"/>
            <w:textDirection w:val="btLr"/>
          </w:tcPr>
          <w:p w:rsidR="00A16580" w:rsidRDefault="000468A4">
            <w:pPr>
              <w:spacing w:line="360" w:lineRule="auto"/>
              <w:jc w:val="left"/>
              <w:rPr>
                <w:b/>
                <w:bCs/>
                <w:sz w:val="20"/>
                <w:szCs w:val="20"/>
              </w:rPr>
            </w:pPr>
            <w:r>
              <w:rPr>
                <w:b/>
                <w:bCs/>
                <w:sz w:val="20"/>
                <w:szCs w:val="20"/>
              </w:rPr>
              <w:t>Katılıyorum/Tamamen Katılıyorum</w:t>
            </w:r>
          </w:p>
        </w:tc>
        <w:tc>
          <w:tcPr>
            <w:tcW w:w="701" w:type="dxa"/>
            <w:vMerge/>
          </w:tcPr>
          <w:p w:rsidR="00A16580" w:rsidRDefault="00A16580">
            <w:pPr>
              <w:jc w:val="center"/>
            </w:pPr>
          </w:p>
        </w:tc>
      </w:tr>
      <w:tr w:rsidR="00A16580">
        <w:trPr>
          <w:trHeight w:val="429"/>
        </w:trPr>
        <w:tc>
          <w:tcPr>
            <w:tcW w:w="2410" w:type="dxa"/>
            <w:vMerge/>
          </w:tcPr>
          <w:p w:rsidR="00A16580" w:rsidRDefault="00A16580"/>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6"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6" w:type="dxa"/>
          </w:tcPr>
          <w:p w:rsidR="00A16580" w:rsidRDefault="000468A4">
            <w:pPr>
              <w:spacing w:line="360" w:lineRule="auto"/>
              <w:jc w:val="left"/>
              <w:rPr>
                <w:b/>
                <w:bCs/>
                <w:sz w:val="20"/>
                <w:szCs w:val="20"/>
              </w:rPr>
            </w:pPr>
            <w:r>
              <w:rPr>
                <w:b/>
                <w:bCs/>
                <w:sz w:val="20"/>
                <w:szCs w:val="20"/>
              </w:rPr>
              <w:t>n</w:t>
            </w:r>
          </w:p>
        </w:tc>
        <w:tc>
          <w:tcPr>
            <w:tcW w:w="574" w:type="dxa"/>
          </w:tcPr>
          <w:p w:rsidR="00A16580" w:rsidRDefault="000468A4">
            <w:pPr>
              <w:spacing w:line="360" w:lineRule="auto"/>
              <w:jc w:val="left"/>
              <w:rPr>
                <w:b/>
                <w:bCs/>
                <w:sz w:val="20"/>
                <w:szCs w:val="20"/>
              </w:rPr>
            </w:pPr>
            <w:r>
              <w:rPr>
                <w:b/>
                <w:bCs/>
                <w:sz w:val="20"/>
                <w:szCs w:val="20"/>
              </w:rPr>
              <w:t>%</w:t>
            </w:r>
          </w:p>
        </w:tc>
        <w:tc>
          <w:tcPr>
            <w:tcW w:w="701" w:type="dxa"/>
            <w:vMerge/>
          </w:tcPr>
          <w:p w:rsidR="00A16580" w:rsidRDefault="00A16580">
            <w:pPr>
              <w:jc w:val="center"/>
            </w:pPr>
          </w:p>
        </w:tc>
      </w:tr>
      <w:tr w:rsidR="00A16580">
        <w:tc>
          <w:tcPr>
            <w:tcW w:w="2410" w:type="dxa"/>
          </w:tcPr>
          <w:p w:rsidR="00A16580" w:rsidRDefault="000468A4">
            <w:pPr>
              <w:spacing w:line="360" w:lineRule="auto"/>
              <w:jc w:val="left"/>
              <w:rPr>
                <w:sz w:val="20"/>
                <w:szCs w:val="20"/>
              </w:rPr>
            </w:pPr>
            <w:r>
              <w:rPr>
                <w:rFonts w:eastAsia="Calibri"/>
                <w:sz w:val="20"/>
                <w:szCs w:val="20"/>
              </w:rPr>
              <w:t>Eldivenim hastanın vücut sıvıları ile temas edip kirlenmedikçe, aynı eldiveni başka hastalarda da kullanırım</w:t>
            </w:r>
          </w:p>
        </w:tc>
        <w:tc>
          <w:tcPr>
            <w:tcW w:w="425" w:type="dxa"/>
          </w:tcPr>
          <w:p w:rsidR="00A16580" w:rsidRDefault="000468A4">
            <w:pPr>
              <w:spacing w:line="360" w:lineRule="auto"/>
              <w:jc w:val="left"/>
              <w:rPr>
                <w:sz w:val="20"/>
                <w:szCs w:val="20"/>
              </w:rPr>
            </w:pPr>
            <w:r>
              <w:rPr>
                <w:sz w:val="20"/>
                <w:szCs w:val="20"/>
              </w:rPr>
              <w:t>46</w:t>
            </w:r>
          </w:p>
        </w:tc>
        <w:tc>
          <w:tcPr>
            <w:tcW w:w="567" w:type="dxa"/>
          </w:tcPr>
          <w:p w:rsidR="00A16580" w:rsidRDefault="000468A4">
            <w:pPr>
              <w:spacing w:line="360" w:lineRule="auto"/>
              <w:jc w:val="left"/>
              <w:rPr>
                <w:sz w:val="20"/>
                <w:szCs w:val="20"/>
              </w:rPr>
            </w:pPr>
            <w:r>
              <w:rPr>
                <w:sz w:val="20"/>
                <w:szCs w:val="20"/>
              </w:rPr>
              <w:t>92,0</w:t>
            </w:r>
          </w:p>
        </w:tc>
        <w:tc>
          <w:tcPr>
            <w:tcW w:w="426"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2,0</w:t>
            </w:r>
          </w:p>
        </w:tc>
        <w:tc>
          <w:tcPr>
            <w:tcW w:w="425" w:type="dxa"/>
          </w:tcPr>
          <w:p w:rsidR="00A16580" w:rsidRDefault="000468A4">
            <w:pPr>
              <w:spacing w:line="360" w:lineRule="auto"/>
              <w:jc w:val="left"/>
              <w:rPr>
                <w:sz w:val="20"/>
                <w:szCs w:val="20"/>
              </w:rPr>
            </w:pPr>
            <w:r>
              <w:rPr>
                <w:sz w:val="20"/>
                <w:szCs w:val="20"/>
              </w:rPr>
              <w:t>3</w:t>
            </w:r>
          </w:p>
        </w:tc>
        <w:tc>
          <w:tcPr>
            <w:tcW w:w="567" w:type="dxa"/>
          </w:tcPr>
          <w:p w:rsidR="00A16580" w:rsidRDefault="000468A4">
            <w:pPr>
              <w:spacing w:line="360" w:lineRule="auto"/>
              <w:jc w:val="left"/>
              <w:rPr>
                <w:sz w:val="20"/>
                <w:szCs w:val="20"/>
              </w:rPr>
            </w:pPr>
            <w:r>
              <w:rPr>
                <w:sz w:val="20"/>
                <w:szCs w:val="20"/>
              </w:rPr>
              <w:t>6,0</w:t>
            </w:r>
          </w:p>
        </w:tc>
        <w:tc>
          <w:tcPr>
            <w:tcW w:w="425" w:type="dxa"/>
          </w:tcPr>
          <w:p w:rsidR="00A16580" w:rsidRDefault="000468A4">
            <w:pPr>
              <w:spacing w:line="360" w:lineRule="auto"/>
              <w:jc w:val="left"/>
              <w:rPr>
                <w:sz w:val="20"/>
                <w:szCs w:val="20"/>
              </w:rPr>
            </w:pPr>
            <w:r>
              <w:rPr>
                <w:sz w:val="20"/>
                <w:szCs w:val="20"/>
              </w:rPr>
              <w:t>48</w:t>
            </w:r>
          </w:p>
        </w:tc>
        <w:tc>
          <w:tcPr>
            <w:tcW w:w="567" w:type="dxa"/>
          </w:tcPr>
          <w:p w:rsidR="00A16580" w:rsidRDefault="000468A4">
            <w:pPr>
              <w:spacing w:line="360" w:lineRule="auto"/>
              <w:jc w:val="left"/>
              <w:rPr>
                <w:sz w:val="20"/>
                <w:szCs w:val="20"/>
              </w:rPr>
            </w:pPr>
            <w:r>
              <w:rPr>
                <w:sz w:val="20"/>
                <w:szCs w:val="20"/>
              </w:rPr>
              <w:t>94,1</w:t>
            </w:r>
          </w:p>
        </w:tc>
        <w:tc>
          <w:tcPr>
            <w:tcW w:w="425"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2,0</w:t>
            </w:r>
          </w:p>
        </w:tc>
        <w:tc>
          <w:tcPr>
            <w:tcW w:w="426" w:type="dxa"/>
          </w:tcPr>
          <w:p w:rsidR="00A16580" w:rsidRDefault="000468A4">
            <w:pPr>
              <w:spacing w:line="360" w:lineRule="auto"/>
              <w:jc w:val="left"/>
              <w:rPr>
                <w:sz w:val="20"/>
                <w:szCs w:val="20"/>
              </w:rPr>
            </w:pPr>
            <w:r>
              <w:rPr>
                <w:sz w:val="20"/>
                <w:szCs w:val="20"/>
              </w:rPr>
              <w:t>2</w:t>
            </w:r>
          </w:p>
        </w:tc>
        <w:tc>
          <w:tcPr>
            <w:tcW w:w="574" w:type="dxa"/>
          </w:tcPr>
          <w:p w:rsidR="00A16580" w:rsidRDefault="000468A4">
            <w:pPr>
              <w:spacing w:line="360" w:lineRule="auto"/>
              <w:jc w:val="left"/>
              <w:rPr>
                <w:sz w:val="20"/>
                <w:szCs w:val="20"/>
              </w:rPr>
            </w:pPr>
            <w:r>
              <w:rPr>
                <w:sz w:val="20"/>
                <w:szCs w:val="20"/>
              </w:rPr>
              <w:t>3,9</w:t>
            </w:r>
          </w:p>
        </w:tc>
        <w:tc>
          <w:tcPr>
            <w:tcW w:w="701" w:type="dxa"/>
          </w:tcPr>
          <w:p w:rsidR="00A16580" w:rsidRDefault="000468A4">
            <w:pPr>
              <w:spacing w:line="360" w:lineRule="auto"/>
              <w:jc w:val="left"/>
              <w:rPr>
                <w:sz w:val="20"/>
                <w:szCs w:val="20"/>
              </w:rPr>
            </w:pPr>
            <w:r>
              <w:rPr>
                <w:sz w:val="20"/>
                <w:szCs w:val="20"/>
              </w:rPr>
              <w:t>0,890</w:t>
            </w:r>
          </w:p>
        </w:tc>
      </w:tr>
      <w:tr w:rsidR="00A16580">
        <w:tc>
          <w:tcPr>
            <w:tcW w:w="2410" w:type="dxa"/>
          </w:tcPr>
          <w:p w:rsidR="00A16580" w:rsidRDefault="000468A4">
            <w:pPr>
              <w:spacing w:line="360" w:lineRule="auto"/>
              <w:jc w:val="left"/>
              <w:rPr>
                <w:sz w:val="20"/>
                <w:szCs w:val="20"/>
              </w:rPr>
            </w:pPr>
            <w:r>
              <w:rPr>
                <w:rFonts w:eastAsia="Calibri"/>
                <w:sz w:val="20"/>
                <w:szCs w:val="20"/>
              </w:rPr>
              <w:t>Eldiveni çıkarınca el yıkama ya da el ovalamaya gereksinim duymam</w:t>
            </w:r>
          </w:p>
        </w:tc>
        <w:tc>
          <w:tcPr>
            <w:tcW w:w="425" w:type="dxa"/>
          </w:tcPr>
          <w:p w:rsidR="00A16580" w:rsidRDefault="000468A4">
            <w:pPr>
              <w:spacing w:line="360" w:lineRule="auto"/>
              <w:jc w:val="left"/>
              <w:rPr>
                <w:sz w:val="20"/>
                <w:szCs w:val="20"/>
              </w:rPr>
            </w:pPr>
            <w:r>
              <w:rPr>
                <w:sz w:val="20"/>
                <w:szCs w:val="20"/>
              </w:rPr>
              <w:t>50</w:t>
            </w:r>
          </w:p>
        </w:tc>
        <w:tc>
          <w:tcPr>
            <w:tcW w:w="567" w:type="dxa"/>
          </w:tcPr>
          <w:p w:rsidR="00A16580" w:rsidRDefault="000468A4">
            <w:pPr>
              <w:spacing w:line="360" w:lineRule="auto"/>
              <w:jc w:val="left"/>
              <w:rPr>
                <w:sz w:val="20"/>
                <w:szCs w:val="20"/>
              </w:rPr>
            </w:pPr>
            <w:r>
              <w:rPr>
                <w:sz w:val="20"/>
                <w:szCs w:val="20"/>
              </w:rPr>
              <w:t>100,0</w:t>
            </w:r>
          </w:p>
        </w:tc>
        <w:tc>
          <w:tcPr>
            <w:tcW w:w="426"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5"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5" w:type="dxa"/>
          </w:tcPr>
          <w:p w:rsidR="00A16580" w:rsidRDefault="000468A4">
            <w:pPr>
              <w:spacing w:line="360" w:lineRule="auto"/>
              <w:jc w:val="left"/>
              <w:rPr>
                <w:sz w:val="20"/>
                <w:szCs w:val="20"/>
              </w:rPr>
            </w:pPr>
            <w:r>
              <w:rPr>
                <w:sz w:val="20"/>
                <w:szCs w:val="20"/>
              </w:rPr>
              <w:t>45</w:t>
            </w:r>
          </w:p>
        </w:tc>
        <w:tc>
          <w:tcPr>
            <w:tcW w:w="567" w:type="dxa"/>
          </w:tcPr>
          <w:p w:rsidR="00A16580" w:rsidRDefault="000468A4">
            <w:pPr>
              <w:spacing w:line="360" w:lineRule="auto"/>
              <w:jc w:val="left"/>
              <w:rPr>
                <w:sz w:val="20"/>
                <w:szCs w:val="20"/>
              </w:rPr>
            </w:pPr>
            <w:r>
              <w:rPr>
                <w:sz w:val="20"/>
                <w:szCs w:val="20"/>
              </w:rPr>
              <w:t>88,2</w:t>
            </w:r>
          </w:p>
        </w:tc>
        <w:tc>
          <w:tcPr>
            <w:tcW w:w="425"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2,0</w:t>
            </w:r>
          </w:p>
        </w:tc>
        <w:tc>
          <w:tcPr>
            <w:tcW w:w="426" w:type="dxa"/>
          </w:tcPr>
          <w:p w:rsidR="00A16580" w:rsidRDefault="000468A4">
            <w:pPr>
              <w:spacing w:line="360" w:lineRule="auto"/>
              <w:jc w:val="left"/>
              <w:rPr>
                <w:sz w:val="20"/>
                <w:szCs w:val="20"/>
              </w:rPr>
            </w:pPr>
            <w:r>
              <w:rPr>
                <w:sz w:val="20"/>
                <w:szCs w:val="20"/>
              </w:rPr>
              <w:t>5</w:t>
            </w:r>
          </w:p>
        </w:tc>
        <w:tc>
          <w:tcPr>
            <w:tcW w:w="574" w:type="dxa"/>
          </w:tcPr>
          <w:p w:rsidR="00A16580" w:rsidRDefault="000468A4">
            <w:pPr>
              <w:spacing w:line="360" w:lineRule="auto"/>
              <w:jc w:val="left"/>
              <w:rPr>
                <w:sz w:val="20"/>
                <w:szCs w:val="20"/>
              </w:rPr>
            </w:pPr>
            <w:r>
              <w:rPr>
                <w:sz w:val="20"/>
                <w:szCs w:val="20"/>
              </w:rPr>
              <w:t>9,8</w:t>
            </w:r>
          </w:p>
        </w:tc>
        <w:tc>
          <w:tcPr>
            <w:tcW w:w="701" w:type="dxa"/>
          </w:tcPr>
          <w:p w:rsidR="00A16580" w:rsidRDefault="000468A4">
            <w:pPr>
              <w:spacing w:line="360" w:lineRule="auto"/>
              <w:jc w:val="left"/>
              <w:rPr>
                <w:b/>
                <w:bCs/>
                <w:sz w:val="20"/>
                <w:szCs w:val="20"/>
              </w:rPr>
            </w:pPr>
            <w:r>
              <w:rPr>
                <w:b/>
                <w:bCs/>
                <w:sz w:val="20"/>
                <w:szCs w:val="20"/>
              </w:rPr>
              <w:t>0,044</w:t>
            </w:r>
          </w:p>
        </w:tc>
      </w:tr>
      <w:tr w:rsidR="00A16580">
        <w:tc>
          <w:tcPr>
            <w:tcW w:w="2410" w:type="dxa"/>
          </w:tcPr>
          <w:p w:rsidR="00A16580" w:rsidRDefault="000468A4">
            <w:pPr>
              <w:spacing w:line="360" w:lineRule="auto"/>
              <w:jc w:val="left"/>
              <w:rPr>
                <w:sz w:val="20"/>
                <w:szCs w:val="20"/>
              </w:rPr>
            </w:pPr>
            <w:r>
              <w:rPr>
                <w:rFonts w:eastAsia="Calibri"/>
                <w:sz w:val="20"/>
                <w:szCs w:val="20"/>
              </w:rPr>
              <w:t>Bakmam gereken hastalar arttıkça standart önlemlere uyumum azalır</w:t>
            </w:r>
          </w:p>
        </w:tc>
        <w:tc>
          <w:tcPr>
            <w:tcW w:w="425" w:type="dxa"/>
          </w:tcPr>
          <w:p w:rsidR="00A16580" w:rsidRDefault="000468A4">
            <w:pPr>
              <w:spacing w:line="360" w:lineRule="auto"/>
              <w:jc w:val="left"/>
              <w:rPr>
                <w:sz w:val="20"/>
                <w:szCs w:val="20"/>
              </w:rPr>
            </w:pPr>
            <w:r>
              <w:rPr>
                <w:sz w:val="20"/>
                <w:szCs w:val="20"/>
              </w:rPr>
              <w:t>17</w:t>
            </w:r>
          </w:p>
        </w:tc>
        <w:tc>
          <w:tcPr>
            <w:tcW w:w="567" w:type="dxa"/>
          </w:tcPr>
          <w:p w:rsidR="00A16580" w:rsidRDefault="000468A4">
            <w:pPr>
              <w:spacing w:line="360" w:lineRule="auto"/>
              <w:jc w:val="left"/>
              <w:rPr>
                <w:sz w:val="20"/>
                <w:szCs w:val="20"/>
              </w:rPr>
            </w:pPr>
            <w:r>
              <w:rPr>
                <w:sz w:val="20"/>
                <w:szCs w:val="20"/>
              </w:rPr>
              <w:t>34,0</w:t>
            </w:r>
          </w:p>
        </w:tc>
        <w:tc>
          <w:tcPr>
            <w:tcW w:w="426" w:type="dxa"/>
          </w:tcPr>
          <w:p w:rsidR="00A16580" w:rsidRDefault="000468A4">
            <w:pPr>
              <w:spacing w:line="360" w:lineRule="auto"/>
              <w:jc w:val="left"/>
              <w:rPr>
                <w:sz w:val="20"/>
                <w:szCs w:val="20"/>
              </w:rPr>
            </w:pPr>
            <w:r>
              <w:rPr>
                <w:sz w:val="20"/>
                <w:szCs w:val="20"/>
              </w:rPr>
              <w:t>9</w:t>
            </w:r>
          </w:p>
        </w:tc>
        <w:tc>
          <w:tcPr>
            <w:tcW w:w="567" w:type="dxa"/>
          </w:tcPr>
          <w:p w:rsidR="00A16580" w:rsidRDefault="000468A4">
            <w:pPr>
              <w:spacing w:line="360" w:lineRule="auto"/>
              <w:jc w:val="left"/>
              <w:rPr>
                <w:sz w:val="20"/>
                <w:szCs w:val="20"/>
              </w:rPr>
            </w:pPr>
            <w:r>
              <w:rPr>
                <w:sz w:val="20"/>
                <w:szCs w:val="20"/>
              </w:rPr>
              <w:t>18,0</w:t>
            </w:r>
          </w:p>
        </w:tc>
        <w:tc>
          <w:tcPr>
            <w:tcW w:w="425" w:type="dxa"/>
          </w:tcPr>
          <w:p w:rsidR="00A16580" w:rsidRDefault="000468A4">
            <w:pPr>
              <w:spacing w:line="360" w:lineRule="auto"/>
              <w:jc w:val="left"/>
              <w:rPr>
                <w:sz w:val="20"/>
                <w:szCs w:val="20"/>
              </w:rPr>
            </w:pPr>
            <w:r>
              <w:rPr>
                <w:sz w:val="20"/>
                <w:szCs w:val="20"/>
              </w:rPr>
              <w:t>24</w:t>
            </w:r>
          </w:p>
        </w:tc>
        <w:tc>
          <w:tcPr>
            <w:tcW w:w="567" w:type="dxa"/>
          </w:tcPr>
          <w:p w:rsidR="00A16580" w:rsidRDefault="000468A4">
            <w:pPr>
              <w:spacing w:line="360" w:lineRule="auto"/>
              <w:jc w:val="left"/>
              <w:rPr>
                <w:sz w:val="20"/>
                <w:szCs w:val="20"/>
              </w:rPr>
            </w:pPr>
            <w:r>
              <w:rPr>
                <w:sz w:val="20"/>
                <w:szCs w:val="20"/>
              </w:rPr>
              <w:t>48,0</w:t>
            </w:r>
          </w:p>
        </w:tc>
        <w:tc>
          <w:tcPr>
            <w:tcW w:w="425" w:type="dxa"/>
          </w:tcPr>
          <w:p w:rsidR="00A16580" w:rsidRDefault="000468A4">
            <w:pPr>
              <w:spacing w:line="360" w:lineRule="auto"/>
              <w:jc w:val="left"/>
              <w:rPr>
                <w:sz w:val="20"/>
                <w:szCs w:val="20"/>
              </w:rPr>
            </w:pPr>
            <w:r>
              <w:rPr>
                <w:sz w:val="20"/>
                <w:szCs w:val="20"/>
              </w:rPr>
              <w:t>10</w:t>
            </w:r>
          </w:p>
        </w:tc>
        <w:tc>
          <w:tcPr>
            <w:tcW w:w="567" w:type="dxa"/>
          </w:tcPr>
          <w:p w:rsidR="00A16580" w:rsidRDefault="000468A4">
            <w:pPr>
              <w:spacing w:line="360" w:lineRule="auto"/>
              <w:jc w:val="left"/>
              <w:rPr>
                <w:sz w:val="20"/>
                <w:szCs w:val="20"/>
              </w:rPr>
            </w:pPr>
            <w:r>
              <w:rPr>
                <w:sz w:val="20"/>
                <w:szCs w:val="20"/>
              </w:rPr>
              <w:t>19,6</w:t>
            </w:r>
          </w:p>
        </w:tc>
        <w:tc>
          <w:tcPr>
            <w:tcW w:w="425" w:type="dxa"/>
          </w:tcPr>
          <w:p w:rsidR="00A16580" w:rsidRDefault="000468A4">
            <w:pPr>
              <w:spacing w:line="360" w:lineRule="auto"/>
              <w:jc w:val="left"/>
              <w:rPr>
                <w:sz w:val="20"/>
                <w:szCs w:val="20"/>
              </w:rPr>
            </w:pPr>
            <w:r>
              <w:rPr>
                <w:sz w:val="20"/>
                <w:szCs w:val="20"/>
              </w:rPr>
              <w:t>10</w:t>
            </w:r>
          </w:p>
        </w:tc>
        <w:tc>
          <w:tcPr>
            <w:tcW w:w="567" w:type="dxa"/>
          </w:tcPr>
          <w:p w:rsidR="00A16580" w:rsidRDefault="000468A4">
            <w:pPr>
              <w:spacing w:line="360" w:lineRule="auto"/>
              <w:jc w:val="left"/>
              <w:rPr>
                <w:sz w:val="20"/>
                <w:szCs w:val="20"/>
              </w:rPr>
            </w:pPr>
            <w:r>
              <w:rPr>
                <w:sz w:val="20"/>
                <w:szCs w:val="20"/>
              </w:rPr>
              <w:t>19,6</w:t>
            </w:r>
          </w:p>
        </w:tc>
        <w:tc>
          <w:tcPr>
            <w:tcW w:w="426" w:type="dxa"/>
          </w:tcPr>
          <w:p w:rsidR="00A16580" w:rsidRDefault="000468A4">
            <w:pPr>
              <w:spacing w:line="360" w:lineRule="auto"/>
              <w:jc w:val="left"/>
              <w:rPr>
                <w:sz w:val="20"/>
                <w:szCs w:val="20"/>
              </w:rPr>
            </w:pPr>
            <w:r>
              <w:rPr>
                <w:sz w:val="20"/>
                <w:szCs w:val="20"/>
              </w:rPr>
              <w:t>31</w:t>
            </w:r>
          </w:p>
        </w:tc>
        <w:tc>
          <w:tcPr>
            <w:tcW w:w="574" w:type="dxa"/>
          </w:tcPr>
          <w:p w:rsidR="00A16580" w:rsidRDefault="000468A4">
            <w:pPr>
              <w:spacing w:line="360" w:lineRule="auto"/>
              <w:jc w:val="left"/>
              <w:rPr>
                <w:sz w:val="20"/>
                <w:szCs w:val="20"/>
              </w:rPr>
            </w:pPr>
            <w:r>
              <w:rPr>
                <w:sz w:val="20"/>
                <w:szCs w:val="20"/>
              </w:rPr>
              <w:t>60,8</w:t>
            </w:r>
          </w:p>
        </w:tc>
        <w:tc>
          <w:tcPr>
            <w:tcW w:w="701" w:type="dxa"/>
          </w:tcPr>
          <w:p w:rsidR="00A16580" w:rsidRDefault="000468A4">
            <w:pPr>
              <w:spacing w:line="360" w:lineRule="auto"/>
              <w:jc w:val="left"/>
              <w:rPr>
                <w:sz w:val="20"/>
                <w:szCs w:val="20"/>
              </w:rPr>
            </w:pPr>
            <w:r>
              <w:rPr>
                <w:sz w:val="20"/>
                <w:szCs w:val="20"/>
              </w:rPr>
              <w:t>0,253</w:t>
            </w:r>
          </w:p>
        </w:tc>
      </w:tr>
      <w:tr w:rsidR="00A16580">
        <w:tc>
          <w:tcPr>
            <w:tcW w:w="2410" w:type="dxa"/>
          </w:tcPr>
          <w:p w:rsidR="00A16580" w:rsidRDefault="000468A4">
            <w:pPr>
              <w:spacing w:line="360" w:lineRule="auto"/>
              <w:jc w:val="left"/>
              <w:rPr>
                <w:sz w:val="20"/>
                <w:szCs w:val="20"/>
              </w:rPr>
            </w:pPr>
            <w:r>
              <w:rPr>
                <w:rFonts w:eastAsia="Calibri"/>
                <w:sz w:val="20"/>
                <w:szCs w:val="20"/>
              </w:rPr>
              <w:t>İzolasyon uygulanan hasta ile temas öncesinde ellerimi yıkarım</w:t>
            </w:r>
          </w:p>
        </w:tc>
        <w:tc>
          <w:tcPr>
            <w:tcW w:w="425" w:type="dxa"/>
          </w:tcPr>
          <w:p w:rsidR="00A16580" w:rsidRDefault="000468A4">
            <w:pPr>
              <w:spacing w:line="360" w:lineRule="auto"/>
              <w:jc w:val="left"/>
              <w:rPr>
                <w:sz w:val="20"/>
                <w:szCs w:val="20"/>
              </w:rPr>
            </w:pPr>
            <w:r>
              <w:rPr>
                <w:sz w:val="20"/>
                <w:szCs w:val="20"/>
              </w:rPr>
              <w:t>9</w:t>
            </w:r>
          </w:p>
        </w:tc>
        <w:tc>
          <w:tcPr>
            <w:tcW w:w="567" w:type="dxa"/>
          </w:tcPr>
          <w:p w:rsidR="00A16580" w:rsidRDefault="000468A4">
            <w:pPr>
              <w:spacing w:line="360" w:lineRule="auto"/>
              <w:jc w:val="left"/>
              <w:rPr>
                <w:sz w:val="20"/>
                <w:szCs w:val="20"/>
              </w:rPr>
            </w:pPr>
            <w:r>
              <w:rPr>
                <w:sz w:val="20"/>
                <w:szCs w:val="20"/>
              </w:rPr>
              <w:t>18,0</w:t>
            </w:r>
          </w:p>
        </w:tc>
        <w:tc>
          <w:tcPr>
            <w:tcW w:w="426" w:type="dxa"/>
          </w:tcPr>
          <w:p w:rsidR="00A16580" w:rsidRDefault="000468A4">
            <w:pPr>
              <w:spacing w:line="360" w:lineRule="auto"/>
              <w:jc w:val="left"/>
              <w:rPr>
                <w:sz w:val="20"/>
                <w:szCs w:val="20"/>
              </w:rPr>
            </w:pPr>
            <w:r>
              <w:rPr>
                <w:sz w:val="20"/>
                <w:szCs w:val="20"/>
              </w:rPr>
              <w:t>5</w:t>
            </w:r>
          </w:p>
        </w:tc>
        <w:tc>
          <w:tcPr>
            <w:tcW w:w="567" w:type="dxa"/>
          </w:tcPr>
          <w:p w:rsidR="00A16580" w:rsidRDefault="000468A4">
            <w:pPr>
              <w:spacing w:line="360" w:lineRule="auto"/>
              <w:jc w:val="left"/>
              <w:rPr>
                <w:sz w:val="20"/>
                <w:szCs w:val="20"/>
              </w:rPr>
            </w:pPr>
            <w:r>
              <w:rPr>
                <w:sz w:val="20"/>
                <w:szCs w:val="20"/>
              </w:rPr>
              <w:t>10,0</w:t>
            </w:r>
          </w:p>
        </w:tc>
        <w:tc>
          <w:tcPr>
            <w:tcW w:w="425" w:type="dxa"/>
          </w:tcPr>
          <w:p w:rsidR="00A16580" w:rsidRDefault="000468A4">
            <w:pPr>
              <w:spacing w:line="360" w:lineRule="auto"/>
              <w:jc w:val="left"/>
              <w:rPr>
                <w:sz w:val="20"/>
                <w:szCs w:val="20"/>
              </w:rPr>
            </w:pPr>
            <w:r>
              <w:rPr>
                <w:sz w:val="20"/>
                <w:szCs w:val="20"/>
              </w:rPr>
              <w:t>36</w:t>
            </w:r>
          </w:p>
        </w:tc>
        <w:tc>
          <w:tcPr>
            <w:tcW w:w="567" w:type="dxa"/>
          </w:tcPr>
          <w:p w:rsidR="00A16580" w:rsidRDefault="000468A4">
            <w:pPr>
              <w:spacing w:line="360" w:lineRule="auto"/>
              <w:jc w:val="left"/>
              <w:rPr>
                <w:sz w:val="20"/>
                <w:szCs w:val="20"/>
              </w:rPr>
            </w:pPr>
            <w:r>
              <w:rPr>
                <w:sz w:val="20"/>
                <w:szCs w:val="20"/>
              </w:rPr>
              <w:t>72,0</w:t>
            </w:r>
          </w:p>
        </w:tc>
        <w:tc>
          <w:tcPr>
            <w:tcW w:w="425" w:type="dxa"/>
          </w:tcPr>
          <w:p w:rsidR="00A16580" w:rsidRDefault="000468A4">
            <w:pPr>
              <w:spacing w:line="360" w:lineRule="auto"/>
              <w:jc w:val="left"/>
              <w:rPr>
                <w:sz w:val="20"/>
                <w:szCs w:val="20"/>
              </w:rPr>
            </w:pPr>
            <w:r>
              <w:rPr>
                <w:sz w:val="20"/>
                <w:szCs w:val="20"/>
              </w:rPr>
              <w:t>7</w:t>
            </w:r>
          </w:p>
        </w:tc>
        <w:tc>
          <w:tcPr>
            <w:tcW w:w="567" w:type="dxa"/>
          </w:tcPr>
          <w:p w:rsidR="00A16580" w:rsidRDefault="000468A4">
            <w:pPr>
              <w:spacing w:line="360" w:lineRule="auto"/>
              <w:jc w:val="left"/>
              <w:rPr>
                <w:sz w:val="20"/>
                <w:szCs w:val="20"/>
              </w:rPr>
            </w:pPr>
            <w:r>
              <w:rPr>
                <w:sz w:val="20"/>
                <w:szCs w:val="20"/>
              </w:rPr>
              <w:t>13,7</w:t>
            </w:r>
          </w:p>
        </w:tc>
        <w:tc>
          <w:tcPr>
            <w:tcW w:w="425" w:type="dxa"/>
          </w:tcPr>
          <w:p w:rsidR="00A16580" w:rsidRDefault="000468A4">
            <w:pPr>
              <w:spacing w:line="360" w:lineRule="auto"/>
              <w:jc w:val="left"/>
              <w:rPr>
                <w:sz w:val="20"/>
                <w:szCs w:val="20"/>
              </w:rPr>
            </w:pPr>
            <w:r>
              <w:rPr>
                <w:sz w:val="20"/>
                <w:szCs w:val="20"/>
              </w:rPr>
              <w:t>9</w:t>
            </w:r>
          </w:p>
        </w:tc>
        <w:tc>
          <w:tcPr>
            <w:tcW w:w="567" w:type="dxa"/>
          </w:tcPr>
          <w:p w:rsidR="00A16580" w:rsidRDefault="000468A4">
            <w:pPr>
              <w:spacing w:line="360" w:lineRule="auto"/>
              <w:jc w:val="left"/>
              <w:rPr>
                <w:sz w:val="20"/>
                <w:szCs w:val="20"/>
              </w:rPr>
            </w:pPr>
            <w:r>
              <w:rPr>
                <w:sz w:val="20"/>
                <w:szCs w:val="20"/>
              </w:rPr>
              <w:t>17,6</w:t>
            </w:r>
          </w:p>
        </w:tc>
        <w:tc>
          <w:tcPr>
            <w:tcW w:w="426" w:type="dxa"/>
          </w:tcPr>
          <w:p w:rsidR="00A16580" w:rsidRDefault="000468A4">
            <w:pPr>
              <w:spacing w:line="360" w:lineRule="auto"/>
              <w:jc w:val="left"/>
              <w:rPr>
                <w:sz w:val="20"/>
                <w:szCs w:val="20"/>
              </w:rPr>
            </w:pPr>
            <w:r>
              <w:rPr>
                <w:sz w:val="20"/>
                <w:szCs w:val="20"/>
              </w:rPr>
              <w:t>35</w:t>
            </w:r>
          </w:p>
        </w:tc>
        <w:tc>
          <w:tcPr>
            <w:tcW w:w="574" w:type="dxa"/>
          </w:tcPr>
          <w:p w:rsidR="00A16580" w:rsidRDefault="000468A4">
            <w:pPr>
              <w:spacing w:line="360" w:lineRule="auto"/>
              <w:jc w:val="left"/>
              <w:rPr>
                <w:sz w:val="20"/>
                <w:szCs w:val="20"/>
              </w:rPr>
            </w:pPr>
            <w:r>
              <w:rPr>
                <w:sz w:val="20"/>
                <w:szCs w:val="20"/>
              </w:rPr>
              <w:t>68,6</w:t>
            </w:r>
          </w:p>
        </w:tc>
        <w:tc>
          <w:tcPr>
            <w:tcW w:w="701" w:type="dxa"/>
          </w:tcPr>
          <w:p w:rsidR="00A16580" w:rsidRDefault="000468A4">
            <w:pPr>
              <w:spacing w:line="360" w:lineRule="auto"/>
              <w:jc w:val="left"/>
              <w:rPr>
                <w:sz w:val="20"/>
                <w:szCs w:val="20"/>
              </w:rPr>
            </w:pPr>
            <w:r>
              <w:rPr>
                <w:sz w:val="20"/>
                <w:szCs w:val="20"/>
              </w:rPr>
              <w:t>0,497</w:t>
            </w:r>
          </w:p>
        </w:tc>
      </w:tr>
      <w:tr w:rsidR="00A16580">
        <w:tc>
          <w:tcPr>
            <w:tcW w:w="2410" w:type="dxa"/>
          </w:tcPr>
          <w:p w:rsidR="00A16580" w:rsidRDefault="000468A4">
            <w:pPr>
              <w:spacing w:line="360" w:lineRule="auto"/>
              <w:jc w:val="left"/>
              <w:rPr>
                <w:sz w:val="20"/>
                <w:szCs w:val="20"/>
              </w:rPr>
            </w:pPr>
            <w:r>
              <w:rPr>
                <w:rFonts w:eastAsia="Calibri"/>
                <w:sz w:val="20"/>
                <w:szCs w:val="20"/>
              </w:rPr>
              <w:t>İzolasyon uygulanan hastanın yarasına eldivensiz dokunurum</w:t>
            </w:r>
          </w:p>
        </w:tc>
        <w:tc>
          <w:tcPr>
            <w:tcW w:w="425" w:type="dxa"/>
          </w:tcPr>
          <w:p w:rsidR="00A16580" w:rsidRDefault="000468A4">
            <w:pPr>
              <w:spacing w:line="360" w:lineRule="auto"/>
              <w:jc w:val="left"/>
              <w:rPr>
                <w:sz w:val="20"/>
                <w:szCs w:val="20"/>
              </w:rPr>
            </w:pPr>
            <w:r>
              <w:rPr>
                <w:sz w:val="20"/>
                <w:szCs w:val="20"/>
              </w:rPr>
              <w:t>49</w:t>
            </w:r>
          </w:p>
        </w:tc>
        <w:tc>
          <w:tcPr>
            <w:tcW w:w="567" w:type="dxa"/>
          </w:tcPr>
          <w:p w:rsidR="00A16580" w:rsidRDefault="000468A4">
            <w:pPr>
              <w:spacing w:line="360" w:lineRule="auto"/>
              <w:jc w:val="left"/>
              <w:rPr>
                <w:sz w:val="20"/>
                <w:szCs w:val="20"/>
              </w:rPr>
            </w:pPr>
            <w:r>
              <w:rPr>
                <w:sz w:val="20"/>
                <w:szCs w:val="20"/>
              </w:rPr>
              <w:t>98,0</w:t>
            </w:r>
          </w:p>
        </w:tc>
        <w:tc>
          <w:tcPr>
            <w:tcW w:w="426"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2,0</w:t>
            </w:r>
          </w:p>
        </w:tc>
        <w:tc>
          <w:tcPr>
            <w:tcW w:w="425"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5" w:type="dxa"/>
          </w:tcPr>
          <w:p w:rsidR="00A16580" w:rsidRDefault="000468A4">
            <w:pPr>
              <w:spacing w:line="360" w:lineRule="auto"/>
              <w:jc w:val="left"/>
              <w:rPr>
                <w:sz w:val="20"/>
                <w:szCs w:val="20"/>
              </w:rPr>
            </w:pPr>
            <w:r>
              <w:rPr>
                <w:sz w:val="20"/>
                <w:szCs w:val="20"/>
              </w:rPr>
              <w:t>51</w:t>
            </w:r>
          </w:p>
        </w:tc>
        <w:tc>
          <w:tcPr>
            <w:tcW w:w="567" w:type="dxa"/>
          </w:tcPr>
          <w:p w:rsidR="00A16580" w:rsidRDefault="000468A4">
            <w:pPr>
              <w:spacing w:line="360" w:lineRule="auto"/>
              <w:jc w:val="left"/>
              <w:rPr>
                <w:sz w:val="20"/>
                <w:szCs w:val="20"/>
              </w:rPr>
            </w:pPr>
            <w:r>
              <w:rPr>
                <w:sz w:val="20"/>
                <w:szCs w:val="20"/>
              </w:rPr>
              <w:t>100,0</w:t>
            </w:r>
          </w:p>
        </w:tc>
        <w:tc>
          <w:tcPr>
            <w:tcW w:w="425"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6" w:type="dxa"/>
          </w:tcPr>
          <w:p w:rsidR="00A16580" w:rsidRDefault="000468A4">
            <w:pPr>
              <w:spacing w:line="360" w:lineRule="auto"/>
              <w:jc w:val="left"/>
              <w:rPr>
                <w:sz w:val="20"/>
                <w:szCs w:val="20"/>
              </w:rPr>
            </w:pPr>
            <w:r>
              <w:rPr>
                <w:sz w:val="20"/>
                <w:szCs w:val="20"/>
              </w:rPr>
              <w:t>0</w:t>
            </w:r>
          </w:p>
        </w:tc>
        <w:tc>
          <w:tcPr>
            <w:tcW w:w="574" w:type="dxa"/>
          </w:tcPr>
          <w:p w:rsidR="00A16580" w:rsidRDefault="000468A4">
            <w:pPr>
              <w:spacing w:line="360" w:lineRule="auto"/>
              <w:jc w:val="left"/>
              <w:rPr>
                <w:sz w:val="20"/>
                <w:szCs w:val="20"/>
              </w:rPr>
            </w:pPr>
            <w:r>
              <w:rPr>
                <w:sz w:val="20"/>
                <w:szCs w:val="20"/>
              </w:rPr>
              <w:t>0</w:t>
            </w:r>
          </w:p>
        </w:tc>
        <w:tc>
          <w:tcPr>
            <w:tcW w:w="701" w:type="dxa"/>
          </w:tcPr>
          <w:p w:rsidR="00A16580" w:rsidRDefault="000468A4">
            <w:pPr>
              <w:spacing w:line="360" w:lineRule="auto"/>
              <w:jc w:val="left"/>
              <w:rPr>
                <w:sz w:val="20"/>
                <w:szCs w:val="20"/>
              </w:rPr>
            </w:pPr>
            <w:r>
              <w:rPr>
                <w:sz w:val="20"/>
                <w:szCs w:val="20"/>
              </w:rPr>
              <w:t>0,495</w:t>
            </w:r>
          </w:p>
        </w:tc>
      </w:tr>
      <w:tr w:rsidR="00A16580">
        <w:tc>
          <w:tcPr>
            <w:tcW w:w="2410" w:type="dxa"/>
          </w:tcPr>
          <w:p w:rsidR="00A16580" w:rsidRDefault="000468A4">
            <w:pPr>
              <w:spacing w:line="360" w:lineRule="auto"/>
              <w:jc w:val="left"/>
              <w:rPr>
                <w:sz w:val="20"/>
                <w:szCs w:val="20"/>
              </w:rPr>
            </w:pPr>
            <w:r>
              <w:rPr>
                <w:rFonts w:eastAsia="Calibri"/>
                <w:sz w:val="20"/>
                <w:szCs w:val="20"/>
              </w:rPr>
              <w:t>İzolasyon uygulanan hastanın odasından çıkmasına izin veririm</w:t>
            </w:r>
          </w:p>
        </w:tc>
        <w:tc>
          <w:tcPr>
            <w:tcW w:w="425" w:type="dxa"/>
          </w:tcPr>
          <w:p w:rsidR="00A16580" w:rsidRDefault="000468A4">
            <w:pPr>
              <w:spacing w:line="360" w:lineRule="auto"/>
              <w:jc w:val="left"/>
              <w:rPr>
                <w:sz w:val="20"/>
                <w:szCs w:val="20"/>
              </w:rPr>
            </w:pPr>
            <w:r>
              <w:rPr>
                <w:sz w:val="20"/>
                <w:szCs w:val="20"/>
              </w:rPr>
              <w:t>42</w:t>
            </w:r>
          </w:p>
        </w:tc>
        <w:tc>
          <w:tcPr>
            <w:tcW w:w="567" w:type="dxa"/>
          </w:tcPr>
          <w:p w:rsidR="00A16580" w:rsidRDefault="000468A4">
            <w:pPr>
              <w:spacing w:line="360" w:lineRule="auto"/>
              <w:jc w:val="left"/>
              <w:rPr>
                <w:sz w:val="20"/>
                <w:szCs w:val="20"/>
              </w:rPr>
            </w:pPr>
            <w:r>
              <w:rPr>
                <w:sz w:val="20"/>
                <w:szCs w:val="20"/>
              </w:rPr>
              <w:t>84,0</w:t>
            </w:r>
          </w:p>
        </w:tc>
        <w:tc>
          <w:tcPr>
            <w:tcW w:w="426" w:type="dxa"/>
          </w:tcPr>
          <w:p w:rsidR="00A16580" w:rsidRDefault="000468A4">
            <w:pPr>
              <w:spacing w:line="360" w:lineRule="auto"/>
              <w:jc w:val="left"/>
              <w:rPr>
                <w:sz w:val="20"/>
                <w:szCs w:val="20"/>
              </w:rPr>
            </w:pPr>
            <w:r>
              <w:rPr>
                <w:sz w:val="20"/>
                <w:szCs w:val="20"/>
              </w:rPr>
              <w:t>7</w:t>
            </w:r>
          </w:p>
        </w:tc>
        <w:tc>
          <w:tcPr>
            <w:tcW w:w="567" w:type="dxa"/>
          </w:tcPr>
          <w:p w:rsidR="00A16580" w:rsidRDefault="000468A4">
            <w:pPr>
              <w:spacing w:line="360" w:lineRule="auto"/>
              <w:jc w:val="left"/>
              <w:rPr>
                <w:sz w:val="20"/>
                <w:szCs w:val="20"/>
              </w:rPr>
            </w:pPr>
            <w:r>
              <w:rPr>
                <w:sz w:val="20"/>
                <w:szCs w:val="20"/>
              </w:rPr>
              <w:t>14,0</w:t>
            </w:r>
          </w:p>
        </w:tc>
        <w:tc>
          <w:tcPr>
            <w:tcW w:w="425"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2,0</w:t>
            </w:r>
          </w:p>
        </w:tc>
        <w:tc>
          <w:tcPr>
            <w:tcW w:w="425" w:type="dxa"/>
          </w:tcPr>
          <w:p w:rsidR="00A16580" w:rsidRDefault="000468A4">
            <w:pPr>
              <w:spacing w:line="360" w:lineRule="auto"/>
              <w:jc w:val="left"/>
              <w:rPr>
                <w:sz w:val="20"/>
                <w:szCs w:val="20"/>
              </w:rPr>
            </w:pPr>
            <w:r>
              <w:rPr>
                <w:sz w:val="20"/>
                <w:szCs w:val="20"/>
              </w:rPr>
              <w:t>42</w:t>
            </w:r>
          </w:p>
        </w:tc>
        <w:tc>
          <w:tcPr>
            <w:tcW w:w="567" w:type="dxa"/>
          </w:tcPr>
          <w:p w:rsidR="00A16580" w:rsidRDefault="000468A4">
            <w:pPr>
              <w:spacing w:line="360" w:lineRule="auto"/>
              <w:jc w:val="left"/>
              <w:rPr>
                <w:sz w:val="20"/>
                <w:szCs w:val="20"/>
              </w:rPr>
            </w:pPr>
            <w:r>
              <w:rPr>
                <w:sz w:val="20"/>
                <w:szCs w:val="20"/>
              </w:rPr>
              <w:t>82,4</w:t>
            </w:r>
          </w:p>
        </w:tc>
        <w:tc>
          <w:tcPr>
            <w:tcW w:w="425" w:type="dxa"/>
          </w:tcPr>
          <w:p w:rsidR="00A16580" w:rsidRDefault="000468A4">
            <w:pPr>
              <w:spacing w:line="360" w:lineRule="auto"/>
              <w:jc w:val="left"/>
              <w:rPr>
                <w:sz w:val="20"/>
                <w:szCs w:val="20"/>
              </w:rPr>
            </w:pPr>
            <w:r>
              <w:rPr>
                <w:sz w:val="20"/>
                <w:szCs w:val="20"/>
              </w:rPr>
              <w:t>9</w:t>
            </w:r>
          </w:p>
        </w:tc>
        <w:tc>
          <w:tcPr>
            <w:tcW w:w="567" w:type="dxa"/>
          </w:tcPr>
          <w:p w:rsidR="00A16580" w:rsidRDefault="000468A4">
            <w:pPr>
              <w:spacing w:line="360" w:lineRule="auto"/>
              <w:jc w:val="left"/>
              <w:rPr>
                <w:sz w:val="20"/>
                <w:szCs w:val="20"/>
              </w:rPr>
            </w:pPr>
            <w:r>
              <w:rPr>
                <w:sz w:val="20"/>
                <w:szCs w:val="20"/>
              </w:rPr>
              <w:t>17,6</w:t>
            </w:r>
          </w:p>
        </w:tc>
        <w:tc>
          <w:tcPr>
            <w:tcW w:w="426" w:type="dxa"/>
          </w:tcPr>
          <w:p w:rsidR="00A16580" w:rsidRDefault="000468A4">
            <w:pPr>
              <w:spacing w:line="360" w:lineRule="auto"/>
              <w:jc w:val="left"/>
              <w:rPr>
                <w:sz w:val="20"/>
                <w:szCs w:val="20"/>
              </w:rPr>
            </w:pPr>
            <w:r>
              <w:rPr>
                <w:sz w:val="20"/>
                <w:szCs w:val="20"/>
              </w:rPr>
              <w:t>0</w:t>
            </w:r>
          </w:p>
        </w:tc>
        <w:tc>
          <w:tcPr>
            <w:tcW w:w="574" w:type="dxa"/>
          </w:tcPr>
          <w:p w:rsidR="00A16580" w:rsidRDefault="000468A4">
            <w:pPr>
              <w:spacing w:line="360" w:lineRule="auto"/>
              <w:jc w:val="left"/>
              <w:rPr>
                <w:sz w:val="20"/>
                <w:szCs w:val="20"/>
              </w:rPr>
            </w:pPr>
            <w:r>
              <w:rPr>
                <w:sz w:val="20"/>
                <w:szCs w:val="20"/>
              </w:rPr>
              <w:t>0</w:t>
            </w:r>
          </w:p>
        </w:tc>
        <w:tc>
          <w:tcPr>
            <w:tcW w:w="701" w:type="dxa"/>
          </w:tcPr>
          <w:p w:rsidR="00A16580" w:rsidRDefault="000468A4">
            <w:pPr>
              <w:spacing w:line="360" w:lineRule="auto"/>
              <w:jc w:val="left"/>
              <w:rPr>
                <w:sz w:val="20"/>
                <w:szCs w:val="20"/>
              </w:rPr>
            </w:pPr>
            <w:r>
              <w:rPr>
                <w:sz w:val="20"/>
                <w:szCs w:val="20"/>
              </w:rPr>
              <w:t>0,538</w:t>
            </w:r>
          </w:p>
        </w:tc>
      </w:tr>
      <w:tr w:rsidR="00A16580">
        <w:tc>
          <w:tcPr>
            <w:tcW w:w="2410" w:type="dxa"/>
          </w:tcPr>
          <w:p w:rsidR="00A16580" w:rsidRDefault="000468A4">
            <w:pPr>
              <w:spacing w:line="360" w:lineRule="auto"/>
              <w:jc w:val="left"/>
              <w:rPr>
                <w:sz w:val="20"/>
                <w:szCs w:val="20"/>
              </w:rPr>
            </w:pPr>
            <w:r>
              <w:rPr>
                <w:rFonts w:eastAsia="Calibri"/>
                <w:sz w:val="20"/>
                <w:szCs w:val="20"/>
              </w:rPr>
              <w:t>İzolasyon uygulanan hastanın tıbbi aletlerini (steteskop, glukometri vb.) başka hastalarda kullanırım</w:t>
            </w:r>
          </w:p>
        </w:tc>
        <w:tc>
          <w:tcPr>
            <w:tcW w:w="425" w:type="dxa"/>
          </w:tcPr>
          <w:p w:rsidR="00A16580" w:rsidRDefault="000468A4">
            <w:pPr>
              <w:spacing w:line="360" w:lineRule="auto"/>
              <w:jc w:val="left"/>
              <w:rPr>
                <w:sz w:val="20"/>
                <w:szCs w:val="20"/>
              </w:rPr>
            </w:pPr>
            <w:r>
              <w:rPr>
                <w:sz w:val="20"/>
                <w:szCs w:val="20"/>
              </w:rPr>
              <w:t>42</w:t>
            </w:r>
          </w:p>
        </w:tc>
        <w:tc>
          <w:tcPr>
            <w:tcW w:w="567" w:type="dxa"/>
          </w:tcPr>
          <w:p w:rsidR="00A16580" w:rsidRDefault="000468A4">
            <w:pPr>
              <w:spacing w:line="360" w:lineRule="auto"/>
              <w:jc w:val="left"/>
              <w:rPr>
                <w:sz w:val="20"/>
                <w:szCs w:val="20"/>
              </w:rPr>
            </w:pPr>
            <w:r>
              <w:rPr>
                <w:sz w:val="20"/>
                <w:szCs w:val="20"/>
              </w:rPr>
              <w:t>84,0</w:t>
            </w:r>
          </w:p>
        </w:tc>
        <w:tc>
          <w:tcPr>
            <w:tcW w:w="426" w:type="dxa"/>
          </w:tcPr>
          <w:p w:rsidR="00A16580" w:rsidRDefault="000468A4">
            <w:pPr>
              <w:spacing w:line="360" w:lineRule="auto"/>
              <w:jc w:val="left"/>
              <w:rPr>
                <w:sz w:val="20"/>
                <w:szCs w:val="20"/>
              </w:rPr>
            </w:pPr>
            <w:r>
              <w:rPr>
                <w:sz w:val="20"/>
                <w:szCs w:val="20"/>
              </w:rPr>
              <w:t>6</w:t>
            </w:r>
          </w:p>
        </w:tc>
        <w:tc>
          <w:tcPr>
            <w:tcW w:w="567" w:type="dxa"/>
          </w:tcPr>
          <w:p w:rsidR="00A16580" w:rsidRDefault="000468A4">
            <w:pPr>
              <w:spacing w:line="360" w:lineRule="auto"/>
              <w:jc w:val="left"/>
              <w:rPr>
                <w:sz w:val="20"/>
                <w:szCs w:val="20"/>
              </w:rPr>
            </w:pPr>
            <w:r>
              <w:rPr>
                <w:sz w:val="20"/>
                <w:szCs w:val="20"/>
              </w:rPr>
              <w:t>12,0</w:t>
            </w:r>
          </w:p>
        </w:tc>
        <w:tc>
          <w:tcPr>
            <w:tcW w:w="425" w:type="dxa"/>
          </w:tcPr>
          <w:p w:rsidR="00A16580" w:rsidRDefault="000468A4">
            <w:pPr>
              <w:spacing w:line="360" w:lineRule="auto"/>
              <w:jc w:val="left"/>
              <w:rPr>
                <w:sz w:val="20"/>
                <w:szCs w:val="20"/>
              </w:rPr>
            </w:pPr>
            <w:r>
              <w:rPr>
                <w:sz w:val="20"/>
                <w:szCs w:val="20"/>
              </w:rPr>
              <w:t>2</w:t>
            </w:r>
          </w:p>
        </w:tc>
        <w:tc>
          <w:tcPr>
            <w:tcW w:w="567" w:type="dxa"/>
          </w:tcPr>
          <w:p w:rsidR="00A16580" w:rsidRDefault="000468A4">
            <w:pPr>
              <w:spacing w:line="360" w:lineRule="auto"/>
              <w:jc w:val="left"/>
              <w:rPr>
                <w:sz w:val="20"/>
                <w:szCs w:val="20"/>
              </w:rPr>
            </w:pPr>
            <w:r>
              <w:rPr>
                <w:sz w:val="20"/>
                <w:szCs w:val="20"/>
              </w:rPr>
              <w:t>4,0</w:t>
            </w:r>
          </w:p>
        </w:tc>
        <w:tc>
          <w:tcPr>
            <w:tcW w:w="425" w:type="dxa"/>
          </w:tcPr>
          <w:p w:rsidR="00A16580" w:rsidRDefault="000468A4">
            <w:pPr>
              <w:spacing w:line="360" w:lineRule="auto"/>
              <w:jc w:val="left"/>
              <w:rPr>
                <w:sz w:val="20"/>
                <w:szCs w:val="20"/>
              </w:rPr>
            </w:pPr>
            <w:r>
              <w:rPr>
                <w:sz w:val="20"/>
                <w:szCs w:val="20"/>
              </w:rPr>
              <w:t>39</w:t>
            </w:r>
          </w:p>
        </w:tc>
        <w:tc>
          <w:tcPr>
            <w:tcW w:w="567" w:type="dxa"/>
          </w:tcPr>
          <w:p w:rsidR="00A16580" w:rsidRDefault="000468A4">
            <w:pPr>
              <w:spacing w:line="360" w:lineRule="auto"/>
              <w:jc w:val="left"/>
              <w:rPr>
                <w:sz w:val="20"/>
                <w:szCs w:val="20"/>
              </w:rPr>
            </w:pPr>
            <w:r>
              <w:rPr>
                <w:sz w:val="20"/>
                <w:szCs w:val="20"/>
              </w:rPr>
              <w:t>76,5</w:t>
            </w:r>
          </w:p>
        </w:tc>
        <w:tc>
          <w:tcPr>
            <w:tcW w:w="425" w:type="dxa"/>
          </w:tcPr>
          <w:p w:rsidR="00A16580" w:rsidRDefault="000468A4">
            <w:pPr>
              <w:spacing w:line="360" w:lineRule="auto"/>
              <w:jc w:val="left"/>
              <w:rPr>
                <w:sz w:val="20"/>
                <w:szCs w:val="20"/>
              </w:rPr>
            </w:pPr>
            <w:r>
              <w:rPr>
                <w:sz w:val="20"/>
                <w:szCs w:val="20"/>
              </w:rPr>
              <w:t>10</w:t>
            </w:r>
          </w:p>
        </w:tc>
        <w:tc>
          <w:tcPr>
            <w:tcW w:w="567" w:type="dxa"/>
          </w:tcPr>
          <w:p w:rsidR="00A16580" w:rsidRDefault="000468A4">
            <w:pPr>
              <w:spacing w:line="360" w:lineRule="auto"/>
              <w:jc w:val="left"/>
              <w:rPr>
                <w:sz w:val="20"/>
                <w:szCs w:val="20"/>
              </w:rPr>
            </w:pPr>
            <w:r>
              <w:rPr>
                <w:sz w:val="20"/>
                <w:szCs w:val="20"/>
              </w:rPr>
              <w:t>19,6</w:t>
            </w:r>
          </w:p>
        </w:tc>
        <w:tc>
          <w:tcPr>
            <w:tcW w:w="426" w:type="dxa"/>
          </w:tcPr>
          <w:p w:rsidR="00A16580" w:rsidRDefault="000468A4">
            <w:pPr>
              <w:spacing w:line="360" w:lineRule="auto"/>
              <w:jc w:val="left"/>
              <w:rPr>
                <w:sz w:val="20"/>
                <w:szCs w:val="20"/>
              </w:rPr>
            </w:pPr>
            <w:r>
              <w:rPr>
                <w:sz w:val="20"/>
                <w:szCs w:val="20"/>
              </w:rPr>
              <w:t>2</w:t>
            </w:r>
          </w:p>
        </w:tc>
        <w:tc>
          <w:tcPr>
            <w:tcW w:w="574" w:type="dxa"/>
          </w:tcPr>
          <w:p w:rsidR="00A16580" w:rsidRDefault="000468A4">
            <w:pPr>
              <w:spacing w:line="360" w:lineRule="auto"/>
              <w:jc w:val="left"/>
              <w:rPr>
                <w:sz w:val="20"/>
                <w:szCs w:val="20"/>
              </w:rPr>
            </w:pPr>
            <w:r>
              <w:rPr>
                <w:sz w:val="20"/>
                <w:szCs w:val="20"/>
              </w:rPr>
              <w:t>3,9</w:t>
            </w:r>
          </w:p>
        </w:tc>
        <w:tc>
          <w:tcPr>
            <w:tcW w:w="701" w:type="dxa"/>
          </w:tcPr>
          <w:p w:rsidR="00A16580" w:rsidRDefault="000468A4">
            <w:pPr>
              <w:spacing w:line="360" w:lineRule="auto"/>
              <w:jc w:val="left"/>
              <w:rPr>
                <w:sz w:val="20"/>
                <w:szCs w:val="20"/>
              </w:rPr>
            </w:pPr>
            <w:r>
              <w:rPr>
                <w:sz w:val="20"/>
                <w:szCs w:val="20"/>
              </w:rPr>
              <w:t>0,577</w:t>
            </w:r>
          </w:p>
        </w:tc>
      </w:tr>
    </w:tbl>
    <w:p w:rsidR="00A16580" w:rsidRDefault="000468A4">
      <w:pPr>
        <w:spacing w:before="0" w:beforeAutospacing="0" w:after="120" w:afterAutospacing="0" w:line="360" w:lineRule="auto"/>
        <w:rPr>
          <w:sz w:val="22"/>
          <w:szCs w:val="22"/>
        </w:rPr>
      </w:pPr>
      <w:r>
        <w:rPr>
          <w:b/>
          <w:bCs/>
          <w:sz w:val="22"/>
          <w:szCs w:val="22"/>
        </w:rPr>
        <w:lastRenderedPageBreak/>
        <w:t xml:space="preserve">Tablo 13. (Devam 2) </w:t>
      </w:r>
      <w:r>
        <w:rPr>
          <w:sz w:val="22"/>
          <w:szCs w:val="22"/>
        </w:rPr>
        <w:t>İntörn Hekimlerin İzolasyon Önlemleri Farkındalıklarına İlişkin Yanıtlarının Cinsiyete Göre Dağılımı</w:t>
      </w:r>
    </w:p>
    <w:tbl>
      <w:tblPr>
        <w:tblStyle w:val="TabloKlavuzu"/>
        <w:tblW w:w="0" w:type="auto"/>
        <w:tblInd w:w="108" w:type="dxa"/>
        <w:tblLayout w:type="fixed"/>
        <w:tblLook w:val="04A0" w:firstRow="1" w:lastRow="0" w:firstColumn="1" w:lastColumn="0" w:noHBand="0" w:noVBand="1"/>
      </w:tblPr>
      <w:tblGrid>
        <w:gridCol w:w="2410"/>
        <w:gridCol w:w="425"/>
        <w:gridCol w:w="567"/>
        <w:gridCol w:w="426"/>
        <w:gridCol w:w="567"/>
        <w:gridCol w:w="425"/>
        <w:gridCol w:w="567"/>
        <w:gridCol w:w="425"/>
        <w:gridCol w:w="567"/>
        <w:gridCol w:w="425"/>
        <w:gridCol w:w="567"/>
        <w:gridCol w:w="426"/>
        <w:gridCol w:w="574"/>
        <w:gridCol w:w="701"/>
      </w:tblGrid>
      <w:tr w:rsidR="00A16580">
        <w:trPr>
          <w:trHeight w:val="78"/>
        </w:trPr>
        <w:tc>
          <w:tcPr>
            <w:tcW w:w="2410" w:type="dxa"/>
            <w:vMerge w:val="restart"/>
          </w:tcPr>
          <w:p w:rsidR="00A16580" w:rsidRDefault="00A16580">
            <w:pPr>
              <w:jc w:val="center"/>
              <w:rPr>
                <w:b/>
                <w:bCs/>
                <w:sz w:val="20"/>
                <w:szCs w:val="20"/>
              </w:rPr>
            </w:pPr>
          </w:p>
          <w:p w:rsidR="00A16580" w:rsidRDefault="00A16580">
            <w:pPr>
              <w:jc w:val="center"/>
              <w:rPr>
                <w:b/>
                <w:bCs/>
                <w:sz w:val="20"/>
                <w:szCs w:val="20"/>
              </w:rPr>
            </w:pPr>
          </w:p>
          <w:p w:rsidR="00A16580" w:rsidRDefault="000468A4">
            <w:pPr>
              <w:jc w:val="center"/>
              <w:rPr>
                <w:b/>
                <w:bCs/>
                <w:sz w:val="20"/>
                <w:szCs w:val="20"/>
              </w:rPr>
            </w:pPr>
            <w:r>
              <w:rPr>
                <w:b/>
                <w:bCs/>
                <w:sz w:val="20"/>
                <w:szCs w:val="20"/>
              </w:rPr>
              <w:t>Farkındalık Maddeleri</w:t>
            </w:r>
          </w:p>
        </w:tc>
        <w:tc>
          <w:tcPr>
            <w:tcW w:w="5961" w:type="dxa"/>
            <w:gridSpan w:val="12"/>
          </w:tcPr>
          <w:p w:rsidR="00A16580" w:rsidRDefault="000468A4">
            <w:pPr>
              <w:spacing w:line="360" w:lineRule="auto"/>
              <w:jc w:val="center"/>
              <w:rPr>
                <w:b/>
                <w:bCs/>
                <w:sz w:val="20"/>
                <w:szCs w:val="20"/>
              </w:rPr>
            </w:pPr>
            <w:r>
              <w:rPr>
                <w:b/>
                <w:bCs/>
                <w:sz w:val="20"/>
                <w:szCs w:val="20"/>
              </w:rPr>
              <w:t>Cinsiyet</w:t>
            </w:r>
          </w:p>
        </w:tc>
        <w:tc>
          <w:tcPr>
            <w:tcW w:w="701" w:type="dxa"/>
            <w:vMerge w:val="restart"/>
          </w:tcPr>
          <w:p w:rsidR="00A16580" w:rsidRDefault="00A16580">
            <w:pPr>
              <w:spacing w:line="360" w:lineRule="auto"/>
              <w:jc w:val="center"/>
              <w:rPr>
                <w:sz w:val="20"/>
                <w:szCs w:val="20"/>
              </w:rPr>
            </w:pPr>
          </w:p>
          <w:p w:rsidR="00A16580" w:rsidRDefault="00A16580">
            <w:pPr>
              <w:spacing w:line="360" w:lineRule="auto"/>
              <w:jc w:val="center"/>
              <w:rPr>
                <w:sz w:val="20"/>
                <w:szCs w:val="20"/>
              </w:rPr>
            </w:pPr>
          </w:p>
          <w:p w:rsidR="00A16580" w:rsidRDefault="00A16580">
            <w:pPr>
              <w:spacing w:line="360" w:lineRule="auto"/>
              <w:jc w:val="center"/>
              <w:rPr>
                <w:sz w:val="20"/>
                <w:szCs w:val="20"/>
              </w:rPr>
            </w:pPr>
          </w:p>
          <w:p w:rsidR="00A16580" w:rsidRDefault="000468A4">
            <w:pPr>
              <w:spacing w:line="360" w:lineRule="auto"/>
              <w:jc w:val="center"/>
              <w:rPr>
                <w:b/>
                <w:bCs/>
                <w:sz w:val="20"/>
                <w:szCs w:val="20"/>
              </w:rPr>
            </w:pPr>
            <w:r>
              <w:rPr>
                <w:b/>
                <w:bCs/>
                <w:sz w:val="20"/>
                <w:szCs w:val="20"/>
              </w:rPr>
              <w:t>p</w:t>
            </w:r>
          </w:p>
        </w:tc>
      </w:tr>
      <w:tr w:rsidR="00A16580">
        <w:trPr>
          <w:trHeight w:val="78"/>
        </w:trPr>
        <w:tc>
          <w:tcPr>
            <w:tcW w:w="2410" w:type="dxa"/>
            <w:vMerge/>
          </w:tcPr>
          <w:p w:rsidR="00A16580" w:rsidRDefault="00A16580"/>
        </w:tc>
        <w:tc>
          <w:tcPr>
            <w:tcW w:w="2977" w:type="dxa"/>
            <w:gridSpan w:val="6"/>
          </w:tcPr>
          <w:p w:rsidR="00A16580" w:rsidRDefault="000468A4">
            <w:pPr>
              <w:spacing w:line="360" w:lineRule="auto"/>
              <w:jc w:val="center"/>
              <w:rPr>
                <w:b/>
                <w:bCs/>
                <w:sz w:val="20"/>
                <w:szCs w:val="20"/>
              </w:rPr>
            </w:pPr>
            <w:r>
              <w:rPr>
                <w:b/>
                <w:bCs/>
                <w:sz w:val="20"/>
                <w:szCs w:val="20"/>
              </w:rPr>
              <w:t>Kadın</w:t>
            </w:r>
          </w:p>
        </w:tc>
        <w:tc>
          <w:tcPr>
            <w:tcW w:w="2984" w:type="dxa"/>
            <w:gridSpan w:val="6"/>
          </w:tcPr>
          <w:p w:rsidR="00A16580" w:rsidRDefault="000468A4">
            <w:pPr>
              <w:spacing w:line="360" w:lineRule="auto"/>
              <w:jc w:val="center"/>
              <w:rPr>
                <w:b/>
                <w:bCs/>
                <w:sz w:val="20"/>
                <w:szCs w:val="20"/>
              </w:rPr>
            </w:pPr>
            <w:r>
              <w:rPr>
                <w:b/>
                <w:bCs/>
                <w:sz w:val="20"/>
                <w:szCs w:val="20"/>
              </w:rPr>
              <w:t>Erkek</w:t>
            </w:r>
          </w:p>
        </w:tc>
        <w:tc>
          <w:tcPr>
            <w:tcW w:w="701" w:type="dxa"/>
            <w:vMerge/>
          </w:tcPr>
          <w:p w:rsidR="00A16580" w:rsidRDefault="00A16580">
            <w:pPr>
              <w:jc w:val="center"/>
            </w:pPr>
          </w:p>
        </w:tc>
      </w:tr>
      <w:tr w:rsidR="00A16580">
        <w:trPr>
          <w:trHeight w:val="2090"/>
        </w:trPr>
        <w:tc>
          <w:tcPr>
            <w:tcW w:w="2410" w:type="dxa"/>
            <w:vMerge/>
          </w:tcPr>
          <w:p w:rsidR="00A16580" w:rsidRDefault="00A16580"/>
        </w:tc>
        <w:tc>
          <w:tcPr>
            <w:tcW w:w="992" w:type="dxa"/>
            <w:gridSpan w:val="2"/>
            <w:textDirection w:val="btLr"/>
          </w:tcPr>
          <w:p w:rsidR="00A16580" w:rsidRDefault="000468A4">
            <w:pPr>
              <w:spacing w:line="360" w:lineRule="auto"/>
              <w:jc w:val="left"/>
              <w:rPr>
                <w:b/>
                <w:bCs/>
                <w:sz w:val="20"/>
                <w:szCs w:val="20"/>
              </w:rPr>
            </w:pPr>
            <w:r>
              <w:rPr>
                <w:b/>
                <w:bCs/>
                <w:sz w:val="20"/>
                <w:szCs w:val="20"/>
              </w:rPr>
              <w:t xml:space="preserve">Hiç Katılmıyorum/ Katılmıyorum </w:t>
            </w:r>
          </w:p>
        </w:tc>
        <w:tc>
          <w:tcPr>
            <w:tcW w:w="993" w:type="dxa"/>
            <w:gridSpan w:val="2"/>
            <w:textDirection w:val="btLr"/>
          </w:tcPr>
          <w:p w:rsidR="00A16580" w:rsidRDefault="000468A4">
            <w:pPr>
              <w:spacing w:line="360" w:lineRule="auto"/>
              <w:jc w:val="left"/>
              <w:rPr>
                <w:b/>
                <w:bCs/>
                <w:sz w:val="20"/>
                <w:szCs w:val="20"/>
              </w:rPr>
            </w:pPr>
            <w:r>
              <w:rPr>
                <w:b/>
                <w:bCs/>
                <w:sz w:val="20"/>
                <w:szCs w:val="20"/>
              </w:rPr>
              <w:t>Kararsızım</w:t>
            </w:r>
          </w:p>
        </w:tc>
        <w:tc>
          <w:tcPr>
            <w:tcW w:w="992" w:type="dxa"/>
            <w:gridSpan w:val="2"/>
            <w:textDirection w:val="btLr"/>
          </w:tcPr>
          <w:p w:rsidR="00A16580" w:rsidRDefault="000468A4">
            <w:pPr>
              <w:spacing w:line="360" w:lineRule="auto"/>
              <w:jc w:val="left"/>
              <w:rPr>
                <w:b/>
                <w:bCs/>
                <w:sz w:val="20"/>
                <w:szCs w:val="20"/>
              </w:rPr>
            </w:pPr>
            <w:r>
              <w:rPr>
                <w:b/>
                <w:bCs/>
                <w:sz w:val="20"/>
                <w:szCs w:val="20"/>
              </w:rPr>
              <w:t>Katılıyorum/Tamamen Katılıyorum</w:t>
            </w:r>
          </w:p>
        </w:tc>
        <w:tc>
          <w:tcPr>
            <w:tcW w:w="992" w:type="dxa"/>
            <w:gridSpan w:val="2"/>
            <w:textDirection w:val="btLr"/>
          </w:tcPr>
          <w:p w:rsidR="00A16580" w:rsidRDefault="000468A4">
            <w:pPr>
              <w:spacing w:line="360" w:lineRule="auto"/>
              <w:jc w:val="left"/>
              <w:rPr>
                <w:b/>
                <w:bCs/>
                <w:sz w:val="20"/>
                <w:szCs w:val="20"/>
              </w:rPr>
            </w:pPr>
            <w:r>
              <w:rPr>
                <w:b/>
                <w:bCs/>
                <w:sz w:val="20"/>
                <w:szCs w:val="20"/>
              </w:rPr>
              <w:t xml:space="preserve">Hiç Katılmıyorum/ Katılmıyorum </w:t>
            </w:r>
          </w:p>
        </w:tc>
        <w:tc>
          <w:tcPr>
            <w:tcW w:w="992" w:type="dxa"/>
            <w:gridSpan w:val="2"/>
            <w:textDirection w:val="btLr"/>
          </w:tcPr>
          <w:p w:rsidR="00A16580" w:rsidRDefault="000468A4">
            <w:pPr>
              <w:spacing w:line="360" w:lineRule="auto"/>
              <w:jc w:val="left"/>
              <w:rPr>
                <w:b/>
                <w:bCs/>
                <w:sz w:val="20"/>
                <w:szCs w:val="20"/>
              </w:rPr>
            </w:pPr>
            <w:r>
              <w:rPr>
                <w:b/>
                <w:bCs/>
                <w:sz w:val="20"/>
                <w:szCs w:val="20"/>
              </w:rPr>
              <w:t>Kararsızım</w:t>
            </w:r>
          </w:p>
        </w:tc>
        <w:tc>
          <w:tcPr>
            <w:tcW w:w="1000" w:type="dxa"/>
            <w:gridSpan w:val="2"/>
            <w:textDirection w:val="btLr"/>
          </w:tcPr>
          <w:p w:rsidR="00A16580" w:rsidRDefault="000468A4">
            <w:pPr>
              <w:spacing w:line="360" w:lineRule="auto"/>
              <w:jc w:val="left"/>
              <w:rPr>
                <w:b/>
                <w:bCs/>
                <w:sz w:val="20"/>
                <w:szCs w:val="20"/>
              </w:rPr>
            </w:pPr>
            <w:r>
              <w:rPr>
                <w:b/>
                <w:bCs/>
                <w:sz w:val="20"/>
                <w:szCs w:val="20"/>
              </w:rPr>
              <w:t>Katılıyorum/Tamamen Katılıyorum</w:t>
            </w:r>
          </w:p>
        </w:tc>
        <w:tc>
          <w:tcPr>
            <w:tcW w:w="701" w:type="dxa"/>
            <w:vMerge/>
          </w:tcPr>
          <w:p w:rsidR="00A16580" w:rsidRDefault="00A16580">
            <w:pPr>
              <w:jc w:val="center"/>
            </w:pPr>
          </w:p>
        </w:tc>
      </w:tr>
      <w:tr w:rsidR="00A16580">
        <w:trPr>
          <w:trHeight w:val="429"/>
        </w:trPr>
        <w:tc>
          <w:tcPr>
            <w:tcW w:w="2410" w:type="dxa"/>
            <w:vMerge/>
          </w:tcPr>
          <w:p w:rsidR="00A16580" w:rsidRDefault="00A16580"/>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6"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6" w:type="dxa"/>
          </w:tcPr>
          <w:p w:rsidR="00A16580" w:rsidRDefault="000468A4">
            <w:pPr>
              <w:spacing w:line="360" w:lineRule="auto"/>
              <w:jc w:val="left"/>
              <w:rPr>
                <w:b/>
                <w:bCs/>
                <w:sz w:val="20"/>
                <w:szCs w:val="20"/>
              </w:rPr>
            </w:pPr>
            <w:r>
              <w:rPr>
                <w:b/>
                <w:bCs/>
                <w:sz w:val="20"/>
                <w:szCs w:val="20"/>
              </w:rPr>
              <w:t>n</w:t>
            </w:r>
          </w:p>
        </w:tc>
        <w:tc>
          <w:tcPr>
            <w:tcW w:w="574" w:type="dxa"/>
          </w:tcPr>
          <w:p w:rsidR="00A16580" w:rsidRDefault="000468A4">
            <w:pPr>
              <w:spacing w:line="360" w:lineRule="auto"/>
              <w:jc w:val="left"/>
              <w:rPr>
                <w:b/>
                <w:bCs/>
                <w:sz w:val="20"/>
                <w:szCs w:val="20"/>
              </w:rPr>
            </w:pPr>
            <w:r>
              <w:rPr>
                <w:b/>
                <w:bCs/>
                <w:sz w:val="20"/>
                <w:szCs w:val="20"/>
              </w:rPr>
              <w:t>%</w:t>
            </w:r>
          </w:p>
        </w:tc>
        <w:tc>
          <w:tcPr>
            <w:tcW w:w="701" w:type="dxa"/>
            <w:vMerge/>
          </w:tcPr>
          <w:p w:rsidR="00A16580" w:rsidRDefault="00A16580">
            <w:pPr>
              <w:jc w:val="center"/>
            </w:pPr>
          </w:p>
        </w:tc>
      </w:tr>
      <w:tr w:rsidR="00A16580">
        <w:tc>
          <w:tcPr>
            <w:tcW w:w="2410" w:type="dxa"/>
          </w:tcPr>
          <w:p w:rsidR="00A16580" w:rsidRDefault="000468A4">
            <w:pPr>
              <w:spacing w:line="360" w:lineRule="auto"/>
              <w:jc w:val="left"/>
              <w:rPr>
                <w:sz w:val="20"/>
                <w:szCs w:val="20"/>
              </w:rPr>
            </w:pPr>
            <w:r>
              <w:rPr>
                <w:rFonts w:eastAsia="Calibri"/>
                <w:sz w:val="20"/>
                <w:szCs w:val="20"/>
              </w:rPr>
              <w:t>Aynı mikroorganizma ile enfekte ya da kolonize olan hastaları aynı odada yatırabilirim</w:t>
            </w:r>
          </w:p>
        </w:tc>
        <w:tc>
          <w:tcPr>
            <w:tcW w:w="425" w:type="dxa"/>
          </w:tcPr>
          <w:p w:rsidR="00A16580" w:rsidRDefault="000468A4">
            <w:pPr>
              <w:spacing w:line="360" w:lineRule="auto"/>
              <w:jc w:val="left"/>
              <w:rPr>
                <w:sz w:val="20"/>
                <w:szCs w:val="20"/>
              </w:rPr>
            </w:pPr>
            <w:r>
              <w:rPr>
                <w:sz w:val="20"/>
                <w:szCs w:val="20"/>
              </w:rPr>
              <w:t>12</w:t>
            </w:r>
          </w:p>
        </w:tc>
        <w:tc>
          <w:tcPr>
            <w:tcW w:w="567" w:type="dxa"/>
          </w:tcPr>
          <w:p w:rsidR="00A16580" w:rsidRDefault="000468A4">
            <w:pPr>
              <w:spacing w:line="360" w:lineRule="auto"/>
              <w:jc w:val="left"/>
              <w:rPr>
                <w:sz w:val="20"/>
                <w:szCs w:val="20"/>
              </w:rPr>
            </w:pPr>
            <w:r>
              <w:rPr>
                <w:sz w:val="20"/>
                <w:szCs w:val="20"/>
              </w:rPr>
              <w:t>24,0</w:t>
            </w:r>
          </w:p>
        </w:tc>
        <w:tc>
          <w:tcPr>
            <w:tcW w:w="426" w:type="dxa"/>
          </w:tcPr>
          <w:p w:rsidR="00A16580" w:rsidRDefault="000468A4">
            <w:pPr>
              <w:spacing w:line="360" w:lineRule="auto"/>
              <w:jc w:val="left"/>
              <w:rPr>
                <w:sz w:val="20"/>
                <w:szCs w:val="20"/>
              </w:rPr>
            </w:pPr>
            <w:r>
              <w:rPr>
                <w:sz w:val="20"/>
                <w:szCs w:val="20"/>
              </w:rPr>
              <w:t>16</w:t>
            </w:r>
          </w:p>
        </w:tc>
        <w:tc>
          <w:tcPr>
            <w:tcW w:w="567" w:type="dxa"/>
          </w:tcPr>
          <w:p w:rsidR="00A16580" w:rsidRDefault="000468A4">
            <w:pPr>
              <w:spacing w:line="360" w:lineRule="auto"/>
              <w:jc w:val="left"/>
              <w:rPr>
                <w:sz w:val="20"/>
                <w:szCs w:val="20"/>
              </w:rPr>
            </w:pPr>
            <w:r>
              <w:rPr>
                <w:sz w:val="20"/>
                <w:szCs w:val="20"/>
              </w:rPr>
              <w:t>32,0</w:t>
            </w:r>
          </w:p>
        </w:tc>
        <w:tc>
          <w:tcPr>
            <w:tcW w:w="425" w:type="dxa"/>
          </w:tcPr>
          <w:p w:rsidR="00A16580" w:rsidRDefault="000468A4">
            <w:pPr>
              <w:spacing w:line="360" w:lineRule="auto"/>
              <w:jc w:val="left"/>
              <w:rPr>
                <w:sz w:val="20"/>
                <w:szCs w:val="20"/>
              </w:rPr>
            </w:pPr>
            <w:r>
              <w:rPr>
                <w:sz w:val="20"/>
                <w:szCs w:val="20"/>
              </w:rPr>
              <w:t>22</w:t>
            </w:r>
          </w:p>
        </w:tc>
        <w:tc>
          <w:tcPr>
            <w:tcW w:w="567" w:type="dxa"/>
          </w:tcPr>
          <w:p w:rsidR="00A16580" w:rsidRDefault="000468A4">
            <w:pPr>
              <w:spacing w:line="360" w:lineRule="auto"/>
              <w:jc w:val="left"/>
              <w:rPr>
                <w:sz w:val="20"/>
                <w:szCs w:val="20"/>
              </w:rPr>
            </w:pPr>
            <w:r>
              <w:rPr>
                <w:sz w:val="20"/>
                <w:szCs w:val="20"/>
              </w:rPr>
              <w:t>44,0</w:t>
            </w:r>
          </w:p>
        </w:tc>
        <w:tc>
          <w:tcPr>
            <w:tcW w:w="425" w:type="dxa"/>
          </w:tcPr>
          <w:p w:rsidR="00A16580" w:rsidRDefault="000468A4">
            <w:pPr>
              <w:spacing w:line="360" w:lineRule="auto"/>
              <w:jc w:val="left"/>
              <w:rPr>
                <w:sz w:val="20"/>
                <w:szCs w:val="20"/>
              </w:rPr>
            </w:pPr>
            <w:r>
              <w:rPr>
                <w:sz w:val="20"/>
                <w:szCs w:val="20"/>
              </w:rPr>
              <w:t>16</w:t>
            </w:r>
          </w:p>
        </w:tc>
        <w:tc>
          <w:tcPr>
            <w:tcW w:w="567" w:type="dxa"/>
          </w:tcPr>
          <w:p w:rsidR="00A16580" w:rsidRDefault="000468A4">
            <w:pPr>
              <w:spacing w:line="360" w:lineRule="auto"/>
              <w:jc w:val="left"/>
              <w:rPr>
                <w:sz w:val="20"/>
                <w:szCs w:val="20"/>
              </w:rPr>
            </w:pPr>
            <w:r>
              <w:rPr>
                <w:sz w:val="20"/>
                <w:szCs w:val="20"/>
              </w:rPr>
              <w:t>31,4</w:t>
            </w:r>
          </w:p>
        </w:tc>
        <w:tc>
          <w:tcPr>
            <w:tcW w:w="425" w:type="dxa"/>
          </w:tcPr>
          <w:p w:rsidR="00A16580" w:rsidRDefault="000468A4">
            <w:pPr>
              <w:spacing w:line="360" w:lineRule="auto"/>
              <w:jc w:val="left"/>
              <w:rPr>
                <w:sz w:val="20"/>
                <w:szCs w:val="20"/>
              </w:rPr>
            </w:pPr>
            <w:r>
              <w:rPr>
                <w:sz w:val="20"/>
                <w:szCs w:val="20"/>
              </w:rPr>
              <w:t>16</w:t>
            </w:r>
          </w:p>
        </w:tc>
        <w:tc>
          <w:tcPr>
            <w:tcW w:w="567" w:type="dxa"/>
          </w:tcPr>
          <w:p w:rsidR="00A16580" w:rsidRDefault="000468A4">
            <w:pPr>
              <w:spacing w:line="360" w:lineRule="auto"/>
              <w:jc w:val="left"/>
              <w:rPr>
                <w:sz w:val="20"/>
                <w:szCs w:val="20"/>
              </w:rPr>
            </w:pPr>
            <w:r>
              <w:rPr>
                <w:sz w:val="20"/>
                <w:szCs w:val="20"/>
              </w:rPr>
              <w:t>31,4</w:t>
            </w:r>
          </w:p>
        </w:tc>
        <w:tc>
          <w:tcPr>
            <w:tcW w:w="426" w:type="dxa"/>
          </w:tcPr>
          <w:p w:rsidR="00A16580" w:rsidRDefault="000468A4">
            <w:pPr>
              <w:spacing w:line="360" w:lineRule="auto"/>
              <w:jc w:val="left"/>
              <w:rPr>
                <w:sz w:val="20"/>
                <w:szCs w:val="20"/>
              </w:rPr>
            </w:pPr>
            <w:r>
              <w:rPr>
                <w:sz w:val="20"/>
                <w:szCs w:val="20"/>
              </w:rPr>
              <w:t>19</w:t>
            </w:r>
          </w:p>
        </w:tc>
        <w:tc>
          <w:tcPr>
            <w:tcW w:w="574" w:type="dxa"/>
          </w:tcPr>
          <w:p w:rsidR="00A16580" w:rsidRDefault="000468A4">
            <w:pPr>
              <w:spacing w:line="360" w:lineRule="auto"/>
              <w:jc w:val="left"/>
              <w:rPr>
                <w:sz w:val="20"/>
                <w:szCs w:val="20"/>
              </w:rPr>
            </w:pPr>
            <w:r>
              <w:rPr>
                <w:sz w:val="20"/>
                <w:szCs w:val="20"/>
              </w:rPr>
              <w:t>37,3</w:t>
            </w:r>
          </w:p>
        </w:tc>
        <w:tc>
          <w:tcPr>
            <w:tcW w:w="701" w:type="dxa"/>
          </w:tcPr>
          <w:p w:rsidR="00A16580" w:rsidRDefault="000468A4">
            <w:pPr>
              <w:spacing w:line="360" w:lineRule="auto"/>
              <w:jc w:val="left"/>
              <w:rPr>
                <w:sz w:val="20"/>
                <w:szCs w:val="20"/>
              </w:rPr>
            </w:pPr>
            <w:r>
              <w:rPr>
                <w:sz w:val="20"/>
                <w:szCs w:val="20"/>
              </w:rPr>
              <w:t>0,677</w:t>
            </w:r>
          </w:p>
        </w:tc>
      </w:tr>
      <w:tr w:rsidR="00A16580">
        <w:tc>
          <w:tcPr>
            <w:tcW w:w="2410" w:type="dxa"/>
          </w:tcPr>
          <w:p w:rsidR="00A16580" w:rsidRDefault="000468A4">
            <w:pPr>
              <w:spacing w:line="360" w:lineRule="auto"/>
              <w:jc w:val="left"/>
              <w:rPr>
                <w:sz w:val="20"/>
                <w:szCs w:val="20"/>
              </w:rPr>
            </w:pPr>
            <w:r>
              <w:rPr>
                <w:rFonts w:eastAsia="Calibri"/>
                <w:sz w:val="20"/>
                <w:szCs w:val="20"/>
              </w:rPr>
              <w:t>Hastanın/yakınının enfeksiyonu kabullenmemesi izolasyon önlemlerini uygulamayı güçlendirdiğini düşünürüm</w:t>
            </w:r>
          </w:p>
        </w:tc>
        <w:tc>
          <w:tcPr>
            <w:tcW w:w="425" w:type="dxa"/>
          </w:tcPr>
          <w:p w:rsidR="00A16580" w:rsidRDefault="000468A4">
            <w:pPr>
              <w:spacing w:line="360" w:lineRule="auto"/>
              <w:jc w:val="left"/>
              <w:rPr>
                <w:sz w:val="20"/>
                <w:szCs w:val="20"/>
              </w:rPr>
            </w:pPr>
            <w:r>
              <w:rPr>
                <w:sz w:val="20"/>
                <w:szCs w:val="20"/>
              </w:rPr>
              <w:t>5</w:t>
            </w:r>
          </w:p>
        </w:tc>
        <w:tc>
          <w:tcPr>
            <w:tcW w:w="567" w:type="dxa"/>
          </w:tcPr>
          <w:p w:rsidR="00A16580" w:rsidRDefault="000468A4">
            <w:pPr>
              <w:spacing w:line="360" w:lineRule="auto"/>
              <w:jc w:val="left"/>
              <w:rPr>
                <w:sz w:val="20"/>
                <w:szCs w:val="20"/>
              </w:rPr>
            </w:pPr>
            <w:r>
              <w:rPr>
                <w:sz w:val="20"/>
                <w:szCs w:val="20"/>
              </w:rPr>
              <w:t>10,0</w:t>
            </w:r>
          </w:p>
        </w:tc>
        <w:tc>
          <w:tcPr>
            <w:tcW w:w="426" w:type="dxa"/>
          </w:tcPr>
          <w:p w:rsidR="00A16580" w:rsidRDefault="000468A4">
            <w:pPr>
              <w:spacing w:line="360" w:lineRule="auto"/>
              <w:jc w:val="left"/>
              <w:rPr>
                <w:sz w:val="20"/>
                <w:szCs w:val="20"/>
              </w:rPr>
            </w:pPr>
            <w:r>
              <w:rPr>
                <w:sz w:val="20"/>
                <w:szCs w:val="20"/>
              </w:rPr>
              <w:t>8</w:t>
            </w:r>
          </w:p>
        </w:tc>
        <w:tc>
          <w:tcPr>
            <w:tcW w:w="567" w:type="dxa"/>
          </w:tcPr>
          <w:p w:rsidR="00A16580" w:rsidRDefault="000468A4">
            <w:pPr>
              <w:spacing w:line="360" w:lineRule="auto"/>
              <w:jc w:val="left"/>
              <w:rPr>
                <w:sz w:val="20"/>
                <w:szCs w:val="20"/>
              </w:rPr>
            </w:pPr>
            <w:r>
              <w:rPr>
                <w:sz w:val="20"/>
                <w:szCs w:val="20"/>
              </w:rPr>
              <w:t>16,0</w:t>
            </w:r>
          </w:p>
        </w:tc>
        <w:tc>
          <w:tcPr>
            <w:tcW w:w="425" w:type="dxa"/>
          </w:tcPr>
          <w:p w:rsidR="00A16580" w:rsidRDefault="000468A4">
            <w:pPr>
              <w:spacing w:line="360" w:lineRule="auto"/>
              <w:jc w:val="left"/>
              <w:rPr>
                <w:sz w:val="20"/>
                <w:szCs w:val="20"/>
              </w:rPr>
            </w:pPr>
            <w:r>
              <w:rPr>
                <w:sz w:val="20"/>
                <w:szCs w:val="20"/>
              </w:rPr>
              <w:t>37</w:t>
            </w:r>
          </w:p>
        </w:tc>
        <w:tc>
          <w:tcPr>
            <w:tcW w:w="567" w:type="dxa"/>
          </w:tcPr>
          <w:p w:rsidR="00A16580" w:rsidRDefault="000468A4">
            <w:pPr>
              <w:spacing w:line="360" w:lineRule="auto"/>
              <w:jc w:val="left"/>
              <w:rPr>
                <w:sz w:val="20"/>
                <w:szCs w:val="20"/>
              </w:rPr>
            </w:pPr>
            <w:r>
              <w:rPr>
                <w:sz w:val="20"/>
                <w:szCs w:val="20"/>
              </w:rPr>
              <w:t>74,0</w:t>
            </w:r>
          </w:p>
        </w:tc>
        <w:tc>
          <w:tcPr>
            <w:tcW w:w="425" w:type="dxa"/>
          </w:tcPr>
          <w:p w:rsidR="00A16580" w:rsidRDefault="000468A4">
            <w:pPr>
              <w:spacing w:line="360" w:lineRule="auto"/>
              <w:jc w:val="left"/>
              <w:rPr>
                <w:sz w:val="20"/>
                <w:szCs w:val="20"/>
              </w:rPr>
            </w:pPr>
            <w:r>
              <w:rPr>
                <w:sz w:val="20"/>
                <w:szCs w:val="20"/>
              </w:rPr>
              <w:t>7</w:t>
            </w:r>
          </w:p>
        </w:tc>
        <w:tc>
          <w:tcPr>
            <w:tcW w:w="567" w:type="dxa"/>
          </w:tcPr>
          <w:p w:rsidR="00A16580" w:rsidRDefault="000468A4">
            <w:pPr>
              <w:spacing w:line="360" w:lineRule="auto"/>
              <w:jc w:val="left"/>
              <w:rPr>
                <w:sz w:val="20"/>
                <w:szCs w:val="20"/>
              </w:rPr>
            </w:pPr>
            <w:r>
              <w:rPr>
                <w:sz w:val="20"/>
                <w:szCs w:val="20"/>
              </w:rPr>
              <w:t>13,7</w:t>
            </w:r>
          </w:p>
        </w:tc>
        <w:tc>
          <w:tcPr>
            <w:tcW w:w="425" w:type="dxa"/>
          </w:tcPr>
          <w:p w:rsidR="00A16580" w:rsidRDefault="000468A4">
            <w:pPr>
              <w:spacing w:line="360" w:lineRule="auto"/>
              <w:jc w:val="left"/>
              <w:rPr>
                <w:sz w:val="20"/>
                <w:szCs w:val="20"/>
              </w:rPr>
            </w:pPr>
            <w:r>
              <w:rPr>
                <w:sz w:val="20"/>
                <w:szCs w:val="20"/>
              </w:rPr>
              <w:t>9</w:t>
            </w:r>
          </w:p>
        </w:tc>
        <w:tc>
          <w:tcPr>
            <w:tcW w:w="567" w:type="dxa"/>
          </w:tcPr>
          <w:p w:rsidR="00A16580" w:rsidRDefault="000468A4">
            <w:pPr>
              <w:spacing w:line="360" w:lineRule="auto"/>
              <w:jc w:val="left"/>
              <w:rPr>
                <w:sz w:val="20"/>
                <w:szCs w:val="20"/>
              </w:rPr>
            </w:pPr>
            <w:r>
              <w:rPr>
                <w:sz w:val="20"/>
                <w:szCs w:val="20"/>
              </w:rPr>
              <w:t>17,6</w:t>
            </w:r>
          </w:p>
        </w:tc>
        <w:tc>
          <w:tcPr>
            <w:tcW w:w="426" w:type="dxa"/>
          </w:tcPr>
          <w:p w:rsidR="00A16580" w:rsidRDefault="000468A4">
            <w:pPr>
              <w:spacing w:line="360" w:lineRule="auto"/>
              <w:jc w:val="left"/>
              <w:rPr>
                <w:sz w:val="20"/>
                <w:szCs w:val="20"/>
              </w:rPr>
            </w:pPr>
            <w:r>
              <w:rPr>
                <w:sz w:val="20"/>
                <w:szCs w:val="20"/>
              </w:rPr>
              <w:t>35</w:t>
            </w:r>
          </w:p>
        </w:tc>
        <w:tc>
          <w:tcPr>
            <w:tcW w:w="574" w:type="dxa"/>
          </w:tcPr>
          <w:p w:rsidR="00A16580" w:rsidRDefault="000468A4">
            <w:pPr>
              <w:spacing w:line="360" w:lineRule="auto"/>
              <w:jc w:val="left"/>
              <w:rPr>
                <w:sz w:val="20"/>
                <w:szCs w:val="20"/>
              </w:rPr>
            </w:pPr>
            <w:r>
              <w:rPr>
                <w:sz w:val="20"/>
                <w:szCs w:val="20"/>
              </w:rPr>
              <w:t>68,6</w:t>
            </w:r>
          </w:p>
        </w:tc>
        <w:tc>
          <w:tcPr>
            <w:tcW w:w="701" w:type="dxa"/>
          </w:tcPr>
          <w:p w:rsidR="00A16580" w:rsidRDefault="000468A4">
            <w:pPr>
              <w:spacing w:line="360" w:lineRule="auto"/>
              <w:jc w:val="left"/>
              <w:rPr>
                <w:sz w:val="20"/>
                <w:szCs w:val="20"/>
              </w:rPr>
            </w:pPr>
            <w:r>
              <w:rPr>
                <w:sz w:val="20"/>
                <w:szCs w:val="20"/>
              </w:rPr>
              <w:t>0,803</w:t>
            </w:r>
          </w:p>
        </w:tc>
      </w:tr>
      <w:tr w:rsidR="00A16580">
        <w:tc>
          <w:tcPr>
            <w:tcW w:w="2410" w:type="dxa"/>
          </w:tcPr>
          <w:p w:rsidR="00A16580" w:rsidRDefault="000468A4">
            <w:pPr>
              <w:spacing w:line="360" w:lineRule="auto"/>
              <w:jc w:val="left"/>
              <w:rPr>
                <w:sz w:val="20"/>
                <w:szCs w:val="20"/>
              </w:rPr>
            </w:pPr>
            <w:r>
              <w:rPr>
                <w:rFonts w:eastAsia="Calibri"/>
                <w:sz w:val="20"/>
                <w:szCs w:val="20"/>
              </w:rPr>
              <w:t>İzolasyon önlemlerini başarılı şekilde uygulayan birim ve çalışanlarının ödüllendirilmesi gerektiğini düşünürüm</w:t>
            </w:r>
          </w:p>
        </w:tc>
        <w:tc>
          <w:tcPr>
            <w:tcW w:w="425" w:type="dxa"/>
          </w:tcPr>
          <w:p w:rsidR="00A16580" w:rsidRDefault="000468A4">
            <w:pPr>
              <w:spacing w:line="360" w:lineRule="auto"/>
              <w:jc w:val="left"/>
              <w:rPr>
                <w:sz w:val="20"/>
                <w:szCs w:val="20"/>
              </w:rPr>
            </w:pPr>
            <w:r>
              <w:rPr>
                <w:sz w:val="20"/>
                <w:szCs w:val="20"/>
              </w:rPr>
              <w:t>7</w:t>
            </w:r>
          </w:p>
        </w:tc>
        <w:tc>
          <w:tcPr>
            <w:tcW w:w="567" w:type="dxa"/>
          </w:tcPr>
          <w:p w:rsidR="00A16580" w:rsidRDefault="000468A4">
            <w:pPr>
              <w:spacing w:line="360" w:lineRule="auto"/>
              <w:jc w:val="left"/>
              <w:rPr>
                <w:sz w:val="20"/>
                <w:szCs w:val="20"/>
              </w:rPr>
            </w:pPr>
            <w:r>
              <w:rPr>
                <w:sz w:val="20"/>
                <w:szCs w:val="20"/>
              </w:rPr>
              <w:t>14,0</w:t>
            </w:r>
          </w:p>
        </w:tc>
        <w:tc>
          <w:tcPr>
            <w:tcW w:w="426" w:type="dxa"/>
          </w:tcPr>
          <w:p w:rsidR="00A16580" w:rsidRDefault="000468A4">
            <w:pPr>
              <w:spacing w:line="360" w:lineRule="auto"/>
              <w:jc w:val="left"/>
              <w:rPr>
                <w:sz w:val="20"/>
                <w:szCs w:val="20"/>
              </w:rPr>
            </w:pPr>
            <w:r>
              <w:rPr>
                <w:sz w:val="20"/>
                <w:szCs w:val="20"/>
              </w:rPr>
              <w:t>8</w:t>
            </w:r>
          </w:p>
        </w:tc>
        <w:tc>
          <w:tcPr>
            <w:tcW w:w="567" w:type="dxa"/>
          </w:tcPr>
          <w:p w:rsidR="00A16580" w:rsidRDefault="000468A4">
            <w:pPr>
              <w:spacing w:line="360" w:lineRule="auto"/>
              <w:jc w:val="left"/>
              <w:rPr>
                <w:sz w:val="20"/>
                <w:szCs w:val="20"/>
              </w:rPr>
            </w:pPr>
            <w:r>
              <w:rPr>
                <w:sz w:val="20"/>
                <w:szCs w:val="20"/>
              </w:rPr>
              <w:t>16,0</w:t>
            </w:r>
          </w:p>
        </w:tc>
        <w:tc>
          <w:tcPr>
            <w:tcW w:w="425" w:type="dxa"/>
          </w:tcPr>
          <w:p w:rsidR="00A16580" w:rsidRDefault="000468A4">
            <w:pPr>
              <w:spacing w:line="360" w:lineRule="auto"/>
              <w:jc w:val="left"/>
              <w:rPr>
                <w:sz w:val="20"/>
                <w:szCs w:val="20"/>
              </w:rPr>
            </w:pPr>
            <w:r>
              <w:rPr>
                <w:sz w:val="20"/>
                <w:szCs w:val="20"/>
              </w:rPr>
              <w:t>35</w:t>
            </w:r>
          </w:p>
        </w:tc>
        <w:tc>
          <w:tcPr>
            <w:tcW w:w="567" w:type="dxa"/>
          </w:tcPr>
          <w:p w:rsidR="00A16580" w:rsidRDefault="000468A4">
            <w:pPr>
              <w:spacing w:line="360" w:lineRule="auto"/>
              <w:jc w:val="left"/>
              <w:rPr>
                <w:sz w:val="20"/>
                <w:szCs w:val="20"/>
              </w:rPr>
            </w:pPr>
            <w:r>
              <w:rPr>
                <w:sz w:val="20"/>
                <w:szCs w:val="20"/>
              </w:rPr>
              <w:t>70,0</w:t>
            </w:r>
          </w:p>
        </w:tc>
        <w:tc>
          <w:tcPr>
            <w:tcW w:w="425" w:type="dxa"/>
          </w:tcPr>
          <w:p w:rsidR="00A16580" w:rsidRDefault="000468A4">
            <w:pPr>
              <w:spacing w:line="360" w:lineRule="auto"/>
              <w:jc w:val="left"/>
              <w:rPr>
                <w:sz w:val="20"/>
                <w:szCs w:val="20"/>
              </w:rPr>
            </w:pPr>
            <w:r>
              <w:rPr>
                <w:sz w:val="20"/>
                <w:szCs w:val="20"/>
              </w:rPr>
              <w:t>8</w:t>
            </w:r>
          </w:p>
        </w:tc>
        <w:tc>
          <w:tcPr>
            <w:tcW w:w="567" w:type="dxa"/>
          </w:tcPr>
          <w:p w:rsidR="00A16580" w:rsidRDefault="000468A4">
            <w:pPr>
              <w:spacing w:line="360" w:lineRule="auto"/>
              <w:jc w:val="left"/>
              <w:rPr>
                <w:sz w:val="20"/>
                <w:szCs w:val="20"/>
              </w:rPr>
            </w:pPr>
            <w:r>
              <w:rPr>
                <w:sz w:val="20"/>
                <w:szCs w:val="20"/>
              </w:rPr>
              <w:t>15,7</w:t>
            </w:r>
          </w:p>
        </w:tc>
        <w:tc>
          <w:tcPr>
            <w:tcW w:w="425" w:type="dxa"/>
          </w:tcPr>
          <w:p w:rsidR="00A16580" w:rsidRDefault="000468A4">
            <w:pPr>
              <w:spacing w:line="360" w:lineRule="auto"/>
              <w:jc w:val="left"/>
              <w:rPr>
                <w:sz w:val="20"/>
                <w:szCs w:val="20"/>
              </w:rPr>
            </w:pPr>
            <w:r>
              <w:rPr>
                <w:sz w:val="20"/>
                <w:szCs w:val="20"/>
              </w:rPr>
              <w:t>7</w:t>
            </w:r>
          </w:p>
        </w:tc>
        <w:tc>
          <w:tcPr>
            <w:tcW w:w="567" w:type="dxa"/>
          </w:tcPr>
          <w:p w:rsidR="00A16580" w:rsidRDefault="000468A4">
            <w:pPr>
              <w:spacing w:line="360" w:lineRule="auto"/>
              <w:jc w:val="left"/>
              <w:rPr>
                <w:sz w:val="20"/>
                <w:szCs w:val="20"/>
              </w:rPr>
            </w:pPr>
            <w:r>
              <w:rPr>
                <w:sz w:val="20"/>
                <w:szCs w:val="20"/>
              </w:rPr>
              <w:t>13,7</w:t>
            </w:r>
          </w:p>
        </w:tc>
        <w:tc>
          <w:tcPr>
            <w:tcW w:w="426" w:type="dxa"/>
          </w:tcPr>
          <w:p w:rsidR="00A16580" w:rsidRDefault="000468A4">
            <w:pPr>
              <w:spacing w:line="360" w:lineRule="auto"/>
              <w:jc w:val="left"/>
              <w:rPr>
                <w:sz w:val="20"/>
                <w:szCs w:val="20"/>
              </w:rPr>
            </w:pPr>
            <w:r>
              <w:rPr>
                <w:sz w:val="20"/>
                <w:szCs w:val="20"/>
              </w:rPr>
              <w:t>36</w:t>
            </w:r>
          </w:p>
        </w:tc>
        <w:tc>
          <w:tcPr>
            <w:tcW w:w="574" w:type="dxa"/>
          </w:tcPr>
          <w:p w:rsidR="00A16580" w:rsidRDefault="000468A4">
            <w:pPr>
              <w:spacing w:line="360" w:lineRule="auto"/>
              <w:jc w:val="left"/>
              <w:rPr>
                <w:sz w:val="20"/>
                <w:szCs w:val="20"/>
              </w:rPr>
            </w:pPr>
            <w:r>
              <w:rPr>
                <w:sz w:val="20"/>
                <w:szCs w:val="20"/>
              </w:rPr>
              <w:t>70,6</w:t>
            </w:r>
          </w:p>
        </w:tc>
        <w:tc>
          <w:tcPr>
            <w:tcW w:w="701" w:type="dxa"/>
          </w:tcPr>
          <w:p w:rsidR="00A16580" w:rsidRDefault="000468A4">
            <w:pPr>
              <w:spacing w:line="360" w:lineRule="auto"/>
              <w:jc w:val="left"/>
              <w:rPr>
                <w:sz w:val="20"/>
                <w:szCs w:val="20"/>
              </w:rPr>
            </w:pPr>
            <w:r>
              <w:rPr>
                <w:sz w:val="20"/>
                <w:szCs w:val="20"/>
              </w:rPr>
              <w:t>0,934</w:t>
            </w:r>
          </w:p>
        </w:tc>
      </w:tr>
      <w:tr w:rsidR="00A16580">
        <w:tc>
          <w:tcPr>
            <w:tcW w:w="2410" w:type="dxa"/>
          </w:tcPr>
          <w:p w:rsidR="00A16580" w:rsidRDefault="000468A4">
            <w:pPr>
              <w:spacing w:line="360" w:lineRule="auto"/>
              <w:jc w:val="left"/>
              <w:rPr>
                <w:sz w:val="20"/>
                <w:szCs w:val="20"/>
              </w:rPr>
            </w:pPr>
            <w:r>
              <w:rPr>
                <w:rFonts w:eastAsia="Calibri"/>
                <w:sz w:val="20"/>
                <w:szCs w:val="20"/>
              </w:rPr>
              <w:t>İzolasyon önlemlerine uyumsuzluk saptandığında sorumlu kişilerin cezalandırılması gerektiğini düşünürüm</w:t>
            </w:r>
          </w:p>
        </w:tc>
        <w:tc>
          <w:tcPr>
            <w:tcW w:w="425" w:type="dxa"/>
          </w:tcPr>
          <w:p w:rsidR="00A16580" w:rsidRDefault="000468A4">
            <w:pPr>
              <w:spacing w:line="360" w:lineRule="auto"/>
              <w:jc w:val="left"/>
              <w:rPr>
                <w:sz w:val="20"/>
                <w:szCs w:val="20"/>
              </w:rPr>
            </w:pPr>
            <w:r>
              <w:rPr>
                <w:sz w:val="20"/>
                <w:szCs w:val="20"/>
              </w:rPr>
              <w:t>9</w:t>
            </w:r>
          </w:p>
        </w:tc>
        <w:tc>
          <w:tcPr>
            <w:tcW w:w="567" w:type="dxa"/>
          </w:tcPr>
          <w:p w:rsidR="00A16580" w:rsidRDefault="000468A4">
            <w:pPr>
              <w:spacing w:line="360" w:lineRule="auto"/>
              <w:jc w:val="left"/>
              <w:rPr>
                <w:sz w:val="20"/>
                <w:szCs w:val="20"/>
              </w:rPr>
            </w:pPr>
            <w:r>
              <w:rPr>
                <w:sz w:val="20"/>
                <w:szCs w:val="20"/>
              </w:rPr>
              <w:t>18,0</w:t>
            </w:r>
          </w:p>
        </w:tc>
        <w:tc>
          <w:tcPr>
            <w:tcW w:w="426" w:type="dxa"/>
          </w:tcPr>
          <w:p w:rsidR="00A16580" w:rsidRDefault="000468A4">
            <w:pPr>
              <w:spacing w:line="360" w:lineRule="auto"/>
              <w:jc w:val="left"/>
              <w:rPr>
                <w:sz w:val="20"/>
                <w:szCs w:val="20"/>
              </w:rPr>
            </w:pPr>
            <w:r>
              <w:rPr>
                <w:sz w:val="20"/>
                <w:szCs w:val="20"/>
              </w:rPr>
              <w:t>11</w:t>
            </w:r>
          </w:p>
        </w:tc>
        <w:tc>
          <w:tcPr>
            <w:tcW w:w="567" w:type="dxa"/>
          </w:tcPr>
          <w:p w:rsidR="00A16580" w:rsidRDefault="000468A4">
            <w:pPr>
              <w:spacing w:line="360" w:lineRule="auto"/>
              <w:jc w:val="left"/>
              <w:rPr>
                <w:sz w:val="20"/>
                <w:szCs w:val="20"/>
              </w:rPr>
            </w:pPr>
            <w:r>
              <w:rPr>
                <w:sz w:val="20"/>
                <w:szCs w:val="20"/>
              </w:rPr>
              <w:t>22,0</w:t>
            </w:r>
          </w:p>
        </w:tc>
        <w:tc>
          <w:tcPr>
            <w:tcW w:w="425" w:type="dxa"/>
          </w:tcPr>
          <w:p w:rsidR="00A16580" w:rsidRDefault="000468A4">
            <w:pPr>
              <w:spacing w:line="360" w:lineRule="auto"/>
              <w:jc w:val="left"/>
              <w:rPr>
                <w:sz w:val="20"/>
                <w:szCs w:val="20"/>
              </w:rPr>
            </w:pPr>
            <w:r>
              <w:rPr>
                <w:sz w:val="20"/>
                <w:szCs w:val="20"/>
              </w:rPr>
              <w:t>30</w:t>
            </w:r>
          </w:p>
        </w:tc>
        <w:tc>
          <w:tcPr>
            <w:tcW w:w="567" w:type="dxa"/>
          </w:tcPr>
          <w:p w:rsidR="00A16580" w:rsidRDefault="000468A4">
            <w:pPr>
              <w:spacing w:line="360" w:lineRule="auto"/>
              <w:jc w:val="left"/>
              <w:rPr>
                <w:sz w:val="20"/>
                <w:szCs w:val="20"/>
              </w:rPr>
            </w:pPr>
            <w:r>
              <w:rPr>
                <w:sz w:val="20"/>
                <w:szCs w:val="20"/>
              </w:rPr>
              <w:t>60,0</w:t>
            </w:r>
          </w:p>
        </w:tc>
        <w:tc>
          <w:tcPr>
            <w:tcW w:w="425" w:type="dxa"/>
          </w:tcPr>
          <w:p w:rsidR="00A16580" w:rsidRDefault="000468A4">
            <w:pPr>
              <w:spacing w:line="360" w:lineRule="auto"/>
              <w:jc w:val="left"/>
              <w:rPr>
                <w:sz w:val="20"/>
                <w:szCs w:val="20"/>
              </w:rPr>
            </w:pPr>
            <w:r>
              <w:rPr>
                <w:sz w:val="20"/>
                <w:szCs w:val="20"/>
              </w:rPr>
              <w:t>11</w:t>
            </w:r>
          </w:p>
        </w:tc>
        <w:tc>
          <w:tcPr>
            <w:tcW w:w="567" w:type="dxa"/>
          </w:tcPr>
          <w:p w:rsidR="00A16580" w:rsidRDefault="000468A4">
            <w:pPr>
              <w:spacing w:line="360" w:lineRule="auto"/>
              <w:jc w:val="left"/>
              <w:rPr>
                <w:sz w:val="20"/>
                <w:szCs w:val="20"/>
              </w:rPr>
            </w:pPr>
            <w:r>
              <w:rPr>
                <w:sz w:val="20"/>
                <w:szCs w:val="20"/>
              </w:rPr>
              <w:t>21,6</w:t>
            </w:r>
          </w:p>
        </w:tc>
        <w:tc>
          <w:tcPr>
            <w:tcW w:w="425" w:type="dxa"/>
          </w:tcPr>
          <w:p w:rsidR="00A16580" w:rsidRDefault="000468A4">
            <w:pPr>
              <w:spacing w:line="360" w:lineRule="auto"/>
              <w:jc w:val="left"/>
              <w:rPr>
                <w:sz w:val="20"/>
                <w:szCs w:val="20"/>
              </w:rPr>
            </w:pPr>
            <w:r>
              <w:rPr>
                <w:sz w:val="20"/>
                <w:szCs w:val="20"/>
              </w:rPr>
              <w:t>14</w:t>
            </w:r>
          </w:p>
        </w:tc>
        <w:tc>
          <w:tcPr>
            <w:tcW w:w="567" w:type="dxa"/>
          </w:tcPr>
          <w:p w:rsidR="00A16580" w:rsidRDefault="000468A4">
            <w:pPr>
              <w:spacing w:line="360" w:lineRule="auto"/>
              <w:jc w:val="left"/>
              <w:rPr>
                <w:sz w:val="20"/>
                <w:szCs w:val="20"/>
              </w:rPr>
            </w:pPr>
            <w:r>
              <w:rPr>
                <w:sz w:val="20"/>
                <w:szCs w:val="20"/>
              </w:rPr>
              <w:t>27,5</w:t>
            </w:r>
          </w:p>
        </w:tc>
        <w:tc>
          <w:tcPr>
            <w:tcW w:w="426" w:type="dxa"/>
          </w:tcPr>
          <w:p w:rsidR="00A16580" w:rsidRDefault="000468A4">
            <w:pPr>
              <w:spacing w:line="360" w:lineRule="auto"/>
              <w:jc w:val="left"/>
              <w:rPr>
                <w:sz w:val="20"/>
                <w:szCs w:val="20"/>
              </w:rPr>
            </w:pPr>
            <w:r>
              <w:rPr>
                <w:sz w:val="20"/>
                <w:szCs w:val="20"/>
              </w:rPr>
              <w:t>26</w:t>
            </w:r>
          </w:p>
        </w:tc>
        <w:tc>
          <w:tcPr>
            <w:tcW w:w="574" w:type="dxa"/>
          </w:tcPr>
          <w:p w:rsidR="00A16580" w:rsidRDefault="000468A4">
            <w:pPr>
              <w:spacing w:line="360" w:lineRule="auto"/>
              <w:jc w:val="left"/>
              <w:rPr>
                <w:sz w:val="20"/>
                <w:szCs w:val="20"/>
              </w:rPr>
            </w:pPr>
            <w:r>
              <w:rPr>
                <w:sz w:val="20"/>
                <w:szCs w:val="20"/>
              </w:rPr>
              <w:t>51,0</w:t>
            </w:r>
          </w:p>
        </w:tc>
        <w:tc>
          <w:tcPr>
            <w:tcW w:w="701" w:type="dxa"/>
          </w:tcPr>
          <w:p w:rsidR="00A16580" w:rsidRDefault="000468A4">
            <w:pPr>
              <w:spacing w:line="360" w:lineRule="auto"/>
              <w:jc w:val="left"/>
              <w:rPr>
                <w:sz w:val="20"/>
                <w:szCs w:val="20"/>
              </w:rPr>
            </w:pPr>
            <w:r>
              <w:rPr>
                <w:sz w:val="20"/>
                <w:szCs w:val="20"/>
              </w:rPr>
              <w:t>0,658</w:t>
            </w:r>
          </w:p>
        </w:tc>
      </w:tr>
    </w:tbl>
    <w:p w:rsidR="00A16580" w:rsidRDefault="00A16580">
      <w:pPr>
        <w:spacing w:before="0" w:beforeAutospacing="0" w:after="120" w:afterAutospacing="0" w:line="360" w:lineRule="auto"/>
      </w:pPr>
    </w:p>
    <w:p w:rsidR="00A16580" w:rsidRDefault="000468A4">
      <w:pPr>
        <w:spacing w:before="0" w:beforeAutospacing="0" w:after="120" w:afterAutospacing="0" w:line="360" w:lineRule="auto"/>
        <w:ind w:firstLine="567"/>
      </w:pPr>
      <w:r>
        <w:t xml:space="preserve">Tablo 13’de intörn hekimlerin izolasyon önlemleri farkındalıklarına ilişkin yanıtlarının cinsiyete göre yüzdelik dağılımı yer almaktadır. Çıkan sonuçlar doğrultusunda yalnız bir maddede cinsiyetler arası fark anlamlı bulunmuştur. </w:t>
      </w:r>
    </w:p>
    <w:p w:rsidR="00A16580" w:rsidRDefault="000468A4">
      <w:pPr>
        <w:spacing w:before="0" w:beforeAutospacing="0" w:after="120" w:afterAutospacing="0" w:line="360" w:lineRule="auto"/>
        <w:ind w:firstLine="567"/>
      </w:pPr>
      <w:r>
        <w:lastRenderedPageBreak/>
        <w:t>“</w:t>
      </w:r>
      <w:r>
        <w:rPr>
          <w:rFonts w:eastAsia="Calibri"/>
        </w:rPr>
        <w:t>Eldiveni çıkarınca el yıkama ya da el ovalamaya gereksinim duymam” maddesine</w:t>
      </w:r>
      <w:r>
        <w:t xml:space="preserve"> kadın intörn hekimlerin tamamı hiç katılmıyorum/katılmıyorum yanıtını verirken, erkeklerin %88,2’si hiç katılmıyorum/katılmıyorum yanıtını vermiştir. Cinsiyetler arası fark anlamlı bulunmuştur (p: 0,044) (Tablo 13).</w:t>
      </w:r>
    </w:p>
    <w:p w:rsidR="00A16580" w:rsidRDefault="000468A4">
      <w:pPr>
        <w:spacing w:before="0" w:beforeAutospacing="0" w:after="120" w:afterAutospacing="0" w:line="360" w:lineRule="auto"/>
        <w:ind w:firstLine="567"/>
      </w:pPr>
      <w:r>
        <w:t>“Hastane enfeksiyonlarını önlemek mümkündür” maddesine kadın intörn hekimlerin %78,0’ı katılıyorum/tamamen katılıyorum, erkeklerin ise %90,2’si katılıyorum/tamamen katılıyorum yanıtını vermiştir. Cinsiyetler arası fark anlamlı bulunmamıştır (p: 0,235) (Tablo 13).</w:t>
      </w:r>
    </w:p>
    <w:p w:rsidR="00A16580" w:rsidRDefault="000468A4">
      <w:pPr>
        <w:spacing w:before="0" w:beforeAutospacing="0" w:after="120" w:afterAutospacing="0" w:line="360" w:lineRule="auto"/>
        <w:ind w:firstLine="567"/>
      </w:pPr>
      <w:r>
        <w:t>“Hastane enfeksiyonlarını önlemede hekimler önem taşımaktadır” maddesine kadın ve erkek intörn hekimlerin %98,0’ı katılıyorum/tamamen katılıyorum yanıtını vermiştir. Cinsiyetler arası fark anlamlı bulunmamıştır (p: 1,000) (Tablo 13).</w:t>
      </w:r>
    </w:p>
    <w:p w:rsidR="00A16580" w:rsidRDefault="000468A4">
      <w:pPr>
        <w:spacing w:before="0" w:beforeAutospacing="0" w:after="120" w:afterAutospacing="0" w:line="360" w:lineRule="auto"/>
        <w:ind w:firstLine="567"/>
      </w:pPr>
      <w:r>
        <w:t>“İzolasyon önlemleri konusunda yeterince bilgiliyim” maddesine kadın intörn hekimlerin %34,0’ı hiç katılmıyorum/katılmıyorum, %48,0’ı kararsızım, erkeklerin ise %29,4’ü hiç katılmıyorum/katılmıyorum, %43,1’i kararsızım yanıtını vermiştir. Cinsiyetler arası fark anlamlı bulunmamıştır (p: 0,525) (Tablo 13).</w:t>
      </w:r>
    </w:p>
    <w:p w:rsidR="00A16580" w:rsidRDefault="000468A4">
      <w:pPr>
        <w:spacing w:before="0" w:beforeAutospacing="0" w:after="120" w:afterAutospacing="0" w:line="360" w:lineRule="auto"/>
        <w:ind w:firstLine="567"/>
      </w:pPr>
      <w:r>
        <w:t>“İzolasyon önlemlerini eksiksiz uygulayarak, hastane enfeksiyonlarının azalacağına inanırım” maddesine kadın intörn hekimlerin %82,0’ı katılıyorum/tamamen katılıyorum, erkeklerin ise %84,3’ü katılıyorum/tamamen katılıyorum yanıtını vermiştir. Cinsiyetler arası fark anlamlı bulunmamıştır (p: 0,267) (Tablo 13).</w:t>
      </w:r>
    </w:p>
    <w:p w:rsidR="00A16580" w:rsidRDefault="000468A4">
      <w:pPr>
        <w:spacing w:before="0" w:beforeAutospacing="0" w:after="120" w:afterAutospacing="0" w:line="360" w:lineRule="auto"/>
        <w:ind w:firstLine="567"/>
      </w:pPr>
      <w:r>
        <w:t>“</w:t>
      </w:r>
      <w:r>
        <w:rPr>
          <w:rFonts w:eastAsia="Calibri"/>
        </w:rPr>
        <w:t xml:space="preserve">Enfeksiyonu olmayan hastada standart önlemleri (eldiven giyme, el yıkama vb.) uygulamaya gerek duymam” maddesine </w:t>
      </w:r>
      <w:r>
        <w:t>kadın intörn hekimlerin %84,0’ı hiç katılmıyorum/katılmıyorum, erkeklerin ise %80,4’ü hiç katılmıyorum/katılmıyorum yanıtını vermiştir. Cinsiyetler arası fark anlamlı bulunmamıştır (p: 0,818) (Tablo 13).</w:t>
      </w:r>
    </w:p>
    <w:p w:rsidR="00A16580" w:rsidRDefault="000468A4">
      <w:pPr>
        <w:spacing w:before="0" w:beforeAutospacing="0" w:after="120" w:afterAutospacing="0" w:line="360" w:lineRule="auto"/>
        <w:ind w:firstLine="567"/>
      </w:pPr>
      <w:r>
        <w:t>“</w:t>
      </w:r>
      <w:r>
        <w:rPr>
          <w:rFonts w:eastAsia="Calibri"/>
        </w:rPr>
        <w:t>Bir hastadan diğer hastaya geçerken, ellerimde gözle görünür kirlenme yoksa ellerimi el antiseptiği ile ovalarım</w:t>
      </w:r>
      <w:r>
        <w:t xml:space="preserve">” </w:t>
      </w:r>
      <w:r>
        <w:rPr>
          <w:rFonts w:eastAsia="Calibri"/>
        </w:rPr>
        <w:t xml:space="preserve">maddesine </w:t>
      </w:r>
      <w:r>
        <w:t>kadın intörn hekimlerin %32,0’ı hiç katılmıyorum/katılmıyorum, %56,0’ı katılıyorum/tamamen katılıyorum, erkeklerin ise %37,3’ü hiç katılmıyorum/katılmıyorum, %60,8’i katılıyorum/tamamen katılıyorum yanıtını vermiştir. Cinsiyetler arası fark anlamlı bulunmamıştır (p: 0,137) (Tablo 13).</w:t>
      </w:r>
    </w:p>
    <w:p w:rsidR="00A16580" w:rsidRDefault="000468A4">
      <w:pPr>
        <w:spacing w:before="0" w:beforeAutospacing="0" w:after="120" w:afterAutospacing="0" w:line="360" w:lineRule="auto"/>
        <w:ind w:firstLine="567"/>
      </w:pPr>
      <w:r>
        <w:t>“</w:t>
      </w:r>
      <w:r>
        <w:rPr>
          <w:rFonts w:eastAsia="Calibri"/>
        </w:rPr>
        <w:t>Malzemeler yeterli değilse hastanın tüm işlemlerinde aynı eldiveni kullanırım</w:t>
      </w:r>
      <w:r>
        <w:t xml:space="preserve">” </w:t>
      </w:r>
      <w:r>
        <w:rPr>
          <w:rFonts w:eastAsia="Calibri"/>
        </w:rPr>
        <w:t xml:space="preserve">maddesine </w:t>
      </w:r>
      <w:r>
        <w:t xml:space="preserve">kadın intörn hekimlerin %72,0’ı hiç katılmıyorum/katılmıyorum, erkeklerin ise </w:t>
      </w:r>
      <w:r>
        <w:lastRenderedPageBreak/>
        <w:t>%66,7’si hiç katılmıyorum/katılmıyorum yanıtını vermiştir. Cinsiyetler arası fark anlamlı bulunmamıştır (p: 0,235) (Tablo 13).</w:t>
      </w:r>
    </w:p>
    <w:p w:rsidR="00A16580" w:rsidRDefault="000468A4">
      <w:pPr>
        <w:spacing w:before="0" w:beforeAutospacing="0" w:after="120" w:afterAutospacing="0" w:line="360" w:lineRule="auto"/>
        <w:ind w:firstLine="567"/>
      </w:pPr>
      <w:r>
        <w:t>“</w:t>
      </w:r>
      <w:r>
        <w:rPr>
          <w:rFonts w:eastAsia="Calibri"/>
        </w:rPr>
        <w:t xml:space="preserve">Eldivenim hastanın vücut sıvıları ile temas edip kirlenmedikçe, aynı eldiveni başka hastalarda da kullanırım” maddesine </w:t>
      </w:r>
      <w:r>
        <w:t>kadın intörn hekimlerin %92,0’ı hiç katılmıyorum/katılmıyorum, erkeklerin ise %94,1’i hiç katılmıyorum/katılmıyorum yanıtını vermiştir. Cinsiyetler arası fark anlamlı bulunmamıştır (p: 0,890) (Tablo 13).</w:t>
      </w:r>
    </w:p>
    <w:p w:rsidR="00A16580" w:rsidRDefault="000468A4">
      <w:pPr>
        <w:spacing w:before="0" w:beforeAutospacing="0" w:after="120" w:afterAutospacing="0" w:line="360" w:lineRule="auto"/>
        <w:ind w:firstLine="567"/>
      </w:pPr>
      <w:r>
        <w:rPr>
          <w:rFonts w:eastAsia="Calibri"/>
        </w:rPr>
        <w:t xml:space="preserve">“Bakmam gereken hastalar arttıkça standart önlemlere uyumum azalır” maddesine </w:t>
      </w:r>
      <w:r>
        <w:t>kadın intörn hekimlerin %34,0’ı hiç katılmıyorum/katılmıyorum, %48,0’ı katılıyorum/tamamen katılıyorum, erkeklerin ise %19,6’sı hiç katılmıyorum/katılmıyorum, %60,8’i katılıyorum/tamamen katılıyorum yanıtını vermiştir. Cinsiyetler arası fark anlamlı bulunmamıştır (p: 0,253) (Tablo 13).</w:t>
      </w:r>
    </w:p>
    <w:p w:rsidR="00A16580" w:rsidRDefault="000468A4">
      <w:pPr>
        <w:spacing w:before="0" w:beforeAutospacing="0" w:after="120" w:afterAutospacing="0" w:line="360" w:lineRule="auto"/>
        <w:ind w:firstLine="567"/>
      </w:pPr>
      <w:r>
        <w:t>“</w:t>
      </w:r>
      <w:r>
        <w:rPr>
          <w:rFonts w:eastAsia="Calibri"/>
        </w:rPr>
        <w:t xml:space="preserve">İzolasyon uygulanan hasta ile temas öncesinde ellerimi yıkarım” maddesine </w:t>
      </w:r>
      <w:r>
        <w:t>kadın intörn hekimlerin %72,0’ı katılıyorum/tamamen katılıyorum, erkeklerin ise %68,6’sı katılıyorum/tamamen katılıyorum yanıtını vermiştir. Cinsiyetler arası fark anlamlı bulunmamıştır (p: 0,497) (Tablo 13).</w:t>
      </w:r>
    </w:p>
    <w:p w:rsidR="00A16580" w:rsidRDefault="000468A4">
      <w:pPr>
        <w:spacing w:before="0" w:beforeAutospacing="0" w:after="120" w:afterAutospacing="0" w:line="360" w:lineRule="auto"/>
        <w:ind w:firstLine="567"/>
      </w:pPr>
      <w:r>
        <w:t>“</w:t>
      </w:r>
      <w:r>
        <w:rPr>
          <w:rFonts w:eastAsia="Calibri"/>
        </w:rPr>
        <w:t xml:space="preserve">İzolasyon uygulanan hastanın yarasına eldivensiz dokunurum” maddesine </w:t>
      </w:r>
      <w:r>
        <w:t>kadın intörn hekimlerin %98,0’ı hiç katılmıyorum/katılmıyorum, erkeklerin ise tamamı hiç katılmıyorum/katılmıyorum yanıtını vermiştir. Cinsiyetler arası fark anlamlı bulunmamıştır (p: 0,495) (Tablo 13).</w:t>
      </w:r>
    </w:p>
    <w:p w:rsidR="00A16580" w:rsidRDefault="000468A4">
      <w:pPr>
        <w:spacing w:before="0" w:beforeAutospacing="0" w:after="120" w:afterAutospacing="0" w:line="360" w:lineRule="auto"/>
        <w:ind w:firstLine="567"/>
      </w:pPr>
      <w:r>
        <w:t>“</w:t>
      </w:r>
      <w:r>
        <w:rPr>
          <w:rFonts w:eastAsia="Calibri"/>
        </w:rPr>
        <w:t xml:space="preserve">İzolasyon uygulanan hastanın odasından çıkmasına izin veririm” maddesine </w:t>
      </w:r>
      <w:r>
        <w:t>kadın intörn hekimlerin %84,0’ı hiç katılmıyorum/katılmıyorum, erkeklerin ise %82,4’ü hiç katılmıyorum/katılmıyorum yanıtını vermiştir. Cinsiyetler arası fark anlamlı bulunmamıştır (p: 0,538) (Tablo 13).</w:t>
      </w:r>
    </w:p>
    <w:p w:rsidR="00A16580" w:rsidRDefault="000468A4">
      <w:pPr>
        <w:spacing w:before="0" w:beforeAutospacing="0" w:after="120" w:afterAutospacing="0" w:line="360" w:lineRule="auto"/>
        <w:ind w:firstLine="567"/>
      </w:pPr>
      <w:r>
        <w:t>“</w:t>
      </w:r>
      <w:r>
        <w:rPr>
          <w:rFonts w:eastAsia="Calibri"/>
        </w:rPr>
        <w:t>İzolasyon uygulanan hastanın tıbbi aletlerini (steteskop, glukometri vb.) başka hastalarda kullanırım</w:t>
      </w:r>
      <w:r>
        <w:t xml:space="preserve">” </w:t>
      </w:r>
      <w:r>
        <w:rPr>
          <w:rFonts w:eastAsia="Calibri"/>
        </w:rPr>
        <w:t xml:space="preserve">maddesine </w:t>
      </w:r>
      <w:r>
        <w:t>kadın intörn hekimlerin %84,0’ı hiç katılmıyorum/katılmıyorum, erkeklerin ise %76,5’i hiç katılmıyorum/katılmıyorum yanıtını vermiştir. Cinsiyetler arası fark anlamlı bulunmamıştır (p: 0,577) (Tablo 13).</w:t>
      </w:r>
    </w:p>
    <w:p w:rsidR="00A16580" w:rsidRDefault="000468A4">
      <w:pPr>
        <w:spacing w:before="0" w:beforeAutospacing="0" w:after="120" w:afterAutospacing="0" w:line="360" w:lineRule="auto"/>
        <w:ind w:firstLine="567"/>
      </w:pPr>
      <w:r>
        <w:t>“</w:t>
      </w:r>
      <w:r>
        <w:rPr>
          <w:rFonts w:eastAsia="Calibri"/>
        </w:rPr>
        <w:t xml:space="preserve">Aynı mikroorganizma ile enfekte ya da kolonize olan hastaları aynı odada yatırabilirim” maddesine </w:t>
      </w:r>
      <w:r>
        <w:t xml:space="preserve">kadın intörn hekimlerin %32,0’ı kararsızım, %44,0’ı katılıyorum/tamamen katılıyorum, erkeklerin ise %31,4’ü hiç katılmıyorum/katılmıyorum, </w:t>
      </w:r>
      <w:r>
        <w:lastRenderedPageBreak/>
        <w:t>%37,3’ü katılıyorum/tamamen katılıyorum yanıtını vermiştir. Cinsiyetler arası fark anlamlı bulunmamıştır (p: 0,677) (Tablo 13).</w:t>
      </w:r>
    </w:p>
    <w:p w:rsidR="00A16580" w:rsidRDefault="000468A4">
      <w:pPr>
        <w:spacing w:before="0" w:beforeAutospacing="0" w:after="120" w:afterAutospacing="0" w:line="360" w:lineRule="auto"/>
        <w:ind w:firstLine="567"/>
      </w:pPr>
      <w:r>
        <w:t>“</w:t>
      </w:r>
      <w:r>
        <w:rPr>
          <w:rFonts w:eastAsia="Calibri"/>
        </w:rPr>
        <w:t xml:space="preserve">Hastanın/yakınının enfeksiyonu kabullenmemesi izolasyon önlemlerini uygulamayı güçlendirdiğini düşünürüm” maddesine </w:t>
      </w:r>
      <w:r>
        <w:t>kadın intörn hekimlerin %74,0’ı katılıyorum/tamamen katılıyorum, erkeklerin ise %68,6’sı katılıyorum/tamamen katılıyorum yanıtını vermiştir. Cinsiyetler arası fark anlamlı bulunmamıştır (p: 0,803) (Tablo 13).</w:t>
      </w:r>
    </w:p>
    <w:p w:rsidR="00A16580" w:rsidRDefault="000468A4">
      <w:pPr>
        <w:spacing w:before="0" w:beforeAutospacing="0" w:after="120" w:afterAutospacing="0" w:line="360" w:lineRule="auto"/>
        <w:ind w:firstLine="567"/>
      </w:pPr>
      <w:r>
        <w:t>“</w:t>
      </w:r>
      <w:r>
        <w:rPr>
          <w:rFonts w:eastAsia="Calibri"/>
        </w:rPr>
        <w:t xml:space="preserve">İzolasyon önlemlerini başarılı şekilde uygulayan birim ve çalışanlarının ödüllendirilmesi gerektiğini düşünürüm” maddesine </w:t>
      </w:r>
      <w:r>
        <w:t>kadın intörn hekimlerin %70,0’ı katılıyorum/tamamen katılıyorum, erkeklerin ise %70,6’sı katılıyorum/tamamen katılıyorum yanıtını vermiştir. Cinsiyetler arası fark anlamlı bulunmamıştır (p: 0,934) (Tablo 13).</w:t>
      </w:r>
    </w:p>
    <w:p w:rsidR="00A16580" w:rsidRDefault="000468A4">
      <w:pPr>
        <w:spacing w:before="0" w:beforeAutospacing="0" w:after="120" w:afterAutospacing="0" w:line="360" w:lineRule="auto"/>
        <w:ind w:firstLine="567"/>
      </w:pPr>
      <w:r>
        <w:t>“</w:t>
      </w:r>
      <w:r>
        <w:rPr>
          <w:rFonts w:eastAsia="Calibri"/>
        </w:rPr>
        <w:t xml:space="preserve">İzolasyon önlemlerine uyumsuzluk saptandığında sorumlu kişilerin cezalandırılması gerektiğini düşünürüm” maddesine </w:t>
      </w:r>
      <w:r>
        <w:t>kadın intörn hekimlerin %60,0’ı katılıyorum/tamamen katılıyorum, erkeklerin ise %51,0’ı katılıyorum/tamamen katılıyorum yanıtını vermiştir. Cinsiyetler arası fark anlamlı bulunmamıştır (p: 0,658) (Tablo 13).</w:t>
      </w: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rPr>
          <w:sz w:val="22"/>
          <w:szCs w:val="22"/>
        </w:rPr>
      </w:pPr>
      <w:r>
        <w:rPr>
          <w:b/>
          <w:bCs/>
          <w:sz w:val="22"/>
          <w:szCs w:val="22"/>
        </w:rPr>
        <w:lastRenderedPageBreak/>
        <w:t xml:space="preserve">Tablo 14. </w:t>
      </w:r>
      <w:r>
        <w:rPr>
          <w:sz w:val="22"/>
          <w:szCs w:val="22"/>
        </w:rPr>
        <w:t>İntörn Hekimlerin İzolasyon Önlemleri Farkındalıklarına İlişkin Yanıtlarının Akademik Başarıya Göre Dağılımı</w:t>
      </w:r>
    </w:p>
    <w:tbl>
      <w:tblPr>
        <w:tblStyle w:val="TabloKlavuzu"/>
        <w:tblW w:w="0" w:type="auto"/>
        <w:tblInd w:w="108" w:type="dxa"/>
        <w:tblLayout w:type="fixed"/>
        <w:tblLook w:val="04A0" w:firstRow="1" w:lastRow="0" w:firstColumn="1" w:lastColumn="0" w:noHBand="0" w:noVBand="1"/>
      </w:tblPr>
      <w:tblGrid>
        <w:gridCol w:w="2410"/>
        <w:gridCol w:w="425"/>
        <w:gridCol w:w="567"/>
        <w:gridCol w:w="426"/>
        <w:gridCol w:w="567"/>
        <w:gridCol w:w="425"/>
        <w:gridCol w:w="567"/>
        <w:gridCol w:w="425"/>
        <w:gridCol w:w="567"/>
        <w:gridCol w:w="425"/>
        <w:gridCol w:w="567"/>
        <w:gridCol w:w="426"/>
        <w:gridCol w:w="592"/>
        <w:gridCol w:w="683"/>
      </w:tblGrid>
      <w:tr w:rsidR="00A16580">
        <w:trPr>
          <w:trHeight w:val="132"/>
        </w:trPr>
        <w:tc>
          <w:tcPr>
            <w:tcW w:w="2410" w:type="dxa"/>
            <w:vMerge w:val="restart"/>
          </w:tcPr>
          <w:p w:rsidR="00A16580" w:rsidRDefault="00A16580">
            <w:pPr>
              <w:spacing w:after="120" w:line="360" w:lineRule="auto"/>
              <w:jc w:val="center"/>
              <w:rPr>
                <w:b/>
                <w:bCs/>
                <w:sz w:val="20"/>
                <w:szCs w:val="20"/>
              </w:rPr>
            </w:pPr>
          </w:p>
          <w:p w:rsidR="00A16580" w:rsidRDefault="00A16580">
            <w:pPr>
              <w:spacing w:after="120" w:line="360" w:lineRule="auto"/>
              <w:jc w:val="center"/>
              <w:rPr>
                <w:b/>
                <w:bCs/>
                <w:sz w:val="20"/>
                <w:szCs w:val="20"/>
              </w:rPr>
            </w:pPr>
          </w:p>
          <w:p w:rsidR="00A16580" w:rsidRDefault="000468A4">
            <w:pPr>
              <w:spacing w:after="120" w:line="360" w:lineRule="auto"/>
              <w:jc w:val="center"/>
              <w:rPr>
                <w:b/>
                <w:bCs/>
                <w:sz w:val="20"/>
                <w:szCs w:val="20"/>
              </w:rPr>
            </w:pPr>
            <w:r>
              <w:rPr>
                <w:b/>
                <w:bCs/>
                <w:sz w:val="20"/>
                <w:szCs w:val="20"/>
              </w:rPr>
              <w:t>Farkındalık Maddeleri</w:t>
            </w:r>
          </w:p>
        </w:tc>
        <w:tc>
          <w:tcPr>
            <w:tcW w:w="5979" w:type="dxa"/>
            <w:gridSpan w:val="12"/>
          </w:tcPr>
          <w:p w:rsidR="00A16580" w:rsidRDefault="000468A4">
            <w:pPr>
              <w:spacing w:line="360" w:lineRule="auto"/>
              <w:jc w:val="center"/>
              <w:rPr>
                <w:b/>
                <w:bCs/>
                <w:sz w:val="20"/>
                <w:szCs w:val="20"/>
              </w:rPr>
            </w:pPr>
            <w:r>
              <w:rPr>
                <w:b/>
                <w:bCs/>
                <w:sz w:val="20"/>
                <w:szCs w:val="20"/>
              </w:rPr>
              <w:t>Kişisel Bilgi</w:t>
            </w:r>
          </w:p>
        </w:tc>
        <w:tc>
          <w:tcPr>
            <w:tcW w:w="683" w:type="dxa"/>
            <w:vMerge w:val="restart"/>
          </w:tcPr>
          <w:p w:rsidR="00A16580" w:rsidRDefault="00A16580">
            <w:pPr>
              <w:spacing w:line="360" w:lineRule="auto"/>
              <w:jc w:val="center"/>
              <w:rPr>
                <w:b/>
                <w:bCs/>
                <w:sz w:val="20"/>
                <w:szCs w:val="20"/>
              </w:rPr>
            </w:pPr>
          </w:p>
          <w:p w:rsidR="00A16580" w:rsidRDefault="00A16580">
            <w:pPr>
              <w:spacing w:line="360" w:lineRule="auto"/>
              <w:jc w:val="center"/>
              <w:rPr>
                <w:b/>
                <w:bCs/>
                <w:sz w:val="20"/>
                <w:szCs w:val="20"/>
              </w:rPr>
            </w:pPr>
          </w:p>
          <w:p w:rsidR="00A16580" w:rsidRDefault="000468A4">
            <w:pPr>
              <w:spacing w:line="360" w:lineRule="auto"/>
              <w:jc w:val="center"/>
              <w:rPr>
                <w:b/>
                <w:bCs/>
                <w:sz w:val="20"/>
                <w:szCs w:val="20"/>
              </w:rPr>
            </w:pPr>
            <w:r>
              <w:rPr>
                <w:b/>
                <w:bCs/>
                <w:sz w:val="20"/>
                <w:szCs w:val="20"/>
              </w:rPr>
              <w:t>p</w:t>
            </w:r>
          </w:p>
        </w:tc>
      </w:tr>
      <w:tr w:rsidR="00A16580">
        <w:trPr>
          <w:trHeight w:val="132"/>
        </w:trPr>
        <w:tc>
          <w:tcPr>
            <w:tcW w:w="2410" w:type="dxa"/>
            <w:vMerge/>
          </w:tcPr>
          <w:p w:rsidR="00A16580" w:rsidRDefault="00A16580">
            <w:pPr>
              <w:spacing w:after="120" w:line="360" w:lineRule="auto"/>
            </w:pPr>
          </w:p>
        </w:tc>
        <w:tc>
          <w:tcPr>
            <w:tcW w:w="2977" w:type="dxa"/>
            <w:gridSpan w:val="6"/>
          </w:tcPr>
          <w:p w:rsidR="00A16580" w:rsidRDefault="000468A4">
            <w:pPr>
              <w:spacing w:line="360" w:lineRule="auto"/>
              <w:jc w:val="center"/>
              <w:rPr>
                <w:b/>
                <w:bCs/>
                <w:sz w:val="20"/>
                <w:szCs w:val="20"/>
              </w:rPr>
            </w:pPr>
            <w:r>
              <w:rPr>
                <w:b/>
                <w:bCs/>
                <w:sz w:val="20"/>
                <w:szCs w:val="20"/>
              </w:rPr>
              <w:t>Kötü/Orta</w:t>
            </w:r>
          </w:p>
        </w:tc>
        <w:tc>
          <w:tcPr>
            <w:tcW w:w="3002" w:type="dxa"/>
            <w:gridSpan w:val="6"/>
          </w:tcPr>
          <w:p w:rsidR="00A16580" w:rsidRDefault="000468A4">
            <w:pPr>
              <w:spacing w:line="360" w:lineRule="auto"/>
              <w:jc w:val="center"/>
              <w:rPr>
                <w:b/>
                <w:bCs/>
                <w:sz w:val="20"/>
                <w:szCs w:val="20"/>
              </w:rPr>
            </w:pPr>
            <w:r>
              <w:rPr>
                <w:b/>
                <w:bCs/>
                <w:sz w:val="20"/>
                <w:szCs w:val="20"/>
              </w:rPr>
              <w:t>İyi</w:t>
            </w:r>
          </w:p>
        </w:tc>
        <w:tc>
          <w:tcPr>
            <w:tcW w:w="683" w:type="dxa"/>
            <w:vMerge/>
          </w:tcPr>
          <w:p w:rsidR="00A16580" w:rsidRDefault="00A16580">
            <w:pPr>
              <w:spacing w:after="120" w:line="360" w:lineRule="auto"/>
              <w:jc w:val="center"/>
              <w:rPr>
                <w:b/>
                <w:bCs/>
              </w:rPr>
            </w:pPr>
          </w:p>
        </w:tc>
      </w:tr>
      <w:tr w:rsidR="00A16580">
        <w:trPr>
          <w:trHeight w:val="2090"/>
        </w:trPr>
        <w:tc>
          <w:tcPr>
            <w:tcW w:w="2410" w:type="dxa"/>
            <w:vMerge/>
          </w:tcPr>
          <w:p w:rsidR="00A16580" w:rsidRDefault="00A16580">
            <w:pPr>
              <w:spacing w:after="120" w:line="360" w:lineRule="auto"/>
            </w:pPr>
          </w:p>
        </w:tc>
        <w:tc>
          <w:tcPr>
            <w:tcW w:w="992" w:type="dxa"/>
            <w:gridSpan w:val="2"/>
            <w:textDirection w:val="btLr"/>
          </w:tcPr>
          <w:p w:rsidR="00A16580" w:rsidRDefault="000468A4">
            <w:pPr>
              <w:spacing w:line="360" w:lineRule="auto"/>
              <w:jc w:val="left"/>
              <w:rPr>
                <w:b/>
                <w:bCs/>
                <w:sz w:val="20"/>
                <w:szCs w:val="20"/>
              </w:rPr>
            </w:pPr>
            <w:r>
              <w:rPr>
                <w:b/>
                <w:bCs/>
                <w:sz w:val="20"/>
                <w:szCs w:val="20"/>
              </w:rPr>
              <w:t xml:space="preserve">Hiç Katılmıyorum/ Katılmıyorum </w:t>
            </w:r>
          </w:p>
        </w:tc>
        <w:tc>
          <w:tcPr>
            <w:tcW w:w="993" w:type="dxa"/>
            <w:gridSpan w:val="2"/>
            <w:textDirection w:val="btLr"/>
          </w:tcPr>
          <w:p w:rsidR="00A16580" w:rsidRDefault="000468A4">
            <w:pPr>
              <w:spacing w:line="360" w:lineRule="auto"/>
              <w:jc w:val="left"/>
              <w:rPr>
                <w:b/>
                <w:bCs/>
                <w:sz w:val="20"/>
                <w:szCs w:val="20"/>
              </w:rPr>
            </w:pPr>
            <w:r>
              <w:rPr>
                <w:b/>
                <w:bCs/>
                <w:sz w:val="20"/>
                <w:szCs w:val="20"/>
              </w:rPr>
              <w:t>Kararsızım</w:t>
            </w:r>
          </w:p>
        </w:tc>
        <w:tc>
          <w:tcPr>
            <w:tcW w:w="992" w:type="dxa"/>
            <w:gridSpan w:val="2"/>
            <w:textDirection w:val="btLr"/>
          </w:tcPr>
          <w:p w:rsidR="00A16580" w:rsidRDefault="000468A4">
            <w:pPr>
              <w:spacing w:line="360" w:lineRule="auto"/>
              <w:jc w:val="left"/>
              <w:rPr>
                <w:b/>
                <w:bCs/>
                <w:sz w:val="20"/>
                <w:szCs w:val="20"/>
              </w:rPr>
            </w:pPr>
            <w:r>
              <w:rPr>
                <w:b/>
                <w:bCs/>
                <w:sz w:val="20"/>
                <w:szCs w:val="20"/>
              </w:rPr>
              <w:t>Katılıyorum/Tamamen Katılıyorum</w:t>
            </w:r>
          </w:p>
        </w:tc>
        <w:tc>
          <w:tcPr>
            <w:tcW w:w="992" w:type="dxa"/>
            <w:gridSpan w:val="2"/>
            <w:textDirection w:val="btLr"/>
          </w:tcPr>
          <w:p w:rsidR="00A16580" w:rsidRDefault="000468A4">
            <w:pPr>
              <w:spacing w:line="360" w:lineRule="auto"/>
              <w:jc w:val="left"/>
              <w:rPr>
                <w:b/>
                <w:bCs/>
                <w:sz w:val="20"/>
                <w:szCs w:val="20"/>
              </w:rPr>
            </w:pPr>
            <w:r>
              <w:rPr>
                <w:b/>
                <w:bCs/>
                <w:sz w:val="20"/>
                <w:szCs w:val="20"/>
              </w:rPr>
              <w:t xml:space="preserve">Hiç Katılmıyorum/ Katılmıyorum </w:t>
            </w:r>
          </w:p>
        </w:tc>
        <w:tc>
          <w:tcPr>
            <w:tcW w:w="992" w:type="dxa"/>
            <w:gridSpan w:val="2"/>
            <w:textDirection w:val="btLr"/>
          </w:tcPr>
          <w:p w:rsidR="00A16580" w:rsidRDefault="000468A4">
            <w:pPr>
              <w:spacing w:line="360" w:lineRule="auto"/>
              <w:jc w:val="left"/>
              <w:rPr>
                <w:b/>
                <w:bCs/>
                <w:sz w:val="20"/>
                <w:szCs w:val="20"/>
              </w:rPr>
            </w:pPr>
            <w:r>
              <w:rPr>
                <w:b/>
                <w:bCs/>
                <w:sz w:val="20"/>
                <w:szCs w:val="20"/>
              </w:rPr>
              <w:t>Kararsızım</w:t>
            </w:r>
          </w:p>
        </w:tc>
        <w:tc>
          <w:tcPr>
            <w:tcW w:w="1018" w:type="dxa"/>
            <w:gridSpan w:val="2"/>
            <w:textDirection w:val="btLr"/>
          </w:tcPr>
          <w:p w:rsidR="00A16580" w:rsidRDefault="000468A4">
            <w:pPr>
              <w:spacing w:line="360" w:lineRule="auto"/>
              <w:jc w:val="left"/>
              <w:rPr>
                <w:b/>
                <w:bCs/>
                <w:sz w:val="20"/>
                <w:szCs w:val="20"/>
              </w:rPr>
            </w:pPr>
            <w:r>
              <w:rPr>
                <w:b/>
                <w:bCs/>
                <w:sz w:val="20"/>
                <w:szCs w:val="20"/>
              </w:rPr>
              <w:t>Katılıyorum/Tamamen Katılıyorum</w:t>
            </w:r>
          </w:p>
        </w:tc>
        <w:tc>
          <w:tcPr>
            <w:tcW w:w="683" w:type="dxa"/>
            <w:vMerge/>
          </w:tcPr>
          <w:p w:rsidR="00A16580" w:rsidRDefault="00A16580">
            <w:pPr>
              <w:spacing w:after="120" w:line="360" w:lineRule="auto"/>
              <w:jc w:val="center"/>
              <w:rPr>
                <w:b/>
                <w:bCs/>
              </w:rPr>
            </w:pPr>
          </w:p>
        </w:tc>
      </w:tr>
      <w:tr w:rsidR="00A16580">
        <w:trPr>
          <w:trHeight w:val="132"/>
        </w:trPr>
        <w:tc>
          <w:tcPr>
            <w:tcW w:w="2410" w:type="dxa"/>
            <w:vMerge/>
          </w:tcPr>
          <w:p w:rsidR="00A16580" w:rsidRDefault="00A16580">
            <w:pPr>
              <w:spacing w:after="120" w:line="360" w:lineRule="auto"/>
            </w:pP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6"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6" w:type="dxa"/>
          </w:tcPr>
          <w:p w:rsidR="00A16580" w:rsidRDefault="000468A4">
            <w:pPr>
              <w:spacing w:line="360" w:lineRule="auto"/>
              <w:jc w:val="left"/>
              <w:rPr>
                <w:b/>
                <w:bCs/>
                <w:sz w:val="20"/>
                <w:szCs w:val="20"/>
              </w:rPr>
            </w:pPr>
            <w:r>
              <w:rPr>
                <w:b/>
                <w:bCs/>
                <w:sz w:val="20"/>
                <w:szCs w:val="20"/>
              </w:rPr>
              <w:t>n</w:t>
            </w:r>
          </w:p>
        </w:tc>
        <w:tc>
          <w:tcPr>
            <w:tcW w:w="592" w:type="dxa"/>
          </w:tcPr>
          <w:p w:rsidR="00A16580" w:rsidRDefault="000468A4">
            <w:pPr>
              <w:spacing w:line="360" w:lineRule="auto"/>
              <w:jc w:val="left"/>
              <w:rPr>
                <w:b/>
                <w:bCs/>
                <w:sz w:val="20"/>
                <w:szCs w:val="20"/>
              </w:rPr>
            </w:pPr>
            <w:r>
              <w:rPr>
                <w:b/>
                <w:bCs/>
                <w:sz w:val="20"/>
                <w:szCs w:val="20"/>
              </w:rPr>
              <w:t>%</w:t>
            </w:r>
          </w:p>
        </w:tc>
        <w:tc>
          <w:tcPr>
            <w:tcW w:w="683" w:type="dxa"/>
            <w:vMerge/>
          </w:tcPr>
          <w:p w:rsidR="00A16580" w:rsidRDefault="00A16580">
            <w:pPr>
              <w:spacing w:after="120" w:line="360" w:lineRule="auto"/>
              <w:jc w:val="center"/>
            </w:pPr>
          </w:p>
        </w:tc>
      </w:tr>
      <w:tr w:rsidR="00A16580">
        <w:tc>
          <w:tcPr>
            <w:tcW w:w="2410" w:type="dxa"/>
          </w:tcPr>
          <w:p w:rsidR="00A16580" w:rsidRDefault="000468A4">
            <w:pPr>
              <w:spacing w:line="360" w:lineRule="auto"/>
              <w:jc w:val="left"/>
              <w:rPr>
                <w:sz w:val="20"/>
                <w:szCs w:val="20"/>
              </w:rPr>
            </w:pPr>
            <w:r>
              <w:rPr>
                <w:sz w:val="20"/>
                <w:szCs w:val="20"/>
              </w:rPr>
              <w:t>Hastane enfeksiyonlarını önlemek mümkündür</w:t>
            </w:r>
          </w:p>
        </w:tc>
        <w:tc>
          <w:tcPr>
            <w:tcW w:w="425"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5,6</w:t>
            </w:r>
          </w:p>
        </w:tc>
        <w:tc>
          <w:tcPr>
            <w:tcW w:w="426" w:type="dxa"/>
          </w:tcPr>
          <w:p w:rsidR="00A16580" w:rsidRDefault="000468A4">
            <w:pPr>
              <w:spacing w:line="360" w:lineRule="auto"/>
              <w:jc w:val="left"/>
              <w:rPr>
                <w:sz w:val="20"/>
                <w:szCs w:val="20"/>
              </w:rPr>
            </w:pPr>
            <w:r>
              <w:rPr>
                <w:sz w:val="20"/>
                <w:szCs w:val="20"/>
              </w:rPr>
              <w:t>12</w:t>
            </w:r>
          </w:p>
        </w:tc>
        <w:tc>
          <w:tcPr>
            <w:tcW w:w="567" w:type="dxa"/>
          </w:tcPr>
          <w:p w:rsidR="00A16580" w:rsidRDefault="000468A4">
            <w:pPr>
              <w:spacing w:line="360" w:lineRule="auto"/>
              <w:jc w:val="left"/>
              <w:rPr>
                <w:sz w:val="20"/>
                <w:szCs w:val="20"/>
              </w:rPr>
            </w:pPr>
            <w:r>
              <w:rPr>
                <w:sz w:val="20"/>
                <w:szCs w:val="20"/>
              </w:rPr>
              <w:t>16,7</w:t>
            </w:r>
          </w:p>
        </w:tc>
        <w:tc>
          <w:tcPr>
            <w:tcW w:w="425" w:type="dxa"/>
          </w:tcPr>
          <w:p w:rsidR="00A16580" w:rsidRDefault="000468A4">
            <w:pPr>
              <w:spacing w:line="360" w:lineRule="auto"/>
              <w:jc w:val="left"/>
              <w:rPr>
                <w:sz w:val="20"/>
                <w:szCs w:val="20"/>
              </w:rPr>
            </w:pPr>
            <w:r>
              <w:rPr>
                <w:sz w:val="20"/>
                <w:szCs w:val="20"/>
              </w:rPr>
              <w:t>56</w:t>
            </w:r>
          </w:p>
        </w:tc>
        <w:tc>
          <w:tcPr>
            <w:tcW w:w="567" w:type="dxa"/>
          </w:tcPr>
          <w:p w:rsidR="00A16580" w:rsidRDefault="000468A4">
            <w:pPr>
              <w:spacing w:line="360" w:lineRule="auto"/>
              <w:jc w:val="left"/>
              <w:rPr>
                <w:sz w:val="20"/>
                <w:szCs w:val="20"/>
              </w:rPr>
            </w:pPr>
            <w:r>
              <w:rPr>
                <w:sz w:val="20"/>
                <w:szCs w:val="20"/>
              </w:rPr>
              <w:t>77,8</w:t>
            </w:r>
          </w:p>
        </w:tc>
        <w:tc>
          <w:tcPr>
            <w:tcW w:w="425"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5"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6" w:type="dxa"/>
          </w:tcPr>
          <w:p w:rsidR="00A16580" w:rsidRDefault="000468A4">
            <w:pPr>
              <w:spacing w:line="360" w:lineRule="auto"/>
              <w:jc w:val="left"/>
              <w:rPr>
                <w:sz w:val="20"/>
                <w:szCs w:val="20"/>
              </w:rPr>
            </w:pPr>
            <w:r>
              <w:rPr>
                <w:sz w:val="20"/>
                <w:szCs w:val="20"/>
              </w:rPr>
              <w:t>29</w:t>
            </w:r>
          </w:p>
        </w:tc>
        <w:tc>
          <w:tcPr>
            <w:tcW w:w="592" w:type="dxa"/>
          </w:tcPr>
          <w:p w:rsidR="00A16580" w:rsidRDefault="000468A4">
            <w:pPr>
              <w:spacing w:line="360" w:lineRule="auto"/>
              <w:jc w:val="left"/>
              <w:rPr>
                <w:sz w:val="20"/>
                <w:szCs w:val="20"/>
              </w:rPr>
            </w:pPr>
            <w:r>
              <w:rPr>
                <w:sz w:val="20"/>
                <w:szCs w:val="20"/>
              </w:rPr>
              <w:t>100,0</w:t>
            </w:r>
          </w:p>
        </w:tc>
        <w:tc>
          <w:tcPr>
            <w:tcW w:w="683" w:type="dxa"/>
          </w:tcPr>
          <w:p w:rsidR="00A16580" w:rsidRDefault="000468A4">
            <w:pPr>
              <w:spacing w:line="360" w:lineRule="auto"/>
              <w:jc w:val="left"/>
              <w:rPr>
                <w:b/>
                <w:bCs/>
                <w:sz w:val="20"/>
                <w:szCs w:val="20"/>
              </w:rPr>
            </w:pPr>
            <w:r>
              <w:rPr>
                <w:b/>
                <w:bCs/>
                <w:sz w:val="20"/>
                <w:szCs w:val="20"/>
              </w:rPr>
              <w:t>0,022</w:t>
            </w:r>
          </w:p>
        </w:tc>
      </w:tr>
      <w:tr w:rsidR="00A16580">
        <w:tc>
          <w:tcPr>
            <w:tcW w:w="2410" w:type="dxa"/>
          </w:tcPr>
          <w:p w:rsidR="00A16580" w:rsidRDefault="000468A4">
            <w:pPr>
              <w:spacing w:line="360" w:lineRule="auto"/>
              <w:jc w:val="left"/>
              <w:rPr>
                <w:sz w:val="20"/>
                <w:szCs w:val="20"/>
              </w:rPr>
            </w:pPr>
            <w:r>
              <w:rPr>
                <w:sz w:val="20"/>
                <w:szCs w:val="20"/>
              </w:rPr>
              <w:t>Hastane enfeksiyonlarını önlemede hekimler önem taşımaktadır</w:t>
            </w:r>
          </w:p>
        </w:tc>
        <w:tc>
          <w:tcPr>
            <w:tcW w:w="425"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6" w:type="dxa"/>
          </w:tcPr>
          <w:p w:rsidR="00A16580" w:rsidRDefault="000468A4">
            <w:pPr>
              <w:spacing w:line="360" w:lineRule="auto"/>
              <w:jc w:val="left"/>
              <w:rPr>
                <w:sz w:val="20"/>
                <w:szCs w:val="20"/>
              </w:rPr>
            </w:pPr>
            <w:r>
              <w:rPr>
                <w:sz w:val="20"/>
                <w:szCs w:val="20"/>
              </w:rPr>
              <w:t>2</w:t>
            </w:r>
          </w:p>
        </w:tc>
        <w:tc>
          <w:tcPr>
            <w:tcW w:w="567" w:type="dxa"/>
          </w:tcPr>
          <w:p w:rsidR="00A16580" w:rsidRDefault="000468A4">
            <w:pPr>
              <w:spacing w:line="360" w:lineRule="auto"/>
              <w:jc w:val="left"/>
              <w:rPr>
                <w:sz w:val="20"/>
                <w:szCs w:val="20"/>
              </w:rPr>
            </w:pPr>
            <w:r>
              <w:rPr>
                <w:sz w:val="20"/>
                <w:szCs w:val="20"/>
              </w:rPr>
              <w:t>2,8</w:t>
            </w:r>
          </w:p>
        </w:tc>
        <w:tc>
          <w:tcPr>
            <w:tcW w:w="425" w:type="dxa"/>
          </w:tcPr>
          <w:p w:rsidR="00A16580" w:rsidRDefault="000468A4">
            <w:pPr>
              <w:spacing w:line="360" w:lineRule="auto"/>
              <w:jc w:val="left"/>
              <w:rPr>
                <w:sz w:val="20"/>
                <w:szCs w:val="20"/>
              </w:rPr>
            </w:pPr>
            <w:r>
              <w:rPr>
                <w:sz w:val="20"/>
                <w:szCs w:val="20"/>
              </w:rPr>
              <w:t>70</w:t>
            </w:r>
          </w:p>
        </w:tc>
        <w:tc>
          <w:tcPr>
            <w:tcW w:w="567" w:type="dxa"/>
          </w:tcPr>
          <w:p w:rsidR="00A16580" w:rsidRDefault="000468A4">
            <w:pPr>
              <w:spacing w:line="360" w:lineRule="auto"/>
              <w:jc w:val="left"/>
              <w:rPr>
                <w:sz w:val="20"/>
                <w:szCs w:val="20"/>
              </w:rPr>
            </w:pPr>
            <w:r>
              <w:rPr>
                <w:sz w:val="20"/>
                <w:szCs w:val="20"/>
              </w:rPr>
              <w:t>97,2</w:t>
            </w:r>
          </w:p>
        </w:tc>
        <w:tc>
          <w:tcPr>
            <w:tcW w:w="425"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5"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6" w:type="dxa"/>
          </w:tcPr>
          <w:p w:rsidR="00A16580" w:rsidRDefault="000468A4">
            <w:pPr>
              <w:spacing w:line="360" w:lineRule="auto"/>
              <w:jc w:val="left"/>
              <w:rPr>
                <w:sz w:val="20"/>
                <w:szCs w:val="20"/>
              </w:rPr>
            </w:pPr>
            <w:r>
              <w:rPr>
                <w:sz w:val="20"/>
                <w:szCs w:val="20"/>
              </w:rPr>
              <w:t>29</w:t>
            </w:r>
          </w:p>
        </w:tc>
        <w:tc>
          <w:tcPr>
            <w:tcW w:w="592" w:type="dxa"/>
          </w:tcPr>
          <w:p w:rsidR="00A16580" w:rsidRDefault="000468A4">
            <w:pPr>
              <w:spacing w:line="360" w:lineRule="auto"/>
              <w:jc w:val="left"/>
              <w:rPr>
                <w:sz w:val="20"/>
                <w:szCs w:val="20"/>
              </w:rPr>
            </w:pPr>
            <w:r>
              <w:rPr>
                <w:sz w:val="20"/>
                <w:szCs w:val="20"/>
              </w:rPr>
              <w:t>100,0</w:t>
            </w:r>
          </w:p>
        </w:tc>
        <w:tc>
          <w:tcPr>
            <w:tcW w:w="683" w:type="dxa"/>
          </w:tcPr>
          <w:p w:rsidR="00A16580" w:rsidRDefault="000468A4">
            <w:pPr>
              <w:spacing w:line="360" w:lineRule="auto"/>
              <w:jc w:val="left"/>
              <w:rPr>
                <w:sz w:val="20"/>
                <w:szCs w:val="20"/>
              </w:rPr>
            </w:pPr>
            <w:r>
              <w:rPr>
                <w:sz w:val="20"/>
                <w:szCs w:val="20"/>
              </w:rPr>
              <w:t>1,000</w:t>
            </w:r>
          </w:p>
        </w:tc>
      </w:tr>
      <w:tr w:rsidR="00A16580">
        <w:tc>
          <w:tcPr>
            <w:tcW w:w="2410" w:type="dxa"/>
          </w:tcPr>
          <w:p w:rsidR="00A16580" w:rsidRDefault="000468A4">
            <w:pPr>
              <w:spacing w:line="360" w:lineRule="auto"/>
              <w:jc w:val="left"/>
              <w:rPr>
                <w:sz w:val="20"/>
                <w:szCs w:val="20"/>
              </w:rPr>
            </w:pPr>
            <w:r>
              <w:rPr>
                <w:rFonts w:eastAsia="Calibri"/>
                <w:sz w:val="20"/>
                <w:szCs w:val="20"/>
              </w:rPr>
              <w:t>İzolasyon önlemleri konusunda yeterince bilgiliyim</w:t>
            </w:r>
          </w:p>
        </w:tc>
        <w:tc>
          <w:tcPr>
            <w:tcW w:w="425" w:type="dxa"/>
          </w:tcPr>
          <w:p w:rsidR="00A16580" w:rsidRDefault="000468A4">
            <w:pPr>
              <w:spacing w:line="360" w:lineRule="auto"/>
              <w:jc w:val="left"/>
              <w:rPr>
                <w:sz w:val="20"/>
                <w:szCs w:val="20"/>
              </w:rPr>
            </w:pPr>
            <w:r>
              <w:rPr>
                <w:sz w:val="20"/>
                <w:szCs w:val="20"/>
              </w:rPr>
              <w:t>28</w:t>
            </w:r>
          </w:p>
        </w:tc>
        <w:tc>
          <w:tcPr>
            <w:tcW w:w="567" w:type="dxa"/>
          </w:tcPr>
          <w:p w:rsidR="00A16580" w:rsidRDefault="000468A4">
            <w:pPr>
              <w:spacing w:line="360" w:lineRule="auto"/>
              <w:jc w:val="left"/>
              <w:rPr>
                <w:sz w:val="20"/>
                <w:szCs w:val="20"/>
              </w:rPr>
            </w:pPr>
            <w:r>
              <w:rPr>
                <w:sz w:val="20"/>
                <w:szCs w:val="20"/>
              </w:rPr>
              <w:t>38,9</w:t>
            </w:r>
          </w:p>
        </w:tc>
        <w:tc>
          <w:tcPr>
            <w:tcW w:w="426" w:type="dxa"/>
          </w:tcPr>
          <w:p w:rsidR="00A16580" w:rsidRDefault="000468A4">
            <w:pPr>
              <w:spacing w:line="360" w:lineRule="auto"/>
              <w:jc w:val="left"/>
              <w:rPr>
                <w:sz w:val="20"/>
                <w:szCs w:val="20"/>
              </w:rPr>
            </w:pPr>
            <w:r>
              <w:rPr>
                <w:sz w:val="20"/>
                <w:szCs w:val="20"/>
              </w:rPr>
              <w:t>33</w:t>
            </w:r>
          </w:p>
        </w:tc>
        <w:tc>
          <w:tcPr>
            <w:tcW w:w="567" w:type="dxa"/>
          </w:tcPr>
          <w:p w:rsidR="00A16580" w:rsidRDefault="000468A4">
            <w:pPr>
              <w:spacing w:line="360" w:lineRule="auto"/>
              <w:jc w:val="left"/>
              <w:rPr>
                <w:sz w:val="20"/>
                <w:szCs w:val="20"/>
              </w:rPr>
            </w:pPr>
            <w:r>
              <w:rPr>
                <w:sz w:val="20"/>
                <w:szCs w:val="20"/>
              </w:rPr>
              <w:t>45,8</w:t>
            </w:r>
          </w:p>
        </w:tc>
        <w:tc>
          <w:tcPr>
            <w:tcW w:w="425" w:type="dxa"/>
          </w:tcPr>
          <w:p w:rsidR="00A16580" w:rsidRDefault="000468A4">
            <w:pPr>
              <w:spacing w:line="360" w:lineRule="auto"/>
              <w:jc w:val="left"/>
              <w:rPr>
                <w:sz w:val="20"/>
                <w:szCs w:val="20"/>
              </w:rPr>
            </w:pPr>
            <w:r>
              <w:rPr>
                <w:sz w:val="20"/>
                <w:szCs w:val="20"/>
              </w:rPr>
              <w:t>11</w:t>
            </w:r>
          </w:p>
        </w:tc>
        <w:tc>
          <w:tcPr>
            <w:tcW w:w="567" w:type="dxa"/>
          </w:tcPr>
          <w:p w:rsidR="00A16580" w:rsidRDefault="000468A4">
            <w:pPr>
              <w:spacing w:line="360" w:lineRule="auto"/>
              <w:jc w:val="left"/>
              <w:rPr>
                <w:sz w:val="20"/>
                <w:szCs w:val="20"/>
              </w:rPr>
            </w:pPr>
            <w:r>
              <w:rPr>
                <w:sz w:val="20"/>
                <w:szCs w:val="20"/>
              </w:rPr>
              <w:t>15,3</w:t>
            </w:r>
          </w:p>
        </w:tc>
        <w:tc>
          <w:tcPr>
            <w:tcW w:w="425"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13,8</w:t>
            </w:r>
          </w:p>
        </w:tc>
        <w:tc>
          <w:tcPr>
            <w:tcW w:w="425" w:type="dxa"/>
          </w:tcPr>
          <w:p w:rsidR="00A16580" w:rsidRDefault="000468A4">
            <w:pPr>
              <w:spacing w:line="360" w:lineRule="auto"/>
              <w:jc w:val="left"/>
              <w:rPr>
                <w:sz w:val="20"/>
                <w:szCs w:val="20"/>
              </w:rPr>
            </w:pPr>
            <w:r>
              <w:rPr>
                <w:sz w:val="20"/>
                <w:szCs w:val="20"/>
              </w:rPr>
              <w:t>13</w:t>
            </w:r>
          </w:p>
        </w:tc>
        <w:tc>
          <w:tcPr>
            <w:tcW w:w="567" w:type="dxa"/>
          </w:tcPr>
          <w:p w:rsidR="00A16580" w:rsidRDefault="000468A4">
            <w:pPr>
              <w:spacing w:line="360" w:lineRule="auto"/>
              <w:jc w:val="left"/>
              <w:rPr>
                <w:sz w:val="20"/>
                <w:szCs w:val="20"/>
              </w:rPr>
            </w:pPr>
            <w:r>
              <w:rPr>
                <w:sz w:val="20"/>
                <w:szCs w:val="20"/>
              </w:rPr>
              <w:t>44,8</w:t>
            </w:r>
          </w:p>
        </w:tc>
        <w:tc>
          <w:tcPr>
            <w:tcW w:w="426" w:type="dxa"/>
          </w:tcPr>
          <w:p w:rsidR="00A16580" w:rsidRDefault="000468A4">
            <w:pPr>
              <w:spacing w:line="360" w:lineRule="auto"/>
              <w:jc w:val="left"/>
              <w:rPr>
                <w:sz w:val="20"/>
                <w:szCs w:val="20"/>
              </w:rPr>
            </w:pPr>
            <w:r>
              <w:rPr>
                <w:sz w:val="20"/>
                <w:szCs w:val="20"/>
              </w:rPr>
              <w:t>12</w:t>
            </w:r>
          </w:p>
        </w:tc>
        <w:tc>
          <w:tcPr>
            <w:tcW w:w="592" w:type="dxa"/>
          </w:tcPr>
          <w:p w:rsidR="00A16580" w:rsidRDefault="000468A4">
            <w:pPr>
              <w:spacing w:line="360" w:lineRule="auto"/>
              <w:jc w:val="left"/>
              <w:rPr>
                <w:sz w:val="20"/>
                <w:szCs w:val="20"/>
              </w:rPr>
            </w:pPr>
            <w:r>
              <w:rPr>
                <w:sz w:val="20"/>
                <w:szCs w:val="20"/>
              </w:rPr>
              <w:t>41,4</w:t>
            </w:r>
          </w:p>
        </w:tc>
        <w:tc>
          <w:tcPr>
            <w:tcW w:w="683" w:type="dxa"/>
          </w:tcPr>
          <w:p w:rsidR="00A16580" w:rsidRDefault="000468A4">
            <w:pPr>
              <w:spacing w:line="360" w:lineRule="auto"/>
              <w:jc w:val="left"/>
              <w:rPr>
                <w:b/>
                <w:bCs/>
                <w:sz w:val="20"/>
                <w:szCs w:val="20"/>
              </w:rPr>
            </w:pPr>
            <w:r>
              <w:rPr>
                <w:b/>
                <w:bCs/>
                <w:sz w:val="20"/>
                <w:szCs w:val="20"/>
              </w:rPr>
              <w:t>0,006</w:t>
            </w:r>
          </w:p>
        </w:tc>
      </w:tr>
      <w:tr w:rsidR="00A16580">
        <w:tc>
          <w:tcPr>
            <w:tcW w:w="2410" w:type="dxa"/>
          </w:tcPr>
          <w:p w:rsidR="00A16580" w:rsidRDefault="000468A4">
            <w:pPr>
              <w:spacing w:line="360" w:lineRule="auto"/>
              <w:jc w:val="left"/>
              <w:rPr>
                <w:sz w:val="20"/>
                <w:szCs w:val="20"/>
              </w:rPr>
            </w:pPr>
            <w:r>
              <w:rPr>
                <w:rFonts w:eastAsia="Calibri"/>
                <w:sz w:val="20"/>
                <w:szCs w:val="20"/>
              </w:rPr>
              <w:t>İzolasyon önlemlerini eksiksiz uygulayarak, hastane enfeksiyonlarının azalacağına inanırım</w:t>
            </w:r>
          </w:p>
        </w:tc>
        <w:tc>
          <w:tcPr>
            <w:tcW w:w="425" w:type="dxa"/>
          </w:tcPr>
          <w:p w:rsidR="00A16580" w:rsidRDefault="000468A4">
            <w:pPr>
              <w:spacing w:line="360" w:lineRule="auto"/>
              <w:jc w:val="left"/>
              <w:rPr>
                <w:sz w:val="20"/>
                <w:szCs w:val="20"/>
              </w:rPr>
            </w:pPr>
            <w:r>
              <w:rPr>
                <w:sz w:val="20"/>
                <w:szCs w:val="20"/>
              </w:rPr>
              <w:t>2</w:t>
            </w:r>
          </w:p>
        </w:tc>
        <w:tc>
          <w:tcPr>
            <w:tcW w:w="567" w:type="dxa"/>
          </w:tcPr>
          <w:p w:rsidR="00A16580" w:rsidRDefault="000468A4">
            <w:pPr>
              <w:spacing w:line="360" w:lineRule="auto"/>
              <w:jc w:val="left"/>
              <w:rPr>
                <w:sz w:val="20"/>
                <w:szCs w:val="20"/>
              </w:rPr>
            </w:pPr>
            <w:r>
              <w:rPr>
                <w:sz w:val="20"/>
                <w:szCs w:val="20"/>
              </w:rPr>
              <w:t>2,8</w:t>
            </w:r>
          </w:p>
        </w:tc>
        <w:tc>
          <w:tcPr>
            <w:tcW w:w="426" w:type="dxa"/>
          </w:tcPr>
          <w:p w:rsidR="00A16580" w:rsidRDefault="000468A4">
            <w:pPr>
              <w:spacing w:line="360" w:lineRule="auto"/>
              <w:jc w:val="left"/>
              <w:rPr>
                <w:sz w:val="20"/>
                <w:szCs w:val="20"/>
              </w:rPr>
            </w:pPr>
            <w:r>
              <w:rPr>
                <w:sz w:val="20"/>
                <w:szCs w:val="20"/>
              </w:rPr>
              <w:t>13</w:t>
            </w:r>
          </w:p>
        </w:tc>
        <w:tc>
          <w:tcPr>
            <w:tcW w:w="567" w:type="dxa"/>
          </w:tcPr>
          <w:p w:rsidR="00A16580" w:rsidRDefault="000468A4">
            <w:pPr>
              <w:spacing w:line="360" w:lineRule="auto"/>
              <w:jc w:val="left"/>
              <w:rPr>
                <w:sz w:val="20"/>
                <w:szCs w:val="20"/>
              </w:rPr>
            </w:pPr>
            <w:r>
              <w:rPr>
                <w:sz w:val="20"/>
                <w:szCs w:val="20"/>
              </w:rPr>
              <w:t>18,1</w:t>
            </w:r>
          </w:p>
        </w:tc>
        <w:tc>
          <w:tcPr>
            <w:tcW w:w="425" w:type="dxa"/>
          </w:tcPr>
          <w:p w:rsidR="00A16580" w:rsidRDefault="000468A4">
            <w:pPr>
              <w:spacing w:line="360" w:lineRule="auto"/>
              <w:jc w:val="left"/>
              <w:rPr>
                <w:sz w:val="20"/>
                <w:szCs w:val="20"/>
              </w:rPr>
            </w:pPr>
            <w:r>
              <w:rPr>
                <w:sz w:val="20"/>
                <w:szCs w:val="20"/>
              </w:rPr>
              <w:t>57</w:t>
            </w:r>
          </w:p>
        </w:tc>
        <w:tc>
          <w:tcPr>
            <w:tcW w:w="567" w:type="dxa"/>
          </w:tcPr>
          <w:p w:rsidR="00A16580" w:rsidRDefault="000468A4">
            <w:pPr>
              <w:spacing w:line="360" w:lineRule="auto"/>
              <w:jc w:val="left"/>
              <w:rPr>
                <w:sz w:val="20"/>
                <w:szCs w:val="20"/>
              </w:rPr>
            </w:pPr>
            <w:r>
              <w:rPr>
                <w:sz w:val="20"/>
                <w:szCs w:val="20"/>
              </w:rPr>
              <w:t>79,2</w:t>
            </w:r>
          </w:p>
        </w:tc>
        <w:tc>
          <w:tcPr>
            <w:tcW w:w="425"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5" w:type="dxa"/>
          </w:tcPr>
          <w:p w:rsidR="00A16580" w:rsidRDefault="000468A4">
            <w:pPr>
              <w:spacing w:line="360" w:lineRule="auto"/>
              <w:jc w:val="left"/>
              <w:rPr>
                <w:sz w:val="20"/>
                <w:szCs w:val="20"/>
              </w:rPr>
            </w:pPr>
            <w:r>
              <w:rPr>
                <w:sz w:val="20"/>
                <w:szCs w:val="20"/>
              </w:rPr>
              <w:t>2</w:t>
            </w:r>
          </w:p>
        </w:tc>
        <w:tc>
          <w:tcPr>
            <w:tcW w:w="567" w:type="dxa"/>
          </w:tcPr>
          <w:p w:rsidR="00A16580" w:rsidRDefault="000468A4">
            <w:pPr>
              <w:spacing w:line="360" w:lineRule="auto"/>
              <w:jc w:val="left"/>
              <w:rPr>
                <w:sz w:val="20"/>
                <w:szCs w:val="20"/>
              </w:rPr>
            </w:pPr>
            <w:r>
              <w:rPr>
                <w:sz w:val="20"/>
                <w:szCs w:val="20"/>
              </w:rPr>
              <w:t>6,9</w:t>
            </w:r>
          </w:p>
        </w:tc>
        <w:tc>
          <w:tcPr>
            <w:tcW w:w="426" w:type="dxa"/>
          </w:tcPr>
          <w:p w:rsidR="00A16580" w:rsidRDefault="000468A4">
            <w:pPr>
              <w:spacing w:line="360" w:lineRule="auto"/>
              <w:jc w:val="left"/>
              <w:rPr>
                <w:sz w:val="20"/>
                <w:szCs w:val="20"/>
              </w:rPr>
            </w:pPr>
            <w:r>
              <w:rPr>
                <w:sz w:val="20"/>
                <w:szCs w:val="20"/>
              </w:rPr>
              <w:t>27</w:t>
            </w:r>
          </w:p>
        </w:tc>
        <w:tc>
          <w:tcPr>
            <w:tcW w:w="592" w:type="dxa"/>
          </w:tcPr>
          <w:p w:rsidR="00A16580" w:rsidRDefault="000468A4">
            <w:pPr>
              <w:spacing w:line="360" w:lineRule="auto"/>
              <w:jc w:val="left"/>
              <w:rPr>
                <w:sz w:val="20"/>
                <w:szCs w:val="20"/>
              </w:rPr>
            </w:pPr>
            <w:r>
              <w:rPr>
                <w:sz w:val="20"/>
                <w:szCs w:val="20"/>
              </w:rPr>
              <w:t>93,1</w:t>
            </w:r>
          </w:p>
        </w:tc>
        <w:tc>
          <w:tcPr>
            <w:tcW w:w="683" w:type="dxa"/>
          </w:tcPr>
          <w:p w:rsidR="00A16580" w:rsidRDefault="000468A4">
            <w:pPr>
              <w:spacing w:line="360" w:lineRule="auto"/>
              <w:jc w:val="left"/>
              <w:rPr>
                <w:sz w:val="20"/>
                <w:szCs w:val="20"/>
              </w:rPr>
            </w:pPr>
            <w:r>
              <w:rPr>
                <w:sz w:val="20"/>
                <w:szCs w:val="20"/>
              </w:rPr>
              <w:t>0,221</w:t>
            </w:r>
          </w:p>
        </w:tc>
      </w:tr>
      <w:tr w:rsidR="00A16580">
        <w:tc>
          <w:tcPr>
            <w:tcW w:w="2410" w:type="dxa"/>
          </w:tcPr>
          <w:p w:rsidR="00A16580" w:rsidRDefault="000468A4">
            <w:pPr>
              <w:spacing w:line="360" w:lineRule="auto"/>
              <w:jc w:val="left"/>
              <w:rPr>
                <w:sz w:val="20"/>
                <w:szCs w:val="20"/>
              </w:rPr>
            </w:pPr>
            <w:r>
              <w:rPr>
                <w:rFonts w:eastAsia="Calibri"/>
                <w:sz w:val="20"/>
                <w:szCs w:val="20"/>
              </w:rPr>
              <w:t>Enfeksiyonu olmayan hastada standart önlemleri (eldiven giyme, el yıkama vb.) uygulamaya gerek duymam</w:t>
            </w:r>
          </w:p>
        </w:tc>
        <w:tc>
          <w:tcPr>
            <w:tcW w:w="425" w:type="dxa"/>
          </w:tcPr>
          <w:p w:rsidR="00A16580" w:rsidRDefault="000468A4">
            <w:pPr>
              <w:spacing w:line="360" w:lineRule="auto"/>
              <w:jc w:val="left"/>
              <w:rPr>
                <w:sz w:val="20"/>
                <w:szCs w:val="20"/>
              </w:rPr>
            </w:pPr>
            <w:r>
              <w:rPr>
                <w:sz w:val="20"/>
                <w:szCs w:val="20"/>
              </w:rPr>
              <w:t>58</w:t>
            </w:r>
          </w:p>
        </w:tc>
        <w:tc>
          <w:tcPr>
            <w:tcW w:w="567" w:type="dxa"/>
          </w:tcPr>
          <w:p w:rsidR="00A16580" w:rsidRDefault="000468A4">
            <w:pPr>
              <w:spacing w:line="360" w:lineRule="auto"/>
              <w:jc w:val="left"/>
              <w:rPr>
                <w:sz w:val="20"/>
                <w:szCs w:val="20"/>
              </w:rPr>
            </w:pPr>
            <w:r>
              <w:rPr>
                <w:sz w:val="20"/>
                <w:szCs w:val="20"/>
              </w:rPr>
              <w:t>80,6</w:t>
            </w:r>
          </w:p>
        </w:tc>
        <w:tc>
          <w:tcPr>
            <w:tcW w:w="426" w:type="dxa"/>
          </w:tcPr>
          <w:p w:rsidR="00A16580" w:rsidRDefault="000468A4">
            <w:pPr>
              <w:spacing w:line="360" w:lineRule="auto"/>
              <w:jc w:val="left"/>
              <w:rPr>
                <w:sz w:val="20"/>
                <w:szCs w:val="20"/>
              </w:rPr>
            </w:pPr>
            <w:r>
              <w:rPr>
                <w:sz w:val="20"/>
                <w:szCs w:val="20"/>
              </w:rPr>
              <w:t>5</w:t>
            </w:r>
          </w:p>
        </w:tc>
        <w:tc>
          <w:tcPr>
            <w:tcW w:w="567" w:type="dxa"/>
          </w:tcPr>
          <w:p w:rsidR="00A16580" w:rsidRDefault="000468A4">
            <w:pPr>
              <w:spacing w:line="360" w:lineRule="auto"/>
              <w:jc w:val="left"/>
              <w:rPr>
                <w:sz w:val="20"/>
                <w:szCs w:val="20"/>
              </w:rPr>
            </w:pPr>
            <w:r>
              <w:rPr>
                <w:sz w:val="20"/>
                <w:szCs w:val="20"/>
              </w:rPr>
              <w:t>6,9</w:t>
            </w:r>
          </w:p>
        </w:tc>
        <w:tc>
          <w:tcPr>
            <w:tcW w:w="425" w:type="dxa"/>
          </w:tcPr>
          <w:p w:rsidR="00A16580" w:rsidRDefault="000468A4">
            <w:pPr>
              <w:spacing w:line="360" w:lineRule="auto"/>
              <w:jc w:val="left"/>
              <w:rPr>
                <w:sz w:val="20"/>
                <w:szCs w:val="20"/>
              </w:rPr>
            </w:pPr>
            <w:r>
              <w:rPr>
                <w:sz w:val="20"/>
                <w:szCs w:val="20"/>
              </w:rPr>
              <w:t>9</w:t>
            </w:r>
          </w:p>
        </w:tc>
        <w:tc>
          <w:tcPr>
            <w:tcW w:w="567" w:type="dxa"/>
          </w:tcPr>
          <w:p w:rsidR="00A16580" w:rsidRDefault="000468A4">
            <w:pPr>
              <w:spacing w:line="360" w:lineRule="auto"/>
              <w:jc w:val="left"/>
              <w:rPr>
                <w:sz w:val="20"/>
                <w:szCs w:val="20"/>
              </w:rPr>
            </w:pPr>
            <w:r>
              <w:rPr>
                <w:sz w:val="20"/>
                <w:szCs w:val="20"/>
              </w:rPr>
              <w:t>12,5</w:t>
            </w:r>
          </w:p>
        </w:tc>
        <w:tc>
          <w:tcPr>
            <w:tcW w:w="425" w:type="dxa"/>
          </w:tcPr>
          <w:p w:rsidR="00A16580" w:rsidRDefault="000468A4">
            <w:pPr>
              <w:spacing w:line="360" w:lineRule="auto"/>
              <w:jc w:val="left"/>
              <w:rPr>
                <w:sz w:val="20"/>
                <w:szCs w:val="20"/>
              </w:rPr>
            </w:pPr>
            <w:r>
              <w:rPr>
                <w:sz w:val="20"/>
                <w:szCs w:val="20"/>
              </w:rPr>
              <w:t>25</w:t>
            </w:r>
          </w:p>
        </w:tc>
        <w:tc>
          <w:tcPr>
            <w:tcW w:w="567" w:type="dxa"/>
          </w:tcPr>
          <w:p w:rsidR="00A16580" w:rsidRDefault="000468A4">
            <w:pPr>
              <w:spacing w:line="360" w:lineRule="auto"/>
              <w:jc w:val="left"/>
              <w:rPr>
                <w:sz w:val="20"/>
                <w:szCs w:val="20"/>
              </w:rPr>
            </w:pPr>
            <w:r>
              <w:rPr>
                <w:sz w:val="20"/>
                <w:szCs w:val="20"/>
              </w:rPr>
              <w:t>86,2</w:t>
            </w:r>
          </w:p>
        </w:tc>
        <w:tc>
          <w:tcPr>
            <w:tcW w:w="425" w:type="dxa"/>
          </w:tcPr>
          <w:p w:rsidR="00A16580" w:rsidRDefault="000468A4">
            <w:pPr>
              <w:spacing w:line="360" w:lineRule="auto"/>
              <w:jc w:val="left"/>
              <w:rPr>
                <w:sz w:val="20"/>
                <w:szCs w:val="20"/>
              </w:rPr>
            </w:pPr>
            <w:r>
              <w:rPr>
                <w:sz w:val="20"/>
                <w:szCs w:val="20"/>
              </w:rPr>
              <w:t>3</w:t>
            </w:r>
          </w:p>
        </w:tc>
        <w:tc>
          <w:tcPr>
            <w:tcW w:w="567" w:type="dxa"/>
          </w:tcPr>
          <w:p w:rsidR="00A16580" w:rsidRDefault="000468A4">
            <w:pPr>
              <w:spacing w:line="360" w:lineRule="auto"/>
              <w:jc w:val="left"/>
              <w:rPr>
                <w:sz w:val="20"/>
                <w:szCs w:val="20"/>
              </w:rPr>
            </w:pPr>
            <w:r>
              <w:rPr>
                <w:sz w:val="20"/>
                <w:szCs w:val="20"/>
              </w:rPr>
              <w:t>10,3</w:t>
            </w:r>
          </w:p>
        </w:tc>
        <w:tc>
          <w:tcPr>
            <w:tcW w:w="426" w:type="dxa"/>
          </w:tcPr>
          <w:p w:rsidR="00A16580" w:rsidRDefault="000468A4">
            <w:pPr>
              <w:spacing w:line="360" w:lineRule="auto"/>
              <w:jc w:val="left"/>
              <w:rPr>
                <w:sz w:val="20"/>
                <w:szCs w:val="20"/>
              </w:rPr>
            </w:pPr>
            <w:r>
              <w:rPr>
                <w:sz w:val="20"/>
                <w:szCs w:val="20"/>
              </w:rPr>
              <w:t>1</w:t>
            </w:r>
          </w:p>
        </w:tc>
        <w:tc>
          <w:tcPr>
            <w:tcW w:w="592" w:type="dxa"/>
          </w:tcPr>
          <w:p w:rsidR="00A16580" w:rsidRDefault="000468A4">
            <w:pPr>
              <w:spacing w:line="360" w:lineRule="auto"/>
              <w:jc w:val="left"/>
              <w:rPr>
                <w:sz w:val="20"/>
                <w:szCs w:val="20"/>
              </w:rPr>
            </w:pPr>
            <w:r>
              <w:rPr>
                <w:sz w:val="20"/>
                <w:szCs w:val="20"/>
              </w:rPr>
              <w:t>3,4</w:t>
            </w:r>
          </w:p>
        </w:tc>
        <w:tc>
          <w:tcPr>
            <w:tcW w:w="683" w:type="dxa"/>
          </w:tcPr>
          <w:p w:rsidR="00A16580" w:rsidRDefault="000468A4">
            <w:pPr>
              <w:spacing w:line="360" w:lineRule="auto"/>
              <w:jc w:val="left"/>
              <w:rPr>
                <w:sz w:val="20"/>
                <w:szCs w:val="20"/>
              </w:rPr>
            </w:pPr>
            <w:r>
              <w:rPr>
                <w:sz w:val="20"/>
                <w:szCs w:val="20"/>
              </w:rPr>
              <w:t>0,351</w:t>
            </w:r>
          </w:p>
        </w:tc>
      </w:tr>
      <w:tr w:rsidR="00A16580">
        <w:tc>
          <w:tcPr>
            <w:tcW w:w="2410" w:type="dxa"/>
          </w:tcPr>
          <w:p w:rsidR="00A16580" w:rsidRDefault="000468A4">
            <w:pPr>
              <w:spacing w:line="360" w:lineRule="auto"/>
              <w:jc w:val="left"/>
              <w:rPr>
                <w:sz w:val="20"/>
                <w:szCs w:val="20"/>
              </w:rPr>
            </w:pPr>
            <w:r>
              <w:rPr>
                <w:rFonts w:eastAsia="Calibri"/>
                <w:sz w:val="20"/>
                <w:szCs w:val="20"/>
              </w:rPr>
              <w:t>Bir hastadan diğer hastaya geçerken, ellerimde gözle görünür kirlenme yoksa ellerimi el antiseptiği ile ovalarım</w:t>
            </w:r>
          </w:p>
        </w:tc>
        <w:tc>
          <w:tcPr>
            <w:tcW w:w="425" w:type="dxa"/>
          </w:tcPr>
          <w:p w:rsidR="00A16580" w:rsidRDefault="000468A4">
            <w:pPr>
              <w:spacing w:line="360" w:lineRule="auto"/>
              <w:jc w:val="left"/>
              <w:rPr>
                <w:sz w:val="20"/>
                <w:szCs w:val="20"/>
              </w:rPr>
            </w:pPr>
            <w:r>
              <w:rPr>
                <w:sz w:val="20"/>
                <w:szCs w:val="20"/>
              </w:rPr>
              <w:t>22</w:t>
            </w:r>
          </w:p>
        </w:tc>
        <w:tc>
          <w:tcPr>
            <w:tcW w:w="567" w:type="dxa"/>
          </w:tcPr>
          <w:p w:rsidR="00A16580" w:rsidRDefault="000468A4">
            <w:pPr>
              <w:spacing w:line="360" w:lineRule="auto"/>
              <w:jc w:val="left"/>
              <w:rPr>
                <w:sz w:val="20"/>
                <w:szCs w:val="20"/>
              </w:rPr>
            </w:pPr>
            <w:r>
              <w:rPr>
                <w:sz w:val="20"/>
                <w:szCs w:val="20"/>
              </w:rPr>
              <w:t>30,6</w:t>
            </w:r>
          </w:p>
        </w:tc>
        <w:tc>
          <w:tcPr>
            <w:tcW w:w="426" w:type="dxa"/>
          </w:tcPr>
          <w:p w:rsidR="00A16580" w:rsidRDefault="000468A4">
            <w:pPr>
              <w:spacing w:line="360" w:lineRule="auto"/>
              <w:jc w:val="left"/>
              <w:rPr>
                <w:sz w:val="20"/>
                <w:szCs w:val="20"/>
              </w:rPr>
            </w:pPr>
            <w:r>
              <w:rPr>
                <w:sz w:val="20"/>
                <w:szCs w:val="20"/>
              </w:rPr>
              <w:t>6</w:t>
            </w:r>
          </w:p>
        </w:tc>
        <w:tc>
          <w:tcPr>
            <w:tcW w:w="567" w:type="dxa"/>
          </w:tcPr>
          <w:p w:rsidR="00A16580" w:rsidRDefault="000468A4">
            <w:pPr>
              <w:spacing w:line="360" w:lineRule="auto"/>
              <w:jc w:val="left"/>
              <w:rPr>
                <w:sz w:val="20"/>
                <w:szCs w:val="20"/>
              </w:rPr>
            </w:pPr>
            <w:r>
              <w:rPr>
                <w:sz w:val="20"/>
                <w:szCs w:val="20"/>
              </w:rPr>
              <w:t>8,3</w:t>
            </w:r>
          </w:p>
        </w:tc>
        <w:tc>
          <w:tcPr>
            <w:tcW w:w="425" w:type="dxa"/>
          </w:tcPr>
          <w:p w:rsidR="00A16580" w:rsidRDefault="000468A4">
            <w:pPr>
              <w:spacing w:line="360" w:lineRule="auto"/>
              <w:jc w:val="left"/>
              <w:rPr>
                <w:sz w:val="20"/>
                <w:szCs w:val="20"/>
              </w:rPr>
            </w:pPr>
            <w:r>
              <w:rPr>
                <w:sz w:val="20"/>
                <w:szCs w:val="20"/>
              </w:rPr>
              <w:t>44</w:t>
            </w:r>
          </w:p>
        </w:tc>
        <w:tc>
          <w:tcPr>
            <w:tcW w:w="567" w:type="dxa"/>
          </w:tcPr>
          <w:p w:rsidR="00A16580" w:rsidRDefault="000468A4">
            <w:pPr>
              <w:spacing w:line="360" w:lineRule="auto"/>
              <w:jc w:val="left"/>
              <w:rPr>
                <w:sz w:val="20"/>
                <w:szCs w:val="20"/>
              </w:rPr>
            </w:pPr>
            <w:r>
              <w:rPr>
                <w:sz w:val="20"/>
                <w:szCs w:val="20"/>
              </w:rPr>
              <w:t>61,1</w:t>
            </w:r>
          </w:p>
        </w:tc>
        <w:tc>
          <w:tcPr>
            <w:tcW w:w="425" w:type="dxa"/>
          </w:tcPr>
          <w:p w:rsidR="00A16580" w:rsidRDefault="000468A4">
            <w:pPr>
              <w:spacing w:line="360" w:lineRule="auto"/>
              <w:jc w:val="left"/>
              <w:rPr>
                <w:sz w:val="20"/>
                <w:szCs w:val="20"/>
              </w:rPr>
            </w:pPr>
            <w:r>
              <w:rPr>
                <w:sz w:val="20"/>
                <w:szCs w:val="20"/>
              </w:rPr>
              <w:t>13</w:t>
            </w:r>
          </w:p>
        </w:tc>
        <w:tc>
          <w:tcPr>
            <w:tcW w:w="567" w:type="dxa"/>
          </w:tcPr>
          <w:p w:rsidR="00A16580" w:rsidRDefault="000468A4">
            <w:pPr>
              <w:spacing w:line="360" w:lineRule="auto"/>
              <w:jc w:val="left"/>
              <w:rPr>
                <w:sz w:val="20"/>
                <w:szCs w:val="20"/>
              </w:rPr>
            </w:pPr>
            <w:r>
              <w:rPr>
                <w:sz w:val="20"/>
                <w:szCs w:val="20"/>
              </w:rPr>
              <w:t>44,8</w:t>
            </w:r>
          </w:p>
        </w:tc>
        <w:tc>
          <w:tcPr>
            <w:tcW w:w="425"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3,4</w:t>
            </w:r>
          </w:p>
        </w:tc>
        <w:tc>
          <w:tcPr>
            <w:tcW w:w="426" w:type="dxa"/>
          </w:tcPr>
          <w:p w:rsidR="00A16580" w:rsidRDefault="000468A4">
            <w:pPr>
              <w:spacing w:line="360" w:lineRule="auto"/>
              <w:jc w:val="left"/>
              <w:rPr>
                <w:sz w:val="20"/>
                <w:szCs w:val="20"/>
              </w:rPr>
            </w:pPr>
            <w:r>
              <w:rPr>
                <w:sz w:val="20"/>
                <w:szCs w:val="20"/>
              </w:rPr>
              <w:t>15</w:t>
            </w:r>
          </w:p>
        </w:tc>
        <w:tc>
          <w:tcPr>
            <w:tcW w:w="592" w:type="dxa"/>
          </w:tcPr>
          <w:p w:rsidR="00A16580" w:rsidRDefault="000468A4">
            <w:pPr>
              <w:spacing w:line="360" w:lineRule="auto"/>
              <w:jc w:val="left"/>
              <w:rPr>
                <w:sz w:val="20"/>
                <w:szCs w:val="20"/>
              </w:rPr>
            </w:pPr>
            <w:r>
              <w:rPr>
                <w:sz w:val="20"/>
                <w:szCs w:val="20"/>
              </w:rPr>
              <w:t>51,7</w:t>
            </w:r>
          </w:p>
        </w:tc>
        <w:tc>
          <w:tcPr>
            <w:tcW w:w="683" w:type="dxa"/>
          </w:tcPr>
          <w:p w:rsidR="00A16580" w:rsidRDefault="000468A4">
            <w:pPr>
              <w:spacing w:line="360" w:lineRule="auto"/>
              <w:jc w:val="left"/>
              <w:rPr>
                <w:sz w:val="20"/>
                <w:szCs w:val="20"/>
              </w:rPr>
            </w:pPr>
            <w:r>
              <w:rPr>
                <w:sz w:val="20"/>
                <w:szCs w:val="20"/>
              </w:rPr>
              <w:t>0,326</w:t>
            </w:r>
          </w:p>
        </w:tc>
      </w:tr>
      <w:tr w:rsidR="00A16580">
        <w:tc>
          <w:tcPr>
            <w:tcW w:w="2410" w:type="dxa"/>
          </w:tcPr>
          <w:p w:rsidR="00A16580" w:rsidRDefault="000468A4">
            <w:pPr>
              <w:spacing w:line="360" w:lineRule="auto"/>
              <w:jc w:val="left"/>
              <w:rPr>
                <w:sz w:val="20"/>
                <w:szCs w:val="20"/>
              </w:rPr>
            </w:pPr>
            <w:r>
              <w:rPr>
                <w:rFonts w:eastAsia="Calibri"/>
                <w:sz w:val="20"/>
                <w:szCs w:val="20"/>
              </w:rPr>
              <w:t>Malzemeler yeterli değilse hastanın tüm işlemlerinde aynı eldiveni kullanırım</w:t>
            </w:r>
          </w:p>
        </w:tc>
        <w:tc>
          <w:tcPr>
            <w:tcW w:w="425" w:type="dxa"/>
          </w:tcPr>
          <w:p w:rsidR="00A16580" w:rsidRDefault="000468A4">
            <w:pPr>
              <w:spacing w:line="360" w:lineRule="auto"/>
              <w:jc w:val="left"/>
              <w:rPr>
                <w:sz w:val="20"/>
                <w:szCs w:val="20"/>
              </w:rPr>
            </w:pPr>
            <w:r>
              <w:rPr>
                <w:sz w:val="20"/>
                <w:szCs w:val="20"/>
              </w:rPr>
              <w:t>46</w:t>
            </w:r>
          </w:p>
        </w:tc>
        <w:tc>
          <w:tcPr>
            <w:tcW w:w="567" w:type="dxa"/>
          </w:tcPr>
          <w:p w:rsidR="00A16580" w:rsidRDefault="000468A4">
            <w:pPr>
              <w:spacing w:line="360" w:lineRule="auto"/>
              <w:jc w:val="left"/>
              <w:rPr>
                <w:sz w:val="20"/>
                <w:szCs w:val="20"/>
              </w:rPr>
            </w:pPr>
            <w:r>
              <w:rPr>
                <w:sz w:val="20"/>
                <w:szCs w:val="20"/>
              </w:rPr>
              <w:t>63,9</w:t>
            </w:r>
          </w:p>
        </w:tc>
        <w:tc>
          <w:tcPr>
            <w:tcW w:w="426" w:type="dxa"/>
          </w:tcPr>
          <w:p w:rsidR="00A16580" w:rsidRDefault="000468A4">
            <w:pPr>
              <w:spacing w:line="360" w:lineRule="auto"/>
              <w:jc w:val="left"/>
              <w:rPr>
                <w:sz w:val="20"/>
                <w:szCs w:val="20"/>
              </w:rPr>
            </w:pPr>
            <w:r>
              <w:rPr>
                <w:sz w:val="20"/>
                <w:szCs w:val="20"/>
              </w:rPr>
              <w:t>14</w:t>
            </w:r>
          </w:p>
        </w:tc>
        <w:tc>
          <w:tcPr>
            <w:tcW w:w="567" w:type="dxa"/>
          </w:tcPr>
          <w:p w:rsidR="00A16580" w:rsidRDefault="000468A4">
            <w:pPr>
              <w:spacing w:line="360" w:lineRule="auto"/>
              <w:jc w:val="left"/>
              <w:rPr>
                <w:sz w:val="20"/>
                <w:szCs w:val="20"/>
              </w:rPr>
            </w:pPr>
            <w:r>
              <w:rPr>
                <w:sz w:val="20"/>
                <w:szCs w:val="20"/>
              </w:rPr>
              <w:t>19,4</w:t>
            </w:r>
          </w:p>
        </w:tc>
        <w:tc>
          <w:tcPr>
            <w:tcW w:w="425" w:type="dxa"/>
          </w:tcPr>
          <w:p w:rsidR="00A16580" w:rsidRDefault="000468A4">
            <w:pPr>
              <w:spacing w:line="360" w:lineRule="auto"/>
              <w:jc w:val="left"/>
              <w:rPr>
                <w:sz w:val="20"/>
                <w:szCs w:val="20"/>
              </w:rPr>
            </w:pPr>
            <w:r>
              <w:rPr>
                <w:sz w:val="20"/>
                <w:szCs w:val="20"/>
              </w:rPr>
              <w:t>12</w:t>
            </w:r>
          </w:p>
        </w:tc>
        <w:tc>
          <w:tcPr>
            <w:tcW w:w="567" w:type="dxa"/>
          </w:tcPr>
          <w:p w:rsidR="00A16580" w:rsidRDefault="000468A4">
            <w:pPr>
              <w:spacing w:line="360" w:lineRule="auto"/>
              <w:jc w:val="left"/>
              <w:rPr>
                <w:sz w:val="20"/>
                <w:szCs w:val="20"/>
              </w:rPr>
            </w:pPr>
            <w:r>
              <w:rPr>
                <w:sz w:val="20"/>
                <w:szCs w:val="20"/>
              </w:rPr>
              <w:t>16,7</w:t>
            </w:r>
          </w:p>
        </w:tc>
        <w:tc>
          <w:tcPr>
            <w:tcW w:w="425" w:type="dxa"/>
          </w:tcPr>
          <w:p w:rsidR="00A16580" w:rsidRDefault="000468A4">
            <w:pPr>
              <w:spacing w:line="360" w:lineRule="auto"/>
              <w:jc w:val="left"/>
              <w:rPr>
                <w:sz w:val="20"/>
                <w:szCs w:val="20"/>
              </w:rPr>
            </w:pPr>
            <w:r>
              <w:rPr>
                <w:sz w:val="20"/>
                <w:szCs w:val="20"/>
              </w:rPr>
              <w:t>24</w:t>
            </w:r>
          </w:p>
        </w:tc>
        <w:tc>
          <w:tcPr>
            <w:tcW w:w="567" w:type="dxa"/>
          </w:tcPr>
          <w:p w:rsidR="00A16580" w:rsidRDefault="000468A4">
            <w:pPr>
              <w:spacing w:line="360" w:lineRule="auto"/>
              <w:jc w:val="left"/>
              <w:rPr>
                <w:sz w:val="20"/>
                <w:szCs w:val="20"/>
              </w:rPr>
            </w:pPr>
            <w:r>
              <w:rPr>
                <w:sz w:val="20"/>
                <w:szCs w:val="20"/>
              </w:rPr>
              <w:t>82,8</w:t>
            </w:r>
          </w:p>
        </w:tc>
        <w:tc>
          <w:tcPr>
            <w:tcW w:w="425" w:type="dxa"/>
          </w:tcPr>
          <w:p w:rsidR="00A16580" w:rsidRDefault="000468A4">
            <w:pPr>
              <w:spacing w:line="360" w:lineRule="auto"/>
              <w:jc w:val="left"/>
              <w:rPr>
                <w:sz w:val="20"/>
                <w:szCs w:val="20"/>
              </w:rPr>
            </w:pPr>
            <w:r>
              <w:rPr>
                <w:sz w:val="20"/>
                <w:szCs w:val="20"/>
              </w:rPr>
              <w:t>2</w:t>
            </w:r>
          </w:p>
        </w:tc>
        <w:tc>
          <w:tcPr>
            <w:tcW w:w="567" w:type="dxa"/>
          </w:tcPr>
          <w:p w:rsidR="00A16580" w:rsidRDefault="000468A4">
            <w:pPr>
              <w:spacing w:line="360" w:lineRule="auto"/>
              <w:jc w:val="left"/>
              <w:rPr>
                <w:sz w:val="20"/>
                <w:szCs w:val="20"/>
              </w:rPr>
            </w:pPr>
            <w:r>
              <w:rPr>
                <w:sz w:val="20"/>
                <w:szCs w:val="20"/>
              </w:rPr>
              <w:t>6,9</w:t>
            </w:r>
          </w:p>
        </w:tc>
        <w:tc>
          <w:tcPr>
            <w:tcW w:w="426" w:type="dxa"/>
          </w:tcPr>
          <w:p w:rsidR="00A16580" w:rsidRDefault="000468A4">
            <w:pPr>
              <w:spacing w:line="360" w:lineRule="auto"/>
              <w:jc w:val="left"/>
              <w:rPr>
                <w:sz w:val="20"/>
                <w:szCs w:val="20"/>
              </w:rPr>
            </w:pPr>
            <w:r>
              <w:rPr>
                <w:sz w:val="20"/>
                <w:szCs w:val="20"/>
              </w:rPr>
              <w:t>3</w:t>
            </w:r>
          </w:p>
        </w:tc>
        <w:tc>
          <w:tcPr>
            <w:tcW w:w="592" w:type="dxa"/>
          </w:tcPr>
          <w:p w:rsidR="00A16580" w:rsidRDefault="000468A4">
            <w:pPr>
              <w:spacing w:line="360" w:lineRule="auto"/>
              <w:jc w:val="left"/>
              <w:rPr>
                <w:sz w:val="20"/>
                <w:szCs w:val="20"/>
              </w:rPr>
            </w:pPr>
            <w:r>
              <w:rPr>
                <w:sz w:val="20"/>
                <w:szCs w:val="20"/>
              </w:rPr>
              <w:t>10,3</w:t>
            </w:r>
          </w:p>
        </w:tc>
        <w:tc>
          <w:tcPr>
            <w:tcW w:w="683" w:type="dxa"/>
          </w:tcPr>
          <w:p w:rsidR="00A16580" w:rsidRDefault="000468A4">
            <w:pPr>
              <w:spacing w:line="360" w:lineRule="auto"/>
              <w:jc w:val="left"/>
              <w:rPr>
                <w:sz w:val="20"/>
                <w:szCs w:val="20"/>
              </w:rPr>
            </w:pPr>
            <w:r>
              <w:rPr>
                <w:sz w:val="20"/>
                <w:szCs w:val="20"/>
              </w:rPr>
              <w:t>0,159</w:t>
            </w:r>
          </w:p>
        </w:tc>
      </w:tr>
    </w:tbl>
    <w:p w:rsidR="00A16580" w:rsidRDefault="000468A4">
      <w:pPr>
        <w:spacing w:line="360" w:lineRule="auto"/>
        <w:rPr>
          <w:sz w:val="22"/>
          <w:szCs w:val="22"/>
        </w:rPr>
      </w:pPr>
      <w:r>
        <w:rPr>
          <w:b/>
          <w:bCs/>
          <w:sz w:val="22"/>
          <w:szCs w:val="22"/>
        </w:rPr>
        <w:lastRenderedPageBreak/>
        <w:t xml:space="preserve">Tablo 14. (Devam 1) </w:t>
      </w:r>
      <w:r>
        <w:rPr>
          <w:sz w:val="22"/>
          <w:szCs w:val="22"/>
        </w:rPr>
        <w:t>İntörn Hekimlerin İzolasyon Önlemleri Farkındalıklarına İlişkin Yanıtlarının Akademik Başarıya Göre Dağılımı</w:t>
      </w:r>
    </w:p>
    <w:tbl>
      <w:tblPr>
        <w:tblStyle w:val="TabloKlavuzu"/>
        <w:tblW w:w="0" w:type="auto"/>
        <w:tblInd w:w="108" w:type="dxa"/>
        <w:tblLayout w:type="fixed"/>
        <w:tblLook w:val="04A0" w:firstRow="1" w:lastRow="0" w:firstColumn="1" w:lastColumn="0" w:noHBand="0" w:noVBand="1"/>
      </w:tblPr>
      <w:tblGrid>
        <w:gridCol w:w="2410"/>
        <w:gridCol w:w="425"/>
        <w:gridCol w:w="567"/>
        <w:gridCol w:w="426"/>
        <w:gridCol w:w="567"/>
        <w:gridCol w:w="425"/>
        <w:gridCol w:w="567"/>
        <w:gridCol w:w="425"/>
        <w:gridCol w:w="567"/>
        <w:gridCol w:w="425"/>
        <w:gridCol w:w="567"/>
        <w:gridCol w:w="426"/>
        <w:gridCol w:w="592"/>
        <w:gridCol w:w="683"/>
      </w:tblGrid>
      <w:tr w:rsidR="00A16580">
        <w:trPr>
          <w:trHeight w:val="132"/>
        </w:trPr>
        <w:tc>
          <w:tcPr>
            <w:tcW w:w="2410" w:type="dxa"/>
            <w:vMerge w:val="restart"/>
          </w:tcPr>
          <w:p w:rsidR="00A16580" w:rsidRDefault="00A16580">
            <w:pPr>
              <w:spacing w:after="120" w:line="360" w:lineRule="auto"/>
              <w:jc w:val="center"/>
              <w:rPr>
                <w:b/>
                <w:bCs/>
                <w:sz w:val="20"/>
                <w:szCs w:val="20"/>
              </w:rPr>
            </w:pPr>
          </w:p>
          <w:p w:rsidR="00A16580" w:rsidRDefault="00A16580">
            <w:pPr>
              <w:spacing w:after="120" w:line="360" w:lineRule="auto"/>
              <w:jc w:val="center"/>
              <w:rPr>
                <w:b/>
                <w:bCs/>
                <w:sz w:val="20"/>
                <w:szCs w:val="20"/>
              </w:rPr>
            </w:pPr>
          </w:p>
          <w:p w:rsidR="00A16580" w:rsidRDefault="000468A4">
            <w:pPr>
              <w:spacing w:after="120" w:line="360" w:lineRule="auto"/>
              <w:jc w:val="center"/>
              <w:rPr>
                <w:b/>
                <w:bCs/>
                <w:sz w:val="20"/>
                <w:szCs w:val="20"/>
              </w:rPr>
            </w:pPr>
            <w:r>
              <w:rPr>
                <w:b/>
                <w:bCs/>
                <w:sz w:val="20"/>
                <w:szCs w:val="20"/>
              </w:rPr>
              <w:t>Farkındalık Maddeleri</w:t>
            </w:r>
          </w:p>
        </w:tc>
        <w:tc>
          <w:tcPr>
            <w:tcW w:w="5979" w:type="dxa"/>
            <w:gridSpan w:val="12"/>
          </w:tcPr>
          <w:p w:rsidR="00A16580" w:rsidRDefault="000468A4">
            <w:pPr>
              <w:spacing w:line="360" w:lineRule="auto"/>
              <w:jc w:val="center"/>
              <w:rPr>
                <w:b/>
                <w:bCs/>
                <w:sz w:val="20"/>
                <w:szCs w:val="20"/>
              </w:rPr>
            </w:pPr>
            <w:r>
              <w:rPr>
                <w:b/>
                <w:bCs/>
                <w:sz w:val="20"/>
                <w:szCs w:val="20"/>
              </w:rPr>
              <w:t>Kişisel Bilgi</w:t>
            </w:r>
          </w:p>
        </w:tc>
        <w:tc>
          <w:tcPr>
            <w:tcW w:w="683" w:type="dxa"/>
            <w:vMerge w:val="restart"/>
          </w:tcPr>
          <w:p w:rsidR="00A16580" w:rsidRDefault="00A16580">
            <w:pPr>
              <w:spacing w:line="360" w:lineRule="auto"/>
              <w:jc w:val="center"/>
              <w:rPr>
                <w:b/>
                <w:bCs/>
                <w:sz w:val="20"/>
                <w:szCs w:val="20"/>
              </w:rPr>
            </w:pPr>
          </w:p>
          <w:p w:rsidR="00A16580" w:rsidRDefault="00A16580">
            <w:pPr>
              <w:spacing w:line="360" w:lineRule="auto"/>
              <w:jc w:val="center"/>
              <w:rPr>
                <w:b/>
                <w:bCs/>
                <w:sz w:val="20"/>
                <w:szCs w:val="20"/>
              </w:rPr>
            </w:pPr>
          </w:p>
          <w:p w:rsidR="00A16580" w:rsidRDefault="000468A4">
            <w:pPr>
              <w:spacing w:line="360" w:lineRule="auto"/>
              <w:jc w:val="center"/>
              <w:rPr>
                <w:b/>
                <w:bCs/>
                <w:sz w:val="20"/>
                <w:szCs w:val="20"/>
              </w:rPr>
            </w:pPr>
            <w:r>
              <w:rPr>
                <w:b/>
                <w:bCs/>
                <w:sz w:val="20"/>
                <w:szCs w:val="20"/>
              </w:rPr>
              <w:t>p</w:t>
            </w:r>
          </w:p>
        </w:tc>
      </w:tr>
      <w:tr w:rsidR="00A16580">
        <w:trPr>
          <w:trHeight w:val="132"/>
        </w:trPr>
        <w:tc>
          <w:tcPr>
            <w:tcW w:w="2410" w:type="dxa"/>
            <w:vMerge/>
          </w:tcPr>
          <w:p w:rsidR="00A16580" w:rsidRDefault="00A16580">
            <w:pPr>
              <w:spacing w:after="120" w:line="360" w:lineRule="auto"/>
            </w:pPr>
          </w:p>
        </w:tc>
        <w:tc>
          <w:tcPr>
            <w:tcW w:w="2977" w:type="dxa"/>
            <w:gridSpan w:val="6"/>
          </w:tcPr>
          <w:p w:rsidR="00A16580" w:rsidRDefault="000468A4">
            <w:pPr>
              <w:spacing w:line="360" w:lineRule="auto"/>
              <w:jc w:val="center"/>
              <w:rPr>
                <w:b/>
                <w:bCs/>
                <w:sz w:val="20"/>
                <w:szCs w:val="20"/>
              </w:rPr>
            </w:pPr>
            <w:r>
              <w:rPr>
                <w:b/>
                <w:bCs/>
                <w:sz w:val="20"/>
                <w:szCs w:val="20"/>
              </w:rPr>
              <w:t>Kötü/Orta</w:t>
            </w:r>
          </w:p>
        </w:tc>
        <w:tc>
          <w:tcPr>
            <w:tcW w:w="3002" w:type="dxa"/>
            <w:gridSpan w:val="6"/>
          </w:tcPr>
          <w:p w:rsidR="00A16580" w:rsidRDefault="000468A4">
            <w:pPr>
              <w:spacing w:line="360" w:lineRule="auto"/>
              <w:jc w:val="center"/>
              <w:rPr>
                <w:b/>
                <w:bCs/>
                <w:sz w:val="20"/>
                <w:szCs w:val="20"/>
              </w:rPr>
            </w:pPr>
            <w:r>
              <w:rPr>
                <w:b/>
                <w:bCs/>
                <w:sz w:val="20"/>
                <w:szCs w:val="20"/>
              </w:rPr>
              <w:t>İyi</w:t>
            </w:r>
          </w:p>
        </w:tc>
        <w:tc>
          <w:tcPr>
            <w:tcW w:w="683" w:type="dxa"/>
            <w:vMerge/>
          </w:tcPr>
          <w:p w:rsidR="00A16580" w:rsidRDefault="00A16580">
            <w:pPr>
              <w:spacing w:after="120" w:line="360" w:lineRule="auto"/>
              <w:jc w:val="center"/>
              <w:rPr>
                <w:b/>
                <w:bCs/>
              </w:rPr>
            </w:pPr>
          </w:p>
        </w:tc>
      </w:tr>
      <w:tr w:rsidR="00A16580">
        <w:trPr>
          <w:trHeight w:val="2090"/>
        </w:trPr>
        <w:tc>
          <w:tcPr>
            <w:tcW w:w="2410" w:type="dxa"/>
            <w:vMerge/>
          </w:tcPr>
          <w:p w:rsidR="00A16580" w:rsidRDefault="00A16580">
            <w:pPr>
              <w:spacing w:after="120" w:line="360" w:lineRule="auto"/>
            </w:pPr>
          </w:p>
        </w:tc>
        <w:tc>
          <w:tcPr>
            <w:tcW w:w="992" w:type="dxa"/>
            <w:gridSpan w:val="2"/>
            <w:textDirection w:val="btLr"/>
          </w:tcPr>
          <w:p w:rsidR="00A16580" w:rsidRDefault="000468A4">
            <w:pPr>
              <w:spacing w:line="360" w:lineRule="auto"/>
              <w:jc w:val="left"/>
              <w:rPr>
                <w:b/>
                <w:bCs/>
                <w:sz w:val="20"/>
                <w:szCs w:val="20"/>
              </w:rPr>
            </w:pPr>
            <w:r>
              <w:rPr>
                <w:b/>
                <w:bCs/>
                <w:sz w:val="20"/>
                <w:szCs w:val="20"/>
              </w:rPr>
              <w:t xml:space="preserve">Hiç Katılmıyorum/ Katılmıyorum </w:t>
            </w:r>
          </w:p>
        </w:tc>
        <w:tc>
          <w:tcPr>
            <w:tcW w:w="993" w:type="dxa"/>
            <w:gridSpan w:val="2"/>
            <w:textDirection w:val="btLr"/>
          </w:tcPr>
          <w:p w:rsidR="00A16580" w:rsidRDefault="000468A4">
            <w:pPr>
              <w:spacing w:line="360" w:lineRule="auto"/>
              <w:jc w:val="left"/>
              <w:rPr>
                <w:b/>
                <w:bCs/>
                <w:sz w:val="20"/>
                <w:szCs w:val="20"/>
              </w:rPr>
            </w:pPr>
            <w:r>
              <w:rPr>
                <w:b/>
                <w:bCs/>
                <w:sz w:val="20"/>
                <w:szCs w:val="20"/>
              </w:rPr>
              <w:t>Kararsızım</w:t>
            </w:r>
          </w:p>
        </w:tc>
        <w:tc>
          <w:tcPr>
            <w:tcW w:w="992" w:type="dxa"/>
            <w:gridSpan w:val="2"/>
            <w:textDirection w:val="btLr"/>
          </w:tcPr>
          <w:p w:rsidR="00A16580" w:rsidRDefault="000468A4">
            <w:pPr>
              <w:spacing w:line="360" w:lineRule="auto"/>
              <w:jc w:val="left"/>
              <w:rPr>
                <w:b/>
                <w:bCs/>
                <w:sz w:val="20"/>
                <w:szCs w:val="20"/>
              </w:rPr>
            </w:pPr>
            <w:r>
              <w:rPr>
                <w:b/>
                <w:bCs/>
                <w:sz w:val="20"/>
                <w:szCs w:val="20"/>
              </w:rPr>
              <w:t>Katılıyorum/Tamamen Katılıyorum</w:t>
            </w:r>
          </w:p>
        </w:tc>
        <w:tc>
          <w:tcPr>
            <w:tcW w:w="992" w:type="dxa"/>
            <w:gridSpan w:val="2"/>
            <w:textDirection w:val="btLr"/>
          </w:tcPr>
          <w:p w:rsidR="00A16580" w:rsidRDefault="000468A4">
            <w:pPr>
              <w:spacing w:line="360" w:lineRule="auto"/>
              <w:jc w:val="left"/>
              <w:rPr>
                <w:b/>
                <w:bCs/>
                <w:sz w:val="20"/>
                <w:szCs w:val="20"/>
              </w:rPr>
            </w:pPr>
            <w:r>
              <w:rPr>
                <w:b/>
                <w:bCs/>
                <w:sz w:val="20"/>
                <w:szCs w:val="20"/>
              </w:rPr>
              <w:t xml:space="preserve">Hiç Katılmıyorum/ Katılmıyorum </w:t>
            </w:r>
          </w:p>
        </w:tc>
        <w:tc>
          <w:tcPr>
            <w:tcW w:w="992" w:type="dxa"/>
            <w:gridSpan w:val="2"/>
            <w:textDirection w:val="btLr"/>
          </w:tcPr>
          <w:p w:rsidR="00A16580" w:rsidRDefault="000468A4">
            <w:pPr>
              <w:spacing w:line="360" w:lineRule="auto"/>
              <w:jc w:val="left"/>
              <w:rPr>
                <w:b/>
                <w:bCs/>
                <w:sz w:val="20"/>
                <w:szCs w:val="20"/>
              </w:rPr>
            </w:pPr>
            <w:r>
              <w:rPr>
                <w:b/>
                <w:bCs/>
                <w:sz w:val="20"/>
                <w:szCs w:val="20"/>
              </w:rPr>
              <w:t>Kararsızım</w:t>
            </w:r>
          </w:p>
        </w:tc>
        <w:tc>
          <w:tcPr>
            <w:tcW w:w="1018" w:type="dxa"/>
            <w:gridSpan w:val="2"/>
            <w:textDirection w:val="btLr"/>
          </w:tcPr>
          <w:p w:rsidR="00A16580" w:rsidRDefault="000468A4">
            <w:pPr>
              <w:spacing w:line="360" w:lineRule="auto"/>
              <w:jc w:val="left"/>
              <w:rPr>
                <w:b/>
                <w:bCs/>
                <w:sz w:val="20"/>
                <w:szCs w:val="20"/>
              </w:rPr>
            </w:pPr>
            <w:r>
              <w:rPr>
                <w:b/>
                <w:bCs/>
                <w:sz w:val="20"/>
                <w:szCs w:val="20"/>
              </w:rPr>
              <w:t>Katılıyorum/Tamamen Katılıyorum</w:t>
            </w:r>
          </w:p>
        </w:tc>
        <w:tc>
          <w:tcPr>
            <w:tcW w:w="683" w:type="dxa"/>
            <w:vMerge/>
          </w:tcPr>
          <w:p w:rsidR="00A16580" w:rsidRDefault="00A16580">
            <w:pPr>
              <w:spacing w:after="120" w:line="360" w:lineRule="auto"/>
              <w:jc w:val="center"/>
              <w:rPr>
                <w:b/>
                <w:bCs/>
              </w:rPr>
            </w:pPr>
          </w:p>
        </w:tc>
      </w:tr>
      <w:tr w:rsidR="00A16580">
        <w:trPr>
          <w:trHeight w:val="132"/>
        </w:trPr>
        <w:tc>
          <w:tcPr>
            <w:tcW w:w="2410" w:type="dxa"/>
            <w:vMerge/>
          </w:tcPr>
          <w:p w:rsidR="00A16580" w:rsidRDefault="00A16580">
            <w:pPr>
              <w:spacing w:after="120" w:line="360" w:lineRule="auto"/>
            </w:pP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6"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6" w:type="dxa"/>
          </w:tcPr>
          <w:p w:rsidR="00A16580" w:rsidRDefault="000468A4">
            <w:pPr>
              <w:spacing w:line="360" w:lineRule="auto"/>
              <w:jc w:val="left"/>
              <w:rPr>
                <w:b/>
                <w:bCs/>
                <w:sz w:val="20"/>
                <w:szCs w:val="20"/>
              </w:rPr>
            </w:pPr>
            <w:r>
              <w:rPr>
                <w:b/>
                <w:bCs/>
                <w:sz w:val="20"/>
                <w:szCs w:val="20"/>
              </w:rPr>
              <w:t>n</w:t>
            </w:r>
          </w:p>
        </w:tc>
        <w:tc>
          <w:tcPr>
            <w:tcW w:w="592" w:type="dxa"/>
          </w:tcPr>
          <w:p w:rsidR="00A16580" w:rsidRDefault="000468A4">
            <w:pPr>
              <w:spacing w:line="360" w:lineRule="auto"/>
              <w:jc w:val="left"/>
              <w:rPr>
                <w:b/>
                <w:bCs/>
                <w:sz w:val="20"/>
                <w:szCs w:val="20"/>
              </w:rPr>
            </w:pPr>
            <w:r>
              <w:rPr>
                <w:b/>
                <w:bCs/>
                <w:sz w:val="20"/>
                <w:szCs w:val="20"/>
              </w:rPr>
              <w:t>%</w:t>
            </w:r>
          </w:p>
        </w:tc>
        <w:tc>
          <w:tcPr>
            <w:tcW w:w="683" w:type="dxa"/>
            <w:vMerge/>
          </w:tcPr>
          <w:p w:rsidR="00A16580" w:rsidRDefault="00A16580">
            <w:pPr>
              <w:spacing w:after="120" w:line="360" w:lineRule="auto"/>
              <w:jc w:val="center"/>
            </w:pPr>
          </w:p>
        </w:tc>
      </w:tr>
      <w:tr w:rsidR="00A16580">
        <w:tc>
          <w:tcPr>
            <w:tcW w:w="2410" w:type="dxa"/>
          </w:tcPr>
          <w:p w:rsidR="00A16580" w:rsidRDefault="000468A4">
            <w:pPr>
              <w:spacing w:line="360" w:lineRule="auto"/>
              <w:jc w:val="left"/>
              <w:rPr>
                <w:sz w:val="20"/>
                <w:szCs w:val="20"/>
              </w:rPr>
            </w:pPr>
            <w:r>
              <w:rPr>
                <w:rFonts w:eastAsia="Calibri"/>
                <w:sz w:val="20"/>
                <w:szCs w:val="20"/>
              </w:rPr>
              <w:t>Eldivenim hastanın vücut sıvıları ile temas edip kirlenmedikçe, aynı eldiveni başka hastalarda da kullanırım</w:t>
            </w:r>
          </w:p>
        </w:tc>
        <w:tc>
          <w:tcPr>
            <w:tcW w:w="425" w:type="dxa"/>
          </w:tcPr>
          <w:p w:rsidR="00A16580" w:rsidRDefault="000468A4">
            <w:pPr>
              <w:spacing w:line="360" w:lineRule="auto"/>
              <w:jc w:val="left"/>
              <w:rPr>
                <w:sz w:val="20"/>
                <w:szCs w:val="20"/>
              </w:rPr>
            </w:pPr>
            <w:r>
              <w:rPr>
                <w:sz w:val="20"/>
                <w:szCs w:val="20"/>
              </w:rPr>
              <w:t>66</w:t>
            </w:r>
          </w:p>
        </w:tc>
        <w:tc>
          <w:tcPr>
            <w:tcW w:w="567" w:type="dxa"/>
          </w:tcPr>
          <w:p w:rsidR="00A16580" w:rsidRDefault="000468A4">
            <w:pPr>
              <w:spacing w:line="360" w:lineRule="auto"/>
              <w:jc w:val="left"/>
              <w:rPr>
                <w:sz w:val="20"/>
                <w:szCs w:val="20"/>
              </w:rPr>
            </w:pPr>
            <w:r>
              <w:rPr>
                <w:sz w:val="20"/>
                <w:szCs w:val="20"/>
              </w:rPr>
              <w:t>91,7</w:t>
            </w:r>
          </w:p>
        </w:tc>
        <w:tc>
          <w:tcPr>
            <w:tcW w:w="426" w:type="dxa"/>
          </w:tcPr>
          <w:p w:rsidR="00A16580" w:rsidRDefault="000468A4">
            <w:pPr>
              <w:spacing w:line="360" w:lineRule="auto"/>
              <w:jc w:val="left"/>
              <w:rPr>
                <w:sz w:val="20"/>
                <w:szCs w:val="20"/>
              </w:rPr>
            </w:pPr>
            <w:r>
              <w:rPr>
                <w:sz w:val="20"/>
                <w:szCs w:val="20"/>
              </w:rPr>
              <w:t>2</w:t>
            </w:r>
          </w:p>
        </w:tc>
        <w:tc>
          <w:tcPr>
            <w:tcW w:w="567" w:type="dxa"/>
          </w:tcPr>
          <w:p w:rsidR="00A16580" w:rsidRDefault="000468A4">
            <w:pPr>
              <w:spacing w:line="360" w:lineRule="auto"/>
              <w:jc w:val="left"/>
              <w:rPr>
                <w:sz w:val="20"/>
                <w:szCs w:val="20"/>
              </w:rPr>
            </w:pPr>
            <w:r>
              <w:rPr>
                <w:sz w:val="20"/>
                <w:szCs w:val="20"/>
              </w:rPr>
              <w:t>2,8</w:t>
            </w:r>
          </w:p>
        </w:tc>
        <w:tc>
          <w:tcPr>
            <w:tcW w:w="425"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5,6</w:t>
            </w:r>
          </w:p>
        </w:tc>
        <w:tc>
          <w:tcPr>
            <w:tcW w:w="425" w:type="dxa"/>
          </w:tcPr>
          <w:p w:rsidR="00A16580" w:rsidRDefault="000468A4">
            <w:pPr>
              <w:spacing w:line="360" w:lineRule="auto"/>
              <w:jc w:val="left"/>
              <w:rPr>
                <w:sz w:val="20"/>
                <w:szCs w:val="20"/>
              </w:rPr>
            </w:pPr>
            <w:r>
              <w:rPr>
                <w:sz w:val="20"/>
                <w:szCs w:val="20"/>
              </w:rPr>
              <w:t>28</w:t>
            </w:r>
          </w:p>
        </w:tc>
        <w:tc>
          <w:tcPr>
            <w:tcW w:w="567" w:type="dxa"/>
          </w:tcPr>
          <w:p w:rsidR="00A16580" w:rsidRDefault="000468A4">
            <w:pPr>
              <w:spacing w:line="360" w:lineRule="auto"/>
              <w:jc w:val="left"/>
              <w:rPr>
                <w:sz w:val="20"/>
                <w:szCs w:val="20"/>
              </w:rPr>
            </w:pPr>
            <w:r>
              <w:rPr>
                <w:sz w:val="20"/>
                <w:szCs w:val="20"/>
              </w:rPr>
              <w:t>96,6</w:t>
            </w:r>
          </w:p>
        </w:tc>
        <w:tc>
          <w:tcPr>
            <w:tcW w:w="425"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6" w:type="dxa"/>
          </w:tcPr>
          <w:p w:rsidR="00A16580" w:rsidRDefault="000468A4">
            <w:pPr>
              <w:spacing w:line="360" w:lineRule="auto"/>
              <w:jc w:val="left"/>
              <w:rPr>
                <w:sz w:val="20"/>
                <w:szCs w:val="20"/>
              </w:rPr>
            </w:pPr>
            <w:r>
              <w:rPr>
                <w:sz w:val="20"/>
                <w:szCs w:val="20"/>
              </w:rPr>
              <w:t>1</w:t>
            </w:r>
          </w:p>
        </w:tc>
        <w:tc>
          <w:tcPr>
            <w:tcW w:w="592" w:type="dxa"/>
          </w:tcPr>
          <w:p w:rsidR="00A16580" w:rsidRDefault="000468A4">
            <w:pPr>
              <w:spacing w:line="360" w:lineRule="auto"/>
              <w:jc w:val="left"/>
              <w:rPr>
                <w:sz w:val="20"/>
                <w:szCs w:val="20"/>
              </w:rPr>
            </w:pPr>
            <w:r>
              <w:rPr>
                <w:sz w:val="20"/>
                <w:szCs w:val="20"/>
              </w:rPr>
              <w:t>3,4</w:t>
            </w:r>
          </w:p>
        </w:tc>
        <w:tc>
          <w:tcPr>
            <w:tcW w:w="683" w:type="dxa"/>
          </w:tcPr>
          <w:p w:rsidR="00A16580" w:rsidRDefault="000468A4">
            <w:pPr>
              <w:spacing w:line="360" w:lineRule="auto"/>
              <w:jc w:val="left"/>
              <w:rPr>
                <w:sz w:val="20"/>
                <w:szCs w:val="20"/>
              </w:rPr>
            </w:pPr>
            <w:r>
              <w:rPr>
                <w:sz w:val="20"/>
                <w:szCs w:val="20"/>
              </w:rPr>
              <w:t>0,593</w:t>
            </w:r>
          </w:p>
        </w:tc>
      </w:tr>
      <w:tr w:rsidR="00A16580">
        <w:tc>
          <w:tcPr>
            <w:tcW w:w="2410" w:type="dxa"/>
          </w:tcPr>
          <w:p w:rsidR="00A16580" w:rsidRDefault="000468A4">
            <w:pPr>
              <w:spacing w:line="360" w:lineRule="auto"/>
              <w:jc w:val="left"/>
              <w:rPr>
                <w:sz w:val="20"/>
                <w:szCs w:val="20"/>
              </w:rPr>
            </w:pPr>
            <w:r>
              <w:rPr>
                <w:rFonts w:eastAsia="Calibri"/>
                <w:sz w:val="20"/>
                <w:szCs w:val="20"/>
              </w:rPr>
              <w:t>Eldiveni çıkarınca el yıkama ya da el ovalamaya gereksinim duymam</w:t>
            </w:r>
          </w:p>
        </w:tc>
        <w:tc>
          <w:tcPr>
            <w:tcW w:w="425" w:type="dxa"/>
          </w:tcPr>
          <w:p w:rsidR="00A16580" w:rsidRDefault="000468A4">
            <w:pPr>
              <w:spacing w:line="360" w:lineRule="auto"/>
              <w:jc w:val="left"/>
              <w:rPr>
                <w:sz w:val="20"/>
                <w:szCs w:val="20"/>
              </w:rPr>
            </w:pPr>
            <w:r>
              <w:rPr>
                <w:sz w:val="20"/>
                <w:szCs w:val="20"/>
              </w:rPr>
              <w:t>68</w:t>
            </w:r>
          </w:p>
        </w:tc>
        <w:tc>
          <w:tcPr>
            <w:tcW w:w="567" w:type="dxa"/>
          </w:tcPr>
          <w:p w:rsidR="00A16580" w:rsidRDefault="000468A4">
            <w:pPr>
              <w:spacing w:line="360" w:lineRule="auto"/>
              <w:jc w:val="left"/>
              <w:rPr>
                <w:sz w:val="20"/>
                <w:szCs w:val="20"/>
              </w:rPr>
            </w:pPr>
            <w:r>
              <w:rPr>
                <w:sz w:val="20"/>
                <w:szCs w:val="20"/>
              </w:rPr>
              <w:t>94,4</w:t>
            </w:r>
          </w:p>
        </w:tc>
        <w:tc>
          <w:tcPr>
            <w:tcW w:w="426"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5"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5,6</w:t>
            </w:r>
          </w:p>
        </w:tc>
        <w:tc>
          <w:tcPr>
            <w:tcW w:w="425" w:type="dxa"/>
          </w:tcPr>
          <w:p w:rsidR="00A16580" w:rsidRDefault="000468A4">
            <w:pPr>
              <w:spacing w:line="360" w:lineRule="auto"/>
              <w:jc w:val="left"/>
              <w:rPr>
                <w:sz w:val="20"/>
                <w:szCs w:val="20"/>
              </w:rPr>
            </w:pPr>
            <w:r>
              <w:rPr>
                <w:sz w:val="20"/>
                <w:szCs w:val="20"/>
              </w:rPr>
              <w:t>27</w:t>
            </w:r>
          </w:p>
        </w:tc>
        <w:tc>
          <w:tcPr>
            <w:tcW w:w="567" w:type="dxa"/>
          </w:tcPr>
          <w:p w:rsidR="00A16580" w:rsidRDefault="000468A4">
            <w:pPr>
              <w:spacing w:line="360" w:lineRule="auto"/>
              <w:jc w:val="left"/>
              <w:rPr>
                <w:sz w:val="20"/>
                <w:szCs w:val="20"/>
              </w:rPr>
            </w:pPr>
            <w:r>
              <w:rPr>
                <w:sz w:val="20"/>
                <w:szCs w:val="20"/>
              </w:rPr>
              <w:t>93,1</w:t>
            </w:r>
          </w:p>
        </w:tc>
        <w:tc>
          <w:tcPr>
            <w:tcW w:w="425"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3,4</w:t>
            </w:r>
          </w:p>
        </w:tc>
        <w:tc>
          <w:tcPr>
            <w:tcW w:w="426" w:type="dxa"/>
          </w:tcPr>
          <w:p w:rsidR="00A16580" w:rsidRDefault="000468A4">
            <w:pPr>
              <w:spacing w:line="360" w:lineRule="auto"/>
              <w:jc w:val="left"/>
              <w:rPr>
                <w:sz w:val="20"/>
                <w:szCs w:val="20"/>
              </w:rPr>
            </w:pPr>
            <w:r>
              <w:rPr>
                <w:sz w:val="20"/>
                <w:szCs w:val="20"/>
              </w:rPr>
              <w:t>1</w:t>
            </w:r>
          </w:p>
        </w:tc>
        <w:tc>
          <w:tcPr>
            <w:tcW w:w="592" w:type="dxa"/>
          </w:tcPr>
          <w:p w:rsidR="00A16580" w:rsidRDefault="000468A4">
            <w:pPr>
              <w:spacing w:line="360" w:lineRule="auto"/>
              <w:jc w:val="left"/>
              <w:rPr>
                <w:sz w:val="20"/>
                <w:szCs w:val="20"/>
              </w:rPr>
            </w:pPr>
            <w:r>
              <w:rPr>
                <w:sz w:val="20"/>
                <w:szCs w:val="20"/>
              </w:rPr>
              <w:t>3,4</w:t>
            </w:r>
          </w:p>
        </w:tc>
        <w:tc>
          <w:tcPr>
            <w:tcW w:w="683" w:type="dxa"/>
          </w:tcPr>
          <w:p w:rsidR="00A16580" w:rsidRDefault="000468A4">
            <w:pPr>
              <w:spacing w:line="360" w:lineRule="auto"/>
              <w:jc w:val="left"/>
              <w:rPr>
                <w:sz w:val="20"/>
                <w:szCs w:val="20"/>
              </w:rPr>
            </w:pPr>
            <w:r>
              <w:rPr>
                <w:sz w:val="20"/>
                <w:szCs w:val="20"/>
              </w:rPr>
              <w:t>0,263</w:t>
            </w:r>
          </w:p>
        </w:tc>
      </w:tr>
      <w:tr w:rsidR="00A16580">
        <w:tc>
          <w:tcPr>
            <w:tcW w:w="2410" w:type="dxa"/>
          </w:tcPr>
          <w:p w:rsidR="00A16580" w:rsidRDefault="000468A4">
            <w:pPr>
              <w:spacing w:line="360" w:lineRule="auto"/>
              <w:jc w:val="left"/>
              <w:rPr>
                <w:sz w:val="20"/>
                <w:szCs w:val="20"/>
              </w:rPr>
            </w:pPr>
            <w:r>
              <w:rPr>
                <w:rFonts w:eastAsia="Calibri"/>
                <w:sz w:val="20"/>
                <w:szCs w:val="20"/>
              </w:rPr>
              <w:t>Bakmam gereken hastalar arttıkça standart önlemlere uyumum azalır</w:t>
            </w:r>
          </w:p>
        </w:tc>
        <w:tc>
          <w:tcPr>
            <w:tcW w:w="425" w:type="dxa"/>
          </w:tcPr>
          <w:p w:rsidR="00A16580" w:rsidRDefault="000468A4">
            <w:pPr>
              <w:spacing w:line="360" w:lineRule="auto"/>
              <w:jc w:val="left"/>
              <w:rPr>
                <w:sz w:val="20"/>
                <w:szCs w:val="20"/>
              </w:rPr>
            </w:pPr>
            <w:r>
              <w:rPr>
                <w:sz w:val="20"/>
                <w:szCs w:val="20"/>
              </w:rPr>
              <w:t>19</w:t>
            </w:r>
          </w:p>
        </w:tc>
        <w:tc>
          <w:tcPr>
            <w:tcW w:w="567" w:type="dxa"/>
          </w:tcPr>
          <w:p w:rsidR="00A16580" w:rsidRDefault="000468A4">
            <w:pPr>
              <w:spacing w:line="360" w:lineRule="auto"/>
              <w:jc w:val="left"/>
              <w:rPr>
                <w:sz w:val="20"/>
                <w:szCs w:val="20"/>
              </w:rPr>
            </w:pPr>
            <w:r>
              <w:rPr>
                <w:sz w:val="20"/>
                <w:szCs w:val="20"/>
              </w:rPr>
              <w:t>26,4</w:t>
            </w:r>
          </w:p>
        </w:tc>
        <w:tc>
          <w:tcPr>
            <w:tcW w:w="426" w:type="dxa"/>
          </w:tcPr>
          <w:p w:rsidR="00A16580" w:rsidRDefault="000468A4">
            <w:pPr>
              <w:spacing w:line="360" w:lineRule="auto"/>
              <w:jc w:val="left"/>
              <w:rPr>
                <w:sz w:val="20"/>
                <w:szCs w:val="20"/>
              </w:rPr>
            </w:pPr>
            <w:r>
              <w:rPr>
                <w:sz w:val="20"/>
                <w:szCs w:val="20"/>
              </w:rPr>
              <w:t>13</w:t>
            </w:r>
          </w:p>
        </w:tc>
        <w:tc>
          <w:tcPr>
            <w:tcW w:w="567" w:type="dxa"/>
          </w:tcPr>
          <w:p w:rsidR="00A16580" w:rsidRDefault="000468A4">
            <w:pPr>
              <w:spacing w:line="360" w:lineRule="auto"/>
              <w:jc w:val="left"/>
              <w:rPr>
                <w:sz w:val="20"/>
                <w:szCs w:val="20"/>
              </w:rPr>
            </w:pPr>
            <w:r>
              <w:rPr>
                <w:sz w:val="20"/>
                <w:szCs w:val="20"/>
              </w:rPr>
              <w:t>18,1</w:t>
            </w:r>
          </w:p>
        </w:tc>
        <w:tc>
          <w:tcPr>
            <w:tcW w:w="425" w:type="dxa"/>
          </w:tcPr>
          <w:p w:rsidR="00A16580" w:rsidRDefault="000468A4">
            <w:pPr>
              <w:spacing w:line="360" w:lineRule="auto"/>
              <w:jc w:val="left"/>
              <w:rPr>
                <w:sz w:val="20"/>
                <w:szCs w:val="20"/>
              </w:rPr>
            </w:pPr>
            <w:r>
              <w:rPr>
                <w:sz w:val="20"/>
                <w:szCs w:val="20"/>
              </w:rPr>
              <w:t>40</w:t>
            </w:r>
          </w:p>
        </w:tc>
        <w:tc>
          <w:tcPr>
            <w:tcW w:w="567" w:type="dxa"/>
          </w:tcPr>
          <w:p w:rsidR="00A16580" w:rsidRDefault="000468A4">
            <w:pPr>
              <w:spacing w:line="360" w:lineRule="auto"/>
              <w:jc w:val="left"/>
              <w:rPr>
                <w:sz w:val="20"/>
                <w:szCs w:val="20"/>
              </w:rPr>
            </w:pPr>
            <w:r>
              <w:rPr>
                <w:sz w:val="20"/>
                <w:szCs w:val="20"/>
              </w:rPr>
              <w:t>55,6</w:t>
            </w:r>
          </w:p>
        </w:tc>
        <w:tc>
          <w:tcPr>
            <w:tcW w:w="425" w:type="dxa"/>
          </w:tcPr>
          <w:p w:rsidR="00A16580" w:rsidRDefault="000468A4">
            <w:pPr>
              <w:spacing w:line="360" w:lineRule="auto"/>
              <w:jc w:val="left"/>
              <w:rPr>
                <w:sz w:val="20"/>
                <w:szCs w:val="20"/>
              </w:rPr>
            </w:pPr>
            <w:r>
              <w:rPr>
                <w:sz w:val="20"/>
                <w:szCs w:val="20"/>
              </w:rPr>
              <w:t>8</w:t>
            </w:r>
          </w:p>
        </w:tc>
        <w:tc>
          <w:tcPr>
            <w:tcW w:w="567" w:type="dxa"/>
          </w:tcPr>
          <w:p w:rsidR="00A16580" w:rsidRDefault="000468A4">
            <w:pPr>
              <w:spacing w:line="360" w:lineRule="auto"/>
              <w:jc w:val="left"/>
              <w:rPr>
                <w:sz w:val="20"/>
                <w:szCs w:val="20"/>
              </w:rPr>
            </w:pPr>
            <w:r>
              <w:rPr>
                <w:sz w:val="20"/>
                <w:szCs w:val="20"/>
              </w:rPr>
              <w:t>27,6</w:t>
            </w:r>
          </w:p>
        </w:tc>
        <w:tc>
          <w:tcPr>
            <w:tcW w:w="425" w:type="dxa"/>
          </w:tcPr>
          <w:p w:rsidR="00A16580" w:rsidRDefault="000468A4">
            <w:pPr>
              <w:spacing w:line="360" w:lineRule="auto"/>
              <w:jc w:val="left"/>
              <w:rPr>
                <w:sz w:val="20"/>
                <w:szCs w:val="20"/>
              </w:rPr>
            </w:pPr>
            <w:r>
              <w:rPr>
                <w:sz w:val="20"/>
                <w:szCs w:val="20"/>
              </w:rPr>
              <w:t>6</w:t>
            </w:r>
          </w:p>
        </w:tc>
        <w:tc>
          <w:tcPr>
            <w:tcW w:w="567" w:type="dxa"/>
          </w:tcPr>
          <w:p w:rsidR="00A16580" w:rsidRDefault="000468A4">
            <w:pPr>
              <w:spacing w:line="360" w:lineRule="auto"/>
              <w:jc w:val="left"/>
              <w:rPr>
                <w:sz w:val="20"/>
                <w:szCs w:val="20"/>
              </w:rPr>
            </w:pPr>
            <w:r>
              <w:rPr>
                <w:sz w:val="20"/>
                <w:szCs w:val="20"/>
              </w:rPr>
              <w:t>20,7</w:t>
            </w:r>
          </w:p>
        </w:tc>
        <w:tc>
          <w:tcPr>
            <w:tcW w:w="426" w:type="dxa"/>
          </w:tcPr>
          <w:p w:rsidR="00A16580" w:rsidRDefault="000468A4">
            <w:pPr>
              <w:spacing w:line="360" w:lineRule="auto"/>
              <w:jc w:val="left"/>
              <w:rPr>
                <w:sz w:val="20"/>
                <w:szCs w:val="20"/>
              </w:rPr>
            </w:pPr>
            <w:r>
              <w:rPr>
                <w:sz w:val="20"/>
                <w:szCs w:val="20"/>
              </w:rPr>
              <w:t>15</w:t>
            </w:r>
          </w:p>
        </w:tc>
        <w:tc>
          <w:tcPr>
            <w:tcW w:w="592" w:type="dxa"/>
          </w:tcPr>
          <w:p w:rsidR="00A16580" w:rsidRDefault="000468A4">
            <w:pPr>
              <w:spacing w:line="360" w:lineRule="auto"/>
              <w:jc w:val="left"/>
              <w:rPr>
                <w:sz w:val="20"/>
                <w:szCs w:val="20"/>
              </w:rPr>
            </w:pPr>
            <w:r>
              <w:rPr>
                <w:sz w:val="20"/>
                <w:szCs w:val="20"/>
              </w:rPr>
              <w:t>51,7</w:t>
            </w:r>
          </w:p>
        </w:tc>
        <w:tc>
          <w:tcPr>
            <w:tcW w:w="683" w:type="dxa"/>
          </w:tcPr>
          <w:p w:rsidR="00A16580" w:rsidRDefault="000468A4">
            <w:pPr>
              <w:spacing w:line="360" w:lineRule="auto"/>
              <w:jc w:val="left"/>
              <w:rPr>
                <w:sz w:val="20"/>
                <w:szCs w:val="20"/>
              </w:rPr>
            </w:pPr>
            <w:r>
              <w:rPr>
                <w:sz w:val="20"/>
                <w:szCs w:val="20"/>
              </w:rPr>
              <w:t>0,931</w:t>
            </w:r>
          </w:p>
        </w:tc>
      </w:tr>
      <w:tr w:rsidR="00A16580">
        <w:tc>
          <w:tcPr>
            <w:tcW w:w="2410" w:type="dxa"/>
          </w:tcPr>
          <w:p w:rsidR="00A16580" w:rsidRDefault="000468A4">
            <w:pPr>
              <w:spacing w:line="360" w:lineRule="auto"/>
              <w:jc w:val="left"/>
              <w:rPr>
                <w:sz w:val="20"/>
                <w:szCs w:val="20"/>
              </w:rPr>
            </w:pPr>
            <w:r>
              <w:rPr>
                <w:rFonts w:eastAsia="Calibri"/>
                <w:sz w:val="20"/>
                <w:szCs w:val="20"/>
              </w:rPr>
              <w:t>İzolasyon uygulanan hasta ile temas öncesinde ellerimi yıkarım</w:t>
            </w:r>
          </w:p>
        </w:tc>
        <w:tc>
          <w:tcPr>
            <w:tcW w:w="425" w:type="dxa"/>
          </w:tcPr>
          <w:p w:rsidR="00A16580" w:rsidRDefault="000468A4">
            <w:pPr>
              <w:spacing w:line="360" w:lineRule="auto"/>
              <w:jc w:val="left"/>
              <w:rPr>
                <w:sz w:val="20"/>
                <w:szCs w:val="20"/>
              </w:rPr>
            </w:pPr>
            <w:r>
              <w:rPr>
                <w:sz w:val="20"/>
                <w:szCs w:val="20"/>
              </w:rPr>
              <w:t>15</w:t>
            </w:r>
          </w:p>
        </w:tc>
        <w:tc>
          <w:tcPr>
            <w:tcW w:w="567" w:type="dxa"/>
          </w:tcPr>
          <w:p w:rsidR="00A16580" w:rsidRDefault="000468A4">
            <w:pPr>
              <w:spacing w:line="360" w:lineRule="auto"/>
              <w:jc w:val="left"/>
              <w:rPr>
                <w:sz w:val="20"/>
                <w:szCs w:val="20"/>
              </w:rPr>
            </w:pPr>
            <w:r>
              <w:rPr>
                <w:sz w:val="20"/>
                <w:szCs w:val="20"/>
              </w:rPr>
              <w:t>20,8</w:t>
            </w:r>
          </w:p>
        </w:tc>
        <w:tc>
          <w:tcPr>
            <w:tcW w:w="426" w:type="dxa"/>
          </w:tcPr>
          <w:p w:rsidR="00A16580" w:rsidRDefault="000468A4">
            <w:pPr>
              <w:spacing w:line="360" w:lineRule="auto"/>
              <w:jc w:val="left"/>
              <w:rPr>
                <w:sz w:val="20"/>
                <w:szCs w:val="20"/>
              </w:rPr>
            </w:pPr>
            <w:r>
              <w:rPr>
                <w:sz w:val="20"/>
                <w:szCs w:val="20"/>
              </w:rPr>
              <w:t>10</w:t>
            </w:r>
          </w:p>
        </w:tc>
        <w:tc>
          <w:tcPr>
            <w:tcW w:w="567" w:type="dxa"/>
          </w:tcPr>
          <w:p w:rsidR="00A16580" w:rsidRDefault="000468A4">
            <w:pPr>
              <w:spacing w:line="360" w:lineRule="auto"/>
              <w:jc w:val="left"/>
              <w:rPr>
                <w:sz w:val="20"/>
                <w:szCs w:val="20"/>
              </w:rPr>
            </w:pPr>
            <w:r>
              <w:rPr>
                <w:sz w:val="20"/>
                <w:szCs w:val="20"/>
              </w:rPr>
              <w:t>13,9</w:t>
            </w:r>
          </w:p>
        </w:tc>
        <w:tc>
          <w:tcPr>
            <w:tcW w:w="425" w:type="dxa"/>
          </w:tcPr>
          <w:p w:rsidR="00A16580" w:rsidRDefault="000468A4">
            <w:pPr>
              <w:spacing w:line="360" w:lineRule="auto"/>
              <w:jc w:val="left"/>
              <w:rPr>
                <w:sz w:val="20"/>
                <w:szCs w:val="20"/>
              </w:rPr>
            </w:pPr>
            <w:r>
              <w:rPr>
                <w:sz w:val="20"/>
                <w:szCs w:val="20"/>
              </w:rPr>
              <w:t>47</w:t>
            </w:r>
          </w:p>
        </w:tc>
        <w:tc>
          <w:tcPr>
            <w:tcW w:w="567" w:type="dxa"/>
          </w:tcPr>
          <w:p w:rsidR="00A16580" w:rsidRDefault="000468A4">
            <w:pPr>
              <w:spacing w:line="360" w:lineRule="auto"/>
              <w:jc w:val="left"/>
              <w:rPr>
                <w:sz w:val="20"/>
                <w:szCs w:val="20"/>
              </w:rPr>
            </w:pPr>
            <w:r>
              <w:rPr>
                <w:sz w:val="20"/>
                <w:szCs w:val="20"/>
              </w:rPr>
              <w:t>65,3</w:t>
            </w:r>
          </w:p>
        </w:tc>
        <w:tc>
          <w:tcPr>
            <w:tcW w:w="425"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3,4</w:t>
            </w:r>
          </w:p>
        </w:tc>
        <w:tc>
          <w:tcPr>
            <w:tcW w:w="425"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13,8</w:t>
            </w:r>
          </w:p>
        </w:tc>
        <w:tc>
          <w:tcPr>
            <w:tcW w:w="426" w:type="dxa"/>
          </w:tcPr>
          <w:p w:rsidR="00A16580" w:rsidRDefault="000468A4">
            <w:pPr>
              <w:spacing w:line="360" w:lineRule="auto"/>
              <w:jc w:val="left"/>
              <w:rPr>
                <w:sz w:val="20"/>
                <w:szCs w:val="20"/>
              </w:rPr>
            </w:pPr>
            <w:r>
              <w:rPr>
                <w:sz w:val="20"/>
                <w:szCs w:val="20"/>
              </w:rPr>
              <w:t>24</w:t>
            </w:r>
          </w:p>
        </w:tc>
        <w:tc>
          <w:tcPr>
            <w:tcW w:w="592" w:type="dxa"/>
          </w:tcPr>
          <w:p w:rsidR="00A16580" w:rsidRDefault="000468A4">
            <w:pPr>
              <w:spacing w:line="360" w:lineRule="auto"/>
              <w:jc w:val="left"/>
              <w:rPr>
                <w:sz w:val="20"/>
                <w:szCs w:val="20"/>
              </w:rPr>
            </w:pPr>
            <w:r>
              <w:rPr>
                <w:sz w:val="20"/>
                <w:szCs w:val="20"/>
              </w:rPr>
              <w:t>82,8</w:t>
            </w:r>
          </w:p>
        </w:tc>
        <w:tc>
          <w:tcPr>
            <w:tcW w:w="683" w:type="dxa"/>
          </w:tcPr>
          <w:p w:rsidR="00A16580" w:rsidRDefault="000468A4">
            <w:pPr>
              <w:spacing w:line="360" w:lineRule="auto"/>
              <w:jc w:val="left"/>
              <w:rPr>
                <w:sz w:val="20"/>
                <w:szCs w:val="20"/>
              </w:rPr>
            </w:pPr>
            <w:r>
              <w:rPr>
                <w:sz w:val="20"/>
                <w:szCs w:val="20"/>
              </w:rPr>
              <w:t>0,089</w:t>
            </w:r>
          </w:p>
        </w:tc>
      </w:tr>
      <w:tr w:rsidR="00A16580">
        <w:tc>
          <w:tcPr>
            <w:tcW w:w="2410" w:type="dxa"/>
          </w:tcPr>
          <w:p w:rsidR="00A16580" w:rsidRDefault="000468A4">
            <w:pPr>
              <w:spacing w:line="360" w:lineRule="auto"/>
              <w:jc w:val="left"/>
              <w:rPr>
                <w:sz w:val="20"/>
                <w:szCs w:val="20"/>
              </w:rPr>
            </w:pPr>
            <w:r>
              <w:rPr>
                <w:rFonts w:eastAsia="Calibri"/>
                <w:sz w:val="20"/>
                <w:szCs w:val="20"/>
              </w:rPr>
              <w:t>İzolasyon uygulanan hastanın yarasına eldivensiz dokunurum</w:t>
            </w:r>
          </w:p>
        </w:tc>
        <w:tc>
          <w:tcPr>
            <w:tcW w:w="425" w:type="dxa"/>
          </w:tcPr>
          <w:p w:rsidR="00A16580" w:rsidRDefault="000468A4">
            <w:pPr>
              <w:spacing w:line="360" w:lineRule="auto"/>
              <w:jc w:val="left"/>
              <w:rPr>
                <w:sz w:val="20"/>
                <w:szCs w:val="20"/>
              </w:rPr>
            </w:pPr>
            <w:r>
              <w:rPr>
                <w:sz w:val="20"/>
                <w:szCs w:val="20"/>
              </w:rPr>
              <w:t>71</w:t>
            </w:r>
          </w:p>
        </w:tc>
        <w:tc>
          <w:tcPr>
            <w:tcW w:w="567" w:type="dxa"/>
          </w:tcPr>
          <w:p w:rsidR="00A16580" w:rsidRDefault="000468A4">
            <w:pPr>
              <w:spacing w:line="360" w:lineRule="auto"/>
              <w:jc w:val="left"/>
              <w:rPr>
                <w:sz w:val="20"/>
                <w:szCs w:val="20"/>
              </w:rPr>
            </w:pPr>
            <w:r>
              <w:rPr>
                <w:sz w:val="20"/>
                <w:szCs w:val="20"/>
              </w:rPr>
              <w:t>98,6</w:t>
            </w:r>
          </w:p>
        </w:tc>
        <w:tc>
          <w:tcPr>
            <w:tcW w:w="426"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1,44</w:t>
            </w:r>
          </w:p>
        </w:tc>
        <w:tc>
          <w:tcPr>
            <w:tcW w:w="425"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5" w:type="dxa"/>
          </w:tcPr>
          <w:p w:rsidR="00A16580" w:rsidRDefault="000468A4">
            <w:pPr>
              <w:spacing w:line="360" w:lineRule="auto"/>
              <w:jc w:val="left"/>
              <w:rPr>
                <w:sz w:val="20"/>
                <w:szCs w:val="20"/>
              </w:rPr>
            </w:pPr>
            <w:r>
              <w:rPr>
                <w:sz w:val="20"/>
                <w:szCs w:val="20"/>
              </w:rPr>
              <w:t>29</w:t>
            </w:r>
          </w:p>
        </w:tc>
        <w:tc>
          <w:tcPr>
            <w:tcW w:w="567" w:type="dxa"/>
          </w:tcPr>
          <w:p w:rsidR="00A16580" w:rsidRDefault="000468A4">
            <w:pPr>
              <w:spacing w:line="360" w:lineRule="auto"/>
              <w:jc w:val="left"/>
              <w:rPr>
                <w:sz w:val="20"/>
                <w:szCs w:val="20"/>
              </w:rPr>
            </w:pPr>
            <w:r>
              <w:rPr>
                <w:sz w:val="20"/>
                <w:szCs w:val="20"/>
              </w:rPr>
              <w:t>100,0</w:t>
            </w:r>
          </w:p>
        </w:tc>
        <w:tc>
          <w:tcPr>
            <w:tcW w:w="425" w:type="dxa"/>
          </w:tcPr>
          <w:p w:rsidR="00A16580" w:rsidRDefault="000468A4">
            <w:pPr>
              <w:spacing w:line="360" w:lineRule="auto"/>
              <w:jc w:val="left"/>
              <w:rPr>
                <w:sz w:val="20"/>
                <w:szCs w:val="20"/>
              </w:rPr>
            </w:pPr>
            <w:r>
              <w:rPr>
                <w:sz w:val="20"/>
                <w:szCs w:val="20"/>
              </w:rPr>
              <w:t>0</w:t>
            </w:r>
          </w:p>
        </w:tc>
        <w:tc>
          <w:tcPr>
            <w:tcW w:w="567" w:type="dxa"/>
          </w:tcPr>
          <w:p w:rsidR="00A16580" w:rsidRDefault="000468A4">
            <w:pPr>
              <w:spacing w:line="360" w:lineRule="auto"/>
              <w:jc w:val="left"/>
              <w:rPr>
                <w:sz w:val="20"/>
                <w:szCs w:val="20"/>
              </w:rPr>
            </w:pPr>
            <w:r>
              <w:rPr>
                <w:sz w:val="20"/>
                <w:szCs w:val="20"/>
              </w:rPr>
              <w:t>0</w:t>
            </w:r>
          </w:p>
        </w:tc>
        <w:tc>
          <w:tcPr>
            <w:tcW w:w="426" w:type="dxa"/>
          </w:tcPr>
          <w:p w:rsidR="00A16580" w:rsidRDefault="000468A4">
            <w:pPr>
              <w:spacing w:line="360" w:lineRule="auto"/>
              <w:jc w:val="left"/>
              <w:rPr>
                <w:sz w:val="20"/>
                <w:szCs w:val="20"/>
              </w:rPr>
            </w:pPr>
            <w:r>
              <w:rPr>
                <w:sz w:val="20"/>
                <w:szCs w:val="20"/>
              </w:rPr>
              <w:t>0</w:t>
            </w:r>
          </w:p>
        </w:tc>
        <w:tc>
          <w:tcPr>
            <w:tcW w:w="592" w:type="dxa"/>
          </w:tcPr>
          <w:p w:rsidR="00A16580" w:rsidRDefault="000468A4">
            <w:pPr>
              <w:spacing w:line="360" w:lineRule="auto"/>
              <w:jc w:val="left"/>
              <w:rPr>
                <w:sz w:val="20"/>
                <w:szCs w:val="20"/>
              </w:rPr>
            </w:pPr>
            <w:r>
              <w:rPr>
                <w:sz w:val="20"/>
                <w:szCs w:val="20"/>
              </w:rPr>
              <w:t>0</w:t>
            </w:r>
          </w:p>
        </w:tc>
        <w:tc>
          <w:tcPr>
            <w:tcW w:w="683" w:type="dxa"/>
          </w:tcPr>
          <w:p w:rsidR="00A16580" w:rsidRDefault="000468A4">
            <w:pPr>
              <w:spacing w:line="360" w:lineRule="auto"/>
              <w:jc w:val="left"/>
              <w:rPr>
                <w:sz w:val="20"/>
                <w:szCs w:val="20"/>
              </w:rPr>
            </w:pPr>
            <w:r>
              <w:rPr>
                <w:sz w:val="20"/>
                <w:szCs w:val="20"/>
              </w:rPr>
              <w:t>1,000</w:t>
            </w:r>
          </w:p>
        </w:tc>
      </w:tr>
      <w:tr w:rsidR="00A16580">
        <w:tc>
          <w:tcPr>
            <w:tcW w:w="2410" w:type="dxa"/>
          </w:tcPr>
          <w:p w:rsidR="00A16580" w:rsidRDefault="000468A4">
            <w:pPr>
              <w:spacing w:line="360" w:lineRule="auto"/>
              <w:jc w:val="left"/>
              <w:rPr>
                <w:sz w:val="20"/>
                <w:szCs w:val="20"/>
              </w:rPr>
            </w:pPr>
            <w:r>
              <w:rPr>
                <w:rFonts w:eastAsia="Calibri"/>
                <w:sz w:val="20"/>
                <w:szCs w:val="20"/>
              </w:rPr>
              <w:t>İzolasyon uygulanan hastanın odasından çıkmasına izin veririm</w:t>
            </w:r>
          </w:p>
        </w:tc>
        <w:tc>
          <w:tcPr>
            <w:tcW w:w="425" w:type="dxa"/>
          </w:tcPr>
          <w:p w:rsidR="00A16580" w:rsidRDefault="000468A4">
            <w:pPr>
              <w:spacing w:line="360" w:lineRule="auto"/>
              <w:jc w:val="left"/>
              <w:rPr>
                <w:sz w:val="20"/>
                <w:szCs w:val="20"/>
              </w:rPr>
            </w:pPr>
            <w:r>
              <w:rPr>
                <w:sz w:val="20"/>
                <w:szCs w:val="20"/>
              </w:rPr>
              <w:t>58</w:t>
            </w:r>
          </w:p>
        </w:tc>
        <w:tc>
          <w:tcPr>
            <w:tcW w:w="567" w:type="dxa"/>
          </w:tcPr>
          <w:p w:rsidR="00A16580" w:rsidRDefault="000468A4">
            <w:pPr>
              <w:spacing w:line="360" w:lineRule="auto"/>
              <w:jc w:val="left"/>
              <w:rPr>
                <w:sz w:val="20"/>
                <w:szCs w:val="20"/>
              </w:rPr>
            </w:pPr>
            <w:r>
              <w:rPr>
                <w:sz w:val="20"/>
                <w:szCs w:val="20"/>
              </w:rPr>
              <w:t>80,6</w:t>
            </w:r>
          </w:p>
        </w:tc>
        <w:tc>
          <w:tcPr>
            <w:tcW w:w="426" w:type="dxa"/>
          </w:tcPr>
          <w:p w:rsidR="00A16580" w:rsidRDefault="000468A4">
            <w:pPr>
              <w:spacing w:line="360" w:lineRule="auto"/>
              <w:jc w:val="left"/>
              <w:rPr>
                <w:sz w:val="20"/>
                <w:szCs w:val="20"/>
              </w:rPr>
            </w:pPr>
            <w:r>
              <w:rPr>
                <w:sz w:val="20"/>
                <w:szCs w:val="20"/>
              </w:rPr>
              <w:t>13</w:t>
            </w:r>
          </w:p>
        </w:tc>
        <w:tc>
          <w:tcPr>
            <w:tcW w:w="567" w:type="dxa"/>
          </w:tcPr>
          <w:p w:rsidR="00A16580" w:rsidRDefault="000468A4">
            <w:pPr>
              <w:spacing w:line="360" w:lineRule="auto"/>
              <w:jc w:val="left"/>
              <w:rPr>
                <w:sz w:val="20"/>
                <w:szCs w:val="20"/>
              </w:rPr>
            </w:pPr>
            <w:r>
              <w:rPr>
                <w:sz w:val="20"/>
                <w:szCs w:val="20"/>
              </w:rPr>
              <w:t>18,1</w:t>
            </w:r>
          </w:p>
        </w:tc>
        <w:tc>
          <w:tcPr>
            <w:tcW w:w="425" w:type="dxa"/>
          </w:tcPr>
          <w:p w:rsidR="00A16580" w:rsidRDefault="000468A4">
            <w:pPr>
              <w:spacing w:line="360" w:lineRule="auto"/>
              <w:jc w:val="left"/>
              <w:rPr>
                <w:sz w:val="20"/>
                <w:szCs w:val="20"/>
              </w:rPr>
            </w:pPr>
            <w:r>
              <w:rPr>
                <w:sz w:val="20"/>
                <w:szCs w:val="20"/>
              </w:rPr>
              <w:t>1</w:t>
            </w:r>
          </w:p>
        </w:tc>
        <w:tc>
          <w:tcPr>
            <w:tcW w:w="567" w:type="dxa"/>
          </w:tcPr>
          <w:p w:rsidR="00A16580" w:rsidRDefault="000468A4">
            <w:pPr>
              <w:spacing w:line="360" w:lineRule="auto"/>
              <w:jc w:val="left"/>
              <w:rPr>
                <w:sz w:val="20"/>
                <w:szCs w:val="20"/>
              </w:rPr>
            </w:pPr>
            <w:r>
              <w:rPr>
                <w:sz w:val="20"/>
                <w:szCs w:val="20"/>
              </w:rPr>
              <w:t>1,4</w:t>
            </w:r>
          </w:p>
        </w:tc>
        <w:tc>
          <w:tcPr>
            <w:tcW w:w="425" w:type="dxa"/>
          </w:tcPr>
          <w:p w:rsidR="00A16580" w:rsidRDefault="000468A4">
            <w:pPr>
              <w:spacing w:line="360" w:lineRule="auto"/>
              <w:jc w:val="left"/>
              <w:rPr>
                <w:sz w:val="20"/>
                <w:szCs w:val="20"/>
              </w:rPr>
            </w:pPr>
            <w:r>
              <w:rPr>
                <w:sz w:val="20"/>
                <w:szCs w:val="20"/>
              </w:rPr>
              <w:t>26</w:t>
            </w:r>
          </w:p>
        </w:tc>
        <w:tc>
          <w:tcPr>
            <w:tcW w:w="567" w:type="dxa"/>
          </w:tcPr>
          <w:p w:rsidR="00A16580" w:rsidRDefault="000468A4">
            <w:pPr>
              <w:spacing w:line="360" w:lineRule="auto"/>
              <w:jc w:val="left"/>
              <w:rPr>
                <w:sz w:val="20"/>
                <w:szCs w:val="20"/>
              </w:rPr>
            </w:pPr>
            <w:r>
              <w:rPr>
                <w:sz w:val="20"/>
                <w:szCs w:val="20"/>
              </w:rPr>
              <w:t>89,7</w:t>
            </w:r>
          </w:p>
        </w:tc>
        <w:tc>
          <w:tcPr>
            <w:tcW w:w="425" w:type="dxa"/>
          </w:tcPr>
          <w:p w:rsidR="00A16580" w:rsidRDefault="000468A4">
            <w:pPr>
              <w:spacing w:line="360" w:lineRule="auto"/>
              <w:jc w:val="left"/>
              <w:rPr>
                <w:sz w:val="20"/>
                <w:szCs w:val="20"/>
              </w:rPr>
            </w:pPr>
            <w:r>
              <w:rPr>
                <w:sz w:val="20"/>
                <w:szCs w:val="20"/>
              </w:rPr>
              <w:t>3</w:t>
            </w:r>
          </w:p>
        </w:tc>
        <w:tc>
          <w:tcPr>
            <w:tcW w:w="567" w:type="dxa"/>
          </w:tcPr>
          <w:p w:rsidR="00A16580" w:rsidRDefault="000468A4">
            <w:pPr>
              <w:spacing w:line="360" w:lineRule="auto"/>
              <w:jc w:val="left"/>
              <w:rPr>
                <w:sz w:val="20"/>
                <w:szCs w:val="20"/>
              </w:rPr>
            </w:pPr>
            <w:r>
              <w:rPr>
                <w:sz w:val="20"/>
                <w:szCs w:val="20"/>
              </w:rPr>
              <w:t>10,3</w:t>
            </w:r>
          </w:p>
        </w:tc>
        <w:tc>
          <w:tcPr>
            <w:tcW w:w="426" w:type="dxa"/>
          </w:tcPr>
          <w:p w:rsidR="00A16580" w:rsidRDefault="000468A4">
            <w:pPr>
              <w:spacing w:line="360" w:lineRule="auto"/>
              <w:jc w:val="left"/>
              <w:rPr>
                <w:sz w:val="20"/>
                <w:szCs w:val="20"/>
              </w:rPr>
            </w:pPr>
            <w:r>
              <w:rPr>
                <w:sz w:val="20"/>
                <w:szCs w:val="20"/>
              </w:rPr>
              <w:t>0</w:t>
            </w:r>
          </w:p>
        </w:tc>
        <w:tc>
          <w:tcPr>
            <w:tcW w:w="592" w:type="dxa"/>
          </w:tcPr>
          <w:p w:rsidR="00A16580" w:rsidRDefault="000468A4">
            <w:pPr>
              <w:spacing w:line="360" w:lineRule="auto"/>
              <w:jc w:val="left"/>
              <w:rPr>
                <w:sz w:val="20"/>
                <w:szCs w:val="20"/>
              </w:rPr>
            </w:pPr>
            <w:r>
              <w:rPr>
                <w:sz w:val="20"/>
                <w:szCs w:val="20"/>
              </w:rPr>
              <w:t>0</w:t>
            </w:r>
          </w:p>
        </w:tc>
        <w:tc>
          <w:tcPr>
            <w:tcW w:w="683" w:type="dxa"/>
          </w:tcPr>
          <w:p w:rsidR="00A16580" w:rsidRDefault="000468A4">
            <w:pPr>
              <w:spacing w:line="360" w:lineRule="auto"/>
              <w:jc w:val="left"/>
              <w:rPr>
                <w:sz w:val="20"/>
                <w:szCs w:val="20"/>
              </w:rPr>
            </w:pPr>
            <w:r>
              <w:rPr>
                <w:sz w:val="20"/>
                <w:szCs w:val="20"/>
              </w:rPr>
              <w:t>0,500</w:t>
            </w:r>
          </w:p>
        </w:tc>
      </w:tr>
      <w:tr w:rsidR="00A16580">
        <w:tc>
          <w:tcPr>
            <w:tcW w:w="2410" w:type="dxa"/>
          </w:tcPr>
          <w:p w:rsidR="00A16580" w:rsidRDefault="000468A4">
            <w:pPr>
              <w:spacing w:line="360" w:lineRule="auto"/>
              <w:jc w:val="left"/>
              <w:rPr>
                <w:sz w:val="20"/>
                <w:szCs w:val="20"/>
              </w:rPr>
            </w:pPr>
            <w:r>
              <w:rPr>
                <w:rFonts w:eastAsia="Calibri"/>
                <w:sz w:val="20"/>
                <w:szCs w:val="20"/>
              </w:rPr>
              <w:t>İzolasyon uygulanan hastanın tıbbi aletlerini (steteskop, glukometri vb.) başka hastalarda kullanırım</w:t>
            </w:r>
          </w:p>
        </w:tc>
        <w:tc>
          <w:tcPr>
            <w:tcW w:w="425" w:type="dxa"/>
          </w:tcPr>
          <w:p w:rsidR="00A16580" w:rsidRDefault="000468A4">
            <w:pPr>
              <w:spacing w:line="360" w:lineRule="auto"/>
              <w:jc w:val="left"/>
              <w:rPr>
                <w:sz w:val="20"/>
                <w:szCs w:val="20"/>
              </w:rPr>
            </w:pPr>
            <w:r>
              <w:rPr>
                <w:sz w:val="20"/>
                <w:szCs w:val="20"/>
              </w:rPr>
              <w:t>54</w:t>
            </w:r>
          </w:p>
        </w:tc>
        <w:tc>
          <w:tcPr>
            <w:tcW w:w="567" w:type="dxa"/>
          </w:tcPr>
          <w:p w:rsidR="00A16580" w:rsidRDefault="000468A4">
            <w:pPr>
              <w:spacing w:line="360" w:lineRule="auto"/>
              <w:jc w:val="left"/>
              <w:rPr>
                <w:sz w:val="20"/>
                <w:szCs w:val="20"/>
              </w:rPr>
            </w:pPr>
            <w:r>
              <w:rPr>
                <w:sz w:val="20"/>
                <w:szCs w:val="20"/>
              </w:rPr>
              <w:t>75,0</w:t>
            </w:r>
          </w:p>
        </w:tc>
        <w:tc>
          <w:tcPr>
            <w:tcW w:w="426" w:type="dxa"/>
          </w:tcPr>
          <w:p w:rsidR="00A16580" w:rsidRDefault="000468A4">
            <w:pPr>
              <w:spacing w:line="360" w:lineRule="auto"/>
              <w:jc w:val="left"/>
              <w:rPr>
                <w:sz w:val="20"/>
                <w:szCs w:val="20"/>
              </w:rPr>
            </w:pPr>
            <w:r>
              <w:rPr>
                <w:sz w:val="20"/>
                <w:szCs w:val="20"/>
              </w:rPr>
              <w:t>14</w:t>
            </w:r>
          </w:p>
        </w:tc>
        <w:tc>
          <w:tcPr>
            <w:tcW w:w="567" w:type="dxa"/>
          </w:tcPr>
          <w:p w:rsidR="00A16580" w:rsidRDefault="000468A4">
            <w:pPr>
              <w:spacing w:line="360" w:lineRule="auto"/>
              <w:jc w:val="left"/>
              <w:rPr>
                <w:sz w:val="20"/>
                <w:szCs w:val="20"/>
              </w:rPr>
            </w:pPr>
            <w:r>
              <w:rPr>
                <w:sz w:val="20"/>
                <w:szCs w:val="20"/>
              </w:rPr>
              <w:t>19,4</w:t>
            </w:r>
          </w:p>
        </w:tc>
        <w:tc>
          <w:tcPr>
            <w:tcW w:w="425"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5,6</w:t>
            </w:r>
          </w:p>
        </w:tc>
        <w:tc>
          <w:tcPr>
            <w:tcW w:w="425" w:type="dxa"/>
          </w:tcPr>
          <w:p w:rsidR="00A16580" w:rsidRDefault="000468A4">
            <w:pPr>
              <w:spacing w:line="360" w:lineRule="auto"/>
              <w:jc w:val="left"/>
              <w:rPr>
                <w:sz w:val="20"/>
                <w:szCs w:val="20"/>
              </w:rPr>
            </w:pPr>
            <w:r>
              <w:rPr>
                <w:sz w:val="20"/>
                <w:szCs w:val="20"/>
              </w:rPr>
              <w:t>27</w:t>
            </w:r>
          </w:p>
        </w:tc>
        <w:tc>
          <w:tcPr>
            <w:tcW w:w="567" w:type="dxa"/>
          </w:tcPr>
          <w:p w:rsidR="00A16580" w:rsidRDefault="000468A4">
            <w:pPr>
              <w:spacing w:line="360" w:lineRule="auto"/>
              <w:jc w:val="left"/>
              <w:rPr>
                <w:sz w:val="20"/>
                <w:szCs w:val="20"/>
              </w:rPr>
            </w:pPr>
            <w:r>
              <w:rPr>
                <w:sz w:val="20"/>
                <w:szCs w:val="20"/>
              </w:rPr>
              <w:t>93,1</w:t>
            </w:r>
          </w:p>
        </w:tc>
        <w:tc>
          <w:tcPr>
            <w:tcW w:w="425" w:type="dxa"/>
          </w:tcPr>
          <w:p w:rsidR="00A16580" w:rsidRDefault="000468A4">
            <w:pPr>
              <w:spacing w:line="360" w:lineRule="auto"/>
              <w:jc w:val="left"/>
              <w:rPr>
                <w:sz w:val="20"/>
                <w:szCs w:val="20"/>
              </w:rPr>
            </w:pPr>
            <w:r>
              <w:rPr>
                <w:sz w:val="20"/>
                <w:szCs w:val="20"/>
              </w:rPr>
              <w:t>2</w:t>
            </w:r>
          </w:p>
        </w:tc>
        <w:tc>
          <w:tcPr>
            <w:tcW w:w="567" w:type="dxa"/>
          </w:tcPr>
          <w:p w:rsidR="00A16580" w:rsidRDefault="000468A4">
            <w:pPr>
              <w:spacing w:line="360" w:lineRule="auto"/>
              <w:jc w:val="left"/>
              <w:rPr>
                <w:sz w:val="20"/>
                <w:szCs w:val="20"/>
              </w:rPr>
            </w:pPr>
            <w:r>
              <w:rPr>
                <w:sz w:val="20"/>
                <w:szCs w:val="20"/>
              </w:rPr>
              <w:t>6,9</w:t>
            </w:r>
          </w:p>
        </w:tc>
        <w:tc>
          <w:tcPr>
            <w:tcW w:w="426" w:type="dxa"/>
          </w:tcPr>
          <w:p w:rsidR="00A16580" w:rsidRDefault="000468A4">
            <w:pPr>
              <w:spacing w:line="360" w:lineRule="auto"/>
              <w:jc w:val="left"/>
              <w:rPr>
                <w:sz w:val="20"/>
                <w:szCs w:val="20"/>
              </w:rPr>
            </w:pPr>
            <w:r>
              <w:rPr>
                <w:sz w:val="20"/>
                <w:szCs w:val="20"/>
              </w:rPr>
              <w:t>0</w:t>
            </w:r>
          </w:p>
        </w:tc>
        <w:tc>
          <w:tcPr>
            <w:tcW w:w="592" w:type="dxa"/>
          </w:tcPr>
          <w:p w:rsidR="00A16580" w:rsidRDefault="000468A4">
            <w:pPr>
              <w:spacing w:line="360" w:lineRule="auto"/>
              <w:jc w:val="left"/>
              <w:rPr>
                <w:sz w:val="20"/>
                <w:szCs w:val="20"/>
              </w:rPr>
            </w:pPr>
            <w:r>
              <w:rPr>
                <w:sz w:val="20"/>
                <w:szCs w:val="20"/>
              </w:rPr>
              <w:t>0</w:t>
            </w:r>
          </w:p>
        </w:tc>
        <w:tc>
          <w:tcPr>
            <w:tcW w:w="683" w:type="dxa"/>
          </w:tcPr>
          <w:p w:rsidR="00A16580" w:rsidRDefault="000468A4">
            <w:pPr>
              <w:spacing w:line="360" w:lineRule="auto"/>
              <w:jc w:val="left"/>
              <w:rPr>
                <w:sz w:val="20"/>
                <w:szCs w:val="20"/>
              </w:rPr>
            </w:pPr>
            <w:r>
              <w:rPr>
                <w:sz w:val="20"/>
                <w:szCs w:val="20"/>
              </w:rPr>
              <w:t>0,105</w:t>
            </w:r>
          </w:p>
        </w:tc>
      </w:tr>
    </w:tbl>
    <w:p w:rsidR="00A16580" w:rsidRDefault="000468A4">
      <w:pPr>
        <w:spacing w:line="360" w:lineRule="auto"/>
        <w:rPr>
          <w:sz w:val="22"/>
          <w:szCs w:val="22"/>
        </w:rPr>
      </w:pPr>
      <w:r>
        <w:rPr>
          <w:b/>
          <w:bCs/>
          <w:sz w:val="22"/>
          <w:szCs w:val="22"/>
        </w:rPr>
        <w:lastRenderedPageBreak/>
        <w:t xml:space="preserve">Tablo 14. (Devam 2) </w:t>
      </w:r>
      <w:r>
        <w:rPr>
          <w:sz w:val="22"/>
          <w:szCs w:val="22"/>
        </w:rPr>
        <w:t>İntörn Hekimlerin İzolasyon Önlemleri Farkındalıklarına İlişkin Yanıtlarının Akademik Başarıya Göre Dağılımı</w:t>
      </w:r>
    </w:p>
    <w:tbl>
      <w:tblPr>
        <w:tblStyle w:val="TabloKlavuzu"/>
        <w:tblW w:w="0" w:type="auto"/>
        <w:tblInd w:w="108" w:type="dxa"/>
        <w:tblLayout w:type="fixed"/>
        <w:tblLook w:val="04A0" w:firstRow="1" w:lastRow="0" w:firstColumn="1" w:lastColumn="0" w:noHBand="0" w:noVBand="1"/>
      </w:tblPr>
      <w:tblGrid>
        <w:gridCol w:w="2410"/>
        <w:gridCol w:w="425"/>
        <w:gridCol w:w="567"/>
        <w:gridCol w:w="426"/>
        <w:gridCol w:w="567"/>
        <w:gridCol w:w="425"/>
        <w:gridCol w:w="567"/>
        <w:gridCol w:w="425"/>
        <w:gridCol w:w="567"/>
        <w:gridCol w:w="425"/>
        <w:gridCol w:w="567"/>
        <w:gridCol w:w="426"/>
        <w:gridCol w:w="592"/>
        <w:gridCol w:w="683"/>
      </w:tblGrid>
      <w:tr w:rsidR="00A16580">
        <w:trPr>
          <w:trHeight w:val="132"/>
        </w:trPr>
        <w:tc>
          <w:tcPr>
            <w:tcW w:w="2410" w:type="dxa"/>
            <w:vMerge w:val="restart"/>
          </w:tcPr>
          <w:p w:rsidR="00A16580" w:rsidRDefault="00A16580">
            <w:pPr>
              <w:spacing w:after="120" w:line="360" w:lineRule="auto"/>
              <w:jc w:val="center"/>
              <w:rPr>
                <w:b/>
                <w:bCs/>
                <w:sz w:val="20"/>
                <w:szCs w:val="20"/>
              </w:rPr>
            </w:pPr>
          </w:p>
          <w:p w:rsidR="00A16580" w:rsidRDefault="00A16580">
            <w:pPr>
              <w:spacing w:after="120" w:line="360" w:lineRule="auto"/>
              <w:jc w:val="center"/>
              <w:rPr>
                <w:b/>
                <w:bCs/>
                <w:sz w:val="20"/>
                <w:szCs w:val="20"/>
              </w:rPr>
            </w:pPr>
          </w:p>
          <w:p w:rsidR="00A16580" w:rsidRDefault="000468A4">
            <w:pPr>
              <w:spacing w:after="120" w:line="360" w:lineRule="auto"/>
              <w:jc w:val="center"/>
              <w:rPr>
                <w:b/>
                <w:bCs/>
                <w:sz w:val="20"/>
                <w:szCs w:val="20"/>
              </w:rPr>
            </w:pPr>
            <w:r>
              <w:rPr>
                <w:b/>
                <w:bCs/>
                <w:sz w:val="20"/>
                <w:szCs w:val="20"/>
              </w:rPr>
              <w:t>Farkındalık Maddeleri</w:t>
            </w:r>
          </w:p>
        </w:tc>
        <w:tc>
          <w:tcPr>
            <w:tcW w:w="5979" w:type="dxa"/>
            <w:gridSpan w:val="12"/>
          </w:tcPr>
          <w:p w:rsidR="00A16580" w:rsidRDefault="000468A4">
            <w:pPr>
              <w:spacing w:line="360" w:lineRule="auto"/>
              <w:jc w:val="center"/>
              <w:rPr>
                <w:b/>
                <w:bCs/>
                <w:sz w:val="20"/>
                <w:szCs w:val="20"/>
              </w:rPr>
            </w:pPr>
            <w:r>
              <w:rPr>
                <w:b/>
                <w:bCs/>
                <w:sz w:val="20"/>
                <w:szCs w:val="20"/>
              </w:rPr>
              <w:t>Kişisel Bilgi</w:t>
            </w:r>
          </w:p>
        </w:tc>
        <w:tc>
          <w:tcPr>
            <w:tcW w:w="683" w:type="dxa"/>
            <w:vMerge w:val="restart"/>
          </w:tcPr>
          <w:p w:rsidR="00A16580" w:rsidRDefault="00A16580">
            <w:pPr>
              <w:spacing w:line="360" w:lineRule="auto"/>
              <w:jc w:val="center"/>
              <w:rPr>
                <w:b/>
                <w:bCs/>
                <w:sz w:val="20"/>
                <w:szCs w:val="20"/>
              </w:rPr>
            </w:pPr>
          </w:p>
          <w:p w:rsidR="00A16580" w:rsidRDefault="00A16580">
            <w:pPr>
              <w:spacing w:line="360" w:lineRule="auto"/>
              <w:jc w:val="center"/>
              <w:rPr>
                <w:b/>
                <w:bCs/>
                <w:sz w:val="20"/>
                <w:szCs w:val="20"/>
              </w:rPr>
            </w:pPr>
          </w:p>
          <w:p w:rsidR="00A16580" w:rsidRDefault="000468A4">
            <w:pPr>
              <w:spacing w:line="360" w:lineRule="auto"/>
              <w:jc w:val="center"/>
              <w:rPr>
                <w:b/>
                <w:bCs/>
                <w:sz w:val="20"/>
                <w:szCs w:val="20"/>
              </w:rPr>
            </w:pPr>
            <w:r>
              <w:rPr>
                <w:b/>
                <w:bCs/>
                <w:sz w:val="20"/>
                <w:szCs w:val="20"/>
              </w:rPr>
              <w:t>p</w:t>
            </w:r>
          </w:p>
        </w:tc>
      </w:tr>
      <w:tr w:rsidR="00A16580">
        <w:trPr>
          <w:trHeight w:val="132"/>
        </w:trPr>
        <w:tc>
          <w:tcPr>
            <w:tcW w:w="2410" w:type="dxa"/>
            <w:vMerge/>
          </w:tcPr>
          <w:p w:rsidR="00A16580" w:rsidRDefault="00A16580">
            <w:pPr>
              <w:spacing w:after="120" w:line="360" w:lineRule="auto"/>
            </w:pPr>
          </w:p>
        </w:tc>
        <w:tc>
          <w:tcPr>
            <w:tcW w:w="2977" w:type="dxa"/>
            <w:gridSpan w:val="6"/>
          </w:tcPr>
          <w:p w:rsidR="00A16580" w:rsidRDefault="000468A4">
            <w:pPr>
              <w:spacing w:line="360" w:lineRule="auto"/>
              <w:jc w:val="center"/>
              <w:rPr>
                <w:b/>
                <w:bCs/>
                <w:sz w:val="20"/>
                <w:szCs w:val="20"/>
              </w:rPr>
            </w:pPr>
            <w:r>
              <w:rPr>
                <w:b/>
                <w:bCs/>
                <w:sz w:val="20"/>
                <w:szCs w:val="20"/>
              </w:rPr>
              <w:t>Kötü/Orta</w:t>
            </w:r>
          </w:p>
        </w:tc>
        <w:tc>
          <w:tcPr>
            <w:tcW w:w="3002" w:type="dxa"/>
            <w:gridSpan w:val="6"/>
          </w:tcPr>
          <w:p w:rsidR="00A16580" w:rsidRDefault="000468A4">
            <w:pPr>
              <w:spacing w:line="360" w:lineRule="auto"/>
              <w:jc w:val="center"/>
              <w:rPr>
                <w:b/>
                <w:bCs/>
                <w:sz w:val="20"/>
                <w:szCs w:val="20"/>
              </w:rPr>
            </w:pPr>
            <w:r>
              <w:rPr>
                <w:b/>
                <w:bCs/>
                <w:sz w:val="20"/>
                <w:szCs w:val="20"/>
              </w:rPr>
              <w:t>İyi</w:t>
            </w:r>
          </w:p>
        </w:tc>
        <w:tc>
          <w:tcPr>
            <w:tcW w:w="683" w:type="dxa"/>
            <w:vMerge/>
          </w:tcPr>
          <w:p w:rsidR="00A16580" w:rsidRDefault="00A16580">
            <w:pPr>
              <w:spacing w:after="120" w:line="360" w:lineRule="auto"/>
              <w:jc w:val="center"/>
              <w:rPr>
                <w:b/>
                <w:bCs/>
              </w:rPr>
            </w:pPr>
          </w:p>
        </w:tc>
      </w:tr>
      <w:tr w:rsidR="00A16580">
        <w:trPr>
          <w:trHeight w:val="2090"/>
        </w:trPr>
        <w:tc>
          <w:tcPr>
            <w:tcW w:w="2410" w:type="dxa"/>
            <w:vMerge/>
          </w:tcPr>
          <w:p w:rsidR="00A16580" w:rsidRDefault="00A16580">
            <w:pPr>
              <w:spacing w:after="120" w:line="360" w:lineRule="auto"/>
            </w:pPr>
          </w:p>
        </w:tc>
        <w:tc>
          <w:tcPr>
            <w:tcW w:w="992" w:type="dxa"/>
            <w:gridSpan w:val="2"/>
            <w:textDirection w:val="btLr"/>
          </w:tcPr>
          <w:p w:rsidR="00A16580" w:rsidRDefault="000468A4">
            <w:pPr>
              <w:spacing w:line="360" w:lineRule="auto"/>
              <w:jc w:val="left"/>
              <w:rPr>
                <w:b/>
                <w:bCs/>
                <w:sz w:val="20"/>
                <w:szCs w:val="20"/>
              </w:rPr>
            </w:pPr>
            <w:r>
              <w:rPr>
                <w:b/>
                <w:bCs/>
                <w:sz w:val="20"/>
                <w:szCs w:val="20"/>
              </w:rPr>
              <w:t xml:space="preserve">Hiç Katılmıyorum/ Katılmıyorum </w:t>
            </w:r>
          </w:p>
        </w:tc>
        <w:tc>
          <w:tcPr>
            <w:tcW w:w="993" w:type="dxa"/>
            <w:gridSpan w:val="2"/>
            <w:textDirection w:val="btLr"/>
          </w:tcPr>
          <w:p w:rsidR="00A16580" w:rsidRDefault="000468A4">
            <w:pPr>
              <w:spacing w:line="360" w:lineRule="auto"/>
              <w:jc w:val="left"/>
              <w:rPr>
                <w:b/>
                <w:bCs/>
                <w:sz w:val="20"/>
                <w:szCs w:val="20"/>
              </w:rPr>
            </w:pPr>
            <w:r>
              <w:rPr>
                <w:b/>
                <w:bCs/>
                <w:sz w:val="20"/>
                <w:szCs w:val="20"/>
              </w:rPr>
              <w:t>Kararsızım</w:t>
            </w:r>
          </w:p>
        </w:tc>
        <w:tc>
          <w:tcPr>
            <w:tcW w:w="992" w:type="dxa"/>
            <w:gridSpan w:val="2"/>
            <w:textDirection w:val="btLr"/>
          </w:tcPr>
          <w:p w:rsidR="00A16580" w:rsidRDefault="000468A4">
            <w:pPr>
              <w:spacing w:line="360" w:lineRule="auto"/>
              <w:jc w:val="left"/>
              <w:rPr>
                <w:b/>
                <w:bCs/>
                <w:sz w:val="20"/>
                <w:szCs w:val="20"/>
              </w:rPr>
            </w:pPr>
            <w:r>
              <w:rPr>
                <w:b/>
                <w:bCs/>
                <w:sz w:val="20"/>
                <w:szCs w:val="20"/>
              </w:rPr>
              <w:t>Katılıyorum/Tamamen Katılıyorum</w:t>
            </w:r>
          </w:p>
        </w:tc>
        <w:tc>
          <w:tcPr>
            <w:tcW w:w="992" w:type="dxa"/>
            <w:gridSpan w:val="2"/>
            <w:textDirection w:val="btLr"/>
          </w:tcPr>
          <w:p w:rsidR="00A16580" w:rsidRDefault="000468A4">
            <w:pPr>
              <w:spacing w:line="360" w:lineRule="auto"/>
              <w:jc w:val="left"/>
              <w:rPr>
                <w:b/>
                <w:bCs/>
                <w:sz w:val="20"/>
                <w:szCs w:val="20"/>
              </w:rPr>
            </w:pPr>
            <w:r>
              <w:rPr>
                <w:b/>
                <w:bCs/>
                <w:sz w:val="20"/>
                <w:szCs w:val="20"/>
              </w:rPr>
              <w:t xml:space="preserve">Hiç Katılmıyorum/ Katılmıyorum </w:t>
            </w:r>
          </w:p>
        </w:tc>
        <w:tc>
          <w:tcPr>
            <w:tcW w:w="992" w:type="dxa"/>
            <w:gridSpan w:val="2"/>
            <w:textDirection w:val="btLr"/>
          </w:tcPr>
          <w:p w:rsidR="00A16580" w:rsidRDefault="000468A4">
            <w:pPr>
              <w:spacing w:line="360" w:lineRule="auto"/>
              <w:jc w:val="left"/>
              <w:rPr>
                <w:b/>
                <w:bCs/>
                <w:sz w:val="20"/>
                <w:szCs w:val="20"/>
              </w:rPr>
            </w:pPr>
            <w:r>
              <w:rPr>
                <w:b/>
                <w:bCs/>
                <w:sz w:val="20"/>
                <w:szCs w:val="20"/>
              </w:rPr>
              <w:t>Kararsızım</w:t>
            </w:r>
          </w:p>
        </w:tc>
        <w:tc>
          <w:tcPr>
            <w:tcW w:w="1018" w:type="dxa"/>
            <w:gridSpan w:val="2"/>
            <w:textDirection w:val="btLr"/>
          </w:tcPr>
          <w:p w:rsidR="00A16580" w:rsidRDefault="000468A4">
            <w:pPr>
              <w:spacing w:line="360" w:lineRule="auto"/>
              <w:jc w:val="left"/>
              <w:rPr>
                <w:b/>
                <w:bCs/>
                <w:sz w:val="20"/>
                <w:szCs w:val="20"/>
              </w:rPr>
            </w:pPr>
            <w:r>
              <w:rPr>
                <w:b/>
                <w:bCs/>
                <w:sz w:val="20"/>
                <w:szCs w:val="20"/>
              </w:rPr>
              <w:t>Katılıyorum/Tamamen Katılıyorum</w:t>
            </w:r>
          </w:p>
        </w:tc>
        <w:tc>
          <w:tcPr>
            <w:tcW w:w="683" w:type="dxa"/>
            <w:vMerge/>
          </w:tcPr>
          <w:p w:rsidR="00A16580" w:rsidRDefault="00A16580">
            <w:pPr>
              <w:spacing w:after="120" w:line="360" w:lineRule="auto"/>
              <w:jc w:val="center"/>
              <w:rPr>
                <w:b/>
                <w:bCs/>
              </w:rPr>
            </w:pPr>
          </w:p>
        </w:tc>
      </w:tr>
      <w:tr w:rsidR="00A16580">
        <w:trPr>
          <w:trHeight w:val="132"/>
        </w:trPr>
        <w:tc>
          <w:tcPr>
            <w:tcW w:w="2410" w:type="dxa"/>
            <w:vMerge/>
          </w:tcPr>
          <w:p w:rsidR="00A16580" w:rsidRDefault="00A16580">
            <w:pPr>
              <w:spacing w:after="120" w:line="360" w:lineRule="auto"/>
            </w:pP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6"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5" w:type="dxa"/>
          </w:tcPr>
          <w:p w:rsidR="00A16580" w:rsidRDefault="000468A4">
            <w:pPr>
              <w:spacing w:line="360" w:lineRule="auto"/>
              <w:jc w:val="left"/>
              <w:rPr>
                <w:b/>
                <w:bCs/>
                <w:sz w:val="20"/>
                <w:szCs w:val="20"/>
              </w:rPr>
            </w:pPr>
            <w:r>
              <w:rPr>
                <w:b/>
                <w:bCs/>
                <w:sz w:val="20"/>
                <w:szCs w:val="20"/>
              </w:rPr>
              <w:t>n</w:t>
            </w:r>
          </w:p>
        </w:tc>
        <w:tc>
          <w:tcPr>
            <w:tcW w:w="567" w:type="dxa"/>
          </w:tcPr>
          <w:p w:rsidR="00A16580" w:rsidRDefault="000468A4">
            <w:pPr>
              <w:spacing w:line="360" w:lineRule="auto"/>
              <w:jc w:val="left"/>
              <w:rPr>
                <w:b/>
                <w:bCs/>
                <w:sz w:val="20"/>
                <w:szCs w:val="20"/>
              </w:rPr>
            </w:pPr>
            <w:r>
              <w:rPr>
                <w:b/>
                <w:bCs/>
                <w:sz w:val="20"/>
                <w:szCs w:val="20"/>
              </w:rPr>
              <w:t>%</w:t>
            </w:r>
          </w:p>
        </w:tc>
        <w:tc>
          <w:tcPr>
            <w:tcW w:w="426" w:type="dxa"/>
          </w:tcPr>
          <w:p w:rsidR="00A16580" w:rsidRDefault="000468A4">
            <w:pPr>
              <w:spacing w:line="360" w:lineRule="auto"/>
              <w:jc w:val="left"/>
              <w:rPr>
                <w:b/>
                <w:bCs/>
                <w:sz w:val="20"/>
                <w:szCs w:val="20"/>
              </w:rPr>
            </w:pPr>
            <w:r>
              <w:rPr>
                <w:b/>
                <w:bCs/>
                <w:sz w:val="20"/>
                <w:szCs w:val="20"/>
              </w:rPr>
              <w:t>n</w:t>
            </w:r>
          </w:p>
        </w:tc>
        <w:tc>
          <w:tcPr>
            <w:tcW w:w="592" w:type="dxa"/>
          </w:tcPr>
          <w:p w:rsidR="00A16580" w:rsidRDefault="000468A4">
            <w:pPr>
              <w:spacing w:line="360" w:lineRule="auto"/>
              <w:jc w:val="left"/>
              <w:rPr>
                <w:b/>
                <w:bCs/>
                <w:sz w:val="20"/>
                <w:szCs w:val="20"/>
              </w:rPr>
            </w:pPr>
            <w:r>
              <w:rPr>
                <w:b/>
                <w:bCs/>
                <w:sz w:val="20"/>
                <w:szCs w:val="20"/>
              </w:rPr>
              <w:t>%</w:t>
            </w:r>
          </w:p>
        </w:tc>
        <w:tc>
          <w:tcPr>
            <w:tcW w:w="683" w:type="dxa"/>
            <w:vMerge/>
          </w:tcPr>
          <w:p w:rsidR="00A16580" w:rsidRDefault="00A16580">
            <w:pPr>
              <w:spacing w:after="120" w:line="360" w:lineRule="auto"/>
              <w:jc w:val="center"/>
            </w:pPr>
          </w:p>
        </w:tc>
      </w:tr>
      <w:tr w:rsidR="00A16580">
        <w:tc>
          <w:tcPr>
            <w:tcW w:w="2410" w:type="dxa"/>
          </w:tcPr>
          <w:p w:rsidR="00A16580" w:rsidRDefault="000468A4">
            <w:pPr>
              <w:spacing w:line="360" w:lineRule="auto"/>
              <w:jc w:val="left"/>
              <w:rPr>
                <w:sz w:val="20"/>
                <w:szCs w:val="20"/>
              </w:rPr>
            </w:pPr>
            <w:r>
              <w:rPr>
                <w:rFonts w:eastAsia="Calibri"/>
                <w:sz w:val="20"/>
                <w:szCs w:val="20"/>
              </w:rPr>
              <w:t>Aynı mikroorganizma ile enfekte ya da kolonize olan hastaları aynı odada yatırabilirim</w:t>
            </w:r>
          </w:p>
        </w:tc>
        <w:tc>
          <w:tcPr>
            <w:tcW w:w="425" w:type="dxa"/>
          </w:tcPr>
          <w:p w:rsidR="00A16580" w:rsidRDefault="000468A4">
            <w:pPr>
              <w:spacing w:line="360" w:lineRule="auto"/>
              <w:jc w:val="left"/>
              <w:rPr>
                <w:sz w:val="20"/>
                <w:szCs w:val="20"/>
              </w:rPr>
            </w:pPr>
            <w:r>
              <w:rPr>
                <w:sz w:val="20"/>
                <w:szCs w:val="20"/>
              </w:rPr>
              <w:t>19</w:t>
            </w:r>
          </w:p>
        </w:tc>
        <w:tc>
          <w:tcPr>
            <w:tcW w:w="567" w:type="dxa"/>
          </w:tcPr>
          <w:p w:rsidR="00A16580" w:rsidRDefault="000468A4">
            <w:pPr>
              <w:spacing w:line="360" w:lineRule="auto"/>
              <w:jc w:val="left"/>
              <w:rPr>
                <w:sz w:val="20"/>
                <w:szCs w:val="20"/>
              </w:rPr>
            </w:pPr>
            <w:r>
              <w:rPr>
                <w:sz w:val="20"/>
                <w:szCs w:val="20"/>
              </w:rPr>
              <w:t>26,4</w:t>
            </w:r>
          </w:p>
        </w:tc>
        <w:tc>
          <w:tcPr>
            <w:tcW w:w="426" w:type="dxa"/>
          </w:tcPr>
          <w:p w:rsidR="00A16580" w:rsidRDefault="000468A4">
            <w:pPr>
              <w:spacing w:line="360" w:lineRule="auto"/>
              <w:jc w:val="left"/>
              <w:rPr>
                <w:sz w:val="20"/>
                <w:szCs w:val="20"/>
              </w:rPr>
            </w:pPr>
            <w:r>
              <w:rPr>
                <w:sz w:val="20"/>
                <w:szCs w:val="20"/>
              </w:rPr>
              <w:t>26</w:t>
            </w:r>
          </w:p>
        </w:tc>
        <w:tc>
          <w:tcPr>
            <w:tcW w:w="567" w:type="dxa"/>
          </w:tcPr>
          <w:p w:rsidR="00A16580" w:rsidRDefault="000468A4">
            <w:pPr>
              <w:spacing w:line="360" w:lineRule="auto"/>
              <w:jc w:val="left"/>
              <w:rPr>
                <w:sz w:val="20"/>
                <w:szCs w:val="20"/>
              </w:rPr>
            </w:pPr>
            <w:r>
              <w:rPr>
                <w:sz w:val="20"/>
                <w:szCs w:val="20"/>
              </w:rPr>
              <w:t>36,1</w:t>
            </w:r>
          </w:p>
        </w:tc>
        <w:tc>
          <w:tcPr>
            <w:tcW w:w="425" w:type="dxa"/>
          </w:tcPr>
          <w:p w:rsidR="00A16580" w:rsidRDefault="000468A4">
            <w:pPr>
              <w:spacing w:line="360" w:lineRule="auto"/>
              <w:jc w:val="left"/>
              <w:rPr>
                <w:sz w:val="20"/>
                <w:szCs w:val="20"/>
              </w:rPr>
            </w:pPr>
            <w:r>
              <w:rPr>
                <w:sz w:val="20"/>
                <w:szCs w:val="20"/>
              </w:rPr>
              <w:t>27</w:t>
            </w:r>
          </w:p>
        </w:tc>
        <w:tc>
          <w:tcPr>
            <w:tcW w:w="567" w:type="dxa"/>
          </w:tcPr>
          <w:p w:rsidR="00A16580" w:rsidRDefault="000468A4">
            <w:pPr>
              <w:spacing w:line="360" w:lineRule="auto"/>
              <w:jc w:val="left"/>
              <w:rPr>
                <w:sz w:val="20"/>
                <w:szCs w:val="20"/>
              </w:rPr>
            </w:pPr>
            <w:r>
              <w:rPr>
                <w:sz w:val="20"/>
                <w:szCs w:val="20"/>
              </w:rPr>
              <w:t>37,5</w:t>
            </w:r>
          </w:p>
        </w:tc>
        <w:tc>
          <w:tcPr>
            <w:tcW w:w="425" w:type="dxa"/>
          </w:tcPr>
          <w:p w:rsidR="00A16580" w:rsidRDefault="000468A4">
            <w:pPr>
              <w:spacing w:line="360" w:lineRule="auto"/>
              <w:jc w:val="left"/>
              <w:rPr>
                <w:sz w:val="20"/>
                <w:szCs w:val="20"/>
              </w:rPr>
            </w:pPr>
            <w:r>
              <w:rPr>
                <w:sz w:val="20"/>
                <w:szCs w:val="20"/>
              </w:rPr>
              <w:t>9</w:t>
            </w:r>
          </w:p>
        </w:tc>
        <w:tc>
          <w:tcPr>
            <w:tcW w:w="567" w:type="dxa"/>
          </w:tcPr>
          <w:p w:rsidR="00A16580" w:rsidRDefault="000468A4">
            <w:pPr>
              <w:spacing w:line="360" w:lineRule="auto"/>
              <w:jc w:val="left"/>
              <w:rPr>
                <w:sz w:val="20"/>
                <w:szCs w:val="20"/>
              </w:rPr>
            </w:pPr>
            <w:r>
              <w:rPr>
                <w:sz w:val="20"/>
                <w:szCs w:val="20"/>
              </w:rPr>
              <w:t>31,0</w:t>
            </w:r>
          </w:p>
        </w:tc>
        <w:tc>
          <w:tcPr>
            <w:tcW w:w="425" w:type="dxa"/>
          </w:tcPr>
          <w:p w:rsidR="00A16580" w:rsidRDefault="000468A4">
            <w:pPr>
              <w:spacing w:line="360" w:lineRule="auto"/>
              <w:jc w:val="left"/>
              <w:rPr>
                <w:sz w:val="20"/>
                <w:szCs w:val="20"/>
              </w:rPr>
            </w:pPr>
            <w:r>
              <w:rPr>
                <w:sz w:val="20"/>
                <w:szCs w:val="20"/>
              </w:rPr>
              <w:t>6</w:t>
            </w:r>
          </w:p>
        </w:tc>
        <w:tc>
          <w:tcPr>
            <w:tcW w:w="567" w:type="dxa"/>
          </w:tcPr>
          <w:p w:rsidR="00A16580" w:rsidRDefault="000468A4">
            <w:pPr>
              <w:spacing w:line="360" w:lineRule="auto"/>
              <w:jc w:val="left"/>
              <w:rPr>
                <w:sz w:val="20"/>
                <w:szCs w:val="20"/>
              </w:rPr>
            </w:pPr>
            <w:r>
              <w:rPr>
                <w:sz w:val="20"/>
                <w:szCs w:val="20"/>
              </w:rPr>
              <w:t>20,7</w:t>
            </w:r>
          </w:p>
        </w:tc>
        <w:tc>
          <w:tcPr>
            <w:tcW w:w="426" w:type="dxa"/>
          </w:tcPr>
          <w:p w:rsidR="00A16580" w:rsidRDefault="000468A4">
            <w:pPr>
              <w:spacing w:line="360" w:lineRule="auto"/>
              <w:jc w:val="left"/>
              <w:rPr>
                <w:sz w:val="20"/>
                <w:szCs w:val="20"/>
              </w:rPr>
            </w:pPr>
            <w:r>
              <w:rPr>
                <w:sz w:val="20"/>
                <w:szCs w:val="20"/>
              </w:rPr>
              <w:t>14</w:t>
            </w:r>
          </w:p>
        </w:tc>
        <w:tc>
          <w:tcPr>
            <w:tcW w:w="592" w:type="dxa"/>
          </w:tcPr>
          <w:p w:rsidR="00A16580" w:rsidRDefault="000468A4">
            <w:pPr>
              <w:spacing w:line="360" w:lineRule="auto"/>
              <w:jc w:val="left"/>
              <w:rPr>
                <w:sz w:val="20"/>
                <w:szCs w:val="20"/>
              </w:rPr>
            </w:pPr>
            <w:r>
              <w:rPr>
                <w:sz w:val="20"/>
                <w:szCs w:val="20"/>
              </w:rPr>
              <w:t>48,3</w:t>
            </w:r>
          </w:p>
        </w:tc>
        <w:tc>
          <w:tcPr>
            <w:tcW w:w="683" w:type="dxa"/>
          </w:tcPr>
          <w:p w:rsidR="00A16580" w:rsidRDefault="000468A4">
            <w:pPr>
              <w:spacing w:line="360" w:lineRule="auto"/>
              <w:jc w:val="left"/>
              <w:rPr>
                <w:sz w:val="20"/>
                <w:szCs w:val="20"/>
              </w:rPr>
            </w:pPr>
            <w:r>
              <w:rPr>
                <w:sz w:val="20"/>
                <w:szCs w:val="20"/>
              </w:rPr>
              <w:t>0,316</w:t>
            </w:r>
          </w:p>
        </w:tc>
      </w:tr>
      <w:tr w:rsidR="00A16580">
        <w:tc>
          <w:tcPr>
            <w:tcW w:w="2410" w:type="dxa"/>
          </w:tcPr>
          <w:p w:rsidR="00A16580" w:rsidRDefault="000468A4">
            <w:pPr>
              <w:spacing w:line="360" w:lineRule="auto"/>
              <w:jc w:val="left"/>
              <w:rPr>
                <w:sz w:val="20"/>
                <w:szCs w:val="20"/>
              </w:rPr>
            </w:pPr>
            <w:r>
              <w:rPr>
                <w:rFonts w:eastAsia="Calibri"/>
                <w:sz w:val="20"/>
                <w:szCs w:val="20"/>
              </w:rPr>
              <w:t>Hastanın/yakınının enfeksiyonu kabullenmemesi izolasyon önlemlerini uygulamayı güçlendirdiğini düşünürüm</w:t>
            </w:r>
          </w:p>
        </w:tc>
        <w:tc>
          <w:tcPr>
            <w:tcW w:w="425" w:type="dxa"/>
          </w:tcPr>
          <w:p w:rsidR="00A16580" w:rsidRDefault="000468A4">
            <w:pPr>
              <w:spacing w:line="360" w:lineRule="auto"/>
              <w:jc w:val="left"/>
              <w:rPr>
                <w:sz w:val="20"/>
                <w:szCs w:val="20"/>
              </w:rPr>
            </w:pPr>
            <w:r>
              <w:rPr>
                <w:sz w:val="20"/>
                <w:szCs w:val="20"/>
              </w:rPr>
              <w:t>8</w:t>
            </w:r>
          </w:p>
        </w:tc>
        <w:tc>
          <w:tcPr>
            <w:tcW w:w="567" w:type="dxa"/>
          </w:tcPr>
          <w:p w:rsidR="00A16580" w:rsidRDefault="000468A4">
            <w:pPr>
              <w:spacing w:line="360" w:lineRule="auto"/>
              <w:jc w:val="left"/>
              <w:rPr>
                <w:sz w:val="20"/>
                <w:szCs w:val="20"/>
              </w:rPr>
            </w:pPr>
            <w:r>
              <w:rPr>
                <w:sz w:val="20"/>
                <w:szCs w:val="20"/>
              </w:rPr>
              <w:t>11,1</w:t>
            </w:r>
          </w:p>
        </w:tc>
        <w:tc>
          <w:tcPr>
            <w:tcW w:w="426" w:type="dxa"/>
          </w:tcPr>
          <w:p w:rsidR="00A16580" w:rsidRDefault="000468A4">
            <w:pPr>
              <w:spacing w:line="360" w:lineRule="auto"/>
              <w:jc w:val="left"/>
              <w:rPr>
                <w:sz w:val="20"/>
                <w:szCs w:val="20"/>
              </w:rPr>
            </w:pPr>
            <w:r>
              <w:rPr>
                <w:sz w:val="20"/>
                <w:szCs w:val="20"/>
              </w:rPr>
              <w:t>11</w:t>
            </w:r>
          </w:p>
        </w:tc>
        <w:tc>
          <w:tcPr>
            <w:tcW w:w="567" w:type="dxa"/>
          </w:tcPr>
          <w:p w:rsidR="00A16580" w:rsidRDefault="000468A4">
            <w:pPr>
              <w:spacing w:line="360" w:lineRule="auto"/>
              <w:jc w:val="left"/>
              <w:rPr>
                <w:sz w:val="20"/>
                <w:szCs w:val="20"/>
              </w:rPr>
            </w:pPr>
            <w:r>
              <w:rPr>
                <w:sz w:val="20"/>
                <w:szCs w:val="20"/>
              </w:rPr>
              <w:t>15,3</w:t>
            </w:r>
          </w:p>
        </w:tc>
        <w:tc>
          <w:tcPr>
            <w:tcW w:w="425" w:type="dxa"/>
          </w:tcPr>
          <w:p w:rsidR="00A16580" w:rsidRDefault="000468A4">
            <w:pPr>
              <w:spacing w:line="360" w:lineRule="auto"/>
              <w:jc w:val="left"/>
              <w:rPr>
                <w:sz w:val="20"/>
                <w:szCs w:val="20"/>
              </w:rPr>
            </w:pPr>
            <w:r>
              <w:rPr>
                <w:sz w:val="20"/>
                <w:szCs w:val="20"/>
              </w:rPr>
              <w:t>53</w:t>
            </w:r>
          </w:p>
        </w:tc>
        <w:tc>
          <w:tcPr>
            <w:tcW w:w="567" w:type="dxa"/>
          </w:tcPr>
          <w:p w:rsidR="00A16580" w:rsidRDefault="000468A4">
            <w:pPr>
              <w:spacing w:line="360" w:lineRule="auto"/>
              <w:jc w:val="left"/>
              <w:rPr>
                <w:sz w:val="20"/>
                <w:szCs w:val="20"/>
              </w:rPr>
            </w:pPr>
            <w:r>
              <w:rPr>
                <w:sz w:val="20"/>
                <w:szCs w:val="20"/>
              </w:rPr>
              <w:t>73,6</w:t>
            </w:r>
          </w:p>
        </w:tc>
        <w:tc>
          <w:tcPr>
            <w:tcW w:w="425"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13,8</w:t>
            </w:r>
          </w:p>
        </w:tc>
        <w:tc>
          <w:tcPr>
            <w:tcW w:w="425" w:type="dxa"/>
          </w:tcPr>
          <w:p w:rsidR="00A16580" w:rsidRDefault="000468A4">
            <w:pPr>
              <w:spacing w:line="360" w:lineRule="auto"/>
              <w:jc w:val="left"/>
              <w:rPr>
                <w:sz w:val="20"/>
                <w:szCs w:val="20"/>
              </w:rPr>
            </w:pPr>
            <w:r>
              <w:rPr>
                <w:sz w:val="20"/>
                <w:szCs w:val="20"/>
              </w:rPr>
              <w:t>6</w:t>
            </w:r>
          </w:p>
        </w:tc>
        <w:tc>
          <w:tcPr>
            <w:tcW w:w="567" w:type="dxa"/>
          </w:tcPr>
          <w:p w:rsidR="00A16580" w:rsidRDefault="000468A4">
            <w:pPr>
              <w:spacing w:line="360" w:lineRule="auto"/>
              <w:jc w:val="left"/>
              <w:rPr>
                <w:sz w:val="20"/>
                <w:szCs w:val="20"/>
              </w:rPr>
            </w:pPr>
            <w:r>
              <w:rPr>
                <w:sz w:val="20"/>
                <w:szCs w:val="20"/>
              </w:rPr>
              <w:t>20,7</w:t>
            </w:r>
          </w:p>
        </w:tc>
        <w:tc>
          <w:tcPr>
            <w:tcW w:w="426" w:type="dxa"/>
          </w:tcPr>
          <w:p w:rsidR="00A16580" w:rsidRDefault="000468A4">
            <w:pPr>
              <w:spacing w:line="360" w:lineRule="auto"/>
              <w:jc w:val="left"/>
              <w:rPr>
                <w:sz w:val="20"/>
                <w:szCs w:val="20"/>
              </w:rPr>
            </w:pPr>
            <w:r>
              <w:rPr>
                <w:sz w:val="20"/>
                <w:szCs w:val="20"/>
              </w:rPr>
              <w:t>19</w:t>
            </w:r>
          </w:p>
        </w:tc>
        <w:tc>
          <w:tcPr>
            <w:tcW w:w="592" w:type="dxa"/>
          </w:tcPr>
          <w:p w:rsidR="00A16580" w:rsidRDefault="000468A4">
            <w:pPr>
              <w:spacing w:line="360" w:lineRule="auto"/>
              <w:jc w:val="left"/>
              <w:rPr>
                <w:sz w:val="20"/>
                <w:szCs w:val="20"/>
              </w:rPr>
            </w:pPr>
            <w:r>
              <w:rPr>
                <w:sz w:val="20"/>
                <w:szCs w:val="20"/>
              </w:rPr>
              <w:t>65,5</w:t>
            </w:r>
          </w:p>
        </w:tc>
        <w:tc>
          <w:tcPr>
            <w:tcW w:w="683" w:type="dxa"/>
          </w:tcPr>
          <w:p w:rsidR="00A16580" w:rsidRDefault="000468A4">
            <w:pPr>
              <w:spacing w:line="360" w:lineRule="auto"/>
              <w:jc w:val="left"/>
              <w:rPr>
                <w:sz w:val="20"/>
                <w:szCs w:val="20"/>
              </w:rPr>
            </w:pPr>
            <w:r>
              <w:rPr>
                <w:sz w:val="20"/>
                <w:szCs w:val="20"/>
              </w:rPr>
              <w:t>0,714</w:t>
            </w:r>
          </w:p>
        </w:tc>
      </w:tr>
      <w:tr w:rsidR="00A16580">
        <w:tc>
          <w:tcPr>
            <w:tcW w:w="2410" w:type="dxa"/>
          </w:tcPr>
          <w:p w:rsidR="00A16580" w:rsidRDefault="000468A4">
            <w:pPr>
              <w:spacing w:line="360" w:lineRule="auto"/>
              <w:jc w:val="left"/>
              <w:rPr>
                <w:sz w:val="20"/>
                <w:szCs w:val="20"/>
              </w:rPr>
            </w:pPr>
            <w:r>
              <w:rPr>
                <w:rFonts w:eastAsia="Calibri"/>
                <w:sz w:val="20"/>
                <w:szCs w:val="20"/>
              </w:rPr>
              <w:t>İzolasyon önlemlerini başarılı şekilde uygulayan birim ve çalışanlarının ödüllendirilmesi gerektiğini düşünürüm</w:t>
            </w:r>
          </w:p>
        </w:tc>
        <w:tc>
          <w:tcPr>
            <w:tcW w:w="425" w:type="dxa"/>
          </w:tcPr>
          <w:p w:rsidR="00A16580" w:rsidRDefault="000468A4">
            <w:pPr>
              <w:spacing w:line="360" w:lineRule="auto"/>
              <w:jc w:val="left"/>
              <w:rPr>
                <w:sz w:val="20"/>
                <w:szCs w:val="20"/>
              </w:rPr>
            </w:pPr>
            <w:r>
              <w:rPr>
                <w:sz w:val="20"/>
                <w:szCs w:val="20"/>
              </w:rPr>
              <w:t>13</w:t>
            </w:r>
          </w:p>
        </w:tc>
        <w:tc>
          <w:tcPr>
            <w:tcW w:w="567" w:type="dxa"/>
          </w:tcPr>
          <w:p w:rsidR="00A16580" w:rsidRDefault="000468A4">
            <w:pPr>
              <w:spacing w:line="360" w:lineRule="auto"/>
              <w:jc w:val="left"/>
              <w:rPr>
                <w:sz w:val="20"/>
                <w:szCs w:val="20"/>
              </w:rPr>
            </w:pPr>
            <w:r>
              <w:rPr>
                <w:sz w:val="20"/>
                <w:szCs w:val="20"/>
              </w:rPr>
              <w:t>18,1</w:t>
            </w:r>
          </w:p>
        </w:tc>
        <w:tc>
          <w:tcPr>
            <w:tcW w:w="426" w:type="dxa"/>
          </w:tcPr>
          <w:p w:rsidR="00A16580" w:rsidRDefault="000468A4">
            <w:pPr>
              <w:spacing w:line="360" w:lineRule="auto"/>
              <w:jc w:val="left"/>
              <w:rPr>
                <w:sz w:val="20"/>
                <w:szCs w:val="20"/>
              </w:rPr>
            </w:pPr>
            <w:r>
              <w:rPr>
                <w:sz w:val="20"/>
                <w:szCs w:val="20"/>
              </w:rPr>
              <w:t>12</w:t>
            </w:r>
          </w:p>
        </w:tc>
        <w:tc>
          <w:tcPr>
            <w:tcW w:w="567" w:type="dxa"/>
          </w:tcPr>
          <w:p w:rsidR="00A16580" w:rsidRDefault="000468A4">
            <w:pPr>
              <w:spacing w:line="360" w:lineRule="auto"/>
              <w:jc w:val="left"/>
              <w:rPr>
                <w:sz w:val="20"/>
                <w:szCs w:val="20"/>
              </w:rPr>
            </w:pPr>
            <w:r>
              <w:rPr>
                <w:sz w:val="20"/>
                <w:szCs w:val="20"/>
              </w:rPr>
              <w:t>16,7</w:t>
            </w:r>
          </w:p>
        </w:tc>
        <w:tc>
          <w:tcPr>
            <w:tcW w:w="425" w:type="dxa"/>
          </w:tcPr>
          <w:p w:rsidR="00A16580" w:rsidRDefault="000468A4">
            <w:pPr>
              <w:spacing w:line="360" w:lineRule="auto"/>
              <w:jc w:val="left"/>
              <w:rPr>
                <w:sz w:val="20"/>
                <w:szCs w:val="20"/>
              </w:rPr>
            </w:pPr>
            <w:r>
              <w:rPr>
                <w:sz w:val="20"/>
                <w:szCs w:val="20"/>
              </w:rPr>
              <w:t>47</w:t>
            </w:r>
          </w:p>
        </w:tc>
        <w:tc>
          <w:tcPr>
            <w:tcW w:w="567" w:type="dxa"/>
          </w:tcPr>
          <w:p w:rsidR="00A16580" w:rsidRDefault="000468A4">
            <w:pPr>
              <w:spacing w:line="360" w:lineRule="auto"/>
              <w:jc w:val="left"/>
              <w:rPr>
                <w:sz w:val="20"/>
                <w:szCs w:val="20"/>
              </w:rPr>
            </w:pPr>
            <w:r>
              <w:rPr>
                <w:sz w:val="20"/>
                <w:szCs w:val="20"/>
              </w:rPr>
              <w:t>65,3</w:t>
            </w:r>
          </w:p>
        </w:tc>
        <w:tc>
          <w:tcPr>
            <w:tcW w:w="425" w:type="dxa"/>
          </w:tcPr>
          <w:p w:rsidR="00A16580" w:rsidRDefault="000468A4">
            <w:pPr>
              <w:spacing w:line="360" w:lineRule="auto"/>
              <w:jc w:val="left"/>
              <w:rPr>
                <w:sz w:val="20"/>
                <w:szCs w:val="20"/>
              </w:rPr>
            </w:pPr>
            <w:r>
              <w:rPr>
                <w:sz w:val="20"/>
                <w:szCs w:val="20"/>
              </w:rPr>
              <w:t>2</w:t>
            </w:r>
          </w:p>
        </w:tc>
        <w:tc>
          <w:tcPr>
            <w:tcW w:w="567" w:type="dxa"/>
          </w:tcPr>
          <w:p w:rsidR="00A16580" w:rsidRDefault="000468A4">
            <w:pPr>
              <w:spacing w:line="360" w:lineRule="auto"/>
              <w:jc w:val="left"/>
              <w:rPr>
                <w:sz w:val="20"/>
                <w:szCs w:val="20"/>
              </w:rPr>
            </w:pPr>
            <w:r>
              <w:rPr>
                <w:sz w:val="20"/>
                <w:szCs w:val="20"/>
              </w:rPr>
              <w:t>6,9</w:t>
            </w:r>
          </w:p>
        </w:tc>
        <w:tc>
          <w:tcPr>
            <w:tcW w:w="425" w:type="dxa"/>
          </w:tcPr>
          <w:p w:rsidR="00A16580" w:rsidRDefault="000468A4">
            <w:pPr>
              <w:spacing w:line="360" w:lineRule="auto"/>
              <w:jc w:val="left"/>
              <w:rPr>
                <w:sz w:val="20"/>
                <w:szCs w:val="20"/>
              </w:rPr>
            </w:pPr>
            <w:r>
              <w:rPr>
                <w:sz w:val="20"/>
                <w:szCs w:val="20"/>
              </w:rPr>
              <w:t>3</w:t>
            </w:r>
          </w:p>
        </w:tc>
        <w:tc>
          <w:tcPr>
            <w:tcW w:w="567" w:type="dxa"/>
          </w:tcPr>
          <w:p w:rsidR="00A16580" w:rsidRDefault="000468A4">
            <w:pPr>
              <w:spacing w:line="360" w:lineRule="auto"/>
              <w:jc w:val="left"/>
              <w:rPr>
                <w:sz w:val="20"/>
                <w:szCs w:val="20"/>
              </w:rPr>
            </w:pPr>
            <w:r>
              <w:rPr>
                <w:sz w:val="20"/>
                <w:szCs w:val="20"/>
              </w:rPr>
              <w:t>10,3</w:t>
            </w:r>
          </w:p>
        </w:tc>
        <w:tc>
          <w:tcPr>
            <w:tcW w:w="426" w:type="dxa"/>
          </w:tcPr>
          <w:p w:rsidR="00A16580" w:rsidRDefault="000468A4">
            <w:pPr>
              <w:spacing w:line="360" w:lineRule="auto"/>
              <w:jc w:val="left"/>
              <w:rPr>
                <w:sz w:val="20"/>
                <w:szCs w:val="20"/>
              </w:rPr>
            </w:pPr>
            <w:r>
              <w:rPr>
                <w:sz w:val="20"/>
                <w:szCs w:val="20"/>
              </w:rPr>
              <w:t>24</w:t>
            </w:r>
          </w:p>
        </w:tc>
        <w:tc>
          <w:tcPr>
            <w:tcW w:w="592" w:type="dxa"/>
          </w:tcPr>
          <w:p w:rsidR="00A16580" w:rsidRDefault="000468A4">
            <w:pPr>
              <w:spacing w:line="360" w:lineRule="auto"/>
              <w:jc w:val="left"/>
              <w:rPr>
                <w:sz w:val="20"/>
                <w:szCs w:val="20"/>
              </w:rPr>
            </w:pPr>
            <w:r>
              <w:rPr>
                <w:sz w:val="20"/>
                <w:szCs w:val="20"/>
              </w:rPr>
              <w:t>82,8</w:t>
            </w:r>
          </w:p>
        </w:tc>
        <w:tc>
          <w:tcPr>
            <w:tcW w:w="683" w:type="dxa"/>
          </w:tcPr>
          <w:p w:rsidR="00A16580" w:rsidRDefault="000468A4">
            <w:pPr>
              <w:spacing w:line="360" w:lineRule="auto"/>
              <w:jc w:val="left"/>
              <w:rPr>
                <w:sz w:val="20"/>
                <w:szCs w:val="20"/>
              </w:rPr>
            </w:pPr>
            <w:r>
              <w:rPr>
                <w:sz w:val="20"/>
                <w:szCs w:val="20"/>
              </w:rPr>
              <w:t>0,203</w:t>
            </w:r>
          </w:p>
        </w:tc>
      </w:tr>
      <w:tr w:rsidR="00A16580">
        <w:tc>
          <w:tcPr>
            <w:tcW w:w="2410" w:type="dxa"/>
          </w:tcPr>
          <w:p w:rsidR="00A16580" w:rsidRDefault="000468A4">
            <w:pPr>
              <w:spacing w:line="360" w:lineRule="auto"/>
              <w:jc w:val="left"/>
              <w:rPr>
                <w:rFonts w:eastAsia="Calibri"/>
                <w:sz w:val="20"/>
                <w:szCs w:val="20"/>
              </w:rPr>
            </w:pPr>
            <w:r>
              <w:rPr>
                <w:rFonts w:eastAsia="Calibri"/>
                <w:sz w:val="20"/>
                <w:szCs w:val="20"/>
              </w:rPr>
              <w:t>İzolasyon önlemlerine uyumsuzluk saptandığında sorumlu kişilerin cezalandırılması gerektiğini düşünürüm</w:t>
            </w:r>
          </w:p>
        </w:tc>
        <w:tc>
          <w:tcPr>
            <w:tcW w:w="425" w:type="dxa"/>
          </w:tcPr>
          <w:p w:rsidR="00A16580" w:rsidRDefault="000468A4">
            <w:pPr>
              <w:spacing w:line="360" w:lineRule="auto"/>
              <w:jc w:val="left"/>
              <w:rPr>
                <w:sz w:val="20"/>
                <w:szCs w:val="20"/>
              </w:rPr>
            </w:pPr>
            <w:r>
              <w:rPr>
                <w:sz w:val="20"/>
                <w:szCs w:val="20"/>
              </w:rPr>
              <w:t>14</w:t>
            </w:r>
          </w:p>
        </w:tc>
        <w:tc>
          <w:tcPr>
            <w:tcW w:w="567" w:type="dxa"/>
          </w:tcPr>
          <w:p w:rsidR="00A16580" w:rsidRDefault="000468A4">
            <w:pPr>
              <w:spacing w:line="360" w:lineRule="auto"/>
              <w:jc w:val="left"/>
              <w:rPr>
                <w:sz w:val="20"/>
                <w:szCs w:val="20"/>
              </w:rPr>
            </w:pPr>
            <w:r>
              <w:rPr>
                <w:sz w:val="20"/>
                <w:szCs w:val="20"/>
              </w:rPr>
              <w:t>19,4</w:t>
            </w:r>
          </w:p>
        </w:tc>
        <w:tc>
          <w:tcPr>
            <w:tcW w:w="426" w:type="dxa"/>
          </w:tcPr>
          <w:p w:rsidR="00A16580" w:rsidRDefault="000468A4">
            <w:pPr>
              <w:spacing w:line="360" w:lineRule="auto"/>
              <w:jc w:val="left"/>
              <w:rPr>
                <w:sz w:val="20"/>
                <w:szCs w:val="20"/>
              </w:rPr>
            </w:pPr>
            <w:r>
              <w:rPr>
                <w:sz w:val="20"/>
                <w:szCs w:val="20"/>
              </w:rPr>
              <w:t>21</w:t>
            </w:r>
          </w:p>
        </w:tc>
        <w:tc>
          <w:tcPr>
            <w:tcW w:w="567" w:type="dxa"/>
          </w:tcPr>
          <w:p w:rsidR="00A16580" w:rsidRDefault="000468A4">
            <w:pPr>
              <w:spacing w:line="360" w:lineRule="auto"/>
              <w:jc w:val="left"/>
              <w:rPr>
                <w:sz w:val="20"/>
                <w:szCs w:val="20"/>
              </w:rPr>
            </w:pPr>
            <w:r>
              <w:rPr>
                <w:sz w:val="20"/>
                <w:szCs w:val="20"/>
              </w:rPr>
              <w:t>29,2</w:t>
            </w:r>
          </w:p>
        </w:tc>
        <w:tc>
          <w:tcPr>
            <w:tcW w:w="425" w:type="dxa"/>
          </w:tcPr>
          <w:p w:rsidR="00A16580" w:rsidRDefault="000468A4">
            <w:pPr>
              <w:spacing w:line="360" w:lineRule="auto"/>
              <w:jc w:val="left"/>
              <w:rPr>
                <w:sz w:val="20"/>
                <w:szCs w:val="20"/>
              </w:rPr>
            </w:pPr>
            <w:r>
              <w:rPr>
                <w:sz w:val="20"/>
                <w:szCs w:val="20"/>
              </w:rPr>
              <w:t>37</w:t>
            </w:r>
          </w:p>
        </w:tc>
        <w:tc>
          <w:tcPr>
            <w:tcW w:w="567" w:type="dxa"/>
          </w:tcPr>
          <w:p w:rsidR="00A16580" w:rsidRDefault="000468A4">
            <w:pPr>
              <w:spacing w:line="360" w:lineRule="auto"/>
              <w:jc w:val="left"/>
              <w:rPr>
                <w:sz w:val="20"/>
                <w:szCs w:val="20"/>
              </w:rPr>
            </w:pPr>
            <w:r>
              <w:rPr>
                <w:sz w:val="20"/>
                <w:szCs w:val="20"/>
              </w:rPr>
              <w:t>51,4</w:t>
            </w:r>
          </w:p>
        </w:tc>
        <w:tc>
          <w:tcPr>
            <w:tcW w:w="425" w:type="dxa"/>
          </w:tcPr>
          <w:p w:rsidR="00A16580" w:rsidRDefault="000468A4">
            <w:pPr>
              <w:spacing w:line="360" w:lineRule="auto"/>
              <w:jc w:val="left"/>
              <w:rPr>
                <w:sz w:val="20"/>
                <w:szCs w:val="20"/>
              </w:rPr>
            </w:pPr>
            <w:r>
              <w:rPr>
                <w:sz w:val="20"/>
                <w:szCs w:val="20"/>
              </w:rPr>
              <w:t>6</w:t>
            </w:r>
          </w:p>
        </w:tc>
        <w:tc>
          <w:tcPr>
            <w:tcW w:w="567" w:type="dxa"/>
          </w:tcPr>
          <w:p w:rsidR="00A16580" w:rsidRDefault="000468A4">
            <w:pPr>
              <w:spacing w:line="360" w:lineRule="auto"/>
              <w:jc w:val="left"/>
              <w:rPr>
                <w:sz w:val="20"/>
                <w:szCs w:val="20"/>
              </w:rPr>
            </w:pPr>
            <w:r>
              <w:rPr>
                <w:sz w:val="20"/>
                <w:szCs w:val="20"/>
              </w:rPr>
              <w:t>20,7</w:t>
            </w:r>
          </w:p>
        </w:tc>
        <w:tc>
          <w:tcPr>
            <w:tcW w:w="425" w:type="dxa"/>
          </w:tcPr>
          <w:p w:rsidR="00A16580" w:rsidRDefault="000468A4">
            <w:pPr>
              <w:spacing w:line="360" w:lineRule="auto"/>
              <w:jc w:val="left"/>
              <w:rPr>
                <w:sz w:val="20"/>
                <w:szCs w:val="20"/>
              </w:rPr>
            </w:pPr>
            <w:r>
              <w:rPr>
                <w:sz w:val="20"/>
                <w:szCs w:val="20"/>
              </w:rPr>
              <w:t>4</w:t>
            </w:r>
          </w:p>
        </w:tc>
        <w:tc>
          <w:tcPr>
            <w:tcW w:w="567" w:type="dxa"/>
          </w:tcPr>
          <w:p w:rsidR="00A16580" w:rsidRDefault="000468A4">
            <w:pPr>
              <w:spacing w:line="360" w:lineRule="auto"/>
              <w:jc w:val="left"/>
              <w:rPr>
                <w:sz w:val="20"/>
                <w:szCs w:val="20"/>
              </w:rPr>
            </w:pPr>
            <w:r>
              <w:rPr>
                <w:sz w:val="20"/>
                <w:szCs w:val="20"/>
              </w:rPr>
              <w:t>13,8</w:t>
            </w:r>
          </w:p>
        </w:tc>
        <w:tc>
          <w:tcPr>
            <w:tcW w:w="426" w:type="dxa"/>
          </w:tcPr>
          <w:p w:rsidR="00A16580" w:rsidRDefault="000468A4">
            <w:pPr>
              <w:spacing w:line="360" w:lineRule="auto"/>
              <w:jc w:val="left"/>
              <w:rPr>
                <w:sz w:val="20"/>
                <w:szCs w:val="20"/>
              </w:rPr>
            </w:pPr>
            <w:r>
              <w:rPr>
                <w:sz w:val="20"/>
                <w:szCs w:val="20"/>
              </w:rPr>
              <w:t>19</w:t>
            </w:r>
          </w:p>
        </w:tc>
        <w:tc>
          <w:tcPr>
            <w:tcW w:w="592" w:type="dxa"/>
          </w:tcPr>
          <w:p w:rsidR="00A16580" w:rsidRDefault="000468A4">
            <w:pPr>
              <w:spacing w:line="360" w:lineRule="auto"/>
              <w:jc w:val="left"/>
              <w:rPr>
                <w:sz w:val="20"/>
                <w:szCs w:val="20"/>
              </w:rPr>
            </w:pPr>
            <w:r>
              <w:rPr>
                <w:sz w:val="20"/>
                <w:szCs w:val="20"/>
              </w:rPr>
              <w:t>65,5</w:t>
            </w:r>
          </w:p>
        </w:tc>
        <w:tc>
          <w:tcPr>
            <w:tcW w:w="683" w:type="dxa"/>
          </w:tcPr>
          <w:p w:rsidR="00A16580" w:rsidRDefault="000468A4">
            <w:pPr>
              <w:spacing w:line="360" w:lineRule="auto"/>
              <w:jc w:val="left"/>
              <w:rPr>
                <w:sz w:val="20"/>
                <w:szCs w:val="20"/>
              </w:rPr>
            </w:pPr>
            <w:r>
              <w:rPr>
                <w:sz w:val="20"/>
                <w:szCs w:val="20"/>
              </w:rPr>
              <w:t>0,255</w:t>
            </w:r>
          </w:p>
        </w:tc>
      </w:tr>
    </w:tbl>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t>Tablo 14’de intörn hekimlerin izolasyon önlemleri farkındalıklarına ilişkin yanıtlarının akademik başarıya göre yüzdelik dağılımı yer almaktadır. Çıkan sonuçlar doğrultusunda sadece iki ifadede akademik başarı arasındaki fark anlamlı bulunmuştur. Bu tabloya göre;</w:t>
      </w:r>
    </w:p>
    <w:p w:rsidR="00A16580" w:rsidRDefault="000468A4">
      <w:pPr>
        <w:spacing w:before="0" w:beforeAutospacing="0" w:after="120" w:afterAutospacing="0" w:line="360" w:lineRule="auto"/>
        <w:ind w:firstLine="567"/>
      </w:pPr>
      <w:r>
        <w:lastRenderedPageBreak/>
        <w:t>“Hastane enfeksiyonlarını önlemek mümkündür” maddesine akademik başarısını iyi olarak değerlendiren intörn hekimlerin tamamı katılıyorum/tamamen katılıyorum, akademik başarısını kötü/orta olarak değerlendiren intörn hekimlerin ise %77,8’i katılıyorum/tamamen katılıyorum yanıtını vermiştir. Akademik başarısı arasındaki fark anlamlı bulunmuştur (p: 0,022) (Tablo 14).</w:t>
      </w:r>
    </w:p>
    <w:p w:rsidR="00A16580" w:rsidRDefault="000468A4">
      <w:pPr>
        <w:spacing w:before="0" w:beforeAutospacing="0" w:after="120" w:afterAutospacing="0" w:line="360" w:lineRule="auto"/>
        <w:ind w:firstLine="567"/>
      </w:pPr>
      <w:r>
        <w:t>“İzolasyon önlemleri konusunda yeterince bilgiliyim” maddesine akademik başarısını iyi olarak değerlendiren intörn hekimlerin %44,8’i kararsızım, %41,4’ü katılıyorum/tamamen katılıyorum, akademik başarısını kötü/orta olarak değerlendiren intörn hekimlerin ise %38,9’u hiç katılmıyorum/katılmıyorum, %45,8’i kararsızım yanıtını vermiştir. Akademik başarı arasındaki fark anlamlı bulunmuştur (p: 0,006) (Tablo 14).</w:t>
      </w:r>
    </w:p>
    <w:p w:rsidR="00A16580" w:rsidRDefault="000468A4">
      <w:pPr>
        <w:spacing w:before="0" w:beforeAutospacing="0" w:after="120" w:afterAutospacing="0" w:line="360" w:lineRule="auto"/>
        <w:ind w:firstLine="567"/>
      </w:pPr>
      <w:r>
        <w:t>“Hastane enfeksiyonlarını önlemede hekimler önem taşımaktadır” maddesine akademik başarısını iyi olarak değerlendiren intörn hekimlerin tamamı katılıyorum/tamamen katılıyorum, akademik başarısını kötü/orta olarak değerlendiren intörn hekimlerin ise %97,2’si katılıyorum/tamamen katılıyorum yanıtını vermiştir. Akademik başarı arasındaki fark anlamlı bulunmamıştır (p: 1,000) (Tablo 14).</w:t>
      </w:r>
    </w:p>
    <w:p w:rsidR="00A16580" w:rsidRDefault="000468A4">
      <w:pPr>
        <w:spacing w:before="0" w:beforeAutospacing="0" w:after="120" w:afterAutospacing="0" w:line="360" w:lineRule="auto"/>
        <w:ind w:firstLine="567"/>
      </w:pPr>
      <w:r>
        <w:t>“İzolasyon önlemlerini eksiksiz uygulayarak, hastane enfeksiyonlarının azalacağına inanırım” maddesine akademik başarısını iyi olarak değerlendiren intörn hekimlerin %93,1’i katılıyorum/tamamen katılıyorum, akademik başarısını kötü/orta olarak değerlendiren intörn hekimlerin ise %79,2’si katılıyorum/tamamen katılıyorum yanıtını vermiştir. Akademik başarı arasındaki fark anlamlı bulunmamıştır (p: 0,221) (Tablo 14).</w:t>
      </w:r>
    </w:p>
    <w:p w:rsidR="00A16580" w:rsidRDefault="000468A4">
      <w:pPr>
        <w:spacing w:before="0" w:beforeAutospacing="0" w:after="120" w:afterAutospacing="0" w:line="360" w:lineRule="auto"/>
        <w:ind w:firstLine="567"/>
      </w:pPr>
      <w:r>
        <w:t>“</w:t>
      </w:r>
      <w:r>
        <w:rPr>
          <w:rFonts w:eastAsia="Calibri"/>
        </w:rPr>
        <w:t xml:space="preserve">Enfeksiyonu olmayan hastada standart önlemleri (eldiven giyme, el yıkama vb.) uygulamaya gerek duymam” maddesine </w:t>
      </w:r>
      <w:r>
        <w:t>akademik başarısını iyi olarak değerlendiren intörn hekimlerin %86,2’si hiç katılmıyorum/katılmıyorum, akademik başarısını kötü/orta olarak değerlendiren intörn hekimlerin ise %80,6’sı hiç katılmıyorum/katılmıyorum yanıtını vermiştir. Akademik başarı arasındaki fark anlamlı bulunmamıştır (p: 0,351) (Tablo 14).</w:t>
      </w:r>
    </w:p>
    <w:p w:rsidR="00A16580" w:rsidRDefault="000468A4">
      <w:pPr>
        <w:spacing w:before="0" w:beforeAutospacing="0" w:after="120" w:afterAutospacing="0" w:line="360" w:lineRule="auto"/>
        <w:ind w:firstLine="567"/>
      </w:pPr>
      <w:r>
        <w:t>“</w:t>
      </w:r>
      <w:r>
        <w:rPr>
          <w:rFonts w:eastAsia="Calibri"/>
        </w:rPr>
        <w:t>Bir hastadan diğer hastaya geçerken, ellerimde gözle görünür kirlenme yoksa ellerimi el antiseptiği ile ovalarım</w:t>
      </w:r>
      <w:r>
        <w:t xml:space="preserve">” </w:t>
      </w:r>
      <w:r>
        <w:rPr>
          <w:rFonts w:eastAsia="Calibri"/>
        </w:rPr>
        <w:t xml:space="preserve">maddesine </w:t>
      </w:r>
      <w:r>
        <w:t xml:space="preserve">akademik başarısını iyi olarak değerlendiren intörn hekimlerin %44,8’i hiç katılmıyorum/katılmıyorum, %51,7’si katılıyorum/tamamen katılıyorum, akademik başarısını kötü/orta olarak değerlendiren intörn hekimlerin ise </w:t>
      </w:r>
      <w:r>
        <w:lastRenderedPageBreak/>
        <w:t>%30,6’sı hiç katılmıyorum/katılmıyorum, %61,1’i katılıyorum/tamamen katılıyorum yanıtını vermiştir. Akademik başarı arasındaki fark anlamlı bulunmamıştır (p: 0,326) (Tablo 14).</w:t>
      </w:r>
    </w:p>
    <w:p w:rsidR="00A16580" w:rsidRDefault="000468A4">
      <w:pPr>
        <w:spacing w:before="0" w:beforeAutospacing="0" w:after="120" w:afterAutospacing="0" w:line="360" w:lineRule="auto"/>
        <w:ind w:firstLine="567"/>
      </w:pPr>
      <w:r>
        <w:t>“</w:t>
      </w:r>
      <w:r>
        <w:rPr>
          <w:rFonts w:eastAsia="Calibri"/>
        </w:rPr>
        <w:t>Malzemeler yeterli değilse hastanın tüm işlemlerinde aynı eldiveni kullanırım</w:t>
      </w:r>
      <w:r>
        <w:t xml:space="preserve">” </w:t>
      </w:r>
      <w:r>
        <w:rPr>
          <w:rFonts w:eastAsia="Calibri"/>
        </w:rPr>
        <w:t xml:space="preserve">maddesine </w:t>
      </w:r>
      <w:r>
        <w:t>akademik başarısını iyi olarak değerlendiren intörn hekimlerin %82,8’i hiç katılmıyorum/katılmıyorum, akademik başarısını kötü/orta olarak değerlendiren intörn hekimlerin ise %63,9’u hiç katılmıyorum/katılmıyorum yanıtını vermiştir. Akademik başarı arasındaki fark anlamlı bulunmamıştır (p: 0,159) (Tablo 14).</w:t>
      </w:r>
    </w:p>
    <w:p w:rsidR="00A16580" w:rsidRDefault="000468A4">
      <w:pPr>
        <w:spacing w:before="0" w:beforeAutospacing="0" w:after="120" w:afterAutospacing="0" w:line="360" w:lineRule="auto"/>
        <w:ind w:firstLine="567"/>
      </w:pPr>
      <w:r>
        <w:t>“</w:t>
      </w:r>
      <w:r>
        <w:rPr>
          <w:rFonts w:eastAsia="Calibri"/>
        </w:rPr>
        <w:t xml:space="preserve">Eldivenim hastanın vücut sıvıları ile temas edip kirlenmedikçe, aynı eldiveni başka hastalarda da kullanırım” maddesine </w:t>
      </w:r>
      <w:r>
        <w:t>akademik başarısını iyi olarak değerlendiren intörn hekimlerin %96,6’sı hiç katılmıyorum/katılmıyorum, akademik başarısını kötü/orta olarak değerlendiren intörn hekimlerin ise %91,7’si hiç katılmıyorum/katılmıyorum yanıtını vermiştir. Akademik başarı arasındaki fark anlamlı bulunmamıştır (p: 0,593) (Tablo 14).</w:t>
      </w:r>
    </w:p>
    <w:p w:rsidR="00A16580" w:rsidRDefault="000468A4">
      <w:pPr>
        <w:spacing w:before="0" w:beforeAutospacing="0" w:after="120" w:afterAutospacing="0" w:line="360" w:lineRule="auto"/>
        <w:ind w:firstLine="567"/>
      </w:pPr>
      <w:r>
        <w:t>“</w:t>
      </w:r>
      <w:r>
        <w:rPr>
          <w:rFonts w:eastAsia="Calibri"/>
        </w:rPr>
        <w:t>Eldiveni çıkarınca el yıkama ya da el ovalamaya gereksinim duymam” maddesine</w:t>
      </w:r>
      <w:r>
        <w:t xml:space="preserve"> akademik başarısını iyi olarak değerlendiren intörn hekimlerin %93,1’i hiç katılmıyorum/katılmıyorum, akademik başarısını kötü/orta olarak değerlendiren intörn hekimlerin ise %94,4’ü hiç katılmıyorum/katılmıyorum yanıtını vermiştir. Akademik başarı arasındaki fark anlamlı bulunmamıştır (p: 0,263) (Tablo 14).</w:t>
      </w:r>
    </w:p>
    <w:p w:rsidR="00A16580" w:rsidRDefault="000468A4">
      <w:pPr>
        <w:spacing w:before="0" w:beforeAutospacing="0" w:after="120" w:afterAutospacing="0" w:line="360" w:lineRule="auto"/>
        <w:ind w:firstLine="567"/>
      </w:pPr>
      <w:r>
        <w:rPr>
          <w:rFonts w:eastAsia="Calibri"/>
        </w:rPr>
        <w:t xml:space="preserve">“Bakmam gereken hastalar arttıkça standart önlemlere uyumum azalır” maddesine </w:t>
      </w:r>
      <w:r>
        <w:t>akademik başarısını iyi olarak değerlendiren intörn hekimlerin %27,6’sı hiç katılmıyorum/katılmıyorum, %51,7’si katılıyorum/tamamen katılıyorum, akademik başarısını kötü/orta olarak değerlendiren intörn hekimlerin ise %26,4’ü hiç katılmıyorum/katılmıyorum, %55,6’sı katılıyorum/tamamen katılıyorum yanıtını vermiştir. Akademik başarı arasındaki fark anlamlı bulunmamıştır (p: 0,931) (Tablo 14).</w:t>
      </w:r>
    </w:p>
    <w:p w:rsidR="00A16580" w:rsidRDefault="000468A4">
      <w:pPr>
        <w:spacing w:before="0" w:beforeAutospacing="0" w:after="120" w:afterAutospacing="0" w:line="360" w:lineRule="auto"/>
        <w:ind w:firstLine="567"/>
      </w:pPr>
      <w:r>
        <w:t>“</w:t>
      </w:r>
      <w:r>
        <w:rPr>
          <w:rFonts w:eastAsia="Calibri"/>
        </w:rPr>
        <w:t xml:space="preserve">İzolasyon uygulanan hasta ile temas öncesinde ellerimi yıkarım” maddesine </w:t>
      </w:r>
      <w:r>
        <w:t>akademik başarısını iyi olarak değerlendiren intörn hekimlerin %82,8’i katılıyorum/tamamen katılıyorum, akademik başarısını kötü/orta olarak değerlendiren intörn hekimlerin ise %20,8’i hiç katılmıyorum/katılmıyorum, %65,3’ü katılıyorum/tamamen katılıyorum yanıtını vermiştir. Akademik başarı arasındaki fark anlamlı bulunmamıştır (p: 0,089) (Tablo 14)</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firstLine="567"/>
      </w:pPr>
      <w:r>
        <w:lastRenderedPageBreak/>
        <w:t>“</w:t>
      </w:r>
      <w:r>
        <w:rPr>
          <w:rFonts w:eastAsia="Calibri"/>
        </w:rPr>
        <w:t xml:space="preserve">İzolasyon uygulanan hastanın yarasına eldivensiz dokunurum” maddesine </w:t>
      </w:r>
      <w:r>
        <w:t>akademik başarısını iyi olarak değerlendiren intörn hekimlerin %100,0’ı hiç katılmıyorum/katılmıyorum, akademik başarısını kötü/orta olarak değerlendiren intörn hekimlerin ise %98,6’sı hiç katılmıyorum/katılmıyorum yanıtını vermiştir. Akademik başarı arasındaki fark anlamlı bulunmamıştır (p: 1,000) (Tablo 14).</w:t>
      </w:r>
    </w:p>
    <w:p w:rsidR="00A16580" w:rsidRDefault="000468A4">
      <w:pPr>
        <w:spacing w:before="0" w:beforeAutospacing="0" w:after="120" w:afterAutospacing="0" w:line="360" w:lineRule="auto"/>
        <w:ind w:firstLine="567"/>
      </w:pPr>
      <w:r>
        <w:t>“</w:t>
      </w:r>
      <w:r>
        <w:rPr>
          <w:rFonts w:eastAsia="Calibri"/>
        </w:rPr>
        <w:t xml:space="preserve">İzolasyon uygulanan hastanın odasından çıkmasına izin veririm” maddesine </w:t>
      </w:r>
      <w:r>
        <w:t>akademik başarısını iyi olarak değerlendiren intörn hekimlerin %89,7’si hiç katılmıyorum/katılmıyorum, akademik başarısını kötü/orta olarak değerlendiren intörn hekimlerin ise %80,6’sı hiç katılmıyorum/katılmıyorum yanıtını vermiştir. Akademik başarı arasındaki fark anlamlı bulunmamıştır (p: 0,500) (Tablo 14).</w:t>
      </w:r>
    </w:p>
    <w:p w:rsidR="00A16580" w:rsidRDefault="000468A4">
      <w:pPr>
        <w:spacing w:before="0" w:beforeAutospacing="0" w:after="120" w:afterAutospacing="0" w:line="360" w:lineRule="auto"/>
        <w:ind w:firstLine="567"/>
      </w:pPr>
      <w:r>
        <w:t>“</w:t>
      </w:r>
      <w:r>
        <w:rPr>
          <w:rFonts w:eastAsia="Calibri"/>
        </w:rPr>
        <w:t>İzolasyon uygulanan hastanın tıbbi aletlerini (steteskop, glukometri vb.) başka hastalarda kullanırım</w:t>
      </w:r>
      <w:r>
        <w:t xml:space="preserve">” </w:t>
      </w:r>
      <w:r>
        <w:rPr>
          <w:rFonts w:eastAsia="Calibri"/>
        </w:rPr>
        <w:t xml:space="preserve">maddesine </w:t>
      </w:r>
      <w:r>
        <w:t>akademik başarısını iyi olarak değerlendiren intörn hekimlerin %93,1’i hiç katılmıyorum/katılmıyorum akademik başarısını kötü/orta olarak değerlendiren intörn hekimlerin ise %75,0’ı hiç katılmıyorum/katılmıyorum yanıtını vermiştir. Akademik başarı arasındaki fark anlamlı bulunmamıştır (p: 0,105) (Tablo 14).</w:t>
      </w:r>
    </w:p>
    <w:p w:rsidR="00A16580" w:rsidRDefault="000468A4">
      <w:pPr>
        <w:spacing w:before="0" w:beforeAutospacing="0" w:after="120" w:afterAutospacing="0" w:line="360" w:lineRule="auto"/>
        <w:ind w:firstLine="567"/>
      </w:pPr>
      <w:r>
        <w:t>“</w:t>
      </w:r>
      <w:r>
        <w:rPr>
          <w:rFonts w:eastAsia="Calibri"/>
        </w:rPr>
        <w:t xml:space="preserve">Aynı mikroorganizma ile enfekte ya da kolonize olan hastaları aynı odada yatırabilirim” maddesine </w:t>
      </w:r>
      <w:r>
        <w:t>akademik başarısını iyi olarak değerlendiren intörn hekimlerin %31,0’ı hiç katılmıyorum/katılmıyorum, %48,3’ü katılıyorum/tamamen katılıyorum, akademik başarısını kötü/orta olarak değerlendiren intörn hekimlerin ise %36,1’i kararsızım, %37,5’i katılıyorum/tamamen katılıyorum yanıtını vermiştir. Akademik başarı arasındaki fark anlamlı bulunmamıştır (p: 0,316) (Tablo 14).</w:t>
      </w:r>
    </w:p>
    <w:p w:rsidR="00A16580" w:rsidRDefault="000468A4">
      <w:pPr>
        <w:spacing w:before="0" w:beforeAutospacing="0" w:after="120" w:afterAutospacing="0" w:line="360" w:lineRule="auto"/>
        <w:ind w:firstLine="567"/>
      </w:pPr>
      <w:r>
        <w:t>“</w:t>
      </w:r>
      <w:r>
        <w:rPr>
          <w:rFonts w:eastAsia="Calibri"/>
        </w:rPr>
        <w:t xml:space="preserve">Hastanın/yakınının enfeksiyonu kabullenmemesi izolasyon önlemlerini uygulamayı güçlendirdiğini düşünürüm” maddesine </w:t>
      </w:r>
      <w:r>
        <w:t>akademik başarısını iyi olarak değerlendiren intörn hekimlerin %65,5’i katılıyorum/tamamen katılıyorum, akademik başarısını kötü/orta olarak değerlendiren intörn hekimlerin ise %73,6’sı katılıyorum/tamamen katılıyorum yanıtını vermiştir. Akademik başarı arasındaki fark anlamlı bulunmamıştır (p: 0,714) (Tablo 14).</w:t>
      </w:r>
    </w:p>
    <w:p w:rsidR="00A16580" w:rsidRDefault="000468A4">
      <w:pPr>
        <w:spacing w:before="0" w:beforeAutospacing="0" w:after="120" w:afterAutospacing="0" w:line="360" w:lineRule="auto"/>
        <w:ind w:firstLine="567"/>
      </w:pPr>
      <w:r>
        <w:t>“</w:t>
      </w:r>
      <w:r>
        <w:rPr>
          <w:rFonts w:eastAsia="Calibri"/>
        </w:rPr>
        <w:t xml:space="preserve">İzolasyon önlemlerini başarılı şekilde uygulayan birim ve çalışanlarının ödüllendirilmesi gerektiğini düşünürüm” maddesine </w:t>
      </w:r>
      <w:r>
        <w:t xml:space="preserve">akademik başarısını iyi olarak değerlendiren intörn hekimlerin %82,8’i katılıyorum/tamamen katılıyorum, akademik başarısını kötü/orta olarak değerlendiren intörn hekimlerin ise %65,3’ü katılıyorum/tamamen </w:t>
      </w:r>
      <w:r>
        <w:lastRenderedPageBreak/>
        <w:t>katılıyorum yanıtını vermiştir. Akademik başarı arasındaki fark anlamlı bulunmamıştır (p: 0,203) (Tablo 14).</w:t>
      </w:r>
    </w:p>
    <w:p w:rsidR="00A16580" w:rsidRDefault="000468A4">
      <w:pPr>
        <w:spacing w:before="0" w:beforeAutospacing="0" w:after="120" w:afterAutospacing="0" w:line="360" w:lineRule="auto"/>
        <w:ind w:firstLine="567"/>
      </w:pPr>
      <w:r>
        <w:t>“</w:t>
      </w:r>
      <w:r>
        <w:rPr>
          <w:rFonts w:eastAsia="Calibri"/>
        </w:rPr>
        <w:t xml:space="preserve">İzolasyon önlemlerine uyumsuzluk saptandığında sorumlu kişilerin cezalandırılması gerektiğini düşünürüm” maddesine </w:t>
      </w:r>
      <w:r>
        <w:t>akademik başarısını iyi olarak değerlendiren intörn hekimlerin %65,5’i katılıyorum/tamamen katılıyorum, akademik başarısını kötü/orta olarak değerlendiren intörn hekimlerin ise %51,4’ü katılıyorum/tamamen katılıyorum yanıtını vermiştir. Akademik başarı arasındaki fark anlamlı bulunmamıştır (p: 0,255) (Tablo 14).</w:t>
      </w:r>
    </w:p>
    <w:p w:rsidR="00A16580" w:rsidRDefault="000468A4">
      <w:pPr>
        <w:spacing w:before="0" w:beforeAutospacing="0" w:after="160" w:afterAutospacing="0" w:line="259" w:lineRule="auto"/>
        <w:jc w:val="left"/>
      </w:pPr>
      <w:r>
        <w:br w:type="page"/>
      </w:r>
    </w:p>
    <w:p w:rsidR="00A16580" w:rsidRDefault="000468A4">
      <w:pPr>
        <w:pStyle w:val="Balk1"/>
        <w:numPr>
          <w:ilvl w:val="0"/>
          <w:numId w:val="0"/>
        </w:numPr>
        <w:spacing w:after="120" w:line="360" w:lineRule="auto"/>
        <w:ind w:right="0"/>
      </w:pPr>
      <w:r>
        <w:lastRenderedPageBreak/>
        <w:t>5. TARTIŞMA</w:t>
      </w:r>
    </w:p>
    <w:p w:rsidR="00A16580" w:rsidRDefault="00A16580">
      <w:pPr>
        <w:spacing w:before="0" w:beforeAutospacing="0" w:after="120" w:afterAutospacing="0" w:line="360" w:lineRule="auto"/>
      </w:pPr>
    </w:p>
    <w:p w:rsidR="00A16580" w:rsidRDefault="00A16580">
      <w:pPr>
        <w:spacing w:before="0" w:beforeAutospacing="0" w:after="120" w:afterAutospacing="0" w:line="360" w:lineRule="auto"/>
      </w:pPr>
    </w:p>
    <w:p w:rsidR="00A16580" w:rsidRDefault="000468A4">
      <w:pPr>
        <w:spacing w:before="0" w:beforeAutospacing="0" w:after="120" w:afterAutospacing="0" w:line="360" w:lineRule="auto"/>
        <w:ind w:firstLine="567"/>
        <w:rPr>
          <w:shd w:val="clear" w:color="auto" w:fill="FFFFFF"/>
        </w:rPr>
      </w:pPr>
      <w:r>
        <w:rPr>
          <w:shd w:val="clear" w:color="auto" w:fill="FFFFFF"/>
        </w:rPr>
        <w:t>Yataklı tedavi kurumlarında hasta bakımının niteliğini gösteren hastane enfeksiyonları, sağlık hizmetleri ve teknolojideki gelişmeler ve enfeksiyon kontrol önlemlerindeki artışa rağmen güncelliğini korumaktadır. Yaşam kalitesinin azalması ve artan antibiyotik direnci, getirdikleri ek sağlık hizmeti ve maliyetleri, insidans ve mortalite oranlarındaki artışı, sağlık hizmetlerine güveni olumsuz etkilemesi ve yasal boyutu nedeniyle kontrol altına alınması gereken önemli bir sorun olarak karşımıza çıkmaktadır (T.C. Sağlık Bakanlığı, 2017). Hastane enfeksiyonlarını kontrol etme yollarından biri enfekte veya kolonize hastaların izole edilmesidir (Tayran, 2010). Sağlık kurumlarında, tedavilerin uygulandığı bölümler içerisinde önemli rol üstlenen sağlık çalışanlarının; izolasyon önlemlerine karşı uyumsuz davranışları birçok enfeksiyonun yayılmasına neden olmaktadır. Bu nedenler doğrultusunda sağlık çalışanlarının, izolasyon önlemlerini iyi bilmesi ve titizlikle uygulaması son derece önemlidir. Bu araştırmada da Aydın Adnan Menderes Üniversitesi Tıp Fakültesi intörn hekimlerinin izolasyon önlemleri konusunda bilgi ve farkındalık düzeylerini belirlemek için elde edilen bulgularla ilgili literatür tartışılmıştır. </w:t>
      </w:r>
    </w:p>
    <w:p w:rsidR="00A16580" w:rsidRDefault="000468A4">
      <w:pPr>
        <w:spacing w:before="0" w:beforeAutospacing="0" w:after="120" w:afterAutospacing="0" w:line="360" w:lineRule="auto"/>
        <w:ind w:firstLine="567"/>
      </w:pPr>
      <w:r>
        <w:t xml:space="preserve">Çalışmaya katılan intörn hekimlerin %71,3’ü mezun olduktan sonra yeterli tıbbi bilgiye kısmen sahip olabileceğini ve %49,5’i ise kısmen yeterli eğitim aldığını düşünmektedir. Çalıştıkları birimlerde intörn hekimlerin yarısı ayda birden fazla bulaş yoluna yönelik önlemlerin alınması gereken vakalara rastladıklarını belirtmiştir. Pekuslu ve diğerleri (2010), devlet hastanesinde yaptıkları çalışmalarında hekim ve hemşirelerin %73,3’ü mesleki gelişimini yeterli bulduğunu, %66,0’ı izolasyon önlemleriyle ilgili bilgisi olduğunu, %63,9’u izolasyon önlemlerini uyguladığını ifade etmiştir. Düş Tatlıcılar (2019), İstanbul’da yanık tedavi merkezi ve yanık ünitelerindeki hekim ve hemşirelerin izolasyon önlemlerine uyumlarını incelediği çalışmada, hekimlerin %52,2’sinin mesleki eğitim sürecinde okulda izolasyon önlemleriyle ilgili eğitim aldığını bildirmiştir. Yılmaz (2019), sağlık çalışanlarının izolasyon önlemlerine uyumlarının değerlendirilmesiyle ilgili çalışmasında hekim ve hemşirelerin %81,5’inin en az ayda bir kez izolasyon önlemleri gerektiren durumlarla karşılaştığını bildirmiştir. Tayran (2010), hekim ve hemşirelerin izolasyon önlemlerine uyumunu incelediği çalışmasında hekimlerin %55,6’sının mesleki gelişimini yeterli </w:t>
      </w:r>
      <w:r>
        <w:lastRenderedPageBreak/>
        <w:t>bulduğunu, %86,0’ının izolasyon uygulaması yaptığını, %53,3’ünün ise izolasyon önlemleriyle ilgili okulda eğitim aldığını bildirmiştir. Sakanuz (2019) hemşirelik ve tıp öğrencilerinin el hijyeni ve izolasyon uygulamaları ile ilgili yaptığı çalışmasında araştırmaya katılanların %80,7’sinin, Erden ve diğerleri (2015) yoğun bakımda çalışan hekim ve hemşirelerin izolasyon önlemlerine uyumlarının incelendiği çalışmasında araştırmaya katılanların %79,0’ının hastane enfeksiyonları ve izolasyon önlemlerine yönelik bir eğitim aldıklarını bildirmişlerdir. Çalışmamızın sonucunda, intörn hekimlerin yarısının ayda birden fazla olmak üzere tamamının izolasyon uygulanması yaptığı ortaya konmuş ve bu yönüyle çalışma literatür ile benzerlik göstermiştir. Aynı zamanda intörn hekimlerinin tamamının izolasyon önlemleri konusunda eğitim aldığı fakat bu eğitimin, katılımcıların %90’ı tarafından yeterli bulunmadığı gözlemlenmiştir (Düş Tatlıcılar, 2019; Erden ve diğerleri, 2015; Pekuslu ve diğerleri, 2010; Sakanuz, 2019; Tayran, 2010; Yılmaz, 2019)</w:t>
      </w:r>
    </w:p>
    <w:p w:rsidR="00A16580" w:rsidRDefault="000468A4">
      <w:pPr>
        <w:spacing w:before="0" w:beforeAutospacing="0" w:after="120" w:afterAutospacing="0" w:line="360" w:lineRule="auto"/>
        <w:ind w:firstLine="567"/>
      </w:pPr>
      <w:r>
        <w:t xml:space="preserve">Anketin, intörn hekimlerin izolasyon önlemleri, el hijyeni, eldiven kullanımı, koruyucu ekipmanlar, temas izolasyonu, damlacık izolasyonu ve solunum izolasyonu konularındaki bilgilerinin değerlendirildiği ikinci bölümünde; </w:t>
      </w:r>
    </w:p>
    <w:p w:rsidR="00A16580" w:rsidRDefault="000468A4">
      <w:pPr>
        <w:spacing w:before="0" w:beforeAutospacing="0" w:after="120" w:afterAutospacing="0" w:line="360" w:lineRule="auto"/>
        <w:ind w:firstLine="567"/>
        <w:rPr>
          <w:b/>
          <w:bCs/>
        </w:rPr>
      </w:pPr>
      <w:r>
        <w:t>İntörn hekimlerin %90’dan fazlasının izolasyon önlemleri ve standart izolasyon önlemleri ile ilgili yeterli tıbbi bilgiye sahip oldukları gözlemlenmiştir. Literatür taramasında eğitim verilip eğitim öncesi ve sonrasının değerlendirildiği çalışmalara rastlanmıştır.</w:t>
      </w:r>
    </w:p>
    <w:p w:rsidR="00A16580" w:rsidRDefault="000468A4">
      <w:pPr>
        <w:spacing w:before="0" w:beforeAutospacing="0" w:after="120" w:afterAutospacing="0" w:line="360" w:lineRule="auto"/>
        <w:ind w:firstLine="567"/>
        <w:rPr>
          <w:rFonts w:eastAsia="TimesNewRomanPSMT"/>
        </w:rPr>
      </w:pPr>
      <w:r>
        <w:t xml:space="preserve">İntörn hekimlerin üçte ikisinin, el yıkama, eldiven kullanımı ve hastane ortamındaki beş el yıkama endikasyonu konusunda yeterli tıbbi bilgilerinin olduğu ve el yıkamanın eldiven kullanımından ayrı tutularak tek başına ve mutlaka uyulması gereken bir kural olduğunun bilindiği gözlemlenmiştir. Ancak cerrahi olarak ellerin en az kaç dakika yıkanması gerektiğiyle ilgili soruya hekimlerin %83,1’i yanlış yanıt vermiş ve bu konu hakkındaki bilgilerinin yeterli olmadığı ortaya konulmuştur. Karabay ve diğerleri (2018), çalışmasında tıp fakültesi son sınıf öğrencilerinin izolasyon önlemlerine uyumlarını değerlenmiş ve %79,0’ının el yıkama endikasyonlarıyla ilgili, %93,0’ının el hijyeniyle ilgili ve %89,0’ının eldiven kullanımıyla ilgili bilgilerinin yeterli olduğunu ortaya koymuştur. Çalışmamızda da intörn hekimlerin %72,3’ü el yıkama endikasyonlarıyla ilgili, %95,0’ı el hijyeniyle ilgili, %95,0’ı eldiven kullanımıyla ilgili soruları doğru yanıtlayarak Karabay ve diğerlerinin (2018) çalışmasıyla doğru orantılı olarak benzerlik göstermiştir. Bunun yanında cerrahi el yıkama süresi en az kaç dakikadır sorusuna bizim çalışmamıza katılan intörn hekimlerin %16,8’i </w:t>
      </w:r>
      <w:r>
        <w:lastRenderedPageBreak/>
        <w:t xml:space="preserve">Karabay ve diğerlerinin (2018) çalışmasına katılan katılımcıların %42,0’ı doğru yanıt vererek çalışmamızla paralel bir şekilde bu konudaki eksikliği gözler önüne sermiştir. Ayhan Başer ve diğerleri (2021), tıp fakültesi üçüncü sınıf öğrencilerinin izolasyon önlem yöntemleri konusunda bilgi düzeyleri ve ilişkili faktörlerin değerlendirildiği çalışmasında, katılımcıların %94,2’sinin eldiven çıkarıldıktan sonra el hijyeninin sağlanması gerektiği, %83,7’sinin eldiven varken ellerin yıkanmaması gerektiği, %83,0’ının periferik venöz katater takılması haricinde her türlü invaziv girişimde steril eldiven giyilmesi gerektiği konusunda yeterli bilgilerinin olduğu gözlemlenmiştir. Düş Tatlıcılar (2019) İstanbul’da yanık ünitesi ve yanık tedavi merkezinde hemşire ve hekimlerle yaptığı çalışmasında, hekimlerin %87,0’ı hastane enfeksiyonlarının önlenmesinde mutlaka uyulması gereken önlemlerin başında el hijyeninin geldiğini bildirmiştir. Aynı çalışmada istatistiksel olarak hastane enfeksiyonlarının önlenmesinde eldiven giyenlerin ve izolasyon önlemlerini uygulayanların puanları, el yıkama önlemini uygulayanların puanlarından anlamlı düzeyde yüksek saptanmıştır. Demir (2014) çocuklarla çalışan hemşire ve hekimlerin izolasyon önlemlerine uyumlarını değerlendirdiği çalışmasında, hekimlerin %85,7’sinin hastane enfeksiyonlarının önlenmesinde el hijyeninin önemini vurguladığı gözlemlemiştir. </w:t>
      </w:r>
      <w:r>
        <w:rPr>
          <w:rFonts w:eastAsia="TimesNewRomanPSMT"/>
        </w:rPr>
        <w:t>Çalışmamızın sonuçları, öğrencilerle yapılan Karabay ve diğerleri (2018) ile Ayhan Başer ve diğerlerinin (2021) çalışmalarındaki sonuçlarla benzerlik göstermektedir (Ayhan Başer ve diğerleri, 2021; Demir, 2014; Düş Tatlıcılar, 2019; Karabay ve diğerleri, 2018).</w:t>
      </w:r>
    </w:p>
    <w:p w:rsidR="00A16580" w:rsidRDefault="000468A4">
      <w:pPr>
        <w:spacing w:before="0" w:beforeAutospacing="0" w:after="120" w:afterAutospacing="0" w:line="360" w:lineRule="auto"/>
        <w:ind w:firstLine="567"/>
        <w:rPr>
          <w:rFonts w:eastAsia="TimesNewRomanPSMT"/>
        </w:rPr>
      </w:pPr>
      <w:r>
        <w:rPr>
          <w:rFonts w:eastAsia="TimesNewRomanPSMT"/>
        </w:rPr>
        <w:t>İntörn hekimlerin büyük çoğunluğunun koruyucu ekipmanların nasıl giyileceğine dair bilgisi varken üçte birinin kişisel koruyu ekipmanlarını çıkarma konusundaki bilgileri yetersizdir. Ayhan Başer ve diğerleri (2021), izolasyon önlem yöntemleriyle ilgili çalışmasında tıp fakültesi üçüncü sınıf öğrencilerinin %43,5’inin koruyucu ekipman giyme sırasını doğru bildiğini, %30,4’ünün bu konuda bilgisinin olmadığını, %33,3’ünün ise kişisel koruyucu ekipman çıkarma sırasını yanlış bildiğini bildirmiştir. Karabay ve diğerleri (2018), izolasyon önlemlerine uyumla ilgili çalışmasında tıp fakültesi son sınıf öğrencilerinin sadece %18,0’ının işlem sonrası koruyucu ekipman çıkarma sırasını doğru bildiğini belirterek öğrencilerin tamamına yakınının bu konudaki bilgilerinin yetersiz olduğunu göstermiştir (Ayhan Başer ve diğerleri, 2021; Karabay ve diğerleri, 2018). Çalışmamızın sonuçları bu yönüyle iki çalışmanın sonucundan daha yüksek çıkmış olsa da yapılan çalışmalar gösteriyor ki mezuniyet öncesi intörn hekimlerin koruyucu ekipmanları giyme ve çıkarma konusundaki bilgileri yeterli değildir.</w:t>
      </w:r>
    </w:p>
    <w:p w:rsidR="00A16580" w:rsidRDefault="000468A4">
      <w:pPr>
        <w:spacing w:before="0" w:beforeAutospacing="0" w:after="120" w:afterAutospacing="0" w:line="360" w:lineRule="auto"/>
        <w:ind w:firstLine="567"/>
        <w:rPr>
          <w:rFonts w:eastAsia="TimesNewRomanPSMT"/>
        </w:rPr>
      </w:pPr>
      <w:r>
        <w:rPr>
          <w:rFonts w:eastAsia="TimesNewRomanPSMT"/>
        </w:rPr>
        <w:lastRenderedPageBreak/>
        <w:t>İntörn hekimlerin tamamına yakını, bulaşma yoluna yönelik izolasyonların figürleri ve temas izolasyonunda kullanılan ekipmanlar ile ilgili yeterli bilgiye sahip olduklarını göstermişlerdir. %78,2’si ise izolasyon tiplerinde kullanılan maske çeşitleri ve %69,3’ü de solunum izolasyonunda alınması gereken önlemler hakkında yeterince bilgili olduklarını ortaya koymuşlardır. İntörn hekimlerin %94,1’inin damlacık yoluyla bulaşmayan, %67,3’ünün solunum izolasyonuna gerek olmayan ve %54,5’inin temas izolasyonu gerektirmeyen enfeksiyon etkenleri konusunda yeterli bilgiye sahip oldukları gözlemlenmiştir. Karabay ve diğerleri (2018), izolasyon önlemlerine uyumla ilgili çalışmasında tıp fakültesi son sınıf öğrencilerinin %19,0’ının damlacık izolasyonunda hastaların birer metre mesafe ile yatırılması gerektiğini bildiğini, %35,0’ının bu mesafeyi yanlış bildiğini, %46,0’ının ise hiç bilmediğini ortaya koymuştur. Yine aynı çalışmaya katılan son sınıf öğrencilerin %84,0’ı damlacık yoluyla bulaşma ile ilgili talimatların sorulduğu soruyu doğru yanıtlayarak bir metre mesafe ile yatırılması gerektiği dışında diğer konularda yeterince bilgili olduklarını göstermişlerdir. Ayhan Başer ve diğerleri (2021), izolasyon önlem yöntemleriyle ilgili çalışmasında öğrencilerin %15,6’sının damlacık izolasyonunda kullanılan maske çeşidini doğru bildiğini, %5,8’inin yanlış bildiğini ve %78,6’sının ise hiçbir bilgisinin olmadığını bildirmiştir. Ayrıca öğrencilerin %35,5’i damlacık izolasyonunda negatif basınçlı odanın kullanılmasıyla ilgili soruyu doğru yanıtlarken, %59,1’i bu konuyla ilgili bilgisinin olmadığını belirtmiştir. Aynı çalışma sonuçlarında, öğrencilerin %19,6’sının solunum izolasyonunda N95 maske kullanılması gerektiğini bildikleri gösterilirken, %78,6’sının bu konu hakkında bilgilerinin olmadığı gösterilmiştir (Ayhan Başer ve diğerleri, 2021; Karabay ve diğerleri, 2018).</w:t>
      </w:r>
      <w:r>
        <w:rPr>
          <w:rFonts w:eastAsia="TimesNewRomanPSMT"/>
          <w:b/>
          <w:bCs/>
        </w:rPr>
        <w:t xml:space="preserve"> </w:t>
      </w:r>
      <w:r>
        <w:rPr>
          <w:rFonts w:eastAsia="TimesNewRomanPSMT"/>
        </w:rPr>
        <w:t xml:space="preserve">Literatür taraması doğrultusunda çalışmamızın sonucu iki çalışmasının sonucundan yüksek çıkmış olsa da intörn hekimlerin izolasyon önlemleri konusunda bilgilerinin yeniden gözden geçirilerek bu konu üzerine daha detaylı bir eğitim verilmesi ve bu konular hakkındaki bilgilerinin tamamlanması gerektiği ortaya konulmuştur. </w:t>
      </w:r>
    </w:p>
    <w:p w:rsidR="00A16580" w:rsidRDefault="000468A4">
      <w:pPr>
        <w:spacing w:before="0" w:beforeAutospacing="0" w:after="120" w:afterAutospacing="0" w:line="360" w:lineRule="auto"/>
        <w:ind w:firstLine="567"/>
        <w:rPr>
          <w:rFonts w:eastAsia="TimesNewRomanPSMT"/>
        </w:rPr>
      </w:pPr>
      <w:r>
        <w:rPr>
          <w:rFonts w:eastAsia="TimesNewRomanPSMT"/>
        </w:rPr>
        <w:t xml:space="preserve">Anketin üçüncü bölümünde yer alan likert ölçeği şeklinde hazırlanan ve intörn hekimlerin izolasyon önlemlerine uyumunu belirlemeye yönelik yapılan çalışma bulguları ile benzer literatürdeki çalışma sonuçları tartışılarak hastane enfeksiyonlarının kontrolünde izolasyon önlemlerine uyumun önemi ortaya konulmuştur. </w:t>
      </w:r>
    </w:p>
    <w:p w:rsidR="00A16580" w:rsidRDefault="000468A4">
      <w:pPr>
        <w:spacing w:before="0" w:beforeAutospacing="0" w:after="120" w:afterAutospacing="0" w:line="360" w:lineRule="auto"/>
        <w:ind w:firstLine="567"/>
        <w:rPr>
          <w:rFonts w:eastAsia="TimesNewRomanPSMT"/>
        </w:rPr>
      </w:pPr>
      <w:r>
        <w:rPr>
          <w:rFonts w:eastAsia="TimesNewRomanPSMT"/>
        </w:rPr>
        <w:t xml:space="preserve">Hastane enfeksiyonlarını önlemenin mümkün olduğu, bu enfeksiyonların azalmasında izolasyon önlemlerini eksiksiz uygulamanın önemli bir rolü olduğu ve hastane </w:t>
      </w:r>
      <w:r>
        <w:rPr>
          <w:rFonts w:eastAsia="TimesNewRomanPSMT"/>
        </w:rPr>
        <w:lastRenderedPageBreak/>
        <w:t xml:space="preserve">enfeksiyonlarının önlenmesinde hekimlerin de önemli bir yere sahip olduğunun ifade edildiği sorulara intörn hekimlerin yarısından fazlası katıldığını geri kalan yaklaşık dörtte birlik kısmı ise tamamen katıldığını bildirmiştir. Bunun yanında intörn hekimlerin üçte ikisinden fazlası izolasyon uygulanan hasta ile temas öncesinde ellerin yıkanması gerektiği, izolasyon önlemlerini başarılı şekilde uygulayan birim ve çalışanların ödüllendirilmesi gerektiği, hastanın/yakınının enfeksiyonu kabullenmemesinin izolasyon önlemleri uygulamasını güçlendirdiği, bakılması gereken hasta sayısı arttıkça standart önlemlere uyumum azaldığı ile ilgili sorulara katılıyorum, ortalama %20’si ise tamamen katılıyorum yanıtını vermiştir. Ancak izolasyon önlemlerine uyumsuzluk saptandığında sorumlu kişilerin cezalandırılması gerektiği ve aynı mikroorganizma ile enfekte ya da kolonize olan hastaların aynı odada yatırılabileceği ifadelerine sırasıyla intörn hekimlerin %37,6’sı ile %33,7’si katılıyorum, %24,8’si ile %31,7’si kararsızım yanıtını vermiştir. </w:t>
      </w:r>
    </w:p>
    <w:p w:rsidR="00A16580" w:rsidRDefault="000468A4">
      <w:pPr>
        <w:spacing w:before="0" w:beforeAutospacing="0" w:after="120" w:afterAutospacing="0" w:line="360" w:lineRule="auto"/>
        <w:ind w:firstLine="567"/>
        <w:rPr>
          <w:rFonts w:eastAsia="TimesNewRomanPSMT"/>
          <w:lang w:eastAsia="zh-CN"/>
        </w:rPr>
      </w:pPr>
      <w:r>
        <w:rPr>
          <w:rFonts w:eastAsia="TimesNewRomanPSMT"/>
          <w:lang w:eastAsia="zh-CN"/>
        </w:rPr>
        <w:t>Enfeksiyonu olmayan hastada standart önlemleri uygulamaya gerek duyulmadığı, eldiveni çıkardıktan sonra el yıkama ya da el ovalamaya gereksinim duyulmayacağı ve eldiven hastanın vücut sıvıları ile temas edip kirlenmedikçe aynı eldivenin başka hastalarda da kullanılabileceğinin ifade edildiği sorulara intörn hekimlerin ortalama %40’ı katılmadığını, %40’ı ile %55’i arasındakiler hiç katılmadığını bildirmiştir. Bunun yanında izolasyon uygulanan hastanın yarasına eldivensiz dokunulabileceği ifadesine intörn hekimlerin %84,2’lik çoğunluğu hiç katılmadığını ve malzemeler yeterli değilse hastanın tüm işlemlerinde aynı eldivenin kullanılabileceği ifadesine ise yarısına yakını katılmadığını, %24,8’i de hiç katılmadığını bildirmiştir. Ayrıca izolasyon uygulanan hastanın odasından çıkmasına izin verilebileceği ve izolasyon uygulanan hastanın tıbbi aletlerinin başka hastalarda da kullanılabileceği ifade edilen sorulara intörn hekimlerin üçte birinden azının katılmadığı, %44 ile %55 arasında ise hiç katılmadığı görülmüştür.</w:t>
      </w:r>
    </w:p>
    <w:p w:rsidR="00A16580" w:rsidRDefault="000468A4">
      <w:pPr>
        <w:spacing w:before="0" w:beforeAutospacing="0" w:after="120" w:afterAutospacing="0" w:line="360" w:lineRule="auto"/>
        <w:ind w:firstLine="567"/>
        <w:rPr>
          <w:rFonts w:eastAsia="TimesNewRomanPSMT"/>
          <w:lang w:eastAsia="zh-CN"/>
        </w:rPr>
      </w:pPr>
      <w:r>
        <w:rPr>
          <w:rFonts w:eastAsia="TimesNewRomanPSMT"/>
          <w:lang w:eastAsia="zh-CN"/>
        </w:rPr>
        <w:t>Bir hastadan diğer hastaya geçerken, ellerde gözle görünür kirlenme yoksa ellerin el antiseptiği ile ovalanabileceği sorusuna intörn hekimlerin yarısı katıldığını ifade ederken %23,8’i katılmadığını bildirmiştir. İntörn hekimlerin yarısına yakını izolasyon önlemleri konusunda yeterli bilgileri olduklarıyla ilgili kararsızken %28,7’si yeterli bilgisinin olduğunu bildirmiştir.</w:t>
      </w:r>
    </w:p>
    <w:p w:rsidR="00A16580" w:rsidRDefault="000468A4">
      <w:pPr>
        <w:spacing w:before="0" w:beforeAutospacing="0" w:after="120" w:afterAutospacing="0" w:line="360" w:lineRule="auto"/>
        <w:ind w:firstLine="567"/>
      </w:pPr>
      <w:r>
        <w:rPr>
          <w:rFonts w:eastAsia="TimesNewRomanPSMT"/>
          <w:lang w:eastAsia="zh-CN"/>
        </w:rPr>
        <w:t xml:space="preserve">Sağlık çalışanlarının izolasyon önlemlerine uyumları enfeksiyon kontrolü açısından büyük öneme sahiptir. Bu bağlamda çalışmamız ve diğer literatür çalışmaları incelendiğinde </w:t>
      </w:r>
      <w:r>
        <w:rPr>
          <w:rFonts w:eastAsia="TimesNewRomanPSMT"/>
          <w:lang w:eastAsia="zh-CN"/>
        </w:rPr>
        <w:lastRenderedPageBreak/>
        <w:t xml:space="preserve">sağlık çalışanlarının izolasyon önlemlerine uyumunun benzer oranlarda olduğu saptanmıştır. Tayran (2010), Pekuslu ve diğerleri (2010) ile Yüceer ve diğerlerinin (2009) çalışmaları incelendiğinde hemşirelerin izolasyon önlemlerine uyumunun hekimlere oranla daha iyi olduğu saptanmıştır. Tayran (2010) çalışmasında el hijyenine uyum oranında hemşire ve hekimler arasında anlamlı bir fark yokken, Apaydın ve Budak (2009) çalışması incelendiğinde hemşirelerin el hijyenine uyumunun </w:t>
      </w:r>
      <w:r>
        <w:t>hekimlere oranla daha iyi olduğu ortaya konulmuştur. Düş Tatlıcılar (2019) çalışmasında hekimlerin %26,1’i hemşirelerin ise %22,9’u hijyenik el yıkama konusunda sorun yaşadıklarını ifade etmiştir. Yılmaz (2019) çalışmasında hemşirelerin çoğunluğu, izolasyon önlemleri konusunda yeterli bilgiye sahip olduğu ve izolasyon uygulanan hasta ile temas öncesinde ellerin yıkanması gerektiği ifadelerine katılırken; eldiveni çıkarınca el yıkama ya da el ovalamaya gereksinim duymadığına, izolasyon uygulanan hastanın yarasına çıplak elle dokunulmasında sakınca görülmediğine, bir hastadan diğer hastaya geçerken, ellerinde gözle görünür kirlilik yoksa ellerini el antiseptiği ile ovalamama durumuna katılmadığını ifade ederek çalışmamızla benzerlik göstermiştir. Çalışmamızda el hijyeni ve eldiven kullanımı ile ilgili ifadelerin sonuçları incelendiğinde uygulama konusunda eksikliklerin olduğu düşünülmektedir. Düş Tatlıcılar (2019) çalışmasında hemşire ve hekimler, ortak kullanılan malzemelerin ayrılması konusunda sorun yaşadıklarını bildirmişlerdir. Bu çalışmada katılımcılar izolasyon uygulanan hastanın malzemelerinin ayrılması gerektiğini düşünürken malzeme eksikliği nedeniyle bu konuda sorun yaşadıklarını bildirmişilerdir. Yılmaz (2019) çalışmasında da malzeme eksiliği nedeniyle ortak kullanılan malzemelerin ayrılmasında sorun yaşandığı bildirilmiştir. Sağlık kurumlarında çapraz bulaşmaların önemli bir kısmı ortak malzeme kullanılması sonucu gelişmektedir. Bu nedenle çapraz bulaşı önlemek amacıyla izolasyon uygulanan hastanın tıbbi malzemelerin diğer hastalardan ayrı tutulması son derece önemlidir. Tayran (2010) ve Şan (2018) çalışmalarında da bizim çalışmamıza benzer oranda izolasyon önlemlerine uyumu olumlu etkilen faktörler arasında, başarılı şekilde izolasyon uygulayan birimlerin ödüllendirilmesi ve uyumsuzluk saptanan kişilerin cezalandırılması yer almaktadır. Yine aynı çalışmada da hastanın ya da yakınının enfeksiyonu kabullenmemesinin izolasyon önlemlerini uygulamayı güçlendirmesi durumu bizim çalışmamız ile benzerlik göstermiştir (</w:t>
      </w:r>
      <w:r>
        <w:rPr>
          <w:rFonts w:eastAsia="TimesNewRomanPSMT"/>
          <w:lang w:eastAsia="zh-CN"/>
        </w:rPr>
        <w:t>Apaydın ve Budak, 2009; Düş Tatlıcılar, 2019; Pekuslu ve diğerleri, 2010; Şan, 2018; Tayran, 2010; Yılmaz, 2019; Yüceer ve diğerleri, 2009).</w:t>
      </w:r>
    </w:p>
    <w:p w:rsidR="00A16580" w:rsidRDefault="00A16580">
      <w:pPr>
        <w:spacing w:before="0" w:beforeAutospacing="0" w:after="120" w:afterAutospacing="0" w:line="360" w:lineRule="auto"/>
        <w:ind w:firstLine="567"/>
        <w:rPr>
          <w:rFonts w:eastAsia="TimesNewRomanPSMT"/>
          <w:b/>
          <w:lang w:eastAsia="zh-CN"/>
        </w:rPr>
      </w:pPr>
    </w:p>
    <w:p w:rsidR="00A16580" w:rsidRDefault="000468A4">
      <w:pPr>
        <w:pStyle w:val="Balk1"/>
        <w:numPr>
          <w:ilvl w:val="0"/>
          <w:numId w:val="0"/>
        </w:numPr>
        <w:ind w:left="10"/>
        <w:rPr>
          <w:rFonts w:eastAsia="TimesNewRomanPSMT"/>
          <w:lang w:eastAsia="zh-CN"/>
        </w:rPr>
      </w:pPr>
      <w:r>
        <w:rPr>
          <w:rFonts w:eastAsia="TimesNewRomanPSMT"/>
          <w:lang w:eastAsia="zh-CN"/>
        </w:rPr>
        <w:lastRenderedPageBreak/>
        <w:t>6. SONUÇ VE ÖNERİLER</w:t>
      </w:r>
    </w:p>
    <w:p w:rsidR="00A16580" w:rsidRDefault="00A16580">
      <w:pPr>
        <w:rPr>
          <w:rFonts w:eastAsia="TimesNewRomanPSMT"/>
          <w:lang w:eastAsia="zh-CN"/>
        </w:rPr>
      </w:pPr>
    </w:p>
    <w:p w:rsidR="00A16580" w:rsidRDefault="00A16580">
      <w:pPr>
        <w:rPr>
          <w:rFonts w:eastAsia="TimesNewRomanPSMT"/>
          <w:lang w:eastAsia="zh-CN"/>
        </w:rPr>
      </w:pPr>
    </w:p>
    <w:p w:rsidR="00A16580" w:rsidRDefault="000468A4">
      <w:pPr>
        <w:spacing w:before="0" w:beforeAutospacing="0" w:after="120" w:afterAutospacing="0" w:line="360" w:lineRule="auto"/>
        <w:ind w:firstLine="567"/>
      </w:pPr>
      <w:r>
        <w:t xml:space="preserve">Hastane enfeksiyonları, önlenebilecek enfeksiyonlar olduğundan dolayı tıbbi hata olarak kabul görülmekte olup izolasyon önlemleri ile hastane enfeksiyonlarından kaynaklanabilecek mobidite ve mortalite oranları azaltılabilmektedir. Bu durum sağlık kurumlarında tedavinin verildiği bölümler içerisinde önemli rol üstlenen hekimlerin izolasyon önlemlerini iyi bilmesi ve titizlikle uygulaması ile mümkün olabilir. Bu nedenle intörn hekimlerin mezuniyet öncesinde, izolasyon önlemleri konusunda bilgi ve farkındalık düzeylerinin değerlendirilmesi son derece önemlidir. </w:t>
      </w:r>
    </w:p>
    <w:p w:rsidR="00A16580" w:rsidRDefault="000468A4">
      <w:pPr>
        <w:spacing w:before="0" w:beforeAutospacing="0" w:after="120" w:afterAutospacing="0" w:line="360" w:lineRule="auto"/>
        <w:ind w:firstLine="567"/>
      </w:pPr>
      <w:r>
        <w:t xml:space="preserve">Çalışmaya katılan hekim adaylarının yarısından fazlası akademik başarısını orta bulmakta ve mezun olduktan sonra yeterli tıbbi bilgiye kısmen sahip olacaklarını düşünmektedir. Hekimlerin yarısına yakını ise izolasyon önlemleri konusunda yeterli eğitim almadığını ve yarısı da kısmen yeterli eğitim aldığını bildirmektedir.  </w:t>
      </w:r>
    </w:p>
    <w:p w:rsidR="00A16580" w:rsidRDefault="000468A4">
      <w:pPr>
        <w:spacing w:before="0" w:beforeAutospacing="0" w:after="120" w:afterAutospacing="0" w:line="360" w:lineRule="auto"/>
        <w:ind w:firstLine="567"/>
      </w:pPr>
      <w:r>
        <w:t xml:space="preserve">İntörn hekimlerin izolasyon önlemleri ile ilgili bilgilerinin ve uyumlarının değerlendirildiği çalışmada, hekim adaylarının tamamına yakınının izolasyon önlemleri, standart izolasyon önlemleri, izolasyon yöntemlerinin figürleri, temas izolasyonunda kullanılan ekipmanlar, damlacık yoluyla bulaşmayan enfeksiyon etkeni, el hijyeni ve eldiven kullanımıyla ilgili yeterli bilgiye sahip oldukları görülmüştür. Ancak temas ve solunum izolasyonu gerektirmeyen enfeksiyon etkenleri, hastanedeki beş el yıkama endikasyonu, koruyucu ekipmanlar, damlacık ile solunum izolasyonunda kullanılan maske çeşitleri ve negatif basınçlı odanın kullanıldığı izolasyon yöntemi konusunda yarısının, cerrahi el yıkama süresi konusunda ise tamamına yakınının bilgi eksiklikleri olduğu gözlemlenmiştir. </w:t>
      </w:r>
    </w:p>
    <w:p w:rsidR="00A16580" w:rsidRDefault="000468A4">
      <w:pPr>
        <w:spacing w:before="0" w:beforeAutospacing="0" w:after="120" w:afterAutospacing="0" w:line="360" w:lineRule="auto"/>
        <w:ind w:firstLine="567"/>
      </w:pPr>
      <w:r>
        <w:t xml:space="preserve">Hekim adaylarının büyük çoğunluğu hastane enfeksiyonlarını önlemenin mümkün olduğunu, izolasyon önlemleri ile bu enfeksiyonların azalacağını ve bu konuda hekimlerin önemli rol üstlendiğini ifade etmiştir. Bunun yanında izolasyon uygulanan hasta ile temas öncesinde ellerin yıkanması gerektiğini, hastanın veya yakınının enfeksiyonu kabullenmemesi durumunda izolasyon önlemlerinin uygulanmasının güçleştiğini, izolasyon önlemlerini başarılı şekilde uygulayan birimin ödüllendirilmesi gerektiğini ve izolasyon önlemlerine uyumsuzluğunun saptandığı kişilerin ise cezalandırılması gerektiğini bildirmişlerdir. Ancak </w:t>
      </w:r>
      <w:r>
        <w:lastRenderedPageBreak/>
        <w:t xml:space="preserve">enfeksiyonu olmayan hastada standart önlemlerin uygulanmasına gerek duyulmadığı, malzemeler yeterli değilse hastanın tüm işlemlerinde aynı eldivenin kullanılabileceği, eldivenin hastanın vücut sıvıları ile teması sonucunda kirlenmedikçe diğer hastalarda da kullanılabileceği, eldiven çıkarılınca el yıkama veya ovalamaya gerek olmadığı, izolasyon uygulanan hastanın yarısına eldivensiz dokunulabileceği, izolasyon uygulanan hastanın odasından çıkabileceği ve izolasyon uygulanan hastanın tıbbi aletlerinin başka hastalarda kullanılabileceği ifadelerine katılmadıklarını ifade etmişlerdir. </w:t>
      </w:r>
    </w:p>
    <w:p w:rsidR="00A16580" w:rsidRDefault="000468A4">
      <w:pPr>
        <w:spacing w:before="0" w:beforeAutospacing="0" w:after="120" w:afterAutospacing="0" w:line="360" w:lineRule="auto"/>
        <w:ind w:firstLine="567"/>
      </w:pPr>
      <w:r>
        <w:t xml:space="preserve">Bu sonuçlar neticesinde hekim adaylarının sağlık hizmeti ilişkili enfeksiyonlar, standart izolasyon önlemleri ve bulaş yoluna yönelik izolasyon önlemleri konusundaki bilgi ve tutumları gözden geçirilmeli, belirli aralıklarla eğitimler verilmeli, eğitim öncesi ve eğitim sonrası yapılacak testlerle verilen eğitimler kontrol edilmeli, eğitim planlamasında bu konudaki pratik eğitim saatleri kontrol edilmeli ve intörn hekimlerin bu konudaki eksiklikleri tamamlanmalıdır. Bu önlemlerin yanında; </w:t>
      </w:r>
    </w:p>
    <w:p w:rsidR="00A16580" w:rsidRDefault="000468A4">
      <w:pPr>
        <w:pStyle w:val="ListeParagraf"/>
        <w:numPr>
          <w:ilvl w:val="0"/>
          <w:numId w:val="10"/>
        </w:numPr>
        <w:spacing w:before="0" w:beforeAutospacing="0" w:after="120" w:afterAutospacing="0" w:line="360" w:lineRule="auto"/>
        <w:ind w:left="567" w:hanging="567"/>
      </w:pPr>
      <w:r>
        <w:t xml:space="preserve">Hastane enfeksiyonlarının önlenmesinde el hijyeninin sağlanması basit ve etkili olduğundan lavaboların kolay ulaşılabilecek yerlerde olmasına dikkat edilmeli, kliniklere el hijyeniyle ilgili dikkat çekici posterler ve tabelalar asılmalıdır. </w:t>
      </w:r>
    </w:p>
    <w:p w:rsidR="00A16580" w:rsidRDefault="000468A4">
      <w:pPr>
        <w:pStyle w:val="ListeParagraf"/>
        <w:numPr>
          <w:ilvl w:val="0"/>
          <w:numId w:val="10"/>
        </w:numPr>
        <w:spacing w:before="0" w:beforeAutospacing="0" w:after="120" w:afterAutospacing="0" w:line="360" w:lineRule="auto"/>
        <w:ind w:left="567" w:hanging="567"/>
      </w:pPr>
      <w:r>
        <w:t xml:space="preserve">Eldiven kullanımının el yıkamanın önüne geçmesine engel olmak amacıyla eldiven kullanım endikasyonları konusundaki bilgiler yeniden gözden geçirilmeli ve kurumların talimat ve prosedürlerinde daha detaylı yer almalıdır. </w:t>
      </w:r>
    </w:p>
    <w:p w:rsidR="00A16580" w:rsidRDefault="000468A4">
      <w:pPr>
        <w:pStyle w:val="ListeParagraf"/>
        <w:numPr>
          <w:ilvl w:val="0"/>
          <w:numId w:val="10"/>
        </w:numPr>
        <w:spacing w:before="0" w:beforeAutospacing="0" w:after="120" w:afterAutospacing="0" w:line="360" w:lineRule="auto"/>
        <w:ind w:left="567" w:hanging="567"/>
      </w:pPr>
      <w:r>
        <w:t xml:space="preserve">İzolasyon önlemlerine uyumun sürekliliği için gerekli malzemelerin temini ve devamlılığı sağlanmalıdır. </w:t>
      </w:r>
    </w:p>
    <w:p w:rsidR="00A16580" w:rsidRDefault="000468A4">
      <w:pPr>
        <w:pStyle w:val="ListeParagraf"/>
        <w:numPr>
          <w:ilvl w:val="0"/>
          <w:numId w:val="10"/>
        </w:numPr>
        <w:spacing w:before="0" w:beforeAutospacing="0" w:after="120" w:afterAutospacing="0" w:line="360" w:lineRule="auto"/>
        <w:ind w:left="567" w:hanging="567"/>
      </w:pPr>
      <w:r>
        <w:t xml:space="preserve">Bilimsel gelişmelere paralel olarak intörn hekimlere izolasyon önlemlerine uyumları konusunda, konferans, seminer, kurs ve hastanelerde verilen hizmet içi eğitimler düzenlenmelidir. </w:t>
      </w:r>
    </w:p>
    <w:p w:rsidR="00A16580" w:rsidRDefault="000468A4">
      <w:pPr>
        <w:spacing w:before="0" w:beforeAutospacing="0" w:after="120" w:afterAutospacing="0" w:line="360" w:lineRule="auto"/>
        <w:ind w:firstLine="567"/>
      </w:pPr>
      <w:r>
        <w:rPr>
          <w:rFonts w:eastAsia="TimesNewRomanPSMT"/>
          <w:lang w:eastAsia="zh-CN"/>
        </w:rPr>
        <w:br w:type="page"/>
      </w:r>
    </w:p>
    <w:p w:rsidR="00A16580" w:rsidRDefault="000468A4">
      <w:pPr>
        <w:pStyle w:val="Balk1"/>
        <w:numPr>
          <w:ilvl w:val="0"/>
          <w:numId w:val="0"/>
        </w:numPr>
        <w:spacing w:after="120" w:line="360" w:lineRule="auto"/>
        <w:ind w:right="0"/>
      </w:pPr>
      <w:bookmarkStart w:id="49" w:name="_Toc80013280"/>
      <w:r>
        <w:lastRenderedPageBreak/>
        <w:t>KAYNAKLAR</w:t>
      </w:r>
      <w:bookmarkEnd w:id="49"/>
    </w:p>
    <w:p w:rsidR="00A16580" w:rsidRDefault="000468A4">
      <w:pPr>
        <w:spacing w:before="0" w:beforeAutospacing="0" w:after="120" w:afterAutospacing="0" w:line="360" w:lineRule="auto"/>
        <w:ind w:firstLine="567"/>
      </w:pPr>
      <w:r>
        <w:t xml:space="preserve"> </w:t>
      </w:r>
    </w:p>
    <w:p w:rsidR="00A16580" w:rsidRDefault="00A16580">
      <w:pPr>
        <w:spacing w:before="0" w:beforeAutospacing="0" w:after="120" w:afterAutospacing="0" w:line="360" w:lineRule="auto"/>
        <w:ind w:firstLine="567"/>
      </w:pPr>
    </w:p>
    <w:p w:rsidR="00A16580" w:rsidRDefault="000468A4">
      <w:pPr>
        <w:spacing w:before="0" w:beforeAutospacing="0" w:after="120" w:afterAutospacing="0" w:line="360" w:lineRule="auto"/>
        <w:ind w:left="567" w:hanging="567"/>
        <w:rPr>
          <w:i/>
          <w:iCs/>
          <w:color w:val="auto"/>
        </w:rPr>
      </w:pPr>
      <w:r>
        <w:t xml:space="preserve">Ağırbaş, İ. (2013). </w:t>
      </w:r>
      <w:r>
        <w:rPr>
          <w:i/>
          <w:iCs/>
        </w:rPr>
        <w:t>Hastane Enfeksiyonları Maliyet Analizi. Ankara Üniversitesi Bilimsel Araştırma Projeleri,</w:t>
      </w:r>
      <w:r>
        <w:t xml:space="preserve"> Ankara.</w:t>
      </w:r>
    </w:p>
    <w:p w:rsidR="00A16580" w:rsidRDefault="000468A4">
      <w:pPr>
        <w:spacing w:before="0" w:beforeAutospacing="0" w:after="120" w:afterAutospacing="0" w:line="360" w:lineRule="auto"/>
        <w:ind w:left="567" w:hanging="567"/>
        <w:rPr>
          <w:bCs/>
        </w:rPr>
      </w:pPr>
      <w:r>
        <w:rPr>
          <w:bCs/>
        </w:rPr>
        <w:t xml:space="preserve">Alp, E. (2012). </w:t>
      </w:r>
      <w:r>
        <w:rPr>
          <w:bCs/>
          <w:i/>
          <w:iCs/>
        </w:rPr>
        <w:t>Enfeksiyon Kontrol Programı. Erciyes Üniversitesi Rektörlük Matbaası, 55. Baskı, Kayseri.</w:t>
      </w:r>
      <w:r>
        <w:rPr>
          <w:bCs/>
        </w:rPr>
        <w:t xml:space="preserve"> </w:t>
      </w:r>
      <w:hyperlink r:id="rId22" w:history="1">
        <w:r>
          <w:rPr>
            <w:rStyle w:val="Kpr"/>
            <w:bCs/>
          </w:rPr>
          <w:t>http://merkezlab.erciyes.edu.tr/pdf/enfeksiyonkontrolprogrami.pdf</w:t>
        </w:r>
      </w:hyperlink>
      <w:r>
        <w:rPr>
          <w:bCs/>
        </w:rPr>
        <w:t xml:space="preserve"> adresinden erişildi. </w:t>
      </w:r>
    </w:p>
    <w:p w:rsidR="00A16580" w:rsidRDefault="000468A4">
      <w:pPr>
        <w:spacing w:before="0" w:beforeAutospacing="0" w:after="120" w:afterAutospacing="0" w:line="360" w:lineRule="auto"/>
        <w:ind w:left="567" w:hanging="567"/>
      </w:pPr>
      <w:r>
        <w:t xml:space="preserve">Apaydın, F. ve Budak, L. (2009). </w:t>
      </w:r>
      <w:r>
        <w:rPr>
          <w:i/>
          <w:iCs/>
        </w:rPr>
        <w:t>Acıbadem Bursa Hastanesi el yıkama kampanyası deneyimi</w:t>
      </w:r>
      <w:r>
        <w:t>. 6. Ulusal Sterilizasyon Dezenfeksiyon Kongresi Kongre kitabı, 459-460.</w:t>
      </w:r>
    </w:p>
    <w:p w:rsidR="00A16580" w:rsidRDefault="000468A4">
      <w:pPr>
        <w:spacing w:before="0" w:beforeAutospacing="0" w:after="120" w:afterAutospacing="0" w:line="360" w:lineRule="auto"/>
        <w:ind w:left="567" w:hanging="567"/>
        <w:rPr>
          <w:rFonts w:eastAsia="DengXian"/>
        </w:rPr>
      </w:pPr>
      <w:r>
        <w:t xml:space="preserve">Ayhan Başer, D., Aksoy, H., Mıhcı, Ö., Cankurtaran, M. (2021). </w:t>
      </w:r>
      <w:r>
        <w:rPr>
          <w:rFonts w:eastAsia="DengXian"/>
          <w:color w:val="231F20"/>
        </w:rPr>
        <w:t xml:space="preserve">Tıp Fakültesi Dönem 3 Öğrencilerinin İzolasyon Önlem Yöntemleri Konusunda Bilgi Düzeyleri Ve İlişkili Faktörlerin Değerlendirilmesi. </w:t>
      </w:r>
      <w:r>
        <w:rPr>
          <w:rFonts w:eastAsia="DengXian"/>
          <w:i/>
          <w:iCs/>
          <w:color w:val="231F20"/>
        </w:rPr>
        <w:t>Kocateoe Tıp Dergisi</w:t>
      </w:r>
      <w:r>
        <w:rPr>
          <w:rFonts w:eastAsia="DengXian"/>
          <w:color w:val="231F20"/>
        </w:rPr>
        <w:t xml:space="preserve">, 22(3), 161-67. doi numarası: </w:t>
      </w:r>
      <w:r>
        <w:rPr>
          <w:color w:val="212529"/>
          <w:shd w:val="clear" w:color="auto" w:fill="FFFFFF"/>
        </w:rPr>
        <w:t>10.18229/kocatepetip.614340</w:t>
      </w:r>
    </w:p>
    <w:p w:rsidR="00A16580" w:rsidRDefault="000468A4">
      <w:pPr>
        <w:spacing w:before="0" w:beforeAutospacing="0" w:after="120" w:afterAutospacing="0" w:line="360" w:lineRule="auto"/>
        <w:ind w:left="567" w:hanging="567"/>
      </w:pPr>
      <w:r>
        <w:t>CDC (2002). Centers for Disease Control and Prevention. Guideline for Hand Hygiene in Health-Care Settings: Recommendations of the Healthcare Infection Control Practices Advisory Committee and the HICPAC/SHEA/APIC/IDSA Hand Hygiene Task Force. MMWR 51(No. RR-16)</w:t>
      </w:r>
    </w:p>
    <w:p w:rsidR="00A16580" w:rsidRDefault="000468A4">
      <w:pPr>
        <w:spacing w:before="0" w:beforeAutospacing="0" w:after="120" w:afterAutospacing="0" w:line="360" w:lineRule="auto"/>
        <w:ind w:left="567" w:hanging="567"/>
        <w:rPr>
          <w:bCs/>
        </w:rPr>
      </w:pPr>
      <w:r>
        <w:rPr>
          <w:bCs/>
        </w:rPr>
        <w:t xml:space="preserve">Çaylan, R. (2005). </w:t>
      </w:r>
      <w:r>
        <w:rPr>
          <w:bCs/>
          <w:i/>
          <w:iCs/>
        </w:rPr>
        <w:t>Hastane İnfeksiyonlarının Önlenmesinde İzolasyon İlkeleri.</w:t>
      </w:r>
      <w:r>
        <w:rPr>
          <w:bCs/>
        </w:rPr>
        <w:t xml:space="preserve"> </w:t>
      </w:r>
      <w:r>
        <w:rPr>
          <w:bCs/>
          <w:i/>
        </w:rPr>
        <w:t>Hastane İnfeksiyonları dergisi</w:t>
      </w:r>
      <w:r>
        <w:rPr>
          <w:bCs/>
        </w:rPr>
        <w:t xml:space="preserve">. </w:t>
      </w:r>
      <w:hyperlink r:id="rId23" w:history="1">
        <w:r>
          <w:rPr>
            <w:rStyle w:val="Kpr"/>
            <w:bCs/>
          </w:rPr>
          <w:t>http://www.hastaneinfeksiyonlaridergisi.org/managete/fu_folder/2005-04/html/2005-09-4-185-195.htm</w:t>
        </w:r>
      </w:hyperlink>
      <w:r>
        <w:rPr>
          <w:bCs/>
        </w:rPr>
        <w:t xml:space="preserve"> adresinden erişildi.</w:t>
      </w:r>
    </w:p>
    <w:p w:rsidR="00A16580" w:rsidRDefault="000468A4">
      <w:pPr>
        <w:spacing w:before="0" w:beforeAutospacing="0" w:after="120" w:afterAutospacing="0" w:line="360" w:lineRule="auto"/>
        <w:ind w:left="567" w:hanging="567"/>
      </w:pPr>
      <w:r>
        <w:rPr>
          <w:bCs/>
        </w:rPr>
        <w:t>Demir, Z. (2014).</w:t>
      </w:r>
      <w:r>
        <w:t xml:space="preserve"> </w:t>
      </w:r>
      <w:r>
        <w:rPr>
          <w:i/>
          <w:iCs/>
        </w:rPr>
        <w:t>Çocuklarla Çalışan Hemşire Ve Hekimlerin İzolasyon Önlemlerine Uyumunun Değerlendirilmesi.</w:t>
      </w:r>
      <w:r>
        <w:t xml:space="preserve"> Yüksek Lisans Tezi, Mersin Üniversitesi Sağlık Bilimleri Enstitüsü, Mersin.</w:t>
      </w:r>
    </w:p>
    <w:p w:rsidR="00A16580" w:rsidRDefault="000468A4">
      <w:pPr>
        <w:spacing w:before="0" w:beforeAutospacing="0" w:after="120" w:afterAutospacing="0" w:line="360" w:lineRule="auto"/>
        <w:ind w:left="567" w:hanging="567"/>
      </w:pPr>
      <w:bookmarkStart w:id="50" w:name="_Hlk89094038"/>
      <w:r>
        <w:t xml:space="preserve">Demirkol, L. (2017). </w:t>
      </w:r>
      <w:r>
        <w:rPr>
          <w:i/>
          <w:iCs/>
        </w:rPr>
        <w:t>Yoğun Bakımda Çalışan Sağlık Çalışanlarının İzolasyon Uyum Düzeyleri.</w:t>
      </w:r>
      <w:r>
        <w:t xml:space="preserve"> Yüksek Lisans Tezi, Okan Üniversitesi Sağlık Bilimleri Enstitüsü, İstanbul.</w:t>
      </w:r>
    </w:p>
    <w:bookmarkEnd w:id="50"/>
    <w:p w:rsidR="00A16580" w:rsidRDefault="000468A4">
      <w:pPr>
        <w:spacing w:before="0" w:beforeAutospacing="0" w:after="120" w:afterAutospacing="0" w:line="360" w:lineRule="auto"/>
        <w:ind w:left="567" w:hanging="567"/>
      </w:pPr>
      <w:r>
        <w:rPr>
          <w:bCs/>
        </w:rPr>
        <w:lastRenderedPageBreak/>
        <w:t>Deniz, I. (2006).</w:t>
      </w:r>
      <w:r>
        <w:t xml:space="preserve"> </w:t>
      </w:r>
      <w:r>
        <w:rPr>
          <w:i/>
          <w:iCs/>
        </w:rPr>
        <w:t>Gülhane Askeri Tıp Akademisi Hastanesi Temizlik Görevlilerinin Hastane Enfeksiyonları İle İlgili Bilgi Ve Uygulamaları.</w:t>
      </w:r>
      <w:r>
        <w:t xml:space="preserve"> Yüksek Lisans Tezi, Ankara Üniversitesi Sağlık Bilimleri Enstitüsü, Ankara. </w:t>
      </w:r>
    </w:p>
    <w:p w:rsidR="00A16580" w:rsidRDefault="000468A4">
      <w:pPr>
        <w:spacing w:before="0" w:beforeAutospacing="0" w:after="120" w:afterAutospacing="0" w:line="360" w:lineRule="auto"/>
        <w:ind w:left="567" w:hanging="567"/>
      </w:pPr>
      <w:r>
        <w:rPr>
          <w:bCs/>
        </w:rPr>
        <w:t>Derbentli, Ş.</w:t>
      </w:r>
      <w:r>
        <w:t xml:space="preserve"> (1990). Hastane İnfeksiyonlarında Çevrenin Rolü.</w:t>
      </w:r>
      <w:r>
        <w:rPr>
          <w:i/>
          <w:iCs/>
        </w:rPr>
        <w:t xml:space="preserve"> Ankem Dergisi</w:t>
      </w:r>
      <w:r>
        <w:t xml:space="preserve">, 4(3), 372-375. </w:t>
      </w:r>
      <w:hyperlink r:id="rId24" w:history="1">
        <w:r>
          <w:rPr>
            <w:rStyle w:val="Kpr"/>
          </w:rPr>
          <w:t>https://www.ankemdernegi.org.tr/ANKEMJOURNALPDF/ANKEM_4_3_372_375.pdf?ID=1%20049</w:t>
        </w:r>
      </w:hyperlink>
      <w:r>
        <w:t xml:space="preserve"> adresinden erişildi.</w:t>
      </w:r>
    </w:p>
    <w:p w:rsidR="00A16580" w:rsidRDefault="000468A4">
      <w:pPr>
        <w:spacing w:before="0" w:beforeAutospacing="0" w:after="120" w:afterAutospacing="0" w:line="360" w:lineRule="auto"/>
        <w:ind w:left="567" w:hanging="567"/>
      </w:pPr>
      <w:r>
        <w:rPr>
          <w:bCs/>
        </w:rPr>
        <w:t>Diker, S. (2003).</w:t>
      </w:r>
      <w:r>
        <w:t xml:space="preserve"> </w:t>
      </w:r>
      <w:r>
        <w:rPr>
          <w:i/>
          <w:iCs/>
        </w:rPr>
        <w:t>Uşak İl Merkezi Hastanesinde Çalışan Hemşirelerin Hastane Enfeksiyonlarına İlişkin Bilgi Düzeylerinin Ölçümü.</w:t>
      </w:r>
      <w:r>
        <w:t xml:space="preserve"> Yüksek Lisans Tezi, Afyon Kocatepe Üniversitesi Sağlık Bilimleri Enstitüsü, Afyon. </w:t>
      </w:r>
    </w:p>
    <w:p w:rsidR="00A16580" w:rsidRDefault="000468A4">
      <w:pPr>
        <w:spacing w:before="0" w:beforeAutospacing="0" w:after="120" w:afterAutospacing="0" w:line="360" w:lineRule="auto"/>
        <w:ind w:left="567" w:hanging="567"/>
      </w:pPr>
      <w:r>
        <w:rPr>
          <w:bCs/>
        </w:rPr>
        <w:t>Durmaz Akyol, A. ve İltuş, F. (2005).</w:t>
      </w:r>
      <w:r>
        <w:t xml:space="preserve"> Dahili Yoğun Bakım Ünitelerinde Hastane Enfeksiyonlarının Önlenmesi. </w:t>
      </w:r>
      <w:r>
        <w:rPr>
          <w:i/>
        </w:rPr>
        <w:t>Yoğun Bakım Hemşireliği Dergisi</w:t>
      </w:r>
      <w:r>
        <w:rPr>
          <w:iCs/>
        </w:rPr>
        <w:t>, 9(1-2), 35-40.</w:t>
      </w:r>
      <w:r>
        <w:rPr>
          <w:i/>
        </w:rPr>
        <w:t xml:space="preserve"> </w:t>
      </w:r>
      <w:hyperlink r:id="rId25" w:history="1">
        <w:r>
          <w:rPr>
            <w:rStyle w:val="Kpr"/>
          </w:rPr>
          <w:t>https://dergipark.org.tr/tr/download/article-file/260064</w:t>
        </w:r>
      </w:hyperlink>
      <w:r>
        <w:t xml:space="preserve"> adresinden erişildi.</w:t>
      </w:r>
    </w:p>
    <w:p w:rsidR="00A16580" w:rsidRDefault="000468A4">
      <w:pPr>
        <w:spacing w:before="0" w:beforeAutospacing="0" w:after="120" w:afterAutospacing="0" w:line="360" w:lineRule="auto"/>
        <w:ind w:left="567" w:hanging="567"/>
        <w:rPr>
          <w:rFonts w:eastAsia="Calibri"/>
          <w:color w:val="auto"/>
        </w:rPr>
      </w:pPr>
      <w:r>
        <w:rPr>
          <w:rFonts w:eastAsia="Calibri"/>
        </w:rPr>
        <w:t xml:space="preserve">Düş Tatlıcılar, B. (2019). </w:t>
      </w:r>
      <w:r>
        <w:rPr>
          <w:rFonts w:eastAsia="Calibri"/>
          <w:i/>
          <w:iCs/>
        </w:rPr>
        <w:t xml:space="preserve">İstanbul İli Yanık Tedavi Merkezi Ve Yanık Ünitelerinde Çalışan Hekim Ve Hemşirelerin İzolasyon Önlemlerine Uyumunun İncelenmesi. </w:t>
      </w:r>
      <w:r>
        <w:rPr>
          <w:rFonts w:eastAsia="Calibri"/>
        </w:rPr>
        <w:t>Yüksek Lisans Tezi, Haliç Üniversitesi Lisansüstü Eğitim Enstitüsü, İstanbul.</w:t>
      </w:r>
    </w:p>
    <w:p w:rsidR="00A16580" w:rsidRDefault="000468A4">
      <w:pPr>
        <w:spacing w:before="0" w:beforeAutospacing="0" w:after="120" w:afterAutospacing="0" w:line="360" w:lineRule="auto"/>
        <w:ind w:left="567" w:hanging="567"/>
      </w:pPr>
      <w:r>
        <w:rPr>
          <w:bCs/>
        </w:rPr>
        <w:t xml:space="preserve">Ellidokuz, H. ve Aksakoğlu, G. (2002). </w:t>
      </w:r>
      <w:r>
        <w:t>Enfeksiyon Hastalıklarına Epidemiyolojik Bakış.</w:t>
      </w:r>
      <w:r>
        <w:rPr>
          <w:i/>
          <w:iCs/>
        </w:rPr>
        <w:t xml:space="preserve"> TTB</w:t>
      </w:r>
      <w:r>
        <w:rPr>
          <w:i/>
        </w:rPr>
        <w:t xml:space="preserve"> Sürekli Tıp Eğitimi Dergisi</w:t>
      </w:r>
      <w:r>
        <w:rPr>
          <w:iCs/>
        </w:rPr>
        <w:t xml:space="preserve">, 11(4), 291-294. </w:t>
      </w:r>
      <w:hyperlink r:id="rId26" w:history="1">
        <w:r>
          <w:rPr>
            <w:rStyle w:val="Kpr"/>
          </w:rPr>
          <w:t>http://www.ttb.org.tr/STED/sted0802/enfeksiyon.pdf</w:t>
        </w:r>
      </w:hyperlink>
      <w:r>
        <w:t xml:space="preserve"> adresinden erişildi. </w:t>
      </w:r>
    </w:p>
    <w:p w:rsidR="00A16580" w:rsidRDefault="000468A4">
      <w:pPr>
        <w:spacing w:before="0" w:beforeAutospacing="0" w:after="120" w:afterAutospacing="0" w:line="360" w:lineRule="auto"/>
        <w:ind w:left="567" w:hanging="567"/>
        <w:rPr>
          <w:rFonts w:eastAsia="TimesNewRomanPSMT"/>
        </w:rPr>
      </w:pPr>
      <w:r>
        <w:rPr>
          <w:rFonts w:eastAsia="TimesNewRomanPSMT"/>
        </w:rPr>
        <w:t xml:space="preserve">Erden, S., Bayrak Kahraman, B., Bulut, H. (2015). Yoğun Bakım Ünitelerinde Çalışan Doktor ve Hemşirelerin İzolasyon Önlemlerine Uyumlarının Değerlendirilmesi. </w:t>
      </w:r>
      <w:r>
        <w:rPr>
          <w:rFonts w:eastAsia="TimesNewRomanPSMT"/>
          <w:i/>
          <w:iCs/>
        </w:rPr>
        <w:t>Gümüşhane Üniversitesi Sağlık Bilimleri Dergisi</w:t>
      </w:r>
      <w:r>
        <w:rPr>
          <w:rFonts w:eastAsia="TimesNewRomanPSMT"/>
        </w:rPr>
        <w:t>, 4(3), 388-98.</w:t>
      </w:r>
    </w:p>
    <w:p w:rsidR="00A16580" w:rsidRDefault="000468A4">
      <w:pPr>
        <w:spacing w:before="0" w:beforeAutospacing="0" w:after="120" w:afterAutospacing="0" w:line="360" w:lineRule="auto"/>
        <w:ind w:left="567" w:hanging="567"/>
      </w:pPr>
      <w:r>
        <w:t>Ergen, S. (2015)</w:t>
      </w:r>
      <w:r>
        <w:rPr>
          <w:b/>
          <w:bCs/>
        </w:rPr>
        <w:t xml:space="preserve">. </w:t>
      </w:r>
      <w:r>
        <w:rPr>
          <w:i/>
          <w:iCs/>
        </w:rPr>
        <w:t>Hemşirelerin Hastane Enfeksiyonlarını Önlemeye İlişkin Bilgi Düzeyleri</w:t>
      </w:r>
      <w:r>
        <w:t>. Yüksek Lisans Tezi, Okan Üniversitesi Sağlık Bilimleri Enstitüsü, İstanbul.</w:t>
      </w:r>
    </w:p>
    <w:p w:rsidR="00A16580" w:rsidRDefault="000468A4">
      <w:pPr>
        <w:spacing w:before="0" w:beforeAutospacing="0" w:after="120" w:afterAutospacing="0" w:line="360" w:lineRule="auto"/>
        <w:ind w:left="567" w:hanging="567"/>
      </w:pPr>
      <w:r>
        <w:rPr>
          <w:bCs/>
        </w:rPr>
        <w:t>Erol, S.</w:t>
      </w:r>
      <w:r>
        <w:t xml:space="preserve"> (2009, Nisan 1-5). </w:t>
      </w:r>
      <w:r>
        <w:rPr>
          <w:i/>
          <w:iCs/>
        </w:rPr>
        <w:t>El Antisepsisi, Cerrahi El Antisepsisi, El Hijyeninde Kullanılan Solüsyonlar Ve Yumuşatıcılar.</w:t>
      </w:r>
      <w:r>
        <w:t xml:space="preserve"> 6. Ulusal Sterilizasyon Dezenfeksiyon Kongresi, Antalya.</w:t>
      </w:r>
    </w:p>
    <w:p w:rsidR="00A16580" w:rsidRDefault="000468A4">
      <w:pPr>
        <w:spacing w:before="0" w:beforeAutospacing="0" w:after="120" w:afterAutospacing="0" w:line="360" w:lineRule="auto"/>
        <w:ind w:left="567" w:hanging="567"/>
      </w:pPr>
      <w:r>
        <w:rPr>
          <w:bCs/>
        </w:rPr>
        <w:t xml:space="preserve">Günay, H. (1995). </w:t>
      </w:r>
      <w:r>
        <w:rPr>
          <w:i/>
          <w:iCs/>
        </w:rPr>
        <w:t>Hastane Enfeksiyonlarına İlişkin Hemşirelerin Bilgi Düzeylerinin Belirlenmesi.</w:t>
      </w:r>
      <w:r>
        <w:t xml:space="preserve"> Yüksek Lisans Tezi, İstanbul Üniversitesi, İstanbul.</w:t>
      </w:r>
    </w:p>
    <w:p w:rsidR="00A16580" w:rsidRDefault="000468A4">
      <w:pPr>
        <w:spacing w:before="0" w:beforeAutospacing="0" w:after="120" w:afterAutospacing="0" w:line="360" w:lineRule="auto"/>
        <w:ind w:left="567" w:hanging="567"/>
      </w:pPr>
      <w:r>
        <w:rPr>
          <w:bCs/>
        </w:rPr>
        <w:lastRenderedPageBreak/>
        <w:t>Günaydın, M.</w:t>
      </w:r>
      <w:r>
        <w:t xml:space="preserve"> (2010, Eylül 25). </w:t>
      </w:r>
      <w:r>
        <w:rPr>
          <w:i/>
          <w:iCs/>
        </w:rPr>
        <w:t>Hastane Enfeksiyonları Ve El Hijyeni</w:t>
      </w:r>
      <w:r>
        <w:t>.</w:t>
      </w:r>
      <w:r>
        <w:rPr>
          <w:i/>
          <w:iCs/>
        </w:rPr>
        <w:t xml:space="preserve"> </w:t>
      </w:r>
      <w:r>
        <w:t xml:space="preserve">17. DAS Eğitim Semineri, Selçuk Üniversitesi Meram Tıp Fakültesi, Konya. </w:t>
      </w:r>
      <w:hyperlink r:id="rId27" w:history="1">
        <w:r>
          <w:rPr>
            <w:rStyle w:val="Kpr"/>
          </w:rPr>
          <w:t>https://www.das.org.tr/dosya/mg/17seminer.pdf</w:t>
        </w:r>
      </w:hyperlink>
      <w:r>
        <w:t xml:space="preserve"> adresinden erişildi.</w:t>
      </w:r>
    </w:p>
    <w:p w:rsidR="00A16580" w:rsidRDefault="000468A4">
      <w:pPr>
        <w:spacing w:before="0" w:beforeAutospacing="0" w:after="120" w:afterAutospacing="0" w:line="360" w:lineRule="auto"/>
        <w:ind w:left="567" w:hanging="567"/>
      </w:pPr>
      <w:r>
        <w:rPr>
          <w:bCs/>
        </w:rPr>
        <w:t>Gürler, B</w:t>
      </w:r>
      <w:r>
        <w:rPr>
          <w:b/>
        </w:rPr>
        <w:t>.</w:t>
      </w:r>
      <w:r>
        <w:t xml:space="preserve"> (2002). Cerrahide Dezenfeksiyon Ve Sterilizasyon Uygulaması: Ne Zaman, Nasıl, Hangi Dezenfektan?.</w:t>
      </w:r>
      <w:r>
        <w:rPr>
          <w:i/>
          <w:iCs/>
        </w:rPr>
        <w:t xml:space="preserve"> Ankem Dergisi</w:t>
      </w:r>
      <w:r>
        <w:t xml:space="preserve">. 16(3), 219-223. </w:t>
      </w:r>
      <w:hyperlink r:id="rId28" w:history="1">
        <w:r>
          <w:rPr>
            <w:rStyle w:val="Kpr"/>
          </w:rPr>
          <w:t>https://www.ankemdernegi.org.tr/ANKEMJOURNALPDF/ANKEM_16_3_219_223.pdf</w:t>
        </w:r>
      </w:hyperlink>
      <w:r>
        <w:t xml:space="preserve"> adresinden erişildi.</w:t>
      </w:r>
    </w:p>
    <w:p w:rsidR="00A16580" w:rsidRDefault="000468A4">
      <w:pPr>
        <w:spacing w:before="0" w:beforeAutospacing="0" w:after="120" w:afterAutospacing="0" w:line="360" w:lineRule="auto"/>
        <w:ind w:left="567" w:hanging="567"/>
      </w:pPr>
      <w:r>
        <w:rPr>
          <w:bCs/>
        </w:rPr>
        <w:t xml:space="preserve">Gürler, N. (2005, Nisan 20-24). </w:t>
      </w:r>
      <w:r>
        <w:rPr>
          <w:i/>
          <w:iCs/>
        </w:rPr>
        <w:t xml:space="preserve">Hastane İnfeksiyonlarına Yol Açan Sorunlu Mikroorganizmalar Nelerdir? Sorun Oluşturma Nedenleri Nelerdir?. </w:t>
      </w:r>
      <w:r>
        <w:t xml:space="preserve">4. Ulusal Sterilizasyon Dezenfeksiyon Kongresi, Samsun. </w:t>
      </w:r>
    </w:p>
    <w:p w:rsidR="00A16580" w:rsidRDefault="000468A4">
      <w:pPr>
        <w:spacing w:before="0" w:beforeAutospacing="0" w:after="120" w:afterAutospacing="0" w:line="360" w:lineRule="auto"/>
        <w:ind w:left="567" w:hanging="567"/>
      </w:pPr>
      <w:r>
        <w:rPr>
          <w:bCs/>
        </w:rPr>
        <w:t xml:space="preserve">Karabay, O. (2007). </w:t>
      </w:r>
      <w:r>
        <w:t xml:space="preserve">Yoğun Bakım Ünitelerinde Kep, Maske, Önlük Ve Galoş Kullanılması. </w:t>
      </w:r>
      <w:r>
        <w:rPr>
          <w:i/>
        </w:rPr>
        <w:t>Yoğun Bakım Dergisi</w:t>
      </w:r>
      <w:r>
        <w:t xml:space="preserve">, 7(1), 40-41. </w:t>
      </w:r>
      <w:hyperlink r:id="rId29" w:history="1">
        <w:r>
          <w:rPr>
            <w:rStyle w:val="Kpr"/>
          </w:rPr>
          <w:t>http://www.yogunbakimdergisi.org/managete/fu_folder/2007-01/2007-7-1-040-041.pdf</w:t>
        </w:r>
      </w:hyperlink>
      <w:r>
        <w:t xml:space="preserve"> adresinden erişildi.</w:t>
      </w:r>
    </w:p>
    <w:p w:rsidR="00A16580" w:rsidRDefault="000468A4">
      <w:pPr>
        <w:spacing w:before="0" w:beforeAutospacing="0" w:after="120" w:afterAutospacing="0" w:line="360" w:lineRule="auto"/>
        <w:ind w:left="567" w:hanging="567"/>
        <w:rPr>
          <w:color w:val="auto"/>
        </w:rPr>
      </w:pPr>
      <w:r>
        <w:rPr>
          <w:rFonts w:eastAsia="TimesNewRomanPSMT"/>
        </w:rPr>
        <w:t xml:space="preserve">Karabay, O., Öğütlü, A., Yarımbaş, A., Akcakaya, U. (2018). </w:t>
      </w:r>
      <w:r>
        <w:t xml:space="preserve">Tıp Fakültesi Son Sınıf Öğrencilerinde İzolasyon Önlemleri Konusunda Bilgi Ve Tutumlarının Değerlendirilmesi. </w:t>
      </w:r>
      <w:r>
        <w:rPr>
          <w:i/>
          <w:iCs/>
        </w:rPr>
        <w:t>Online Türk Sağlık Bilimleri Dergisi</w:t>
      </w:r>
      <w:r>
        <w:t>, 3(2), 50-55. doi numarası: 10.26453/otjhs.381881</w:t>
      </w:r>
    </w:p>
    <w:p w:rsidR="00A16580" w:rsidRDefault="000468A4">
      <w:pPr>
        <w:spacing w:before="0" w:beforeAutospacing="0" w:after="120" w:afterAutospacing="0" w:line="360" w:lineRule="auto"/>
        <w:ind w:left="567" w:hanging="567"/>
      </w:pPr>
      <w:r>
        <w:rPr>
          <w:bCs/>
        </w:rPr>
        <w:t xml:space="preserve">Karagülle Koza, E. (2019). </w:t>
      </w:r>
      <w:r>
        <w:rPr>
          <w:i/>
          <w:iCs/>
        </w:rPr>
        <w:t>Cerrahi Birimlerde Çalışan Hemşirelerin Eğitim Öncesi Ve Sonrası İzolasyon Önlemlerine Uyumlarının Değerlendirilmesine Yönelik Bir Çalışma.</w:t>
      </w:r>
      <w:r>
        <w:t xml:space="preserve"> Yüksek Lisans Tezi, Tekirdağ Namık Kemal Üniversitesi Sağlık Bilimleri Enstitüsü, Tekirdağ. </w:t>
      </w:r>
    </w:p>
    <w:p w:rsidR="00A16580" w:rsidRDefault="000468A4">
      <w:pPr>
        <w:spacing w:before="0" w:beforeAutospacing="0" w:after="120" w:afterAutospacing="0" w:line="360" w:lineRule="auto"/>
        <w:ind w:left="567" w:hanging="567"/>
      </w:pPr>
      <w:r>
        <w:rPr>
          <w:bCs/>
        </w:rPr>
        <w:t xml:space="preserve">Kaya, M. (2019). </w:t>
      </w:r>
      <w:r>
        <w:rPr>
          <w:i/>
          <w:iCs/>
        </w:rPr>
        <w:t>Hastane İnfeksiyonları Kontrolünde İnfeksiyon Kontrol Hemşiresinin Rolü Ve Önemi. Hastane İnfeksiyonları Dergisi.</w:t>
      </w:r>
      <w:r>
        <w:t xml:space="preserve"> </w:t>
      </w:r>
      <w:hyperlink r:id="rId30" w:history="1">
        <w:r>
          <w:rPr>
            <w:rStyle w:val="Kpr"/>
          </w:rPr>
          <w:t>http://www.hastaneinfeksiyonlaridergisi.org/managete/fu_folder/2000-04/html/2000-4-4-245-252.htm</w:t>
        </w:r>
      </w:hyperlink>
      <w:r>
        <w:t xml:space="preserve"> adresinden erişildi.</w:t>
      </w:r>
    </w:p>
    <w:p w:rsidR="00A16580" w:rsidRDefault="000468A4">
      <w:pPr>
        <w:spacing w:before="0" w:beforeAutospacing="0" w:after="120" w:afterAutospacing="0" w:line="360" w:lineRule="auto"/>
        <w:ind w:left="567" w:hanging="567"/>
        <w:rPr>
          <w:sz w:val="28"/>
        </w:rPr>
      </w:pPr>
      <w:r>
        <w:rPr>
          <w:bCs/>
        </w:rPr>
        <w:t xml:space="preserve">Köşgeroğlu, N. ve Çelik, N. (2004). </w:t>
      </w:r>
      <w:r>
        <w:t>Hastane İnfeksiyonları İçinde Üriner Sistem İnfeksiyonlarının Yeri.</w:t>
      </w:r>
      <w:r>
        <w:rPr>
          <w:i/>
          <w:iCs/>
        </w:rPr>
        <w:t xml:space="preserve"> Ankara Üniversitesi Hemşirelik Yüksekokulu Dergisi</w:t>
      </w:r>
      <w:r>
        <w:t xml:space="preserve">, 7(1), </w:t>
      </w:r>
      <w:hyperlink r:id="rId31" w:history="1">
        <w:r>
          <w:rPr>
            <w:rStyle w:val="Kpr"/>
          </w:rPr>
          <w:t>https://dergipark.org.tr/tr/download/article-file/29221</w:t>
        </w:r>
      </w:hyperlink>
      <w:r>
        <w:rPr>
          <w:i/>
          <w:iCs/>
        </w:rPr>
        <w:t xml:space="preserve"> </w:t>
      </w:r>
      <w:r>
        <w:t>adresinden erişildi.</w:t>
      </w:r>
      <w:r>
        <w:rPr>
          <w:sz w:val="28"/>
        </w:rPr>
        <w:t xml:space="preserve"> </w:t>
      </w:r>
    </w:p>
    <w:p w:rsidR="00A16580" w:rsidRDefault="000468A4">
      <w:pPr>
        <w:spacing w:before="0" w:beforeAutospacing="0" w:after="120" w:afterAutospacing="0" w:line="360" w:lineRule="auto"/>
        <w:ind w:left="567" w:hanging="567"/>
      </w:pPr>
      <w:r>
        <w:rPr>
          <w:bCs/>
        </w:rPr>
        <w:lastRenderedPageBreak/>
        <w:t>Öztürk, R.</w:t>
      </w:r>
      <w:r>
        <w:t xml:space="preserve"> (2007). Yoğun Bakım Birimlerinde İnfeksiyon Kontrolü: Sıfır İnfeksiyon Hedefi.</w:t>
      </w:r>
      <w:r>
        <w:rPr>
          <w:i/>
          <w:iCs/>
        </w:rPr>
        <w:t xml:space="preserve"> Yoğun Bakım Dergisi</w:t>
      </w:r>
      <w:r>
        <w:t xml:space="preserve">, 7(1), 188-193. </w:t>
      </w:r>
      <w:hyperlink r:id="rId32" w:history="1">
        <w:r>
          <w:rPr>
            <w:rStyle w:val="Kpr"/>
          </w:rPr>
          <w:t>http://www.yogunbakimdergisi.org/managete/fu_folder/2007-01/2007-7-1-188-193.pdf</w:t>
        </w:r>
      </w:hyperlink>
      <w:r>
        <w:t xml:space="preserve"> adresinden erişildi.</w:t>
      </w:r>
    </w:p>
    <w:p w:rsidR="00A16580" w:rsidRDefault="000468A4">
      <w:pPr>
        <w:spacing w:before="0" w:beforeAutospacing="0" w:after="120" w:afterAutospacing="0" w:line="360" w:lineRule="auto"/>
        <w:ind w:left="567" w:hanging="567"/>
      </w:pPr>
      <w:r>
        <w:t xml:space="preserve">Pekuslu, S., Demirci, H., Taşçıoğlu, S., Tuna, E. (2010). </w:t>
      </w:r>
      <w:r>
        <w:rPr>
          <w:i/>
          <w:iCs/>
        </w:rPr>
        <w:t>Bir Devlet Hastanesinde Çalışan Hekim ve Hemşirelerin İzolasyon Önlemlerine Uyumlarını Değerlendirilmesi.</w:t>
      </w:r>
      <w:r>
        <w:t xml:space="preserve"> T.C. Sağlık Bakanlığı Tedavi Hizmetleri Genel Müdürlüğü, 3. Uluslararası Sağlıkta Performans ve Kalite Kongresi. Ankara, 52-23.</w:t>
      </w:r>
    </w:p>
    <w:p w:rsidR="00A16580" w:rsidRDefault="000468A4">
      <w:pPr>
        <w:spacing w:before="0" w:beforeAutospacing="0" w:after="120" w:afterAutospacing="0" w:line="360" w:lineRule="auto"/>
        <w:ind w:left="567" w:hanging="567"/>
      </w:pPr>
      <w:r>
        <w:rPr>
          <w:rFonts w:eastAsia="Calibri"/>
        </w:rPr>
        <w:t xml:space="preserve">Sakanuz, M. (2019). </w:t>
      </w:r>
      <w:r>
        <w:rPr>
          <w:i/>
          <w:iCs/>
        </w:rPr>
        <w:t xml:space="preserve">Hemşirelik Ve Tıp Öğrencilerinin El Hijyeni İnanç, El Hijyeni Uygulamaları Ve İzolasyon Önlemlerine Uyumlarının Karşılaştırılması. </w:t>
      </w:r>
      <w:r>
        <w:t>Yüksek Lisans Tezi, Manisa Celal Bayar Üniversitesi Sağlık Bilimleri Enstitüsü, Manisa.</w:t>
      </w:r>
    </w:p>
    <w:p w:rsidR="00A16580" w:rsidRDefault="000468A4">
      <w:pPr>
        <w:spacing w:before="0" w:beforeAutospacing="0" w:after="120" w:afterAutospacing="0" w:line="360" w:lineRule="auto"/>
        <w:ind w:left="567" w:hanging="567"/>
      </w:pPr>
      <w:r>
        <w:rPr>
          <w:bCs/>
        </w:rPr>
        <w:t>Şan, A. (2018).</w:t>
      </w:r>
      <w:r>
        <w:t xml:space="preserve"> </w:t>
      </w:r>
      <w:r>
        <w:rPr>
          <w:i/>
          <w:iCs/>
        </w:rPr>
        <w:t>Sağlık Çalışanlarının Enfeksiyon Kontrol Ve İzolasyon Önlemlerine Yönelik Bilgi Düzeylerinin Değerlendirilmesi</w:t>
      </w:r>
      <w:r>
        <w:t xml:space="preserve">. Yüksek Lisans Tezi, İstanbul Okan Üniversitesi Sağlık Bilimleri Enstitüsü, İstanbul. </w:t>
      </w:r>
    </w:p>
    <w:p w:rsidR="00A16580" w:rsidRDefault="000468A4">
      <w:pPr>
        <w:spacing w:before="0" w:beforeAutospacing="0" w:after="120" w:afterAutospacing="0" w:line="360" w:lineRule="auto"/>
        <w:ind w:left="567" w:hanging="567"/>
      </w:pPr>
      <w:r>
        <w:rPr>
          <w:bCs/>
        </w:rPr>
        <w:t xml:space="preserve">T.C Sayıştay Başkanlığı. (2007). </w:t>
      </w:r>
      <w:r>
        <w:rPr>
          <w:bCs/>
          <w:i/>
          <w:iCs/>
        </w:rPr>
        <w:t xml:space="preserve">Performans Denetim Raporu, </w:t>
      </w:r>
      <w:r>
        <w:rPr>
          <w:i/>
          <w:iCs/>
        </w:rPr>
        <w:t xml:space="preserve">Hastane Enfeksiyonları ile Mücadele (ISBN 978-975-6058-64-0). </w:t>
      </w:r>
      <w:r>
        <w:t xml:space="preserve">Ankara: Türkiye Büyük Millet Meclisi. </w:t>
      </w:r>
      <w:hyperlink r:id="rId33" w:history="1">
        <w:r>
          <w:rPr>
            <w:rStyle w:val="Kpr"/>
          </w:rPr>
          <w:t>http://www.hider.org.tr/managete/fu_folder/PerformansDenetimi.pdf</w:t>
        </w:r>
      </w:hyperlink>
      <w:r>
        <w:t xml:space="preserve"> adresinden erişildi.  </w:t>
      </w:r>
    </w:p>
    <w:p w:rsidR="00A16580" w:rsidRDefault="000468A4">
      <w:pPr>
        <w:spacing w:before="0" w:beforeAutospacing="0" w:after="120" w:afterAutospacing="0" w:line="360" w:lineRule="auto"/>
        <w:ind w:left="567" w:hanging="567"/>
      </w:pPr>
      <w:r>
        <w:t xml:space="preserve">T.C. Sağlık Bakanlığı Halk Sağlığı Genel Müdürlüğü. (2017). </w:t>
      </w:r>
      <w:r>
        <w:rPr>
          <w:i/>
          <w:iCs/>
        </w:rPr>
        <w:t xml:space="preserve">Ulusal Sağlık Hizmeti İlişkili Enfeksiyonlar Süürveyans Rehberi. </w:t>
      </w:r>
      <w:r>
        <w:t xml:space="preserve">Ankara. </w:t>
      </w:r>
      <w:hyperlink r:id="rId34" w:history="1">
        <w:r>
          <w:rPr>
            <w:rStyle w:val="Kpr"/>
          </w:rPr>
          <w:t>https://hsgm.saglik.gov.tr/depo/birimler/Bulasici-hastaliklar-db/hastaliklar/SHIE/Klavuzlar/Ulusal_Saglik_Hizmeti_Iliskili_Enfeksiyonlar_Surveyans_Rehberi_Versiyon_1.pdf</w:t>
        </w:r>
      </w:hyperlink>
      <w:r>
        <w:t xml:space="preserve"> adresinden erişildi. </w:t>
      </w:r>
    </w:p>
    <w:p w:rsidR="00A16580" w:rsidRDefault="000468A4">
      <w:pPr>
        <w:spacing w:before="0" w:beforeAutospacing="0" w:after="120" w:afterAutospacing="0" w:line="360" w:lineRule="auto"/>
        <w:ind w:left="567" w:hanging="567"/>
      </w:pPr>
      <w:r>
        <w:t xml:space="preserve">T.C. Sağlık Bakanlığı Halk Sağlığı Genel Müdürlüğü Bulaşıcı Hastalıklar ve Erken Uyarı Dairesi Başkanlığı. (2020). </w:t>
      </w:r>
      <w:r>
        <w:rPr>
          <w:i/>
          <w:iCs/>
          <w:color w:val="auto"/>
        </w:rPr>
        <w:t>Sağlık Hizmeti İlişkili Enfeksiyonların Önemi.</w:t>
      </w:r>
      <w:r>
        <w:rPr>
          <w:color w:val="auto"/>
        </w:rPr>
        <w:t xml:space="preserve"> </w:t>
      </w:r>
      <w:r>
        <w:rPr>
          <w:i/>
          <w:iCs/>
          <w:color w:val="auto"/>
        </w:rPr>
        <w:t>T.C. Sağlık Bakanlığı Halk Sağlığı Genel Müdürlüğü.</w:t>
      </w:r>
      <w:r>
        <w:rPr>
          <w:color w:val="auto"/>
        </w:rPr>
        <w:t xml:space="preserve"> </w:t>
      </w:r>
      <w:hyperlink r:id="rId35" w:history="1">
        <w:r>
          <w:rPr>
            <w:rStyle w:val="Kpr"/>
          </w:rPr>
          <w:t>https://hsgm.saglik.gov.tr/tr/bulasici-hastaliklar/shie/shie-liste/shie.html</w:t>
        </w:r>
      </w:hyperlink>
      <w:r>
        <w:rPr>
          <w:i/>
          <w:iCs/>
        </w:rPr>
        <w:t xml:space="preserve"> </w:t>
      </w:r>
      <w:r>
        <w:t>adresinden erişildi.</w:t>
      </w:r>
    </w:p>
    <w:p w:rsidR="00A16580" w:rsidRDefault="000468A4">
      <w:pPr>
        <w:spacing w:before="0" w:beforeAutospacing="0" w:after="120" w:afterAutospacing="0" w:line="360" w:lineRule="auto"/>
        <w:ind w:left="567" w:hanging="567"/>
        <w:rPr>
          <w:bCs/>
        </w:rPr>
      </w:pPr>
      <w:r>
        <w:rPr>
          <w:bCs/>
        </w:rPr>
        <w:t xml:space="preserve">T.C. Sağlık Bakanlığı Türkiye Hudut Ve Sahiller Sağlık Genel Müdürlüğü. (2019). </w:t>
      </w:r>
      <w:r>
        <w:rPr>
          <w:bCs/>
          <w:i/>
          <w:iCs/>
        </w:rPr>
        <w:t xml:space="preserve">Enfeksiyon Bulaşma Yolları ve Korunma Yöntemleri, 2015. T.C. Sağlık Bakanlığı Seyahat Sağlığı. </w:t>
      </w:r>
      <w:hyperlink r:id="rId36" w:history="1">
        <w:r>
          <w:rPr>
            <w:rStyle w:val="Kpr"/>
            <w:bCs/>
          </w:rPr>
          <w:t>https://www.seyahatsagligi.gov.tr/SeyahatOnerileri/EnfeksiyonHastaliklari</w:t>
        </w:r>
      </w:hyperlink>
      <w:r>
        <w:rPr>
          <w:bCs/>
        </w:rPr>
        <w:t xml:space="preserve"> adresinden erişildi. </w:t>
      </w:r>
    </w:p>
    <w:p w:rsidR="00A16580" w:rsidRDefault="000468A4">
      <w:pPr>
        <w:spacing w:before="0" w:beforeAutospacing="0" w:after="120" w:afterAutospacing="0" w:line="360" w:lineRule="auto"/>
        <w:ind w:left="567" w:hanging="567"/>
      </w:pPr>
      <w:bookmarkStart w:id="51" w:name="_Hlk89094053"/>
      <w:r>
        <w:rPr>
          <w:bCs/>
        </w:rPr>
        <w:t>Tayran, N. (2010).</w:t>
      </w:r>
      <w:r>
        <w:t xml:space="preserve"> </w:t>
      </w:r>
      <w:r>
        <w:rPr>
          <w:i/>
          <w:iCs/>
        </w:rPr>
        <w:t xml:space="preserve">Hemşire Ve Hekimlerin İzolasyon Önlemlerine Uyumu. </w:t>
      </w:r>
      <w:r>
        <w:t xml:space="preserve">Yüksek Lisans Tezi, Marmara Üniversitesi Sağlık Bilimleri Enstitüsü, İstanbul. </w:t>
      </w:r>
    </w:p>
    <w:bookmarkEnd w:id="51"/>
    <w:p w:rsidR="00A16580" w:rsidRDefault="000468A4">
      <w:pPr>
        <w:spacing w:before="0" w:beforeAutospacing="0" w:after="120" w:afterAutospacing="0" w:line="360" w:lineRule="auto"/>
        <w:ind w:left="567" w:hanging="567"/>
        <w:rPr>
          <w:bCs/>
        </w:rPr>
      </w:pPr>
      <w:r>
        <w:rPr>
          <w:bCs/>
        </w:rPr>
        <w:t xml:space="preserve">Usluer, G., Esen, Ş., Dokuzoğuz, B., Ural, O., Akan, H., Arcagök, C. ve Şahin, H. (2006). İzolasyon Önlemleri Klavuzu. </w:t>
      </w:r>
      <w:r>
        <w:rPr>
          <w:bCs/>
          <w:i/>
          <w:iCs/>
        </w:rPr>
        <w:t>Hastane İnfeksiyonları Derneği, Hastane İnfeksiyonları Ve Kontrolü Derneği Web Sitesi,</w:t>
      </w:r>
      <w:r>
        <w:rPr>
          <w:bCs/>
        </w:rPr>
        <w:t xml:space="preserve"> 10(2), 5-28. </w:t>
      </w:r>
      <w:hyperlink r:id="rId37" w:history="1">
        <w:r>
          <w:rPr>
            <w:rStyle w:val="Kpr"/>
            <w:bCs/>
          </w:rPr>
          <w:t>http://www.hider.org.tr/global/Dernek_Kilavuzlari/2006-10-Ek2-005-028.pdf</w:t>
        </w:r>
      </w:hyperlink>
      <w:r>
        <w:rPr>
          <w:bCs/>
        </w:rPr>
        <w:t xml:space="preserve"> adresinden erişildi.</w:t>
      </w:r>
    </w:p>
    <w:p w:rsidR="00A16580" w:rsidRDefault="000468A4">
      <w:pPr>
        <w:spacing w:before="0" w:beforeAutospacing="0" w:after="120" w:afterAutospacing="0" w:line="360" w:lineRule="auto"/>
        <w:ind w:left="567" w:hanging="567"/>
      </w:pPr>
      <w:r>
        <w:rPr>
          <w:bCs/>
        </w:rPr>
        <w:t>Ünal, S.</w:t>
      </w:r>
      <w:r>
        <w:t xml:space="preserve"> (2004). Hastane İnfeksiyonları: Neredeyiz?. </w:t>
      </w:r>
      <w:r>
        <w:rPr>
          <w:i/>
        </w:rPr>
        <w:t>Hastane İnfeksiyonları Dergisi</w:t>
      </w:r>
      <w:r>
        <w:t xml:space="preserve">, 8, 129-131. </w:t>
      </w:r>
      <w:hyperlink r:id="rId38" w:history="1">
        <w:r>
          <w:rPr>
            <w:rStyle w:val="Kpr"/>
          </w:rPr>
          <w:t>http://www.hastaneinfeksiyonlaridergisi.org/managete/fu_folder/2004-02/2004-08-2-129-131.pdf</w:t>
        </w:r>
      </w:hyperlink>
      <w:r>
        <w:t xml:space="preserve"> adresinden erişildi. </w:t>
      </w:r>
    </w:p>
    <w:p w:rsidR="00A16580" w:rsidRDefault="000468A4">
      <w:pPr>
        <w:pStyle w:val="NormalWeb"/>
        <w:spacing w:before="0" w:beforeAutospacing="0" w:after="120" w:afterAutospacing="0" w:line="360" w:lineRule="auto"/>
        <w:ind w:left="567" w:hanging="567"/>
        <w:jc w:val="both"/>
        <w:rPr>
          <w:bCs/>
          <w:i/>
        </w:rPr>
      </w:pPr>
      <w:r>
        <w:rPr>
          <w:bCs/>
        </w:rPr>
        <w:t>Yalçın, AN. (2019). Hastane Enfeksiyonları Maliyet Analizi.</w:t>
      </w:r>
      <w:r>
        <w:rPr>
          <w:bCs/>
          <w:i/>
        </w:rPr>
        <w:t xml:space="preserve"> </w:t>
      </w:r>
      <w:r>
        <w:rPr>
          <w:bCs/>
          <w:color w:val="000000"/>
        </w:rPr>
        <w:t xml:space="preserve">Akdeniz Üniversitesi Tıp Fakültesi, Klinik Mikrobiyoloji ve İnfeksiyon Hastalıkları </w:t>
      </w:r>
      <w:r>
        <w:rPr>
          <w:bCs/>
        </w:rPr>
        <w:t xml:space="preserve">Ana Bilim Dalı. </w:t>
      </w:r>
      <w:hyperlink r:id="rId39" w:history="1">
        <w:r>
          <w:rPr>
            <w:rStyle w:val="Kpr"/>
            <w:bCs/>
            <w:iCs/>
          </w:rPr>
          <w:t>https://scholar.googleusercontent.com/scholar?q=cache:3Ool7lIgoO8J:scholar.google.com/+hastane+enfeksiyonlar%C4%B1+maliyet+analizi&amp;hl=tr&amp;as_sdt=0,5&amp;as_vis=1</w:t>
        </w:r>
      </w:hyperlink>
      <w:r>
        <w:rPr>
          <w:bCs/>
          <w:iCs/>
        </w:rPr>
        <w:t xml:space="preserve"> adresinden erişildi.</w:t>
      </w:r>
      <w:r>
        <w:rPr>
          <w:bCs/>
          <w:i/>
        </w:rPr>
        <w:t xml:space="preserve"> </w:t>
      </w:r>
    </w:p>
    <w:p w:rsidR="00A16580" w:rsidRDefault="000468A4">
      <w:pPr>
        <w:spacing w:before="0" w:beforeAutospacing="0" w:after="120" w:afterAutospacing="0" w:line="360" w:lineRule="auto"/>
        <w:ind w:left="567" w:hanging="567"/>
      </w:pPr>
      <w:r>
        <w:rPr>
          <w:bCs/>
        </w:rPr>
        <w:t>Yılmaz, A.</w:t>
      </w:r>
      <w:r>
        <w:t xml:space="preserve"> (2015). </w:t>
      </w:r>
      <w:r>
        <w:rPr>
          <w:i/>
          <w:iCs/>
        </w:rPr>
        <w:t>Yoğun Bakım Hemşirelerinin İzolasyon Kurallarıyla İlgili Bilgilerinin Uygulamaya Yansıtılmasının Değerlendirilmesi.</w:t>
      </w:r>
      <w:r>
        <w:t xml:space="preserve"> Yüksek Lisans Tezi, Bahçeşehir Üniversitesi Sağlık Bilimleri Enstitüsü, İstanbul. </w:t>
      </w:r>
    </w:p>
    <w:p w:rsidR="00A16580" w:rsidRDefault="000468A4">
      <w:pPr>
        <w:spacing w:before="0" w:beforeAutospacing="0" w:after="120" w:afterAutospacing="0" w:line="360" w:lineRule="auto"/>
        <w:ind w:left="567" w:hanging="567"/>
      </w:pPr>
      <w:r>
        <w:rPr>
          <w:bCs/>
        </w:rPr>
        <w:t>Yılmaz, HA. (2019).</w:t>
      </w:r>
      <w:r>
        <w:t xml:space="preserve"> </w:t>
      </w:r>
      <w:r>
        <w:rPr>
          <w:i/>
          <w:iCs/>
        </w:rPr>
        <w:t xml:space="preserve">Sağlık Çalışanlarının İzolasyon Önlemlerine Uyumunun Değerlendirilmesi. </w:t>
      </w:r>
      <w:r>
        <w:t xml:space="preserve">Yüksek Lisans Tezi, Ege Üniversitesi Sağlık Bilimleri Enstitüsü, İzmir.  </w:t>
      </w:r>
    </w:p>
    <w:p w:rsidR="00A16580" w:rsidRDefault="000468A4">
      <w:pPr>
        <w:spacing w:before="0" w:beforeAutospacing="0" w:after="120" w:afterAutospacing="0" w:line="360" w:lineRule="auto"/>
        <w:ind w:left="567" w:hanging="567"/>
      </w:pPr>
      <w:r>
        <w:rPr>
          <w:bCs/>
        </w:rPr>
        <w:t xml:space="preserve">Yüceer, S. ve Demir, SG. (2009). </w:t>
      </w:r>
      <w:r>
        <w:t xml:space="preserve">Yoğun Bakım Ünitesinde Nozokomiyal Enfeksiyonların Önlenmesi Ve Hemşirelik Uygulamaları. </w:t>
      </w:r>
      <w:r>
        <w:rPr>
          <w:i/>
        </w:rPr>
        <w:t>Dicle Tıp Dergisi</w:t>
      </w:r>
      <w:r>
        <w:t>, 36(3), 226-232.</w:t>
      </w:r>
      <w:hyperlink r:id="rId40"/>
      <w:r>
        <w:t xml:space="preserve"> </w:t>
      </w:r>
      <w:hyperlink r:id="rId41" w:history="1">
        <w:r>
          <w:rPr>
            <w:rStyle w:val="Kpr"/>
          </w:rPr>
          <w:t>https://dergipark.org.tr/en/download/article-file/54017</w:t>
        </w:r>
      </w:hyperlink>
      <w:r>
        <w:t xml:space="preserve"> adresinden erişildi. </w:t>
      </w:r>
    </w:p>
    <w:p w:rsidR="00A16580" w:rsidRDefault="000468A4">
      <w:pPr>
        <w:spacing w:after="160" w:line="259" w:lineRule="auto"/>
        <w:jc w:val="left"/>
      </w:pPr>
      <w:r>
        <w:br w:type="page"/>
      </w:r>
    </w:p>
    <w:p w:rsidR="00A16580" w:rsidRDefault="000468A4">
      <w:pPr>
        <w:pStyle w:val="Balk1"/>
        <w:numPr>
          <w:ilvl w:val="0"/>
          <w:numId w:val="0"/>
        </w:numPr>
        <w:spacing w:after="120" w:line="360" w:lineRule="auto"/>
        <w:ind w:right="0"/>
      </w:pPr>
      <w:bookmarkStart w:id="52" w:name="_Toc80013281"/>
      <w:r>
        <w:lastRenderedPageBreak/>
        <w:t>EKLER</w:t>
      </w:r>
      <w:bookmarkEnd w:id="52"/>
    </w:p>
    <w:p w:rsidR="00A16580" w:rsidRDefault="00A16580">
      <w:pPr>
        <w:spacing w:before="0" w:beforeAutospacing="0" w:after="120" w:afterAutospacing="0" w:line="360" w:lineRule="auto"/>
        <w:ind w:firstLine="567"/>
      </w:pPr>
    </w:p>
    <w:p w:rsidR="00A16580" w:rsidRDefault="00A16580">
      <w:pPr>
        <w:spacing w:before="0" w:beforeAutospacing="0" w:after="120" w:afterAutospacing="0" w:line="360" w:lineRule="auto"/>
        <w:ind w:firstLine="567"/>
      </w:pPr>
    </w:p>
    <w:p w:rsidR="00A16580" w:rsidRDefault="000468A4">
      <w:pPr>
        <w:tabs>
          <w:tab w:val="center" w:pos="4535"/>
        </w:tabs>
        <w:spacing w:before="0" w:beforeAutospacing="0" w:after="120" w:afterAutospacing="0" w:line="360" w:lineRule="auto"/>
      </w:pPr>
      <w:r>
        <w:rPr>
          <w:b/>
        </w:rPr>
        <w:t xml:space="preserve">Ek-1. </w:t>
      </w:r>
      <w:r>
        <w:t>Anket Formu</w:t>
      </w:r>
    </w:p>
    <w:p w:rsidR="00A16580" w:rsidRDefault="00A16580">
      <w:pPr>
        <w:tabs>
          <w:tab w:val="center" w:pos="4535"/>
        </w:tabs>
        <w:spacing w:before="0" w:beforeAutospacing="0" w:after="120" w:afterAutospacing="0" w:line="360" w:lineRule="auto"/>
        <w:rPr>
          <w:b/>
        </w:rPr>
      </w:pPr>
    </w:p>
    <w:p w:rsidR="00A16580" w:rsidRDefault="000468A4">
      <w:pPr>
        <w:pStyle w:val="paragraph"/>
        <w:spacing w:before="0" w:beforeAutospacing="0" w:after="120" w:afterAutospacing="0" w:line="360" w:lineRule="auto"/>
        <w:ind w:firstLine="567"/>
        <w:jc w:val="both"/>
        <w:textAlignment w:val="baseline"/>
      </w:pPr>
      <w:r>
        <w:rPr>
          <w:rStyle w:val="normaltextrun"/>
        </w:rPr>
        <w:t>Değerli </w:t>
      </w:r>
      <w:r>
        <w:rPr>
          <w:rStyle w:val="spellingerror"/>
        </w:rPr>
        <w:t>İntörn</w:t>
      </w:r>
      <w:r>
        <w:rPr>
          <w:rStyle w:val="normaltextrun"/>
        </w:rPr>
        <w:t> Hekimler;</w:t>
      </w:r>
      <w:r>
        <w:rPr>
          <w:rStyle w:val="eop"/>
        </w:rPr>
        <w:t> </w:t>
      </w:r>
    </w:p>
    <w:p w:rsidR="00A16580" w:rsidRDefault="000468A4">
      <w:pPr>
        <w:pStyle w:val="paragraph"/>
        <w:spacing w:before="0" w:beforeAutospacing="0" w:after="120" w:afterAutospacing="0" w:line="360" w:lineRule="auto"/>
        <w:ind w:firstLine="567"/>
        <w:jc w:val="both"/>
        <w:textAlignment w:val="baseline"/>
        <w:rPr>
          <w:rStyle w:val="eop"/>
        </w:rPr>
      </w:pPr>
      <w:r>
        <w:rPr>
          <w:rStyle w:val="normaltextrun"/>
        </w:rPr>
        <w:t>Bu anket, </w:t>
      </w:r>
      <w:r>
        <w:rPr>
          <w:rStyle w:val="spellingerror"/>
        </w:rPr>
        <w:t>intörn</w:t>
      </w:r>
      <w:r>
        <w:rPr>
          <w:rStyle w:val="normaltextrun"/>
        </w:rPr>
        <w:t> hekimlerin izolasyon önlemleri konusunda bilgi ve farkındalıklarının değerlendirilmesi amacıyla yapılmaktadır. Anket üç bölümden oluşmaktadır; b</w:t>
      </w:r>
      <w:r>
        <w:rPr>
          <w:rStyle w:val="normaltextrun"/>
          <w:color w:val="000000"/>
        </w:rPr>
        <w:t>irinci bölüm kişisel bilgiler, ikinci bölüm izolasyon önlem bilgisi ile ilgili çoktan seçmeli sorular, üçüncü bölüm ise izolasyon önlemlerine uyum ile ilgilidir. Üçüncü bölümde izolasyon önlemlerine uyuma ilişkin ifadeler yer almaktadır. </w:t>
      </w:r>
      <w:r>
        <w:rPr>
          <w:rStyle w:val="normaltextrun"/>
        </w:rPr>
        <w:t>İfadeleri dikkatlice okuyarak kendi görüşlerinizle sağda beşli olarak derecelendirilmiş “Hiç Katılmıyorum, Katılmıyorum, Kararsızım, Katılıyorum, Tamamen Katılıyorum” seçeneklerden size en uygun olanını </w:t>
      </w:r>
      <w:r>
        <w:rPr>
          <w:rStyle w:val="normaltextrun"/>
          <w:b/>
          <w:bCs/>
        </w:rPr>
        <w:t>(x) </w:t>
      </w:r>
      <w:r>
        <w:rPr>
          <w:rStyle w:val="normaltextrun"/>
        </w:rPr>
        <w:t>şeklinde işaretleyiniz.</w:t>
      </w:r>
      <w:r>
        <w:rPr>
          <w:rStyle w:val="normaltextrun"/>
          <w:sz w:val="20"/>
          <w:szCs w:val="20"/>
        </w:rPr>
        <w:t> </w:t>
      </w:r>
      <w:r>
        <w:rPr>
          <w:rStyle w:val="normaltextrun"/>
        </w:rPr>
        <w:t>Bu anket çalışmasına katılım gönüllülük esasına dayanır. Sorulara vereceğiniz yanıtlar </w:t>
      </w:r>
      <w:r>
        <w:rPr>
          <w:rStyle w:val="normaltextrun"/>
          <w:b/>
          <w:bCs/>
        </w:rPr>
        <w:t>tamamen gizli tutulacaktır. </w:t>
      </w:r>
      <w:r>
        <w:rPr>
          <w:rStyle w:val="normaltextrun"/>
        </w:rPr>
        <w:t>Bu anketi doldurmak yaklaşık 10 dakikanızı alacaktır. Katılımınız için teşekkür ederim. </w:t>
      </w:r>
      <w:r>
        <w:rPr>
          <w:rStyle w:val="eop"/>
        </w:rPr>
        <w:t> </w:t>
      </w:r>
    </w:p>
    <w:p w:rsidR="00A16580" w:rsidRDefault="000468A4">
      <w:pPr>
        <w:spacing w:before="0" w:beforeAutospacing="0" w:after="120" w:afterAutospacing="0" w:line="360" w:lineRule="auto"/>
        <w:ind w:firstLine="567"/>
        <w:jc w:val="right"/>
        <w:rPr>
          <w:color w:val="auto"/>
        </w:rPr>
      </w:pPr>
      <w:r>
        <w:t xml:space="preserve">Tuğçe TAHAN </w:t>
      </w:r>
    </w:p>
    <w:p w:rsidR="00A16580" w:rsidRDefault="00A16580">
      <w:pPr>
        <w:spacing w:before="0" w:beforeAutospacing="0" w:after="120" w:afterAutospacing="0" w:line="360" w:lineRule="auto"/>
        <w:ind w:firstLine="567"/>
        <w:jc w:val="center"/>
        <w:rPr>
          <w:b/>
          <w:bCs/>
        </w:rPr>
      </w:pPr>
    </w:p>
    <w:p w:rsidR="00A16580" w:rsidRDefault="000468A4">
      <w:pPr>
        <w:spacing w:before="0" w:beforeAutospacing="0" w:after="120" w:afterAutospacing="0" w:line="360" w:lineRule="auto"/>
        <w:ind w:firstLine="567"/>
        <w:jc w:val="center"/>
        <w:rPr>
          <w:b/>
          <w:bCs/>
        </w:rPr>
      </w:pPr>
      <w:r>
        <w:rPr>
          <w:b/>
          <w:bCs/>
        </w:rPr>
        <w:t>Kişisel Bilgiler</w:t>
      </w:r>
    </w:p>
    <w:p w:rsidR="00A16580" w:rsidRDefault="00A16580">
      <w:pPr>
        <w:spacing w:before="0" w:beforeAutospacing="0" w:after="120" w:afterAutospacing="0" w:line="360" w:lineRule="auto"/>
        <w:ind w:firstLine="567"/>
        <w:jc w:val="center"/>
        <w:rPr>
          <w:b/>
          <w:bCs/>
        </w:rPr>
      </w:pPr>
    </w:p>
    <w:p w:rsidR="00A16580" w:rsidRDefault="000468A4">
      <w:pPr>
        <w:spacing w:before="0" w:beforeAutospacing="0" w:after="120" w:afterAutospacing="0" w:line="360" w:lineRule="auto"/>
      </w:pPr>
      <w:r>
        <w:t>1. Yaşınız:</w:t>
      </w:r>
      <w:r>
        <w:tab/>
      </w:r>
      <w:r>
        <w:tab/>
      </w:r>
    </w:p>
    <w:p w:rsidR="00A16580" w:rsidRDefault="000468A4">
      <w:pPr>
        <w:spacing w:before="0" w:beforeAutospacing="0" w:after="120" w:afterAutospacing="0" w:line="360" w:lineRule="auto"/>
      </w:pPr>
      <w:r>
        <w:tab/>
      </w:r>
      <w:r>
        <w:tab/>
      </w:r>
      <w:r>
        <w:tab/>
      </w:r>
    </w:p>
    <w:p w:rsidR="00A16580" w:rsidRDefault="000468A4">
      <w:pPr>
        <w:spacing w:before="0" w:beforeAutospacing="0" w:after="120" w:afterAutospacing="0" w:line="360" w:lineRule="auto"/>
      </w:pPr>
      <w:r>
        <w:t>2. Cinsiyetiniz:                 ( ) Kadın                ( ) Erkek</w:t>
      </w:r>
    </w:p>
    <w:p w:rsidR="00A16580" w:rsidRDefault="00A16580">
      <w:pPr>
        <w:spacing w:before="0" w:beforeAutospacing="0" w:after="120" w:afterAutospacing="0" w:line="360" w:lineRule="auto"/>
      </w:pPr>
    </w:p>
    <w:p w:rsidR="00A16580" w:rsidRDefault="000468A4">
      <w:pPr>
        <w:spacing w:before="0" w:beforeAutospacing="0" w:after="120" w:afterAutospacing="0" w:line="360" w:lineRule="auto"/>
      </w:pPr>
      <w:r>
        <w:t xml:space="preserve">3. Akademik başarınızı nasıl buluyorsunuz?  </w:t>
      </w:r>
    </w:p>
    <w:p w:rsidR="00A16580" w:rsidRDefault="000468A4">
      <w:pPr>
        <w:spacing w:before="0" w:beforeAutospacing="0" w:after="120" w:afterAutospacing="0" w:line="360" w:lineRule="auto"/>
      </w:pPr>
      <w:r>
        <w:t>( ) Kötü                ( ) Orta                 ( ) İyi</w:t>
      </w:r>
    </w:p>
    <w:p w:rsidR="00A16580" w:rsidRDefault="00A16580">
      <w:pPr>
        <w:spacing w:before="0" w:beforeAutospacing="0" w:after="120" w:afterAutospacing="0" w:line="360" w:lineRule="auto"/>
      </w:pPr>
    </w:p>
    <w:p w:rsidR="00A16580" w:rsidRDefault="000468A4">
      <w:pPr>
        <w:spacing w:before="0" w:beforeAutospacing="0" w:after="120" w:afterAutospacing="0" w:line="360" w:lineRule="auto"/>
      </w:pPr>
      <w:r>
        <w:lastRenderedPageBreak/>
        <w:t>4. Mezun olduğunuzda yeterli tıbbi bilgiye sahip olacağınızı düşünüyor musunuz?</w:t>
      </w:r>
    </w:p>
    <w:p w:rsidR="00A16580" w:rsidRDefault="000468A4">
      <w:pPr>
        <w:spacing w:before="0" w:beforeAutospacing="0" w:after="120" w:afterAutospacing="0" w:line="360" w:lineRule="auto"/>
      </w:pPr>
      <w:r>
        <w:t>( ) Evet                ( ) Hayır                ( ) Kısmen</w:t>
      </w:r>
    </w:p>
    <w:p w:rsidR="00A16580" w:rsidRDefault="00A16580">
      <w:pPr>
        <w:spacing w:before="0" w:beforeAutospacing="0" w:after="120" w:afterAutospacing="0" w:line="360" w:lineRule="auto"/>
      </w:pPr>
    </w:p>
    <w:p w:rsidR="00A16580" w:rsidRDefault="000468A4">
      <w:pPr>
        <w:spacing w:before="0" w:beforeAutospacing="0" w:after="120" w:afterAutospacing="0" w:line="360" w:lineRule="auto"/>
      </w:pPr>
      <w:r>
        <w:t xml:space="preserve">5. Sizce “izolasyon önlemleri” ile ilgili yeterli eğitim aldınız mı?  </w:t>
      </w:r>
    </w:p>
    <w:p w:rsidR="00A16580" w:rsidRDefault="000468A4">
      <w:pPr>
        <w:spacing w:before="0" w:beforeAutospacing="0" w:after="120" w:afterAutospacing="0" w:line="360" w:lineRule="auto"/>
      </w:pPr>
      <w:r>
        <w:t>( ) Evet                ( ) Hayır                ( ) Kısmen</w:t>
      </w:r>
    </w:p>
    <w:p w:rsidR="00A16580" w:rsidRDefault="00A16580">
      <w:pPr>
        <w:spacing w:before="0" w:beforeAutospacing="0" w:after="120" w:afterAutospacing="0" w:line="360" w:lineRule="auto"/>
      </w:pPr>
    </w:p>
    <w:p w:rsidR="00A16580" w:rsidRDefault="000468A4">
      <w:pPr>
        <w:spacing w:before="0" w:beforeAutospacing="0" w:after="120" w:afterAutospacing="0" w:line="360" w:lineRule="auto"/>
      </w:pPr>
      <w:r>
        <w:t>6. İntörn hekim olarak çalıştığınız birimlerde bulaş yoluna yönelik izolasyon önlemleri alınması gereken vakalara ne sıklıkta rastladınız?</w:t>
      </w:r>
    </w:p>
    <w:p w:rsidR="00A16580" w:rsidRDefault="000468A4">
      <w:pPr>
        <w:spacing w:before="0" w:beforeAutospacing="0" w:after="120" w:afterAutospacing="0" w:line="360" w:lineRule="auto"/>
      </w:pPr>
      <w:r>
        <w:t xml:space="preserve">A) ≥ Haftada 1                B) ≥ Ayda1                C) ≥ 3 ayda 1                D) ≥6 ayda 1 </w:t>
      </w:r>
    </w:p>
    <w:p w:rsidR="00A16580" w:rsidRDefault="00A16580">
      <w:pPr>
        <w:spacing w:before="0" w:beforeAutospacing="0" w:after="120" w:afterAutospacing="0" w:line="360" w:lineRule="auto"/>
        <w:jc w:val="center"/>
        <w:rPr>
          <w:b/>
          <w:bCs/>
        </w:rPr>
      </w:pPr>
    </w:p>
    <w:p w:rsidR="00A16580" w:rsidRDefault="000468A4">
      <w:pPr>
        <w:spacing w:before="0" w:beforeAutospacing="0" w:after="120" w:afterAutospacing="0" w:line="360" w:lineRule="auto"/>
        <w:jc w:val="center"/>
        <w:rPr>
          <w:b/>
          <w:bCs/>
        </w:rPr>
      </w:pPr>
      <w:r>
        <w:rPr>
          <w:b/>
          <w:bCs/>
        </w:rPr>
        <w:t>İzolasyon Önlem Bilgisi</w:t>
      </w:r>
    </w:p>
    <w:p w:rsidR="00A16580" w:rsidRDefault="000468A4">
      <w:pPr>
        <w:spacing w:before="0" w:beforeAutospacing="0" w:after="120" w:afterAutospacing="0" w:line="360" w:lineRule="auto"/>
        <w:jc w:val="center"/>
        <w:rPr>
          <w:b/>
          <w:bCs/>
          <w:color w:val="auto"/>
        </w:rPr>
      </w:pPr>
      <w:r>
        <w:rPr>
          <w:b/>
          <w:bCs/>
        </w:rPr>
        <w:t xml:space="preserve"> </w:t>
      </w:r>
    </w:p>
    <w:p w:rsidR="00A16580" w:rsidRDefault="000468A4">
      <w:pPr>
        <w:spacing w:before="0" w:beforeAutospacing="0" w:after="120" w:afterAutospacing="0" w:line="360" w:lineRule="auto"/>
      </w:pPr>
      <w:r>
        <w:rPr>
          <w:b/>
          <w:bCs/>
        </w:rPr>
        <w:t xml:space="preserve">1. </w:t>
      </w:r>
      <w:r>
        <w:t xml:space="preserve">Aşağıdakilerden hangisi izolasyon önlemleri ile ilgili </w:t>
      </w:r>
      <w:r>
        <w:rPr>
          <w:b/>
          <w:bCs/>
        </w:rPr>
        <w:t>yanlış</w:t>
      </w:r>
      <w:r>
        <w:t xml:space="preserve"> bir ifadedir?</w:t>
      </w:r>
    </w:p>
    <w:p w:rsidR="00A16580" w:rsidRDefault="000468A4">
      <w:pPr>
        <w:spacing w:before="0" w:beforeAutospacing="0" w:after="120" w:afterAutospacing="0" w:line="360" w:lineRule="auto"/>
      </w:pPr>
      <w:r>
        <w:t>A) Dirençli mikroorganizmaların yayılmasını arttırır.</w:t>
      </w:r>
    </w:p>
    <w:p w:rsidR="00A16580" w:rsidRDefault="000468A4">
      <w:pPr>
        <w:spacing w:before="0" w:beforeAutospacing="0" w:after="120" w:afterAutospacing="0" w:line="360" w:lineRule="auto"/>
      </w:pPr>
      <w:r>
        <w:t xml:space="preserve">B) Sağlık personelinden hastalara enfeksiyon bulaşmasını engeller. </w:t>
      </w:r>
    </w:p>
    <w:p w:rsidR="00A16580" w:rsidRDefault="000468A4">
      <w:pPr>
        <w:spacing w:before="0" w:beforeAutospacing="0" w:after="120" w:afterAutospacing="0" w:line="360" w:lineRule="auto"/>
      </w:pPr>
      <w:r>
        <w:t>C) Damlacık izolasyonunda aynı odadaki hastalar 1 metre mesafe ile yatırılabilir.</w:t>
      </w:r>
    </w:p>
    <w:p w:rsidR="00A16580" w:rsidRDefault="000468A4">
      <w:pPr>
        <w:spacing w:before="0" w:beforeAutospacing="0" w:after="120" w:afterAutospacing="0" w:line="360" w:lineRule="auto"/>
      </w:pPr>
      <w:r>
        <w:t>D) Temas izolasyonunda hastaya ait tüm atıklar tıbbi atık olarak kabul edilir.</w:t>
      </w:r>
    </w:p>
    <w:p w:rsidR="00A16580" w:rsidRDefault="000468A4">
      <w:pPr>
        <w:spacing w:before="0" w:beforeAutospacing="0" w:after="120" w:afterAutospacing="0" w:line="360" w:lineRule="auto"/>
      </w:pPr>
      <w:r>
        <w:rPr>
          <w:b/>
          <w:bCs/>
        </w:rPr>
        <w:t xml:space="preserve">2. </w:t>
      </w:r>
      <w:r>
        <w:t xml:space="preserve">Aşağıdakilerden hangisi standart izolasyon önlemlerinden </w:t>
      </w:r>
      <w:r>
        <w:rPr>
          <w:b/>
          <w:bCs/>
        </w:rPr>
        <w:t>değildir?</w:t>
      </w:r>
      <w:r>
        <w:t xml:space="preserve"> </w:t>
      </w:r>
    </w:p>
    <w:p w:rsidR="00A16580" w:rsidRDefault="000468A4">
      <w:pPr>
        <w:spacing w:before="0" w:beforeAutospacing="0" w:after="120" w:afterAutospacing="0" w:line="360" w:lineRule="auto"/>
      </w:pPr>
      <w:r>
        <w:t xml:space="preserve">A) El hijyeninin sağlanması </w:t>
      </w:r>
    </w:p>
    <w:p w:rsidR="00A16580" w:rsidRDefault="000468A4">
      <w:pPr>
        <w:spacing w:before="0" w:beforeAutospacing="0" w:after="120" w:afterAutospacing="0" w:line="360" w:lineRule="auto"/>
      </w:pPr>
      <w:r>
        <w:t>B) Eldiven kullanılması</w:t>
      </w:r>
    </w:p>
    <w:p w:rsidR="00A16580" w:rsidRDefault="000468A4">
      <w:pPr>
        <w:spacing w:before="0" w:beforeAutospacing="0" w:after="120" w:afterAutospacing="0" w:line="360" w:lineRule="auto"/>
      </w:pPr>
      <w:r>
        <w:t xml:space="preserve">C) N95 maske takılması </w:t>
      </w:r>
    </w:p>
    <w:p w:rsidR="00A16580" w:rsidRDefault="000468A4">
      <w:pPr>
        <w:spacing w:before="0" w:beforeAutospacing="0" w:after="120" w:afterAutospacing="0" w:line="360" w:lineRule="auto"/>
      </w:pPr>
      <w:r>
        <w:t>D) Kan veya vücut sıvıları ile bulaş olabilecek işlemlerde koruyucu ekipman kullanılması</w:t>
      </w:r>
    </w:p>
    <w:p w:rsidR="00A16580" w:rsidRDefault="000468A4">
      <w:pPr>
        <w:spacing w:before="0" w:beforeAutospacing="0" w:after="120" w:afterAutospacing="0" w:line="360" w:lineRule="auto"/>
      </w:pPr>
      <w:r>
        <w:rPr>
          <w:b/>
          <w:bCs/>
        </w:rPr>
        <w:t>3.</w:t>
      </w:r>
      <w:r>
        <w:t xml:space="preserve"> Aşağıdakilerden hangisi hastane ortamında 5 el yıkama endikasyonundan </w:t>
      </w:r>
      <w:r>
        <w:rPr>
          <w:b/>
          <w:bCs/>
        </w:rPr>
        <w:t>değildir</w:t>
      </w:r>
      <w:r>
        <w:t>?</w:t>
      </w:r>
    </w:p>
    <w:p w:rsidR="00A16580" w:rsidRDefault="000468A4">
      <w:pPr>
        <w:spacing w:before="0" w:beforeAutospacing="0" w:after="120" w:afterAutospacing="0" w:line="360" w:lineRule="auto"/>
      </w:pPr>
      <w:r>
        <w:t>A) Hasta ile temastan önce ve sonra                           B) Eldiven giymeden önce</w:t>
      </w:r>
    </w:p>
    <w:p w:rsidR="00A16580" w:rsidRDefault="000468A4">
      <w:pPr>
        <w:spacing w:before="0" w:beforeAutospacing="0" w:after="120" w:afterAutospacing="0" w:line="360" w:lineRule="auto"/>
      </w:pPr>
      <w:r>
        <w:t>C) Hasta çevresi ile temastan sonra                            D) Aseptik işlemlerden önce</w:t>
      </w:r>
    </w:p>
    <w:p w:rsidR="00A16580" w:rsidRDefault="000468A4">
      <w:pPr>
        <w:spacing w:before="0" w:beforeAutospacing="0" w:after="120" w:afterAutospacing="0" w:line="360" w:lineRule="auto"/>
      </w:pPr>
      <w:r>
        <w:rPr>
          <w:b/>
          <w:bCs/>
        </w:rPr>
        <w:lastRenderedPageBreak/>
        <w:t>4.</w:t>
      </w:r>
      <w:r>
        <w:t xml:space="preserve"> El yıkama ile ilgili olarak hangisi </w:t>
      </w:r>
      <w:r>
        <w:rPr>
          <w:b/>
          <w:bCs/>
        </w:rPr>
        <w:t>yanlıştır?</w:t>
      </w:r>
    </w:p>
    <w:p w:rsidR="00A16580" w:rsidRDefault="000468A4">
      <w:pPr>
        <w:spacing w:before="0" w:beforeAutospacing="0" w:after="120" w:afterAutospacing="0" w:line="360" w:lineRule="auto"/>
      </w:pPr>
      <w:r>
        <w:t>A) El yıkarken eldeki tüm takı ve saat çıkarılmalıdır.</w:t>
      </w:r>
      <w:r>
        <w:tab/>
      </w:r>
    </w:p>
    <w:p w:rsidR="00A16580" w:rsidRDefault="000468A4">
      <w:pPr>
        <w:spacing w:before="0" w:beforeAutospacing="0" w:after="120" w:afterAutospacing="0" w:line="360" w:lineRule="auto"/>
      </w:pPr>
      <w:r>
        <w:t>B) Alkollü el dezenfektanı kullanılırken eller ıslak olmamalıdır.</w:t>
      </w:r>
    </w:p>
    <w:p w:rsidR="00A16580" w:rsidRDefault="000468A4">
      <w:pPr>
        <w:spacing w:before="0" w:beforeAutospacing="0" w:after="120" w:afterAutospacing="0" w:line="360" w:lineRule="auto"/>
      </w:pPr>
      <w:r>
        <w:t>C) Sabunla yıkama sonrasında eller tam olarak kurutulmalıdır.</w:t>
      </w:r>
    </w:p>
    <w:p w:rsidR="00A16580" w:rsidRDefault="000468A4">
      <w:pPr>
        <w:spacing w:before="0" w:beforeAutospacing="0" w:after="120" w:afterAutospacing="0" w:line="360" w:lineRule="auto"/>
      </w:pPr>
      <w:r>
        <w:t>D) Eldiven kullanıldıysa işlemden sonra el yıkamak şart değildir.</w:t>
      </w:r>
    </w:p>
    <w:p w:rsidR="00A16580" w:rsidRDefault="000468A4">
      <w:pPr>
        <w:spacing w:before="0" w:beforeAutospacing="0" w:after="120" w:afterAutospacing="0" w:line="360" w:lineRule="auto"/>
      </w:pPr>
      <w:r>
        <w:rPr>
          <w:b/>
          <w:bCs/>
        </w:rPr>
        <w:t xml:space="preserve">5. </w:t>
      </w:r>
      <w:r>
        <w:t xml:space="preserve">Cerrahi el yıkamada ellerimizi </w:t>
      </w:r>
      <w:r>
        <w:rPr>
          <w:b/>
          <w:bCs/>
        </w:rPr>
        <w:t>en az</w:t>
      </w:r>
      <w:r>
        <w:t xml:space="preserve"> kaç dakika yıkamamız gerekir?</w:t>
      </w:r>
    </w:p>
    <w:p w:rsidR="00A16580" w:rsidRDefault="000468A4">
      <w:pPr>
        <w:spacing w:before="0" w:beforeAutospacing="0" w:after="120" w:afterAutospacing="0" w:line="360" w:lineRule="auto"/>
      </w:pPr>
      <w:r>
        <w:t xml:space="preserve">A) 2 </w:t>
      </w:r>
      <w:r>
        <w:tab/>
      </w:r>
      <w:r>
        <w:tab/>
        <w:t xml:space="preserve">B) 3 </w:t>
      </w:r>
      <w:r>
        <w:tab/>
      </w:r>
      <w:r>
        <w:tab/>
        <w:t xml:space="preserve">C) 4 </w:t>
      </w:r>
      <w:r>
        <w:tab/>
      </w:r>
      <w:r>
        <w:tab/>
        <w:t>D) 5</w:t>
      </w:r>
    </w:p>
    <w:p w:rsidR="00A16580" w:rsidRDefault="000468A4">
      <w:pPr>
        <w:spacing w:before="0" w:beforeAutospacing="0" w:after="120" w:afterAutospacing="0" w:line="360" w:lineRule="auto"/>
        <w:rPr>
          <w:color w:val="222222"/>
          <w:shd w:val="clear" w:color="auto" w:fill="FFFFFF"/>
        </w:rPr>
      </w:pPr>
      <w:r>
        <w:rPr>
          <w:b/>
          <w:bCs/>
          <w:color w:val="222222"/>
          <w:shd w:val="clear" w:color="auto" w:fill="FFFFFF"/>
        </w:rPr>
        <w:t>6.</w:t>
      </w:r>
      <w:r>
        <w:rPr>
          <w:color w:val="222222"/>
          <w:shd w:val="clear" w:color="auto" w:fill="FFFFFF"/>
        </w:rPr>
        <w:t xml:space="preserve"> Kişisel koruyucu ekipman </w:t>
      </w:r>
      <w:r>
        <w:rPr>
          <w:b/>
          <w:bCs/>
          <w:color w:val="222222"/>
          <w:shd w:val="clear" w:color="auto" w:fill="FFFFFF"/>
        </w:rPr>
        <w:t>giyme sırası</w:t>
      </w:r>
      <w:r>
        <w:rPr>
          <w:color w:val="222222"/>
          <w:shd w:val="clear" w:color="auto" w:fill="FFFFFF"/>
        </w:rPr>
        <w:t xml:space="preserve"> aşağıdaki seçeneklerden hangisinde doğru verilmiştir?</w:t>
      </w:r>
      <w:r>
        <w:rPr>
          <w:color w:val="222222"/>
        </w:rPr>
        <w:br/>
      </w:r>
      <w:r>
        <w:rPr>
          <w:color w:val="222222"/>
          <w:shd w:val="clear" w:color="auto" w:fill="FFFFFF"/>
        </w:rPr>
        <w:t>A) Maske - Gözlük - Eldiven - Önlük                    B) Eldiven - Maske - Önlük – Gözlük</w:t>
      </w:r>
    </w:p>
    <w:p w:rsidR="00A16580" w:rsidRDefault="000468A4">
      <w:pPr>
        <w:spacing w:before="0" w:beforeAutospacing="0" w:after="120" w:afterAutospacing="0" w:line="360" w:lineRule="auto"/>
        <w:rPr>
          <w:color w:val="222222"/>
          <w:shd w:val="clear" w:color="auto" w:fill="FFFFFF"/>
        </w:rPr>
      </w:pPr>
      <w:r>
        <w:rPr>
          <w:color w:val="222222"/>
          <w:shd w:val="clear" w:color="auto" w:fill="FFFFFF"/>
        </w:rPr>
        <w:t>C) Önlük - Maske - Gözlük - Eldiven                    D) Eldiven - Gözlük - Önlük - Maske</w:t>
      </w:r>
      <w:r>
        <w:rPr>
          <w:color w:val="222222"/>
        </w:rPr>
        <w:br/>
      </w:r>
      <w:r>
        <w:rPr>
          <w:b/>
          <w:bCs/>
          <w:color w:val="222222"/>
          <w:shd w:val="clear" w:color="auto" w:fill="FFFFFF"/>
        </w:rPr>
        <w:t>7.</w:t>
      </w:r>
      <w:r>
        <w:rPr>
          <w:color w:val="222222"/>
          <w:shd w:val="clear" w:color="auto" w:fill="FFFFFF"/>
        </w:rPr>
        <w:t xml:space="preserve"> Kişisel koruyucu ekipman </w:t>
      </w:r>
      <w:r>
        <w:rPr>
          <w:b/>
          <w:bCs/>
          <w:color w:val="222222"/>
          <w:shd w:val="clear" w:color="auto" w:fill="FFFFFF"/>
        </w:rPr>
        <w:t>çıkarma sırası</w:t>
      </w:r>
      <w:r>
        <w:rPr>
          <w:color w:val="222222"/>
          <w:shd w:val="clear" w:color="auto" w:fill="FFFFFF"/>
        </w:rPr>
        <w:t xml:space="preserve"> aşağıdaki seçeneklerden hangisinde doğru verilmiştir?</w:t>
      </w:r>
    </w:p>
    <w:p w:rsidR="00A16580" w:rsidRDefault="000468A4">
      <w:pPr>
        <w:spacing w:before="0" w:beforeAutospacing="0" w:after="120" w:afterAutospacing="0" w:line="360" w:lineRule="auto"/>
      </w:pPr>
      <w:r>
        <w:t>A) Eldiven - Gözlük - Önlük - Maske                    B) Maske - Önlük - Gözlük - Eldiven</w:t>
      </w:r>
    </w:p>
    <w:p w:rsidR="00A16580" w:rsidRDefault="000468A4">
      <w:pPr>
        <w:spacing w:before="0" w:beforeAutospacing="0" w:after="120" w:afterAutospacing="0" w:line="360" w:lineRule="auto"/>
      </w:pPr>
      <w:r>
        <w:t>C) Önlük - Maske - Eldiven - Gözlük                    D) Gözlük - Eldiven - Maske – Önlük</w:t>
      </w:r>
    </w:p>
    <w:p w:rsidR="00A16580" w:rsidRDefault="000468A4">
      <w:pPr>
        <w:spacing w:before="0" w:beforeAutospacing="0" w:after="120" w:afterAutospacing="0" w:line="360" w:lineRule="auto"/>
      </w:pPr>
      <w:r>
        <w:rPr>
          <w:b/>
          <w:bCs/>
        </w:rPr>
        <w:t>8.</w:t>
      </w:r>
      <w:r>
        <w:t xml:space="preserve"> Eldiven kullanımıyla ilgili aşağıdakilerden hangisi </w:t>
      </w:r>
      <w:r>
        <w:rPr>
          <w:b/>
          <w:bCs/>
        </w:rPr>
        <w:t>yanlıştır?</w:t>
      </w:r>
    </w:p>
    <w:p w:rsidR="00A16580" w:rsidRDefault="000468A4">
      <w:pPr>
        <w:spacing w:before="0" w:beforeAutospacing="0" w:after="120" w:afterAutospacing="0" w:line="360" w:lineRule="auto"/>
      </w:pPr>
      <w:r>
        <w:t>A) Eldiven çıkarılması sırasında sağlık personeli kendisini ve çevreyi kontamine etmemelidir.</w:t>
      </w:r>
    </w:p>
    <w:p w:rsidR="00A16580" w:rsidRDefault="000468A4">
      <w:pPr>
        <w:spacing w:before="0" w:beforeAutospacing="0" w:after="120" w:afterAutospacing="0" w:line="360" w:lineRule="auto"/>
      </w:pPr>
      <w:r>
        <w:t>B) Eldiven giyme endikasyonu ortadan kalkar kalkmaz eldiven çıkarılmalıdır.</w:t>
      </w:r>
    </w:p>
    <w:p w:rsidR="00A16580" w:rsidRDefault="000468A4">
      <w:pPr>
        <w:spacing w:before="0" w:beforeAutospacing="0" w:after="120" w:afterAutospacing="0" w:line="360" w:lineRule="auto"/>
      </w:pPr>
      <w:r>
        <w:t>C) Hasta bakımı sırasında, kontamine vücut bölgesinden temiz vücut bölgesine geçileceği zaman eldiven değiştirilmelidir.</w:t>
      </w:r>
    </w:p>
    <w:p w:rsidR="00A16580" w:rsidRDefault="000468A4">
      <w:pPr>
        <w:spacing w:before="0" w:beforeAutospacing="0" w:after="120" w:afterAutospacing="0" w:line="360" w:lineRule="auto"/>
      </w:pPr>
      <w:r>
        <w:t>D) Eldiven, el yıkama yerine kullanılabilir.</w:t>
      </w:r>
    </w:p>
    <w:p w:rsidR="00A16580" w:rsidRDefault="000468A4">
      <w:pPr>
        <w:spacing w:before="0" w:beforeAutospacing="0" w:after="120" w:afterAutospacing="0" w:line="360" w:lineRule="auto"/>
      </w:pPr>
      <w:r>
        <w:rPr>
          <w:b/>
          <w:bCs/>
        </w:rPr>
        <w:t xml:space="preserve">9. Damlacık </w:t>
      </w:r>
      <w:r>
        <w:t xml:space="preserve">önlemleri, </w:t>
      </w:r>
      <w:r>
        <w:rPr>
          <w:b/>
          <w:bCs/>
        </w:rPr>
        <w:t>solunum</w:t>
      </w:r>
      <w:r>
        <w:t xml:space="preserve"> önlemleri ve </w:t>
      </w:r>
      <w:r>
        <w:rPr>
          <w:b/>
          <w:bCs/>
        </w:rPr>
        <w:t xml:space="preserve">temas </w:t>
      </w:r>
      <w:r>
        <w:t xml:space="preserve">önlemlerinin figürleri aşağıdaki şıklardan hangisinde doğru olarak verilmiştir? </w:t>
      </w:r>
    </w:p>
    <w:p w:rsidR="00A16580" w:rsidRDefault="000468A4">
      <w:pPr>
        <w:spacing w:before="0" w:beforeAutospacing="0" w:after="120" w:afterAutospacing="0" w:line="360" w:lineRule="auto"/>
      </w:pPr>
      <w:r>
        <w:t>A) Çiçek - Yıldız - Yaprak                       B) Çiçek - Yaprak - Yıldız</w:t>
      </w:r>
      <w:r>
        <w:tab/>
      </w:r>
    </w:p>
    <w:p w:rsidR="00A16580" w:rsidRDefault="000468A4">
      <w:pPr>
        <w:spacing w:before="0" w:beforeAutospacing="0" w:after="120" w:afterAutospacing="0" w:line="360" w:lineRule="auto"/>
      </w:pPr>
      <w:r>
        <w:t>C) Yaprak - Yıldız - Çiçek</w:t>
      </w:r>
      <w:r>
        <w:tab/>
        <w:t xml:space="preserve">                   D) Yıldız - Yaprak – Çiçek</w:t>
      </w:r>
    </w:p>
    <w:p w:rsidR="00A16580" w:rsidRDefault="00A16580">
      <w:pPr>
        <w:spacing w:before="0" w:beforeAutospacing="0" w:after="120" w:afterAutospacing="0" w:line="360" w:lineRule="auto"/>
      </w:pPr>
    </w:p>
    <w:p w:rsidR="00A16580" w:rsidRDefault="000468A4">
      <w:pPr>
        <w:spacing w:before="0" w:beforeAutospacing="0" w:after="120" w:afterAutospacing="0" w:line="360" w:lineRule="auto"/>
        <w:rPr>
          <w:color w:val="auto"/>
        </w:rPr>
      </w:pPr>
      <w:r>
        <w:rPr>
          <w:b/>
          <w:bCs/>
        </w:rPr>
        <w:lastRenderedPageBreak/>
        <w:t xml:space="preserve">10. </w:t>
      </w:r>
      <w:r>
        <w:t xml:space="preserve">Temas izolasyonunda hangi ekipmana ihtiyaç </w:t>
      </w:r>
      <w:r>
        <w:rPr>
          <w:b/>
          <w:bCs/>
        </w:rPr>
        <w:t>yoktur?</w:t>
      </w:r>
      <w:r>
        <w:t xml:space="preserve"> </w:t>
      </w:r>
    </w:p>
    <w:p w:rsidR="00A16580" w:rsidRDefault="000468A4">
      <w:pPr>
        <w:spacing w:before="0" w:beforeAutospacing="0" w:after="120" w:afterAutospacing="0" w:line="360" w:lineRule="auto"/>
      </w:pPr>
      <w:r>
        <w:t>A) N95 maske               B) Eldiven               C) El antiseptiği               D) Önlük</w:t>
      </w:r>
    </w:p>
    <w:p w:rsidR="00A16580" w:rsidRDefault="000468A4">
      <w:pPr>
        <w:spacing w:before="0" w:beforeAutospacing="0" w:after="120" w:afterAutospacing="0" w:line="360" w:lineRule="auto"/>
      </w:pPr>
      <w:r>
        <w:rPr>
          <w:b/>
          <w:bCs/>
        </w:rPr>
        <w:t>11.</w:t>
      </w:r>
      <w:r>
        <w:t xml:space="preserve"> Aşağıdaki enfeksiyon etkenlerinden hangisinde temas izolasyonu </w:t>
      </w:r>
      <w:r>
        <w:rPr>
          <w:b/>
          <w:bCs/>
        </w:rPr>
        <w:t xml:space="preserve">gerekmez? </w:t>
      </w:r>
    </w:p>
    <w:p w:rsidR="00A16580" w:rsidRDefault="000468A4">
      <w:pPr>
        <w:spacing w:before="0" w:beforeAutospacing="0" w:after="120" w:afterAutospacing="0" w:line="360" w:lineRule="auto"/>
      </w:pPr>
      <w:r>
        <w:t>A) MRSA</w:t>
      </w:r>
      <w:r>
        <w:tab/>
      </w:r>
      <w:r>
        <w:tab/>
      </w:r>
      <w:r>
        <w:tab/>
        <w:t xml:space="preserve">B) Acinetobacter </w:t>
      </w:r>
    </w:p>
    <w:p w:rsidR="00A16580" w:rsidRDefault="000468A4">
      <w:pPr>
        <w:spacing w:before="0" w:beforeAutospacing="0" w:after="120" w:afterAutospacing="0" w:line="360" w:lineRule="auto"/>
      </w:pPr>
      <w:r>
        <w:t>C) Zoster</w:t>
      </w:r>
      <w:r>
        <w:tab/>
      </w:r>
      <w:r>
        <w:tab/>
      </w:r>
      <w:r>
        <w:tab/>
        <w:t>D) SARS</w:t>
      </w:r>
    </w:p>
    <w:p w:rsidR="00A16580" w:rsidRDefault="000468A4">
      <w:pPr>
        <w:spacing w:before="0" w:beforeAutospacing="0" w:after="120" w:afterAutospacing="0" w:line="360" w:lineRule="auto"/>
      </w:pPr>
      <w:r>
        <w:rPr>
          <w:b/>
          <w:bCs/>
        </w:rPr>
        <w:t>12.</w:t>
      </w:r>
      <w:r>
        <w:t xml:space="preserve"> Hangisi damlacık yoluyla </w:t>
      </w:r>
      <w:r>
        <w:rPr>
          <w:b/>
          <w:bCs/>
        </w:rPr>
        <w:t>bulaşmaz?</w:t>
      </w:r>
      <w:r>
        <w:t xml:space="preserve"> </w:t>
      </w:r>
    </w:p>
    <w:p w:rsidR="00A16580" w:rsidRDefault="000468A4">
      <w:pPr>
        <w:spacing w:before="0" w:beforeAutospacing="0" w:after="120" w:afterAutospacing="0" w:line="360" w:lineRule="auto"/>
      </w:pPr>
      <w:r>
        <w:t>A) Boğmaca</w:t>
      </w:r>
      <w:r>
        <w:tab/>
      </w:r>
      <w:r>
        <w:tab/>
      </w:r>
      <w:r>
        <w:tab/>
        <w:t>B) VRE</w:t>
      </w:r>
    </w:p>
    <w:p w:rsidR="00A16580" w:rsidRDefault="000468A4">
      <w:pPr>
        <w:spacing w:before="0" w:beforeAutospacing="0" w:after="120" w:afterAutospacing="0" w:line="360" w:lineRule="auto"/>
      </w:pPr>
      <w:r>
        <w:t xml:space="preserve">C) Influenza </w:t>
      </w:r>
      <w:r>
        <w:tab/>
      </w:r>
      <w:r>
        <w:tab/>
      </w:r>
      <w:r>
        <w:tab/>
        <w:t>D) Kızamıkçık</w:t>
      </w:r>
    </w:p>
    <w:p w:rsidR="00A16580" w:rsidRDefault="000468A4">
      <w:pPr>
        <w:spacing w:before="0" w:beforeAutospacing="0" w:after="120" w:afterAutospacing="0" w:line="360" w:lineRule="auto"/>
      </w:pPr>
      <w:r>
        <w:rPr>
          <w:b/>
          <w:bCs/>
        </w:rPr>
        <w:t>13.</w:t>
      </w:r>
      <w:r>
        <w:t xml:space="preserve"> Hangisinde solunum izolasyonuna gerek </w:t>
      </w:r>
      <w:r>
        <w:rPr>
          <w:b/>
          <w:bCs/>
        </w:rPr>
        <w:t>yoktur?</w:t>
      </w:r>
      <w:r>
        <w:t xml:space="preserve"> </w:t>
      </w:r>
    </w:p>
    <w:p w:rsidR="00A16580" w:rsidRDefault="000468A4">
      <w:pPr>
        <w:spacing w:before="0" w:beforeAutospacing="0" w:after="120" w:afterAutospacing="0" w:line="360" w:lineRule="auto"/>
      </w:pPr>
      <w:r>
        <w:t xml:space="preserve">A) MRSA </w:t>
      </w:r>
      <w:r>
        <w:tab/>
      </w:r>
      <w:r>
        <w:tab/>
        <w:t xml:space="preserve">B) Tüberküloz </w:t>
      </w:r>
      <w:r>
        <w:tab/>
      </w:r>
      <w:r>
        <w:tab/>
        <w:t xml:space="preserve">C) Su çiçeği </w:t>
      </w:r>
      <w:r>
        <w:tab/>
      </w:r>
      <w:r>
        <w:tab/>
        <w:t xml:space="preserve">D) SARS </w:t>
      </w:r>
      <w:r>
        <w:tab/>
      </w:r>
    </w:p>
    <w:p w:rsidR="00A16580" w:rsidRDefault="000468A4">
      <w:pPr>
        <w:spacing w:before="0" w:beforeAutospacing="0" w:after="120" w:afterAutospacing="0" w:line="360" w:lineRule="auto"/>
      </w:pPr>
      <w:r>
        <w:rPr>
          <w:b/>
          <w:bCs/>
        </w:rPr>
        <w:t>14.</w:t>
      </w:r>
      <w:r>
        <w:t xml:space="preserve"> </w:t>
      </w:r>
      <w:r>
        <w:rPr>
          <w:shd w:val="clear" w:color="auto" w:fill="FFFFFF"/>
        </w:rPr>
        <w:t>Damlacık ve solunum izolasyonlarında kullanılan maske tipleri hangi seçenekte doğru sıra ve tipte verilmiştir?</w:t>
      </w:r>
      <w:r>
        <w:br/>
      </w:r>
      <w:r>
        <w:rPr>
          <w:shd w:val="clear" w:color="auto" w:fill="FFFFFF"/>
        </w:rPr>
        <w:t xml:space="preserve">A) Cerrahi maske / Cerrahi maske                 B) N95 maske / Cerrahi maske                      </w:t>
      </w:r>
    </w:p>
    <w:p w:rsidR="00A16580" w:rsidRDefault="000468A4">
      <w:pPr>
        <w:spacing w:before="0" w:beforeAutospacing="0" w:after="120" w:afterAutospacing="0" w:line="360" w:lineRule="auto"/>
        <w:rPr>
          <w:shd w:val="clear" w:color="auto" w:fill="FFFFFF"/>
        </w:rPr>
      </w:pPr>
      <w:r>
        <w:rPr>
          <w:shd w:val="clear" w:color="auto" w:fill="FFFFFF"/>
        </w:rPr>
        <w:t>C) Cerrahi maske / N95 maske                      D) N95 maske/ N95 maske</w:t>
      </w:r>
    </w:p>
    <w:p w:rsidR="00A16580" w:rsidRDefault="000468A4">
      <w:pPr>
        <w:spacing w:before="0" w:beforeAutospacing="0" w:after="120" w:afterAutospacing="0" w:line="360" w:lineRule="auto"/>
      </w:pPr>
      <w:r>
        <w:rPr>
          <w:b/>
          <w:bCs/>
        </w:rPr>
        <w:t>15.</w:t>
      </w:r>
      <w:r>
        <w:t xml:space="preserve"> Negatif basınçlı oda hangi izolasyon yönteminde gereklidir? </w:t>
      </w:r>
    </w:p>
    <w:p w:rsidR="00A16580" w:rsidRDefault="000468A4">
      <w:pPr>
        <w:spacing w:before="0" w:beforeAutospacing="0" w:after="120" w:afterAutospacing="0" w:line="360" w:lineRule="auto"/>
      </w:pPr>
      <w:r>
        <w:t>A) Standart önlemler                    B) Damlacık izolasyonu</w:t>
      </w:r>
    </w:p>
    <w:p w:rsidR="00A16580" w:rsidRDefault="000468A4">
      <w:pPr>
        <w:spacing w:before="0" w:beforeAutospacing="0" w:after="120" w:afterAutospacing="0" w:line="360" w:lineRule="auto"/>
      </w:pPr>
      <w:r>
        <w:t xml:space="preserve">C) Temas izolasyonu                    D) Solunum izolasyonu          </w:t>
      </w:r>
    </w:p>
    <w:p w:rsidR="00A16580" w:rsidRDefault="00A16580">
      <w:pPr>
        <w:spacing w:after="120" w:line="360" w:lineRule="auto"/>
        <w:jc w:val="left"/>
        <w:rPr>
          <w:color w:val="auto"/>
        </w:rPr>
      </w:pPr>
    </w:p>
    <w:p w:rsidR="00A16580" w:rsidRDefault="00A16580">
      <w:pPr>
        <w:spacing w:after="120" w:line="360" w:lineRule="auto"/>
        <w:jc w:val="left"/>
        <w:rPr>
          <w:color w:val="auto"/>
        </w:rPr>
      </w:pPr>
    </w:p>
    <w:p w:rsidR="00A16580" w:rsidRDefault="00A16580">
      <w:pPr>
        <w:spacing w:after="120" w:line="360" w:lineRule="auto"/>
        <w:jc w:val="left"/>
        <w:rPr>
          <w:color w:val="auto"/>
        </w:rPr>
      </w:pPr>
    </w:p>
    <w:p w:rsidR="00A16580" w:rsidRDefault="00A16580">
      <w:pPr>
        <w:spacing w:after="120" w:line="360" w:lineRule="auto"/>
        <w:jc w:val="left"/>
        <w:rPr>
          <w:color w:val="auto"/>
        </w:rPr>
      </w:pPr>
    </w:p>
    <w:p w:rsidR="00A16580" w:rsidRDefault="00A16580">
      <w:pPr>
        <w:spacing w:after="120" w:line="360" w:lineRule="auto"/>
        <w:jc w:val="left"/>
        <w:rPr>
          <w:color w:val="auto"/>
        </w:rPr>
      </w:pPr>
    </w:p>
    <w:p w:rsidR="00A16580" w:rsidRDefault="00A16580">
      <w:pPr>
        <w:spacing w:after="120" w:line="360" w:lineRule="auto"/>
        <w:jc w:val="left"/>
        <w:rPr>
          <w:color w:val="auto"/>
        </w:rPr>
      </w:pPr>
    </w:p>
    <w:p w:rsidR="00A16580" w:rsidRDefault="000468A4">
      <w:pPr>
        <w:spacing w:before="0" w:beforeAutospacing="0" w:after="120" w:afterAutospacing="0" w:line="360" w:lineRule="auto"/>
        <w:jc w:val="center"/>
        <w:rPr>
          <w:b/>
          <w:bCs/>
          <w:color w:val="auto"/>
        </w:rPr>
      </w:pPr>
      <w:r>
        <w:rPr>
          <w:color w:val="auto"/>
        </w:rPr>
        <w:br w:type="page"/>
      </w:r>
      <w:r>
        <w:rPr>
          <w:b/>
          <w:bCs/>
        </w:rPr>
        <w:lastRenderedPageBreak/>
        <w:t>İzolasyon Önlemleri Uyum Ölçeği</w:t>
      </w:r>
    </w:p>
    <w:p w:rsidR="00A16580" w:rsidRDefault="000468A4">
      <w:pPr>
        <w:spacing w:before="0" w:beforeAutospacing="0" w:after="120" w:afterAutospacing="0" w:line="360" w:lineRule="auto"/>
      </w:pPr>
      <w:r>
        <w:rPr>
          <w:b/>
          <w:bCs/>
        </w:rPr>
        <w:t xml:space="preserve"> </w:t>
      </w:r>
      <w:r>
        <w:t xml:space="preserve">Aşağıda izolasyon önlemlerine ilişkin ifadeler yer almaktadır. İfadeleri dikkatlice okuyarak kendi görüşleriniz ile sağda beşli olarak derecelendirilmiş seçeneklerden size en uygun olanını </w:t>
      </w:r>
      <w:r>
        <w:rPr>
          <w:b/>
          <w:bCs/>
        </w:rPr>
        <w:t xml:space="preserve">(x) </w:t>
      </w:r>
      <w:r>
        <w:t xml:space="preserve">şeklinde işaretleyiniz. </w:t>
      </w:r>
    </w:p>
    <w:tbl>
      <w:tblPr>
        <w:tblStyle w:val="TabloKlavuzu"/>
        <w:tblW w:w="9072" w:type="dxa"/>
        <w:tblInd w:w="108" w:type="dxa"/>
        <w:tblLayout w:type="fixed"/>
        <w:tblLook w:val="04A0" w:firstRow="1" w:lastRow="0" w:firstColumn="1" w:lastColumn="0" w:noHBand="0" w:noVBand="1"/>
      </w:tblPr>
      <w:tblGrid>
        <w:gridCol w:w="5954"/>
        <w:gridCol w:w="709"/>
        <w:gridCol w:w="567"/>
        <w:gridCol w:w="567"/>
        <w:gridCol w:w="595"/>
        <w:gridCol w:w="680"/>
      </w:tblGrid>
      <w:tr w:rsidR="00A16580">
        <w:trPr>
          <w:cantSplit/>
          <w:trHeight w:val="1287"/>
        </w:trPr>
        <w:tc>
          <w:tcPr>
            <w:tcW w:w="5954" w:type="dxa"/>
          </w:tcPr>
          <w:p w:rsidR="00A16580" w:rsidRDefault="00A16580">
            <w:pPr>
              <w:jc w:val="center"/>
              <w:rPr>
                <w:b/>
                <w:bCs/>
                <w:color w:val="auto"/>
                <w:sz w:val="20"/>
                <w:szCs w:val="20"/>
              </w:rPr>
            </w:pPr>
          </w:p>
          <w:p w:rsidR="00A16580" w:rsidRDefault="000468A4">
            <w:pPr>
              <w:jc w:val="center"/>
              <w:rPr>
                <w:b/>
                <w:bCs/>
                <w:color w:val="auto"/>
                <w:sz w:val="20"/>
                <w:szCs w:val="20"/>
              </w:rPr>
            </w:pPr>
            <w:r>
              <w:rPr>
                <w:b/>
                <w:bCs/>
                <w:color w:val="auto"/>
                <w:sz w:val="20"/>
                <w:szCs w:val="20"/>
              </w:rPr>
              <w:t>Sorular</w:t>
            </w:r>
          </w:p>
        </w:tc>
        <w:tc>
          <w:tcPr>
            <w:tcW w:w="709" w:type="dxa"/>
            <w:textDirection w:val="btLr"/>
          </w:tcPr>
          <w:p w:rsidR="00A16580" w:rsidRDefault="000468A4">
            <w:pPr>
              <w:spacing w:line="360" w:lineRule="auto"/>
              <w:jc w:val="left"/>
              <w:rPr>
                <w:sz w:val="20"/>
                <w:szCs w:val="20"/>
              </w:rPr>
            </w:pPr>
            <w:r>
              <w:rPr>
                <w:sz w:val="20"/>
                <w:szCs w:val="20"/>
              </w:rPr>
              <w:t>Hiç Katılmıyorum</w:t>
            </w:r>
          </w:p>
          <w:p w:rsidR="00A16580" w:rsidRDefault="000468A4">
            <w:pPr>
              <w:spacing w:line="360" w:lineRule="auto"/>
              <w:jc w:val="left"/>
              <w:rPr>
                <w:sz w:val="20"/>
                <w:szCs w:val="20"/>
              </w:rPr>
            </w:pPr>
            <w:r>
              <w:rPr>
                <w:sz w:val="20"/>
                <w:szCs w:val="20"/>
              </w:rPr>
              <w:t>Katılmıyorum</w:t>
            </w:r>
          </w:p>
        </w:tc>
        <w:tc>
          <w:tcPr>
            <w:tcW w:w="567" w:type="dxa"/>
            <w:textDirection w:val="btLr"/>
          </w:tcPr>
          <w:p w:rsidR="00A16580" w:rsidRDefault="000468A4">
            <w:pPr>
              <w:spacing w:line="360" w:lineRule="auto"/>
              <w:jc w:val="left"/>
              <w:rPr>
                <w:rFonts w:ascii="Calibri" w:hAnsi="Calibri"/>
                <w:sz w:val="20"/>
                <w:szCs w:val="20"/>
              </w:rPr>
            </w:pPr>
            <w:r>
              <w:rPr>
                <w:sz w:val="20"/>
                <w:szCs w:val="20"/>
              </w:rPr>
              <w:t>Katılmıyorum</w:t>
            </w:r>
          </w:p>
        </w:tc>
        <w:tc>
          <w:tcPr>
            <w:tcW w:w="567" w:type="dxa"/>
            <w:textDirection w:val="btLr"/>
          </w:tcPr>
          <w:p w:rsidR="00A16580" w:rsidRDefault="000468A4">
            <w:pPr>
              <w:spacing w:line="360" w:lineRule="auto"/>
              <w:jc w:val="left"/>
              <w:rPr>
                <w:sz w:val="20"/>
                <w:szCs w:val="20"/>
              </w:rPr>
            </w:pPr>
            <w:r>
              <w:rPr>
                <w:sz w:val="20"/>
                <w:szCs w:val="20"/>
              </w:rPr>
              <w:t>Kararsızım</w:t>
            </w:r>
          </w:p>
        </w:tc>
        <w:tc>
          <w:tcPr>
            <w:tcW w:w="595" w:type="dxa"/>
            <w:textDirection w:val="btLr"/>
          </w:tcPr>
          <w:p w:rsidR="00A16580" w:rsidRDefault="000468A4">
            <w:pPr>
              <w:spacing w:line="360" w:lineRule="auto"/>
              <w:jc w:val="left"/>
              <w:rPr>
                <w:sz w:val="20"/>
                <w:szCs w:val="20"/>
              </w:rPr>
            </w:pPr>
            <w:r>
              <w:rPr>
                <w:sz w:val="20"/>
                <w:szCs w:val="20"/>
              </w:rPr>
              <w:t>Katılıyorum</w:t>
            </w:r>
          </w:p>
        </w:tc>
        <w:tc>
          <w:tcPr>
            <w:tcW w:w="680" w:type="dxa"/>
            <w:textDirection w:val="btLr"/>
          </w:tcPr>
          <w:p w:rsidR="00A16580" w:rsidRDefault="000468A4">
            <w:pPr>
              <w:spacing w:line="360" w:lineRule="auto"/>
              <w:jc w:val="left"/>
              <w:rPr>
                <w:sz w:val="20"/>
                <w:szCs w:val="20"/>
              </w:rPr>
            </w:pPr>
            <w:r>
              <w:rPr>
                <w:sz w:val="20"/>
                <w:szCs w:val="20"/>
              </w:rPr>
              <w:t>Tamamen Katılıyorum</w:t>
            </w:r>
          </w:p>
          <w:p w:rsidR="00A16580" w:rsidRDefault="000468A4">
            <w:pPr>
              <w:spacing w:line="360" w:lineRule="auto"/>
              <w:jc w:val="left"/>
              <w:rPr>
                <w:sz w:val="20"/>
                <w:szCs w:val="20"/>
              </w:rPr>
            </w:pPr>
            <w:r>
              <w:rPr>
                <w:sz w:val="20"/>
                <w:szCs w:val="20"/>
              </w:rPr>
              <w:t>Katılıyorum</w:t>
            </w:r>
          </w:p>
        </w:tc>
      </w:tr>
      <w:tr w:rsidR="00A16580">
        <w:trPr>
          <w:trHeight w:val="199"/>
        </w:trPr>
        <w:tc>
          <w:tcPr>
            <w:tcW w:w="5954" w:type="dxa"/>
          </w:tcPr>
          <w:p w:rsidR="00A16580" w:rsidRDefault="000468A4">
            <w:pPr>
              <w:spacing w:line="276" w:lineRule="auto"/>
              <w:jc w:val="left"/>
              <w:rPr>
                <w:color w:val="auto"/>
                <w:sz w:val="20"/>
                <w:szCs w:val="20"/>
              </w:rPr>
            </w:pPr>
            <w:r>
              <w:rPr>
                <w:sz w:val="20"/>
                <w:szCs w:val="20"/>
              </w:rPr>
              <w:t>1. Hastane enfeksiyonlarını önlemek mümkündür.</w:t>
            </w:r>
          </w:p>
        </w:tc>
        <w:tc>
          <w:tcPr>
            <w:tcW w:w="709" w:type="dxa"/>
          </w:tcPr>
          <w:p w:rsidR="00A16580" w:rsidRDefault="00A16580">
            <w:pPr>
              <w:spacing w:line="360" w:lineRule="auto"/>
              <w:rPr>
                <w:rFonts w:ascii="Calibri" w:hAnsi="Calibri"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rPr>
          <w:trHeight w:val="235"/>
        </w:trPr>
        <w:tc>
          <w:tcPr>
            <w:tcW w:w="5954" w:type="dxa"/>
          </w:tcPr>
          <w:p w:rsidR="00A16580" w:rsidRDefault="000468A4">
            <w:pPr>
              <w:spacing w:line="276" w:lineRule="auto"/>
              <w:jc w:val="left"/>
              <w:rPr>
                <w:sz w:val="20"/>
                <w:szCs w:val="20"/>
              </w:rPr>
            </w:pPr>
            <w:r>
              <w:rPr>
                <w:sz w:val="20"/>
                <w:szCs w:val="20"/>
              </w:rPr>
              <w:t>2. Hastane enfeksiyonlarını önlemede hekimler önem taşımaktadır.</w:t>
            </w:r>
          </w:p>
        </w:tc>
        <w:tc>
          <w:tcPr>
            <w:tcW w:w="709" w:type="dxa"/>
          </w:tcPr>
          <w:p w:rsidR="00A16580" w:rsidRDefault="00A16580">
            <w:pPr>
              <w:spacing w:line="360" w:lineRule="auto"/>
              <w:rPr>
                <w:rFonts w:ascii="Calibri" w:hAnsi="Calibri"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rPr>
          <w:trHeight w:val="213"/>
        </w:trPr>
        <w:tc>
          <w:tcPr>
            <w:tcW w:w="5954" w:type="dxa"/>
          </w:tcPr>
          <w:p w:rsidR="00A16580" w:rsidRDefault="000468A4">
            <w:pPr>
              <w:spacing w:line="276" w:lineRule="auto"/>
              <w:jc w:val="left"/>
              <w:rPr>
                <w:sz w:val="20"/>
                <w:szCs w:val="20"/>
              </w:rPr>
            </w:pPr>
            <w:r>
              <w:rPr>
                <w:sz w:val="20"/>
                <w:szCs w:val="20"/>
              </w:rPr>
              <w:t>3. İzolasyon önlemleri konusunda yeterince bilgiliyim.</w:t>
            </w:r>
          </w:p>
        </w:tc>
        <w:tc>
          <w:tcPr>
            <w:tcW w:w="709"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c>
          <w:tcPr>
            <w:tcW w:w="5954" w:type="dxa"/>
          </w:tcPr>
          <w:p w:rsidR="00A16580" w:rsidRDefault="000468A4">
            <w:pPr>
              <w:spacing w:line="276" w:lineRule="auto"/>
              <w:jc w:val="left"/>
              <w:rPr>
                <w:sz w:val="20"/>
                <w:szCs w:val="20"/>
              </w:rPr>
            </w:pPr>
            <w:r>
              <w:rPr>
                <w:sz w:val="20"/>
                <w:szCs w:val="20"/>
              </w:rPr>
              <w:t>4. İzolasyon önlemlerini eksiksiz uygulayarak, hastane enfeksiyonlarının azalacağına inanırım.</w:t>
            </w:r>
          </w:p>
        </w:tc>
        <w:tc>
          <w:tcPr>
            <w:tcW w:w="709"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c>
          <w:tcPr>
            <w:tcW w:w="5954" w:type="dxa"/>
          </w:tcPr>
          <w:p w:rsidR="00A16580" w:rsidRDefault="000468A4">
            <w:pPr>
              <w:spacing w:line="276" w:lineRule="auto"/>
              <w:jc w:val="left"/>
              <w:rPr>
                <w:sz w:val="20"/>
                <w:szCs w:val="20"/>
              </w:rPr>
            </w:pPr>
            <w:r>
              <w:rPr>
                <w:sz w:val="20"/>
                <w:szCs w:val="20"/>
              </w:rPr>
              <w:t>5. Enfeksiyonu olmayan hastada standart önlemleri (eldiven giyme, el yıkama vb.) uygulamaya gerek duymam.</w:t>
            </w:r>
          </w:p>
        </w:tc>
        <w:tc>
          <w:tcPr>
            <w:tcW w:w="709"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c>
          <w:tcPr>
            <w:tcW w:w="5954" w:type="dxa"/>
          </w:tcPr>
          <w:p w:rsidR="00A16580" w:rsidRDefault="000468A4">
            <w:pPr>
              <w:spacing w:line="276" w:lineRule="auto"/>
              <w:jc w:val="left"/>
              <w:rPr>
                <w:sz w:val="20"/>
                <w:szCs w:val="20"/>
              </w:rPr>
            </w:pPr>
            <w:r>
              <w:rPr>
                <w:sz w:val="20"/>
                <w:szCs w:val="20"/>
              </w:rPr>
              <w:t>6. Bir hastadan diğer hastaya geçerken, ellerimde gözle görünür kirlenme yoksa ellerimi el antiseptiği ile ovalarım.</w:t>
            </w:r>
          </w:p>
        </w:tc>
        <w:tc>
          <w:tcPr>
            <w:tcW w:w="709"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c>
          <w:tcPr>
            <w:tcW w:w="5954" w:type="dxa"/>
          </w:tcPr>
          <w:p w:rsidR="00A16580" w:rsidRDefault="000468A4">
            <w:pPr>
              <w:spacing w:line="276" w:lineRule="auto"/>
              <w:jc w:val="left"/>
              <w:rPr>
                <w:sz w:val="20"/>
                <w:szCs w:val="20"/>
              </w:rPr>
            </w:pPr>
            <w:r>
              <w:rPr>
                <w:sz w:val="20"/>
                <w:szCs w:val="20"/>
              </w:rPr>
              <w:t>7. Malzemeler yeterli değilse hastanın tüm işlemlerinde aynı eldiveni kullanırım.</w:t>
            </w:r>
          </w:p>
        </w:tc>
        <w:tc>
          <w:tcPr>
            <w:tcW w:w="709"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c>
          <w:tcPr>
            <w:tcW w:w="5954" w:type="dxa"/>
          </w:tcPr>
          <w:p w:rsidR="00A16580" w:rsidRDefault="000468A4">
            <w:pPr>
              <w:spacing w:line="276" w:lineRule="auto"/>
              <w:jc w:val="left"/>
              <w:rPr>
                <w:sz w:val="20"/>
                <w:szCs w:val="20"/>
              </w:rPr>
            </w:pPr>
            <w:r>
              <w:rPr>
                <w:sz w:val="20"/>
                <w:szCs w:val="20"/>
              </w:rPr>
              <w:t>8. Eldivenim hastanın vücut sıvıları ile temas edip kirlenmedikçe, aynı eldiveni başka hastalarda da kullanırım.</w:t>
            </w:r>
          </w:p>
        </w:tc>
        <w:tc>
          <w:tcPr>
            <w:tcW w:w="709" w:type="dxa"/>
          </w:tcPr>
          <w:p w:rsidR="00A16580" w:rsidRDefault="00A16580">
            <w:pPr>
              <w:spacing w:line="360" w:lineRule="auto"/>
              <w:rPr>
                <w:rFonts w:ascii="Calibri" w:hAnsi="Calibri"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c>
          <w:tcPr>
            <w:tcW w:w="5954" w:type="dxa"/>
          </w:tcPr>
          <w:p w:rsidR="00A16580" w:rsidRDefault="000468A4">
            <w:pPr>
              <w:spacing w:line="276" w:lineRule="auto"/>
              <w:jc w:val="left"/>
              <w:rPr>
                <w:sz w:val="20"/>
                <w:szCs w:val="20"/>
              </w:rPr>
            </w:pPr>
            <w:r>
              <w:rPr>
                <w:sz w:val="20"/>
                <w:szCs w:val="20"/>
              </w:rPr>
              <w:t>9. Eldiveni çıkarınca el yıkama ya da el ovalamaya gereksinim duymam.</w:t>
            </w:r>
          </w:p>
        </w:tc>
        <w:tc>
          <w:tcPr>
            <w:tcW w:w="709" w:type="dxa"/>
          </w:tcPr>
          <w:p w:rsidR="00A16580" w:rsidRDefault="00A16580">
            <w:pPr>
              <w:spacing w:line="360" w:lineRule="auto"/>
              <w:rPr>
                <w:rFonts w:ascii="Calibri" w:hAnsi="Calibri"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c>
          <w:tcPr>
            <w:tcW w:w="5954" w:type="dxa"/>
          </w:tcPr>
          <w:p w:rsidR="00A16580" w:rsidRDefault="000468A4">
            <w:pPr>
              <w:spacing w:line="276" w:lineRule="auto"/>
              <w:jc w:val="left"/>
              <w:rPr>
                <w:sz w:val="20"/>
                <w:szCs w:val="20"/>
              </w:rPr>
            </w:pPr>
            <w:r>
              <w:rPr>
                <w:sz w:val="20"/>
                <w:szCs w:val="20"/>
              </w:rPr>
              <w:t>10. Bakmam gereken hastalar arttıkça standart önlemlere uyumum azalır.</w:t>
            </w:r>
          </w:p>
        </w:tc>
        <w:tc>
          <w:tcPr>
            <w:tcW w:w="709" w:type="dxa"/>
          </w:tcPr>
          <w:p w:rsidR="00A16580" w:rsidRDefault="00A16580">
            <w:pPr>
              <w:spacing w:line="360" w:lineRule="auto"/>
              <w:rPr>
                <w:rFonts w:ascii="Calibri" w:hAnsi="Calibri"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c>
          <w:tcPr>
            <w:tcW w:w="5954" w:type="dxa"/>
          </w:tcPr>
          <w:p w:rsidR="00A16580" w:rsidRDefault="000468A4">
            <w:pPr>
              <w:spacing w:line="276" w:lineRule="auto"/>
              <w:jc w:val="left"/>
              <w:rPr>
                <w:sz w:val="20"/>
                <w:szCs w:val="20"/>
              </w:rPr>
            </w:pPr>
            <w:r>
              <w:rPr>
                <w:sz w:val="20"/>
                <w:szCs w:val="20"/>
              </w:rPr>
              <w:t>11. İzolasyon uygulanan hasta ile temas öncesinde ellerimi yıkarım.</w:t>
            </w:r>
          </w:p>
        </w:tc>
        <w:tc>
          <w:tcPr>
            <w:tcW w:w="709"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c>
          <w:tcPr>
            <w:tcW w:w="5954" w:type="dxa"/>
          </w:tcPr>
          <w:p w:rsidR="00A16580" w:rsidRDefault="000468A4">
            <w:pPr>
              <w:spacing w:line="276" w:lineRule="auto"/>
              <w:jc w:val="left"/>
              <w:rPr>
                <w:sz w:val="20"/>
                <w:szCs w:val="20"/>
              </w:rPr>
            </w:pPr>
            <w:r>
              <w:rPr>
                <w:sz w:val="20"/>
                <w:szCs w:val="20"/>
              </w:rPr>
              <w:t>12. İzolasyon uygulanan hastanın yarasına eldivensiz dokunurum.</w:t>
            </w:r>
          </w:p>
        </w:tc>
        <w:tc>
          <w:tcPr>
            <w:tcW w:w="709"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c>
          <w:tcPr>
            <w:tcW w:w="5954" w:type="dxa"/>
          </w:tcPr>
          <w:p w:rsidR="00A16580" w:rsidRDefault="000468A4">
            <w:pPr>
              <w:spacing w:line="276" w:lineRule="auto"/>
              <w:jc w:val="left"/>
              <w:rPr>
                <w:sz w:val="20"/>
                <w:szCs w:val="20"/>
              </w:rPr>
            </w:pPr>
            <w:r>
              <w:rPr>
                <w:sz w:val="20"/>
                <w:szCs w:val="20"/>
              </w:rPr>
              <w:t>13. İzolasyon uygulanan hastanın odasından çıkmasına izin veririm.</w:t>
            </w:r>
          </w:p>
        </w:tc>
        <w:tc>
          <w:tcPr>
            <w:tcW w:w="709"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c>
          <w:tcPr>
            <w:tcW w:w="5954" w:type="dxa"/>
          </w:tcPr>
          <w:p w:rsidR="00A16580" w:rsidRDefault="000468A4">
            <w:pPr>
              <w:spacing w:line="276" w:lineRule="auto"/>
              <w:jc w:val="left"/>
              <w:rPr>
                <w:sz w:val="20"/>
                <w:szCs w:val="20"/>
              </w:rPr>
            </w:pPr>
            <w:r>
              <w:rPr>
                <w:sz w:val="20"/>
                <w:szCs w:val="20"/>
              </w:rPr>
              <w:t>14. İzolasyon uygulanan hastanın tıbbi aletlerini (steteskop, glukometri vb.) başka hastalarda kullanırım.</w:t>
            </w:r>
          </w:p>
        </w:tc>
        <w:tc>
          <w:tcPr>
            <w:tcW w:w="709" w:type="dxa"/>
          </w:tcPr>
          <w:p w:rsidR="00A16580" w:rsidRDefault="00A16580">
            <w:pPr>
              <w:spacing w:line="360" w:lineRule="auto"/>
              <w:rPr>
                <w:rFonts w:ascii="Calibri" w:hAnsi="Calibri"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c>
          <w:tcPr>
            <w:tcW w:w="5954" w:type="dxa"/>
          </w:tcPr>
          <w:p w:rsidR="00A16580" w:rsidRDefault="000468A4">
            <w:pPr>
              <w:spacing w:line="276" w:lineRule="auto"/>
              <w:jc w:val="left"/>
              <w:rPr>
                <w:sz w:val="20"/>
                <w:szCs w:val="20"/>
              </w:rPr>
            </w:pPr>
            <w:r>
              <w:rPr>
                <w:sz w:val="20"/>
                <w:szCs w:val="20"/>
              </w:rPr>
              <w:t>15. Aynı mikroorganizma ile enfekte ya da kolonize olan hastaları aynı odada yatırabilirim.</w:t>
            </w:r>
          </w:p>
        </w:tc>
        <w:tc>
          <w:tcPr>
            <w:tcW w:w="709" w:type="dxa"/>
          </w:tcPr>
          <w:p w:rsidR="00A16580" w:rsidRDefault="00A16580">
            <w:pPr>
              <w:spacing w:line="360" w:lineRule="auto"/>
              <w:rPr>
                <w:rFonts w:ascii="Calibri" w:hAnsi="Calibri"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c>
          <w:tcPr>
            <w:tcW w:w="5954" w:type="dxa"/>
          </w:tcPr>
          <w:p w:rsidR="00A16580" w:rsidRDefault="000468A4">
            <w:pPr>
              <w:spacing w:line="276" w:lineRule="auto"/>
              <w:jc w:val="left"/>
              <w:rPr>
                <w:sz w:val="20"/>
                <w:szCs w:val="20"/>
              </w:rPr>
            </w:pPr>
            <w:r>
              <w:rPr>
                <w:sz w:val="20"/>
                <w:szCs w:val="20"/>
              </w:rPr>
              <w:t>16. Hastanın/yakınının enfeksiyonu kabullenmemesi izolasyon önlemlerini uygulamayı güçlendirdiğini düşünürüm.</w:t>
            </w:r>
          </w:p>
        </w:tc>
        <w:tc>
          <w:tcPr>
            <w:tcW w:w="709" w:type="dxa"/>
          </w:tcPr>
          <w:p w:rsidR="00A16580" w:rsidRDefault="00A16580">
            <w:pPr>
              <w:spacing w:line="360" w:lineRule="auto"/>
              <w:rPr>
                <w:rFonts w:ascii="Calibri" w:hAnsi="Calibri"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c>
          <w:tcPr>
            <w:tcW w:w="5954" w:type="dxa"/>
          </w:tcPr>
          <w:p w:rsidR="00A16580" w:rsidRDefault="000468A4">
            <w:pPr>
              <w:spacing w:line="276" w:lineRule="auto"/>
              <w:jc w:val="left"/>
              <w:rPr>
                <w:sz w:val="20"/>
                <w:szCs w:val="20"/>
              </w:rPr>
            </w:pPr>
            <w:r>
              <w:rPr>
                <w:sz w:val="20"/>
                <w:szCs w:val="20"/>
              </w:rPr>
              <w:t>17. İzolasyon önlemlerini başarılı şekilde uygulayan birim ve çalışanlarının ödüllendirilmesi gerektiğini düşünürüm.</w:t>
            </w:r>
          </w:p>
        </w:tc>
        <w:tc>
          <w:tcPr>
            <w:tcW w:w="709" w:type="dxa"/>
          </w:tcPr>
          <w:p w:rsidR="00A16580" w:rsidRDefault="00A16580">
            <w:pPr>
              <w:spacing w:line="360" w:lineRule="auto"/>
              <w:rPr>
                <w:rFonts w:ascii="Calibri" w:hAnsi="Calibri"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r w:rsidR="00A16580">
        <w:tc>
          <w:tcPr>
            <w:tcW w:w="5954" w:type="dxa"/>
          </w:tcPr>
          <w:p w:rsidR="00A16580" w:rsidRDefault="000468A4">
            <w:pPr>
              <w:spacing w:line="276" w:lineRule="auto"/>
              <w:jc w:val="left"/>
              <w:rPr>
                <w:sz w:val="20"/>
                <w:szCs w:val="20"/>
              </w:rPr>
            </w:pPr>
            <w:r>
              <w:rPr>
                <w:sz w:val="20"/>
                <w:szCs w:val="20"/>
              </w:rPr>
              <w:t>18. İzolasyon önlemlerine uyumsuzluk saptandığında sorumlu kişilerin cezalandırılması gerektiğini düşünürüm.</w:t>
            </w:r>
          </w:p>
        </w:tc>
        <w:tc>
          <w:tcPr>
            <w:tcW w:w="709"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67" w:type="dxa"/>
          </w:tcPr>
          <w:p w:rsidR="00A16580" w:rsidRDefault="00A16580">
            <w:pPr>
              <w:spacing w:line="360" w:lineRule="auto"/>
              <w:rPr>
                <w:rFonts w:cs="Calibri"/>
              </w:rPr>
            </w:pPr>
          </w:p>
        </w:tc>
        <w:tc>
          <w:tcPr>
            <w:tcW w:w="595" w:type="dxa"/>
          </w:tcPr>
          <w:p w:rsidR="00A16580" w:rsidRDefault="00A16580">
            <w:pPr>
              <w:spacing w:line="360" w:lineRule="auto"/>
              <w:rPr>
                <w:rFonts w:cs="Calibri"/>
              </w:rPr>
            </w:pPr>
          </w:p>
        </w:tc>
        <w:tc>
          <w:tcPr>
            <w:tcW w:w="680" w:type="dxa"/>
          </w:tcPr>
          <w:p w:rsidR="00A16580" w:rsidRDefault="00A16580">
            <w:pPr>
              <w:spacing w:line="360" w:lineRule="auto"/>
              <w:rPr>
                <w:rFonts w:cs="Calibri"/>
              </w:rPr>
            </w:pPr>
          </w:p>
        </w:tc>
      </w:tr>
    </w:tbl>
    <w:p w:rsidR="006B4ED0" w:rsidRDefault="006B4ED0">
      <w:pPr>
        <w:spacing w:after="120" w:line="360" w:lineRule="auto"/>
        <w:jc w:val="left"/>
        <w:rPr>
          <w:color w:val="auto"/>
        </w:rPr>
      </w:pPr>
    </w:p>
    <w:p w:rsidR="006B4ED0" w:rsidRPr="00697188" w:rsidRDefault="006B4ED0" w:rsidP="006B4ED0">
      <w:pPr>
        <w:spacing w:after="120" w:line="360" w:lineRule="auto"/>
        <w:jc w:val="center"/>
        <w:rPr>
          <w:b/>
          <w:sz w:val="28"/>
          <w:szCs w:val="28"/>
        </w:rPr>
      </w:pPr>
      <w:r>
        <w:rPr>
          <w:color w:val="auto"/>
        </w:rPr>
        <w:br w:type="page"/>
      </w:r>
      <w:r w:rsidRPr="00697188">
        <w:rPr>
          <w:b/>
          <w:sz w:val="28"/>
          <w:szCs w:val="28"/>
        </w:rPr>
        <w:lastRenderedPageBreak/>
        <w:t>T.C.</w:t>
      </w:r>
    </w:p>
    <w:p w:rsidR="006B4ED0" w:rsidRPr="00697188" w:rsidRDefault="006B4ED0" w:rsidP="006B4ED0">
      <w:pPr>
        <w:spacing w:after="120" w:line="360" w:lineRule="auto"/>
        <w:jc w:val="center"/>
        <w:rPr>
          <w:b/>
          <w:sz w:val="28"/>
          <w:szCs w:val="28"/>
        </w:rPr>
      </w:pPr>
      <w:r w:rsidRPr="00697188">
        <w:rPr>
          <w:b/>
          <w:sz w:val="28"/>
          <w:szCs w:val="28"/>
        </w:rPr>
        <w:t>AYDIN ADNAN MENDERES ÜNİVERSİTESİ</w:t>
      </w:r>
    </w:p>
    <w:p w:rsidR="006B4ED0" w:rsidRPr="00697188" w:rsidRDefault="006B4ED0" w:rsidP="006B4ED0">
      <w:pPr>
        <w:spacing w:after="120" w:line="360" w:lineRule="auto"/>
        <w:jc w:val="center"/>
        <w:rPr>
          <w:b/>
          <w:sz w:val="28"/>
          <w:szCs w:val="28"/>
        </w:rPr>
      </w:pPr>
      <w:r w:rsidRPr="00697188">
        <w:rPr>
          <w:b/>
          <w:sz w:val="28"/>
          <w:szCs w:val="28"/>
        </w:rPr>
        <w:t>SAĞLIK BİLİMLERİ ENSTİTÜSÜ</w:t>
      </w:r>
    </w:p>
    <w:p w:rsidR="006B4ED0" w:rsidRPr="00697188" w:rsidRDefault="006B4ED0" w:rsidP="006B4ED0">
      <w:pPr>
        <w:spacing w:after="120" w:line="360" w:lineRule="auto"/>
        <w:jc w:val="center"/>
        <w:rPr>
          <w:b/>
          <w:sz w:val="28"/>
          <w:szCs w:val="28"/>
        </w:rPr>
      </w:pPr>
    </w:p>
    <w:p w:rsidR="006B4ED0" w:rsidRPr="00697188" w:rsidRDefault="006B4ED0" w:rsidP="006B4ED0">
      <w:pPr>
        <w:spacing w:after="120" w:line="360" w:lineRule="auto"/>
        <w:jc w:val="center"/>
        <w:rPr>
          <w:b/>
          <w:sz w:val="28"/>
          <w:szCs w:val="28"/>
        </w:rPr>
      </w:pPr>
      <w:r w:rsidRPr="00697188">
        <w:rPr>
          <w:b/>
          <w:sz w:val="28"/>
          <w:szCs w:val="28"/>
        </w:rPr>
        <w:t>BİLİMSEL ETİK BEYANI</w:t>
      </w:r>
    </w:p>
    <w:p w:rsidR="006B4ED0" w:rsidRDefault="006B4ED0" w:rsidP="006B4ED0">
      <w:pPr>
        <w:spacing w:after="120" w:line="360" w:lineRule="auto"/>
        <w:jc w:val="center"/>
        <w:rPr>
          <w:b/>
        </w:rPr>
      </w:pPr>
    </w:p>
    <w:p w:rsidR="006B4ED0" w:rsidRDefault="006B4ED0" w:rsidP="006B4ED0">
      <w:pPr>
        <w:spacing w:after="120" w:line="360" w:lineRule="auto"/>
        <w:jc w:val="center"/>
        <w:rPr>
          <w:b/>
        </w:rPr>
      </w:pPr>
    </w:p>
    <w:p w:rsidR="006B4ED0" w:rsidRDefault="006B4ED0" w:rsidP="006B4ED0">
      <w:pPr>
        <w:spacing w:after="120" w:line="360" w:lineRule="auto"/>
        <w:rPr>
          <w:bCs/>
        </w:rPr>
      </w:pPr>
      <w:r w:rsidRPr="00697188">
        <w:t>“</w:t>
      </w:r>
      <w:r w:rsidRPr="00697188">
        <w:rPr>
          <w:bCs/>
        </w:rPr>
        <w:t>Aydın Adnan Menderes Üniversitesi Tıp Fakültesi İntörn Hekimlerinin İzolasyon Önlemleri Konusunda Bilgi Ve Farkındalık Düzeyleri</w:t>
      </w:r>
      <w:r>
        <w:rPr>
          <w:bCs/>
        </w:rPr>
        <w:t xml:space="preserve">” başlıklı Yüksek Lisans tezimdeki bütün bilgileri etik davranış ve akademik kurallar çerçevesinde elde ettiğimi, tez yazım kurallarına uygun olarak hazırlanan bu çalışmada, bana ait olmayan her türlü ifade ve bilginin kaynağına eksiz atıf yaptığımı bildiririm. İfade ettiklerimin aksi ortaya çıktığında ise her türlü yasal sonucu kabul ettiğimi beyan ederim. </w:t>
      </w:r>
    </w:p>
    <w:p w:rsidR="006B4ED0" w:rsidRDefault="006B4ED0" w:rsidP="006B4ED0">
      <w:pPr>
        <w:spacing w:after="120" w:line="360" w:lineRule="auto"/>
        <w:rPr>
          <w:bCs/>
        </w:rPr>
      </w:pPr>
    </w:p>
    <w:p w:rsidR="006B4ED0" w:rsidRDefault="006B4ED0" w:rsidP="006B4ED0">
      <w:pPr>
        <w:spacing w:after="120" w:line="360" w:lineRule="auto"/>
        <w:rPr>
          <w:bCs/>
        </w:rPr>
      </w:pPr>
    </w:p>
    <w:p w:rsidR="006B4ED0" w:rsidRDefault="006B4ED0" w:rsidP="006B4ED0">
      <w:pPr>
        <w:spacing w:after="120" w:line="360" w:lineRule="auto"/>
        <w:ind w:left="5664" w:firstLine="708"/>
        <w:jc w:val="center"/>
        <w:rPr>
          <w:bCs/>
        </w:rPr>
      </w:pPr>
      <w:r>
        <w:rPr>
          <w:bCs/>
        </w:rPr>
        <w:t>Tuğçe TAHAN</w:t>
      </w:r>
    </w:p>
    <w:p w:rsidR="006B4ED0" w:rsidRPr="00697188" w:rsidRDefault="006B4ED0" w:rsidP="006B4ED0">
      <w:pPr>
        <w:spacing w:after="120" w:line="360" w:lineRule="auto"/>
        <w:ind w:left="5664" w:firstLine="708"/>
        <w:jc w:val="center"/>
        <w:rPr>
          <w:b/>
        </w:rPr>
      </w:pPr>
      <w:r>
        <w:rPr>
          <w:bCs/>
        </w:rPr>
        <w:t>10.02.2022</w:t>
      </w:r>
    </w:p>
    <w:p w:rsidR="00A16580" w:rsidRPr="006B4ED0" w:rsidRDefault="000468A4" w:rsidP="006B4ED0">
      <w:pPr>
        <w:spacing w:before="0" w:beforeAutospacing="0" w:after="0" w:afterAutospacing="0" w:line="240" w:lineRule="auto"/>
        <w:jc w:val="center"/>
        <w:rPr>
          <w:b/>
          <w:sz w:val="28"/>
          <w:szCs w:val="28"/>
        </w:rPr>
      </w:pPr>
      <w:r>
        <w:br w:type="page"/>
      </w:r>
      <w:r w:rsidRPr="006B4ED0">
        <w:rPr>
          <w:b/>
          <w:sz w:val="28"/>
          <w:szCs w:val="28"/>
        </w:rPr>
        <w:lastRenderedPageBreak/>
        <w:t>ÖZGEÇMİŞ</w:t>
      </w:r>
      <w:bookmarkStart w:id="53" w:name="_GoBack"/>
      <w:bookmarkEnd w:id="53"/>
    </w:p>
    <w:p w:rsidR="00A16580" w:rsidRDefault="00A16580">
      <w:pPr>
        <w:spacing w:before="0" w:beforeAutospacing="0" w:after="120" w:afterAutospacing="0" w:line="360" w:lineRule="auto"/>
        <w:jc w:val="left"/>
        <w:rPr>
          <w:color w:val="auto"/>
        </w:rPr>
      </w:pPr>
    </w:p>
    <w:p w:rsidR="00A16580" w:rsidRDefault="00A16580">
      <w:pPr>
        <w:spacing w:before="0" w:beforeAutospacing="0" w:after="120" w:afterAutospacing="0" w:line="360" w:lineRule="auto"/>
        <w:jc w:val="left"/>
        <w:rPr>
          <w:color w:val="auto"/>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A16580">
        <w:tc>
          <w:tcPr>
            <w:tcW w:w="2410" w:type="dxa"/>
          </w:tcPr>
          <w:p w:rsidR="00A16580" w:rsidRDefault="000468A4">
            <w:pPr>
              <w:spacing w:before="0" w:beforeAutospacing="0" w:after="120" w:afterAutospacing="0" w:line="360" w:lineRule="auto"/>
              <w:jc w:val="left"/>
              <w:rPr>
                <w:b/>
                <w:bCs/>
                <w:color w:val="auto"/>
              </w:rPr>
            </w:pPr>
            <w:r>
              <w:rPr>
                <w:b/>
                <w:bCs/>
                <w:color w:val="auto"/>
              </w:rPr>
              <w:t>Soyadı, Adı</w:t>
            </w:r>
          </w:p>
        </w:tc>
        <w:tc>
          <w:tcPr>
            <w:tcW w:w="6662" w:type="dxa"/>
          </w:tcPr>
          <w:p w:rsidR="00A16580" w:rsidRDefault="000468A4">
            <w:pPr>
              <w:spacing w:before="0" w:beforeAutospacing="0" w:after="120" w:afterAutospacing="0" w:line="360" w:lineRule="auto"/>
              <w:jc w:val="left"/>
              <w:rPr>
                <w:color w:val="auto"/>
              </w:rPr>
            </w:pPr>
            <w:r>
              <w:rPr>
                <w:color w:val="auto"/>
              </w:rPr>
              <w:t>: TAHAN, Tuğçe</w:t>
            </w:r>
          </w:p>
        </w:tc>
      </w:tr>
      <w:tr w:rsidR="00A16580">
        <w:tc>
          <w:tcPr>
            <w:tcW w:w="2410" w:type="dxa"/>
          </w:tcPr>
          <w:p w:rsidR="00A16580" w:rsidRDefault="000468A4">
            <w:pPr>
              <w:spacing w:before="0" w:beforeAutospacing="0" w:after="120" w:afterAutospacing="0" w:line="360" w:lineRule="auto"/>
              <w:jc w:val="left"/>
              <w:rPr>
                <w:b/>
                <w:bCs/>
                <w:color w:val="auto"/>
              </w:rPr>
            </w:pPr>
            <w:r>
              <w:rPr>
                <w:b/>
                <w:bCs/>
                <w:color w:val="auto"/>
              </w:rPr>
              <w:t>Uyruk</w:t>
            </w:r>
          </w:p>
        </w:tc>
        <w:tc>
          <w:tcPr>
            <w:tcW w:w="6662" w:type="dxa"/>
          </w:tcPr>
          <w:p w:rsidR="00A16580" w:rsidRDefault="000468A4">
            <w:pPr>
              <w:spacing w:before="0" w:beforeAutospacing="0" w:after="120" w:afterAutospacing="0" w:line="360" w:lineRule="auto"/>
              <w:jc w:val="left"/>
              <w:rPr>
                <w:color w:val="auto"/>
              </w:rPr>
            </w:pPr>
            <w:r>
              <w:rPr>
                <w:color w:val="auto"/>
              </w:rPr>
              <w:t>: T.C.</w:t>
            </w:r>
          </w:p>
        </w:tc>
      </w:tr>
      <w:tr w:rsidR="00A16580">
        <w:tc>
          <w:tcPr>
            <w:tcW w:w="2410" w:type="dxa"/>
          </w:tcPr>
          <w:p w:rsidR="00A16580" w:rsidRDefault="000468A4">
            <w:pPr>
              <w:spacing w:before="0" w:beforeAutospacing="0" w:after="120" w:afterAutospacing="0" w:line="360" w:lineRule="auto"/>
              <w:jc w:val="left"/>
              <w:rPr>
                <w:b/>
                <w:bCs/>
                <w:color w:val="auto"/>
              </w:rPr>
            </w:pPr>
            <w:r>
              <w:rPr>
                <w:b/>
                <w:bCs/>
                <w:color w:val="auto"/>
              </w:rPr>
              <w:t>Doğum yeri ve tarihi</w:t>
            </w:r>
          </w:p>
        </w:tc>
        <w:tc>
          <w:tcPr>
            <w:tcW w:w="6662" w:type="dxa"/>
          </w:tcPr>
          <w:p w:rsidR="00A16580" w:rsidRDefault="000468A4">
            <w:pPr>
              <w:spacing w:before="0" w:beforeAutospacing="0" w:after="120" w:afterAutospacing="0" w:line="360" w:lineRule="auto"/>
              <w:jc w:val="left"/>
              <w:rPr>
                <w:color w:val="auto"/>
              </w:rPr>
            </w:pPr>
            <w:r>
              <w:rPr>
                <w:color w:val="auto"/>
              </w:rPr>
              <w:t>: Konak, 1995</w:t>
            </w:r>
          </w:p>
        </w:tc>
      </w:tr>
      <w:tr w:rsidR="00A16580">
        <w:tc>
          <w:tcPr>
            <w:tcW w:w="2410" w:type="dxa"/>
          </w:tcPr>
          <w:p w:rsidR="00A16580" w:rsidRDefault="000468A4">
            <w:pPr>
              <w:spacing w:before="0" w:beforeAutospacing="0" w:after="120" w:afterAutospacing="0" w:line="360" w:lineRule="auto"/>
              <w:jc w:val="left"/>
              <w:rPr>
                <w:b/>
                <w:bCs/>
                <w:color w:val="auto"/>
              </w:rPr>
            </w:pPr>
            <w:r>
              <w:rPr>
                <w:b/>
                <w:bCs/>
                <w:color w:val="auto"/>
              </w:rPr>
              <w:t>Telefon</w:t>
            </w:r>
          </w:p>
        </w:tc>
        <w:tc>
          <w:tcPr>
            <w:tcW w:w="6662" w:type="dxa"/>
          </w:tcPr>
          <w:p w:rsidR="00A16580" w:rsidRDefault="000468A4">
            <w:pPr>
              <w:spacing w:before="0" w:beforeAutospacing="0" w:after="120" w:afterAutospacing="0" w:line="360" w:lineRule="auto"/>
              <w:jc w:val="left"/>
              <w:rPr>
                <w:color w:val="auto"/>
              </w:rPr>
            </w:pPr>
            <w:r>
              <w:rPr>
                <w:color w:val="auto"/>
              </w:rPr>
              <w:t>: 05337819952</w:t>
            </w:r>
          </w:p>
        </w:tc>
      </w:tr>
      <w:tr w:rsidR="00A16580">
        <w:tc>
          <w:tcPr>
            <w:tcW w:w="2410" w:type="dxa"/>
          </w:tcPr>
          <w:p w:rsidR="00A16580" w:rsidRDefault="000468A4">
            <w:pPr>
              <w:spacing w:before="0" w:beforeAutospacing="0" w:after="120" w:afterAutospacing="0" w:line="360" w:lineRule="auto"/>
              <w:jc w:val="left"/>
              <w:rPr>
                <w:b/>
                <w:bCs/>
                <w:color w:val="auto"/>
              </w:rPr>
            </w:pPr>
            <w:r>
              <w:rPr>
                <w:b/>
                <w:bCs/>
                <w:color w:val="auto"/>
              </w:rPr>
              <w:t>E-mail</w:t>
            </w:r>
          </w:p>
        </w:tc>
        <w:tc>
          <w:tcPr>
            <w:tcW w:w="6662" w:type="dxa"/>
          </w:tcPr>
          <w:p w:rsidR="00A16580" w:rsidRDefault="000468A4">
            <w:pPr>
              <w:spacing w:before="0" w:beforeAutospacing="0" w:after="120" w:afterAutospacing="0" w:line="360" w:lineRule="auto"/>
              <w:jc w:val="left"/>
              <w:rPr>
                <w:color w:val="auto"/>
              </w:rPr>
            </w:pPr>
            <w:r>
              <w:rPr>
                <w:color w:val="auto"/>
              </w:rPr>
              <w:t xml:space="preserve">: </w:t>
            </w:r>
            <w:hyperlink r:id="rId42" w:history="1">
              <w:r>
                <w:rPr>
                  <w:rStyle w:val="Kpr"/>
                  <w:color w:val="auto"/>
                </w:rPr>
                <w:t>tugcee-ksk@hotmail.com</w:t>
              </w:r>
            </w:hyperlink>
          </w:p>
        </w:tc>
      </w:tr>
      <w:tr w:rsidR="00A16580">
        <w:tc>
          <w:tcPr>
            <w:tcW w:w="2410" w:type="dxa"/>
          </w:tcPr>
          <w:p w:rsidR="00A16580" w:rsidRDefault="000468A4">
            <w:pPr>
              <w:spacing w:before="0" w:beforeAutospacing="0" w:after="120" w:afterAutospacing="0" w:line="360" w:lineRule="auto"/>
              <w:jc w:val="left"/>
              <w:rPr>
                <w:b/>
                <w:bCs/>
                <w:color w:val="auto"/>
              </w:rPr>
            </w:pPr>
            <w:r>
              <w:rPr>
                <w:b/>
                <w:bCs/>
                <w:color w:val="auto"/>
              </w:rPr>
              <w:t>Yabancı dil</w:t>
            </w:r>
          </w:p>
        </w:tc>
        <w:tc>
          <w:tcPr>
            <w:tcW w:w="6662" w:type="dxa"/>
          </w:tcPr>
          <w:p w:rsidR="00A16580" w:rsidRDefault="000468A4">
            <w:pPr>
              <w:spacing w:before="0" w:beforeAutospacing="0" w:after="120" w:afterAutospacing="0" w:line="360" w:lineRule="auto"/>
              <w:jc w:val="left"/>
              <w:rPr>
                <w:color w:val="auto"/>
              </w:rPr>
            </w:pPr>
            <w:r>
              <w:rPr>
                <w:color w:val="auto"/>
              </w:rPr>
              <w:t>: İngilizce</w:t>
            </w:r>
          </w:p>
        </w:tc>
      </w:tr>
    </w:tbl>
    <w:p w:rsidR="00A16580" w:rsidRDefault="00A16580">
      <w:pPr>
        <w:spacing w:before="0" w:beforeAutospacing="0" w:after="120" w:afterAutospacing="0" w:line="360" w:lineRule="auto"/>
        <w:jc w:val="left"/>
        <w:rPr>
          <w:color w:val="auto"/>
        </w:rPr>
      </w:pPr>
    </w:p>
    <w:p w:rsidR="00A16580" w:rsidRDefault="00A16580">
      <w:pPr>
        <w:spacing w:before="0" w:beforeAutospacing="0" w:after="120" w:afterAutospacing="0" w:line="360" w:lineRule="auto"/>
        <w:jc w:val="left"/>
        <w:rPr>
          <w:color w:val="auto"/>
        </w:rPr>
      </w:pPr>
    </w:p>
    <w:p w:rsidR="00A16580" w:rsidRDefault="000468A4">
      <w:pPr>
        <w:spacing w:before="0" w:beforeAutospacing="0" w:after="120" w:afterAutospacing="0" w:line="360" w:lineRule="auto"/>
        <w:jc w:val="left"/>
        <w:rPr>
          <w:b/>
          <w:bCs/>
          <w:color w:val="auto"/>
        </w:rPr>
      </w:pPr>
      <w:r>
        <w:rPr>
          <w:b/>
          <w:bCs/>
          <w:color w:val="auto"/>
        </w:rPr>
        <w:t>EĞİTİM</w:t>
      </w:r>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53"/>
        <w:gridCol w:w="2409"/>
      </w:tblGrid>
      <w:tr w:rsidR="00A16580">
        <w:tc>
          <w:tcPr>
            <w:tcW w:w="2410" w:type="dxa"/>
            <w:tcBorders>
              <w:top w:val="single" w:sz="4" w:space="0" w:color="auto"/>
              <w:bottom w:val="single" w:sz="4" w:space="0" w:color="auto"/>
            </w:tcBorders>
          </w:tcPr>
          <w:p w:rsidR="00A16580" w:rsidRDefault="000468A4">
            <w:pPr>
              <w:spacing w:before="0" w:beforeAutospacing="0" w:after="120" w:afterAutospacing="0" w:line="360" w:lineRule="auto"/>
              <w:jc w:val="left"/>
              <w:rPr>
                <w:b/>
                <w:bCs/>
                <w:color w:val="auto"/>
              </w:rPr>
            </w:pPr>
            <w:r>
              <w:rPr>
                <w:b/>
                <w:bCs/>
                <w:color w:val="auto"/>
              </w:rPr>
              <w:t>Derece</w:t>
            </w:r>
          </w:p>
        </w:tc>
        <w:tc>
          <w:tcPr>
            <w:tcW w:w="4253" w:type="dxa"/>
            <w:tcBorders>
              <w:top w:val="single" w:sz="4" w:space="0" w:color="auto"/>
              <w:bottom w:val="single" w:sz="4" w:space="0" w:color="auto"/>
            </w:tcBorders>
          </w:tcPr>
          <w:p w:rsidR="00A16580" w:rsidRDefault="000468A4">
            <w:pPr>
              <w:spacing w:before="0" w:beforeAutospacing="0" w:after="120" w:afterAutospacing="0" w:line="360" w:lineRule="auto"/>
              <w:jc w:val="left"/>
              <w:rPr>
                <w:b/>
                <w:bCs/>
                <w:color w:val="auto"/>
              </w:rPr>
            </w:pPr>
            <w:r>
              <w:rPr>
                <w:b/>
                <w:bCs/>
                <w:color w:val="auto"/>
              </w:rPr>
              <w:t>Kurum</w:t>
            </w:r>
          </w:p>
        </w:tc>
        <w:tc>
          <w:tcPr>
            <w:tcW w:w="2409" w:type="dxa"/>
            <w:tcBorders>
              <w:top w:val="single" w:sz="4" w:space="0" w:color="auto"/>
              <w:bottom w:val="single" w:sz="4" w:space="0" w:color="auto"/>
            </w:tcBorders>
          </w:tcPr>
          <w:p w:rsidR="00A16580" w:rsidRDefault="000468A4">
            <w:pPr>
              <w:spacing w:before="0" w:beforeAutospacing="0" w:after="120" w:afterAutospacing="0" w:line="360" w:lineRule="auto"/>
              <w:jc w:val="left"/>
              <w:rPr>
                <w:b/>
                <w:bCs/>
                <w:color w:val="auto"/>
              </w:rPr>
            </w:pPr>
            <w:r>
              <w:rPr>
                <w:b/>
                <w:bCs/>
                <w:color w:val="auto"/>
              </w:rPr>
              <w:t>Mezuniyet tarihi</w:t>
            </w:r>
          </w:p>
        </w:tc>
      </w:tr>
      <w:tr w:rsidR="00A16580">
        <w:tc>
          <w:tcPr>
            <w:tcW w:w="2410" w:type="dxa"/>
            <w:tcBorders>
              <w:top w:val="single" w:sz="4" w:space="0" w:color="auto"/>
            </w:tcBorders>
          </w:tcPr>
          <w:p w:rsidR="00A16580" w:rsidRDefault="000468A4">
            <w:pPr>
              <w:spacing w:before="0" w:beforeAutospacing="0" w:after="120" w:afterAutospacing="0" w:line="360" w:lineRule="auto"/>
              <w:jc w:val="left"/>
              <w:rPr>
                <w:color w:val="auto"/>
              </w:rPr>
            </w:pPr>
            <w:r>
              <w:rPr>
                <w:color w:val="auto"/>
              </w:rPr>
              <w:t>Yüksek lisans</w:t>
            </w:r>
          </w:p>
        </w:tc>
        <w:tc>
          <w:tcPr>
            <w:tcW w:w="4253" w:type="dxa"/>
            <w:tcBorders>
              <w:top w:val="single" w:sz="4" w:space="0" w:color="auto"/>
            </w:tcBorders>
          </w:tcPr>
          <w:p w:rsidR="00A16580" w:rsidRDefault="000468A4">
            <w:pPr>
              <w:spacing w:before="0" w:beforeAutospacing="0" w:after="120" w:afterAutospacing="0" w:line="360" w:lineRule="auto"/>
              <w:jc w:val="left"/>
              <w:rPr>
                <w:color w:val="auto"/>
              </w:rPr>
            </w:pPr>
            <w:r>
              <w:rPr>
                <w:color w:val="auto"/>
              </w:rPr>
              <w:t>Adnan Menderes Üniversitesi</w:t>
            </w:r>
          </w:p>
        </w:tc>
        <w:tc>
          <w:tcPr>
            <w:tcW w:w="2409" w:type="dxa"/>
            <w:tcBorders>
              <w:top w:val="single" w:sz="4" w:space="0" w:color="auto"/>
            </w:tcBorders>
          </w:tcPr>
          <w:p w:rsidR="00A16580" w:rsidRDefault="000468A4">
            <w:pPr>
              <w:spacing w:before="0" w:beforeAutospacing="0" w:after="120" w:afterAutospacing="0" w:line="360" w:lineRule="auto"/>
              <w:jc w:val="left"/>
              <w:rPr>
                <w:color w:val="auto"/>
              </w:rPr>
            </w:pPr>
            <w:r>
              <w:rPr>
                <w:color w:val="auto"/>
              </w:rPr>
              <w:t>Devam ediyor</w:t>
            </w:r>
          </w:p>
        </w:tc>
      </w:tr>
      <w:tr w:rsidR="00A16580">
        <w:tc>
          <w:tcPr>
            <w:tcW w:w="2410" w:type="dxa"/>
          </w:tcPr>
          <w:p w:rsidR="00A16580" w:rsidRDefault="000468A4">
            <w:pPr>
              <w:spacing w:before="0" w:beforeAutospacing="0" w:after="120" w:afterAutospacing="0" w:line="360" w:lineRule="auto"/>
              <w:jc w:val="left"/>
              <w:rPr>
                <w:color w:val="auto"/>
              </w:rPr>
            </w:pPr>
            <w:r>
              <w:rPr>
                <w:color w:val="auto"/>
              </w:rPr>
              <w:t>Lisans</w:t>
            </w:r>
          </w:p>
        </w:tc>
        <w:tc>
          <w:tcPr>
            <w:tcW w:w="4253" w:type="dxa"/>
          </w:tcPr>
          <w:p w:rsidR="00A16580" w:rsidRDefault="000468A4">
            <w:pPr>
              <w:spacing w:before="0" w:beforeAutospacing="0" w:after="120" w:afterAutospacing="0" w:line="360" w:lineRule="auto"/>
              <w:jc w:val="left"/>
              <w:rPr>
                <w:color w:val="auto"/>
              </w:rPr>
            </w:pPr>
            <w:r>
              <w:rPr>
                <w:color w:val="auto"/>
              </w:rPr>
              <w:t>Adnan Menderes Üniversitesi</w:t>
            </w:r>
          </w:p>
        </w:tc>
        <w:tc>
          <w:tcPr>
            <w:tcW w:w="2409" w:type="dxa"/>
          </w:tcPr>
          <w:p w:rsidR="00A16580" w:rsidRDefault="000468A4">
            <w:pPr>
              <w:spacing w:before="0" w:beforeAutospacing="0" w:after="120" w:afterAutospacing="0" w:line="360" w:lineRule="auto"/>
              <w:jc w:val="left"/>
              <w:rPr>
                <w:color w:val="auto"/>
              </w:rPr>
            </w:pPr>
            <w:r>
              <w:rPr>
                <w:color w:val="auto"/>
              </w:rPr>
              <w:t>2017</w:t>
            </w:r>
          </w:p>
        </w:tc>
      </w:tr>
    </w:tbl>
    <w:p w:rsidR="00A16580" w:rsidRDefault="00A16580">
      <w:pPr>
        <w:spacing w:before="0" w:beforeAutospacing="0" w:after="120" w:afterAutospacing="0" w:line="360" w:lineRule="auto"/>
        <w:jc w:val="left"/>
        <w:rPr>
          <w:color w:val="auto"/>
        </w:rPr>
      </w:pPr>
    </w:p>
    <w:p w:rsidR="00A16580" w:rsidRDefault="00A16580">
      <w:pPr>
        <w:spacing w:before="0" w:beforeAutospacing="0" w:after="120" w:afterAutospacing="0" w:line="360" w:lineRule="auto"/>
        <w:jc w:val="left"/>
        <w:rPr>
          <w:color w:val="auto"/>
        </w:rPr>
      </w:pPr>
    </w:p>
    <w:p w:rsidR="00A16580" w:rsidRDefault="000468A4">
      <w:pPr>
        <w:spacing w:before="0" w:beforeAutospacing="0" w:after="120" w:afterAutospacing="0" w:line="360" w:lineRule="auto"/>
        <w:jc w:val="left"/>
        <w:rPr>
          <w:b/>
          <w:bCs/>
          <w:color w:val="auto"/>
        </w:rPr>
      </w:pPr>
      <w:r>
        <w:rPr>
          <w:b/>
          <w:bCs/>
          <w:color w:val="auto"/>
        </w:rPr>
        <w:t xml:space="preserve">İŞ DENEYİMİ </w:t>
      </w:r>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53"/>
        <w:gridCol w:w="2409"/>
      </w:tblGrid>
      <w:tr w:rsidR="00A16580">
        <w:tc>
          <w:tcPr>
            <w:tcW w:w="2410" w:type="dxa"/>
            <w:tcBorders>
              <w:top w:val="single" w:sz="4" w:space="0" w:color="auto"/>
              <w:bottom w:val="single" w:sz="4" w:space="0" w:color="auto"/>
            </w:tcBorders>
          </w:tcPr>
          <w:p w:rsidR="00A16580" w:rsidRDefault="000468A4">
            <w:pPr>
              <w:spacing w:before="0" w:beforeAutospacing="0" w:after="120" w:afterAutospacing="0" w:line="360" w:lineRule="auto"/>
              <w:jc w:val="left"/>
              <w:rPr>
                <w:b/>
                <w:bCs/>
                <w:color w:val="auto"/>
              </w:rPr>
            </w:pPr>
            <w:r>
              <w:rPr>
                <w:b/>
                <w:bCs/>
                <w:color w:val="auto"/>
              </w:rPr>
              <w:t>Yıl</w:t>
            </w:r>
          </w:p>
        </w:tc>
        <w:tc>
          <w:tcPr>
            <w:tcW w:w="4253" w:type="dxa"/>
            <w:tcBorders>
              <w:top w:val="single" w:sz="4" w:space="0" w:color="auto"/>
              <w:bottom w:val="single" w:sz="4" w:space="0" w:color="auto"/>
            </w:tcBorders>
          </w:tcPr>
          <w:p w:rsidR="00A16580" w:rsidRDefault="000468A4">
            <w:pPr>
              <w:spacing w:before="0" w:beforeAutospacing="0" w:after="120" w:afterAutospacing="0" w:line="360" w:lineRule="auto"/>
              <w:jc w:val="left"/>
              <w:rPr>
                <w:b/>
                <w:bCs/>
                <w:color w:val="auto"/>
              </w:rPr>
            </w:pPr>
            <w:r>
              <w:rPr>
                <w:b/>
                <w:bCs/>
                <w:color w:val="auto"/>
              </w:rPr>
              <w:t>Yer/Kurum</w:t>
            </w:r>
          </w:p>
        </w:tc>
        <w:tc>
          <w:tcPr>
            <w:tcW w:w="2409" w:type="dxa"/>
            <w:tcBorders>
              <w:top w:val="single" w:sz="4" w:space="0" w:color="auto"/>
              <w:bottom w:val="single" w:sz="4" w:space="0" w:color="auto"/>
            </w:tcBorders>
          </w:tcPr>
          <w:p w:rsidR="00A16580" w:rsidRDefault="000468A4">
            <w:pPr>
              <w:spacing w:before="0" w:beforeAutospacing="0" w:after="120" w:afterAutospacing="0" w:line="360" w:lineRule="auto"/>
              <w:jc w:val="left"/>
              <w:rPr>
                <w:b/>
                <w:bCs/>
                <w:color w:val="auto"/>
              </w:rPr>
            </w:pPr>
            <w:r>
              <w:rPr>
                <w:b/>
                <w:bCs/>
                <w:color w:val="auto"/>
              </w:rPr>
              <w:t>Unvan</w:t>
            </w:r>
          </w:p>
        </w:tc>
      </w:tr>
      <w:tr w:rsidR="00A16580">
        <w:tc>
          <w:tcPr>
            <w:tcW w:w="2410" w:type="dxa"/>
            <w:tcBorders>
              <w:top w:val="single" w:sz="4" w:space="0" w:color="auto"/>
            </w:tcBorders>
          </w:tcPr>
          <w:p w:rsidR="00A16580" w:rsidRDefault="000468A4">
            <w:pPr>
              <w:spacing w:before="0" w:beforeAutospacing="0" w:after="120" w:afterAutospacing="0" w:line="360" w:lineRule="auto"/>
              <w:jc w:val="left"/>
              <w:rPr>
                <w:color w:val="auto"/>
              </w:rPr>
            </w:pPr>
            <w:r>
              <w:rPr>
                <w:color w:val="auto"/>
              </w:rPr>
              <w:t>2017-2018</w:t>
            </w:r>
          </w:p>
        </w:tc>
        <w:tc>
          <w:tcPr>
            <w:tcW w:w="4253" w:type="dxa"/>
            <w:tcBorders>
              <w:top w:val="single" w:sz="4" w:space="0" w:color="auto"/>
            </w:tcBorders>
          </w:tcPr>
          <w:p w:rsidR="00A16580" w:rsidRDefault="000468A4">
            <w:pPr>
              <w:spacing w:before="0" w:beforeAutospacing="0" w:after="120" w:afterAutospacing="0" w:line="360" w:lineRule="auto"/>
              <w:jc w:val="left"/>
              <w:rPr>
                <w:color w:val="auto"/>
              </w:rPr>
            </w:pPr>
            <w:r>
              <w:rPr>
                <w:color w:val="auto"/>
              </w:rPr>
              <w:t xml:space="preserve">Bilim İlaç </w:t>
            </w:r>
          </w:p>
        </w:tc>
        <w:tc>
          <w:tcPr>
            <w:tcW w:w="2409" w:type="dxa"/>
            <w:tcBorders>
              <w:top w:val="single" w:sz="4" w:space="0" w:color="auto"/>
            </w:tcBorders>
          </w:tcPr>
          <w:p w:rsidR="00A16580" w:rsidRDefault="000468A4">
            <w:pPr>
              <w:spacing w:before="0" w:beforeAutospacing="0" w:after="120" w:afterAutospacing="0" w:line="360" w:lineRule="auto"/>
              <w:jc w:val="left"/>
              <w:rPr>
                <w:color w:val="auto"/>
              </w:rPr>
            </w:pPr>
            <w:r>
              <w:rPr>
                <w:color w:val="auto"/>
              </w:rPr>
              <w:t>Tıbbi mümessil</w:t>
            </w:r>
          </w:p>
        </w:tc>
      </w:tr>
      <w:tr w:rsidR="00A16580">
        <w:tc>
          <w:tcPr>
            <w:tcW w:w="2410" w:type="dxa"/>
          </w:tcPr>
          <w:p w:rsidR="00A16580" w:rsidRDefault="000468A4">
            <w:pPr>
              <w:spacing w:before="0" w:beforeAutospacing="0" w:after="120" w:afterAutospacing="0" w:line="360" w:lineRule="auto"/>
              <w:jc w:val="left"/>
              <w:rPr>
                <w:color w:val="auto"/>
              </w:rPr>
            </w:pPr>
            <w:r>
              <w:rPr>
                <w:color w:val="auto"/>
              </w:rPr>
              <w:t>2018-…</w:t>
            </w:r>
          </w:p>
        </w:tc>
        <w:tc>
          <w:tcPr>
            <w:tcW w:w="4253" w:type="dxa"/>
          </w:tcPr>
          <w:p w:rsidR="00A16580" w:rsidRDefault="000468A4">
            <w:pPr>
              <w:spacing w:before="0" w:beforeAutospacing="0" w:after="120" w:afterAutospacing="0" w:line="360" w:lineRule="auto"/>
              <w:jc w:val="left"/>
              <w:rPr>
                <w:color w:val="auto"/>
              </w:rPr>
            </w:pPr>
            <w:r>
              <w:rPr>
                <w:color w:val="auto"/>
              </w:rPr>
              <w:t>Tepecik Eğitim ve Araştırma Hastanesi</w:t>
            </w:r>
          </w:p>
        </w:tc>
        <w:tc>
          <w:tcPr>
            <w:tcW w:w="2409" w:type="dxa"/>
          </w:tcPr>
          <w:p w:rsidR="00A16580" w:rsidRDefault="000468A4">
            <w:pPr>
              <w:spacing w:before="0" w:beforeAutospacing="0" w:after="120" w:afterAutospacing="0" w:line="360" w:lineRule="auto"/>
              <w:jc w:val="left"/>
              <w:rPr>
                <w:color w:val="auto"/>
              </w:rPr>
            </w:pPr>
            <w:r>
              <w:rPr>
                <w:color w:val="auto"/>
              </w:rPr>
              <w:t>Hemşire</w:t>
            </w:r>
          </w:p>
        </w:tc>
      </w:tr>
    </w:tbl>
    <w:p w:rsidR="00A16580" w:rsidRDefault="00A16580">
      <w:pPr>
        <w:spacing w:after="120" w:line="360" w:lineRule="auto"/>
        <w:jc w:val="left"/>
        <w:rPr>
          <w:color w:val="auto"/>
        </w:rPr>
      </w:pPr>
    </w:p>
    <w:sectPr w:rsidR="00A16580" w:rsidSect="00944D32">
      <w:footerReference w:type="even" r:id="rId43"/>
      <w:footerReference w:type="default" r:id="rId44"/>
      <w:footerReference w:type="first" r:id="rId45"/>
      <w:pgSz w:w="11906" w:h="16838"/>
      <w:pgMar w:top="1418" w:right="1134" w:bottom="1418" w:left="1701" w:header="709" w:footer="98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DE" w:rsidRDefault="003E03DE">
      <w:pPr>
        <w:spacing w:line="240" w:lineRule="auto"/>
      </w:pPr>
      <w:r>
        <w:separator/>
      </w:r>
    </w:p>
  </w:endnote>
  <w:endnote w:type="continuationSeparator" w:id="0">
    <w:p w:rsidR="003E03DE" w:rsidRDefault="003E0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TimesNewRomanPSMT">
    <w:altName w:val="MS Mincho"/>
    <w:charset w:val="80"/>
    <w:family w:val="auto"/>
    <w:pitch w:val="default"/>
    <w:sig w:usb0="00000000" w:usb1="0000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80" w:rsidRDefault="00944D32">
    <w:pPr>
      <w:spacing w:after="254" w:line="259" w:lineRule="auto"/>
      <w:ind w:right="2"/>
      <w:jc w:val="right"/>
    </w:pPr>
    <w:r>
      <w:fldChar w:fldCharType="begin"/>
    </w:r>
    <w:r w:rsidR="000468A4">
      <w:instrText xml:space="preserve"> PAGE   \* MERGEFORMAT </w:instrText>
    </w:r>
    <w:r>
      <w:fldChar w:fldCharType="separate"/>
    </w:r>
    <w:r w:rsidR="000468A4">
      <w:t>i</w:t>
    </w:r>
    <w:r>
      <w:fldChar w:fldCharType="end"/>
    </w:r>
    <w:r w:rsidR="000468A4">
      <w:t xml:space="preserve"> </w:t>
    </w:r>
  </w:p>
  <w:p w:rsidR="00A16580" w:rsidRDefault="000468A4">
    <w:pPr>
      <w:spacing w:after="0" w:line="259" w:lineRule="auto"/>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783490"/>
      <w:docPartObj>
        <w:docPartGallery w:val="AutoText"/>
      </w:docPartObj>
    </w:sdtPr>
    <w:sdtEndPr/>
    <w:sdtContent>
      <w:p w:rsidR="00A16580" w:rsidRDefault="00944D32">
        <w:pPr>
          <w:pStyle w:val="AltBilgi"/>
          <w:jc w:val="right"/>
        </w:pPr>
        <w:r>
          <w:fldChar w:fldCharType="begin"/>
        </w:r>
        <w:r w:rsidR="000468A4">
          <w:instrText>PAGE   \* MERGEFORMAT</w:instrText>
        </w:r>
        <w:r>
          <w:fldChar w:fldCharType="separate"/>
        </w:r>
        <w:r w:rsidR="006B4ED0">
          <w:rPr>
            <w:noProof/>
          </w:rPr>
          <w:t>xi</w:t>
        </w:r>
        <w:r>
          <w:fldChar w:fldCharType="end"/>
        </w:r>
      </w:p>
    </w:sdtContent>
  </w:sdt>
  <w:p w:rsidR="00A16580" w:rsidRDefault="00A16580">
    <w:pPr>
      <w:spacing w:after="0" w:line="259" w:lineRule="auto"/>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80" w:rsidRDefault="00A16580">
    <w:pPr>
      <w:spacing w:after="254" w:line="259" w:lineRule="auto"/>
      <w:ind w:right="2"/>
      <w:jc w:val="center"/>
    </w:pPr>
  </w:p>
  <w:p w:rsidR="00A16580" w:rsidRDefault="000468A4">
    <w:pPr>
      <w:spacing w:after="0" w:line="259" w:lineRule="auto"/>
      <w:jc w:val="left"/>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80" w:rsidRDefault="00944D32">
    <w:pPr>
      <w:spacing w:after="254" w:line="259" w:lineRule="auto"/>
      <w:ind w:right="14"/>
      <w:jc w:val="right"/>
    </w:pPr>
    <w:r>
      <w:fldChar w:fldCharType="begin"/>
    </w:r>
    <w:r w:rsidR="000468A4">
      <w:instrText xml:space="preserve"> PAGE   \* MERGEFORMAT </w:instrText>
    </w:r>
    <w:r>
      <w:fldChar w:fldCharType="separate"/>
    </w:r>
    <w:r w:rsidR="000468A4">
      <w:t>1</w:t>
    </w:r>
    <w:r>
      <w:fldChar w:fldCharType="end"/>
    </w:r>
    <w:r w:rsidR="000468A4">
      <w:t xml:space="preserve"> </w:t>
    </w:r>
  </w:p>
  <w:p w:rsidR="00A16580" w:rsidRDefault="000468A4">
    <w:pPr>
      <w:spacing w:after="0" w:line="259" w:lineRule="auto"/>
      <w:ind w:left="34"/>
      <w:jc w:val="left"/>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80" w:rsidRDefault="00944D32">
    <w:pPr>
      <w:spacing w:after="254" w:line="259" w:lineRule="auto"/>
      <w:ind w:right="14"/>
      <w:jc w:val="right"/>
    </w:pPr>
    <w:r>
      <w:fldChar w:fldCharType="begin"/>
    </w:r>
    <w:r w:rsidR="000468A4">
      <w:instrText xml:space="preserve"> PAGE   \* MERGEFORMAT </w:instrText>
    </w:r>
    <w:r>
      <w:fldChar w:fldCharType="separate"/>
    </w:r>
    <w:r w:rsidR="006B4ED0">
      <w:rPr>
        <w:noProof/>
      </w:rPr>
      <w:t>80</w:t>
    </w:r>
    <w:r>
      <w:fldChar w:fldCharType="end"/>
    </w:r>
    <w:r w:rsidR="000468A4">
      <w:t xml:space="preserve"> </w:t>
    </w:r>
  </w:p>
  <w:p w:rsidR="00A16580" w:rsidRDefault="000468A4">
    <w:pPr>
      <w:spacing w:after="0" w:line="259" w:lineRule="auto"/>
      <w:ind w:left="34"/>
      <w:jc w:val="lef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80" w:rsidRDefault="00944D32">
    <w:pPr>
      <w:spacing w:after="254" w:line="259" w:lineRule="auto"/>
      <w:ind w:right="14"/>
      <w:jc w:val="right"/>
    </w:pPr>
    <w:r>
      <w:fldChar w:fldCharType="begin"/>
    </w:r>
    <w:r w:rsidR="000468A4">
      <w:instrText xml:space="preserve"> PAGE   \* MERGEFORMAT </w:instrText>
    </w:r>
    <w:r>
      <w:fldChar w:fldCharType="separate"/>
    </w:r>
    <w:r w:rsidR="000468A4">
      <w:t>1</w:t>
    </w:r>
    <w:r>
      <w:fldChar w:fldCharType="end"/>
    </w:r>
    <w:r w:rsidR="000468A4">
      <w:t xml:space="preserve"> </w:t>
    </w:r>
  </w:p>
  <w:p w:rsidR="00A16580" w:rsidRDefault="000468A4">
    <w:pPr>
      <w:spacing w:after="0" w:line="259" w:lineRule="auto"/>
      <w:ind w:left="34"/>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DE" w:rsidRDefault="003E03DE">
      <w:pPr>
        <w:spacing w:before="0" w:after="0"/>
      </w:pPr>
      <w:r>
        <w:separator/>
      </w:r>
    </w:p>
  </w:footnote>
  <w:footnote w:type="continuationSeparator" w:id="0">
    <w:p w:rsidR="003E03DE" w:rsidRDefault="003E03D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2CB"/>
    <w:multiLevelType w:val="multilevel"/>
    <w:tmpl w:val="0F3762C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DA6184"/>
    <w:multiLevelType w:val="multilevel"/>
    <w:tmpl w:val="21DA6184"/>
    <w:lvl w:ilvl="0">
      <w:start w:val="1"/>
      <w:numFmt w:val="bullet"/>
      <w:lvlText w:val=""/>
      <w:lvlJc w:val="left"/>
      <w:pPr>
        <w:ind w:left="643"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644701"/>
    <w:multiLevelType w:val="multilevel"/>
    <w:tmpl w:val="28644701"/>
    <w:lvl w:ilvl="0">
      <w:start w:val="1"/>
      <w:numFmt w:val="decimal"/>
      <w:pStyle w:val="Balk1"/>
      <w:lvlText w:val="%1."/>
      <w:lvlJc w:val="left"/>
      <w:pPr>
        <w:ind w:left="0"/>
      </w:pPr>
      <w:rPr>
        <w:rFonts w:ascii="Times New Roman" w:eastAsia="Times New Roman" w:hAnsi="Times New Roman" w:cs="Times New Roman"/>
        <w:b/>
        <w:bCs/>
        <w:i w:val="0"/>
        <w:strike w:val="0"/>
        <w:dstrike w:val="0"/>
        <w:color w:val="000000"/>
        <w:sz w:val="28"/>
        <w:szCs w:val="28"/>
        <w:u w:val="none" w:color="000000"/>
        <w:shd w:val="clear" w:color="auto" w:fill="auto"/>
        <w:vertAlign w:val="baseline"/>
      </w:rPr>
    </w:lvl>
    <w:lvl w:ilvl="1">
      <w:start w:val="1"/>
      <w:numFmt w:val="decimal"/>
      <w:pStyle w:val="Balk2"/>
      <w:lvlText w:val="%1.%2."/>
      <w:lvlJc w:val="left"/>
      <w:pPr>
        <w:ind w:left="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decimal"/>
      <w:pStyle w:val="Balk3"/>
      <w:lvlText w:val="%1.%2.%3"/>
      <w:lvlJc w:val="left"/>
      <w:pPr>
        <w:ind w:left="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pStyle w:val="Balk4"/>
      <w:lvlText w:val="%1.%2.%3.%4."/>
      <w:lvlJc w:val="left"/>
      <w:pPr>
        <w:ind w:left="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decimal"/>
      <w:pStyle w:val="Balk5"/>
      <w:lvlText w:val="%1.%2.%3.%4.%5"/>
      <w:lvlJc w:val="left"/>
      <w:pPr>
        <w:ind w:left="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108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180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252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324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3" w15:restartNumberingAfterBreak="0">
    <w:nsid w:val="2F4A5A3A"/>
    <w:multiLevelType w:val="multilevel"/>
    <w:tmpl w:val="2F4A5A3A"/>
    <w:lvl w:ilvl="0">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4" w15:restartNumberingAfterBreak="0">
    <w:nsid w:val="356D6033"/>
    <w:multiLevelType w:val="multilevel"/>
    <w:tmpl w:val="356D6033"/>
    <w:lvl w:ilvl="0">
      <w:start w:val="1"/>
      <w:numFmt w:val="bullet"/>
      <w:lvlText w:val="-"/>
      <w:lvlJc w:val="left"/>
      <w:pPr>
        <w:ind w:left="21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5" w15:restartNumberingAfterBreak="0">
    <w:nsid w:val="422F342B"/>
    <w:multiLevelType w:val="multilevel"/>
    <w:tmpl w:val="422F342B"/>
    <w:lvl w:ilvl="0">
      <w:start w:val="1"/>
      <w:numFmt w:val="bullet"/>
      <w:lvlText w:val="-"/>
      <w:lvlJc w:val="left"/>
      <w:pPr>
        <w:ind w:left="754"/>
      </w:pPr>
      <w:rPr>
        <w:rFonts w:ascii="Times New Roman" w:eastAsia="Times New Roman" w:hAnsi="Times New Roman" w:cs="Times New Roman" w:hint="default"/>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shd w:val="clear" w:color="auto" w:fill="auto"/>
        <w:vertAlign w:val="baseline"/>
      </w:rPr>
    </w:lvl>
  </w:abstractNum>
  <w:abstractNum w:abstractNumId="6" w15:restartNumberingAfterBreak="0">
    <w:nsid w:val="512E2AE2"/>
    <w:multiLevelType w:val="multilevel"/>
    <w:tmpl w:val="512E2AE2"/>
    <w:lvl w:ilvl="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shd w:val="clear" w:color="auto" w:fill="auto"/>
        <w:vertAlign w:val="baseline"/>
      </w:rPr>
    </w:lvl>
    <w:lvl w:ilvl="1">
      <w:start w:val="1"/>
      <w:numFmt w:val="bullet"/>
      <w:lvlText w:val="o"/>
      <w:lvlJc w:val="left"/>
      <w:pPr>
        <w:ind w:left="1454"/>
      </w:pPr>
      <w:rPr>
        <w:rFonts w:ascii="Wingdings" w:eastAsia="Wingdings" w:hAnsi="Wingdings" w:cs="Wingdings"/>
        <w:b w:val="0"/>
        <w:i w:val="0"/>
        <w:strike w:val="0"/>
        <w:dstrike w:val="0"/>
        <w:color w:val="000000"/>
        <w:sz w:val="20"/>
        <w:szCs w:val="20"/>
        <w:u w:val="none" w:color="000000"/>
        <w:shd w:val="clear" w:color="auto" w:fill="auto"/>
        <w:vertAlign w:val="baseline"/>
      </w:rPr>
    </w:lvl>
    <w:lvl w:ilvl="2">
      <w:start w:val="1"/>
      <w:numFmt w:val="bullet"/>
      <w:lvlText w:val="▪"/>
      <w:lvlJc w:val="left"/>
      <w:pPr>
        <w:ind w:left="2174"/>
      </w:pPr>
      <w:rPr>
        <w:rFonts w:ascii="Wingdings" w:eastAsia="Wingdings" w:hAnsi="Wingdings" w:cs="Wingdings"/>
        <w:b w:val="0"/>
        <w:i w:val="0"/>
        <w:strike w:val="0"/>
        <w:dstrike w:val="0"/>
        <w:color w:val="000000"/>
        <w:sz w:val="20"/>
        <w:szCs w:val="20"/>
        <w:u w:val="none" w:color="000000"/>
        <w:shd w:val="clear" w:color="auto" w:fill="auto"/>
        <w:vertAlign w:val="baseline"/>
      </w:rPr>
    </w:lvl>
    <w:lvl w:ilvl="3">
      <w:start w:val="1"/>
      <w:numFmt w:val="bullet"/>
      <w:lvlText w:val="•"/>
      <w:lvlJc w:val="left"/>
      <w:pPr>
        <w:ind w:left="2894"/>
      </w:pPr>
      <w:rPr>
        <w:rFonts w:ascii="Wingdings" w:eastAsia="Wingdings" w:hAnsi="Wingdings" w:cs="Wingdings"/>
        <w:b w:val="0"/>
        <w:i w:val="0"/>
        <w:strike w:val="0"/>
        <w:dstrike w:val="0"/>
        <w:color w:val="000000"/>
        <w:sz w:val="20"/>
        <w:szCs w:val="20"/>
        <w:u w:val="none" w:color="000000"/>
        <w:shd w:val="clear" w:color="auto" w:fill="auto"/>
        <w:vertAlign w:val="baseline"/>
      </w:rPr>
    </w:lvl>
    <w:lvl w:ilvl="4">
      <w:start w:val="1"/>
      <w:numFmt w:val="bullet"/>
      <w:lvlText w:val="o"/>
      <w:lvlJc w:val="left"/>
      <w:pPr>
        <w:ind w:left="3614"/>
      </w:pPr>
      <w:rPr>
        <w:rFonts w:ascii="Wingdings" w:eastAsia="Wingdings" w:hAnsi="Wingdings" w:cs="Wingdings"/>
        <w:b w:val="0"/>
        <w:i w:val="0"/>
        <w:strike w:val="0"/>
        <w:dstrike w:val="0"/>
        <w:color w:val="000000"/>
        <w:sz w:val="20"/>
        <w:szCs w:val="20"/>
        <w:u w:val="none" w:color="000000"/>
        <w:shd w:val="clear" w:color="auto" w:fill="auto"/>
        <w:vertAlign w:val="baseline"/>
      </w:rPr>
    </w:lvl>
    <w:lvl w:ilvl="5">
      <w:start w:val="1"/>
      <w:numFmt w:val="bullet"/>
      <w:lvlText w:val="▪"/>
      <w:lvlJc w:val="left"/>
      <w:pPr>
        <w:ind w:left="4334"/>
      </w:pPr>
      <w:rPr>
        <w:rFonts w:ascii="Wingdings" w:eastAsia="Wingdings" w:hAnsi="Wingdings" w:cs="Wingdings"/>
        <w:b w:val="0"/>
        <w:i w:val="0"/>
        <w:strike w:val="0"/>
        <w:dstrike w:val="0"/>
        <w:color w:val="000000"/>
        <w:sz w:val="20"/>
        <w:szCs w:val="20"/>
        <w:u w:val="none" w:color="000000"/>
        <w:shd w:val="clear" w:color="auto" w:fill="auto"/>
        <w:vertAlign w:val="baseline"/>
      </w:rPr>
    </w:lvl>
    <w:lvl w:ilvl="6">
      <w:start w:val="1"/>
      <w:numFmt w:val="bullet"/>
      <w:lvlText w:val="•"/>
      <w:lvlJc w:val="left"/>
      <w:pPr>
        <w:ind w:left="5054"/>
      </w:pPr>
      <w:rPr>
        <w:rFonts w:ascii="Wingdings" w:eastAsia="Wingdings" w:hAnsi="Wingdings" w:cs="Wingdings"/>
        <w:b w:val="0"/>
        <w:i w:val="0"/>
        <w:strike w:val="0"/>
        <w:dstrike w:val="0"/>
        <w:color w:val="000000"/>
        <w:sz w:val="20"/>
        <w:szCs w:val="20"/>
        <w:u w:val="none" w:color="000000"/>
        <w:shd w:val="clear" w:color="auto" w:fill="auto"/>
        <w:vertAlign w:val="baseline"/>
      </w:rPr>
    </w:lvl>
    <w:lvl w:ilvl="7">
      <w:start w:val="1"/>
      <w:numFmt w:val="bullet"/>
      <w:lvlText w:val="o"/>
      <w:lvlJc w:val="left"/>
      <w:pPr>
        <w:ind w:left="5774"/>
      </w:pPr>
      <w:rPr>
        <w:rFonts w:ascii="Wingdings" w:eastAsia="Wingdings" w:hAnsi="Wingdings" w:cs="Wingdings"/>
        <w:b w:val="0"/>
        <w:i w:val="0"/>
        <w:strike w:val="0"/>
        <w:dstrike w:val="0"/>
        <w:color w:val="000000"/>
        <w:sz w:val="20"/>
        <w:szCs w:val="20"/>
        <w:u w:val="none" w:color="000000"/>
        <w:shd w:val="clear" w:color="auto" w:fill="auto"/>
        <w:vertAlign w:val="baseline"/>
      </w:rPr>
    </w:lvl>
    <w:lvl w:ilvl="8">
      <w:start w:val="1"/>
      <w:numFmt w:val="bullet"/>
      <w:lvlText w:val="▪"/>
      <w:lvlJc w:val="left"/>
      <w:pPr>
        <w:ind w:left="6494"/>
      </w:pPr>
      <w:rPr>
        <w:rFonts w:ascii="Wingdings" w:eastAsia="Wingdings" w:hAnsi="Wingdings" w:cs="Wingdings"/>
        <w:b w:val="0"/>
        <w:i w:val="0"/>
        <w:strike w:val="0"/>
        <w:dstrike w:val="0"/>
        <w:color w:val="000000"/>
        <w:sz w:val="20"/>
        <w:szCs w:val="20"/>
        <w:u w:val="none" w:color="000000"/>
        <w:shd w:val="clear" w:color="auto" w:fill="auto"/>
        <w:vertAlign w:val="baseline"/>
      </w:rPr>
    </w:lvl>
  </w:abstractNum>
  <w:abstractNum w:abstractNumId="7" w15:restartNumberingAfterBreak="0">
    <w:nsid w:val="5C2A12D0"/>
    <w:multiLevelType w:val="multilevel"/>
    <w:tmpl w:val="5C2A12D0"/>
    <w:lvl w:ilvl="0">
      <w:start w:val="1"/>
      <w:numFmt w:val="bullet"/>
      <w:lvlText w:val=""/>
      <w:lvlJc w:val="left"/>
      <w:pPr>
        <w:ind w:left="1344" w:hanging="360"/>
      </w:pPr>
      <w:rPr>
        <w:rFonts w:ascii="Wingdings" w:hAnsi="Wingdings" w:hint="default"/>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8" w15:restartNumberingAfterBreak="0">
    <w:nsid w:val="6E6C72C4"/>
    <w:multiLevelType w:val="multilevel"/>
    <w:tmpl w:val="6E6C72C4"/>
    <w:lvl w:ilvl="0">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9" w15:restartNumberingAfterBreak="0">
    <w:nsid w:val="77623D94"/>
    <w:multiLevelType w:val="multilevel"/>
    <w:tmpl w:val="77623D94"/>
    <w:lvl w:ilvl="0">
      <w:start w:val="1"/>
      <w:numFmt w:val="bullet"/>
      <w:lvlText w:val="➢"/>
      <w:lvlJc w:val="left"/>
      <w:pPr>
        <w:ind w:left="754"/>
      </w:pPr>
      <w:rPr>
        <w:rFonts w:ascii="Wingdings" w:eastAsia="Wingdings" w:hAnsi="Wingdings" w:cs="Wingdings"/>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shd w:val="clear" w:color="auto" w:fill="auto"/>
        <w:vertAlign w:val="baseline"/>
      </w:r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0D21"/>
    <w:rsid w:val="000008AF"/>
    <w:rsid w:val="00004678"/>
    <w:rsid w:val="00005FE6"/>
    <w:rsid w:val="000169FD"/>
    <w:rsid w:val="00017A82"/>
    <w:rsid w:val="000203F6"/>
    <w:rsid w:val="00020BA0"/>
    <w:rsid w:val="00020C16"/>
    <w:rsid w:val="000229A4"/>
    <w:rsid w:val="000239B0"/>
    <w:rsid w:val="000244B2"/>
    <w:rsid w:val="000341FA"/>
    <w:rsid w:val="00037848"/>
    <w:rsid w:val="000401F9"/>
    <w:rsid w:val="00041012"/>
    <w:rsid w:val="00044F79"/>
    <w:rsid w:val="00046794"/>
    <w:rsid w:val="000468A4"/>
    <w:rsid w:val="000468D7"/>
    <w:rsid w:val="00046E1B"/>
    <w:rsid w:val="00050E14"/>
    <w:rsid w:val="0005169F"/>
    <w:rsid w:val="000516B4"/>
    <w:rsid w:val="0005226F"/>
    <w:rsid w:val="0005308D"/>
    <w:rsid w:val="0005550E"/>
    <w:rsid w:val="00055A0B"/>
    <w:rsid w:val="00056FA9"/>
    <w:rsid w:val="00060D7F"/>
    <w:rsid w:val="000640FD"/>
    <w:rsid w:val="00066C99"/>
    <w:rsid w:val="000670B3"/>
    <w:rsid w:val="00071CE7"/>
    <w:rsid w:val="00075460"/>
    <w:rsid w:val="0008119A"/>
    <w:rsid w:val="000816C3"/>
    <w:rsid w:val="0008286A"/>
    <w:rsid w:val="00085237"/>
    <w:rsid w:val="00091F16"/>
    <w:rsid w:val="0009488D"/>
    <w:rsid w:val="00096E2C"/>
    <w:rsid w:val="000A3B28"/>
    <w:rsid w:val="000A4BC5"/>
    <w:rsid w:val="000A654C"/>
    <w:rsid w:val="000B02D5"/>
    <w:rsid w:val="000B2022"/>
    <w:rsid w:val="000B7670"/>
    <w:rsid w:val="000C23B4"/>
    <w:rsid w:val="000C320A"/>
    <w:rsid w:val="000C3AC6"/>
    <w:rsid w:val="000C460F"/>
    <w:rsid w:val="000C49CE"/>
    <w:rsid w:val="000C5997"/>
    <w:rsid w:val="000C6CED"/>
    <w:rsid w:val="000C74C9"/>
    <w:rsid w:val="000D18F6"/>
    <w:rsid w:val="000D456C"/>
    <w:rsid w:val="000D5DF6"/>
    <w:rsid w:val="000D6C1A"/>
    <w:rsid w:val="000D6E3F"/>
    <w:rsid w:val="000E0AE9"/>
    <w:rsid w:val="000E0ED3"/>
    <w:rsid w:val="000E10FE"/>
    <w:rsid w:val="000E126F"/>
    <w:rsid w:val="000E3C39"/>
    <w:rsid w:val="000E4C04"/>
    <w:rsid w:val="00100F22"/>
    <w:rsid w:val="0010356B"/>
    <w:rsid w:val="0010647C"/>
    <w:rsid w:val="00106649"/>
    <w:rsid w:val="0010680C"/>
    <w:rsid w:val="00106ED1"/>
    <w:rsid w:val="00107DD4"/>
    <w:rsid w:val="00110D73"/>
    <w:rsid w:val="00110F76"/>
    <w:rsid w:val="001138A2"/>
    <w:rsid w:val="00113DCB"/>
    <w:rsid w:val="001159E9"/>
    <w:rsid w:val="00120453"/>
    <w:rsid w:val="00120484"/>
    <w:rsid w:val="00122C9A"/>
    <w:rsid w:val="001257F1"/>
    <w:rsid w:val="00126F45"/>
    <w:rsid w:val="00131873"/>
    <w:rsid w:val="00131E0C"/>
    <w:rsid w:val="001374FF"/>
    <w:rsid w:val="00140194"/>
    <w:rsid w:val="001403A8"/>
    <w:rsid w:val="00141BB3"/>
    <w:rsid w:val="00141C93"/>
    <w:rsid w:val="0014302F"/>
    <w:rsid w:val="00146002"/>
    <w:rsid w:val="0015031B"/>
    <w:rsid w:val="001530EC"/>
    <w:rsid w:val="0015340B"/>
    <w:rsid w:val="00154B75"/>
    <w:rsid w:val="001579D4"/>
    <w:rsid w:val="00157BA8"/>
    <w:rsid w:val="0016176E"/>
    <w:rsid w:val="0016210D"/>
    <w:rsid w:val="00166338"/>
    <w:rsid w:val="00167391"/>
    <w:rsid w:val="0017116C"/>
    <w:rsid w:val="00171F9F"/>
    <w:rsid w:val="00173747"/>
    <w:rsid w:val="00175684"/>
    <w:rsid w:val="00176284"/>
    <w:rsid w:val="00181855"/>
    <w:rsid w:val="0018285E"/>
    <w:rsid w:val="00190120"/>
    <w:rsid w:val="001948CC"/>
    <w:rsid w:val="00195B1E"/>
    <w:rsid w:val="001A0F11"/>
    <w:rsid w:val="001A49F1"/>
    <w:rsid w:val="001A5084"/>
    <w:rsid w:val="001A5591"/>
    <w:rsid w:val="001B2ED7"/>
    <w:rsid w:val="001B3CFE"/>
    <w:rsid w:val="001B63F3"/>
    <w:rsid w:val="001B6D08"/>
    <w:rsid w:val="001C07D4"/>
    <w:rsid w:val="001C6834"/>
    <w:rsid w:val="001C728A"/>
    <w:rsid w:val="001C730B"/>
    <w:rsid w:val="001D7656"/>
    <w:rsid w:val="001E39B3"/>
    <w:rsid w:val="001E6434"/>
    <w:rsid w:val="001F046B"/>
    <w:rsid w:val="001F1D44"/>
    <w:rsid w:val="001F371C"/>
    <w:rsid w:val="001F3CBD"/>
    <w:rsid w:val="001F3FFE"/>
    <w:rsid w:val="001F47C5"/>
    <w:rsid w:val="001F48DE"/>
    <w:rsid w:val="00200BB3"/>
    <w:rsid w:val="00200D61"/>
    <w:rsid w:val="00201830"/>
    <w:rsid w:val="00202BAF"/>
    <w:rsid w:val="00204F45"/>
    <w:rsid w:val="002061FD"/>
    <w:rsid w:val="0021277E"/>
    <w:rsid w:val="00216378"/>
    <w:rsid w:val="00216BD5"/>
    <w:rsid w:val="00216D83"/>
    <w:rsid w:val="002179E9"/>
    <w:rsid w:val="0022090E"/>
    <w:rsid w:val="00221C14"/>
    <w:rsid w:val="00224532"/>
    <w:rsid w:val="00224C66"/>
    <w:rsid w:val="002251D2"/>
    <w:rsid w:val="00231EE6"/>
    <w:rsid w:val="002329E5"/>
    <w:rsid w:val="002341DC"/>
    <w:rsid w:val="002345E2"/>
    <w:rsid w:val="00235DBC"/>
    <w:rsid w:val="00236208"/>
    <w:rsid w:val="00236A35"/>
    <w:rsid w:val="0023759A"/>
    <w:rsid w:val="002501DC"/>
    <w:rsid w:val="00252B01"/>
    <w:rsid w:val="002535D7"/>
    <w:rsid w:val="00255433"/>
    <w:rsid w:val="00256A98"/>
    <w:rsid w:val="0026171F"/>
    <w:rsid w:val="002634CB"/>
    <w:rsid w:val="002645EC"/>
    <w:rsid w:val="00272629"/>
    <w:rsid w:val="002729F3"/>
    <w:rsid w:val="002765C5"/>
    <w:rsid w:val="0027792D"/>
    <w:rsid w:val="00277EAE"/>
    <w:rsid w:val="0028094D"/>
    <w:rsid w:val="002809A7"/>
    <w:rsid w:val="0028310A"/>
    <w:rsid w:val="002858EE"/>
    <w:rsid w:val="0028600F"/>
    <w:rsid w:val="00287BCA"/>
    <w:rsid w:val="00290695"/>
    <w:rsid w:val="002A05E8"/>
    <w:rsid w:val="002A1AB1"/>
    <w:rsid w:val="002A1D4D"/>
    <w:rsid w:val="002A2076"/>
    <w:rsid w:val="002A2952"/>
    <w:rsid w:val="002A515D"/>
    <w:rsid w:val="002A5C0B"/>
    <w:rsid w:val="002A7075"/>
    <w:rsid w:val="002B03FE"/>
    <w:rsid w:val="002B08C8"/>
    <w:rsid w:val="002B2224"/>
    <w:rsid w:val="002B5E59"/>
    <w:rsid w:val="002B5F4D"/>
    <w:rsid w:val="002B6A42"/>
    <w:rsid w:val="002C25E5"/>
    <w:rsid w:val="002C3FEE"/>
    <w:rsid w:val="002C4C00"/>
    <w:rsid w:val="002C50C2"/>
    <w:rsid w:val="002C6EA9"/>
    <w:rsid w:val="002C7F00"/>
    <w:rsid w:val="002D2A21"/>
    <w:rsid w:val="002D526F"/>
    <w:rsid w:val="002D5800"/>
    <w:rsid w:val="002D7DC8"/>
    <w:rsid w:val="002E11E9"/>
    <w:rsid w:val="002E21AE"/>
    <w:rsid w:val="002E2286"/>
    <w:rsid w:val="002E2995"/>
    <w:rsid w:val="002E4134"/>
    <w:rsid w:val="002E73F9"/>
    <w:rsid w:val="002F1CA5"/>
    <w:rsid w:val="002F3E0D"/>
    <w:rsid w:val="002F5EA8"/>
    <w:rsid w:val="002F75A1"/>
    <w:rsid w:val="00301600"/>
    <w:rsid w:val="00302314"/>
    <w:rsid w:val="003028B0"/>
    <w:rsid w:val="003032AB"/>
    <w:rsid w:val="003038B8"/>
    <w:rsid w:val="003044AC"/>
    <w:rsid w:val="003044F6"/>
    <w:rsid w:val="00305305"/>
    <w:rsid w:val="00306809"/>
    <w:rsid w:val="00306D3C"/>
    <w:rsid w:val="0031108B"/>
    <w:rsid w:val="00311C1E"/>
    <w:rsid w:val="00311DEA"/>
    <w:rsid w:val="003120B3"/>
    <w:rsid w:val="003133BD"/>
    <w:rsid w:val="00315350"/>
    <w:rsid w:val="00316229"/>
    <w:rsid w:val="00320BF7"/>
    <w:rsid w:val="00322301"/>
    <w:rsid w:val="003224E4"/>
    <w:rsid w:val="00322B6E"/>
    <w:rsid w:val="00322CCD"/>
    <w:rsid w:val="00322DB0"/>
    <w:rsid w:val="003277FC"/>
    <w:rsid w:val="003278F2"/>
    <w:rsid w:val="003315B4"/>
    <w:rsid w:val="00332068"/>
    <w:rsid w:val="00333E44"/>
    <w:rsid w:val="00333FD6"/>
    <w:rsid w:val="00334BA0"/>
    <w:rsid w:val="003354FF"/>
    <w:rsid w:val="00336822"/>
    <w:rsid w:val="003403BE"/>
    <w:rsid w:val="00342AB1"/>
    <w:rsid w:val="0034535B"/>
    <w:rsid w:val="00346E74"/>
    <w:rsid w:val="00351585"/>
    <w:rsid w:val="00356AD1"/>
    <w:rsid w:val="0036140B"/>
    <w:rsid w:val="003640EC"/>
    <w:rsid w:val="003651D3"/>
    <w:rsid w:val="00365C11"/>
    <w:rsid w:val="003671B4"/>
    <w:rsid w:val="003676A3"/>
    <w:rsid w:val="00367D4F"/>
    <w:rsid w:val="00370036"/>
    <w:rsid w:val="00373A2E"/>
    <w:rsid w:val="003759A7"/>
    <w:rsid w:val="003774F9"/>
    <w:rsid w:val="003817BC"/>
    <w:rsid w:val="003841E4"/>
    <w:rsid w:val="00384227"/>
    <w:rsid w:val="00394AE5"/>
    <w:rsid w:val="00395934"/>
    <w:rsid w:val="003A21FA"/>
    <w:rsid w:val="003A331B"/>
    <w:rsid w:val="003A594C"/>
    <w:rsid w:val="003B099C"/>
    <w:rsid w:val="003B0EB8"/>
    <w:rsid w:val="003B5BC3"/>
    <w:rsid w:val="003B77A5"/>
    <w:rsid w:val="003C2DB4"/>
    <w:rsid w:val="003C3500"/>
    <w:rsid w:val="003C735E"/>
    <w:rsid w:val="003C74C4"/>
    <w:rsid w:val="003D3DF0"/>
    <w:rsid w:val="003D5083"/>
    <w:rsid w:val="003D51E7"/>
    <w:rsid w:val="003D5944"/>
    <w:rsid w:val="003D5C02"/>
    <w:rsid w:val="003D7863"/>
    <w:rsid w:val="003E03DE"/>
    <w:rsid w:val="003E5DEA"/>
    <w:rsid w:val="003F3BB3"/>
    <w:rsid w:val="003F5641"/>
    <w:rsid w:val="003F65EF"/>
    <w:rsid w:val="004002BB"/>
    <w:rsid w:val="00401B08"/>
    <w:rsid w:val="0041173C"/>
    <w:rsid w:val="004121C6"/>
    <w:rsid w:val="00414AF9"/>
    <w:rsid w:val="00414B67"/>
    <w:rsid w:val="00415F27"/>
    <w:rsid w:val="00416898"/>
    <w:rsid w:val="0041787D"/>
    <w:rsid w:val="0042054E"/>
    <w:rsid w:val="004208BB"/>
    <w:rsid w:val="004221ED"/>
    <w:rsid w:val="00422535"/>
    <w:rsid w:val="00422ED7"/>
    <w:rsid w:val="0042630D"/>
    <w:rsid w:val="00432F79"/>
    <w:rsid w:val="00433BA6"/>
    <w:rsid w:val="004346F9"/>
    <w:rsid w:val="00435998"/>
    <w:rsid w:val="00435F95"/>
    <w:rsid w:val="004363A2"/>
    <w:rsid w:val="0043758B"/>
    <w:rsid w:val="00441261"/>
    <w:rsid w:val="00445734"/>
    <w:rsid w:val="00445FE5"/>
    <w:rsid w:val="00447C85"/>
    <w:rsid w:val="00454662"/>
    <w:rsid w:val="00454983"/>
    <w:rsid w:val="004570BC"/>
    <w:rsid w:val="00457573"/>
    <w:rsid w:val="004625C6"/>
    <w:rsid w:val="00462630"/>
    <w:rsid w:val="004636C4"/>
    <w:rsid w:val="00465EE6"/>
    <w:rsid w:val="00466146"/>
    <w:rsid w:val="00467020"/>
    <w:rsid w:val="00467414"/>
    <w:rsid w:val="00467760"/>
    <w:rsid w:val="004700C5"/>
    <w:rsid w:val="004705CD"/>
    <w:rsid w:val="00487478"/>
    <w:rsid w:val="004910B3"/>
    <w:rsid w:val="004938C3"/>
    <w:rsid w:val="004A49A0"/>
    <w:rsid w:val="004A5698"/>
    <w:rsid w:val="004A6F1E"/>
    <w:rsid w:val="004A7932"/>
    <w:rsid w:val="004B076E"/>
    <w:rsid w:val="004B1C2B"/>
    <w:rsid w:val="004B46E7"/>
    <w:rsid w:val="004B6E9F"/>
    <w:rsid w:val="004C18BE"/>
    <w:rsid w:val="004C7FCB"/>
    <w:rsid w:val="004D2E93"/>
    <w:rsid w:val="004D2FA0"/>
    <w:rsid w:val="004D3966"/>
    <w:rsid w:val="004D3998"/>
    <w:rsid w:val="004D73D2"/>
    <w:rsid w:val="004E1148"/>
    <w:rsid w:val="004E31B6"/>
    <w:rsid w:val="004F1BF7"/>
    <w:rsid w:val="004F28ED"/>
    <w:rsid w:val="004F4B3A"/>
    <w:rsid w:val="005028D9"/>
    <w:rsid w:val="00512B8D"/>
    <w:rsid w:val="0051739C"/>
    <w:rsid w:val="00520CA6"/>
    <w:rsid w:val="00530167"/>
    <w:rsid w:val="00530DDB"/>
    <w:rsid w:val="0053363B"/>
    <w:rsid w:val="0053503E"/>
    <w:rsid w:val="005405F5"/>
    <w:rsid w:val="00542963"/>
    <w:rsid w:val="00543127"/>
    <w:rsid w:val="00545526"/>
    <w:rsid w:val="00550381"/>
    <w:rsid w:val="00551A20"/>
    <w:rsid w:val="00552DB6"/>
    <w:rsid w:val="00553FBA"/>
    <w:rsid w:val="00554013"/>
    <w:rsid w:val="00555B52"/>
    <w:rsid w:val="00555BED"/>
    <w:rsid w:val="005629F8"/>
    <w:rsid w:val="00564D13"/>
    <w:rsid w:val="005656D7"/>
    <w:rsid w:val="005672A0"/>
    <w:rsid w:val="00572A50"/>
    <w:rsid w:val="00573185"/>
    <w:rsid w:val="00575739"/>
    <w:rsid w:val="00580D21"/>
    <w:rsid w:val="00581C13"/>
    <w:rsid w:val="005919F8"/>
    <w:rsid w:val="00592711"/>
    <w:rsid w:val="00594A46"/>
    <w:rsid w:val="00594B52"/>
    <w:rsid w:val="005A039E"/>
    <w:rsid w:val="005A39B4"/>
    <w:rsid w:val="005A6C8C"/>
    <w:rsid w:val="005B5CB7"/>
    <w:rsid w:val="005B6A6D"/>
    <w:rsid w:val="005B6EFD"/>
    <w:rsid w:val="005C18E2"/>
    <w:rsid w:val="005C4293"/>
    <w:rsid w:val="005C5B7F"/>
    <w:rsid w:val="005D0E93"/>
    <w:rsid w:val="005D1E68"/>
    <w:rsid w:val="005D262A"/>
    <w:rsid w:val="005D27D1"/>
    <w:rsid w:val="005D27E0"/>
    <w:rsid w:val="005D5B3A"/>
    <w:rsid w:val="005D6CA9"/>
    <w:rsid w:val="005E4D32"/>
    <w:rsid w:val="005E4D47"/>
    <w:rsid w:val="005E541A"/>
    <w:rsid w:val="005E706B"/>
    <w:rsid w:val="005E723A"/>
    <w:rsid w:val="005E79A6"/>
    <w:rsid w:val="005E7CBF"/>
    <w:rsid w:val="00603158"/>
    <w:rsid w:val="00603D3F"/>
    <w:rsid w:val="006107E0"/>
    <w:rsid w:val="006144D7"/>
    <w:rsid w:val="006173E1"/>
    <w:rsid w:val="00617410"/>
    <w:rsid w:val="0061789F"/>
    <w:rsid w:val="00625243"/>
    <w:rsid w:val="00625C8C"/>
    <w:rsid w:val="00626451"/>
    <w:rsid w:val="0062690E"/>
    <w:rsid w:val="00627657"/>
    <w:rsid w:val="0063226F"/>
    <w:rsid w:val="006343F2"/>
    <w:rsid w:val="0063564C"/>
    <w:rsid w:val="00635B43"/>
    <w:rsid w:val="00642200"/>
    <w:rsid w:val="00645EEB"/>
    <w:rsid w:val="0064764C"/>
    <w:rsid w:val="00647C85"/>
    <w:rsid w:val="00651EC6"/>
    <w:rsid w:val="0065401E"/>
    <w:rsid w:val="006577E6"/>
    <w:rsid w:val="00657D2F"/>
    <w:rsid w:val="00661ED6"/>
    <w:rsid w:val="00666642"/>
    <w:rsid w:val="006672E5"/>
    <w:rsid w:val="00672FD7"/>
    <w:rsid w:val="00673668"/>
    <w:rsid w:val="006741AB"/>
    <w:rsid w:val="00674904"/>
    <w:rsid w:val="00674A2C"/>
    <w:rsid w:val="00677C77"/>
    <w:rsid w:val="00677F36"/>
    <w:rsid w:val="00683D62"/>
    <w:rsid w:val="00684C1C"/>
    <w:rsid w:val="006850E9"/>
    <w:rsid w:val="00686565"/>
    <w:rsid w:val="00686CA3"/>
    <w:rsid w:val="00691706"/>
    <w:rsid w:val="00693845"/>
    <w:rsid w:val="0069426E"/>
    <w:rsid w:val="0069474B"/>
    <w:rsid w:val="00694F9F"/>
    <w:rsid w:val="00695A65"/>
    <w:rsid w:val="006A0458"/>
    <w:rsid w:val="006A0B9D"/>
    <w:rsid w:val="006A140C"/>
    <w:rsid w:val="006B0686"/>
    <w:rsid w:val="006B4AC0"/>
    <w:rsid w:val="006B4ED0"/>
    <w:rsid w:val="006B5FA9"/>
    <w:rsid w:val="006B637C"/>
    <w:rsid w:val="006C5D07"/>
    <w:rsid w:val="006C75F3"/>
    <w:rsid w:val="006D070C"/>
    <w:rsid w:val="006D0B5B"/>
    <w:rsid w:val="006D1D8C"/>
    <w:rsid w:val="006D3EF0"/>
    <w:rsid w:val="006D438C"/>
    <w:rsid w:val="006E06CD"/>
    <w:rsid w:val="006E0C47"/>
    <w:rsid w:val="006E24DB"/>
    <w:rsid w:val="006E2FAA"/>
    <w:rsid w:val="006E79FA"/>
    <w:rsid w:val="006F27B7"/>
    <w:rsid w:val="006F34AF"/>
    <w:rsid w:val="006F6CD8"/>
    <w:rsid w:val="00701C65"/>
    <w:rsid w:val="00704E52"/>
    <w:rsid w:val="00705CFE"/>
    <w:rsid w:val="00706A17"/>
    <w:rsid w:val="007073A0"/>
    <w:rsid w:val="00710B87"/>
    <w:rsid w:val="00711553"/>
    <w:rsid w:val="0071511A"/>
    <w:rsid w:val="007249BE"/>
    <w:rsid w:val="00725EE5"/>
    <w:rsid w:val="007304F1"/>
    <w:rsid w:val="007323F1"/>
    <w:rsid w:val="00733833"/>
    <w:rsid w:val="007345E3"/>
    <w:rsid w:val="00734D54"/>
    <w:rsid w:val="00735183"/>
    <w:rsid w:val="00735860"/>
    <w:rsid w:val="00737500"/>
    <w:rsid w:val="00741CFB"/>
    <w:rsid w:val="00742324"/>
    <w:rsid w:val="007431BE"/>
    <w:rsid w:val="00744B38"/>
    <w:rsid w:val="00745B83"/>
    <w:rsid w:val="00746A14"/>
    <w:rsid w:val="00755E24"/>
    <w:rsid w:val="007603F5"/>
    <w:rsid w:val="00762076"/>
    <w:rsid w:val="00762893"/>
    <w:rsid w:val="007639D9"/>
    <w:rsid w:val="007644C2"/>
    <w:rsid w:val="0076603A"/>
    <w:rsid w:val="00767CF5"/>
    <w:rsid w:val="00770ABE"/>
    <w:rsid w:val="00772704"/>
    <w:rsid w:val="00780BDD"/>
    <w:rsid w:val="007810C7"/>
    <w:rsid w:val="00793C9B"/>
    <w:rsid w:val="00795D13"/>
    <w:rsid w:val="00797194"/>
    <w:rsid w:val="007A04BF"/>
    <w:rsid w:val="007A1473"/>
    <w:rsid w:val="007A20BC"/>
    <w:rsid w:val="007B4A5B"/>
    <w:rsid w:val="007B4DCB"/>
    <w:rsid w:val="007B76CB"/>
    <w:rsid w:val="007C4E1B"/>
    <w:rsid w:val="007C61F3"/>
    <w:rsid w:val="007C62A4"/>
    <w:rsid w:val="007C74DF"/>
    <w:rsid w:val="007C7776"/>
    <w:rsid w:val="007D14F1"/>
    <w:rsid w:val="007D4A84"/>
    <w:rsid w:val="007E11E1"/>
    <w:rsid w:val="007E1C75"/>
    <w:rsid w:val="007E29E5"/>
    <w:rsid w:val="007E437A"/>
    <w:rsid w:val="007E4F7C"/>
    <w:rsid w:val="007E667D"/>
    <w:rsid w:val="007E6AF4"/>
    <w:rsid w:val="007F10AD"/>
    <w:rsid w:val="007F3BCF"/>
    <w:rsid w:val="007F5230"/>
    <w:rsid w:val="0080063E"/>
    <w:rsid w:val="00800A92"/>
    <w:rsid w:val="00800BEA"/>
    <w:rsid w:val="00805ACC"/>
    <w:rsid w:val="00807502"/>
    <w:rsid w:val="00812CFC"/>
    <w:rsid w:val="008144D9"/>
    <w:rsid w:val="00814D88"/>
    <w:rsid w:val="00815F7B"/>
    <w:rsid w:val="00816D51"/>
    <w:rsid w:val="00817B45"/>
    <w:rsid w:val="008216FE"/>
    <w:rsid w:val="00822633"/>
    <w:rsid w:val="00824231"/>
    <w:rsid w:val="008248A9"/>
    <w:rsid w:val="00825586"/>
    <w:rsid w:val="00825D50"/>
    <w:rsid w:val="00825DC9"/>
    <w:rsid w:val="008425C5"/>
    <w:rsid w:val="00852379"/>
    <w:rsid w:val="00855355"/>
    <w:rsid w:val="00860B13"/>
    <w:rsid w:val="00861311"/>
    <w:rsid w:val="00862813"/>
    <w:rsid w:val="008642AA"/>
    <w:rsid w:val="00865174"/>
    <w:rsid w:val="008658A9"/>
    <w:rsid w:val="00865BFE"/>
    <w:rsid w:val="00873E61"/>
    <w:rsid w:val="00874D39"/>
    <w:rsid w:val="00876704"/>
    <w:rsid w:val="00876E79"/>
    <w:rsid w:val="00877943"/>
    <w:rsid w:val="008824D7"/>
    <w:rsid w:val="0088678C"/>
    <w:rsid w:val="00890B77"/>
    <w:rsid w:val="00890C03"/>
    <w:rsid w:val="00891A92"/>
    <w:rsid w:val="0089222F"/>
    <w:rsid w:val="008925F5"/>
    <w:rsid w:val="00894A54"/>
    <w:rsid w:val="008A2698"/>
    <w:rsid w:val="008A37E0"/>
    <w:rsid w:val="008B0451"/>
    <w:rsid w:val="008B04B5"/>
    <w:rsid w:val="008B25B4"/>
    <w:rsid w:val="008B335F"/>
    <w:rsid w:val="008B4141"/>
    <w:rsid w:val="008B664C"/>
    <w:rsid w:val="008C1919"/>
    <w:rsid w:val="008C2094"/>
    <w:rsid w:val="008C3625"/>
    <w:rsid w:val="008C37F5"/>
    <w:rsid w:val="008C45F0"/>
    <w:rsid w:val="008C590B"/>
    <w:rsid w:val="008C5919"/>
    <w:rsid w:val="008C724D"/>
    <w:rsid w:val="008C76B6"/>
    <w:rsid w:val="008D2202"/>
    <w:rsid w:val="008D313B"/>
    <w:rsid w:val="008D4BC6"/>
    <w:rsid w:val="008D508E"/>
    <w:rsid w:val="008E1D70"/>
    <w:rsid w:val="008E2AE8"/>
    <w:rsid w:val="008E6F69"/>
    <w:rsid w:val="008F0BD1"/>
    <w:rsid w:val="008F0F18"/>
    <w:rsid w:val="008F1F32"/>
    <w:rsid w:val="008F26AD"/>
    <w:rsid w:val="008F5A46"/>
    <w:rsid w:val="00900075"/>
    <w:rsid w:val="00910345"/>
    <w:rsid w:val="00910D1E"/>
    <w:rsid w:val="00911627"/>
    <w:rsid w:val="00911647"/>
    <w:rsid w:val="00911D1C"/>
    <w:rsid w:val="009142D8"/>
    <w:rsid w:val="00915180"/>
    <w:rsid w:val="00915D6F"/>
    <w:rsid w:val="00917109"/>
    <w:rsid w:val="0092015D"/>
    <w:rsid w:val="00920D1F"/>
    <w:rsid w:val="009332D0"/>
    <w:rsid w:val="009378E9"/>
    <w:rsid w:val="009400E3"/>
    <w:rsid w:val="00942433"/>
    <w:rsid w:val="00943ED0"/>
    <w:rsid w:val="009445FD"/>
    <w:rsid w:val="00944B50"/>
    <w:rsid w:val="00944D32"/>
    <w:rsid w:val="009459B6"/>
    <w:rsid w:val="00946120"/>
    <w:rsid w:val="009504FD"/>
    <w:rsid w:val="0095211A"/>
    <w:rsid w:val="00955F13"/>
    <w:rsid w:val="009609CF"/>
    <w:rsid w:val="00961917"/>
    <w:rsid w:val="00964E01"/>
    <w:rsid w:val="00965231"/>
    <w:rsid w:val="00965782"/>
    <w:rsid w:val="00966272"/>
    <w:rsid w:val="00966812"/>
    <w:rsid w:val="009707AB"/>
    <w:rsid w:val="00972778"/>
    <w:rsid w:val="0098119C"/>
    <w:rsid w:val="00981734"/>
    <w:rsid w:val="0098331E"/>
    <w:rsid w:val="00983571"/>
    <w:rsid w:val="009842B8"/>
    <w:rsid w:val="00986FA6"/>
    <w:rsid w:val="00991748"/>
    <w:rsid w:val="00993902"/>
    <w:rsid w:val="009A0F64"/>
    <w:rsid w:val="009A2107"/>
    <w:rsid w:val="009A4CE6"/>
    <w:rsid w:val="009A551C"/>
    <w:rsid w:val="009A654E"/>
    <w:rsid w:val="009B04AD"/>
    <w:rsid w:val="009B181A"/>
    <w:rsid w:val="009B1E0B"/>
    <w:rsid w:val="009B20AD"/>
    <w:rsid w:val="009B46E8"/>
    <w:rsid w:val="009B4E14"/>
    <w:rsid w:val="009B5430"/>
    <w:rsid w:val="009B73E4"/>
    <w:rsid w:val="009C09C7"/>
    <w:rsid w:val="009C16D4"/>
    <w:rsid w:val="009C19DB"/>
    <w:rsid w:val="009C313E"/>
    <w:rsid w:val="009C7CEF"/>
    <w:rsid w:val="009D1CE0"/>
    <w:rsid w:val="009D5932"/>
    <w:rsid w:val="009E03FD"/>
    <w:rsid w:val="009E15D3"/>
    <w:rsid w:val="009E3409"/>
    <w:rsid w:val="009E4881"/>
    <w:rsid w:val="009E5333"/>
    <w:rsid w:val="009E6129"/>
    <w:rsid w:val="009E68CF"/>
    <w:rsid w:val="009F1720"/>
    <w:rsid w:val="009F1EF6"/>
    <w:rsid w:val="009F3FD1"/>
    <w:rsid w:val="009F70D2"/>
    <w:rsid w:val="00A02C0C"/>
    <w:rsid w:val="00A03C62"/>
    <w:rsid w:val="00A156DB"/>
    <w:rsid w:val="00A16580"/>
    <w:rsid w:val="00A16A2E"/>
    <w:rsid w:val="00A179E5"/>
    <w:rsid w:val="00A20830"/>
    <w:rsid w:val="00A2141C"/>
    <w:rsid w:val="00A22A6F"/>
    <w:rsid w:val="00A22C12"/>
    <w:rsid w:val="00A24905"/>
    <w:rsid w:val="00A24ABC"/>
    <w:rsid w:val="00A26029"/>
    <w:rsid w:val="00A268A9"/>
    <w:rsid w:val="00A30AF5"/>
    <w:rsid w:val="00A319B8"/>
    <w:rsid w:val="00A31D6F"/>
    <w:rsid w:val="00A35DA6"/>
    <w:rsid w:val="00A42373"/>
    <w:rsid w:val="00A4439D"/>
    <w:rsid w:val="00A44986"/>
    <w:rsid w:val="00A46B5D"/>
    <w:rsid w:val="00A47239"/>
    <w:rsid w:val="00A47479"/>
    <w:rsid w:val="00A503A5"/>
    <w:rsid w:val="00A504D5"/>
    <w:rsid w:val="00A5062B"/>
    <w:rsid w:val="00A5671B"/>
    <w:rsid w:val="00A64048"/>
    <w:rsid w:val="00A675CB"/>
    <w:rsid w:val="00A72AEF"/>
    <w:rsid w:val="00A72D2F"/>
    <w:rsid w:val="00A73D25"/>
    <w:rsid w:val="00A75EE9"/>
    <w:rsid w:val="00A80DD4"/>
    <w:rsid w:val="00A80F5E"/>
    <w:rsid w:val="00A81CBA"/>
    <w:rsid w:val="00A83388"/>
    <w:rsid w:val="00A83E20"/>
    <w:rsid w:val="00A841A5"/>
    <w:rsid w:val="00AA0ACA"/>
    <w:rsid w:val="00AA1258"/>
    <w:rsid w:val="00AA3BB3"/>
    <w:rsid w:val="00AA5CE0"/>
    <w:rsid w:val="00AB01A8"/>
    <w:rsid w:val="00AB1590"/>
    <w:rsid w:val="00AB172B"/>
    <w:rsid w:val="00AB4F6B"/>
    <w:rsid w:val="00AB6AA2"/>
    <w:rsid w:val="00AB7309"/>
    <w:rsid w:val="00AC3897"/>
    <w:rsid w:val="00AC4A8F"/>
    <w:rsid w:val="00AC572F"/>
    <w:rsid w:val="00AC5D33"/>
    <w:rsid w:val="00AC5EEF"/>
    <w:rsid w:val="00AD06CB"/>
    <w:rsid w:val="00AD24B7"/>
    <w:rsid w:val="00AD5759"/>
    <w:rsid w:val="00AE195F"/>
    <w:rsid w:val="00AE1F47"/>
    <w:rsid w:val="00AE438C"/>
    <w:rsid w:val="00AE4B18"/>
    <w:rsid w:val="00AE5203"/>
    <w:rsid w:val="00AE7C2D"/>
    <w:rsid w:val="00AF0C05"/>
    <w:rsid w:val="00AF0C13"/>
    <w:rsid w:val="00AF17EE"/>
    <w:rsid w:val="00AF28F2"/>
    <w:rsid w:val="00AF6A8E"/>
    <w:rsid w:val="00AF6D99"/>
    <w:rsid w:val="00B01F97"/>
    <w:rsid w:val="00B02C66"/>
    <w:rsid w:val="00B031F3"/>
    <w:rsid w:val="00B03698"/>
    <w:rsid w:val="00B05113"/>
    <w:rsid w:val="00B0513E"/>
    <w:rsid w:val="00B0578E"/>
    <w:rsid w:val="00B0580F"/>
    <w:rsid w:val="00B05D16"/>
    <w:rsid w:val="00B078C2"/>
    <w:rsid w:val="00B07C0C"/>
    <w:rsid w:val="00B109C0"/>
    <w:rsid w:val="00B1163C"/>
    <w:rsid w:val="00B1279C"/>
    <w:rsid w:val="00B12A03"/>
    <w:rsid w:val="00B150B1"/>
    <w:rsid w:val="00B155A7"/>
    <w:rsid w:val="00B16501"/>
    <w:rsid w:val="00B1658A"/>
    <w:rsid w:val="00B17CA8"/>
    <w:rsid w:val="00B17D8B"/>
    <w:rsid w:val="00B2060D"/>
    <w:rsid w:val="00B21FC0"/>
    <w:rsid w:val="00B2591E"/>
    <w:rsid w:val="00B303F8"/>
    <w:rsid w:val="00B30D72"/>
    <w:rsid w:val="00B30E86"/>
    <w:rsid w:val="00B351E5"/>
    <w:rsid w:val="00B35CC8"/>
    <w:rsid w:val="00B375C2"/>
    <w:rsid w:val="00B625A9"/>
    <w:rsid w:val="00B64491"/>
    <w:rsid w:val="00B6764C"/>
    <w:rsid w:val="00B727B6"/>
    <w:rsid w:val="00B75966"/>
    <w:rsid w:val="00B77B06"/>
    <w:rsid w:val="00B81A68"/>
    <w:rsid w:val="00B84CB6"/>
    <w:rsid w:val="00B85BC6"/>
    <w:rsid w:val="00B85D8D"/>
    <w:rsid w:val="00B90DE9"/>
    <w:rsid w:val="00B90FCD"/>
    <w:rsid w:val="00B9171F"/>
    <w:rsid w:val="00BA0357"/>
    <w:rsid w:val="00BA1B71"/>
    <w:rsid w:val="00BB1A96"/>
    <w:rsid w:val="00BB20C9"/>
    <w:rsid w:val="00BB2984"/>
    <w:rsid w:val="00BB3588"/>
    <w:rsid w:val="00BB36AA"/>
    <w:rsid w:val="00BB415C"/>
    <w:rsid w:val="00BB4681"/>
    <w:rsid w:val="00BB58D1"/>
    <w:rsid w:val="00BC1DCE"/>
    <w:rsid w:val="00BC511F"/>
    <w:rsid w:val="00BD009A"/>
    <w:rsid w:val="00BD0DE4"/>
    <w:rsid w:val="00BD60DC"/>
    <w:rsid w:val="00BD6971"/>
    <w:rsid w:val="00BE0361"/>
    <w:rsid w:val="00BE1C46"/>
    <w:rsid w:val="00BE1DC3"/>
    <w:rsid w:val="00BE48B3"/>
    <w:rsid w:val="00BF039B"/>
    <w:rsid w:val="00BF370E"/>
    <w:rsid w:val="00BF37AC"/>
    <w:rsid w:val="00BF5E42"/>
    <w:rsid w:val="00BF667D"/>
    <w:rsid w:val="00BF6BCF"/>
    <w:rsid w:val="00C00D0F"/>
    <w:rsid w:val="00C019E7"/>
    <w:rsid w:val="00C01B16"/>
    <w:rsid w:val="00C0229E"/>
    <w:rsid w:val="00C05B00"/>
    <w:rsid w:val="00C05EA8"/>
    <w:rsid w:val="00C0678C"/>
    <w:rsid w:val="00C07B14"/>
    <w:rsid w:val="00C13E0D"/>
    <w:rsid w:val="00C15C6F"/>
    <w:rsid w:val="00C16189"/>
    <w:rsid w:val="00C218A2"/>
    <w:rsid w:val="00C272EB"/>
    <w:rsid w:val="00C27A6B"/>
    <w:rsid w:val="00C3471B"/>
    <w:rsid w:val="00C35CA5"/>
    <w:rsid w:val="00C376C3"/>
    <w:rsid w:val="00C50E39"/>
    <w:rsid w:val="00C51AFB"/>
    <w:rsid w:val="00C51F51"/>
    <w:rsid w:val="00C528DF"/>
    <w:rsid w:val="00C64D52"/>
    <w:rsid w:val="00C742BA"/>
    <w:rsid w:val="00C7602D"/>
    <w:rsid w:val="00C76DA4"/>
    <w:rsid w:val="00C834A5"/>
    <w:rsid w:val="00C8371A"/>
    <w:rsid w:val="00C8507A"/>
    <w:rsid w:val="00C855F5"/>
    <w:rsid w:val="00C87252"/>
    <w:rsid w:val="00C87FD5"/>
    <w:rsid w:val="00C915CD"/>
    <w:rsid w:val="00C9205A"/>
    <w:rsid w:val="00C922A3"/>
    <w:rsid w:val="00C925FE"/>
    <w:rsid w:val="00C93385"/>
    <w:rsid w:val="00C93B81"/>
    <w:rsid w:val="00C94A3D"/>
    <w:rsid w:val="00C95C62"/>
    <w:rsid w:val="00C96B7F"/>
    <w:rsid w:val="00C971BF"/>
    <w:rsid w:val="00CA45FA"/>
    <w:rsid w:val="00CA5B82"/>
    <w:rsid w:val="00CA6F43"/>
    <w:rsid w:val="00CB160B"/>
    <w:rsid w:val="00CB2B9B"/>
    <w:rsid w:val="00CB4E04"/>
    <w:rsid w:val="00CB585F"/>
    <w:rsid w:val="00CB61FB"/>
    <w:rsid w:val="00CB6F25"/>
    <w:rsid w:val="00CC4530"/>
    <w:rsid w:val="00CC48E8"/>
    <w:rsid w:val="00CC5FB7"/>
    <w:rsid w:val="00CD446F"/>
    <w:rsid w:val="00CD6DF2"/>
    <w:rsid w:val="00CE4028"/>
    <w:rsid w:val="00CE59D4"/>
    <w:rsid w:val="00CE7705"/>
    <w:rsid w:val="00CF08DC"/>
    <w:rsid w:val="00CF0CD3"/>
    <w:rsid w:val="00CF2250"/>
    <w:rsid w:val="00CF4C82"/>
    <w:rsid w:val="00D01700"/>
    <w:rsid w:val="00D026C6"/>
    <w:rsid w:val="00D02D50"/>
    <w:rsid w:val="00D072B4"/>
    <w:rsid w:val="00D109A2"/>
    <w:rsid w:val="00D12E4B"/>
    <w:rsid w:val="00D13F5F"/>
    <w:rsid w:val="00D15025"/>
    <w:rsid w:val="00D15DF9"/>
    <w:rsid w:val="00D1614F"/>
    <w:rsid w:val="00D207AF"/>
    <w:rsid w:val="00D21C49"/>
    <w:rsid w:val="00D25039"/>
    <w:rsid w:val="00D303D0"/>
    <w:rsid w:val="00D31BAD"/>
    <w:rsid w:val="00D33456"/>
    <w:rsid w:val="00D347FF"/>
    <w:rsid w:val="00D36721"/>
    <w:rsid w:val="00D37011"/>
    <w:rsid w:val="00D41CA3"/>
    <w:rsid w:val="00D42B28"/>
    <w:rsid w:val="00D430C4"/>
    <w:rsid w:val="00D43365"/>
    <w:rsid w:val="00D440D7"/>
    <w:rsid w:val="00D44B97"/>
    <w:rsid w:val="00D45046"/>
    <w:rsid w:val="00D46C5F"/>
    <w:rsid w:val="00D51430"/>
    <w:rsid w:val="00D54C2F"/>
    <w:rsid w:val="00D5639C"/>
    <w:rsid w:val="00D568A6"/>
    <w:rsid w:val="00D6110D"/>
    <w:rsid w:val="00D61DCC"/>
    <w:rsid w:val="00D61FA5"/>
    <w:rsid w:val="00D70002"/>
    <w:rsid w:val="00D71A43"/>
    <w:rsid w:val="00D71C86"/>
    <w:rsid w:val="00D72163"/>
    <w:rsid w:val="00D722E9"/>
    <w:rsid w:val="00D7518D"/>
    <w:rsid w:val="00D7688E"/>
    <w:rsid w:val="00D76B82"/>
    <w:rsid w:val="00D80294"/>
    <w:rsid w:val="00D804AE"/>
    <w:rsid w:val="00D83CC7"/>
    <w:rsid w:val="00D852AD"/>
    <w:rsid w:val="00D871A1"/>
    <w:rsid w:val="00D925DB"/>
    <w:rsid w:val="00D9293C"/>
    <w:rsid w:val="00D92CFD"/>
    <w:rsid w:val="00D974DB"/>
    <w:rsid w:val="00DA0D6D"/>
    <w:rsid w:val="00DA5982"/>
    <w:rsid w:val="00DA5E21"/>
    <w:rsid w:val="00DA65E5"/>
    <w:rsid w:val="00DA7AE9"/>
    <w:rsid w:val="00DB5C7C"/>
    <w:rsid w:val="00DB7A1F"/>
    <w:rsid w:val="00DB7C80"/>
    <w:rsid w:val="00DC1C0C"/>
    <w:rsid w:val="00DC5832"/>
    <w:rsid w:val="00DC58D2"/>
    <w:rsid w:val="00DC5AD4"/>
    <w:rsid w:val="00DC7428"/>
    <w:rsid w:val="00DD0EF9"/>
    <w:rsid w:val="00DD1253"/>
    <w:rsid w:val="00DD30BB"/>
    <w:rsid w:val="00DD37A4"/>
    <w:rsid w:val="00DD56EA"/>
    <w:rsid w:val="00DE18A1"/>
    <w:rsid w:val="00DE2965"/>
    <w:rsid w:val="00DE507A"/>
    <w:rsid w:val="00DE5C76"/>
    <w:rsid w:val="00DE6064"/>
    <w:rsid w:val="00DE6751"/>
    <w:rsid w:val="00DE6CF0"/>
    <w:rsid w:val="00DF0138"/>
    <w:rsid w:val="00DF1227"/>
    <w:rsid w:val="00DF1305"/>
    <w:rsid w:val="00DF468A"/>
    <w:rsid w:val="00DF4AEF"/>
    <w:rsid w:val="00DF55B0"/>
    <w:rsid w:val="00DF5706"/>
    <w:rsid w:val="00DF7253"/>
    <w:rsid w:val="00E03BA3"/>
    <w:rsid w:val="00E0403F"/>
    <w:rsid w:val="00E0497B"/>
    <w:rsid w:val="00E12D65"/>
    <w:rsid w:val="00E2084F"/>
    <w:rsid w:val="00E22C79"/>
    <w:rsid w:val="00E23764"/>
    <w:rsid w:val="00E23AE2"/>
    <w:rsid w:val="00E34736"/>
    <w:rsid w:val="00E37512"/>
    <w:rsid w:val="00E37DE3"/>
    <w:rsid w:val="00E42B4F"/>
    <w:rsid w:val="00E45997"/>
    <w:rsid w:val="00E45E6F"/>
    <w:rsid w:val="00E50717"/>
    <w:rsid w:val="00E529FF"/>
    <w:rsid w:val="00E53590"/>
    <w:rsid w:val="00E54978"/>
    <w:rsid w:val="00E57913"/>
    <w:rsid w:val="00E60CFC"/>
    <w:rsid w:val="00E622E0"/>
    <w:rsid w:val="00E6280C"/>
    <w:rsid w:val="00E640E9"/>
    <w:rsid w:val="00E662B8"/>
    <w:rsid w:val="00E66843"/>
    <w:rsid w:val="00E66E2B"/>
    <w:rsid w:val="00E67111"/>
    <w:rsid w:val="00E70214"/>
    <w:rsid w:val="00E70D37"/>
    <w:rsid w:val="00E71B70"/>
    <w:rsid w:val="00E73578"/>
    <w:rsid w:val="00E81416"/>
    <w:rsid w:val="00E81A44"/>
    <w:rsid w:val="00E83C08"/>
    <w:rsid w:val="00E8729C"/>
    <w:rsid w:val="00E9097C"/>
    <w:rsid w:val="00E91468"/>
    <w:rsid w:val="00E917E4"/>
    <w:rsid w:val="00E91B33"/>
    <w:rsid w:val="00E927F3"/>
    <w:rsid w:val="00E92810"/>
    <w:rsid w:val="00EA0A3A"/>
    <w:rsid w:val="00EA37FB"/>
    <w:rsid w:val="00EA5123"/>
    <w:rsid w:val="00EA75BB"/>
    <w:rsid w:val="00EA790A"/>
    <w:rsid w:val="00EB0A04"/>
    <w:rsid w:val="00EB0C9A"/>
    <w:rsid w:val="00EB3304"/>
    <w:rsid w:val="00EB3B29"/>
    <w:rsid w:val="00EB56AC"/>
    <w:rsid w:val="00EB5876"/>
    <w:rsid w:val="00EC20A4"/>
    <w:rsid w:val="00EC2BF8"/>
    <w:rsid w:val="00EC4B37"/>
    <w:rsid w:val="00EC5C2E"/>
    <w:rsid w:val="00ED529C"/>
    <w:rsid w:val="00ED739E"/>
    <w:rsid w:val="00EE0E46"/>
    <w:rsid w:val="00EE258D"/>
    <w:rsid w:val="00EE3687"/>
    <w:rsid w:val="00EE56F7"/>
    <w:rsid w:val="00EF0FB6"/>
    <w:rsid w:val="00EF15C8"/>
    <w:rsid w:val="00EF2FB9"/>
    <w:rsid w:val="00EF4386"/>
    <w:rsid w:val="00EF7093"/>
    <w:rsid w:val="00EF7F5A"/>
    <w:rsid w:val="00F02FAF"/>
    <w:rsid w:val="00F04A86"/>
    <w:rsid w:val="00F07163"/>
    <w:rsid w:val="00F07FF6"/>
    <w:rsid w:val="00F10FB8"/>
    <w:rsid w:val="00F117DF"/>
    <w:rsid w:val="00F12D93"/>
    <w:rsid w:val="00F1433B"/>
    <w:rsid w:val="00F146BC"/>
    <w:rsid w:val="00F14C86"/>
    <w:rsid w:val="00F14CCB"/>
    <w:rsid w:val="00F1733A"/>
    <w:rsid w:val="00F2040E"/>
    <w:rsid w:val="00F210FF"/>
    <w:rsid w:val="00F22E41"/>
    <w:rsid w:val="00F25061"/>
    <w:rsid w:val="00F25FEE"/>
    <w:rsid w:val="00F2684A"/>
    <w:rsid w:val="00F30C08"/>
    <w:rsid w:val="00F32C8F"/>
    <w:rsid w:val="00F33EDE"/>
    <w:rsid w:val="00F34ADA"/>
    <w:rsid w:val="00F3601C"/>
    <w:rsid w:val="00F3653C"/>
    <w:rsid w:val="00F3659B"/>
    <w:rsid w:val="00F37165"/>
    <w:rsid w:val="00F3736A"/>
    <w:rsid w:val="00F426EF"/>
    <w:rsid w:val="00F44F85"/>
    <w:rsid w:val="00F467F8"/>
    <w:rsid w:val="00F477E9"/>
    <w:rsid w:val="00F53CFF"/>
    <w:rsid w:val="00F54183"/>
    <w:rsid w:val="00F543C9"/>
    <w:rsid w:val="00F603BA"/>
    <w:rsid w:val="00F61360"/>
    <w:rsid w:val="00F63075"/>
    <w:rsid w:val="00F640F4"/>
    <w:rsid w:val="00F76F5A"/>
    <w:rsid w:val="00F80E70"/>
    <w:rsid w:val="00F90913"/>
    <w:rsid w:val="00F915E7"/>
    <w:rsid w:val="00F937AB"/>
    <w:rsid w:val="00F945CC"/>
    <w:rsid w:val="00F95162"/>
    <w:rsid w:val="00F96F2F"/>
    <w:rsid w:val="00F979A0"/>
    <w:rsid w:val="00F97B6A"/>
    <w:rsid w:val="00FA2021"/>
    <w:rsid w:val="00FA3336"/>
    <w:rsid w:val="00FA6881"/>
    <w:rsid w:val="00FB00C9"/>
    <w:rsid w:val="00FB0506"/>
    <w:rsid w:val="00FB0646"/>
    <w:rsid w:val="00FB385E"/>
    <w:rsid w:val="00FB5C64"/>
    <w:rsid w:val="00FB5E50"/>
    <w:rsid w:val="00FB6BD5"/>
    <w:rsid w:val="00FB7964"/>
    <w:rsid w:val="00FC30C0"/>
    <w:rsid w:val="00FC33F4"/>
    <w:rsid w:val="00FC49FA"/>
    <w:rsid w:val="00FC56E2"/>
    <w:rsid w:val="00FC601B"/>
    <w:rsid w:val="00FD08ED"/>
    <w:rsid w:val="00FD1191"/>
    <w:rsid w:val="00FD1C42"/>
    <w:rsid w:val="00FD222D"/>
    <w:rsid w:val="00FD2255"/>
    <w:rsid w:val="00FD5543"/>
    <w:rsid w:val="00FE19E2"/>
    <w:rsid w:val="00FE26CB"/>
    <w:rsid w:val="00FE7F0B"/>
    <w:rsid w:val="00FF0368"/>
    <w:rsid w:val="00FF062B"/>
    <w:rsid w:val="00FF345F"/>
    <w:rsid w:val="00FF515D"/>
    <w:rsid w:val="00FF6BF2"/>
    <w:rsid w:val="00FF7300"/>
    <w:rsid w:val="0E900CA5"/>
    <w:rsid w:val="690A2A8A"/>
    <w:rsid w:val="77750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6B33"/>
  <w15:docId w15:val="{E9E85A5E-4197-4051-884B-FF07235A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32"/>
    <w:pPr>
      <w:spacing w:before="100" w:beforeAutospacing="1" w:after="100" w:afterAutospacing="1" w:line="261" w:lineRule="auto"/>
      <w:jc w:val="both"/>
    </w:pPr>
    <w:rPr>
      <w:rFonts w:ascii="Times New Roman" w:eastAsia="Times New Roman" w:hAnsi="Times New Roman" w:cs="Times New Roman"/>
      <w:color w:val="000000"/>
      <w:sz w:val="24"/>
      <w:szCs w:val="24"/>
    </w:rPr>
  </w:style>
  <w:style w:type="paragraph" w:styleId="Balk1">
    <w:name w:val="heading 1"/>
    <w:next w:val="Normal"/>
    <w:link w:val="Balk1Char"/>
    <w:uiPriority w:val="9"/>
    <w:qFormat/>
    <w:rsid w:val="00944D32"/>
    <w:pPr>
      <w:keepNext/>
      <w:keepLines/>
      <w:numPr>
        <w:numId w:val="1"/>
      </w:numPr>
      <w:spacing w:after="86" w:line="265" w:lineRule="auto"/>
      <w:ind w:left="10" w:right="4" w:hanging="10"/>
      <w:jc w:val="center"/>
      <w:outlineLvl w:val="0"/>
    </w:pPr>
    <w:rPr>
      <w:rFonts w:ascii="Times New Roman" w:eastAsia="Times New Roman" w:hAnsi="Times New Roman" w:cs="Times New Roman"/>
      <w:b/>
      <w:color w:val="000000"/>
      <w:sz w:val="28"/>
      <w:szCs w:val="22"/>
    </w:rPr>
  </w:style>
  <w:style w:type="paragraph" w:styleId="Balk2">
    <w:name w:val="heading 2"/>
    <w:next w:val="Normal"/>
    <w:link w:val="Balk2Char"/>
    <w:uiPriority w:val="9"/>
    <w:unhideWhenUsed/>
    <w:qFormat/>
    <w:rsid w:val="00944D32"/>
    <w:pPr>
      <w:keepNext/>
      <w:keepLines/>
      <w:numPr>
        <w:ilvl w:val="1"/>
        <w:numId w:val="1"/>
      </w:numPr>
      <w:spacing w:after="114" w:line="259" w:lineRule="auto"/>
      <w:ind w:left="44" w:hanging="10"/>
      <w:outlineLvl w:val="1"/>
    </w:pPr>
    <w:rPr>
      <w:rFonts w:ascii="Times New Roman" w:eastAsia="Times New Roman" w:hAnsi="Times New Roman" w:cs="Times New Roman"/>
      <w:b/>
      <w:color w:val="000000"/>
      <w:sz w:val="24"/>
      <w:szCs w:val="22"/>
    </w:rPr>
  </w:style>
  <w:style w:type="paragraph" w:styleId="Balk3">
    <w:name w:val="heading 3"/>
    <w:next w:val="Normal"/>
    <w:link w:val="Balk3Char"/>
    <w:uiPriority w:val="9"/>
    <w:unhideWhenUsed/>
    <w:qFormat/>
    <w:rsid w:val="00944D32"/>
    <w:pPr>
      <w:keepNext/>
      <w:keepLines/>
      <w:numPr>
        <w:ilvl w:val="2"/>
        <w:numId w:val="1"/>
      </w:numPr>
      <w:spacing w:after="114" w:line="259" w:lineRule="auto"/>
      <w:ind w:left="44" w:hanging="10"/>
      <w:outlineLvl w:val="2"/>
    </w:pPr>
    <w:rPr>
      <w:rFonts w:ascii="Times New Roman" w:eastAsia="Times New Roman" w:hAnsi="Times New Roman" w:cs="Times New Roman"/>
      <w:b/>
      <w:color w:val="000000"/>
      <w:sz w:val="24"/>
      <w:szCs w:val="22"/>
    </w:rPr>
  </w:style>
  <w:style w:type="paragraph" w:styleId="Balk4">
    <w:name w:val="heading 4"/>
    <w:next w:val="Normal"/>
    <w:link w:val="Balk4Char"/>
    <w:uiPriority w:val="9"/>
    <w:unhideWhenUsed/>
    <w:qFormat/>
    <w:rsid w:val="00944D32"/>
    <w:pPr>
      <w:keepNext/>
      <w:keepLines/>
      <w:numPr>
        <w:ilvl w:val="3"/>
        <w:numId w:val="1"/>
      </w:numPr>
      <w:spacing w:after="114" w:line="259" w:lineRule="auto"/>
      <w:ind w:left="44" w:hanging="10"/>
      <w:outlineLvl w:val="3"/>
    </w:pPr>
    <w:rPr>
      <w:rFonts w:ascii="Times New Roman" w:eastAsia="Times New Roman" w:hAnsi="Times New Roman" w:cs="Times New Roman"/>
      <w:b/>
      <w:color w:val="000000"/>
      <w:sz w:val="24"/>
      <w:szCs w:val="22"/>
    </w:rPr>
  </w:style>
  <w:style w:type="paragraph" w:styleId="Balk5">
    <w:name w:val="heading 5"/>
    <w:next w:val="Normal"/>
    <w:link w:val="Balk5Char"/>
    <w:uiPriority w:val="9"/>
    <w:unhideWhenUsed/>
    <w:qFormat/>
    <w:rsid w:val="00944D32"/>
    <w:pPr>
      <w:keepNext/>
      <w:keepLines/>
      <w:numPr>
        <w:ilvl w:val="4"/>
        <w:numId w:val="1"/>
      </w:numPr>
      <w:spacing w:after="114" w:line="259" w:lineRule="auto"/>
      <w:ind w:left="44" w:hanging="10"/>
      <w:outlineLvl w:val="4"/>
    </w:pPr>
    <w:rPr>
      <w:rFonts w:ascii="Times New Roman" w:eastAsia="Times New Roman" w:hAnsi="Times New Roman" w:cs="Times New Roman"/>
      <w:b/>
      <w:color w:val="000000"/>
      <w:sz w:val="24"/>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sid w:val="00944D32"/>
    <w:pPr>
      <w:spacing w:before="0" w:after="0" w:line="240" w:lineRule="auto"/>
    </w:pPr>
    <w:rPr>
      <w:rFonts w:ascii="Tahoma" w:hAnsi="Tahoma" w:cs="Tahoma"/>
      <w:sz w:val="16"/>
      <w:szCs w:val="16"/>
    </w:rPr>
  </w:style>
  <w:style w:type="character" w:styleId="AklamaBavurusu">
    <w:name w:val="annotation reference"/>
    <w:basedOn w:val="VarsaylanParagrafYazTipi"/>
    <w:uiPriority w:val="99"/>
    <w:semiHidden/>
    <w:unhideWhenUsed/>
    <w:qFormat/>
    <w:rsid w:val="00944D32"/>
    <w:rPr>
      <w:sz w:val="16"/>
      <w:szCs w:val="16"/>
    </w:rPr>
  </w:style>
  <w:style w:type="paragraph" w:styleId="AklamaMetni">
    <w:name w:val="annotation text"/>
    <w:basedOn w:val="Normal"/>
    <w:link w:val="AklamaMetniChar"/>
    <w:uiPriority w:val="99"/>
    <w:semiHidden/>
    <w:unhideWhenUsed/>
    <w:qFormat/>
    <w:rsid w:val="00944D32"/>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944D32"/>
    <w:rPr>
      <w:b/>
      <w:bCs/>
    </w:rPr>
  </w:style>
  <w:style w:type="paragraph" w:styleId="AltBilgi">
    <w:name w:val="footer"/>
    <w:basedOn w:val="Normal"/>
    <w:link w:val="AltBilgiChar"/>
    <w:uiPriority w:val="99"/>
    <w:unhideWhenUsed/>
    <w:qFormat/>
    <w:rsid w:val="00944D32"/>
    <w:pPr>
      <w:tabs>
        <w:tab w:val="center" w:pos="4680"/>
        <w:tab w:val="right" w:pos="9360"/>
      </w:tabs>
      <w:spacing w:before="0" w:beforeAutospacing="0" w:after="0" w:afterAutospacing="0" w:line="240" w:lineRule="auto"/>
      <w:jc w:val="left"/>
    </w:pPr>
    <w:rPr>
      <w:rFonts w:asciiTheme="minorHAnsi" w:eastAsiaTheme="minorEastAsia" w:hAnsiTheme="minorHAnsi"/>
      <w:color w:val="auto"/>
      <w:sz w:val="22"/>
      <w:szCs w:val="22"/>
    </w:rPr>
  </w:style>
  <w:style w:type="paragraph" w:styleId="stBilgi">
    <w:name w:val="header"/>
    <w:basedOn w:val="Normal"/>
    <w:link w:val="stBilgiChar"/>
    <w:uiPriority w:val="99"/>
    <w:unhideWhenUsed/>
    <w:qFormat/>
    <w:rsid w:val="00944D32"/>
    <w:pPr>
      <w:tabs>
        <w:tab w:val="center" w:pos="4536"/>
        <w:tab w:val="right" w:pos="9072"/>
      </w:tabs>
      <w:spacing w:after="0" w:line="240" w:lineRule="auto"/>
    </w:pPr>
  </w:style>
  <w:style w:type="character" w:styleId="Kpr">
    <w:name w:val="Hyperlink"/>
    <w:basedOn w:val="VarsaylanParagrafYazTipi"/>
    <w:uiPriority w:val="99"/>
    <w:unhideWhenUsed/>
    <w:qFormat/>
    <w:rsid w:val="00944D32"/>
    <w:rPr>
      <w:color w:val="0563C1" w:themeColor="hyperlink"/>
      <w:u w:val="single"/>
    </w:rPr>
  </w:style>
  <w:style w:type="paragraph" w:styleId="NormalWeb">
    <w:name w:val="Normal (Web)"/>
    <w:basedOn w:val="Normal"/>
    <w:uiPriority w:val="99"/>
    <w:unhideWhenUsed/>
    <w:qFormat/>
    <w:rsid w:val="00944D32"/>
    <w:pPr>
      <w:spacing w:line="240" w:lineRule="auto"/>
      <w:jc w:val="left"/>
    </w:pPr>
    <w:rPr>
      <w:color w:val="auto"/>
    </w:rPr>
  </w:style>
  <w:style w:type="table" w:styleId="TabloKlavuzu">
    <w:name w:val="Table Grid"/>
    <w:basedOn w:val="NormalTablo"/>
    <w:uiPriority w:val="39"/>
    <w:qFormat/>
    <w:rsid w:val="00944D32"/>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next w:val="Normal"/>
    <w:hidden/>
    <w:uiPriority w:val="39"/>
    <w:qFormat/>
    <w:rsid w:val="00944D32"/>
    <w:pPr>
      <w:spacing w:after="160" w:line="259" w:lineRule="auto"/>
      <w:ind w:left="15" w:right="15"/>
    </w:pPr>
    <w:rPr>
      <w:color w:val="000000"/>
      <w:sz w:val="22"/>
      <w:szCs w:val="22"/>
    </w:rPr>
  </w:style>
  <w:style w:type="paragraph" w:styleId="T2">
    <w:name w:val="toc 2"/>
    <w:next w:val="Normal"/>
    <w:hidden/>
    <w:uiPriority w:val="39"/>
    <w:qFormat/>
    <w:rsid w:val="00944D32"/>
    <w:pPr>
      <w:spacing w:after="160" w:line="259" w:lineRule="auto"/>
      <w:ind w:left="15" w:right="15"/>
    </w:pPr>
    <w:rPr>
      <w:color w:val="000000"/>
      <w:sz w:val="22"/>
      <w:szCs w:val="22"/>
    </w:rPr>
  </w:style>
  <w:style w:type="paragraph" w:styleId="T3">
    <w:name w:val="toc 3"/>
    <w:next w:val="Normal"/>
    <w:hidden/>
    <w:uiPriority w:val="39"/>
    <w:qFormat/>
    <w:rsid w:val="00944D32"/>
    <w:pPr>
      <w:spacing w:after="160" w:line="259" w:lineRule="auto"/>
      <w:ind w:left="15" w:right="15"/>
    </w:pPr>
    <w:rPr>
      <w:color w:val="000000"/>
      <w:sz w:val="22"/>
      <w:szCs w:val="22"/>
    </w:rPr>
  </w:style>
  <w:style w:type="paragraph" w:styleId="T4">
    <w:name w:val="toc 4"/>
    <w:next w:val="Normal"/>
    <w:hidden/>
    <w:uiPriority w:val="39"/>
    <w:qFormat/>
    <w:rsid w:val="00944D32"/>
    <w:pPr>
      <w:spacing w:after="160" w:line="259" w:lineRule="auto"/>
      <w:ind w:left="15" w:right="15"/>
    </w:pPr>
    <w:rPr>
      <w:color w:val="000000"/>
      <w:sz w:val="22"/>
      <w:szCs w:val="22"/>
    </w:rPr>
  </w:style>
  <w:style w:type="paragraph" w:styleId="T5">
    <w:name w:val="toc 5"/>
    <w:next w:val="Normal"/>
    <w:hidden/>
    <w:uiPriority w:val="39"/>
    <w:qFormat/>
    <w:rsid w:val="00944D32"/>
    <w:pPr>
      <w:spacing w:after="160" w:line="259" w:lineRule="auto"/>
      <w:ind w:left="15" w:right="15"/>
    </w:pPr>
    <w:rPr>
      <w:color w:val="000000"/>
      <w:sz w:val="22"/>
      <w:szCs w:val="22"/>
    </w:rPr>
  </w:style>
  <w:style w:type="character" w:customStyle="1" w:styleId="Balk1Char">
    <w:name w:val="Başlık 1 Char"/>
    <w:link w:val="Balk1"/>
    <w:uiPriority w:val="9"/>
    <w:qFormat/>
    <w:rsid w:val="00944D32"/>
    <w:rPr>
      <w:rFonts w:ascii="Times New Roman" w:eastAsia="Times New Roman" w:hAnsi="Times New Roman" w:cs="Times New Roman"/>
      <w:b/>
      <w:color w:val="000000"/>
      <w:sz w:val="28"/>
    </w:rPr>
  </w:style>
  <w:style w:type="character" w:customStyle="1" w:styleId="Balk3Char">
    <w:name w:val="Başlık 3 Char"/>
    <w:link w:val="Balk3"/>
    <w:qFormat/>
    <w:rsid w:val="00944D32"/>
    <w:rPr>
      <w:rFonts w:ascii="Times New Roman" w:eastAsia="Times New Roman" w:hAnsi="Times New Roman" w:cs="Times New Roman"/>
      <w:b/>
      <w:color w:val="000000"/>
      <w:sz w:val="24"/>
    </w:rPr>
  </w:style>
  <w:style w:type="character" w:customStyle="1" w:styleId="Balk4Char">
    <w:name w:val="Başlık 4 Char"/>
    <w:link w:val="Balk4"/>
    <w:qFormat/>
    <w:rsid w:val="00944D32"/>
    <w:rPr>
      <w:rFonts w:ascii="Times New Roman" w:eastAsia="Times New Roman" w:hAnsi="Times New Roman" w:cs="Times New Roman"/>
      <w:b/>
      <w:color w:val="000000"/>
      <w:sz w:val="24"/>
    </w:rPr>
  </w:style>
  <w:style w:type="character" w:customStyle="1" w:styleId="Balk5Char">
    <w:name w:val="Başlık 5 Char"/>
    <w:link w:val="Balk5"/>
    <w:qFormat/>
    <w:rsid w:val="00944D32"/>
    <w:rPr>
      <w:rFonts w:ascii="Times New Roman" w:eastAsia="Times New Roman" w:hAnsi="Times New Roman" w:cs="Times New Roman"/>
      <w:b/>
      <w:color w:val="000000"/>
      <w:sz w:val="24"/>
    </w:rPr>
  </w:style>
  <w:style w:type="character" w:customStyle="1" w:styleId="Balk2Char">
    <w:name w:val="Başlık 2 Char"/>
    <w:link w:val="Balk2"/>
    <w:qFormat/>
    <w:rsid w:val="00944D32"/>
    <w:rPr>
      <w:rFonts w:ascii="Times New Roman" w:eastAsia="Times New Roman" w:hAnsi="Times New Roman" w:cs="Times New Roman"/>
      <w:b/>
      <w:color w:val="000000"/>
      <w:sz w:val="24"/>
    </w:rPr>
  </w:style>
  <w:style w:type="table" w:customStyle="1" w:styleId="TableGrid">
    <w:name w:val="TableGrid"/>
    <w:qFormat/>
    <w:rsid w:val="00944D32"/>
    <w:tblPr>
      <w:tblCellMar>
        <w:top w:w="0" w:type="dxa"/>
        <w:left w:w="0" w:type="dxa"/>
        <w:bottom w:w="0" w:type="dxa"/>
        <w:right w:w="0" w:type="dxa"/>
      </w:tblCellMar>
    </w:tblPr>
  </w:style>
  <w:style w:type="paragraph" w:styleId="ListeParagraf">
    <w:name w:val="List Paragraph"/>
    <w:basedOn w:val="Normal"/>
    <w:uiPriority w:val="34"/>
    <w:qFormat/>
    <w:rsid w:val="00944D32"/>
    <w:pPr>
      <w:ind w:left="720"/>
      <w:contextualSpacing/>
    </w:pPr>
  </w:style>
  <w:style w:type="paragraph" w:customStyle="1" w:styleId="ListeParagraf1">
    <w:name w:val="Liste Paragraf1"/>
    <w:basedOn w:val="Normal"/>
    <w:qFormat/>
    <w:rsid w:val="00944D32"/>
    <w:pPr>
      <w:spacing w:line="256" w:lineRule="auto"/>
      <w:contextualSpacing/>
      <w:jc w:val="left"/>
    </w:pPr>
    <w:rPr>
      <w:rFonts w:ascii="Calibri" w:hAnsi="Calibri"/>
      <w:color w:val="auto"/>
    </w:rPr>
  </w:style>
  <w:style w:type="character" w:customStyle="1" w:styleId="15">
    <w:name w:val="15"/>
    <w:basedOn w:val="VarsaylanParagrafYazTipi"/>
    <w:qFormat/>
    <w:rsid w:val="00944D32"/>
    <w:rPr>
      <w:rFonts w:ascii="Calibri" w:hAnsi="Calibri" w:cs="Calibri" w:hint="default"/>
      <w:color w:val="0563C1"/>
      <w:u w:val="single"/>
    </w:rPr>
  </w:style>
  <w:style w:type="character" w:customStyle="1" w:styleId="zmlenmeyenBahsetme1">
    <w:name w:val="Çözümlenmeyen Bahsetme1"/>
    <w:basedOn w:val="VarsaylanParagrafYazTipi"/>
    <w:uiPriority w:val="99"/>
    <w:semiHidden/>
    <w:unhideWhenUsed/>
    <w:qFormat/>
    <w:rsid w:val="00944D32"/>
    <w:rPr>
      <w:color w:val="605E5C"/>
      <w:shd w:val="clear" w:color="auto" w:fill="E1DFDD"/>
    </w:rPr>
  </w:style>
  <w:style w:type="character" w:customStyle="1" w:styleId="stBilgiChar">
    <w:name w:val="Üst Bilgi Char"/>
    <w:basedOn w:val="VarsaylanParagrafYazTipi"/>
    <w:link w:val="stBilgi"/>
    <w:uiPriority w:val="99"/>
    <w:qFormat/>
    <w:rsid w:val="00944D32"/>
    <w:rPr>
      <w:rFonts w:ascii="Times New Roman" w:eastAsia="Times New Roman" w:hAnsi="Times New Roman" w:cs="Times New Roman"/>
      <w:color w:val="000000"/>
      <w:sz w:val="24"/>
      <w:szCs w:val="22"/>
    </w:rPr>
  </w:style>
  <w:style w:type="paragraph" w:customStyle="1" w:styleId="TBal1">
    <w:name w:val="İÇT Başlığı1"/>
    <w:basedOn w:val="Balk1"/>
    <w:next w:val="Normal"/>
    <w:uiPriority w:val="39"/>
    <w:unhideWhenUsed/>
    <w:qFormat/>
    <w:rsid w:val="00944D32"/>
    <w:pPr>
      <w:numPr>
        <w:numId w:val="0"/>
      </w:numPr>
      <w:spacing w:before="240" w:after="0" w:line="259" w:lineRule="auto"/>
      <w:ind w:right="0"/>
      <w:jc w:val="left"/>
      <w:outlineLvl w:val="9"/>
    </w:pPr>
    <w:rPr>
      <w:rFonts w:asciiTheme="majorHAnsi" w:eastAsiaTheme="majorEastAsia" w:hAnsiTheme="majorHAnsi" w:cstheme="majorBidi"/>
      <w:b w:val="0"/>
      <w:color w:val="2F5496" w:themeColor="accent1" w:themeShade="BF"/>
      <w:sz w:val="32"/>
      <w:szCs w:val="32"/>
    </w:rPr>
  </w:style>
  <w:style w:type="paragraph" w:customStyle="1" w:styleId="paragraph">
    <w:name w:val="paragraph"/>
    <w:basedOn w:val="Normal"/>
    <w:qFormat/>
    <w:rsid w:val="00944D32"/>
    <w:pPr>
      <w:spacing w:line="240" w:lineRule="auto"/>
      <w:jc w:val="left"/>
    </w:pPr>
    <w:rPr>
      <w:color w:val="auto"/>
    </w:rPr>
  </w:style>
  <w:style w:type="character" w:customStyle="1" w:styleId="normaltextrun">
    <w:name w:val="normaltextrun"/>
    <w:basedOn w:val="VarsaylanParagrafYazTipi"/>
    <w:qFormat/>
    <w:rsid w:val="00944D32"/>
  </w:style>
  <w:style w:type="character" w:customStyle="1" w:styleId="spellingerror">
    <w:name w:val="spellingerror"/>
    <w:basedOn w:val="VarsaylanParagrafYazTipi"/>
    <w:qFormat/>
    <w:rsid w:val="00944D32"/>
  </w:style>
  <w:style w:type="character" w:customStyle="1" w:styleId="eop">
    <w:name w:val="eop"/>
    <w:basedOn w:val="VarsaylanParagrafYazTipi"/>
    <w:qFormat/>
    <w:rsid w:val="00944D32"/>
  </w:style>
  <w:style w:type="table" w:customStyle="1" w:styleId="TableNormal1">
    <w:name w:val="Table Normal1"/>
    <w:semiHidden/>
    <w:qFormat/>
    <w:rsid w:val="00944D32"/>
    <w:rPr>
      <w:rFonts w:ascii="Times New Roman" w:eastAsia="Times New Roman" w:hAnsi="Times New Roman" w:cs="Times New Roman"/>
    </w:rPr>
    <w:tblPr>
      <w:tblCellMar>
        <w:top w:w="0" w:type="dxa"/>
        <w:left w:w="0" w:type="dxa"/>
        <w:bottom w:w="0" w:type="dxa"/>
        <w:right w:w="0" w:type="dxa"/>
      </w:tblCellMar>
    </w:tblPr>
  </w:style>
  <w:style w:type="table" w:customStyle="1" w:styleId="TabloKlavuzu1">
    <w:name w:val="Tablo Kılavuzu1"/>
    <w:basedOn w:val="NormalTablo"/>
    <w:qFormat/>
    <w:rsid w:val="00944D32"/>
    <w:rPr>
      <w:rFonts w:ascii="Times New Roman" w:eastAsia="Times New Roman" w:hAnsi="Times New Roman" w:cs="Times New Roman"/>
    </w:rPr>
    <w:tblPr>
      <w:tblCellMar>
        <w:left w:w="0" w:type="dxa"/>
        <w:right w:w="0" w:type="dxa"/>
      </w:tblCellMar>
    </w:tblPr>
  </w:style>
  <w:style w:type="character" w:customStyle="1" w:styleId="BalonMetniChar">
    <w:name w:val="Balon Metni Char"/>
    <w:basedOn w:val="VarsaylanParagrafYazTipi"/>
    <w:link w:val="BalonMetni"/>
    <w:uiPriority w:val="99"/>
    <w:semiHidden/>
    <w:qFormat/>
    <w:rsid w:val="00944D32"/>
    <w:rPr>
      <w:rFonts w:ascii="Tahoma" w:eastAsia="Times New Roman" w:hAnsi="Tahoma" w:cs="Tahoma"/>
      <w:color w:val="000000"/>
      <w:sz w:val="16"/>
      <w:szCs w:val="16"/>
    </w:rPr>
  </w:style>
  <w:style w:type="table" w:customStyle="1" w:styleId="NormalTablo1">
    <w:name w:val="Normal Tablo1"/>
    <w:semiHidden/>
    <w:qFormat/>
    <w:rsid w:val="00944D32"/>
    <w:pPr>
      <w:spacing w:line="256" w:lineRule="auto"/>
    </w:pPr>
    <w:tblPr>
      <w:tblCellMar>
        <w:top w:w="0" w:type="dxa"/>
        <w:left w:w="100" w:type="dxa"/>
        <w:bottom w:w="0" w:type="dxa"/>
        <w:right w:w="100" w:type="dxa"/>
      </w:tblCellMar>
    </w:tblPr>
  </w:style>
  <w:style w:type="character" w:customStyle="1" w:styleId="zmlenmeyenBahsetme2">
    <w:name w:val="Çözümlenmeyen Bahsetme2"/>
    <w:basedOn w:val="VarsaylanParagrafYazTipi"/>
    <w:uiPriority w:val="99"/>
    <w:semiHidden/>
    <w:unhideWhenUsed/>
    <w:qFormat/>
    <w:rsid w:val="00944D32"/>
    <w:rPr>
      <w:color w:val="605E5C"/>
      <w:shd w:val="clear" w:color="auto" w:fill="E1DFDD"/>
    </w:rPr>
  </w:style>
  <w:style w:type="character" w:customStyle="1" w:styleId="AklamaMetniChar">
    <w:name w:val="Açıklama Metni Char"/>
    <w:basedOn w:val="VarsaylanParagrafYazTipi"/>
    <w:link w:val="AklamaMetni"/>
    <w:uiPriority w:val="99"/>
    <w:semiHidden/>
    <w:qFormat/>
    <w:rsid w:val="00944D32"/>
    <w:rPr>
      <w:rFonts w:ascii="Times New Roman" w:eastAsia="Times New Roman" w:hAnsi="Times New Roman" w:cs="Times New Roman"/>
      <w:color w:val="000000"/>
    </w:rPr>
  </w:style>
  <w:style w:type="character" w:customStyle="1" w:styleId="AklamaKonusuChar">
    <w:name w:val="Açıklama Konusu Char"/>
    <w:basedOn w:val="AklamaMetniChar"/>
    <w:link w:val="AklamaKonusu"/>
    <w:uiPriority w:val="99"/>
    <w:semiHidden/>
    <w:qFormat/>
    <w:rsid w:val="00944D32"/>
    <w:rPr>
      <w:rFonts w:ascii="Times New Roman" w:eastAsia="Times New Roman" w:hAnsi="Times New Roman" w:cs="Times New Roman"/>
      <w:b/>
      <w:bCs/>
      <w:color w:val="000000"/>
    </w:rPr>
  </w:style>
  <w:style w:type="character" w:customStyle="1" w:styleId="AltBilgiChar">
    <w:name w:val="Alt Bilgi Char"/>
    <w:basedOn w:val="VarsaylanParagrafYazTipi"/>
    <w:link w:val="AltBilgi"/>
    <w:uiPriority w:val="99"/>
    <w:qFormat/>
    <w:rsid w:val="00944D32"/>
    <w:rPr>
      <w:rFonts w:asciiTheme="minorHAnsi" w:eastAsiaTheme="minorEastAsia" w:hAnsiTheme="minorHAnsi" w:cs="Times New Roman"/>
      <w:sz w:val="22"/>
      <w:szCs w:val="22"/>
    </w:rPr>
  </w:style>
  <w:style w:type="paragraph" w:customStyle="1" w:styleId="xmsonormal">
    <w:name w:val="x_msonormal"/>
    <w:basedOn w:val="Normal"/>
    <w:rsid w:val="00EB0C9A"/>
    <w:pPr>
      <w:spacing w:line="240" w:lineRule="auto"/>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67546">
      <w:bodyDiv w:val="1"/>
      <w:marLeft w:val="0"/>
      <w:marRight w:val="0"/>
      <w:marTop w:val="0"/>
      <w:marBottom w:val="0"/>
      <w:divBdr>
        <w:top w:val="none" w:sz="0" w:space="0" w:color="auto"/>
        <w:left w:val="none" w:sz="0" w:space="0" w:color="auto"/>
        <w:bottom w:val="none" w:sz="0" w:space="0" w:color="auto"/>
        <w:right w:val="none" w:sz="0" w:space="0" w:color="auto"/>
      </w:divBdr>
    </w:div>
    <w:div w:id="1705793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www.ttb.org.tr/STED/sted0802/enfeksiyon.pdf" TargetMode="External"/><Relationship Id="rId39" Type="http://schemas.openxmlformats.org/officeDocument/2006/relationships/hyperlink" Target="https://scholar.googleusercontent.com/scholar?q=cache:3Ool7lIgoO8J:scholar.google.com/+hastane+enfeksiyonlar%C4%B1+maliyet+analizi&amp;hl=tr&amp;as_sdt=0,5&amp;as_vis=1" TargetMode="External"/><Relationship Id="rId21" Type="http://schemas.microsoft.com/office/2007/relationships/diagramDrawing" Target="diagrams/drawing2.xml"/><Relationship Id="rId34" Type="http://schemas.openxmlformats.org/officeDocument/2006/relationships/hyperlink" Target="https://hsgm.saglik.gov.tr/depo/birimler/Bulasici-hastaliklar-db/hastaliklar/SHIE/Klavuzlar/Ulusal_Saglik_Hizmeti_Iliskili_Enfeksiyonlar_Surveyans_Rehberi_Versiyon_1.pdf" TargetMode="External"/><Relationship Id="rId42" Type="http://schemas.openxmlformats.org/officeDocument/2006/relationships/hyperlink" Target="mailto:tugcee-ksk@hotmail.com"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hyperlink" Target="http://www.yogunbakimdergisi.org/managete/fu_folder/2007-01/2007-7-1-040-04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www.ankemdernegi.org.tr/ANKEMJOURNALPDF/ANKEM_4_3_372_375.pdf?ID=1%20049" TargetMode="External"/><Relationship Id="rId32" Type="http://schemas.openxmlformats.org/officeDocument/2006/relationships/hyperlink" Target="http://www.yogunbakimdergisi.org/managete/fu_folder/2007-01/2007-7-1-188-193.pdf" TargetMode="External"/><Relationship Id="rId37" Type="http://schemas.openxmlformats.org/officeDocument/2006/relationships/hyperlink" Target="http://www.hider.org.tr/global/Dernek_Kilavuzlari/2006-10-Ek2-005-028.pdf" TargetMode="External"/><Relationship Id="rId40" Type="http://schemas.openxmlformats.org/officeDocument/2006/relationships/hyperlink" Target="https://dergipark.org.tr/en/download/article-file/54017" TargetMode="External"/><Relationship Id="rId45"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hastaneinfeksiyonlaridergisi.org/managete/fu_folder/2005-04/html/2005-09-4-185-195.htm" TargetMode="External"/><Relationship Id="rId28" Type="http://schemas.openxmlformats.org/officeDocument/2006/relationships/hyperlink" Target="https://www.ankemdernegi.org.tr/ANKEMJOURNALPDF/ANKEM_16_3_219_223.pdf" TargetMode="External"/><Relationship Id="rId36" Type="http://schemas.openxmlformats.org/officeDocument/2006/relationships/hyperlink" Target="https://www.seyahatsagligi.gov.tr/SeyahatOnerileri/EnfeksiyonHastaliklari" TargetMode="External"/><Relationship Id="rId10" Type="http://schemas.openxmlformats.org/officeDocument/2006/relationships/footer" Target="footer2.xml"/><Relationship Id="rId19" Type="http://schemas.openxmlformats.org/officeDocument/2006/relationships/diagramQuickStyle" Target="diagrams/quickStyle2.xml"/><Relationship Id="rId31" Type="http://schemas.openxmlformats.org/officeDocument/2006/relationships/hyperlink" Target="https://dergipark.org.tr/tr/download/article-file/29221" TargetMode="External"/><Relationship Id="rId44"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yperlink" Target="http://merkezlab.erciyes.edu.tr/pdf/enfeksiyonkontrolprogrami.pdf" TargetMode="External"/><Relationship Id="rId27" Type="http://schemas.openxmlformats.org/officeDocument/2006/relationships/hyperlink" Target="https://www.das.org.tr/dosya/mg/17seminer.pdf" TargetMode="External"/><Relationship Id="rId30" Type="http://schemas.openxmlformats.org/officeDocument/2006/relationships/hyperlink" Target="http://www.hastaneinfeksiyonlaridergisi.org/managete/fu_folder/2000-04/html/2000-4-4-245-252.htm" TargetMode="External"/><Relationship Id="rId35" Type="http://schemas.openxmlformats.org/officeDocument/2006/relationships/hyperlink" Target="https://hsgm.saglik.gov.tr/tr/bulasici-hastaliklar/shie/shie-liste/shie.html" TargetMode="External"/><Relationship Id="rId43" Type="http://schemas.openxmlformats.org/officeDocument/2006/relationships/footer" Target="footer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dergipark.org.tr/tr/download/article-file/260064" TargetMode="External"/><Relationship Id="rId33" Type="http://schemas.openxmlformats.org/officeDocument/2006/relationships/hyperlink" Target="http://www.hider.org.tr/managete/fu_folder/PerformansDenetimi.pdf" TargetMode="External"/><Relationship Id="rId38" Type="http://schemas.openxmlformats.org/officeDocument/2006/relationships/hyperlink" Target="http://www.hastaneinfeksiyonlaridergisi.org/managete/fu_folder/2004-02/2004-08-2-129-131.pdf" TargetMode="External"/><Relationship Id="rId46" Type="http://schemas.openxmlformats.org/officeDocument/2006/relationships/fontTable" Target="fontTable.xml"/><Relationship Id="rId20" Type="http://schemas.openxmlformats.org/officeDocument/2006/relationships/diagramColors" Target="diagrams/colors2.xml"/><Relationship Id="rId41" Type="http://schemas.openxmlformats.org/officeDocument/2006/relationships/hyperlink" Target="https://dergipark.org.tr/en/download/article-file/54017"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4C481CC4-E595-4175-B5D3-4E3CF5F050BD}" type="doc">
      <dgm:prSet loTypeId="urn:microsoft.com/office/officeart/2005/8/layout/cycle7#1" loCatId="cycle" qsTypeId="urn:microsoft.com/office/officeart/2005/8/quickstyle/simple3#1" qsCatId="simple" csTypeId="urn:microsoft.com/office/officeart/2005/8/colors/accent1_2#1" csCatId="accent1" phldr="1"/>
      <dgm:spPr/>
      <dgm:t>
        <a:bodyPr/>
        <a:lstStyle/>
        <a:p>
          <a:endParaRPr lang="tr-TR"/>
        </a:p>
      </dgm:t>
    </dgm:pt>
    <dgm:pt modelId="{8DF1E84E-FC6F-4BB2-A508-ED9C874C1901}">
      <dgm:prSet phldrT="[Metin]" custT="1"/>
      <dgm:spPr/>
      <dgm:t>
        <a:bodyPr/>
        <a:lstStyle/>
        <a:p>
          <a:pPr algn="ctr"/>
          <a:r>
            <a:rPr lang="tr-TR" sz="1000">
              <a:latin typeface="Times New Roman" panose="02020603050405020304" charset="0"/>
              <a:cs typeface="Times New Roman" panose="02020603050405020304" charset="0"/>
            </a:rPr>
            <a:t>Enfeksiyon ajanı</a:t>
          </a:r>
        </a:p>
      </dgm:t>
    </dgm:pt>
    <dgm:pt modelId="{E40FDD1B-4DEE-4707-9B3A-BA08B74D92EC}" type="parTrans" cxnId="{9A7DB460-338D-4D4A-9A01-9895988FFF71}">
      <dgm:prSet/>
      <dgm:spPr/>
      <dgm:t>
        <a:bodyPr/>
        <a:lstStyle/>
        <a:p>
          <a:pPr algn="ctr"/>
          <a:endParaRPr lang="tr-TR"/>
        </a:p>
      </dgm:t>
    </dgm:pt>
    <dgm:pt modelId="{27C2733C-E40A-4516-8A12-56AB0513B80D}" type="sibTrans" cxnId="{9A7DB460-338D-4D4A-9A01-9895988FFF71}">
      <dgm:prSet/>
      <dgm:spPr/>
      <dgm:t>
        <a:bodyPr/>
        <a:lstStyle/>
        <a:p>
          <a:pPr algn="ctr"/>
          <a:endParaRPr lang="tr-TR"/>
        </a:p>
      </dgm:t>
    </dgm:pt>
    <dgm:pt modelId="{012B8863-9150-479E-8367-A2511748A685}">
      <dgm:prSet phldrT="[Metin]" custT="1"/>
      <dgm:spPr/>
      <dgm:t>
        <a:bodyPr/>
        <a:lstStyle/>
        <a:p>
          <a:pPr algn="ctr"/>
          <a:r>
            <a:rPr lang="tr-TR" sz="1000">
              <a:latin typeface="Times New Roman" panose="02020603050405020304" charset="0"/>
              <a:cs typeface="Times New Roman" panose="02020603050405020304" charset="0"/>
            </a:rPr>
            <a:t>Bulaşma yolları</a:t>
          </a:r>
        </a:p>
      </dgm:t>
    </dgm:pt>
    <dgm:pt modelId="{4EFE0BAA-4B00-42DA-A404-69683463EDA0}" type="parTrans" cxnId="{6B68CDC5-E8FA-4F76-80CF-A12573AC5CB4}">
      <dgm:prSet/>
      <dgm:spPr/>
      <dgm:t>
        <a:bodyPr/>
        <a:lstStyle/>
        <a:p>
          <a:pPr algn="ctr"/>
          <a:endParaRPr lang="tr-TR"/>
        </a:p>
      </dgm:t>
    </dgm:pt>
    <dgm:pt modelId="{B17D5C2E-0483-4256-A74B-88B407C334F2}" type="sibTrans" cxnId="{6B68CDC5-E8FA-4F76-80CF-A12573AC5CB4}">
      <dgm:prSet/>
      <dgm:spPr/>
      <dgm:t>
        <a:bodyPr/>
        <a:lstStyle/>
        <a:p>
          <a:pPr algn="ctr"/>
          <a:endParaRPr lang="tr-TR"/>
        </a:p>
      </dgm:t>
    </dgm:pt>
    <dgm:pt modelId="{DF19D431-463A-403E-9645-B6181405B763}">
      <dgm:prSet phldrT="[Metin]" custT="1"/>
      <dgm:spPr/>
      <dgm:t>
        <a:bodyPr/>
        <a:lstStyle/>
        <a:p>
          <a:pPr algn="ctr"/>
          <a:r>
            <a:rPr lang="tr-TR" sz="1000">
              <a:latin typeface="Times New Roman" panose="02020603050405020304" charset="0"/>
              <a:cs typeface="Times New Roman" panose="02020603050405020304" charset="0"/>
            </a:rPr>
            <a:t>Enfeksiyon kaynağı</a:t>
          </a:r>
        </a:p>
      </dgm:t>
    </dgm:pt>
    <dgm:pt modelId="{ADA97400-61FC-472B-9897-D952A04C3340}" type="parTrans" cxnId="{883A468C-1D5E-4E9F-A6F3-E8253AC05EEE}">
      <dgm:prSet/>
      <dgm:spPr/>
      <dgm:t>
        <a:bodyPr/>
        <a:lstStyle/>
        <a:p>
          <a:pPr algn="ctr"/>
          <a:endParaRPr lang="tr-TR"/>
        </a:p>
      </dgm:t>
    </dgm:pt>
    <dgm:pt modelId="{22A57AF0-50E8-4CDE-96A7-447A8FFEE5E1}" type="sibTrans" cxnId="{883A468C-1D5E-4E9F-A6F3-E8253AC05EEE}">
      <dgm:prSet/>
      <dgm:spPr/>
      <dgm:t>
        <a:bodyPr/>
        <a:lstStyle/>
        <a:p>
          <a:pPr algn="ctr"/>
          <a:endParaRPr lang="tr-TR"/>
        </a:p>
      </dgm:t>
    </dgm:pt>
    <dgm:pt modelId="{42347F16-3038-4C63-8262-E3912EBD3129}" type="pres">
      <dgm:prSet presAssocID="{4C481CC4-E595-4175-B5D3-4E3CF5F050BD}" presName="Name0" presStyleCnt="0">
        <dgm:presLayoutVars>
          <dgm:dir/>
          <dgm:resizeHandles val="exact"/>
        </dgm:presLayoutVars>
      </dgm:prSet>
      <dgm:spPr/>
      <dgm:t>
        <a:bodyPr/>
        <a:lstStyle/>
        <a:p>
          <a:endParaRPr lang="tr-TR"/>
        </a:p>
      </dgm:t>
    </dgm:pt>
    <dgm:pt modelId="{68DB699A-7E55-48E2-9033-B9AF5B11DED8}" type="pres">
      <dgm:prSet presAssocID="{8DF1E84E-FC6F-4BB2-A508-ED9C874C1901}" presName="node" presStyleLbl="node1" presStyleIdx="0" presStyleCnt="3" custAng="0" custScaleX="228081" custScaleY="137957" custRadScaleRad="139246" custRadScaleInc="-42633">
        <dgm:presLayoutVars>
          <dgm:bulletEnabled val="1"/>
        </dgm:presLayoutVars>
      </dgm:prSet>
      <dgm:spPr/>
      <dgm:t>
        <a:bodyPr/>
        <a:lstStyle/>
        <a:p>
          <a:endParaRPr lang="tr-TR"/>
        </a:p>
      </dgm:t>
    </dgm:pt>
    <dgm:pt modelId="{DD31A1BE-DF8E-4420-BCF1-A639C782F729}" type="pres">
      <dgm:prSet presAssocID="{27C2733C-E40A-4516-8A12-56AB0513B80D}" presName="sibTrans" presStyleLbl="sibTrans2D1" presStyleIdx="0" presStyleCnt="3" custScaleX="68534" custScaleY="131387"/>
      <dgm:spPr/>
      <dgm:t>
        <a:bodyPr/>
        <a:lstStyle/>
        <a:p>
          <a:endParaRPr lang="tr-TR"/>
        </a:p>
      </dgm:t>
    </dgm:pt>
    <dgm:pt modelId="{5062E18C-E532-490C-8CE4-3ED62CEF4C5A}" type="pres">
      <dgm:prSet presAssocID="{27C2733C-E40A-4516-8A12-56AB0513B80D}" presName="connectorText" presStyleLbl="sibTrans2D1" presStyleIdx="0" presStyleCnt="3"/>
      <dgm:spPr/>
      <dgm:t>
        <a:bodyPr/>
        <a:lstStyle/>
        <a:p>
          <a:endParaRPr lang="tr-TR"/>
        </a:p>
      </dgm:t>
    </dgm:pt>
    <dgm:pt modelId="{F9CF4BB9-B277-4351-9153-15B4EF7B4631}" type="pres">
      <dgm:prSet presAssocID="{012B8863-9150-479E-8367-A2511748A685}" presName="node" presStyleLbl="node1" presStyleIdx="1" presStyleCnt="3" custScaleX="228395" custScaleY="121541" custRadScaleRad="190085" custRadScaleInc="-28598">
        <dgm:presLayoutVars>
          <dgm:bulletEnabled val="1"/>
        </dgm:presLayoutVars>
      </dgm:prSet>
      <dgm:spPr/>
      <dgm:t>
        <a:bodyPr/>
        <a:lstStyle/>
        <a:p>
          <a:endParaRPr lang="tr-TR"/>
        </a:p>
      </dgm:t>
    </dgm:pt>
    <dgm:pt modelId="{CFA83313-BCC8-43AD-8BF7-AA22420FFF19}" type="pres">
      <dgm:prSet presAssocID="{B17D5C2E-0483-4256-A74B-88B407C334F2}" presName="sibTrans" presStyleLbl="sibTrans2D1" presStyleIdx="1" presStyleCnt="3" custScaleX="151180" custScaleY="131387"/>
      <dgm:spPr/>
      <dgm:t>
        <a:bodyPr/>
        <a:lstStyle/>
        <a:p>
          <a:endParaRPr lang="tr-TR"/>
        </a:p>
      </dgm:t>
    </dgm:pt>
    <dgm:pt modelId="{A3B82F65-A6D8-45A2-A474-072C4E8466E8}" type="pres">
      <dgm:prSet presAssocID="{B17D5C2E-0483-4256-A74B-88B407C334F2}" presName="connectorText" presStyleLbl="sibTrans2D1" presStyleIdx="1" presStyleCnt="3"/>
      <dgm:spPr/>
      <dgm:t>
        <a:bodyPr/>
        <a:lstStyle/>
        <a:p>
          <a:endParaRPr lang="tr-TR"/>
        </a:p>
      </dgm:t>
    </dgm:pt>
    <dgm:pt modelId="{1A06C891-9FD5-4E14-A7DA-C8517049ED47}" type="pres">
      <dgm:prSet presAssocID="{DF19D431-463A-403E-9645-B6181405B763}" presName="node" presStyleLbl="node1" presStyleIdx="2" presStyleCnt="3" custScaleX="228395" custScaleY="121095" custRadScaleRad="304923" custRadScaleInc="36690">
        <dgm:presLayoutVars>
          <dgm:bulletEnabled val="1"/>
        </dgm:presLayoutVars>
      </dgm:prSet>
      <dgm:spPr/>
      <dgm:t>
        <a:bodyPr/>
        <a:lstStyle/>
        <a:p>
          <a:endParaRPr lang="tr-TR"/>
        </a:p>
      </dgm:t>
    </dgm:pt>
    <dgm:pt modelId="{43D651B0-7C47-42ED-8E93-3D5CF66107BA}" type="pres">
      <dgm:prSet presAssocID="{22A57AF0-50E8-4CDE-96A7-447A8FFEE5E1}" presName="sibTrans" presStyleLbl="sibTrans2D1" presStyleIdx="2" presStyleCnt="3" custScaleX="68534" custScaleY="131387"/>
      <dgm:spPr/>
      <dgm:t>
        <a:bodyPr/>
        <a:lstStyle/>
        <a:p>
          <a:endParaRPr lang="tr-TR"/>
        </a:p>
      </dgm:t>
    </dgm:pt>
    <dgm:pt modelId="{E2751563-E668-492A-8A0B-3550E5B5769C}" type="pres">
      <dgm:prSet presAssocID="{22A57AF0-50E8-4CDE-96A7-447A8FFEE5E1}" presName="connectorText" presStyleLbl="sibTrans2D1" presStyleIdx="2" presStyleCnt="3"/>
      <dgm:spPr/>
      <dgm:t>
        <a:bodyPr/>
        <a:lstStyle/>
        <a:p>
          <a:endParaRPr lang="tr-TR"/>
        </a:p>
      </dgm:t>
    </dgm:pt>
  </dgm:ptLst>
  <dgm:cxnLst>
    <dgm:cxn modelId="{883A468C-1D5E-4E9F-A6F3-E8253AC05EEE}" srcId="{4C481CC4-E595-4175-B5D3-4E3CF5F050BD}" destId="{DF19D431-463A-403E-9645-B6181405B763}" srcOrd="2" destOrd="0" parTransId="{ADA97400-61FC-472B-9897-D952A04C3340}" sibTransId="{22A57AF0-50E8-4CDE-96A7-447A8FFEE5E1}"/>
    <dgm:cxn modelId="{8F18981A-3536-43DA-ACCC-F5563644C361}" type="presOf" srcId="{8DF1E84E-FC6F-4BB2-A508-ED9C874C1901}" destId="{68DB699A-7E55-48E2-9033-B9AF5B11DED8}" srcOrd="0" destOrd="0" presId="urn:microsoft.com/office/officeart/2005/8/layout/cycle7#1"/>
    <dgm:cxn modelId="{A587F87F-737E-46F6-B4DE-23D6271B7F03}" type="presOf" srcId="{22A57AF0-50E8-4CDE-96A7-447A8FFEE5E1}" destId="{43D651B0-7C47-42ED-8E93-3D5CF66107BA}" srcOrd="0" destOrd="0" presId="urn:microsoft.com/office/officeart/2005/8/layout/cycle7#1"/>
    <dgm:cxn modelId="{B5B4A2CD-81DD-4E62-89DF-9A9BBDC2BD8C}" type="presOf" srcId="{DF19D431-463A-403E-9645-B6181405B763}" destId="{1A06C891-9FD5-4E14-A7DA-C8517049ED47}" srcOrd="0" destOrd="0" presId="urn:microsoft.com/office/officeart/2005/8/layout/cycle7#1"/>
    <dgm:cxn modelId="{D9A29270-7E4A-433A-A873-87664E6F0FC8}" type="presOf" srcId="{012B8863-9150-479E-8367-A2511748A685}" destId="{F9CF4BB9-B277-4351-9153-15B4EF7B4631}" srcOrd="0" destOrd="0" presId="urn:microsoft.com/office/officeart/2005/8/layout/cycle7#1"/>
    <dgm:cxn modelId="{5787D55A-3CFE-423E-9266-45E6C862DAC3}" type="presOf" srcId="{B17D5C2E-0483-4256-A74B-88B407C334F2}" destId="{A3B82F65-A6D8-45A2-A474-072C4E8466E8}" srcOrd="1" destOrd="0" presId="urn:microsoft.com/office/officeart/2005/8/layout/cycle7#1"/>
    <dgm:cxn modelId="{D94B1E91-EA9E-40A2-9594-D4CB03C5151F}" type="presOf" srcId="{B17D5C2E-0483-4256-A74B-88B407C334F2}" destId="{CFA83313-BCC8-43AD-8BF7-AA22420FFF19}" srcOrd="0" destOrd="0" presId="urn:microsoft.com/office/officeart/2005/8/layout/cycle7#1"/>
    <dgm:cxn modelId="{4B36829B-9884-4A7F-90C4-A2C26766094B}" type="presOf" srcId="{27C2733C-E40A-4516-8A12-56AB0513B80D}" destId="{5062E18C-E532-490C-8CE4-3ED62CEF4C5A}" srcOrd="1" destOrd="0" presId="urn:microsoft.com/office/officeart/2005/8/layout/cycle7#1"/>
    <dgm:cxn modelId="{0B90E179-AB07-4CE5-AD9F-A2FD884997AC}" type="presOf" srcId="{27C2733C-E40A-4516-8A12-56AB0513B80D}" destId="{DD31A1BE-DF8E-4420-BCF1-A639C782F729}" srcOrd="0" destOrd="0" presId="urn:microsoft.com/office/officeart/2005/8/layout/cycle7#1"/>
    <dgm:cxn modelId="{6B68CDC5-E8FA-4F76-80CF-A12573AC5CB4}" srcId="{4C481CC4-E595-4175-B5D3-4E3CF5F050BD}" destId="{012B8863-9150-479E-8367-A2511748A685}" srcOrd="1" destOrd="0" parTransId="{4EFE0BAA-4B00-42DA-A404-69683463EDA0}" sibTransId="{B17D5C2E-0483-4256-A74B-88B407C334F2}"/>
    <dgm:cxn modelId="{9A7DB460-338D-4D4A-9A01-9895988FFF71}" srcId="{4C481CC4-E595-4175-B5D3-4E3CF5F050BD}" destId="{8DF1E84E-FC6F-4BB2-A508-ED9C874C1901}" srcOrd="0" destOrd="0" parTransId="{E40FDD1B-4DEE-4707-9B3A-BA08B74D92EC}" sibTransId="{27C2733C-E40A-4516-8A12-56AB0513B80D}"/>
    <dgm:cxn modelId="{5DD8A3F3-347E-4060-AAE1-F49CBA02D7ED}" type="presOf" srcId="{22A57AF0-50E8-4CDE-96A7-447A8FFEE5E1}" destId="{E2751563-E668-492A-8A0B-3550E5B5769C}" srcOrd="1" destOrd="0" presId="urn:microsoft.com/office/officeart/2005/8/layout/cycle7#1"/>
    <dgm:cxn modelId="{2FF5E6C3-32A6-407D-9FA0-CBA296FAB8E8}" type="presOf" srcId="{4C481CC4-E595-4175-B5D3-4E3CF5F050BD}" destId="{42347F16-3038-4C63-8262-E3912EBD3129}" srcOrd="0" destOrd="0" presId="urn:microsoft.com/office/officeart/2005/8/layout/cycle7#1"/>
    <dgm:cxn modelId="{DA6D5B16-BFD6-4729-8D64-C487934195DF}" type="presParOf" srcId="{42347F16-3038-4C63-8262-E3912EBD3129}" destId="{68DB699A-7E55-48E2-9033-B9AF5B11DED8}" srcOrd="0" destOrd="0" presId="urn:microsoft.com/office/officeart/2005/8/layout/cycle7#1"/>
    <dgm:cxn modelId="{44C9C409-3FA5-4589-B2CE-93C5575B221A}" type="presParOf" srcId="{42347F16-3038-4C63-8262-E3912EBD3129}" destId="{DD31A1BE-DF8E-4420-BCF1-A639C782F729}" srcOrd="1" destOrd="0" presId="urn:microsoft.com/office/officeart/2005/8/layout/cycle7#1"/>
    <dgm:cxn modelId="{796C01C2-8D35-413F-BFF2-D47455AD0CAE}" type="presParOf" srcId="{DD31A1BE-DF8E-4420-BCF1-A639C782F729}" destId="{5062E18C-E532-490C-8CE4-3ED62CEF4C5A}" srcOrd="0" destOrd="0" presId="urn:microsoft.com/office/officeart/2005/8/layout/cycle7#1"/>
    <dgm:cxn modelId="{47197A37-B527-4A64-9419-95D94081C677}" type="presParOf" srcId="{42347F16-3038-4C63-8262-E3912EBD3129}" destId="{F9CF4BB9-B277-4351-9153-15B4EF7B4631}" srcOrd="2" destOrd="0" presId="urn:microsoft.com/office/officeart/2005/8/layout/cycle7#1"/>
    <dgm:cxn modelId="{8A44CA35-3DB4-420E-BA8E-0465F47393D7}" type="presParOf" srcId="{42347F16-3038-4C63-8262-E3912EBD3129}" destId="{CFA83313-BCC8-43AD-8BF7-AA22420FFF19}" srcOrd="3" destOrd="0" presId="urn:microsoft.com/office/officeart/2005/8/layout/cycle7#1"/>
    <dgm:cxn modelId="{527321BF-E6CB-41B3-8C29-3843FF8B1DDA}" type="presParOf" srcId="{CFA83313-BCC8-43AD-8BF7-AA22420FFF19}" destId="{A3B82F65-A6D8-45A2-A474-072C4E8466E8}" srcOrd="0" destOrd="0" presId="urn:microsoft.com/office/officeart/2005/8/layout/cycle7#1"/>
    <dgm:cxn modelId="{0319784F-8A28-42D6-BA14-329E053581A3}" type="presParOf" srcId="{42347F16-3038-4C63-8262-E3912EBD3129}" destId="{1A06C891-9FD5-4E14-A7DA-C8517049ED47}" srcOrd="4" destOrd="0" presId="urn:microsoft.com/office/officeart/2005/8/layout/cycle7#1"/>
    <dgm:cxn modelId="{3D6E8862-D1AE-484F-AD05-055AD80BF4CA}" type="presParOf" srcId="{42347F16-3038-4C63-8262-E3912EBD3129}" destId="{43D651B0-7C47-42ED-8E93-3D5CF66107BA}" srcOrd="5" destOrd="0" presId="urn:microsoft.com/office/officeart/2005/8/layout/cycle7#1"/>
    <dgm:cxn modelId="{E7638840-CC08-486B-937C-FA35881949EE}" type="presParOf" srcId="{43D651B0-7C47-42ED-8E93-3D5CF66107BA}" destId="{E2751563-E668-492A-8A0B-3550E5B5769C}" srcOrd="0" destOrd="0" presId="urn:microsoft.com/office/officeart/2005/8/layout/cycle7#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A0958B-5859-4AE3-B29E-0806680FBA41}" type="doc">
      <dgm:prSet loTypeId="urn:microsoft.com/office/officeart/2005/8/layout/cycle5" loCatId="cycle" qsTypeId="urn:microsoft.com/office/officeart/2005/8/quickstyle/simple1#1" qsCatId="simple" csTypeId="urn:microsoft.com/office/officeart/2005/8/colors/accent1_2#2" csCatId="accent1" phldr="1"/>
      <dgm:spPr/>
      <dgm:t>
        <a:bodyPr/>
        <a:lstStyle/>
        <a:p>
          <a:endParaRPr lang="tr-TR"/>
        </a:p>
      </dgm:t>
    </dgm:pt>
    <dgm:pt modelId="{94FC9EF5-37BD-4C3F-902D-8A84121E6BD7}">
      <dgm:prSet phldrT="[Metin]"/>
      <dgm:spPr/>
      <dgm:t>
        <a:bodyPr/>
        <a:lstStyle/>
        <a:p>
          <a:r>
            <a:rPr lang="tr-TR">
              <a:latin typeface="Times New Roman" panose="02020603050405020304" charset="0"/>
              <a:cs typeface="Times New Roman" panose="02020603050405020304" charset="0"/>
            </a:rPr>
            <a:t>Etken</a:t>
          </a:r>
        </a:p>
        <a:p>
          <a:r>
            <a:rPr lang="tr-TR">
              <a:latin typeface="Times New Roman" panose="02020603050405020304" charset="0"/>
              <a:cs typeface="Times New Roman" panose="02020603050405020304" charset="0"/>
            </a:rPr>
            <a:t>(virüsler, bakteriler, mantarlar, parazitler vb. )</a:t>
          </a:r>
        </a:p>
      </dgm:t>
    </dgm:pt>
    <dgm:pt modelId="{F1B69976-8A30-4B9E-82C5-E71E406F134C}" type="parTrans" cxnId="{6D569FDB-A51B-4397-9168-2105D42938CF}">
      <dgm:prSet/>
      <dgm:spPr/>
      <dgm:t>
        <a:bodyPr/>
        <a:lstStyle/>
        <a:p>
          <a:endParaRPr lang="tr-TR"/>
        </a:p>
      </dgm:t>
    </dgm:pt>
    <dgm:pt modelId="{55190780-7493-46A1-A4BB-A7D5FB856FF6}" type="sibTrans" cxnId="{6D569FDB-A51B-4397-9168-2105D42938CF}">
      <dgm:prSet/>
      <dgm:spPr/>
      <dgm:t>
        <a:bodyPr/>
        <a:lstStyle/>
        <a:p>
          <a:endParaRPr lang="tr-TR"/>
        </a:p>
      </dgm:t>
    </dgm:pt>
    <dgm:pt modelId="{225B6690-0BAA-4CE2-B987-6CB983DBF81F}">
      <dgm:prSet phldrT="[Metin]" custT="1"/>
      <dgm:spPr/>
      <dgm:t>
        <a:bodyPr/>
        <a:lstStyle/>
        <a:p>
          <a:r>
            <a:rPr lang="tr-TR" sz="900">
              <a:latin typeface="Times New Roman" panose="02020603050405020304" charset="0"/>
              <a:cs typeface="Times New Roman" panose="02020603050405020304" charset="0"/>
            </a:rPr>
            <a:t>Rezervuardan çıkış</a:t>
          </a:r>
        </a:p>
        <a:p>
          <a:r>
            <a:rPr lang="tr-TR" sz="900">
              <a:latin typeface="Times New Roman" panose="02020603050405020304" charset="0"/>
              <a:cs typeface="Times New Roman" panose="02020603050405020304" charset="0"/>
            </a:rPr>
            <a:t>(tükrük, kan, balgam, idrar, dışkı vb.)</a:t>
          </a:r>
        </a:p>
      </dgm:t>
    </dgm:pt>
    <dgm:pt modelId="{489A13CA-F7CF-4869-B49E-3CAEC66F3908}" type="parTrans" cxnId="{9CE956AB-3144-48C5-8464-0BCD553F33B3}">
      <dgm:prSet/>
      <dgm:spPr/>
      <dgm:t>
        <a:bodyPr/>
        <a:lstStyle/>
        <a:p>
          <a:endParaRPr lang="tr-TR"/>
        </a:p>
      </dgm:t>
    </dgm:pt>
    <dgm:pt modelId="{083AA419-BB8F-492A-9F16-986422FE3DA1}" type="sibTrans" cxnId="{9CE956AB-3144-48C5-8464-0BCD553F33B3}">
      <dgm:prSet/>
      <dgm:spPr/>
      <dgm:t>
        <a:bodyPr/>
        <a:lstStyle/>
        <a:p>
          <a:endParaRPr lang="tr-TR"/>
        </a:p>
      </dgm:t>
    </dgm:pt>
    <dgm:pt modelId="{AEDABB22-ED49-4103-9FE9-05C1058C7AEE}">
      <dgm:prSet phldrT="[Metin]" custT="1"/>
      <dgm:spPr/>
      <dgm:t>
        <a:bodyPr/>
        <a:lstStyle/>
        <a:p>
          <a:r>
            <a:rPr lang="tr-TR" sz="900">
              <a:latin typeface="Times New Roman" panose="02020603050405020304" charset="0"/>
              <a:cs typeface="Times New Roman" panose="02020603050405020304" charset="0"/>
            </a:rPr>
            <a:t>Yeni konakçıya taşınma</a:t>
          </a:r>
        </a:p>
        <a:p>
          <a:r>
            <a:rPr lang="tr-TR" sz="900">
              <a:latin typeface="Times New Roman" panose="02020603050405020304" charset="0"/>
              <a:cs typeface="Times New Roman" panose="02020603050405020304" charset="0"/>
            </a:rPr>
            <a:t>(kontamine su ve besinler, vektörler, tarak, makas gibi cansız nesneler)</a:t>
          </a:r>
        </a:p>
      </dgm:t>
    </dgm:pt>
    <dgm:pt modelId="{8FE16F8C-8C73-42FF-BE09-8F3545281502}" type="parTrans" cxnId="{68DCB78D-85A1-4593-A688-8B021F60FFDD}">
      <dgm:prSet/>
      <dgm:spPr/>
      <dgm:t>
        <a:bodyPr/>
        <a:lstStyle/>
        <a:p>
          <a:endParaRPr lang="tr-TR"/>
        </a:p>
      </dgm:t>
    </dgm:pt>
    <dgm:pt modelId="{335CC7C6-EC2F-428B-BB0C-13CF4818390E}" type="sibTrans" cxnId="{68DCB78D-85A1-4593-A688-8B021F60FFDD}">
      <dgm:prSet/>
      <dgm:spPr/>
      <dgm:t>
        <a:bodyPr/>
        <a:lstStyle/>
        <a:p>
          <a:endParaRPr lang="tr-TR"/>
        </a:p>
      </dgm:t>
    </dgm:pt>
    <dgm:pt modelId="{DBFD7954-0F60-47E6-B079-49B3B385266E}">
      <dgm:prSet phldrT="[Metin]"/>
      <dgm:spPr/>
      <dgm:t>
        <a:bodyPr/>
        <a:lstStyle/>
        <a:p>
          <a:r>
            <a:rPr lang="tr-TR">
              <a:latin typeface="Times New Roman" panose="02020603050405020304" charset="0"/>
              <a:cs typeface="Times New Roman" panose="02020603050405020304" charset="0"/>
            </a:rPr>
            <a:t>Yeni konakçıya giriş</a:t>
          </a:r>
        </a:p>
        <a:p>
          <a:r>
            <a:rPr lang="tr-TR">
              <a:latin typeface="Times New Roman" panose="02020603050405020304" charset="0"/>
              <a:cs typeface="Times New Roman" panose="02020603050405020304" charset="0"/>
            </a:rPr>
            <a:t>(ağız, burun, göz, kulak, deri, vajen vb.)</a:t>
          </a:r>
        </a:p>
      </dgm:t>
    </dgm:pt>
    <dgm:pt modelId="{9DCAE0F2-4D37-4D9A-BDE9-5A8D281B5BFA}" type="parTrans" cxnId="{C7B56784-51F4-49F2-A799-2F1E3891AFDD}">
      <dgm:prSet/>
      <dgm:spPr/>
      <dgm:t>
        <a:bodyPr/>
        <a:lstStyle/>
        <a:p>
          <a:endParaRPr lang="tr-TR"/>
        </a:p>
      </dgm:t>
    </dgm:pt>
    <dgm:pt modelId="{6B20426F-AB63-4E89-81DD-CD144D68CC7B}" type="sibTrans" cxnId="{C7B56784-51F4-49F2-A799-2F1E3891AFDD}">
      <dgm:prSet/>
      <dgm:spPr/>
      <dgm:t>
        <a:bodyPr/>
        <a:lstStyle/>
        <a:p>
          <a:endParaRPr lang="tr-TR"/>
        </a:p>
      </dgm:t>
    </dgm:pt>
    <dgm:pt modelId="{A0B3D897-FFCA-4E36-B14A-D8E8181B035A}">
      <dgm:prSet phldrT="[Metin]"/>
      <dgm:spPr/>
      <dgm:t>
        <a:bodyPr/>
        <a:lstStyle/>
        <a:p>
          <a:r>
            <a:rPr lang="tr-TR">
              <a:latin typeface="Times New Roman" panose="02020603050405020304" charset="0"/>
              <a:cs typeface="Times New Roman" panose="02020603050405020304" charset="0"/>
            </a:rPr>
            <a:t>Duyarlı konakçı</a:t>
          </a:r>
        </a:p>
        <a:p>
          <a:r>
            <a:rPr lang="tr-TR">
              <a:latin typeface="Times New Roman" panose="02020603050405020304" charset="0"/>
              <a:cs typeface="Times New Roman" panose="02020603050405020304" charset="0"/>
            </a:rPr>
            <a:t>(kronik hastalık, dengesiz beslenme, yaşlılık, çacuk vb.)</a:t>
          </a:r>
        </a:p>
      </dgm:t>
    </dgm:pt>
    <dgm:pt modelId="{859E82F1-30DA-4685-92F5-6668AF9970AA}" type="parTrans" cxnId="{F81A1B42-6E3E-4715-9A56-EF1CCF6142F8}">
      <dgm:prSet/>
      <dgm:spPr/>
      <dgm:t>
        <a:bodyPr/>
        <a:lstStyle/>
        <a:p>
          <a:endParaRPr lang="tr-TR"/>
        </a:p>
      </dgm:t>
    </dgm:pt>
    <dgm:pt modelId="{A077BF03-23C2-42E0-AE95-67193D1F4808}" type="sibTrans" cxnId="{F81A1B42-6E3E-4715-9A56-EF1CCF6142F8}">
      <dgm:prSet/>
      <dgm:spPr/>
      <dgm:t>
        <a:bodyPr/>
        <a:lstStyle/>
        <a:p>
          <a:endParaRPr lang="tr-TR"/>
        </a:p>
      </dgm:t>
    </dgm:pt>
    <dgm:pt modelId="{AB500048-7086-4358-B13E-8A5D41DCC8DF}">
      <dgm:prSet phldrT="[Metin]"/>
      <dgm:spPr/>
      <dgm:t>
        <a:bodyPr/>
        <a:lstStyle/>
        <a:p>
          <a:r>
            <a:rPr lang="tr-TR">
              <a:latin typeface="Times New Roman" panose="02020603050405020304" charset="0"/>
              <a:cs typeface="Times New Roman" panose="02020603050405020304" charset="0"/>
            </a:rPr>
            <a:t>Rezervuara giriş</a:t>
          </a:r>
        </a:p>
        <a:p>
          <a:r>
            <a:rPr lang="tr-TR">
              <a:latin typeface="Times New Roman" panose="02020603050405020304" charset="0"/>
              <a:cs typeface="Times New Roman" panose="02020603050405020304" charset="0"/>
            </a:rPr>
            <a:t>(solunum, sindirim, deri vb.)</a:t>
          </a:r>
        </a:p>
      </dgm:t>
    </dgm:pt>
    <dgm:pt modelId="{8C47B64B-8729-4FF6-953A-42E76CDDCB23}" type="parTrans" cxnId="{9CE73AB9-3918-4B5C-B915-3E24CB8F5E8F}">
      <dgm:prSet/>
      <dgm:spPr/>
      <dgm:t>
        <a:bodyPr/>
        <a:lstStyle/>
        <a:p>
          <a:endParaRPr lang="tr-TR"/>
        </a:p>
      </dgm:t>
    </dgm:pt>
    <dgm:pt modelId="{4D95EF2B-062A-4F28-8F87-124EA495FB32}" type="sibTrans" cxnId="{9CE73AB9-3918-4B5C-B915-3E24CB8F5E8F}">
      <dgm:prSet/>
      <dgm:spPr/>
      <dgm:t>
        <a:bodyPr/>
        <a:lstStyle/>
        <a:p>
          <a:endParaRPr lang="tr-TR"/>
        </a:p>
      </dgm:t>
    </dgm:pt>
    <dgm:pt modelId="{22204FD7-3DFD-4138-8E44-B08D5C853A91}">
      <dgm:prSet phldrT="[Metin]" custT="1"/>
      <dgm:spPr/>
      <dgm:t>
        <a:bodyPr/>
        <a:lstStyle/>
        <a:p>
          <a:r>
            <a:rPr lang="tr-TR" sz="900">
              <a:latin typeface="Times New Roman" panose="02020603050405020304" charset="0"/>
              <a:cs typeface="Times New Roman" panose="02020603050405020304" charset="0"/>
            </a:rPr>
            <a:t>Rezervuar</a:t>
          </a:r>
        </a:p>
        <a:p>
          <a:r>
            <a:rPr lang="tr-TR" sz="900">
              <a:latin typeface="Times New Roman" panose="02020603050405020304" charset="0"/>
              <a:cs typeface="Times New Roman" panose="02020603050405020304" charset="0"/>
            </a:rPr>
            <a:t>(enfekte canlı, su, toprak vb.)</a:t>
          </a:r>
        </a:p>
      </dgm:t>
    </dgm:pt>
    <dgm:pt modelId="{E11E328E-1EE1-4134-AB98-E80DAA34A37E}" type="parTrans" cxnId="{C8AC1AB1-264B-4576-85CE-A87C0B54DE3D}">
      <dgm:prSet/>
      <dgm:spPr/>
      <dgm:t>
        <a:bodyPr/>
        <a:lstStyle/>
        <a:p>
          <a:endParaRPr lang="tr-TR"/>
        </a:p>
      </dgm:t>
    </dgm:pt>
    <dgm:pt modelId="{EECF2C51-6D54-42CA-88AD-67632FE4E92A}" type="sibTrans" cxnId="{C8AC1AB1-264B-4576-85CE-A87C0B54DE3D}">
      <dgm:prSet/>
      <dgm:spPr/>
      <dgm:t>
        <a:bodyPr/>
        <a:lstStyle/>
        <a:p>
          <a:endParaRPr lang="tr-TR"/>
        </a:p>
      </dgm:t>
    </dgm:pt>
    <dgm:pt modelId="{B3627950-4C25-45A1-B436-4000F8DB3614}" type="pres">
      <dgm:prSet presAssocID="{D8A0958B-5859-4AE3-B29E-0806680FBA41}" presName="cycle" presStyleCnt="0">
        <dgm:presLayoutVars>
          <dgm:dir/>
          <dgm:resizeHandles val="exact"/>
        </dgm:presLayoutVars>
      </dgm:prSet>
      <dgm:spPr/>
      <dgm:t>
        <a:bodyPr/>
        <a:lstStyle/>
        <a:p>
          <a:endParaRPr lang="tr-TR"/>
        </a:p>
      </dgm:t>
    </dgm:pt>
    <dgm:pt modelId="{B51AE9A2-5BD0-40D8-BFFB-48CB5E21B678}" type="pres">
      <dgm:prSet presAssocID="{94FC9EF5-37BD-4C3F-902D-8A84121E6BD7}" presName="node" presStyleLbl="node1" presStyleIdx="0" presStyleCnt="7" custScaleX="164454" custScaleY="126491" custRadScaleRad="98672" custRadScaleInc="-2802">
        <dgm:presLayoutVars>
          <dgm:bulletEnabled val="1"/>
        </dgm:presLayoutVars>
      </dgm:prSet>
      <dgm:spPr/>
      <dgm:t>
        <a:bodyPr/>
        <a:lstStyle/>
        <a:p>
          <a:endParaRPr lang="tr-TR"/>
        </a:p>
      </dgm:t>
    </dgm:pt>
    <dgm:pt modelId="{80E4A74E-9BBA-40D8-BE59-0C82AC9997FD}" type="pres">
      <dgm:prSet presAssocID="{94FC9EF5-37BD-4C3F-902D-8A84121E6BD7}" presName="spNode" presStyleCnt="0"/>
      <dgm:spPr/>
    </dgm:pt>
    <dgm:pt modelId="{A9F4644E-C209-4A37-A5BE-2BA32CE4F092}" type="pres">
      <dgm:prSet presAssocID="{55190780-7493-46A1-A4BB-A7D5FB856FF6}" presName="sibTrans" presStyleLbl="sibTrans1D1" presStyleIdx="0" presStyleCnt="7"/>
      <dgm:spPr/>
      <dgm:t>
        <a:bodyPr/>
        <a:lstStyle/>
        <a:p>
          <a:endParaRPr lang="tr-TR"/>
        </a:p>
      </dgm:t>
    </dgm:pt>
    <dgm:pt modelId="{5A0B0C97-B23D-47AD-BD89-D3355AF36EF1}" type="pres">
      <dgm:prSet presAssocID="{AB500048-7086-4358-B13E-8A5D41DCC8DF}" presName="node" presStyleLbl="node1" presStyleIdx="1" presStyleCnt="7" custScaleX="164454" custScaleY="126503" custRadScaleRad="107588" custRadScaleInc="35384">
        <dgm:presLayoutVars>
          <dgm:bulletEnabled val="1"/>
        </dgm:presLayoutVars>
      </dgm:prSet>
      <dgm:spPr/>
      <dgm:t>
        <a:bodyPr/>
        <a:lstStyle/>
        <a:p>
          <a:endParaRPr lang="tr-TR"/>
        </a:p>
      </dgm:t>
    </dgm:pt>
    <dgm:pt modelId="{B605494B-BD24-4AFF-A6E6-EA47BE2A90E2}" type="pres">
      <dgm:prSet presAssocID="{AB500048-7086-4358-B13E-8A5D41DCC8DF}" presName="spNode" presStyleCnt="0"/>
      <dgm:spPr/>
    </dgm:pt>
    <dgm:pt modelId="{60286F60-C780-4840-B876-60D851187CB1}" type="pres">
      <dgm:prSet presAssocID="{4D95EF2B-062A-4F28-8F87-124EA495FB32}" presName="sibTrans" presStyleLbl="sibTrans1D1" presStyleIdx="1" presStyleCnt="7"/>
      <dgm:spPr/>
      <dgm:t>
        <a:bodyPr/>
        <a:lstStyle/>
        <a:p>
          <a:endParaRPr lang="tr-TR"/>
        </a:p>
      </dgm:t>
    </dgm:pt>
    <dgm:pt modelId="{15565EBF-DA62-47B7-9B83-E31A9B3A82EA}" type="pres">
      <dgm:prSet presAssocID="{22204FD7-3DFD-4138-8E44-B08D5C853A91}" presName="node" presStyleLbl="node1" presStyleIdx="2" presStyleCnt="7" custScaleX="164454" custScaleY="126289" custRadScaleRad="112064" custRadScaleInc="-54979">
        <dgm:presLayoutVars>
          <dgm:bulletEnabled val="1"/>
        </dgm:presLayoutVars>
      </dgm:prSet>
      <dgm:spPr/>
      <dgm:t>
        <a:bodyPr/>
        <a:lstStyle/>
        <a:p>
          <a:endParaRPr lang="tr-TR"/>
        </a:p>
      </dgm:t>
    </dgm:pt>
    <dgm:pt modelId="{9B383C2A-E881-411A-ADAE-2CAE22EAA120}" type="pres">
      <dgm:prSet presAssocID="{22204FD7-3DFD-4138-8E44-B08D5C853A91}" presName="spNode" presStyleCnt="0"/>
      <dgm:spPr/>
    </dgm:pt>
    <dgm:pt modelId="{C97B2D31-4D5F-4A0C-9D17-5D0392ED59FC}" type="pres">
      <dgm:prSet presAssocID="{EECF2C51-6D54-42CA-88AD-67632FE4E92A}" presName="sibTrans" presStyleLbl="sibTrans1D1" presStyleIdx="2" presStyleCnt="7"/>
      <dgm:spPr/>
      <dgm:t>
        <a:bodyPr/>
        <a:lstStyle/>
        <a:p>
          <a:endParaRPr lang="tr-TR"/>
        </a:p>
      </dgm:t>
    </dgm:pt>
    <dgm:pt modelId="{8D31037D-4121-4BB1-A4D2-09DB3A6F4757}" type="pres">
      <dgm:prSet presAssocID="{225B6690-0BAA-4CE2-B987-6CB983DBF81F}" presName="node" presStyleLbl="node1" presStyleIdx="3" presStyleCnt="7" custScaleX="164454" custScaleY="126503" custRadScaleRad="99349" custRadScaleInc="-77667">
        <dgm:presLayoutVars>
          <dgm:bulletEnabled val="1"/>
        </dgm:presLayoutVars>
      </dgm:prSet>
      <dgm:spPr/>
      <dgm:t>
        <a:bodyPr/>
        <a:lstStyle/>
        <a:p>
          <a:endParaRPr lang="tr-TR"/>
        </a:p>
      </dgm:t>
    </dgm:pt>
    <dgm:pt modelId="{1C8636CA-F7E5-448A-A184-4A61109F8D85}" type="pres">
      <dgm:prSet presAssocID="{225B6690-0BAA-4CE2-B987-6CB983DBF81F}" presName="spNode" presStyleCnt="0"/>
      <dgm:spPr/>
    </dgm:pt>
    <dgm:pt modelId="{A93C113A-8ED7-452D-8553-BC20487B97DA}" type="pres">
      <dgm:prSet presAssocID="{083AA419-BB8F-492A-9F16-986422FE3DA1}" presName="sibTrans" presStyleLbl="sibTrans1D1" presStyleIdx="3" presStyleCnt="7"/>
      <dgm:spPr/>
      <dgm:t>
        <a:bodyPr/>
        <a:lstStyle/>
        <a:p>
          <a:endParaRPr lang="tr-TR"/>
        </a:p>
      </dgm:t>
    </dgm:pt>
    <dgm:pt modelId="{E3A59375-64C0-4E37-923A-AD0C4B706FC7}" type="pres">
      <dgm:prSet presAssocID="{AEDABB22-ED49-4103-9FE9-05C1058C7AEE}" presName="node" presStyleLbl="node1" presStyleIdx="4" presStyleCnt="7" custScaleX="164454" custScaleY="126503" custRadScaleRad="100399" custRadScaleInc="81946">
        <dgm:presLayoutVars>
          <dgm:bulletEnabled val="1"/>
        </dgm:presLayoutVars>
      </dgm:prSet>
      <dgm:spPr/>
      <dgm:t>
        <a:bodyPr/>
        <a:lstStyle/>
        <a:p>
          <a:endParaRPr lang="tr-TR"/>
        </a:p>
      </dgm:t>
    </dgm:pt>
    <dgm:pt modelId="{25D0DCF0-EBB4-41F0-8D6E-7CDC6E3437B3}" type="pres">
      <dgm:prSet presAssocID="{AEDABB22-ED49-4103-9FE9-05C1058C7AEE}" presName="spNode" presStyleCnt="0"/>
      <dgm:spPr/>
    </dgm:pt>
    <dgm:pt modelId="{DC2C854E-A34B-4A8A-8040-DB3B57CB1504}" type="pres">
      <dgm:prSet presAssocID="{335CC7C6-EC2F-428B-BB0C-13CF4818390E}" presName="sibTrans" presStyleLbl="sibTrans1D1" presStyleIdx="4" presStyleCnt="7"/>
      <dgm:spPr/>
      <dgm:t>
        <a:bodyPr/>
        <a:lstStyle/>
        <a:p>
          <a:endParaRPr lang="tr-TR"/>
        </a:p>
      </dgm:t>
    </dgm:pt>
    <dgm:pt modelId="{2E4EACE7-F76D-437E-8D96-504B8047E253}" type="pres">
      <dgm:prSet presAssocID="{DBFD7954-0F60-47E6-B079-49B3B385266E}" presName="node" presStyleLbl="node1" presStyleIdx="5" presStyleCnt="7" custScaleX="164454" custScaleY="126503" custRadScaleRad="113718" custRadScaleInc="55161">
        <dgm:presLayoutVars>
          <dgm:bulletEnabled val="1"/>
        </dgm:presLayoutVars>
      </dgm:prSet>
      <dgm:spPr/>
      <dgm:t>
        <a:bodyPr/>
        <a:lstStyle/>
        <a:p>
          <a:endParaRPr lang="tr-TR"/>
        </a:p>
      </dgm:t>
    </dgm:pt>
    <dgm:pt modelId="{9BA2F832-8879-4A12-BF15-93F12DEC0554}" type="pres">
      <dgm:prSet presAssocID="{DBFD7954-0F60-47E6-B079-49B3B385266E}" presName="spNode" presStyleCnt="0"/>
      <dgm:spPr/>
    </dgm:pt>
    <dgm:pt modelId="{AFC0A981-777A-4BC7-A55A-6814C50CC6E9}" type="pres">
      <dgm:prSet presAssocID="{6B20426F-AB63-4E89-81DD-CD144D68CC7B}" presName="sibTrans" presStyleLbl="sibTrans1D1" presStyleIdx="5" presStyleCnt="7"/>
      <dgm:spPr/>
      <dgm:t>
        <a:bodyPr/>
        <a:lstStyle/>
        <a:p>
          <a:endParaRPr lang="tr-TR"/>
        </a:p>
      </dgm:t>
    </dgm:pt>
    <dgm:pt modelId="{5B1CF09B-D284-41CA-8FFE-420D33C266A3}" type="pres">
      <dgm:prSet presAssocID="{A0B3D897-FFCA-4E36-B14A-D8E8181B035A}" presName="node" presStyleLbl="node1" presStyleIdx="6" presStyleCnt="7" custScaleX="164454" custScaleY="126503" custRadScaleRad="108369" custRadScaleInc="-41180">
        <dgm:presLayoutVars>
          <dgm:bulletEnabled val="1"/>
        </dgm:presLayoutVars>
      </dgm:prSet>
      <dgm:spPr/>
      <dgm:t>
        <a:bodyPr/>
        <a:lstStyle/>
        <a:p>
          <a:endParaRPr lang="tr-TR"/>
        </a:p>
      </dgm:t>
    </dgm:pt>
    <dgm:pt modelId="{EBC9A4B2-3618-4292-8297-89536794005A}" type="pres">
      <dgm:prSet presAssocID="{A0B3D897-FFCA-4E36-B14A-D8E8181B035A}" presName="spNode" presStyleCnt="0"/>
      <dgm:spPr/>
    </dgm:pt>
    <dgm:pt modelId="{33896EAC-138A-4B5F-8BCB-3E5BECED4EC1}" type="pres">
      <dgm:prSet presAssocID="{A077BF03-23C2-42E0-AE95-67193D1F4808}" presName="sibTrans" presStyleLbl="sibTrans1D1" presStyleIdx="6" presStyleCnt="7"/>
      <dgm:spPr/>
      <dgm:t>
        <a:bodyPr/>
        <a:lstStyle/>
        <a:p>
          <a:endParaRPr lang="tr-TR"/>
        </a:p>
      </dgm:t>
    </dgm:pt>
  </dgm:ptLst>
  <dgm:cxnLst>
    <dgm:cxn modelId="{2D2544B0-D1AA-41B3-9E22-0DE13AE23B5A}" type="presOf" srcId="{6B20426F-AB63-4E89-81DD-CD144D68CC7B}" destId="{AFC0A981-777A-4BC7-A55A-6814C50CC6E9}" srcOrd="0" destOrd="0" presId="urn:microsoft.com/office/officeart/2005/8/layout/cycle5"/>
    <dgm:cxn modelId="{C3944475-A66A-4AD3-82DC-B5F6CA9A2895}" type="presOf" srcId="{55190780-7493-46A1-A4BB-A7D5FB856FF6}" destId="{A9F4644E-C209-4A37-A5BE-2BA32CE4F092}" srcOrd="0" destOrd="0" presId="urn:microsoft.com/office/officeart/2005/8/layout/cycle5"/>
    <dgm:cxn modelId="{9CE73AB9-3918-4B5C-B915-3E24CB8F5E8F}" srcId="{D8A0958B-5859-4AE3-B29E-0806680FBA41}" destId="{AB500048-7086-4358-B13E-8A5D41DCC8DF}" srcOrd="1" destOrd="0" parTransId="{8C47B64B-8729-4FF6-953A-42E76CDDCB23}" sibTransId="{4D95EF2B-062A-4F28-8F87-124EA495FB32}"/>
    <dgm:cxn modelId="{C7B56784-51F4-49F2-A799-2F1E3891AFDD}" srcId="{D8A0958B-5859-4AE3-B29E-0806680FBA41}" destId="{DBFD7954-0F60-47E6-B079-49B3B385266E}" srcOrd="5" destOrd="0" parTransId="{9DCAE0F2-4D37-4D9A-BDE9-5A8D281B5BFA}" sibTransId="{6B20426F-AB63-4E89-81DD-CD144D68CC7B}"/>
    <dgm:cxn modelId="{77491A4A-6070-4FA2-BEEC-907FCC7D7D6C}" type="presOf" srcId="{083AA419-BB8F-492A-9F16-986422FE3DA1}" destId="{A93C113A-8ED7-452D-8553-BC20487B97DA}" srcOrd="0" destOrd="0" presId="urn:microsoft.com/office/officeart/2005/8/layout/cycle5"/>
    <dgm:cxn modelId="{3123E217-C797-457F-B4EB-6E585BA7CC7F}" type="presOf" srcId="{AB500048-7086-4358-B13E-8A5D41DCC8DF}" destId="{5A0B0C97-B23D-47AD-BD89-D3355AF36EF1}" srcOrd="0" destOrd="0" presId="urn:microsoft.com/office/officeart/2005/8/layout/cycle5"/>
    <dgm:cxn modelId="{2B5BBD16-2E2A-4766-A085-0DCE8C9AA4AF}" type="presOf" srcId="{4D95EF2B-062A-4F28-8F87-124EA495FB32}" destId="{60286F60-C780-4840-B876-60D851187CB1}" srcOrd="0" destOrd="0" presId="urn:microsoft.com/office/officeart/2005/8/layout/cycle5"/>
    <dgm:cxn modelId="{0EB0CB7B-F412-4A51-BB76-1CB0E5912E65}" type="presOf" srcId="{A0B3D897-FFCA-4E36-B14A-D8E8181B035A}" destId="{5B1CF09B-D284-41CA-8FFE-420D33C266A3}" srcOrd="0" destOrd="0" presId="urn:microsoft.com/office/officeart/2005/8/layout/cycle5"/>
    <dgm:cxn modelId="{567EAD6E-B164-460E-A706-32F7820AE4E8}" type="presOf" srcId="{D8A0958B-5859-4AE3-B29E-0806680FBA41}" destId="{B3627950-4C25-45A1-B436-4000F8DB3614}" srcOrd="0" destOrd="0" presId="urn:microsoft.com/office/officeart/2005/8/layout/cycle5"/>
    <dgm:cxn modelId="{933DABFD-3960-4C53-BB9E-7E7DD331ADE0}" type="presOf" srcId="{AEDABB22-ED49-4103-9FE9-05C1058C7AEE}" destId="{E3A59375-64C0-4E37-923A-AD0C4B706FC7}" srcOrd="0" destOrd="0" presId="urn:microsoft.com/office/officeart/2005/8/layout/cycle5"/>
    <dgm:cxn modelId="{85EFF1AC-8EF0-46B9-BC1C-90AC85CDEC91}" type="presOf" srcId="{DBFD7954-0F60-47E6-B079-49B3B385266E}" destId="{2E4EACE7-F76D-437E-8D96-504B8047E253}" srcOrd="0" destOrd="0" presId="urn:microsoft.com/office/officeart/2005/8/layout/cycle5"/>
    <dgm:cxn modelId="{6D569FDB-A51B-4397-9168-2105D42938CF}" srcId="{D8A0958B-5859-4AE3-B29E-0806680FBA41}" destId="{94FC9EF5-37BD-4C3F-902D-8A84121E6BD7}" srcOrd="0" destOrd="0" parTransId="{F1B69976-8A30-4B9E-82C5-E71E406F134C}" sibTransId="{55190780-7493-46A1-A4BB-A7D5FB856FF6}"/>
    <dgm:cxn modelId="{0A9FC59E-7114-4425-927D-367E9B0C5546}" type="presOf" srcId="{94FC9EF5-37BD-4C3F-902D-8A84121E6BD7}" destId="{B51AE9A2-5BD0-40D8-BFFB-48CB5E21B678}" srcOrd="0" destOrd="0" presId="urn:microsoft.com/office/officeart/2005/8/layout/cycle5"/>
    <dgm:cxn modelId="{F81A1B42-6E3E-4715-9A56-EF1CCF6142F8}" srcId="{D8A0958B-5859-4AE3-B29E-0806680FBA41}" destId="{A0B3D897-FFCA-4E36-B14A-D8E8181B035A}" srcOrd="6" destOrd="0" parTransId="{859E82F1-30DA-4685-92F5-6668AF9970AA}" sibTransId="{A077BF03-23C2-42E0-AE95-67193D1F4808}"/>
    <dgm:cxn modelId="{9CE956AB-3144-48C5-8464-0BCD553F33B3}" srcId="{D8A0958B-5859-4AE3-B29E-0806680FBA41}" destId="{225B6690-0BAA-4CE2-B987-6CB983DBF81F}" srcOrd="3" destOrd="0" parTransId="{489A13CA-F7CF-4869-B49E-3CAEC66F3908}" sibTransId="{083AA419-BB8F-492A-9F16-986422FE3DA1}"/>
    <dgm:cxn modelId="{C8AC1AB1-264B-4576-85CE-A87C0B54DE3D}" srcId="{D8A0958B-5859-4AE3-B29E-0806680FBA41}" destId="{22204FD7-3DFD-4138-8E44-B08D5C853A91}" srcOrd="2" destOrd="0" parTransId="{E11E328E-1EE1-4134-AB98-E80DAA34A37E}" sibTransId="{EECF2C51-6D54-42CA-88AD-67632FE4E92A}"/>
    <dgm:cxn modelId="{DD6BDB84-494F-4877-8D46-B9E78436C02A}" type="presOf" srcId="{A077BF03-23C2-42E0-AE95-67193D1F4808}" destId="{33896EAC-138A-4B5F-8BCB-3E5BECED4EC1}" srcOrd="0" destOrd="0" presId="urn:microsoft.com/office/officeart/2005/8/layout/cycle5"/>
    <dgm:cxn modelId="{291FDBF3-B785-4199-86C4-C8DE236EC33C}" type="presOf" srcId="{EECF2C51-6D54-42CA-88AD-67632FE4E92A}" destId="{C97B2D31-4D5F-4A0C-9D17-5D0392ED59FC}" srcOrd="0" destOrd="0" presId="urn:microsoft.com/office/officeart/2005/8/layout/cycle5"/>
    <dgm:cxn modelId="{BF83152E-B3EC-44B9-A220-C036E3DDCF4C}" type="presOf" srcId="{335CC7C6-EC2F-428B-BB0C-13CF4818390E}" destId="{DC2C854E-A34B-4A8A-8040-DB3B57CB1504}" srcOrd="0" destOrd="0" presId="urn:microsoft.com/office/officeart/2005/8/layout/cycle5"/>
    <dgm:cxn modelId="{9A05BBA1-F7CA-437A-BA79-0736235CD706}" type="presOf" srcId="{225B6690-0BAA-4CE2-B987-6CB983DBF81F}" destId="{8D31037D-4121-4BB1-A4D2-09DB3A6F4757}" srcOrd="0" destOrd="0" presId="urn:microsoft.com/office/officeart/2005/8/layout/cycle5"/>
    <dgm:cxn modelId="{68DCB78D-85A1-4593-A688-8B021F60FFDD}" srcId="{D8A0958B-5859-4AE3-B29E-0806680FBA41}" destId="{AEDABB22-ED49-4103-9FE9-05C1058C7AEE}" srcOrd="4" destOrd="0" parTransId="{8FE16F8C-8C73-42FF-BE09-8F3545281502}" sibTransId="{335CC7C6-EC2F-428B-BB0C-13CF4818390E}"/>
    <dgm:cxn modelId="{590ABDE6-9B93-4399-B798-AFB1A25FDB72}" type="presOf" srcId="{22204FD7-3DFD-4138-8E44-B08D5C853A91}" destId="{15565EBF-DA62-47B7-9B83-E31A9B3A82EA}" srcOrd="0" destOrd="0" presId="urn:microsoft.com/office/officeart/2005/8/layout/cycle5"/>
    <dgm:cxn modelId="{2AE46CA0-16F2-4FC1-99FC-BAC01DEDF88D}" type="presParOf" srcId="{B3627950-4C25-45A1-B436-4000F8DB3614}" destId="{B51AE9A2-5BD0-40D8-BFFB-48CB5E21B678}" srcOrd="0" destOrd="0" presId="urn:microsoft.com/office/officeart/2005/8/layout/cycle5"/>
    <dgm:cxn modelId="{C419B15F-1C0A-4215-B0F8-07389AC95BDB}" type="presParOf" srcId="{B3627950-4C25-45A1-B436-4000F8DB3614}" destId="{80E4A74E-9BBA-40D8-BE59-0C82AC9997FD}" srcOrd="1" destOrd="0" presId="urn:microsoft.com/office/officeart/2005/8/layout/cycle5"/>
    <dgm:cxn modelId="{47C3DD2E-51E6-4921-8E58-2065B378071A}" type="presParOf" srcId="{B3627950-4C25-45A1-B436-4000F8DB3614}" destId="{A9F4644E-C209-4A37-A5BE-2BA32CE4F092}" srcOrd="2" destOrd="0" presId="urn:microsoft.com/office/officeart/2005/8/layout/cycle5"/>
    <dgm:cxn modelId="{9255A2CF-3340-499C-BB06-B01A686594A0}" type="presParOf" srcId="{B3627950-4C25-45A1-B436-4000F8DB3614}" destId="{5A0B0C97-B23D-47AD-BD89-D3355AF36EF1}" srcOrd="3" destOrd="0" presId="urn:microsoft.com/office/officeart/2005/8/layout/cycle5"/>
    <dgm:cxn modelId="{4CF69FF3-02F1-42F7-8DE9-64692E297547}" type="presParOf" srcId="{B3627950-4C25-45A1-B436-4000F8DB3614}" destId="{B605494B-BD24-4AFF-A6E6-EA47BE2A90E2}" srcOrd="4" destOrd="0" presId="urn:microsoft.com/office/officeart/2005/8/layout/cycle5"/>
    <dgm:cxn modelId="{CF19DC1F-0F4E-4A57-8BEC-4ECC5BA0B7CE}" type="presParOf" srcId="{B3627950-4C25-45A1-B436-4000F8DB3614}" destId="{60286F60-C780-4840-B876-60D851187CB1}" srcOrd="5" destOrd="0" presId="urn:microsoft.com/office/officeart/2005/8/layout/cycle5"/>
    <dgm:cxn modelId="{CDA0C14F-A438-400B-AB58-B73AA1F02061}" type="presParOf" srcId="{B3627950-4C25-45A1-B436-4000F8DB3614}" destId="{15565EBF-DA62-47B7-9B83-E31A9B3A82EA}" srcOrd="6" destOrd="0" presId="urn:microsoft.com/office/officeart/2005/8/layout/cycle5"/>
    <dgm:cxn modelId="{10A18063-53ED-4F7F-B2A0-D7818B6AE532}" type="presParOf" srcId="{B3627950-4C25-45A1-B436-4000F8DB3614}" destId="{9B383C2A-E881-411A-ADAE-2CAE22EAA120}" srcOrd="7" destOrd="0" presId="urn:microsoft.com/office/officeart/2005/8/layout/cycle5"/>
    <dgm:cxn modelId="{AC18BC0A-D400-4C02-9465-DAA7C6454C68}" type="presParOf" srcId="{B3627950-4C25-45A1-B436-4000F8DB3614}" destId="{C97B2D31-4D5F-4A0C-9D17-5D0392ED59FC}" srcOrd="8" destOrd="0" presId="urn:microsoft.com/office/officeart/2005/8/layout/cycle5"/>
    <dgm:cxn modelId="{2EA8CDB2-5BE1-4CF3-8FE6-21CB3733B72E}" type="presParOf" srcId="{B3627950-4C25-45A1-B436-4000F8DB3614}" destId="{8D31037D-4121-4BB1-A4D2-09DB3A6F4757}" srcOrd="9" destOrd="0" presId="urn:microsoft.com/office/officeart/2005/8/layout/cycle5"/>
    <dgm:cxn modelId="{285FC89B-8900-45B8-BC54-8F16D2582CBA}" type="presParOf" srcId="{B3627950-4C25-45A1-B436-4000F8DB3614}" destId="{1C8636CA-F7E5-448A-A184-4A61109F8D85}" srcOrd="10" destOrd="0" presId="urn:microsoft.com/office/officeart/2005/8/layout/cycle5"/>
    <dgm:cxn modelId="{060EC18F-A3E7-410A-9F1C-D06439A8E7E1}" type="presParOf" srcId="{B3627950-4C25-45A1-B436-4000F8DB3614}" destId="{A93C113A-8ED7-452D-8553-BC20487B97DA}" srcOrd="11" destOrd="0" presId="urn:microsoft.com/office/officeart/2005/8/layout/cycle5"/>
    <dgm:cxn modelId="{0C98CAE5-B5D4-4B7E-A738-71B9B4E454DA}" type="presParOf" srcId="{B3627950-4C25-45A1-B436-4000F8DB3614}" destId="{E3A59375-64C0-4E37-923A-AD0C4B706FC7}" srcOrd="12" destOrd="0" presId="urn:microsoft.com/office/officeart/2005/8/layout/cycle5"/>
    <dgm:cxn modelId="{FE96F561-A3F4-4CEE-8FEF-14AC840B1AEA}" type="presParOf" srcId="{B3627950-4C25-45A1-B436-4000F8DB3614}" destId="{25D0DCF0-EBB4-41F0-8D6E-7CDC6E3437B3}" srcOrd="13" destOrd="0" presId="urn:microsoft.com/office/officeart/2005/8/layout/cycle5"/>
    <dgm:cxn modelId="{2B7C0BDE-16A3-4B42-8B90-09B1BB1D1472}" type="presParOf" srcId="{B3627950-4C25-45A1-B436-4000F8DB3614}" destId="{DC2C854E-A34B-4A8A-8040-DB3B57CB1504}" srcOrd="14" destOrd="0" presId="urn:microsoft.com/office/officeart/2005/8/layout/cycle5"/>
    <dgm:cxn modelId="{07A3F873-1A84-46AD-A81E-FB6B0ED2B1F9}" type="presParOf" srcId="{B3627950-4C25-45A1-B436-4000F8DB3614}" destId="{2E4EACE7-F76D-437E-8D96-504B8047E253}" srcOrd="15" destOrd="0" presId="urn:microsoft.com/office/officeart/2005/8/layout/cycle5"/>
    <dgm:cxn modelId="{82E8D927-D3E0-43B5-8812-174270C35FAC}" type="presParOf" srcId="{B3627950-4C25-45A1-B436-4000F8DB3614}" destId="{9BA2F832-8879-4A12-BF15-93F12DEC0554}" srcOrd="16" destOrd="0" presId="urn:microsoft.com/office/officeart/2005/8/layout/cycle5"/>
    <dgm:cxn modelId="{7C150D9E-C005-46E3-B726-E016D43137BC}" type="presParOf" srcId="{B3627950-4C25-45A1-B436-4000F8DB3614}" destId="{AFC0A981-777A-4BC7-A55A-6814C50CC6E9}" srcOrd="17" destOrd="0" presId="urn:microsoft.com/office/officeart/2005/8/layout/cycle5"/>
    <dgm:cxn modelId="{3F048E38-3532-49BF-BCD5-3FF965062145}" type="presParOf" srcId="{B3627950-4C25-45A1-B436-4000F8DB3614}" destId="{5B1CF09B-D284-41CA-8FFE-420D33C266A3}" srcOrd="18" destOrd="0" presId="urn:microsoft.com/office/officeart/2005/8/layout/cycle5"/>
    <dgm:cxn modelId="{A1160D9E-932C-4A45-AEC7-6406F6F54F79}" type="presParOf" srcId="{B3627950-4C25-45A1-B436-4000F8DB3614}" destId="{EBC9A4B2-3618-4292-8297-89536794005A}" srcOrd="19" destOrd="0" presId="urn:microsoft.com/office/officeart/2005/8/layout/cycle5"/>
    <dgm:cxn modelId="{869F03F9-DFF7-4B4B-9F72-3363E95E139E}" type="presParOf" srcId="{B3627950-4C25-45A1-B436-4000F8DB3614}" destId="{33896EAC-138A-4B5F-8BCB-3E5BECED4EC1}" srcOrd="20" destOrd="0" presId="urn:microsoft.com/office/officeart/2005/8/layout/cycle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DB699A-7E55-48E2-9033-B9AF5B11DED8}">
      <dsp:nvSpPr>
        <dsp:cNvPr id="0" name=""/>
        <dsp:cNvSpPr/>
      </dsp:nvSpPr>
      <dsp:spPr>
        <a:xfrm>
          <a:off x="2041270" y="-34710"/>
          <a:ext cx="1071325" cy="3240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anose="02020603050405020304" charset="0"/>
              <a:cs typeface="Times New Roman" panose="02020603050405020304" charset="0"/>
            </a:rPr>
            <a:t>Enfeksiyon ajanı</a:t>
          </a:r>
        </a:p>
      </dsp:txBody>
      <dsp:txXfrm>
        <a:off x="2050760" y="-25220"/>
        <a:ext cx="1052345" cy="305020"/>
      </dsp:txXfrm>
    </dsp:sp>
    <dsp:sp modelId="{DD31A1BE-DF8E-4420-BCF1-A639C782F729}">
      <dsp:nvSpPr>
        <dsp:cNvPr id="0" name=""/>
        <dsp:cNvSpPr/>
      </dsp:nvSpPr>
      <dsp:spPr>
        <a:xfrm rot="1805604">
          <a:off x="2962951" y="401312"/>
          <a:ext cx="360000" cy="107999"/>
        </a:xfrm>
        <a:prstGeom prst="lef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tr-TR" sz="500" kern="1200"/>
        </a:p>
      </dsp:txBody>
      <dsp:txXfrm>
        <a:off x="2995351" y="422912"/>
        <a:ext cx="295200" cy="64799"/>
      </dsp:txXfrm>
    </dsp:sp>
    <dsp:sp modelId="{F9CF4BB9-B277-4351-9153-15B4EF7B4631}">
      <dsp:nvSpPr>
        <dsp:cNvPr id="0" name=""/>
        <dsp:cNvSpPr/>
      </dsp:nvSpPr>
      <dsp:spPr>
        <a:xfrm>
          <a:off x="3139307" y="621334"/>
          <a:ext cx="1072800" cy="28544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anose="02020603050405020304" charset="0"/>
              <a:cs typeface="Times New Roman" panose="02020603050405020304" charset="0"/>
            </a:rPr>
            <a:t>Bulaşma yolları</a:t>
          </a:r>
        </a:p>
      </dsp:txBody>
      <dsp:txXfrm>
        <a:off x="3147667" y="629694"/>
        <a:ext cx="1056080" cy="268726"/>
      </dsp:txXfrm>
    </dsp:sp>
    <dsp:sp modelId="{CFA83313-BCC8-43AD-8BF7-AA22420FFF19}">
      <dsp:nvSpPr>
        <dsp:cNvPr id="0" name=""/>
        <dsp:cNvSpPr/>
      </dsp:nvSpPr>
      <dsp:spPr>
        <a:xfrm rot="10799175">
          <a:off x="2187945" y="710319"/>
          <a:ext cx="794129" cy="107999"/>
        </a:xfrm>
        <a:prstGeom prst="lef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220345" y="731919"/>
        <a:ext cx="729329" cy="64799"/>
      </dsp:txXfrm>
    </dsp:sp>
    <dsp:sp modelId="{1A06C891-9FD5-4E14-A7DA-C8517049ED47}">
      <dsp:nvSpPr>
        <dsp:cNvPr id="0" name=""/>
        <dsp:cNvSpPr/>
      </dsp:nvSpPr>
      <dsp:spPr>
        <a:xfrm>
          <a:off x="957914" y="622381"/>
          <a:ext cx="1072800" cy="28439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anose="02020603050405020304" charset="0"/>
              <a:cs typeface="Times New Roman" panose="02020603050405020304" charset="0"/>
            </a:rPr>
            <a:t>Enfeksiyon kaynağı</a:t>
          </a:r>
        </a:p>
      </dsp:txBody>
      <dsp:txXfrm>
        <a:off x="966244" y="630711"/>
        <a:ext cx="1056140" cy="267739"/>
      </dsp:txXfrm>
    </dsp:sp>
    <dsp:sp modelId="{43D651B0-7C47-42ED-8E93-3D5CF66107BA}">
      <dsp:nvSpPr>
        <dsp:cNvPr id="0" name=""/>
        <dsp:cNvSpPr/>
      </dsp:nvSpPr>
      <dsp:spPr>
        <a:xfrm rot="19770989">
          <a:off x="1838804" y="401836"/>
          <a:ext cx="360000" cy="107999"/>
        </a:xfrm>
        <a:prstGeom prst="lef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tr-TR" sz="500" kern="1200"/>
        </a:p>
      </dsp:txBody>
      <dsp:txXfrm>
        <a:off x="1871204" y="423436"/>
        <a:ext cx="295200" cy="647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1AE9A2-5BD0-40D8-BFFB-48CB5E21B678}">
      <dsp:nvSpPr>
        <dsp:cNvPr id="0" name=""/>
        <dsp:cNvSpPr/>
      </dsp:nvSpPr>
      <dsp:spPr>
        <a:xfrm>
          <a:off x="2280233" y="-48286"/>
          <a:ext cx="1305443" cy="6526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charset="0"/>
              <a:cs typeface="Times New Roman" panose="02020603050405020304" charset="0"/>
            </a:rPr>
            <a:t>Etken</a:t>
          </a:r>
        </a:p>
        <a:p>
          <a:pPr lvl="0" algn="ctr" defTabSz="400050">
            <a:lnSpc>
              <a:spcPct val="90000"/>
            </a:lnSpc>
            <a:spcBef>
              <a:spcPct val="0"/>
            </a:spcBef>
            <a:spcAft>
              <a:spcPct val="35000"/>
            </a:spcAft>
          </a:pPr>
          <a:r>
            <a:rPr lang="tr-TR" sz="900" kern="1200">
              <a:latin typeface="Times New Roman" panose="02020603050405020304" charset="0"/>
              <a:cs typeface="Times New Roman" panose="02020603050405020304" charset="0"/>
            </a:rPr>
            <a:t>(virüsler, bakteriler, mantarlar, parazitler vb. )</a:t>
          </a:r>
        </a:p>
      </dsp:txBody>
      <dsp:txXfrm>
        <a:off x="2312093" y="-16426"/>
        <a:ext cx="1241723" cy="588939"/>
      </dsp:txXfrm>
    </dsp:sp>
    <dsp:sp modelId="{A9F4644E-C209-4A37-A5BE-2BA32CE4F092}">
      <dsp:nvSpPr>
        <dsp:cNvPr id="0" name=""/>
        <dsp:cNvSpPr/>
      </dsp:nvSpPr>
      <dsp:spPr>
        <a:xfrm>
          <a:off x="1903251" y="411738"/>
          <a:ext cx="2943524" cy="2943524"/>
        </a:xfrm>
        <a:custGeom>
          <a:avLst/>
          <a:gdLst/>
          <a:ahLst/>
          <a:cxnLst/>
          <a:rect l="0" t="0" r="0" b="0"/>
          <a:pathLst>
            <a:path>
              <a:moveTo>
                <a:pt x="1768492" y="30223"/>
              </a:moveTo>
              <a:arcTo wR="1471762" hR="1471762" stAng="16897887" swAng="61615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A0B0C97-B23D-47AD-BD89-D3355AF36EF1}">
      <dsp:nvSpPr>
        <dsp:cNvPr id="0" name=""/>
        <dsp:cNvSpPr/>
      </dsp:nvSpPr>
      <dsp:spPr>
        <a:xfrm>
          <a:off x="3627784" y="552936"/>
          <a:ext cx="1305443" cy="6527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charset="0"/>
              <a:cs typeface="Times New Roman" panose="02020603050405020304" charset="0"/>
            </a:rPr>
            <a:t>Rezervuara giriş</a:t>
          </a:r>
        </a:p>
        <a:p>
          <a:pPr lvl="0" algn="ctr" defTabSz="400050">
            <a:lnSpc>
              <a:spcPct val="90000"/>
            </a:lnSpc>
            <a:spcBef>
              <a:spcPct val="0"/>
            </a:spcBef>
            <a:spcAft>
              <a:spcPct val="35000"/>
            </a:spcAft>
          </a:pPr>
          <a:r>
            <a:rPr lang="tr-TR" sz="900" kern="1200">
              <a:latin typeface="Times New Roman" panose="02020603050405020304" charset="0"/>
              <a:cs typeface="Times New Roman" panose="02020603050405020304" charset="0"/>
            </a:rPr>
            <a:t>(solunum, sindirim, deri vb.)</a:t>
          </a:r>
        </a:p>
      </dsp:txBody>
      <dsp:txXfrm>
        <a:off x="3659647" y="584799"/>
        <a:ext cx="1241717" cy="588995"/>
      </dsp:txXfrm>
    </dsp:sp>
    <dsp:sp modelId="{60286F60-C780-4840-B876-60D851187CB1}">
      <dsp:nvSpPr>
        <dsp:cNvPr id="0" name=""/>
        <dsp:cNvSpPr/>
      </dsp:nvSpPr>
      <dsp:spPr>
        <a:xfrm>
          <a:off x="1713128" y="503890"/>
          <a:ext cx="2943524" cy="2943524"/>
        </a:xfrm>
        <a:custGeom>
          <a:avLst/>
          <a:gdLst/>
          <a:ahLst/>
          <a:cxnLst/>
          <a:rect l="0" t="0" r="0" b="0"/>
          <a:pathLst>
            <a:path>
              <a:moveTo>
                <a:pt x="2759153" y="758525"/>
              </a:moveTo>
              <a:arcTo wR="1471762" hR="1471762" stAng="19860767" swAng="46213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5565EBF-DA62-47B7-9B83-E31A9B3A82EA}">
      <dsp:nvSpPr>
        <dsp:cNvPr id="0" name=""/>
        <dsp:cNvSpPr/>
      </dsp:nvSpPr>
      <dsp:spPr>
        <a:xfrm>
          <a:off x="3938765" y="1503140"/>
          <a:ext cx="1305443" cy="6516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charset="0"/>
              <a:cs typeface="Times New Roman" panose="02020603050405020304" charset="0"/>
            </a:rPr>
            <a:t>Rezervuar</a:t>
          </a:r>
        </a:p>
        <a:p>
          <a:pPr lvl="0" algn="ctr" defTabSz="400050">
            <a:lnSpc>
              <a:spcPct val="90000"/>
            </a:lnSpc>
            <a:spcBef>
              <a:spcPct val="0"/>
            </a:spcBef>
            <a:spcAft>
              <a:spcPct val="35000"/>
            </a:spcAft>
          </a:pPr>
          <a:r>
            <a:rPr lang="tr-TR" sz="900" kern="1200">
              <a:latin typeface="Times New Roman" panose="02020603050405020304" charset="0"/>
              <a:cs typeface="Times New Roman" panose="02020603050405020304" charset="0"/>
            </a:rPr>
            <a:t>(enfekte canlı, su, toprak vb.)</a:t>
          </a:r>
        </a:p>
      </dsp:txBody>
      <dsp:txXfrm>
        <a:off x="3970574" y="1534949"/>
        <a:ext cx="1241825" cy="587999"/>
      </dsp:txXfrm>
    </dsp:sp>
    <dsp:sp modelId="{C97B2D31-4D5F-4A0C-9D17-5D0392ED59FC}">
      <dsp:nvSpPr>
        <dsp:cNvPr id="0" name=""/>
        <dsp:cNvSpPr/>
      </dsp:nvSpPr>
      <dsp:spPr>
        <a:xfrm>
          <a:off x="1844054" y="-135680"/>
          <a:ext cx="2943524" cy="2943524"/>
        </a:xfrm>
        <a:custGeom>
          <a:avLst/>
          <a:gdLst/>
          <a:ahLst/>
          <a:cxnLst/>
          <a:rect l="0" t="0" r="0" b="0"/>
          <a:pathLst>
            <a:path>
              <a:moveTo>
                <a:pt x="2631724" y="2377616"/>
              </a:moveTo>
              <a:arcTo wR="1471762" hR="1471762" stAng="2279249" swAng="76135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D31037D-4121-4BB1-A4D2-09DB3A6F4757}">
      <dsp:nvSpPr>
        <dsp:cNvPr id="0" name=""/>
        <dsp:cNvSpPr/>
      </dsp:nvSpPr>
      <dsp:spPr>
        <a:xfrm>
          <a:off x="3213156" y="2539717"/>
          <a:ext cx="1305443" cy="6527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charset="0"/>
              <a:cs typeface="Times New Roman" panose="02020603050405020304" charset="0"/>
            </a:rPr>
            <a:t>Rezervuardan çıkış</a:t>
          </a:r>
        </a:p>
        <a:p>
          <a:pPr lvl="0" algn="ctr" defTabSz="400050">
            <a:lnSpc>
              <a:spcPct val="90000"/>
            </a:lnSpc>
            <a:spcBef>
              <a:spcPct val="0"/>
            </a:spcBef>
            <a:spcAft>
              <a:spcPct val="35000"/>
            </a:spcAft>
          </a:pPr>
          <a:r>
            <a:rPr lang="tr-TR" sz="900" kern="1200">
              <a:latin typeface="Times New Roman" panose="02020603050405020304" charset="0"/>
              <a:cs typeface="Times New Roman" panose="02020603050405020304" charset="0"/>
            </a:rPr>
            <a:t>(tükrük, kan, balgam, idrar, dışkı vb.)</a:t>
          </a:r>
        </a:p>
      </dsp:txBody>
      <dsp:txXfrm>
        <a:off x="3245019" y="2571580"/>
        <a:ext cx="1241717" cy="588995"/>
      </dsp:txXfrm>
    </dsp:sp>
    <dsp:sp modelId="{A93C113A-8ED7-452D-8553-BC20487B97DA}">
      <dsp:nvSpPr>
        <dsp:cNvPr id="0" name=""/>
        <dsp:cNvSpPr/>
      </dsp:nvSpPr>
      <dsp:spPr>
        <a:xfrm>
          <a:off x="1432801" y="256806"/>
          <a:ext cx="2943524" cy="2943524"/>
        </a:xfrm>
        <a:custGeom>
          <a:avLst/>
          <a:gdLst/>
          <a:ahLst/>
          <a:cxnLst/>
          <a:rect l="0" t="0" r="0" b="0"/>
          <a:pathLst>
            <a:path>
              <a:moveTo>
                <a:pt x="1669955" y="2930118"/>
              </a:moveTo>
              <a:arcTo wR="1471762" hR="1471762" stAng="4935649" swAng="79359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3A59375-64C0-4E37-923A-AD0C4B706FC7}">
      <dsp:nvSpPr>
        <dsp:cNvPr id="0" name=""/>
        <dsp:cNvSpPr/>
      </dsp:nvSpPr>
      <dsp:spPr>
        <a:xfrm>
          <a:off x="1347309" y="2539715"/>
          <a:ext cx="1305443" cy="6527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charset="0"/>
              <a:cs typeface="Times New Roman" panose="02020603050405020304" charset="0"/>
            </a:rPr>
            <a:t>Yeni konakçıya taşınma</a:t>
          </a:r>
        </a:p>
        <a:p>
          <a:pPr lvl="0" algn="ctr" defTabSz="400050">
            <a:lnSpc>
              <a:spcPct val="90000"/>
            </a:lnSpc>
            <a:spcBef>
              <a:spcPct val="0"/>
            </a:spcBef>
            <a:spcAft>
              <a:spcPct val="35000"/>
            </a:spcAft>
          </a:pPr>
          <a:r>
            <a:rPr lang="tr-TR" sz="900" kern="1200">
              <a:latin typeface="Times New Roman" panose="02020603050405020304" charset="0"/>
              <a:cs typeface="Times New Roman" panose="02020603050405020304" charset="0"/>
            </a:rPr>
            <a:t>(kontamine su ve besinler, vektörler, tarak, makas gibi cansız nesneler)</a:t>
          </a:r>
        </a:p>
      </dsp:txBody>
      <dsp:txXfrm>
        <a:off x="1379172" y="2571578"/>
        <a:ext cx="1241717" cy="588995"/>
      </dsp:txXfrm>
    </dsp:sp>
    <dsp:sp modelId="{DC2C854E-A34B-4A8A-8040-DB3B57CB1504}">
      <dsp:nvSpPr>
        <dsp:cNvPr id="0" name=""/>
        <dsp:cNvSpPr/>
      </dsp:nvSpPr>
      <dsp:spPr>
        <a:xfrm>
          <a:off x="1070738" y="-145018"/>
          <a:ext cx="2943524" cy="2943524"/>
        </a:xfrm>
        <a:custGeom>
          <a:avLst/>
          <a:gdLst/>
          <a:ahLst/>
          <a:cxnLst/>
          <a:rect l="0" t="0" r="0" b="0"/>
          <a:pathLst>
            <a:path>
              <a:moveTo>
                <a:pt x="551247" y="2620124"/>
              </a:moveTo>
              <a:arcTo wR="1471762" hR="1471762" stAng="7722917" swAng="76668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E4EACE7-F76D-437E-8D96-504B8047E253}">
      <dsp:nvSpPr>
        <dsp:cNvPr id="0" name=""/>
        <dsp:cNvSpPr/>
      </dsp:nvSpPr>
      <dsp:spPr>
        <a:xfrm>
          <a:off x="621697" y="1503135"/>
          <a:ext cx="1305443" cy="6527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charset="0"/>
              <a:cs typeface="Times New Roman" panose="02020603050405020304" charset="0"/>
            </a:rPr>
            <a:t>Yeni konakçıya giriş</a:t>
          </a:r>
        </a:p>
        <a:p>
          <a:pPr lvl="0" algn="ctr" defTabSz="400050">
            <a:lnSpc>
              <a:spcPct val="90000"/>
            </a:lnSpc>
            <a:spcBef>
              <a:spcPct val="0"/>
            </a:spcBef>
            <a:spcAft>
              <a:spcPct val="35000"/>
            </a:spcAft>
          </a:pPr>
          <a:r>
            <a:rPr lang="tr-TR" sz="900" kern="1200">
              <a:latin typeface="Times New Roman" panose="02020603050405020304" charset="0"/>
              <a:cs typeface="Times New Roman" panose="02020603050405020304" charset="0"/>
            </a:rPr>
            <a:t>(ağız, burun, göz, kulak, deri, vajen vb.)</a:t>
          </a:r>
        </a:p>
      </dsp:txBody>
      <dsp:txXfrm>
        <a:off x="653560" y="1534998"/>
        <a:ext cx="1241717" cy="588995"/>
      </dsp:txXfrm>
    </dsp:sp>
    <dsp:sp modelId="{AFC0A981-777A-4BC7-A55A-6814C50CC6E9}">
      <dsp:nvSpPr>
        <dsp:cNvPr id="0" name=""/>
        <dsp:cNvSpPr/>
      </dsp:nvSpPr>
      <dsp:spPr>
        <a:xfrm>
          <a:off x="1185753" y="567680"/>
          <a:ext cx="2943524" cy="2943524"/>
        </a:xfrm>
        <a:custGeom>
          <a:avLst/>
          <a:gdLst/>
          <a:ahLst/>
          <a:cxnLst/>
          <a:rect l="0" t="0" r="0" b="0"/>
          <a:pathLst>
            <a:path>
              <a:moveTo>
                <a:pt x="125478" y="877115"/>
              </a:moveTo>
              <a:arcTo wR="1471762" hR="1471762" stAng="12229850" swAng="444278"/>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B1CF09B-D284-41CA-8FFE-420D33C266A3}">
      <dsp:nvSpPr>
        <dsp:cNvPr id="0" name=""/>
        <dsp:cNvSpPr/>
      </dsp:nvSpPr>
      <dsp:spPr>
        <a:xfrm>
          <a:off x="932677" y="570213"/>
          <a:ext cx="1305443" cy="6527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charset="0"/>
              <a:cs typeface="Times New Roman" panose="02020603050405020304" charset="0"/>
            </a:rPr>
            <a:t>Duyarlı konakçı</a:t>
          </a:r>
        </a:p>
        <a:p>
          <a:pPr lvl="0" algn="ctr" defTabSz="400050">
            <a:lnSpc>
              <a:spcPct val="90000"/>
            </a:lnSpc>
            <a:spcBef>
              <a:spcPct val="0"/>
            </a:spcBef>
            <a:spcAft>
              <a:spcPct val="35000"/>
            </a:spcAft>
          </a:pPr>
          <a:r>
            <a:rPr lang="tr-TR" sz="900" kern="1200">
              <a:latin typeface="Times New Roman" panose="02020603050405020304" charset="0"/>
              <a:cs typeface="Times New Roman" panose="02020603050405020304" charset="0"/>
            </a:rPr>
            <a:t>(kronik hastalık, dengesiz beslenme, yaşlılık, çacuk vb.)</a:t>
          </a:r>
        </a:p>
      </dsp:txBody>
      <dsp:txXfrm>
        <a:off x="964540" y="602076"/>
        <a:ext cx="1241717" cy="588995"/>
      </dsp:txXfrm>
    </dsp:sp>
    <dsp:sp modelId="{33896EAC-138A-4B5F-8BCB-3E5BECED4EC1}">
      <dsp:nvSpPr>
        <dsp:cNvPr id="0" name=""/>
        <dsp:cNvSpPr/>
      </dsp:nvSpPr>
      <dsp:spPr>
        <a:xfrm>
          <a:off x="1017927" y="424164"/>
          <a:ext cx="2943524" cy="2943524"/>
        </a:xfrm>
        <a:custGeom>
          <a:avLst/>
          <a:gdLst/>
          <a:ahLst/>
          <a:cxnLst/>
          <a:rect l="0" t="0" r="0" b="0"/>
          <a:pathLst>
            <a:path>
              <a:moveTo>
                <a:pt x="914648" y="109518"/>
              </a:moveTo>
              <a:arcTo wR="1471762" hR="1471762" stAng="14865420" swAng="63377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7#1">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Sty" val="arr"/>
                    <dgm:param type="endSty" val="arr"/>
                    <dgm:param type="begPts" val="radial"/>
                    <dgm:param type="endPts" val="radial"/>
                  </dgm:alg>
                </dgm:if>
                <dgm:else name="Name8">
                  <dgm:alg type="conn">
                    <dgm:param type="begSty" val="arr"/>
                    <dgm:param type="endSty" val="arr"/>
                    <dgm:param type="begPts" val="auto"/>
                    <dgm:param type="endPts" val="auto"/>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C58DAB-C3E8-4485-9B89-7BA9A695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92</Pages>
  <Words>24889</Words>
  <Characters>141873</Characters>
  <Application>Microsoft Office Word</Application>
  <DocSecurity>0</DocSecurity>
  <Lines>1182</Lines>
  <Paragraphs>332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Tuğçe Tahan</dc:creator>
  <cp:lastModifiedBy>PC</cp:lastModifiedBy>
  <cp:revision>4</cp:revision>
  <cp:lastPrinted>2022-02-14T07:44:00Z</cp:lastPrinted>
  <dcterms:created xsi:type="dcterms:W3CDTF">2022-02-10T13:34:00Z</dcterms:created>
  <dcterms:modified xsi:type="dcterms:W3CDTF">2022-02-14T07:44:00Z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1CF71F077F874C99AF4405648112D83D</vt:lpwstr>
  </property>
</Properties>
</file>