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footer2.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8.png" ContentType="image/png"/>
  <Override PartName="/word/media/image7.png" ContentType="image/png"/>
  <Override PartName="/word/media/image6.png" ContentType="image/png"/>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document.xml" ContentType="application/vnd.openxmlformats-officedocument.wordprocessingml.document.main+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360" w:before="0" w:after="0"/>
        <w:contextualSpacing/>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T.C</w:t>
      </w:r>
    </w:p>
    <w:p>
      <w:pPr>
        <w:pStyle w:val="Normal"/>
        <w:spacing w:lineRule="auto" w:line="360" w:before="0" w:after="0"/>
        <w:contextualSpacing/>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AYDIN ADNAN MENDERES ÜNİVERSİTESİ</w:t>
      </w:r>
    </w:p>
    <w:p>
      <w:pPr>
        <w:pStyle w:val="Normal"/>
        <w:spacing w:lineRule="auto" w:line="360" w:before="0" w:after="0"/>
        <w:contextualSpacing/>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SAĞLIK BİLİMLERİ ENSTİTÜSÜ</w:t>
      </w:r>
    </w:p>
    <w:p>
      <w:pPr>
        <w:pStyle w:val="Normal"/>
        <w:spacing w:lineRule="auto" w:line="360" w:before="0" w:after="0"/>
        <w:contextualSpacing/>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İÇ HASTALIKLARI (VETERİNER)</w:t>
      </w:r>
    </w:p>
    <w:p>
      <w:pPr>
        <w:pStyle w:val="Normal"/>
        <w:spacing w:lineRule="auto" w:line="360" w:before="0" w:after="0"/>
        <w:contextualSpacing/>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YÜKSEK LİSANS PROGRAMI</w:t>
      </w:r>
    </w:p>
    <w:p>
      <w:pPr>
        <w:pStyle w:val="Normal"/>
        <w:spacing w:lineRule="auto" w:line="360" w:before="0" w:after="0"/>
        <w:contextualSpacing/>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jc w:val="center"/>
        <w:rPr>
          <w:rFonts w:ascii="Times New Roman" w:hAnsi="Times New Roman"/>
          <w:b/>
          <w:b/>
          <w:sz w:val="24"/>
          <w:szCs w:val="24"/>
        </w:rPr>
      </w:pPr>
      <w:r>
        <w:rPr>
          <w:rFonts w:ascii="Times New Roman" w:hAnsi="Times New Roman"/>
          <w:b/>
          <w:sz w:val="24"/>
          <w:szCs w:val="24"/>
        </w:rPr>
        <w:t>VİH-2020-0003</w:t>
      </w:r>
    </w:p>
    <w:p>
      <w:pPr>
        <w:pStyle w:val="Normal"/>
        <w:spacing w:lineRule="auto" w:line="360" w:before="0" w:after="0"/>
        <w:contextualSpacing/>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360" w:before="0" w:after="0"/>
        <w:contextualSpacing/>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pBdr/>
        <w:spacing w:lineRule="atLeast" w:line="240" w:before="0" w:after="200"/>
        <w:jc w:val="center"/>
        <w:rPr/>
        <w:framePr w:w="7444" w:h="1104" w:x="1765" w:y="538" w:wrap="auto" w:vAnchor="text" w:hAnchor="page" w:hRule="exact"/>
      </w:pPr>
      <w:r>
        <w:rPr>
          <w:rFonts w:cs="Times New Roman" w:ascii="Times New Roman" w:hAnsi="Times New Roman"/>
          <w:b/>
          <w:bCs/>
          <w:sz w:val="32"/>
          <w:szCs w:val="24"/>
        </w:rPr>
        <w:t>CANİNE VİSCERAL LEİSHMANİASİS’İN FARKLI EVRELERİNDE D-DİMER/FİBRİNOJEN ORANININ ARAŞTIRILMASI</w:t>
      </w:r>
    </w:p>
    <w:p>
      <w:pPr>
        <w:pStyle w:val="Normal"/>
        <w:spacing w:lineRule="auto" w:line="360" w:before="0" w:after="0"/>
        <w:contextualSpacing/>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360" w:before="0" w:after="0"/>
        <w:contextualSpacing/>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360" w:before="0" w:after="0"/>
        <w:contextualSpacing/>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360" w:before="0" w:after="0"/>
        <w:contextualSpacing/>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Burak ANTAKYALIOĞLU</w:t>
      </w:r>
    </w:p>
    <w:p>
      <w:pPr>
        <w:pStyle w:val="Normal"/>
        <w:spacing w:lineRule="auto" w:line="360" w:before="0" w:after="0"/>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YÜKSEK LİSANS TEZİ</w:t>
      </w:r>
    </w:p>
    <w:p>
      <w:pPr>
        <w:pStyle w:val="Normal"/>
        <w:spacing w:lineRule="auto" w:line="360" w:before="0" w:after="0"/>
        <w:contextualSpacing/>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360" w:before="0" w:after="0"/>
        <w:contextualSpacing/>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360" w:before="0" w:after="0"/>
        <w:contextualSpacing/>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360" w:before="0" w:after="0"/>
        <w:contextualSpacing/>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DANIŞMAN</w:t>
      </w:r>
    </w:p>
    <w:p>
      <w:pPr>
        <w:pStyle w:val="Normal"/>
        <w:spacing w:lineRule="auto" w:line="360" w:before="0" w:after="0"/>
        <w:contextualSpacing/>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Prof. Dr. Kerem URAL</w:t>
      </w:r>
    </w:p>
    <w:p>
      <w:pPr>
        <w:pStyle w:val="Normal"/>
        <w:spacing w:lineRule="auto" w:line="360" w:before="0" w:after="0"/>
        <w:contextualSpacing/>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360" w:before="0" w:after="0"/>
        <w:contextualSpacing/>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360" w:before="0" w:after="0"/>
        <w:contextualSpacing/>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360" w:before="0" w:after="0"/>
        <w:contextualSpacing/>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360"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0" w:after="0"/>
        <w:contextualSpacing/>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360" w:before="0" w:after="0"/>
        <w:contextualSpacing/>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360" w:before="0" w:after="0"/>
        <w:contextualSpacing/>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360" w:before="0" w:after="0"/>
        <w:contextualSpacing/>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AYDIN-2020</w:t>
      </w:r>
    </w:p>
    <w:p>
      <w:pPr>
        <w:sectPr>
          <w:type w:val="nextPage"/>
          <w:pgSz w:w="11906" w:h="16838"/>
          <w:pgMar w:left="1701" w:right="1134" w:header="0" w:top="1418" w:footer="0" w:bottom="1418" w:gutter="0"/>
          <w:pgNumType w:fmt="decimal"/>
          <w:formProt w:val="false"/>
          <w:textDirection w:val="lrTb"/>
          <w:docGrid w:type="default" w:linePitch="360" w:charSpace="4096"/>
        </w:sectPr>
        <w:pStyle w:val="Normal"/>
        <w:spacing w:lineRule="auto" w:line="360"/>
        <w:jc w:val="center"/>
        <w:rPr/>
      </w:pPr>
      <w:r>
        <w:rPr/>
      </w:r>
    </w:p>
    <w:p>
      <w:pPr>
        <w:pStyle w:val="Balk1"/>
        <w:spacing w:lineRule="auto" w:line="360"/>
        <w:jc w:val="center"/>
        <w:rPr>
          <w:rFonts w:ascii="Times New Roman" w:hAnsi="Times New Roman" w:cs="Times New Roman"/>
          <w:b/>
          <w:b/>
          <w:color w:val="000000" w:themeColor="text1"/>
          <w:sz w:val="28"/>
          <w:szCs w:val="24"/>
        </w:rPr>
      </w:pPr>
      <w:bookmarkStart w:id="0" w:name="_Toc39451700"/>
      <w:r>
        <w:rPr>
          <w:rFonts w:cs="Times New Roman" w:ascii="Times New Roman" w:hAnsi="Times New Roman"/>
          <w:b/>
          <w:color w:val="000000" w:themeColor="text1"/>
          <w:sz w:val="28"/>
          <w:szCs w:val="24"/>
        </w:rPr>
        <w:t>KABUL VE ONAY SAYFASI</w:t>
      </w:r>
      <w:bookmarkEnd w:id="0"/>
    </w:p>
    <w:p>
      <w:pPr>
        <w:pStyle w:val="Normal"/>
        <w:spacing w:lineRule="auto" w:line="360" w:before="240" w:after="0"/>
        <w:ind w:firstLine="567"/>
        <w:jc w:val="both"/>
        <w:rPr>
          <w:rFonts w:ascii="Times New Roman" w:hAnsi="Times New Roman" w:eastAsia="Times New Roman" w:cs="Times New Roman"/>
          <w:b/>
          <w:b/>
          <w:bCs/>
          <w:color w:val="000000" w:themeColor="text1"/>
          <w:sz w:val="24"/>
          <w:szCs w:val="24"/>
        </w:rPr>
      </w:pPr>
      <w:r>
        <w:rPr>
          <w:rFonts w:eastAsia="Times New Roman" w:cs="Times New Roman" w:ascii="Times New Roman" w:hAnsi="Times New Roman"/>
          <w:b/>
          <w:bCs/>
          <w:color w:val="000000" w:themeColor="text1"/>
          <w:sz w:val="24"/>
          <w:szCs w:val="24"/>
        </w:rPr>
      </w:r>
    </w:p>
    <w:p>
      <w:pPr>
        <w:pStyle w:val="Normal"/>
        <w:spacing w:lineRule="auto" w:line="360" w:before="240" w:after="0"/>
        <w:ind w:firstLine="567"/>
        <w:jc w:val="both"/>
        <w:rPr>
          <w:rFonts w:ascii="Times New Roman" w:hAnsi="Times New Roman" w:eastAsia="Times New Roman" w:cs="Times New Roman"/>
          <w:b/>
          <w:b/>
          <w:bCs/>
          <w:color w:val="000000" w:themeColor="text1"/>
          <w:sz w:val="24"/>
          <w:szCs w:val="24"/>
        </w:rPr>
      </w:pPr>
      <w:r>
        <w:rPr>
          <w:rFonts w:eastAsia="Times New Roman" w:cs="Times New Roman" w:ascii="Times New Roman" w:hAnsi="Times New Roman"/>
          <w:b/>
          <w:bCs/>
          <w:color w:val="000000" w:themeColor="text1"/>
          <w:sz w:val="24"/>
          <w:szCs w:val="24"/>
        </w:rPr>
      </w:r>
    </w:p>
    <w:p>
      <w:pPr>
        <w:pStyle w:val="Normal"/>
        <w:spacing w:lineRule="atLeast" w:line="240"/>
        <w:jc w:val="both"/>
        <w:rPr>
          <w:rFonts w:ascii="Times New Roman" w:hAnsi="Times New Roman" w:cs="Times New Roman"/>
          <w:b/>
          <w:b/>
          <w:bCs/>
          <w:sz w:val="24"/>
          <w:szCs w:val="24"/>
        </w:rPr>
      </w:pPr>
      <w:r>
        <w:rPr>
          <w:rFonts w:eastAsia="Times New Roman" w:cs="Times New Roman" w:ascii="Times New Roman" w:hAnsi="Times New Roman"/>
          <w:bCs/>
          <w:color w:val="000000" w:themeColor="text1"/>
          <w:sz w:val="24"/>
          <w:szCs w:val="24"/>
        </w:rPr>
        <w:t>T.C. Adnan Menderes Üniversitesi Sağlık Bilimleri Enstitüsü İç Hastalıkları Anabilim Yüksek Lisana Programı çerçevesinde</w:t>
      </w:r>
      <w:r>
        <w:rPr>
          <w:rFonts w:cs="Times New Roman" w:ascii="Times New Roman" w:hAnsi="Times New Roman"/>
          <w:b/>
          <w:color w:val="000000" w:themeColor="text1"/>
          <w:sz w:val="24"/>
          <w:szCs w:val="24"/>
        </w:rPr>
        <w:t xml:space="preserve"> </w:t>
      </w:r>
      <w:r>
        <w:rPr>
          <w:rFonts w:cs="Times New Roman" w:ascii="Times New Roman" w:hAnsi="Times New Roman"/>
          <w:color w:val="000000" w:themeColor="text1"/>
          <w:sz w:val="24"/>
          <w:szCs w:val="24"/>
        </w:rPr>
        <w:t>Burak ANTAKYALIOĞLU</w:t>
      </w:r>
      <w:r>
        <w:rPr>
          <w:rFonts w:cs="Times New Roman" w:ascii="Times New Roman" w:hAnsi="Times New Roman"/>
          <w:b/>
          <w:color w:val="000000" w:themeColor="text1"/>
          <w:sz w:val="24"/>
          <w:szCs w:val="24"/>
        </w:rPr>
        <w:t xml:space="preserve"> </w:t>
      </w:r>
      <w:r>
        <w:rPr>
          <w:rFonts w:eastAsia="Times New Roman" w:cs="Times New Roman" w:ascii="Times New Roman" w:hAnsi="Times New Roman"/>
          <w:bCs/>
          <w:color w:val="000000" w:themeColor="text1"/>
          <w:sz w:val="24"/>
          <w:szCs w:val="24"/>
        </w:rPr>
        <w:t>tarafından hazırlanan “</w:t>
      </w:r>
      <w:r>
        <w:rPr>
          <w:rFonts w:cs="Times New Roman" w:ascii="Times New Roman" w:hAnsi="Times New Roman"/>
          <w:b/>
          <w:bCs/>
          <w:sz w:val="24"/>
          <w:szCs w:val="24"/>
        </w:rPr>
        <w:t>Canine Visceral Leishmaniasis’in farklı evrelerinde D-dimer/fibrinojen oranının araştırılması</w:t>
      </w:r>
      <w:r>
        <w:rPr>
          <w:rFonts w:eastAsia="Times New Roman" w:cs="Times New Roman" w:ascii="Times New Roman" w:hAnsi="Times New Roman"/>
          <w:bCs/>
          <w:color w:val="000000" w:themeColor="text1"/>
          <w:sz w:val="24"/>
          <w:szCs w:val="24"/>
        </w:rPr>
        <w:t>” başlıklı tez, aşağıdaki jüri tarafından Yüksek Lisans Tezi olarak kabul edilmiştir.</w:t>
      </w:r>
    </w:p>
    <w:p>
      <w:pPr>
        <w:pStyle w:val="Normal"/>
        <w:spacing w:lineRule="auto" w:line="360" w:before="240" w:after="0"/>
        <w:ind w:left="4956" w:firstLine="708"/>
        <w:jc w:val="both"/>
        <w:rPr>
          <w:rFonts w:ascii="Times New Roman" w:hAnsi="Times New Roman" w:eastAsia="Times New Roman" w:cs="Times New Roman"/>
          <w:bCs/>
          <w:color w:val="000000" w:themeColor="text1"/>
          <w:sz w:val="24"/>
          <w:szCs w:val="24"/>
        </w:rPr>
      </w:pPr>
      <w:r>
        <w:rPr>
          <w:rFonts w:eastAsia="Times New Roman" w:cs="Times New Roman" w:ascii="Times New Roman" w:hAnsi="Times New Roman"/>
          <w:bCs/>
          <w:color w:val="000000" w:themeColor="text1"/>
          <w:sz w:val="24"/>
          <w:szCs w:val="24"/>
        </w:rPr>
      </w:r>
    </w:p>
    <w:p>
      <w:pPr>
        <w:pStyle w:val="Normal"/>
        <w:spacing w:lineRule="auto" w:line="360" w:before="240" w:after="0"/>
        <w:ind w:left="4956" w:firstLine="708"/>
        <w:jc w:val="both"/>
        <w:rPr>
          <w:rFonts w:ascii="Times New Roman" w:hAnsi="Times New Roman" w:eastAsia="Times New Roman" w:cs="Times New Roman"/>
          <w:bCs/>
          <w:color w:val="000000" w:themeColor="text1"/>
          <w:sz w:val="24"/>
          <w:szCs w:val="24"/>
        </w:rPr>
      </w:pPr>
      <w:r>
        <w:rPr>
          <w:rFonts w:eastAsia="Times New Roman" w:cs="Times New Roman" w:ascii="Times New Roman" w:hAnsi="Times New Roman"/>
          <w:bCs/>
          <w:color w:val="000000" w:themeColor="text1"/>
          <w:sz w:val="24"/>
          <w:szCs w:val="24"/>
        </w:rPr>
        <w:t>Tez Savunma Tarihi: 16.07.2020</w:t>
      </w:r>
    </w:p>
    <w:p>
      <w:pPr>
        <w:pStyle w:val="Normal"/>
        <w:spacing w:lineRule="auto" w:line="360" w:before="240" w:after="0"/>
        <w:ind w:firstLine="567"/>
        <w:jc w:val="both"/>
        <w:rPr>
          <w:rFonts w:ascii="Times New Roman" w:hAnsi="Times New Roman" w:eastAsia="Times New Roman" w:cs="Times New Roman"/>
          <w:bCs/>
          <w:color w:val="000000" w:themeColor="text1"/>
          <w:sz w:val="24"/>
          <w:szCs w:val="24"/>
        </w:rPr>
      </w:pPr>
      <w:r>
        <w:rPr>
          <w:rFonts w:eastAsia="Times New Roman" w:cs="Times New Roman" w:ascii="Times New Roman" w:hAnsi="Times New Roman"/>
          <w:bCs/>
          <w:color w:val="000000" w:themeColor="text1"/>
          <w:sz w:val="24"/>
          <w:szCs w:val="24"/>
        </w:rPr>
      </w:r>
    </w:p>
    <w:p>
      <w:pPr>
        <w:pStyle w:val="Normal"/>
        <w:spacing w:lineRule="auto" w:line="360" w:before="240" w:after="0"/>
        <w:jc w:val="both"/>
        <w:rPr>
          <w:rFonts w:ascii="Times New Roman" w:hAnsi="Times New Roman" w:eastAsia="Times New Roman" w:cs="Times New Roman"/>
          <w:bCs/>
          <w:color w:val="000000" w:themeColor="text1"/>
          <w:sz w:val="24"/>
          <w:szCs w:val="24"/>
        </w:rPr>
      </w:pPr>
      <w:r>
        <w:rPr>
          <w:rFonts w:eastAsia="Times New Roman" w:cs="Times New Roman" w:ascii="Times New Roman" w:hAnsi="Times New Roman"/>
          <w:bCs/>
          <w:color w:val="000000" w:themeColor="text1"/>
          <w:sz w:val="24"/>
          <w:szCs w:val="24"/>
        </w:rPr>
      </w:r>
    </w:p>
    <w:p>
      <w:pPr>
        <w:pStyle w:val="Normal"/>
        <w:spacing w:lineRule="auto" w:line="360" w:before="240" w:after="0"/>
        <w:jc w:val="both"/>
        <w:rPr>
          <w:rFonts w:ascii="Times New Roman" w:hAnsi="Times New Roman" w:eastAsia="Times New Roman" w:cs="Times New Roman"/>
          <w:bCs/>
          <w:color w:val="000000" w:themeColor="text1"/>
          <w:sz w:val="24"/>
          <w:szCs w:val="24"/>
        </w:rPr>
      </w:pPr>
      <w:r>
        <w:rPr>
          <w:rFonts w:eastAsia="Times New Roman" w:cs="Times New Roman" w:ascii="Times New Roman" w:hAnsi="Times New Roman"/>
          <w:bCs/>
          <w:color w:val="000000" w:themeColor="text1"/>
          <w:sz w:val="24"/>
          <w:szCs w:val="24"/>
        </w:rPr>
        <w:t xml:space="preserve">Üye (T.D.): Prof.Dr. Kerem URAL,    Aydın Adnan Menderes Üniversitesi </w:t>
      </w:r>
    </w:p>
    <w:p>
      <w:pPr>
        <w:pStyle w:val="Normal"/>
        <w:spacing w:lineRule="auto" w:line="360" w:before="240" w:after="0"/>
        <w:jc w:val="both"/>
        <w:rPr>
          <w:rFonts w:ascii="Times New Roman" w:hAnsi="Times New Roman" w:eastAsia="Times New Roman" w:cs="Times New Roman"/>
          <w:bCs/>
          <w:color w:val="000000" w:themeColor="text1"/>
          <w:sz w:val="24"/>
          <w:szCs w:val="24"/>
        </w:rPr>
      </w:pPr>
      <w:r>
        <w:rPr>
          <w:rFonts w:eastAsia="Times New Roman" w:cs="Times New Roman" w:ascii="Times New Roman" w:hAnsi="Times New Roman"/>
          <w:bCs/>
          <w:color w:val="000000" w:themeColor="text1"/>
          <w:sz w:val="24"/>
          <w:szCs w:val="24"/>
        </w:rPr>
      </w:r>
    </w:p>
    <w:p>
      <w:pPr>
        <w:pStyle w:val="Normal"/>
        <w:spacing w:lineRule="auto" w:line="360" w:before="240" w:after="0"/>
        <w:jc w:val="both"/>
        <w:rPr>
          <w:rFonts w:ascii="Times New Roman" w:hAnsi="Times New Roman" w:eastAsia="Times New Roman" w:cs="Times New Roman"/>
          <w:bCs/>
          <w:color w:val="000000" w:themeColor="text1"/>
          <w:sz w:val="24"/>
          <w:szCs w:val="24"/>
        </w:rPr>
      </w:pPr>
      <w:r>
        <w:rPr>
          <w:rFonts w:eastAsia="Times New Roman" w:cs="Times New Roman" w:ascii="Times New Roman" w:hAnsi="Times New Roman"/>
          <w:bCs/>
          <w:color w:val="000000" w:themeColor="text1"/>
          <w:sz w:val="24"/>
          <w:szCs w:val="24"/>
        </w:rPr>
        <w:t xml:space="preserve">Üye     : Prof.Dr. Serdar PAŞA.      </w:t>
        <w:tab/>
        <w:t xml:space="preserve">    Aydın Adnan Menderes Üniversitesi</w:t>
      </w:r>
    </w:p>
    <w:p>
      <w:pPr>
        <w:pStyle w:val="Normal"/>
        <w:spacing w:lineRule="auto" w:line="360" w:before="240" w:after="0"/>
        <w:jc w:val="both"/>
        <w:rPr>
          <w:rFonts w:ascii="Times New Roman" w:hAnsi="Times New Roman" w:eastAsia="Times New Roman" w:cs="Times New Roman"/>
          <w:bCs/>
          <w:color w:val="000000" w:themeColor="text1"/>
          <w:sz w:val="24"/>
          <w:szCs w:val="24"/>
        </w:rPr>
      </w:pPr>
      <w:r>
        <w:rPr>
          <w:rFonts w:eastAsia="Times New Roman" w:cs="Times New Roman" w:ascii="Times New Roman" w:hAnsi="Times New Roman"/>
          <w:bCs/>
          <w:color w:val="000000" w:themeColor="text1"/>
          <w:sz w:val="24"/>
          <w:szCs w:val="24"/>
        </w:rPr>
      </w:r>
    </w:p>
    <w:p>
      <w:pPr>
        <w:pStyle w:val="Normal"/>
        <w:spacing w:lineRule="auto" w:line="360" w:before="240" w:after="0"/>
        <w:jc w:val="both"/>
        <w:rPr>
          <w:rFonts w:ascii="Times New Roman" w:hAnsi="Times New Roman" w:eastAsia="Times New Roman" w:cs="Times New Roman"/>
          <w:bCs/>
          <w:color w:val="000000" w:themeColor="text1"/>
          <w:sz w:val="24"/>
          <w:szCs w:val="24"/>
        </w:rPr>
      </w:pPr>
      <w:r>
        <w:rPr>
          <w:rFonts w:eastAsia="Times New Roman" w:cs="Times New Roman" w:ascii="Times New Roman" w:hAnsi="Times New Roman"/>
          <w:bCs/>
          <w:color w:val="000000" w:themeColor="text1"/>
          <w:sz w:val="24"/>
          <w:szCs w:val="24"/>
        </w:rPr>
        <w:t xml:space="preserve">Üye </w:t>
        <w:tab/>
        <w:t>: Doç.Dr. Hasan ERDOĞAN       Aydın Adnan Menderes Üniversitesi</w:t>
      </w:r>
    </w:p>
    <w:p>
      <w:pPr>
        <w:pStyle w:val="Normal"/>
        <w:spacing w:lineRule="auto" w:line="360" w:before="240" w:after="0"/>
        <w:jc w:val="both"/>
        <w:rPr>
          <w:rFonts w:ascii="Times New Roman" w:hAnsi="Times New Roman" w:eastAsia="Times New Roman" w:cs="Times New Roman"/>
          <w:bCs/>
          <w:color w:val="000000" w:themeColor="text1"/>
          <w:sz w:val="24"/>
          <w:szCs w:val="24"/>
        </w:rPr>
      </w:pPr>
      <w:r>
        <w:rPr>
          <w:rFonts w:eastAsia="Times New Roman" w:cs="Times New Roman" w:ascii="Times New Roman" w:hAnsi="Times New Roman"/>
          <w:bCs/>
          <w:color w:val="000000" w:themeColor="text1"/>
          <w:sz w:val="24"/>
          <w:szCs w:val="24"/>
        </w:rPr>
      </w:r>
    </w:p>
    <w:p>
      <w:pPr>
        <w:pStyle w:val="Normal"/>
        <w:spacing w:lineRule="auto" w:line="360" w:before="240" w:after="0"/>
        <w:jc w:val="both"/>
        <w:rPr>
          <w:rFonts w:ascii="Times New Roman" w:hAnsi="Times New Roman" w:eastAsia="Times New Roman" w:cs="Times New Roman"/>
          <w:bCs/>
          <w:color w:val="000000" w:themeColor="text1"/>
          <w:sz w:val="24"/>
          <w:szCs w:val="24"/>
        </w:rPr>
      </w:pPr>
      <w:r>
        <w:rPr>
          <w:rFonts w:eastAsia="Times New Roman" w:cs="Times New Roman" w:ascii="Times New Roman" w:hAnsi="Times New Roman"/>
          <w:bCs/>
          <w:color w:val="000000" w:themeColor="text1"/>
          <w:sz w:val="24"/>
          <w:szCs w:val="24"/>
        </w:rPr>
        <w:t xml:space="preserve">Üye     : Dr. Öğr. Üyesi Adnan AYAN     Van Yüzüncüyıl Üniversitesi  </w:t>
        <w:tab/>
      </w:r>
    </w:p>
    <w:p>
      <w:pPr>
        <w:pStyle w:val="Normal"/>
        <w:spacing w:lineRule="auto" w:line="360" w:before="240" w:after="0"/>
        <w:jc w:val="both"/>
        <w:rPr>
          <w:rFonts w:ascii="Times New Roman" w:hAnsi="Times New Roman" w:eastAsia="Times New Roman" w:cs="Times New Roman"/>
          <w:bCs/>
          <w:color w:val="000000" w:themeColor="text1"/>
          <w:sz w:val="24"/>
          <w:szCs w:val="24"/>
        </w:rPr>
      </w:pPr>
      <w:r>
        <w:rPr>
          <w:rFonts w:eastAsia="Times New Roman" w:cs="Times New Roman" w:ascii="Times New Roman" w:hAnsi="Times New Roman"/>
          <w:bCs/>
          <w:color w:val="000000" w:themeColor="text1"/>
          <w:sz w:val="24"/>
          <w:szCs w:val="24"/>
        </w:rPr>
      </w:r>
    </w:p>
    <w:p>
      <w:pPr>
        <w:pStyle w:val="Normal"/>
        <w:spacing w:lineRule="auto" w:line="360" w:before="240" w:after="0"/>
        <w:jc w:val="both"/>
        <w:rPr>
          <w:rFonts w:ascii="Times New Roman" w:hAnsi="Times New Roman" w:eastAsia="Times New Roman" w:cs="Times New Roman"/>
          <w:bCs/>
          <w:color w:val="000000" w:themeColor="text1"/>
          <w:sz w:val="24"/>
          <w:szCs w:val="24"/>
        </w:rPr>
      </w:pPr>
      <w:r>
        <w:rPr>
          <w:rFonts w:eastAsia="Times New Roman" w:cs="Times New Roman" w:ascii="Times New Roman" w:hAnsi="Times New Roman"/>
          <w:bCs/>
          <w:color w:val="000000" w:themeColor="text1"/>
          <w:sz w:val="24"/>
          <w:szCs w:val="24"/>
        </w:rPr>
        <w:t xml:space="preserve">Üye </w:t>
        <w:tab/>
        <w:t>: Dr. Öğr. Üyesi Canberk BALIKÇI   Urfa Harran Üniversitesi</w:t>
      </w:r>
    </w:p>
    <w:p>
      <w:pPr>
        <w:pStyle w:val="Normal"/>
        <w:spacing w:lineRule="auto" w:line="360" w:before="240" w:after="0"/>
        <w:jc w:val="both"/>
        <w:rPr>
          <w:rFonts w:ascii="Times New Roman" w:hAnsi="Times New Roman" w:eastAsia="Times New Roman" w:cs="Times New Roman"/>
          <w:bCs/>
          <w:color w:val="000000" w:themeColor="text1"/>
          <w:sz w:val="24"/>
          <w:szCs w:val="24"/>
        </w:rPr>
      </w:pPr>
      <w:r>
        <w:rPr>
          <w:rFonts w:eastAsia="Times New Roman" w:cs="Times New Roman" w:ascii="Times New Roman" w:hAnsi="Times New Roman"/>
          <w:bCs/>
          <w:color w:val="000000" w:themeColor="text1"/>
          <w:sz w:val="24"/>
          <w:szCs w:val="24"/>
        </w:rPr>
      </w:r>
    </w:p>
    <w:p>
      <w:pPr>
        <w:pStyle w:val="Normal"/>
        <w:spacing w:lineRule="auto" w:line="360" w:before="240" w:after="0"/>
        <w:jc w:val="both"/>
        <w:rPr>
          <w:rFonts w:ascii="Times New Roman" w:hAnsi="Times New Roman" w:eastAsia="Times New Roman" w:cs="Times New Roman"/>
          <w:bCs/>
          <w:color w:val="000000" w:themeColor="text1"/>
          <w:sz w:val="24"/>
          <w:szCs w:val="24"/>
        </w:rPr>
      </w:pPr>
      <w:r>
        <w:rPr>
          <w:rFonts w:eastAsia="Times New Roman" w:cs="Times New Roman" w:ascii="Times New Roman" w:hAnsi="Times New Roman"/>
          <w:bCs/>
          <w:color w:val="000000" w:themeColor="text1"/>
          <w:sz w:val="24"/>
          <w:szCs w:val="24"/>
        </w:rPr>
      </w:r>
    </w:p>
    <w:p>
      <w:pPr>
        <w:pStyle w:val="Normal"/>
        <w:spacing w:lineRule="auto" w:line="360" w:before="240" w:after="0"/>
        <w:jc w:val="both"/>
        <w:rPr>
          <w:rFonts w:ascii="Times New Roman" w:hAnsi="Times New Roman" w:eastAsia="Times New Roman" w:cs="Times New Roman"/>
          <w:bCs/>
          <w:color w:val="000000" w:themeColor="text1"/>
          <w:sz w:val="24"/>
          <w:szCs w:val="24"/>
        </w:rPr>
      </w:pPr>
      <w:r>
        <w:rPr>
          <w:rFonts w:eastAsia="Times New Roman" w:cs="Times New Roman" w:ascii="Times New Roman" w:hAnsi="Times New Roman"/>
          <w:bCs/>
          <w:color w:val="000000" w:themeColor="text1"/>
          <w:sz w:val="24"/>
          <w:szCs w:val="24"/>
        </w:rPr>
        <w:t>ONAY:</w:t>
      </w:r>
    </w:p>
    <w:p>
      <w:pPr>
        <w:pStyle w:val="Normal"/>
        <w:spacing w:lineRule="auto" w:line="360" w:before="240" w:after="0"/>
        <w:jc w:val="both"/>
        <w:rPr>
          <w:rFonts w:ascii="Times New Roman" w:hAnsi="Times New Roman" w:eastAsia="Times New Roman" w:cs="Times New Roman"/>
          <w:bCs/>
          <w:color w:val="000000" w:themeColor="text1"/>
          <w:sz w:val="24"/>
          <w:szCs w:val="24"/>
        </w:rPr>
      </w:pPr>
      <w:r>
        <w:rPr>
          <w:rFonts w:eastAsia="Times New Roman" w:cs="Times New Roman" w:ascii="Times New Roman" w:hAnsi="Times New Roman"/>
          <w:bCs/>
          <w:color w:val="000000" w:themeColor="text1"/>
          <w:sz w:val="24"/>
          <w:szCs w:val="24"/>
        </w:rPr>
        <w:t>Bu tez Adnan Menderes Üniversitesi Lisansüstü Eğitim-Öğretim ve Sınav Yönetmeliğinin ilgili maddeleri uyarınca yukarıdaki jüri tarafından uygun görülmüş ve Sağlık Bilimleri Enstitüsünü  ………… tarih ve ………………………………sayılı oturumunda alınan ……………………………….nolu Yönetim Kurulu kararıyla kabul edilmiştir.</w:t>
      </w:r>
    </w:p>
    <w:p>
      <w:pPr>
        <w:pStyle w:val="Normal"/>
        <w:spacing w:lineRule="auto" w:line="360" w:before="240" w:after="0"/>
        <w:ind w:left="5664" w:firstLine="708"/>
        <w:jc w:val="both"/>
        <w:rPr>
          <w:rFonts w:ascii="Times New Roman" w:hAnsi="Times New Roman" w:eastAsia="Times New Roman" w:cs="Times New Roman"/>
          <w:bCs/>
          <w:color w:val="000000" w:themeColor="text1"/>
          <w:sz w:val="24"/>
          <w:szCs w:val="24"/>
        </w:rPr>
      </w:pPr>
      <w:r>
        <w:rPr>
          <w:rFonts w:eastAsia="Times New Roman" w:cs="Times New Roman" w:ascii="Times New Roman" w:hAnsi="Times New Roman"/>
          <w:bCs/>
          <w:color w:val="000000" w:themeColor="text1"/>
          <w:sz w:val="24"/>
          <w:szCs w:val="24"/>
        </w:rPr>
      </w:r>
    </w:p>
    <w:p>
      <w:pPr>
        <w:pStyle w:val="Normal"/>
        <w:spacing w:lineRule="auto" w:line="360" w:before="240" w:after="0"/>
        <w:ind w:left="5664" w:firstLine="708"/>
        <w:jc w:val="both"/>
        <w:rPr>
          <w:rFonts w:ascii="Times New Roman" w:hAnsi="Times New Roman" w:eastAsia="Times New Roman" w:cs="Times New Roman"/>
          <w:bCs/>
          <w:color w:val="000000" w:themeColor="text1"/>
          <w:sz w:val="24"/>
          <w:szCs w:val="24"/>
        </w:rPr>
      </w:pPr>
      <w:r>
        <w:rPr>
          <w:rFonts w:eastAsia="Times New Roman" w:cs="Times New Roman" w:ascii="Times New Roman" w:hAnsi="Times New Roman"/>
          <w:bCs/>
          <w:color w:val="000000" w:themeColor="text1"/>
          <w:sz w:val="24"/>
          <w:szCs w:val="24"/>
        </w:rPr>
      </w:r>
    </w:p>
    <w:p>
      <w:pPr>
        <w:pStyle w:val="Normal"/>
        <w:spacing w:lineRule="auto" w:line="360" w:before="240" w:after="0"/>
        <w:ind w:left="5664" w:firstLine="708"/>
        <w:jc w:val="both"/>
        <w:rPr>
          <w:rFonts w:ascii="Times New Roman" w:hAnsi="Times New Roman" w:eastAsia="Times New Roman" w:cs="Times New Roman"/>
          <w:bCs/>
          <w:color w:val="000000" w:themeColor="text1"/>
          <w:sz w:val="24"/>
          <w:szCs w:val="24"/>
        </w:rPr>
      </w:pPr>
      <w:r>
        <w:rPr>
          <w:rFonts w:eastAsia="Times New Roman" w:cs="Times New Roman" w:ascii="Times New Roman" w:hAnsi="Times New Roman"/>
          <w:bCs/>
          <w:color w:val="000000" w:themeColor="text1"/>
          <w:sz w:val="24"/>
          <w:szCs w:val="24"/>
        </w:rPr>
      </w:r>
    </w:p>
    <w:p>
      <w:pPr>
        <w:pStyle w:val="Normal"/>
        <w:spacing w:lineRule="auto" w:line="360" w:before="240" w:after="0"/>
        <w:ind w:left="5664" w:hanging="0"/>
        <w:jc w:val="both"/>
        <w:rPr>
          <w:rFonts w:ascii="Times New Roman" w:hAnsi="Times New Roman" w:eastAsia="Times New Roman" w:cs="Times New Roman"/>
          <w:bCs/>
          <w:color w:val="000000" w:themeColor="text1"/>
          <w:sz w:val="24"/>
          <w:szCs w:val="24"/>
        </w:rPr>
      </w:pPr>
      <w:r>
        <w:rPr>
          <w:rFonts w:eastAsia="Times New Roman" w:cs="Times New Roman" w:ascii="Times New Roman" w:hAnsi="Times New Roman"/>
          <w:bCs/>
          <w:color w:val="000000" w:themeColor="text1"/>
          <w:sz w:val="24"/>
          <w:szCs w:val="24"/>
        </w:rPr>
        <w:t>Prof. Dr. Süleyman AYPAK</w:t>
      </w:r>
    </w:p>
    <w:p>
      <w:pPr>
        <w:pStyle w:val="Normal"/>
        <w:spacing w:lineRule="auto" w:line="360" w:before="240" w:after="0"/>
        <w:ind w:firstLine="567"/>
        <w:jc w:val="both"/>
        <w:rPr>
          <w:rFonts w:ascii="Times New Roman" w:hAnsi="Times New Roman" w:eastAsia="Times New Roman" w:cs="Times New Roman"/>
          <w:bCs/>
          <w:color w:val="000000" w:themeColor="text1"/>
          <w:sz w:val="24"/>
          <w:szCs w:val="24"/>
        </w:rPr>
      </w:pPr>
      <w:r>
        <w:rPr>
          <w:rFonts w:eastAsia="Times New Roman" w:cs="Times New Roman" w:ascii="Times New Roman" w:hAnsi="Times New Roman"/>
          <w:bCs/>
          <w:color w:val="000000" w:themeColor="text1"/>
          <w:sz w:val="24"/>
          <w:szCs w:val="24"/>
        </w:rPr>
        <w:t xml:space="preserve">                                                                                                      </w:t>
      </w:r>
      <w:r>
        <w:rPr>
          <w:rFonts w:eastAsia="Times New Roman" w:cs="Times New Roman" w:ascii="Times New Roman" w:hAnsi="Times New Roman"/>
          <w:bCs/>
          <w:color w:val="000000" w:themeColor="text1"/>
          <w:sz w:val="24"/>
          <w:szCs w:val="24"/>
        </w:rPr>
        <w:t xml:space="preserve">Enstitü Müdürü </w:t>
      </w:r>
    </w:p>
    <w:p>
      <w:pPr>
        <w:pStyle w:val="Normal"/>
        <w:spacing w:lineRule="auto" w:line="360"/>
        <w:jc w:val="both"/>
        <w:rPr/>
      </w:pPr>
      <w:r>
        <w:rPr/>
      </w:r>
      <w:r>
        <w:br w:type="page"/>
      </w:r>
    </w:p>
    <w:p>
      <w:pPr>
        <w:pStyle w:val="Normal"/>
        <w:spacing w:lineRule="auto" w:line="360" w:before="240" w:after="0"/>
        <w:jc w:val="center"/>
        <w:rPr>
          <w:rFonts w:ascii="Times New Roman" w:hAnsi="Times New Roman" w:eastAsia="Times New Roman" w:cs="Times New Roman"/>
          <w:bCs/>
          <w:color w:val="000000" w:themeColor="text1"/>
          <w:sz w:val="28"/>
          <w:szCs w:val="24"/>
        </w:rPr>
      </w:pPr>
      <w:r>
        <w:rPr>
          <w:rFonts w:cs="Times New Roman" w:ascii="Times New Roman" w:hAnsi="Times New Roman"/>
          <w:b/>
          <w:color w:val="000000" w:themeColor="text1"/>
          <w:sz w:val="28"/>
          <w:szCs w:val="24"/>
        </w:rPr>
        <w:t>TEŞEKKÜR</w:t>
      </w:r>
    </w:p>
    <w:p>
      <w:pPr>
        <w:pStyle w:val="Normal"/>
        <w:spacing w:lineRule="auto" w:line="360"/>
        <w:jc w:val="both"/>
        <w:rPr/>
      </w:pPr>
      <w:r>
        <w:rPr/>
      </w:r>
    </w:p>
    <w:p>
      <w:pPr>
        <w:pStyle w:val="Normal"/>
        <w:spacing w:lineRule="auto" w:line="360" w:before="240" w:after="0"/>
        <w:ind w:firstLine="708"/>
        <w:jc w:val="both"/>
        <w:rPr>
          <w:rFonts w:ascii="Times New Roman" w:hAnsi="Times New Roman"/>
          <w:color w:val="000000"/>
          <w:sz w:val="24"/>
          <w:szCs w:val="20"/>
        </w:rPr>
      </w:pPr>
      <w:r>
        <w:rPr>
          <w:rFonts w:ascii="Times New Roman" w:hAnsi="Times New Roman"/>
          <w:color w:val="000000"/>
          <w:sz w:val="24"/>
          <w:szCs w:val="20"/>
        </w:rPr>
        <w:t>Tez çalışmamda; ilgi, bilgi ve yardımını her daim yoğun şekilde gösteren danışmanım Prof. Dr. Kerem URAL’ a</w:t>
      </w:r>
    </w:p>
    <w:p>
      <w:pPr>
        <w:pStyle w:val="Normal"/>
        <w:spacing w:lineRule="auto" w:line="360" w:before="240" w:after="0"/>
        <w:ind w:firstLine="708"/>
        <w:jc w:val="both"/>
        <w:rPr>
          <w:rFonts w:ascii="Times New Roman" w:hAnsi="Times New Roman"/>
          <w:color w:val="000000"/>
          <w:sz w:val="24"/>
          <w:szCs w:val="20"/>
        </w:rPr>
      </w:pPr>
      <w:r>
        <w:rPr>
          <w:rFonts w:ascii="Times New Roman" w:hAnsi="Times New Roman"/>
          <w:color w:val="000000"/>
          <w:sz w:val="24"/>
          <w:szCs w:val="20"/>
        </w:rPr>
        <w:t xml:space="preserve"> </w:t>
      </w:r>
    </w:p>
    <w:p>
      <w:pPr>
        <w:pStyle w:val="Normal"/>
        <w:spacing w:lineRule="auto" w:line="360" w:before="240" w:after="0"/>
        <w:ind w:firstLine="708"/>
        <w:jc w:val="both"/>
        <w:rPr>
          <w:rFonts w:ascii="Times New Roman" w:hAnsi="Times New Roman"/>
          <w:color w:val="000000"/>
          <w:sz w:val="24"/>
          <w:szCs w:val="20"/>
        </w:rPr>
      </w:pPr>
      <w:r>
        <w:rPr>
          <w:rFonts w:ascii="Times New Roman" w:hAnsi="Times New Roman"/>
          <w:color w:val="000000"/>
          <w:sz w:val="24"/>
          <w:szCs w:val="20"/>
        </w:rPr>
        <w:t>Yüksek lisans eğitimim boyunca her konuda yardım ve desteklerini esirgemeyen Prof. Dr. Serdar PAŞA, Doç. Dr. Hasan ERDOĞAN ile Doç. Dr. Mehmet GÜLTEKİN’e</w:t>
      </w:r>
    </w:p>
    <w:p>
      <w:pPr>
        <w:pStyle w:val="Normal"/>
        <w:spacing w:lineRule="auto" w:line="360" w:before="240" w:after="0"/>
        <w:ind w:firstLine="708"/>
        <w:jc w:val="both"/>
        <w:rPr>
          <w:rFonts w:ascii="Times New Roman" w:hAnsi="Times New Roman"/>
          <w:color w:val="000000"/>
          <w:sz w:val="24"/>
          <w:szCs w:val="20"/>
        </w:rPr>
      </w:pPr>
      <w:r>
        <w:rPr>
          <w:rFonts w:ascii="Times New Roman" w:hAnsi="Times New Roman"/>
          <w:color w:val="000000"/>
          <w:sz w:val="24"/>
          <w:szCs w:val="20"/>
        </w:rPr>
      </w:r>
    </w:p>
    <w:p>
      <w:pPr>
        <w:pStyle w:val="Normal"/>
        <w:spacing w:lineRule="auto" w:line="360" w:before="240" w:after="0"/>
        <w:ind w:firstLine="708"/>
        <w:jc w:val="both"/>
        <w:rPr>
          <w:rFonts w:ascii="Times New Roman" w:hAnsi="Times New Roman"/>
          <w:color w:val="000000"/>
          <w:sz w:val="24"/>
          <w:szCs w:val="20"/>
        </w:rPr>
      </w:pPr>
      <w:r>
        <w:rPr>
          <w:rFonts w:ascii="Times New Roman" w:hAnsi="Times New Roman"/>
          <w:color w:val="000000"/>
          <w:sz w:val="24"/>
          <w:szCs w:val="20"/>
        </w:rPr>
        <w:t>Çalışmada elde edilen verilerin istatistik analizlerinin yapılmasında yardımlarından dolayı Doç.Dr. Deniz ALIÇ URAL’a</w:t>
      </w:r>
    </w:p>
    <w:p>
      <w:pPr>
        <w:pStyle w:val="Normal"/>
        <w:spacing w:lineRule="auto" w:line="360" w:before="240" w:after="0"/>
        <w:jc w:val="both"/>
        <w:rPr>
          <w:rFonts w:ascii="Times New Roman" w:hAnsi="Times New Roman"/>
          <w:sz w:val="24"/>
          <w:szCs w:val="24"/>
          <w:lang w:eastAsia="de-DE"/>
        </w:rPr>
      </w:pPr>
      <w:r>
        <w:rPr>
          <w:rFonts w:ascii="Times New Roman" w:hAnsi="Times New Roman"/>
          <w:sz w:val="24"/>
          <w:szCs w:val="24"/>
          <w:lang w:eastAsia="de-DE"/>
        </w:rPr>
        <w:t xml:space="preserve"> </w:t>
      </w:r>
    </w:p>
    <w:p>
      <w:pPr>
        <w:pStyle w:val="Normal"/>
        <w:spacing w:lineRule="auto" w:line="360" w:before="240" w:after="0"/>
        <w:jc w:val="both"/>
        <w:rPr>
          <w:rFonts w:ascii="Times New Roman" w:hAnsi="Times New Roman"/>
          <w:sz w:val="24"/>
          <w:szCs w:val="24"/>
          <w:lang w:eastAsia="de-DE"/>
        </w:rPr>
      </w:pPr>
      <w:r>
        <w:rPr>
          <w:rFonts w:ascii="Times New Roman" w:hAnsi="Times New Roman"/>
          <w:sz w:val="24"/>
          <w:szCs w:val="24"/>
          <w:lang w:eastAsia="de-DE"/>
        </w:rPr>
        <w:tab/>
        <w:t>Bu günlere gelmemde büyük pay sahibi olan aileme, eşime ve dostlarıma,</w:t>
      </w:r>
    </w:p>
    <w:p>
      <w:pPr>
        <w:pStyle w:val="Normal"/>
        <w:spacing w:lineRule="auto" w:line="360" w:before="240" w:after="0"/>
        <w:jc w:val="both"/>
        <w:rPr>
          <w:rFonts w:ascii="Times New Roman" w:hAnsi="Times New Roman"/>
          <w:sz w:val="24"/>
          <w:szCs w:val="24"/>
          <w:lang w:eastAsia="de-DE"/>
        </w:rPr>
      </w:pPr>
      <w:r>
        <w:rPr>
          <w:rFonts w:ascii="Times New Roman" w:hAnsi="Times New Roman"/>
          <w:sz w:val="24"/>
          <w:szCs w:val="24"/>
          <w:lang w:eastAsia="de-DE"/>
        </w:rPr>
        <w:t>Sonsuz teşekkürlerimi sunarım.</w:t>
      </w:r>
    </w:p>
    <w:p>
      <w:pPr>
        <w:pStyle w:val="Normal"/>
        <w:spacing w:lineRule="auto" w:line="360"/>
        <w:jc w:val="both"/>
        <w:rPr/>
      </w:pPr>
      <w:r>
        <w:rPr/>
      </w:r>
      <w:r>
        <w:br w:type="page"/>
      </w:r>
    </w:p>
    <w:p>
      <w:pPr>
        <w:pStyle w:val="Normal"/>
        <w:spacing w:lineRule="auto" w:line="360" w:before="240" w:after="0"/>
        <w:ind w:firstLine="567"/>
        <w:jc w:val="center"/>
        <w:rPr>
          <w:rFonts w:ascii="Times New Roman" w:hAnsi="Times New Roman" w:cs="Times New Roman"/>
          <w:b/>
          <w:b/>
          <w:color w:val="000000" w:themeColor="text1"/>
          <w:sz w:val="28"/>
          <w:szCs w:val="24"/>
        </w:rPr>
      </w:pPr>
      <w:r>
        <w:rPr>
          <w:rFonts w:cs="Times New Roman" w:ascii="Times New Roman" w:hAnsi="Times New Roman"/>
          <w:b/>
          <w:color w:val="000000" w:themeColor="text1"/>
          <w:sz w:val="28"/>
          <w:szCs w:val="24"/>
        </w:rPr>
        <w:t>İÇİNDEKİLER</w:t>
      </w:r>
    </w:p>
    <w:p>
      <w:pPr>
        <w:pStyle w:val="Normal"/>
        <w:spacing w:lineRule="auto" w:line="360"/>
        <w:jc w:val="both"/>
        <w:rPr/>
      </w:pPr>
      <w:r>
        <w:rPr/>
      </w:r>
    </w:p>
    <w:sdt>
      <w:sdtPr>
        <w:docPartObj>
          <w:docPartGallery w:val="Table of Contents"/>
          <w:docPartUnique w:val="true"/>
        </w:docPartObj>
        <w:id w:val="1033623679"/>
      </w:sdtPr>
      <w:sdtContent>
        <w:p>
          <w:pPr>
            <w:pStyle w:val="Normal"/>
            <w:keepNext w:val="true"/>
            <w:keepLines/>
            <w:spacing w:lineRule="auto" w:line="360" w:before="240" w:after="0"/>
            <w:jc w:val="both"/>
            <w:rPr>
              <w:rFonts w:ascii="Times New Roman" w:hAnsi="Times New Roman" w:eastAsia="" w:cs="Times New Roman" w:eastAsiaTheme="majorEastAsia"/>
              <w:b/>
              <w:b/>
              <w:bCs/>
              <w:color w:val="365F91" w:themeColor="accent1" w:themeShade="bf"/>
              <w:sz w:val="28"/>
              <w:szCs w:val="32"/>
              <w:lang w:eastAsia="tr-TR"/>
            </w:rPr>
          </w:pPr>
          <w:r>
            <w:rPr>
              <w:rFonts w:eastAsia="" w:cs="Times New Roman" w:eastAsiaTheme="majorEastAsia" w:ascii="Times New Roman" w:hAnsi="Times New Roman"/>
              <w:b/>
              <w:bCs/>
              <w:color w:val="365F91" w:themeColor="accent1" w:themeShade="bf"/>
              <w:sz w:val="28"/>
              <w:szCs w:val="32"/>
              <w:lang w:eastAsia="tr-TR"/>
            </w:rPr>
          </w:r>
        </w:p>
        <w:p>
          <w:pPr>
            <w:pStyle w:val="Balk1"/>
            <w:rPr/>
          </w:pPr>
          <w:r>
            <w:rPr/>
            <w:t>Y</w:t>
          </w:r>
        </w:p>
        <w:p>
          <w:pPr>
            <w:pStyle w:val="Normal"/>
            <w:tabs>
              <w:tab w:val="clear" w:pos="708"/>
              <w:tab w:val="right" w:pos="9061" w:leader="dot"/>
            </w:tabs>
            <w:spacing w:lineRule="auto" w:line="360" w:before="240" w:after="100"/>
            <w:jc w:val="both"/>
            <w:rPr>
              <w:rFonts w:ascii="Times New Roman" w:hAnsi="Times New Roman" w:eastAsia="" w:cs="Times New Roman" w:eastAsiaTheme="minorEastAsia"/>
              <w:bCs/>
              <w:sz w:val="24"/>
              <w:szCs w:val="24"/>
              <w:lang w:eastAsia="tr-TR"/>
            </w:rPr>
          </w:pPr>
          <w:r>
            <w:fldChar w:fldCharType="begin"/>
          </w:r>
          <w:r>
            <w:rPr>
              <w:webHidden/>
              <w:rStyle w:val="DizinBalants"/>
              <w:sz w:val="24"/>
              <w:szCs w:val="24"/>
              <w:bCs/>
              <w:rFonts w:cs="Times New Roman" w:ascii="Times New Roman" w:hAnsi="Times New Roman"/>
            </w:rPr>
            <w:instrText> TOC \z \o "1-3" \u \h</w:instrText>
          </w:r>
          <w:r>
            <w:rPr>
              <w:webHidden/>
              <w:rStyle w:val="DizinBalants"/>
              <w:sz w:val="24"/>
              <w:szCs w:val="24"/>
              <w:bCs/>
              <w:rFonts w:cs="Times New Roman" w:ascii="Times New Roman" w:hAnsi="Times New Roman"/>
            </w:rPr>
            <w:fldChar w:fldCharType="separate"/>
          </w:r>
          <w:hyperlink w:anchor="_Toc39451700">
            <w:r>
              <w:rPr>
                <w:webHidden/>
                <w:rStyle w:val="DizinBalants"/>
                <w:rFonts w:cs="Times New Roman" w:ascii="Times New Roman" w:hAnsi="Times New Roman"/>
                <w:bCs/>
                <w:sz w:val="24"/>
                <w:szCs w:val="24"/>
              </w:rPr>
              <w:t>KABUL VE ONAY SAYFASI</w:t>
            </w:r>
            <w:r>
              <w:rPr>
                <w:webHidden/>
              </w:rPr>
              <w:fldChar w:fldCharType="begin"/>
            </w:r>
            <w:r>
              <w:rPr>
                <w:webHidden/>
              </w:rPr>
              <w:instrText>PAGEREF _Toc39451700 \h</w:instrText>
            </w:r>
            <w:r>
              <w:rPr>
                <w:webHidden/>
              </w:rPr>
              <w:fldChar w:fldCharType="separate"/>
            </w:r>
            <w:r>
              <w:rPr>
                <w:rStyle w:val="DizinBalants"/>
                <w:rFonts w:cs="Times New Roman" w:ascii="Times New Roman" w:hAnsi="Times New Roman"/>
                <w:bCs/>
                <w:vanish w:val="false"/>
                <w:sz w:val="24"/>
                <w:szCs w:val="24"/>
              </w:rPr>
              <w:t>…………………………………………….…………………..i</w:t>
            </w:r>
            <w:r>
              <w:rPr>
                <w:webHidden/>
              </w:rPr>
              <w:fldChar w:fldCharType="end"/>
            </w:r>
          </w:hyperlink>
        </w:p>
        <w:p>
          <w:pPr>
            <w:pStyle w:val="Normal"/>
            <w:tabs>
              <w:tab w:val="clear" w:pos="708"/>
              <w:tab w:val="right" w:pos="9061" w:leader="dot"/>
            </w:tabs>
            <w:spacing w:lineRule="auto" w:line="360" w:before="240" w:after="100"/>
            <w:jc w:val="both"/>
            <w:rPr>
              <w:rFonts w:ascii="Times New Roman" w:hAnsi="Times New Roman" w:eastAsia="" w:cs="Times New Roman" w:eastAsiaTheme="minorEastAsia"/>
              <w:bCs/>
              <w:sz w:val="24"/>
              <w:szCs w:val="24"/>
              <w:lang w:eastAsia="tr-TR"/>
            </w:rPr>
          </w:pPr>
          <w:hyperlink w:anchor="_Toc39451701">
            <w:r>
              <w:rPr>
                <w:webHidden/>
                <w:rStyle w:val="DizinBalants"/>
                <w:rFonts w:eastAsia="" w:cs="Times New Roman" w:ascii="Times New Roman" w:hAnsi="Times New Roman" w:eastAsiaTheme="majorEastAsia"/>
                <w:bCs/>
                <w:sz w:val="24"/>
                <w:szCs w:val="24"/>
              </w:rPr>
              <w:t>TEŞEKKÜR</w:t>
            </w:r>
            <w:r>
              <w:rPr>
                <w:webHidden/>
              </w:rPr>
              <w:fldChar w:fldCharType="begin"/>
            </w:r>
            <w:r>
              <w:rPr>
                <w:webHidden/>
              </w:rPr>
              <w:instrText>PAGEREF _Toc39451701 \h</w:instrText>
            </w:r>
            <w:r>
              <w:rPr>
                <w:webHidden/>
              </w:rPr>
              <w:fldChar w:fldCharType="separate"/>
            </w:r>
            <w:r>
              <w:rPr>
                <w:rStyle w:val="DizinBalants"/>
                <w:rFonts w:cs="Times New Roman" w:ascii="Times New Roman" w:hAnsi="Times New Roman"/>
                <w:bCs/>
                <w:vanish w:val="false"/>
                <w:sz w:val="24"/>
                <w:szCs w:val="24"/>
              </w:rPr>
              <w:t>………………………………………………………………..……………….....ii</w:t>
            </w:r>
            <w:r>
              <w:rPr>
                <w:webHidden/>
              </w:rPr>
              <w:fldChar w:fldCharType="end"/>
            </w:r>
          </w:hyperlink>
        </w:p>
        <w:p>
          <w:pPr>
            <w:pStyle w:val="Normal"/>
            <w:tabs>
              <w:tab w:val="clear" w:pos="708"/>
              <w:tab w:val="right" w:pos="9061" w:leader="dot"/>
            </w:tabs>
            <w:spacing w:lineRule="auto" w:line="360" w:before="240" w:after="100"/>
            <w:jc w:val="both"/>
            <w:rPr>
              <w:rFonts w:ascii="Times New Roman" w:hAnsi="Times New Roman" w:eastAsia="" w:cs="Times New Roman" w:eastAsiaTheme="minorEastAsia"/>
              <w:bCs/>
              <w:sz w:val="24"/>
              <w:szCs w:val="24"/>
              <w:lang w:eastAsia="tr-TR"/>
            </w:rPr>
          </w:pPr>
          <w:hyperlink w:anchor="_Toc39451705">
            <w:r>
              <w:rPr>
                <w:webHidden/>
                <w:rStyle w:val="DizinBalants"/>
                <w:rFonts w:eastAsia="Calibri" w:cs="Times New Roman" w:ascii="Times New Roman" w:hAnsi="Times New Roman"/>
                <w:bCs/>
                <w:sz w:val="24"/>
                <w:szCs w:val="24"/>
              </w:rPr>
              <w:t>SİMGELER VE KISALTMALAR DİZİNİ………………………………………...………...</w:t>
            </w:r>
            <w:r>
              <w:rPr>
                <w:rStyle w:val="DizinBalants"/>
                <w:rFonts w:cs="Times New Roman" w:ascii="Times New Roman" w:hAnsi="Times New Roman"/>
                <w:bCs/>
                <w:vanish w:val="false"/>
                <w:sz w:val="24"/>
                <w:szCs w:val="24"/>
              </w:rPr>
              <w:t>v</w:t>
            </w:r>
          </w:hyperlink>
          <w:r>
            <w:rPr>
              <w:rFonts w:cs="Times New Roman" w:ascii="Times New Roman" w:hAnsi="Times New Roman"/>
              <w:bCs/>
              <w:sz w:val="24"/>
              <w:szCs w:val="24"/>
            </w:rPr>
            <w:t>i</w:t>
          </w:r>
        </w:p>
        <w:p>
          <w:pPr>
            <w:pStyle w:val="Normal"/>
            <w:tabs>
              <w:tab w:val="clear" w:pos="708"/>
              <w:tab w:val="right" w:pos="9061" w:leader="dot"/>
            </w:tabs>
            <w:spacing w:lineRule="auto" w:line="360" w:before="240" w:after="100"/>
            <w:jc w:val="both"/>
            <w:rPr>
              <w:rFonts w:ascii="Times New Roman" w:hAnsi="Times New Roman" w:eastAsia="" w:cs="Times New Roman" w:eastAsiaTheme="minorEastAsia"/>
              <w:bCs/>
              <w:sz w:val="24"/>
              <w:szCs w:val="24"/>
              <w:lang w:eastAsia="tr-TR"/>
            </w:rPr>
          </w:pPr>
          <w:hyperlink w:anchor="_Toc39451702">
            <w:r>
              <w:rPr>
                <w:webHidden/>
                <w:rStyle w:val="DizinBalants"/>
                <w:rFonts w:cs="Times New Roman" w:ascii="Times New Roman" w:hAnsi="Times New Roman"/>
                <w:bCs/>
                <w:sz w:val="24"/>
                <w:szCs w:val="24"/>
              </w:rPr>
              <w:t>ŞEKİLLER DİZİNİ</w:t>
            </w:r>
            <w:r>
              <w:rPr>
                <w:webHidden/>
              </w:rPr>
              <w:fldChar w:fldCharType="begin"/>
            </w:r>
            <w:r>
              <w:rPr>
                <w:webHidden/>
              </w:rPr>
              <w:instrText>PAGEREF _Toc39451702 \h</w:instrText>
            </w:r>
            <w:r>
              <w:rPr>
                <w:webHidden/>
              </w:rPr>
              <w:fldChar w:fldCharType="separate"/>
            </w:r>
            <w:r>
              <w:rPr>
                <w:rStyle w:val="DizinBalants"/>
                <w:rFonts w:cs="Times New Roman" w:ascii="Times New Roman" w:hAnsi="Times New Roman"/>
                <w:bCs/>
                <w:vanish w:val="false"/>
                <w:sz w:val="24"/>
                <w:szCs w:val="24"/>
              </w:rPr>
              <w:t>…………..…………………………………………………………..….viii</w:t>
            </w:r>
            <w:r>
              <w:rPr>
                <w:webHidden/>
              </w:rPr>
              <w:fldChar w:fldCharType="end"/>
            </w:r>
          </w:hyperlink>
        </w:p>
        <w:p>
          <w:pPr>
            <w:pStyle w:val="Normal"/>
            <w:tabs>
              <w:tab w:val="clear" w:pos="708"/>
              <w:tab w:val="right" w:pos="9061" w:leader="dot"/>
            </w:tabs>
            <w:spacing w:lineRule="auto" w:line="360" w:before="240" w:after="100"/>
            <w:jc w:val="both"/>
            <w:rPr>
              <w:rFonts w:ascii="Times New Roman" w:hAnsi="Times New Roman" w:eastAsia="" w:cs="Times New Roman" w:eastAsiaTheme="minorEastAsia"/>
              <w:bCs/>
              <w:sz w:val="24"/>
              <w:szCs w:val="24"/>
              <w:lang w:eastAsia="tr-TR"/>
            </w:rPr>
          </w:pPr>
          <w:hyperlink w:anchor="_Toc39451704">
            <w:r>
              <w:rPr>
                <w:webHidden/>
                <w:rStyle w:val="DizinBalants"/>
                <w:rFonts w:cs="Times New Roman" w:ascii="Times New Roman" w:hAnsi="Times New Roman"/>
                <w:bCs/>
                <w:sz w:val="24"/>
                <w:szCs w:val="24"/>
              </w:rPr>
              <w:t>TABLOLAR DİZİNİ</w:t>
            </w:r>
            <w:r>
              <w:rPr>
                <w:webHidden/>
              </w:rPr>
              <w:fldChar w:fldCharType="begin"/>
            </w:r>
            <w:r>
              <w:rPr>
                <w:webHidden/>
              </w:rPr>
              <w:instrText>PAGEREF _Toc39451704 \h</w:instrText>
            </w:r>
            <w:r>
              <w:rPr>
                <w:webHidden/>
              </w:rPr>
              <w:fldChar w:fldCharType="separate"/>
            </w:r>
            <w:r>
              <w:rPr>
                <w:rStyle w:val="DizinBalants"/>
                <w:rFonts w:cs="Times New Roman" w:ascii="Times New Roman" w:hAnsi="Times New Roman"/>
                <w:bCs/>
                <w:vanish w:val="false"/>
                <w:sz w:val="24"/>
                <w:szCs w:val="24"/>
              </w:rPr>
              <w:t>…………..………………………………………………………….…..ix</w:t>
            </w:r>
            <w:r>
              <w:rPr>
                <w:webHidden/>
              </w:rPr>
              <w:fldChar w:fldCharType="end"/>
            </w:r>
          </w:hyperlink>
        </w:p>
        <w:p>
          <w:pPr>
            <w:pStyle w:val="Normal"/>
            <w:tabs>
              <w:tab w:val="clear" w:pos="708"/>
              <w:tab w:val="right" w:pos="9061" w:leader="dot"/>
            </w:tabs>
            <w:spacing w:lineRule="auto" w:line="360" w:before="240" w:after="100"/>
            <w:jc w:val="both"/>
            <w:rPr>
              <w:rFonts w:ascii="Times New Roman" w:hAnsi="Times New Roman" w:eastAsia="" w:cs="Times New Roman" w:eastAsiaTheme="minorEastAsia"/>
              <w:bCs/>
              <w:sz w:val="24"/>
              <w:szCs w:val="24"/>
              <w:lang w:eastAsia="tr-TR"/>
            </w:rPr>
          </w:pPr>
          <w:hyperlink w:anchor="_Toc39451706">
            <w:r>
              <w:rPr>
                <w:webHidden/>
                <w:rStyle w:val="DizinBalants"/>
                <w:rFonts w:cs="Times New Roman" w:ascii="Times New Roman" w:hAnsi="Times New Roman"/>
                <w:bCs/>
                <w:sz w:val="24"/>
                <w:szCs w:val="24"/>
              </w:rPr>
              <w:t>ÖZET</w:t>
            </w:r>
            <w:r>
              <w:rPr>
                <w:webHidden/>
              </w:rPr>
              <w:fldChar w:fldCharType="begin"/>
            </w:r>
            <w:r>
              <w:rPr>
                <w:webHidden/>
              </w:rPr>
              <w:instrText>PAGEREF _Toc39451706 \h</w:instrText>
            </w:r>
            <w:r>
              <w:rPr>
                <w:webHidden/>
              </w:rPr>
              <w:fldChar w:fldCharType="separate"/>
            </w:r>
            <w:r>
              <w:rPr>
                <w:rStyle w:val="DizinBalants"/>
                <w:rFonts w:cs="Times New Roman" w:ascii="Times New Roman" w:hAnsi="Times New Roman"/>
                <w:bCs/>
                <w:vanish w:val="false"/>
                <w:sz w:val="24"/>
                <w:szCs w:val="24"/>
              </w:rPr>
              <w:t>………………………….…………………………………………………………..…...x</w:t>
            </w:r>
            <w:r>
              <w:rPr>
                <w:webHidden/>
              </w:rPr>
              <w:fldChar w:fldCharType="end"/>
            </w:r>
          </w:hyperlink>
        </w:p>
        <w:p>
          <w:pPr>
            <w:pStyle w:val="Normal"/>
            <w:tabs>
              <w:tab w:val="clear" w:pos="708"/>
              <w:tab w:val="right" w:pos="9061" w:leader="dot"/>
            </w:tabs>
            <w:spacing w:lineRule="auto" w:line="360" w:before="240" w:after="100"/>
            <w:jc w:val="both"/>
            <w:rPr>
              <w:rFonts w:ascii="Times New Roman" w:hAnsi="Times New Roman" w:eastAsia="" w:cs="Times New Roman" w:eastAsiaTheme="minorEastAsia"/>
              <w:bCs/>
              <w:sz w:val="24"/>
              <w:szCs w:val="24"/>
              <w:lang w:eastAsia="tr-TR"/>
            </w:rPr>
          </w:pPr>
          <w:hyperlink w:anchor="_Toc39451707">
            <w:r>
              <w:rPr>
                <w:webHidden/>
                <w:rStyle w:val="DizinBalants"/>
                <w:rFonts w:cs="Times New Roman" w:ascii="Times New Roman" w:hAnsi="Times New Roman"/>
                <w:bCs/>
                <w:sz w:val="24"/>
                <w:szCs w:val="24"/>
              </w:rPr>
              <w:t>ABSTRACT</w:t>
            </w:r>
            <w:r>
              <w:rPr>
                <w:rStyle w:val="DizinBalants"/>
                <w:rFonts w:cs="Times New Roman" w:ascii="Times New Roman" w:hAnsi="Times New Roman"/>
                <w:bCs/>
                <w:vanish w:val="false"/>
                <w:sz w:val="24"/>
                <w:szCs w:val="24"/>
              </w:rPr>
              <w:t>……………………………………………………………………….……….…xi</w:t>
            </w:r>
          </w:hyperlink>
          <w:r>
            <w:rPr>
              <w:rFonts w:cs="Times New Roman" w:ascii="Times New Roman" w:hAnsi="Times New Roman"/>
              <w:bCs/>
              <w:sz w:val="24"/>
              <w:szCs w:val="24"/>
            </w:rPr>
            <w:t xml:space="preserve"> </w:t>
          </w:r>
          <w:r>
            <w:rPr>
              <w:rFonts w:eastAsia="" w:cs="Times New Roman" w:ascii="Times New Roman" w:hAnsi="Times New Roman" w:eastAsiaTheme="minorEastAsia"/>
              <w:bCs/>
              <w:sz w:val="24"/>
              <w:szCs w:val="24"/>
              <w:lang w:eastAsia="tr-TR"/>
            </w:rPr>
            <w:t xml:space="preserve">1. </w:t>
          </w:r>
          <w:hyperlink w:anchor="_Toc39451708">
            <w:r>
              <w:rPr>
                <w:webHidden/>
                <w:rStyle w:val="DizinBalants"/>
                <w:rFonts w:cs="Times New Roman" w:ascii="Times New Roman" w:hAnsi="Times New Roman"/>
                <w:bCs/>
                <w:sz w:val="24"/>
                <w:szCs w:val="24"/>
              </w:rPr>
              <w:t>GİRİŞ</w:t>
            </w:r>
            <w:r>
              <w:rPr>
                <w:webHidden/>
              </w:rPr>
              <w:fldChar w:fldCharType="begin"/>
            </w:r>
            <w:r>
              <w:rPr>
                <w:webHidden/>
              </w:rPr>
              <w:instrText>PAGEREF _Toc39451708 \h</w:instrText>
            </w:r>
            <w:r>
              <w:rPr>
                <w:webHidden/>
              </w:rPr>
              <w:fldChar w:fldCharType="separate"/>
            </w:r>
            <w:r>
              <w:rPr>
                <w:rStyle w:val="DizinBalants"/>
                <w:rFonts w:cs="Times New Roman" w:ascii="Times New Roman" w:hAnsi="Times New Roman"/>
                <w:bCs/>
                <w:vanish w:val="false"/>
                <w:sz w:val="24"/>
                <w:szCs w:val="24"/>
              </w:rPr>
              <w:t>………………………………………………………………………………………..1</w:t>
            </w:r>
            <w:r>
              <w:rPr>
                <w:webHidden/>
              </w:rPr>
              <w:fldChar w:fldCharType="end"/>
            </w:r>
          </w:hyperlink>
        </w:p>
        <w:p>
          <w:pPr>
            <w:pStyle w:val="Normal"/>
            <w:tabs>
              <w:tab w:val="clear" w:pos="708"/>
              <w:tab w:val="right" w:pos="9061" w:leader="dot"/>
            </w:tabs>
            <w:spacing w:lineRule="auto" w:line="360" w:before="240" w:after="100"/>
            <w:jc w:val="both"/>
            <w:rPr>
              <w:rFonts w:ascii="Times New Roman" w:hAnsi="Times New Roman" w:cs="Times New Roman"/>
              <w:bCs/>
              <w:sz w:val="24"/>
              <w:szCs w:val="24"/>
            </w:rPr>
          </w:pPr>
          <w:hyperlink w:anchor="_Toc39451709">
            <w:r>
              <w:rPr>
                <w:webHidden/>
                <w:rStyle w:val="DizinBalants"/>
                <w:rFonts w:cs="Times New Roman" w:ascii="Times New Roman" w:hAnsi="Times New Roman"/>
                <w:bCs/>
                <w:sz w:val="24"/>
                <w:szCs w:val="24"/>
              </w:rPr>
              <w:t>2. GENEL BİLGİLER</w:t>
            </w:r>
            <w:r>
              <w:rPr>
                <w:webHidden/>
              </w:rPr>
              <w:fldChar w:fldCharType="begin"/>
            </w:r>
            <w:r>
              <w:rPr>
                <w:webHidden/>
              </w:rPr>
              <w:instrText>PAGEREF _Toc39451709 \h</w:instrText>
            </w:r>
            <w:r>
              <w:rPr>
                <w:webHidden/>
              </w:rPr>
              <w:fldChar w:fldCharType="separate"/>
            </w:r>
            <w:r>
              <w:rPr>
                <w:rStyle w:val="DizinBalants"/>
                <w:rFonts w:cs="Times New Roman" w:ascii="Times New Roman" w:hAnsi="Times New Roman"/>
                <w:bCs/>
                <w:vanish w:val="false"/>
                <w:sz w:val="24"/>
                <w:szCs w:val="24"/>
              </w:rPr>
              <w:t>……..…………………...……………………………………………...3</w:t>
            </w:r>
            <w:r>
              <w:rPr>
                <w:webHidden/>
              </w:rPr>
              <w:fldChar w:fldCharType="end"/>
            </w:r>
          </w:hyperlink>
        </w:p>
        <w:p>
          <w:pPr>
            <w:pStyle w:val="Normal"/>
            <w:tabs>
              <w:tab w:val="clear" w:pos="708"/>
              <w:tab w:val="right" w:pos="9061" w:leader="dot"/>
            </w:tabs>
            <w:spacing w:lineRule="auto" w:line="360" w:before="240" w:after="100"/>
            <w:jc w:val="both"/>
            <w:rPr>
              <w:rFonts w:ascii="Times New Roman" w:hAnsi="Times New Roman" w:cs="Times New Roman"/>
              <w:bCs/>
              <w:sz w:val="24"/>
              <w:szCs w:val="24"/>
            </w:rPr>
          </w:pPr>
          <w:r>
            <w:rPr>
              <w:rFonts w:cs="Times New Roman" w:ascii="Times New Roman" w:hAnsi="Times New Roman"/>
              <w:bCs/>
              <w:sz w:val="24"/>
              <w:szCs w:val="24"/>
            </w:rPr>
            <w:t>2.1. Etiyoloji…...…………………………………………………………………………...….6</w:t>
          </w:r>
        </w:p>
        <w:p>
          <w:pPr>
            <w:pStyle w:val="Normal"/>
            <w:tabs>
              <w:tab w:val="clear" w:pos="708"/>
              <w:tab w:val="right" w:pos="9061" w:leader="dot"/>
            </w:tabs>
            <w:spacing w:lineRule="auto" w:line="360" w:before="240" w:after="100"/>
            <w:jc w:val="both"/>
            <w:rPr>
              <w:rFonts w:ascii="Times New Roman" w:hAnsi="Times New Roman" w:eastAsia="" w:cs="Times New Roman" w:eastAsiaTheme="minorEastAsia"/>
              <w:bCs/>
              <w:sz w:val="24"/>
              <w:szCs w:val="24"/>
              <w:lang w:eastAsia="tr-TR"/>
            </w:rPr>
          </w:pPr>
          <w:hyperlink w:anchor="_Toc39451752">
            <w:r>
              <w:rPr>
                <w:webHidden/>
                <w:rStyle w:val="DizinBalants"/>
                <w:rFonts w:cs="Times New Roman" w:ascii="Times New Roman" w:hAnsi="Times New Roman"/>
                <w:bCs/>
                <w:sz w:val="24"/>
                <w:szCs w:val="24"/>
              </w:rPr>
              <w:t>3. GEREÇ VE YÖNTEM</w:t>
            </w:r>
            <w:r>
              <w:rPr>
                <w:webHidden/>
              </w:rPr>
              <w:fldChar w:fldCharType="begin"/>
            </w:r>
            <w:r>
              <w:rPr>
                <w:webHidden/>
              </w:rPr>
              <w:instrText>PAGEREF _Toc39451752 \h</w:instrText>
            </w:r>
            <w:r>
              <w:rPr>
                <w:webHidden/>
              </w:rPr>
              <w:fldChar w:fldCharType="separate"/>
            </w:r>
            <w:r>
              <w:rPr>
                <w:rStyle w:val="DizinBalants"/>
                <w:rFonts w:cs="Times New Roman" w:ascii="Times New Roman" w:hAnsi="Times New Roman"/>
                <w:bCs/>
                <w:vanish w:val="false"/>
                <w:sz w:val="24"/>
                <w:szCs w:val="24"/>
              </w:rPr>
              <w:t>………..………………………………………………………..…...7</w:t>
            </w:r>
            <w:r>
              <w:rPr>
                <w:webHidden/>
              </w:rPr>
              <w:fldChar w:fldCharType="end"/>
            </w:r>
          </w:hyperlink>
        </w:p>
        <w:p>
          <w:pPr>
            <w:pStyle w:val="Normal"/>
            <w:tabs>
              <w:tab w:val="clear" w:pos="708"/>
              <w:tab w:val="right" w:pos="9061" w:leader="dot"/>
            </w:tabs>
            <w:spacing w:lineRule="auto" w:line="360" w:before="240" w:after="100"/>
            <w:jc w:val="both"/>
            <w:rPr>
              <w:rFonts w:ascii="Times New Roman" w:hAnsi="Times New Roman" w:eastAsia="" w:cs="Times New Roman" w:eastAsiaTheme="minorEastAsia"/>
              <w:sz w:val="24"/>
              <w:szCs w:val="24"/>
              <w:lang w:eastAsia="tr-TR"/>
            </w:rPr>
          </w:pPr>
          <w:hyperlink w:anchor="_Toc39451753">
            <w:r>
              <w:rPr>
                <w:webHidden/>
                <w:rStyle w:val="DizinBalants"/>
                <w:rFonts w:cs="Times New Roman" w:ascii="Times New Roman" w:hAnsi="Times New Roman"/>
                <w:bCs/>
                <w:sz w:val="24"/>
                <w:szCs w:val="24"/>
              </w:rPr>
              <w:t>3.1. Hayvan Materyali..</w:t>
            </w:r>
            <w:r>
              <w:rPr>
                <w:rStyle w:val="DizinBalants"/>
                <w:rFonts w:cs="Times New Roman" w:ascii="Times New Roman" w:hAnsi="Times New Roman"/>
                <w:vanish w:val="false"/>
                <w:sz w:val="24"/>
                <w:szCs w:val="24"/>
              </w:rPr>
              <w:t>………………………………………………………………………..7</w:t>
            </w:r>
          </w:hyperlink>
          <w:r>
            <w:rPr>
              <w:rFonts w:eastAsia="" w:cs="Times New Roman" w:ascii="Times New Roman" w:hAnsi="Times New Roman" w:eastAsiaTheme="minorEastAsia"/>
              <w:sz w:val="24"/>
              <w:szCs w:val="24"/>
              <w:lang w:eastAsia="tr-TR"/>
            </w:rPr>
            <w:t xml:space="preserve"> </w:t>
          </w:r>
        </w:p>
        <w:p>
          <w:pPr>
            <w:pStyle w:val="Normal"/>
            <w:tabs>
              <w:tab w:val="clear" w:pos="708"/>
              <w:tab w:val="right" w:pos="9061" w:leader="dot"/>
            </w:tabs>
            <w:spacing w:lineRule="auto" w:line="360" w:before="240" w:after="100"/>
            <w:jc w:val="both"/>
            <w:rPr>
              <w:rFonts w:ascii="Times New Roman" w:hAnsi="Times New Roman" w:eastAsia="" w:cs="Times New Roman" w:eastAsiaTheme="minorEastAsia"/>
              <w:bCs/>
              <w:sz w:val="24"/>
              <w:szCs w:val="24"/>
              <w:lang w:eastAsia="tr-TR"/>
            </w:rPr>
          </w:pPr>
          <w:hyperlink w:anchor="_Toc39451754">
            <w:r>
              <w:rPr>
                <w:webHidden/>
                <w:rStyle w:val="DizinBalants"/>
                <w:rFonts w:cs="Times New Roman" w:ascii="Times New Roman" w:hAnsi="Times New Roman"/>
                <w:bCs/>
                <w:sz w:val="24"/>
                <w:szCs w:val="24"/>
              </w:rPr>
              <w:t>3.2. Hayvan Muayene ve Gruplandırma Protokolü</w:t>
            </w:r>
            <w:r>
              <w:rPr>
                <w:webHidden/>
              </w:rPr>
              <w:fldChar w:fldCharType="begin"/>
            </w:r>
            <w:r>
              <w:rPr>
                <w:webHidden/>
              </w:rPr>
              <w:instrText>PAGEREF _Toc39451754 \h</w:instrText>
            </w:r>
            <w:r>
              <w:rPr>
                <w:webHidden/>
              </w:rPr>
              <w:fldChar w:fldCharType="separate"/>
            </w:r>
            <w:r>
              <w:rPr>
                <w:rStyle w:val="DizinBalants"/>
                <w:rFonts w:cs="Times New Roman" w:ascii="Times New Roman" w:hAnsi="Times New Roman"/>
                <w:bCs/>
                <w:vanish w:val="false"/>
                <w:sz w:val="24"/>
                <w:szCs w:val="24"/>
              </w:rPr>
              <w:t>………………………………….………...7</w:t>
            </w:r>
            <w:r>
              <w:rPr>
                <w:webHidden/>
              </w:rPr>
              <w:fldChar w:fldCharType="end"/>
            </w:r>
          </w:hyperlink>
        </w:p>
        <w:p>
          <w:pPr>
            <w:pStyle w:val="Normal"/>
            <w:tabs>
              <w:tab w:val="clear" w:pos="708"/>
              <w:tab w:val="right" w:pos="9061" w:leader="dot"/>
            </w:tabs>
            <w:spacing w:lineRule="auto" w:line="360" w:before="240" w:after="100"/>
            <w:jc w:val="both"/>
            <w:rPr>
              <w:rFonts w:ascii="Times New Roman" w:hAnsi="Times New Roman" w:eastAsia="" w:cs="Times New Roman" w:eastAsiaTheme="minorEastAsia"/>
              <w:sz w:val="24"/>
              <w:szCs w:val="24"/>
              <w:lang w:eastAsia="tr-TR"/>
            </w:rPr>
          </w:pPr>
          <w:hyperlink w:anchor="_Toc39451755">
            <w:r>
              <w:rPr>
                <w:webHidden/>
                <w:rStyle w:val="DizinBalants"/>
                <w:rFonts w:cs="Times New Roman" w:ascii="Times New Roman" w:hAnsi="Times New Roman"/>
                <w:bCs/>
                <w:sz w:val="24"/>
                <w:szCs w:val="24"/>
              </w:rPr>
              <w:t>3.3. Değerlendirme Protokolleri</w:t>
            </w:r>
            <w:r>
              <w:rPr>
                <w:rStyle w:val="DizinBalants"/>
                <w:rFonts w:cs="Times New Roman" w:ascii="Times New Roman" w:hAnsi="Times New Roman"/>
                <w:vanish w:val="false"/>
                <w:sz w:val="24"/>
                <w:szCs w:val="24"/>
              </w:rPr>
              <w:t>.................................................................................................8</w:t>
            </w:r>
          </w:hyperlink>
          <w:r>
            <w:rPr>
              <w:rFonts w:eastAsia="" w:cs="Times New Roman" w:ascii="Times New Roman" w:hAnsi="Times New Roman" w:eastAsiaTheme="minorEastAsia"/>
              <w:sz w:val="24"/>
              <w:szCs w:val="24"/>
              <w:lang w:eastAsia="tr-TR"/>
            </w:rPr>
            <w:t xml:space="preserve"> </w:t>
          </w:r>
        </w:p>
        <w:p>
          <w:pPr>
            <w:pStyle w:val="Normal"/>
            <w:tabs>
              <w:tab w:val="clear" w:pos="708"/>
              <w:tab w:val="right" w:pos="9061" w:leader="dot"/>
            </w:tabs>
            <w:spacing w:lineRule="auto" w:line="360" w:before="240" w:after="100"/>
            <w:jc w:val="both"/>
            <w:rPr>
              <w:rFonts w:ascii="Times New Roman" w:hAnsi="Times New Roman" w:eastAsia="" w:cs="Times New Roman" w:eastAsiaTheme="minorEastAsia"/>
              <w:bCs/>
              <w:sz w:val="24"/>
              <w:szCs w:val="24"/>
              <w:lang w:eastAsia="tr-TR"/>
            </w:rPr>
          </w:pPr>
          <w:hyperlink w:anchor="_Toc39451756">
            <w:r>
              <w:rPr>
                <w:webHidden/>
                <w:rStyle w:val="DizinBalants"/>
                <w:rFonts w:cs="Times New Roman" w:ascii="Times New Roman" w:hAnsi="Times New Roman"/>
                <w:bCs/>
                <w:sz w:val="24"/>
                <w:szCs w:val="24"/>
              </w:rPr>
              <w:t>3.3.1. İndirekt Florasan Antikor Testi (IFAT)...</w:t>
            </w:r>
            <w:r>
              <w:rPr>
                <w:webHidden/>
              </w:rPr>
              <w:fldChar w:fldCharType="begin"/>
            </w:r>
            <w:r>
              <w:rPr>
                <w:webHidden/>
              </w:rPr>
              <w:instrText>PAGEREF _Toc39451756 \h</w:instrText>
            </w:r>
            <w:r>
              <w:rPr>
                <w:webHidden/>
              </w:rPr>
              <w:fldChar w:fldCharType="separate"/>
            </w:r>
            <w:r>
              <w:rPr>
                <w:rStyle w:val="DizinBalants"/>
                <w:rFonts w:cs="Times New Roman" w:ascii="Times New Roman" w:hAnsi="Times New Roman"/>
                <w:bCs/>
                <w:vanish w:val="false"/>
                <w:sz w:val="24"/>
                <w:szCs w:val="24"/>
              </w:rPr>
              <w:t>………...…...…………………………..…….8</w:t>
            </w:r>
            <w:r>
              <w:rPr>
                <w:webHidden/>
              </w:rPr>
              <w:fldChar w:fldCharType="end"/>
            </w:r>
          </w:hyperlink>
        </w:p>
        <w:p>
          <w:pPr>
            <w:pStyle w:val="Normal"/>
            <w:tabs>
              <w:tab w:val="clear" w:pos="708"/>
              <w:tab w:val="right" w:pos="9061" w:leader="dot"/>
            </w:tabs>
            <w:spacing w:lineRule="auto" w:line="360" w:before="240" w:after="100"/>
            <w:jc w:val="both"/>
            <w:rPr>
              <w:rFonts w:ascii="Times New Roman" w:hAnsi="Times New Roman" w:eastAsia="" w:cs="Times New Roman" w:eastAsiaTheme="minorEastAsia"/>
              <w:bCs/>
              <w:sz w:val="24"/>
              <w:szCs w:val="24"/>
              <w:lang w:eastAsia="tr-TR"/>
            </w:rPr>
          </w:pPr>
          <w:hyperlink w:anchor="_Toc39451757">
            <w:r>
              <w:rPr>
                <w:webHidden/>
                <w:rStyle w:val="DizinBalants"/>
                <w:rFonts w:cs="Times New Roman" w:ascii="Times New Roman" w:hAnsi="Times New Roman"/>
                <w:bCs/>
                <w:sz w:val="24"/>
                <w:szCs w:val="24"/>
              </w:rPr>
              <w:t xml:space="preserve">3.3.1.1. </w:t>
            </w:r>
            <w:r>
              <w:rPr>
                <w:rStyle w:val="DizinBalants"/>
                <w:rFonts w:cs="Times New Roman" w:ascii="Times New Roman" w:hAnsi="Times New Roman"/>
                <w:sz w:val="24"/>
                <w:szCs w:val="24"/>
              </w:rPr>
              <w:t>Leishmania IgG IFAT için gerekli malzeme ve solüsyonların hazırlanması</w:t>
            </w:r>
            <w:r>
              <w:rPr>
                <w:webHidden/>
              </w:rPr>
              <w:fldChar w:fldCharType="begin"/>
            </w:r>
            <w:r>
              <w:rPr>
                <w:webHidden/>
              </w:rPr>
              <w:instrText>PAGEREF _Toc39451757 \h</w:instrText>
            </w:r>
            <w:r>
              <w:rPr>
                <w:webHidden/>
              </w:rPr>
              <w:fldChar w:fldCharType="separate"/>
            </w:r>
            <w:r>
              <w:rPr>
                <w:rStyle w:val="DizinBalants"/>
                <w:rFonts w:cs="Times New Roman" w:ascii="Times New Roman" w:hAnsi="Times New Roman"/>
                <w:bCs/>
                <w:vanish w:val="false"/>
                <w:sz w:val="24"/>
                <w:szCs w:val="24"/>
              </w:rPr>
              <w:tab/>
              <w:t>8</w:t>
            </w:r>
            <w:r>
              <w:rPr>
                <w:webHidden/>
              </w:rPr>
              <w:fldChar w:fldCharType="end"/>
            </w:r>
          </w:hyperlink>
        </w:p>
        <w:p>
          <w:pPr>
            <w:pStyle w:val="Normal"/>
            <w:tabs>
              <w:tab w:val="clear" w:pos="708"/>
              <w:tab w:val="right" w:pos="9061" w:leader="dot"/>
            </w:tabs>
            <w:spacing w:lineRule="auto" w:line="360" w:before="240" w:after="100"/>
            <w:jc w:val="both"/>
            <w:rPr>
              <w:rFonts w:ascii="Times New Roman" w:hAnsi="Times New Roman" w:eastAsia="" w:cs="Times New Roman" w:eastAsiaTheme="minorEastAsia"/>
              <w:bCs/>
              <w:sz w:val="24"/>
              <w:szCs w:val="24"/>
              <w:lang w:eastAsia="tr-TR"/>
            </w:rPr>
          </w:pPr>
          <w:hyperlink w:anchor="_Toc39451758">
            <w:r>
              <w:rPr>
                <w:webHidden/>
                <w:rStyle w:val="DizinBalants"/>
                <w:rFonts w:cs="Times New Roman" w:ascii="Times New Roman" w:hAnsi="Times New Roman"/>
                <w:bCs/>
                <w:sz w:val="24"/>
                <w:szCs w:val="24"/>
              </w:rPr>
              <w:t>3.3.1.2. Testin yapılışı</w:t>
            </w:r>
            <w:r>
              <w:rPr>
                <w:webHidden/>
              </w:rPr>
              <w:fldChar w:fldCharType="begin"/>
            </w:r>
            <w:r>
              <w:rPr>
                <w:webHidden/>
              </w:rPr>
              <w:instrText>PAGEREF _Toc39451758 \h</w:instrText>
            </w:r>
            <w:r>
              <w:rPr>
                <w:webHidden/>
              </w:rPr>
              <w:fldChar w:fldCharType="separate"/>
            </w:r>
            <w:r>
              <w:rPr>
                <w:rStyle w:val="DizinBalants"/>
                <w:rFonts w:cs="Times New Roman" w:ascii="Times New Roman" w:hAnsi="Times New Roman"/>
                <w:bCs/>
                <w:vanish w:val="false"/>
                <w:sz w:val="24"/>
                <w:szCs w:val="24"/>
              </w:rPr>
              <w:tab/>
              <w:t>8</w:t>
            </w:r>
            <w:r>
              <w:rPr>
                <w:webHidden/>
              </w:rPr>
              <w:fldChar w:fldCharType="end"/>
            </w:r>
          </w:hyperlink>
        </w:p>
        <w:p>
          <w:pPr>
            <w:pStyle w:val="Normal"/>
            <w:tabs>
              <w:tab w:val="clear" w:pos="708"/>
              <w:tab w:val="right" w:pos="9061" w:leader="dot"/>
            </w:tabs>
            <w:spacing w:lineRule="auto" w:line="360" w:before="240" w:after="100"/>
            <w:jc w:val="both"/>
            <w:rPr>
              <w:rFonts w:ascii="Times New Roman" w:hAnsi="Times New Roman" w:cs="Times New Roman"/>
              <w:bCs/>
              <w:sz w:val="24"/>
              <w:szCs w:val="24"/>
            </w:rPr>
          </w:pPr>
          <w:hyperlink w:anchor="_Toc39451759">
            <w:r>
              <w:rPr>
                <w:webHidden/>
                <w:rStyle w:val="DizinBalants"/>
                <w:rFonts w:cs="Times New Roman" w:ascii="Times New Roman" w:hAnsi="Times New Roman"/>
                <w:bCs/>
                <w:sz w:val="24"/>
                <w:szCs w:val="24"/>
              </w:rPr>
              <w:t>3.3.1.3. Sonuçların yorumlanması</w:t>
            </w:r>
            <w:r>
              <w:rPr>
                <w:webHidden/>
              </w:rPr>
              <w:fldChar w:fldCharType="begin"/>
            </w:r>
            <w:r>
              <w:rPr>
                <w:webHidden/>
              </w:rPr>
              <w:instrText>PAGEREF _Toc39451759 \h</w:instrText>
            </w:r>
            <w:r>
              <w:rPr>
                <w:webHidden/>
              </w:rPr>
              <w:fldChar w:fldCharType="separate"/>
            </w:r>
            <w:r>
              <w:rPr>
                <w:rStyle w:val="DizinBalants"/>
                <w:rFonts w:cs="Times New Roman" w:ascii="Times New Roman" w:hAnsi="Times New Roman"/>
                <w:bCs/>
                <w:vanish w:val="false"/>
                <w:sz w:val="24"/>
                <w:szCs w:val="24"/>
              </w:rPr>
              <w:t>…………………....………………………………………..9</w:t>
            </w:r>
            <w:r>
              <w:rPr>
                <w:webHidden/>
              </w:rPr>
              <w:fldChar w:fldCharType="end"/>
            </w:r>
          </w:hyperlink>
        </w:p>
        <w:p>
          <w:pPr>
            <w:pStyle w:val="Normal"/>
            <w:tabs>
              <w:tab w:val="clear" w:pos="708"/>
              <w:tab w:val="right" w:pos="9061" w:leader="dot"/>
            </w:tabs>
            <w:spacing w:lineRule="auto" w:line="360" w:before="240" w:after="100"/>
            <w:jc w:val="both"/>
            <w:rPr>
              <w:rFonts w:ascii="Times New Roman" w:hAnsi="Times New Roman" w:cs="Times New Roman"/>
              <w:bCs/>
              <w:sz w:val="24"/>
              <w:szCs w:val="24"/>
            </w:rPr>
          </w:pPr>
          <w:r>
            <w:rPr>
              <w:rFonts w:cs="Times New Roman" w:ascii="Times New Roman" w:hAnsi="Times New Roman"/>
              <w:bCs/>
              <w:sz w:val="24"/>
              <w:szCs w:val="24"/>
            </w:rPr>
            <w:t>3.3.2. D-Dimer (Finecare FIA Meter)…………….….....….…...……………………………..9</w:t>
          </w:r>
        </w:p>
        <w:p>
          <w:pPr>
            <w:pStyle w:val="Normal"/>
            <w:tabs>
              <w:tab w:val="clear" w:pos="708"/>
              <w:tab w:val="right" w:pos="9061" w:leader="dot"/>
            </w:tabs>
            <w:spacing w:lineRule="auto" w:line="360" w:before="240" w:after="100"/>
            <w:jc w:val="both"/>
            <w:rPr>
              <w:rFonts w:ascii="Times New Roman" w:hAnsi="Times New Roman" w:cs="Times New Roman"/>
              <w:bCs/>
              <w:sz w:val="24"/>
              <w:szCs w:val="24"/>
            </w:rPr>
          </w:pPr>
          <w:r>
            <w:rPr>
              <w:rFonts w:cs="Times New Roman" w:ascii="Times New Roman" w:hAnsi="Times New Roman"/>
              <w:bCs/>
              <w:sz w:val="24"/>
              <w:szCs w:val="24"/>
            </w:rPr>
            <w:t>3.3.2.1. Kullanım amacı……...…………………………....…………………………………..9</w:t>
          </w:r>
        </w:p>
        <w:p>
          <w:pPr>
            <w:pStyle w:val="Normal"/>
            <w:tabs>
              <w:tab w:val="clear" w:pos="708"/>
              <w:tab w:val="right" w:pos="9061" w:leader="dot"/>
            </w:tabs>
            <w:spacing w:lineRule="auto" w:line="360" w:before="240" w:after="100"/>
            <w:jc w:val="both"/>
            <w:rPr>
              <w:rFonts w:ascii="Times New Roman" w:hAnsi="Times New Roman" w:cs="Times New Roman"/>
              <w:bCs/>
              <w:sz w:val="24"/>
              <w:szCs w:val="24"/>
            </w:rPr>
          </w:pPr>
          <w:r>
            <w:rPr>
              <w:rFonts w:cs="Times New Roman" w:ascii="Times New Roman" w:hAnsi="Times New Roman"/>
              <w:bCs/>
              <w:sz w:val="24"/>
              <w:szCs w:val="24"/>
            </w:rPr>
            <w:t>3.3.2.2. Prensipler…………………………………………...……….…………….………....10</w:t>
          </w:r>
        </w:p>
        <w:p>
          <w:pPr>
            <w:pStyle w:val="Normal"/>
            <w:tabs>
              <w:tab w:val="clear" w:pos="708"/>
              <w:tab w:val="right" w:pos="9061" w:leader="dot"/>
            </w:tabs>
            <w:spacing w:lineRule="auto" w:line="360" w:before="240" w:after="100"/>
            <w:jc w:val="both"/>
            <w:rPr>
              <w:rFonts w:ascii="Times New Roman" w:hAnsi="Times New Roman" w:cs="Times New Roman"/>
              <w:bCs/>
              <w:sz w:val="24"/>
              <w:szCs w:val="24"/>
            </w:rPr>
          </w:pPr>
          <w:r>
            <w:rPr>
              <w:rFonts w:cs="Times New Roman" w:ascii="Times New Roman" w:hAnsi="Times New Roman"/>
              <w:bCs/>
              <w:sz w:val="24"/>
              <w:szCs w:val="24"/>
            </w:rPr>
            <w:t>3.3.2.3. Önlemler………………………..…...………………………………………………..10</w:t>
          </w:r>
        </w:p>
        <w:p>
          <w:pPr>
            <w:pStyle w:val="Normal"/>
            <w:tabs>
              <w:tab w:val="clear" w:pos="708"/>
              <w:tab w:val="right" w:pos="9061" w:leader="dot"/>
            </w:tabs>
            <w:spacing w:lineRule="auto" w:line="360" w:before="240" w:after="100"/>
            <w:jc w:val="both"/>
            <w:rPr>
              <w:rFonts w:ascii="Times New Roman" w:hAnsi="Times New Roman" w:cs="Times New Roman"/>
              <w:bCs/>
              <w:sz w:val="24"/>
              <w:szCs w:val="24"/>
            </w:rPr>
          </w:pPr>
          <w:r>
            <w:rPr>
              <w:rFonts w:cs="Times New Roman" w:ascii="Times New Roman" w:hAnsi="Times New Roman"/>
              <w:bCs/>
              <w:sz w:val="24"/>
              <w:szCs w:val="24"/>
            </w:rPr>
            <w:t>3.3.2.4. Malzeme……………………………………….………………………………..……11</w:t>
          </w:r>
        </w:p>
        <w:p>
          <w:pPr>
            <w:pStyle w:val="Normal"/>
            <w:tabs>
              <w:tab w:val="clear" w:pos="708"/>
              <w:tab w:val="right" w:pos="9061" w:leader="dot"/>
            </w:tabs>
            <w:spacing w:lineRule="auto" w:line="360" w:before="240" w:after="100"/>
            <w:jc w:val="both"/>
            <w:rPr>
              <w:rFonts w:ascii="Times New Roman" w:hAnsi="Times New Roman" w:cs="Times New Roman"/>
              <w:bCs/>
              <w:sz w:val="24"/>
              <w:szCs w:val="24"/>
            </w:rPr>
          </w:pPr>
          <w:r>
            <w:rPr>
              <w:rFonts w:cs="Times New Roman" w:ascii="Times New Roman" w:hAnsi="Times New Roman"/>
              <w:bCs/>
              <w:sz w:val="24"/>
              <w:szCs w:val="24"/>
            </w:rPr>
            <w:t>3.3.2.4.1. Sağlanan malzeme……………………….…………..…….……………………….11</w:t>
          </w:r>
        </w:p>
        <w:p>
          <w:pPr>
            <w:pStyle w:val="Normal"/>
            <w:tabs>
              <w:tab w:val="clear" w:pos="708"/>
              <w:tab w:val="right" w:pos="9061" w:leader="dot"/>
            </w:tabs>
            <w:spacing w:lineRule="auto" w:line="360" w:before="240" w:after="100"/>
            <w:jc w:val="both"/>
            <w:rPr>
              <w:rFonts w:ascii="Times New Roman" w:hAnsi="Times New Roman" w:cs="Times New Roman"/>
              <w:bCs/>
              <w:sz w:val="24"/>
              <w:szCs w:val="24"/>
            </w:rPr>
          </w:pPr>
          <w:r>
            <w:rPr>
              <w:rFonts w:cs="Times New Roman" w:ascii="Times New Roman" w:hAnsi="Times New Roman"/>
              <w:bCs/>
              <w:sz w:val="24"/>
              <w:szCs w:val="24"/>
            </w:rPr>
            <w:t>3.3.2.4.2. Gerekli fakat sağlanamamış malzeme…...…………………….………………...…11</w:t>
          </w:r>
        </w:p>
        <w:p>
          <w:pPr>
            <w:pStyle w:val="Normal"/>
            <w:tabs>
              <w:tab w:val="clear" w:pos="708"/>
              <w:tab w:val="right" w:pos="9061" w:leader="dot"/>
            </w:tabs>
            <w:spacing w:lineRule="auto" w:line="360" w:before="240" w:after="100"/>
            <w:jc w:val="both"/>
            <w:rPr>
              <w:rFonts w:ascii="Times New Roman" w:hAnsi="Times New Roman" w:cs="Times New Roman"/>
              <w:bCs/>
              <w:sz w:val="24"/>
              <w:szCs w:val="24"/>
            </w:rPr>
          </w:pPr>
          <w:r>
            <w:rPr>
              <w:rFonts w:cs="Times New Roman" w:ascii="Times New Roman" w:hAnsi="Times New Roman"/>
              <w:bCs/>
              <w:sz w:val="24"/>
              <w:szCs w:val="24"/>
            </w:rPr>
            <w:t>3.3.2.5. Örnek toplama ve hazırlama…….………………...……………...………………….12</w:t>
          </w:r>
        </w:p>
        <w:p>
          <w:pPr>
            <w:pStyle w:val="Normal"/>
            <w:tabs>
              <w:tab w:val="clear" w:pos="708"/>
              <w:tab w:val="right" w:pos="9061" w:leader="dot"/>
            </w:tabs>
            <w:spacing w:lineRule="auto" w:line="360" w:before="240" w:after="100"/>
            <w:jc w:val="both"/>
            <w:rPr>
              <w:rFonts w:ascii="Times New Roman" w:hAnsi="Times New Roman" w:cs="Times New Roman"/>
              <w:bCs/>
              <w:sz w:val="24"/>
              <w:szCs w:val="24"/>
            </w:rPr>
          </w:pPr>
          <w:r>
            <w:rPr>
              <w:rFonts w:cs="Times New Roman" w:ascii="Times New Roman" w:hAnsi="Times New Roman"/>
              <w:bCs/>
              <w:sz w:val="24"/>
              <w:szCs w:val="24"/>
            </w:rPr>
            <w:t>3.3.2.5.1. Damardan toplanan kan için………………………………………...……………..12</w:t>
          </w:r>
        </w:p>
        <w:p>
          <w:pPr>
            <w:pStyle w:val="Normal"/>
            <w:tabs>
              <w:tab w:val="clear" w:pos="708"/>
              <w:tab w:val="right" w:pos="9061" w:leader="dot"/>
            </w:tabs>
            <w:spacing w:lineRule="auto" w:line="360" w:before="240" w:after="100"/>
            <w:jc w:val="both"/>
            <w:rPr>
              <w:rFonts w:ascii="Times New Roman" w:hAnsi="Times New Roman" w:cs="Times New Roman"/>
              <w:bCs/>
              <w:sz w:val="24"/>
              <w:szCs w:val="24"/>
            </w:rPr>
          </w:pPr>
          <w:r>
            <w:rPr>
              <w:rFonts w:cs="Times New Roman" w:ascii="Times New Roman" w:hAnsi="Times New Roman"/>
              <w:bCs/>
              <w:sz w:val="24"/>
              <w:szCs w:val="24"/>
            </w:rPr>
            <w:t>3.3.2.5.2. Plazma için…………………...……………………………………….……………12</w:t>
          </w:r>
        </w:p>
        <w:p>
          <w:pPr>
            <w:pStyle w:val="Normal"/>
            <w:tabs>
              <w:tab w:val="clear" w:pos="708"/>
              <w:tab w:val="right" w:pos="9061" w:leader="dot"/>
            </w:tabs>
            <w:spacing w:lineRule="auto" w:line="360" w:before="240" w:after="100"/>
            <w:jc w:val="both"/>
            <w:rPr>
              <w:rFonts w:ascii="Times New Roman" w:hAnsi="Times New Roman" w:cs="Times New Roman"/>
              <w:bCs/>
              <w:sz w:val="24"/>
              <w:szCs w:val="24"/>
            </w:rPr>
          </w:pPr>
          <w:r>
            <w:rPr>
              <w:rFonts w:cs="Times New Roman" w:ascii="Times New Roman" w:hAnsi="Times New Roman"/>
              <w:bCs/>
              <w:sz w:val="24"/>
              <w:szCs w:val="24"/>
            </w:rPr>
            <w:t>3.3.2.6. Test prosedürü…………..…………………….……………..……………………….13</w:t>
          </w:r>
        </w:p>
        <w:p>
          <w:pPr>
            <w:pStyle w:val="Normal"/>
            <w:tabs>
              <w:tab w:val="clear" w:pos="708"/>
              <w:tab w:val="right" w:pos="9061" w:leader="dot"/>
            </w:tabs>
            <w:spacing w:lineRule="auto" w:line="360" w:before="240" w:after="100"/>
            <w:jc w:val="both"/>
            <w:rPr>
              <w:rFonts w:ascii="Times New Roman" w:hAnsi="Times New Roman" w:cs="Times New Roman"/>
              <w:bCs/>
              <w:sz w:val="24"/>
              <w:szCs w:val="24"/>
            </w:rPr>
          </w:pPr>
          <w:r>
            <w:rPr>
              <w:rFonts w:cs="Times New Roman" w:ascii="Times New Roman" w:hAnsi="Times New Roman"/>
              <w:bCs/>
              <w:sz w:val="24"/>
              <w:szCs w:val="24"/>
            </w:rPr>
            <w:t>3.3.2.7. Kalite kontrol…………………….….……………………………………...………..13</w:t>
          </w:r>
        </w:p>
        <w:p>
          <w:pPr>
            <w:pStyle w:val="Normal"/>
            <w:tabs>
              <w:tab w:val="clear" w:pos="708"/>
              <w:tab w:val="right" w:pos="9061" w:leader="dot"/>
            </w:tabs>
            <w:spacing w:lineRule="auto" w:line="360" w:before="240" w:after="100"/>
            <w:jc w:val="both"/>
            <w:rPr>
              <w:rFonts w:ascii="Times New Roman" w:hAnsi="Times New Roman" w:cs="Times New Roman"/>
              <w:bCs/>
              <w:sz w:val="24"/>
              <w:szCs w:val="24"/>
            </w:rPr>
          </w:pPr>
          <w:r>
            <w:rPr>
              <w:rFonts w:cs="Times New Roman" w:ascii="Times New Roman" w:hAnsi="Times New Roman"/>
              <w:bCs/>
              <w:sz w:val="24"/>
              <w:szCs w:val="24"/>
            </w:rPr>
            <w:t>3.3.2.8. Prosedür sınırlamaları………………………………………………..……………....14</w:t>
          </w:r>
        </w:p>
        <w:p>
          <w:pPr>
            <w:pStyle w:val="Normal"/>
            <w:tabs>
              <w:tab w:val="clear" w:pos="708"/>
              <w:tab w:val="right" w:pos="9061" w:leader="dot"/>
            </w:tabs>
            <w:spacing w:lineRule="auto" w:line="360" w:before="240" w:after="100"/>
            <w:jc w:val="both"/>
            <w:rPr>
              <w:rFonts w:ascii="Times New Roman" w:hAnsi="Times New Roman" w:cs="Times New Roman"/>
              <w:bCs/>
              <w:sz w:val="24"/>
              <w:szCs w:val="24"/>
            </w:rPr>
          </w:pPr>
          <w:r>
            <w:rPr>
              <w:rFonts w:cs="Times New Roman" w:ascii="Times New Roman" w:hAnsi="Times New Roman"/>
              <w:bCs/>
              <w:sz w:val="24"/>
              <w:szCs w:val="24"/>
            </w:rPr>
            <w:t>3.3.2.9. Performans özellikleri………...…………………………………..……………….....15</w:t>
          </w:r>
        </w:p>
        <w:p>
          <w:pPr>
            <w:pStyle w:val="Normal"/>
            <w:tabs>
              <w:tab w:val="clear" w:pos="708"/>
              <w:tab w:val="right" w:pos="9061" w:leader="dot"/>
            </w:tabs>
            <w:spacing w:lineRule="auto" w:line="360" w:before="240" w:after="100"/>
            <w:jc w:val="both"/>
            <w:rPr>
              <w:rFonts w:ascii="Times New Roman" w:hAnsi="Times New Roman" w:cs="Times New Roman"/>
              <w:bCs/>
              <w:sz w:val="24"/>
              <w:szCs w:val="24"/>
            </w:rPr>
          </w:pPr>
          <w:r>
            <w:rPr>
              <w:rFonts w:cs="Times New Roman" w:ascii="Times New Roman" w:hAnsi="Times New Roman"/>
              <w:bCs/>
              <w:sz w:val="24"/>
              <w:szCs w:val="24"/>
            </w:rPr>
            <w:t>3.3.2.9.1. Doğruluk……….……………………...………...…………………………………15</w:t>
          </w:r>
        </w:p>
        <w:p>
          <w:pPr>
            <w:pStyle w:val="Normal"/>
            <w:tabs>
              <w:tab w:val="clear" w:pos="708"/>
              <w:tab w:val="right" w:pos="9061" w:leader="dot"/>
            </w:tabs>
            <w:spacing w:lineRule="auto" w:line="360" w:before="240" w:after="100"/>
            <w:jc w:val="both"/>
            <w:rPr>
              <w:rFonts w:ascii="Times New Roman" w:hAnsi="Times New Roman" w:cs="Times New Roman"/>
              <w:bCs/>
              <w:sz w:val="24"/>
              <w:szCs w:val="24"/>
            </w:rPr>
          </w:pPr>
          <w:r>
            <w:rPr>
              <w:rFonts w:cs="Times New Roman" w:ascii="Times New Roman" w:hAnsi="Times New Roman"/>
              <w:bCs/>
              <w:sz w:val="24"/>
              <w:szCs w:val="24"/>
            </w:rPr>
            <w:t>3.3.2.9.2. Doğrusallık………………………..………………………………………………..15</w:t>
          </w:r>
        </w:p>
        <w:p>
          <w:pPr>
            <w:pStyle w:val="Normal"/>
            <w:tabs>
              <w:tab w:val="clear" w:pos="708"/>
              <w:tab w:val="right" w:pos="9061" w:leader="dot"/>
            </w:tabs>
            <w:spacing w:lineRule="auto" w:line="360" w:before="240" w:after="100"/>
            <w:jc w:val="both"/>
            <w:rPr>
              <w:rFonts w:ascii="Times New Roman" w:hAnsi="Times New Roman" w:cs="Times New Roman"/>
              <w:bCs/>
              <w:sz w:val="24"/>
              <w:szCs w:val="24"/>
            </w:rPr>
          </w:pPr>
          <w:r>
            <w:rPr>
              <w:rFonts w:cs="Times New Roman" w:ascii="Times New Roman" w:hAnsi="Times New Roman"/>
              <w:bCs/>
              <w:sz w:val="24"/>
              <w:szCs w:val="24"/>
            </w:rPr>
            <w:t>3.3.2.9.3. Hassasiyet……………………………………………………………….………….15</w:t>
          </w:r>
        </w:p>
        <w:p>
          <w:pPr>
            <w:pStyle w:val="Normal"/>
            <w:tabs>
              <w:tab w:val="clear" w:pos="708"/>
              <w:tab w:val="right" w:pos="9061" w:leader="dot"/>
            </w:tabs>
            <w:spacing w:lineRule="auto" w:line="360" w:before="240" w:after="100"/>
            <w:jc w:val="both"/>
            <w:rPr>
              <w:rFonts w:ascii="Times New Roman" w:hAnsi="Times New Roman" w:eastAsia="" w:cs="Times New Roman" w:eastAsiaTheme="minorEastAsia"/>
              <w:bCs/>
              <w:sz w:val="24"/>
              <w:szCs w:val="24"/>
              <w:lang w:eastAsia="tr-TR"/>
            </w:rPr>
          </w:pPr>
          <w:hyperlink w:anchor="_Toc39451760">
            <w:r>
              <w:rPr>
                <w:webHidden/>
                <w:rStyle w:val="DizinBalants"/>
                <w:rFonts w:cs="Times New Roman" w:ascii="Times New Roman" w:hAnsi="Times New Roman"/>
                <w:bCs/>
                <w:sz w:val="24"/>
                <w:szCs w:val="24"/>
              </w:rPr>
              <w:t>3.3.3. Evrelemeye Yönelik Laboratuvar Muayeneler</w:t>
            </w:r>
            <w:r>
              <w:rPr>
                <w:webHidden/>
              </w:rPr>
              <w:fldChar w:fldCharType="begin"/>
            </w:r>
            <w:r>
              <w:rPr>
                <w:webHidden/>
              </w:rPr>
              <w:instrText>PAGEREF _Toc39451760 \h</w:instrText>
            </w:r>
            <w:r>
              <w:rPr>
                <w:webHidden/>
              </w:rPr>
              <w:fldChar w:fldCharType="separate"/>
            </w:r>
            <w:r>
              <w:rPr>
                <w:rStyle w:val="DizinBalants"/>
                <w:rFonts w:cs="Times New Roman" w:ascii="Times New Roman" w:hAnsi="Times New Roman"/>
                <w:bCs/>
                <w:vanish w:val="false"/>
                <w:sz w:val="24"/>
                <w:szCs w:val="24"/>
              </w:rPr>
              <w:t>………………………………..……….15</w:t>
            </w:r>
            <w:r>
              <w:rPr>
                <w:webHidden/>
              </w:rPr>
              <w:fldChar w:fldCharType="end"/>
            </w:r>
          </w:hyperlink>
        </w:p>
        <w:p>
          <w:pPr>
            <w:pStyle w:val="Normal"/>
            <w:tabs>
              <w:tab w:val="clear" w:pos="708"/>
              <w:tab w:val="right" w:pos="9061" w:leader="dot"/>
            </w:tabs>
            <w:spacing w:lineRule="auto" w:line="360" w:before="240" w:after="100"/>
            <w:jc w:val="both"/>
            <w:rPr>
              <w:rFonts w:ascii="Times New Roman" w:hAnsi="Times New Roman" w:eastAsia="" w:cs="Times New Roman" w:eastAsiaTheme="minorEastAsia"/>
              <w:bCs/>
              <w:sz w:val="24"/>
              <w:szCs w:val="24"/>
              <w:lang w:eastAsia="tr-TR"/>
            </w:rPr>
          </w:pPr>
          <w:hyperlink w:anchor="_Toc39451761">
            <w:r>
              <w:rPr>
                <w:webHidden/>
                <w:rStyle w:val="DizinBalants"/>
                <w:rFonts w:cs="Times New Roman" w:ascii="Times New Roman" w:hAnsi="Times New Roman"/>
                <w:bCs/>
                <w:sz w:val="24"/>
                <w:szCs w:val="24"/>
              </w:rPr>
              <w:t xml:space="preserve">3.3.3.1. </w:t>
            </w:r>
            <w:r>
              <w:rPr>
                <w:rStyle w:val="DizinBalants"/>
                <w:rFonts w:cs="Times New Roman" w:ascii="Times New Roman" w:hAnsi="Times New Roman"/>
                <w:color w:val="000000" w:themeColor="text1"/>
                <w:sz w:val="24"/>
                <w:szCs w:val="24"/>
              </w:rPr>
              <w:t>Hematolojik muayeneler ile IFAT analizleri</w:t>
            </w:r>
            <w:r>
              <w:rPr>
                <w:rStyle w:val="DizinBalants"/>
                <w:rFonts w:cs="Times New Roman" w:ascii="Times New Roman" w:hAnsi="Times New Roman"/>
                <w:bCs/>
                <w:vanish w:val="false"/>
                <w:sz w:val="24"/>
                <w:szCs w:val="24"/>
              </w:rPr>
              <w:tab/>
            </w:r>
          </w:hyperlink>
          <w:r>
            <w:rPr>
              <w:rFonts w:cs="Times New Roman" w:ascii="Times New Roman" w:hAnsi="Times New Roman"/>
              <w:bCs/>
              <w:sz w:val="24"/>
              <w:szCs w:val="24"/>
            </w:rPr>
            <w:t>16</w:t>
          </w:r>
        </w:p>
        <w:p>
          <w:pPr>
            <w:pStyle w:val="Normal"/>
            <w:tabs>
              <w:tab w:val="clear" w:pos="708"/>
              <w:tab w:val="right" w:pos="9061" w:leader="dot"/>
            </w:tabs>
            <w:spacing w:lineRule="auto" w:line="360" w:before="240" w:after="100"/>
            <w:jc w:val="both"/>
            <w:rPr>
              <w:rFonts w:ascii="Times New Roman" w:hAnsi="Times New Roman" w:eastAsia="" w:cs="Times New Roman" w:eastAsiaTheme="minorEastAsia"/>
              <w:bCs/>
              <w:sz w:val="24"/>
              <w:szCs w:val="24"/>
              <w:lang w:eastAsia="tr-TR"/>
            </w:rPr>
          </w:pPr>
          <w:hyperlink w:anchor="_Toc39451762">
            <w:r>
              <w:rPr>
                <w:webHidden/>
                <w:rStyle w:val="DizinBalants"/>
                <w:rFonts w:cs="Times New Roman" w:ascii="Times New Roman" w:hAnsi="Times New Roman"/>
                <w:bCs/>
                <w:sz w:val="24"/>
                <w:szCs w:val="24"/>
              </w:rPr>
              <w:t xml:space="preserve">3.3.3.1.1. </w:t>
            </w:r>
            <w:r>
              <w:rPr>
                <w:rStyle w:val="DizinBalants"/>
                <w:rFonts w:cs="Times New Roman" w:ascii="Times New Roman" w:hAnsi="Times New Roman"/>
                <w:color w:val="000000" w:themeColor="text1"/>
                <w:sz w:val="24"/>
                <w:szCs w:val="24"/>
              </w:rPr>
              <w:t>Flöresan Immunoassay (FIA) analiz prensibi</w:t>
            </w:r>
            <w:r>
              <w:rPr>
                <w:webHidden/>
              </w:rPr>
              <w:fldChar w:fldCharType="begin"/>
            </w:r>
            <w:r>
              <w:rPr>
                <w:webHidden/>
              </w:rPr>
              <w:instrText>PAGEREF _Toc39451762 \h</w:instrText>
            </w:r>
            <w:r>
              <w:rPr>
                <w:webHidden/>
              </w:rPr>
              <w:fldChar w:fldCharType="separate"/>
            </w:r>
            <w:r>
              <w:rPr>
                <w:rStyle w:val="DizinBalants"/>
                <w:rFonts w:cs="Times New Roman" w:ascii="Times New Roman" w:hAnsi="Times New Roman"/>
                <w:bCs/>
                <w:vanish w:val="false"/>
                <w:sz w:val="24"/>
                <w:szCs w:val="24"/>
              </w:rPr>
              <w:tab/>
              <w:t>17</w:t>
            </w:r>
            <w:r>
              <w:rPr>
                <w:webHidden/>
              </w:rPr>
              <w:fldChar w:fldCharType="end"/>
            </w:r>
          </w:hyperlink>
        </w:p>
        <w:p>
          <w:pPr>
            <w:pStyle w:val="Normal"/>
            <w:tabs>
              <w:tab w:val="clear" w:pos="708"/>
              <w:tab w:val="right" w:pos="9061" w:leader="dot"/>
            </w:tabs>
            <w:spacing w:lineRule="auto" w:line="360" w:before="240" w:after="100"/>
            <w:jc w:val="both"/>
            <w:rPr>
              <w:rFonts w:ascii="Times New Roman" w:hAnsi="Times New Roman" w:eastAsia="" w:cs="Times New Roman" w:eastAsiaTheme="minorEastAsia"/>
              <w:bCs/>
              <w:sz w:val="24"/>
              <w:szCs w:val="24"/>
              <w:lang w:eastAsia="tr-TR"/>
            </w:rPr>
          </w:pPr>
          <w:hyperlink w:anchor="_Toc39451763">
            <w:r>
              <w:rPr>
                <w:webHidden/>
                <w:rStyle w:val="DizinBalants"/>
                <w:rFonts w:cs="Times New Roman" w:ascii="Times New Roman" w:hAnsi="Times New Roman"/>
                <w:bCs/>
                <w:sz w:val="24"/>
                <w:szCs w:val="24"/>
              </w:rPr>
              <w:t>3.3.3.1.2. Test prosedürü</w:t>
            </w:r>
            <w:r>
              <w:rPr>
                <w:webHidden/>
              </w:rPr>
              <w:fldChar w:fldCharType="begin"/>
            </w:r>
            <w:r>
              <w:rPr>
                <w:webHidden/>
              </w:rPr>
              <w:instrText>PAGEREF _Toc39451763 \h</w:instrText>
            </w:r>
            <w:r>
              <w:rPr>
                <w:webHidden/>
              </w:rPr>
              <w:fldChar w:fldCharType="separate"/>
            </w:r>
            <w:r>
              <w:rPr>
                <w:rStyle w:val="DizinBalants"/>
                <w:rFonts w:cs="Times New Roman" w:ascii="Times New Roman" w:hAnsi="Times New Roman"/>
                <w:bCs/>
                <w:vanish w:val="false"/>
                <w:sz w:val="24"/>
                <w:szCs w:val="24"/>
              </w:rPr>
              <w:tab/>
              <w:t>17</w:t>
            </w:r>
            <w:r>
              <w:rPr>
                <w:webHidden/>
              </w:rPr>
              <w:fldChar w:fldCharType="end"/>
            </w:r>
          </w:hyperlink>
        </w:p>
        <w:p>
          <w:pPr>
            <w:pStyle w:val="Normal"/>
            <w:tabs>
              <w:tab w:val="clear" w:pos="708"/>
              <w:tab w:val="right" w:pos="9061" w:leader="dot"/>
            </w:tabs>
            <w:spacing w:lineRule="auto" w:line="360" w:before="240" w:after="100"/>
            <w:jc w:val="both"/>
            <w:rPr>
              <w:rFonts w:ascii="Times New Roman" w:hAnsi="Times New Roman" w:eastAsia="" w:cs="Times New Roman" w:eastAsiaTheme="minorEastAsia"/>
              <w:bCs/>
              <w:sz w:val="24"/>
              <w:szCs w:val="24"/>
              <w:lang w:eastAsia="tr-TR"/>
            </w:rPr>
          </w:pPr>
          <w:hyperlink w:anchor="_Toc39451764">
            <w:r>
              <w:rPr>
                <w:webHidden/>
                <w:rStyle w:val="DizinBalants"/>
                <w:rFonts w:cs="Times New Roman" w:ascii="Times New Roman" w:hAnsi="Times New Roman"/>
                <w:bCs/>
                <w:sz w:val="24"/>
                <w:szCs w:val="24"/>
              </w:rPr>
              <w:t xml:space="preserve">3.3.3.2. </w:t>
            </w:r>
            <w:r>
              <w:rPr>
                <w:rStyle w:val="DizinBalants"/>
                <w:rFonts w:cs="Times New Roman" w:ascii="Times New Roman" w:hAnsi="Times New Roman"/>
                <w:color w:val="000000" w:themeColor="text1"/>
                <w:sz w:val="24"/>
                <w:szCs w:val="24"/>
              </w:rPr>
              <w:t>Serum biyokimyasal analizler</w:t>
            </w:r>
            <w:r>
              <w:rPr>
                <w:webHidden/>
              </w:rPr>
              <w:fldChar w:fldCharType="begin"/>
            </w:r>
            <w:r>
              <w:rPr>
                <w:webHidden/>
              </w:rPr>
              <w:instrText>PAGEREF _Toc39451764 \h</w:instrText>
            </w:r>
            <w:r>
              <w:rPr>
                <w:webHidden/>
              </w:rPr>
              <w:fldChar w:fldCharType="separate"/>
            </w:r>
            <w:r>
              <w:rPr>
                <w:rStyle w:val="DizinBalants"/>
                <w:rFonts w:cs="Times New Roman" w:ascii="Times New Roman" w:hAnsi="Times New Roman"/>
                <w:bCs/>
                <w:vanish w:val="false"/>
                <w:sz w:val="24"/>
                <w:szCs w:val="24"/>
              </w:rPr>
              <w:tab/>
              <w:t>17</w:t>
            </w:r>
            <w:r>
              <w:rPr>
                <w:webHidden/>
              </w:rPr>
              <w:fldChar w:fldCharType="end"/>
            </w:r>
          </w:hyperlink>
        </w:p>
        <w:p>
          <w:pPr>
            <w:pStyle w:val="Normal"/>
            <w:tabs>
              <w:tab w:val="clear" w:pos="708"/>
              <w:tab w:val="right" w:pos="9061" w:leader="dot"/>
            </w:tabs>
            <w:spacing w:lineRule="auto" w:line="360" w:before="240" w:after="100"/>
            <w:jc w:val="both"/>
            <w:rPr>
              <w:rFonts w:ascii="Times New Roman" w:hAnsi="Times New Roman" w:cs="Times New Roman"/>
              <w:bCs/>
              <w:sz w:val="24"/>
              <w:szCs w:val="24"/>
            </w:rPr>
          </w:pPr>
          <w:hyperlink w:anchor="_Toc39451765">
            <w:r>
              <w:rPr>
                <w:webHidden/>
                <w:rStyle w:val="DizinBalants"/>
                <w:rFonts w:cs="Times New Roman" w:ascii="Times New Roman" w:hAnsi="Times New Roman"/>
                <w:bCs/>
                <w:sz w:val="24"/>
                <w:szCs w:val="24"/>
              </w:rPr>
              <w:t>3.3.3.3. İdrar analizleri</w:t>
            </w:r>
            <w:r>
              <w:rPr>
                <w:webHidden/>
              </w:rPr>
              <w:fldChar w:fldCharType="begin"/>
            </w:r>
            <w:r>
              <w:rPr>
                <w:webHidden/>
              </w:rPr>
              <w:instrText>PAGEREF _Toc39451765 \h</w:instrText>
            </w:r>
            <w:r>
              <w:rPr>
                <w:webHidden/>
              </w:rPr>
              <w:fldChar w:fldCharType="separate"/>
            </w:r>
            <w:r>
              <w:rPr>
                <w:rStyle w:val="DizinBalants"/>
                <w:rFonts w:cs="Times New Roman" w:ascii="Times New Roman" w:hAnsi="Times New Roman"/>
                <w:bCs/>
                <w:vanish w:val="false"/>
                <w:sz w:val="24"/>
                <w:szCs w:val="24"/>
              </w:rPr>
              <w:tab/>
              <w:t>17</w:t>
            </w:r>
            <w:r>
              <w:rPr>
                <w:webHidden/>
              </w:rPr>
              <w:fldChar w:fldCharType="end"/>
            </w:r>
          </w:hyperlink>
        </w:p>
        <w:p>
          <w:pPr>
            <w:pStyle w:val="Normal"/>
            <w:tabs>
              <w:tab w:val="clear" w:pos="708"/>
              <w:tab w:val="right" w:pos="9061" w:leader="dot"/>
            </w:tabs>
            <w:spacing w:lineRule="auto" w:line="360" w:before="240" w:after="100"/>
            <w:jc w:val="both"/>
            <w:rPr>
              <w:rFonts w:ascii="Times New Roman" w:hAnsi="Times New Roman" w:eastAsia="" w:cs="Times New Roman" w:eastAsiaTheme="minorEastAsia"/>
              <w:bCs/>
              <w:sz w:val="24"/>
              <w:szCs w:val="24"/>
              <w:lang w:eastAsia="tr-TR"/>
            </w:rPr>
          </w:pPr>
          <w:r>
            <w:rPr>
              <w:rFonts w:cs="Times New Roman" w:ascii="Times New Roman" w:hAnsi="Times New Roman"/>
              <w:bCs/>
              <w:sz w:val="24"/>
              <w:szCs w:val="24"/>
            </w:rPr>
            <w:t>3.4. İstatiksel Değerlendirme….………….…………………………………………….…….18</w:t>
          </w:r>
        </w:p>
        <w:p>
          <w:pPr>
            <w:pStyle w:val="Normal"/>
            <w:tabs>
              <w:tab w:val="clear" w:pos="708"/>
              <w:tab w:val="right" w:pos="9061" w:leader="dot"/>
            </w:tabs>
            <w:spacing w:lineRule="auto" w:line="360" w:before="240" w:after="100"/>
            <w:jc w:val="both"/>
            <w:rPr>
              <w:rFonts w:ascii="Times New Roman" w:hAnsi="Times New Roman" w:eastAsia="" w:cs="Times New Roman" w:eastAsiaTheme="minorEastAsia"/>
              <w:bCs/>
              <w:sz w:val="24"/>
              <w:szCs w:val="24"/>
              <w:lang w:eastAsia="tr-TR"/>
            </w:rPr>
          </w:pPr>
          <w:hyperlink w:anchor="_Toc39451800">
            <w:r>
              <w:rPr>
                <w:webHidden/>
                <w:rStyle w:val="DizinBalants"/>
                <w:rFonts w:cs="Times New Roman" w:ascii="Times New Roman" w:hAnsi="Times New Roman"/>
                <w:bCs/>
                <w:sz w:val="24"/>
                <w:szCs w:val="24"/>
              </w:rPr>
              <w:t>4. BULGULAR</w:t>
            </w:r>
            <w:r>
              <w:rPr>
                <w:webHidden/>
              </w:rPr>
              <w:fldChar w:fldCharType="begin"/>
            </w:r>
            <w:r>
              <w:rPr>
                <w:webHidden/>
              </w:rPr>
              <w:instrText>PAGEREF _Toc39451800 \h</w:instrText>
            </w:r>
            <w:r>
              <w:rPr>
                <w:webHidden/>
              </w:rPr>
              <w:fldChar w:fldCharType="separate"/>
            </w:r>
            <w:r>
              <w:rPr>
                <w:rStyle w:val="DizinBalants"/>
                <w:rFonts w:cs="Times New Roman" w:ascii="Times New Roman" w:hAnsi="Times New Roman"/>
                <w:bCs/>
                <w:vanish w:val="false"/>
                <w:sz w:val="24"/>
                <w:szCs w:val="24"/>
              </w:rPr>
              <w:t>……….………………………………………………………………………19</w:t>
            </w:r>
            <w:r>
              <w:rPr>
                <w:webHidden/>
              </w:rPr>
              <w:fldChar w:fldCharType="end"/>
            </w:r>
          </w:hyperlink>
        </w:p>
        <w:p>
          <w:pPr>
            <w:pStyle w:val="Normal"/>
            <w:spacing w:lineRule="auto" w:line="360" w:before="240" w:after="240"/>
            <w:jc w:val="both"/>
            <w:rPr>
              <w:rFonts w:ascii="Times New Roman" w:hAnsi="Times New Roman" w:cs="Times New Roman"/>
              <w:sz w:val="24"/>
            </w:rPr>
          </w:pPr>
          <w:r>
            <w:rPr>
              <w:rFonts w:cs="Times New Roman" w:ascii="Times New Roman" w:hAnsi="Times New Roman"/>
              <w:sz w:val="24"/>
            </w:rPr>
            <w:t>4.1. Olgulara Ait Demografik Bulgular….………...…………………………………………19</w:t>
          </w:r>
        </w:p>
        <w:p>
          <w:pPr>
            <w:pStyle w:val="Normal"/>
            <w:spacing w:lineRule="auto" w:line="360" w:before="240" w:after="240"/>
            <w:jc w:val="both"/>
            <w:rPr>
              <w:rFonts w:ascii="Times New Roman" w:hAnsi="Times New Roman" w:cs="Times New Roman"/>
              <w:sz w:val="24"/>
            </w:rPr>
          </w:pPr>
          <w:r>
            <w:rPr>
              <w:rFonts w:cs="Times New Roman" w:ascii="Times New Roman" w:hAnsi="Times New Roman"/>
              <w:sz w:val="24"/>
            </w:rPr>
            <w:t>4.2. Klinik Bulgular……………………….………………………………………………….20</w:t>
          </w:r>
        </w:p>
        <w:p>
          <w:pPr>
            <w:pStyle w:val="Normal"/>
            <w:spacing w:lineRule="auto" w:line="360" w:before="240" w:after="240"/>
            <w:jc w:val="both"/>
            <w:rPr>
              <w:rFonts w:ascii="Times New Roman" w:hAnsi="Times New Roman" w:cs="Times New Roman"/>
              <w:sz w:val="24"/>
            </w:rPr>
          </w:pPr>
          <w:r>
            <w:rPr>
              <w:rFonts w:cs="Times New Roman" w:ascii="Times New Roman" w:hAnsi="Times New Roman"/>
              <w:sz w:val="24"/>
            </w:rPr>
            <w:t>4.3. Laboratuvar Bulguları…………...…….…………………………………………………29</w:t>
          </w:r>
        </w:p>
        <w:p>
          <w:pPr>
            <w:pStyle w:val="Normal"/>
            <w:spacing w:lineRule="auto" w:line="360" w:before="240" w:after="240"/>
            <w:jc w:val="both"/>
            <w:rPr>
              <w:rFonts w:ascii="Times New Roman" w:hAnsi="Times New Roman" w:cs="Times New Roman"/>
              <w:sz w:val="24"/>
            </w:rPr>
          </w:pPr>
          <w:r>
            <w:rPr>
              <w:rFonts w:cs="Times New Roman" w:ascii="Times New Roman" w:hAnsi="Times New Roman"/>
              <w:sz w:val="24"/>
            </w:rPr>
            <w:t>4.3.1. Hematolojik Analizler………………..…………..…………………………………….21</w:t>
          </w:r>
        </w:p>
        <w:p>
          <w:pPr>
            <w:pStyle w:val="Normal"/>
            <w:spacing w:lineRule="auto" w:line="360" w:before="240" w:after="240"/>
            <w:jc w:val="both"/>
            <w:rPr>
              <w:rFonts w:ascii="Times New Roman" w:hAnsi="Times New Roman" w:cs="Times New Roman"/>
              <w:sz w:val="24"/>
            </w:rPr>
          </w:pPr>
          <w:r>
            <w:rPr>
              <w:rFonts w:cs="Times New Roman" w:ascii="Times New Roman" w:hAnsi="Times New Roman"/>
              <w:sz w:val="24"/>
            </w:rPr>
            <w:t>4.3.1.1. İFAT analizleri………………….……......…………………………………………..21</w:t>
          </w:r>
        </w:p>
        <w:p>
          <w:pPr>
            <w:pStyle w:val="Normal"/>
            <w:spacing w:lineRule="auto" w:line="360" w:before="240" w:after="240"/>
            <w:jc w:val="both"/>
            <w:rPr>
              <w:rFonts w:ascii="Times New Roman" w:hAnsi="Times New Roman" w:cs="Times New Roman"/>
              <w:sz w:val="24"/>
            </w:rPr>
          </w:pPr>
          <w:r>
            <w:rPr>
              <w:rFonts w:cs="Times New Roman" w:ascii="Times New Roman" w:hAnsi="Times New Roman"/>
              <w:sz w:val="24"/>
            </w:rPr>
            <w:t>4.3.1.2. Hematolojik (tam kan sayımı) verileri...…...….……………………………………..21</w:t>
          </w:r>
        </w:p>
        <w:p>
          <w:pPr>
            <w:pStyle w:val="Normal"/>
            <w:spacing w:lineRule="auto" w:line="360" w:before="240" w:after="240"/>
            <w:jc w:val="both"/>
            <w:rPr>
              <w:rFonts w:ascii="Times New Roman" w:hAnsi="Times New Roman" w:cs="Times New Roman"/>
              <w:sz w:val="24"/>
            </w:rPr>
          </w:pPr>
          <w:r>
            <w:rPr>
              <w:rFonts w:cs="Times New Roman" w:ascii="Times New Roman" w:hAnsi="Times New Roman"/>
              <w:sz w:val="24"/>
            </w:rPr>
            <w:t>4.3.1.3. Serum biyokimyasal bulgular………………...…...…………………………………22</w:t>
          </w:r>
        </w:p>
        <w:p>
          <w:pPr>
            <w:pStyle w:val="Normal"/>
            <w:spacing w:lineRule="auto" w:line="360" w:before="240" w:after="240"/>
            <w:jc w:val="both"/>
            <w:rPr>
              <w:rFonts w:ascii="Times New Roman" w:hAnsi="Times New Roman" w:cs="Times New Roman"/>
              <w:sz w:val="24"/>
            </w:rPr>
          </w:pPr>
          <w:r>
            <w:rPr>
              <w:rFonts w:cs="Times New Roman" w:ascii="Times New Roman" w:hAnsi="Times New Roman"/>
              <w:sz w:val="24"/>
            </w:rPr>
            <w:t>4.3.2. İdrar Analizleri…………………………………..……………………………………..23</w:t>
          </w:r>
        </w:p>
        <w:p>
          <w:pPr>
            <w:pStyle w:val="Normal"/>
            <w:spacing w:lineRule="auto" w:line="360" w:before="240" w:after="240"/>
            <w:jc w:val="both"/>
            <w:rPr>
              <w:rFonts w:ascii="Times New Roman" w:hAnsi="Times New Roman" w:cs="Times New Roman"/>
              <w:sz w:val="24"/>
            </w:rPr>
          </w:pPr>
          <w:r>
            <w:rPr>
              <w:rFonts w:cs="Times New Roman" w:ascii="Times New Roman" w:hAnsi="Times New Roman"/>
              <w:sz w:val="24"/>
            </w:rPr>
            <w:t>4.3.3. D-dimer/Fibrinojen Oranları…………………………………………………………...24</w:t>
          </w:r>
        </w:p>
        <w:p>
          <w:pPr>
            <w:pStyle w:val="Normal"/>
            <w:spacing w:lineRule="auto" w:line="360" w:before="240" w:after="240"/>
            <w:jc w:val="both"/>
            <w:rPr>
              <w:rFonts w:ascii="Times New Roman" w:hAnsi="Times New Roman" w:cs="Times New Roman"/>
              <w:sz w:val="24"/>
            </w:rPr>
          </w:pPr>
          <w:r>
            <w:rPr>
              <w:rFonts w:cs="Times New Roman" w:ascii="Times New Roman" w:hAnsi="Times New Roman"/>
              <w:sz w:val="24"/>
            </w:rPr>
            <w:t>5. TARTIŞMA……….………………………..……………...………………………………25</w:t>
          </w:r>
        </w:p>
        <w:p>
          <w:pPr>
            <w:pStyle w:val="Normal"/>
            <w:spacing w:lineRule="auto" w:line="360" w:before="240" w:after="240"/>
            <w:jc w:val="both"/>
            <w:rPr>
              <w:rFonts w:ascii="Times New Roman" w:hAnsi="Times New Roman" w:cs="Times New Roman"/>
              <w:sz w:val="24"/>
            </w:rPr>
          </w:pPr>
          <w:r>
            <w:rPr>
              <w:rFonts w:cs="Times New Roman" w:ascii="Times New Roman" w:hAnsi="Times New Roman"/>
              <w:sz w:val="24"/>
            </w:rPr>
            <w:t>6. SONUÇ VE ÖNERİLER………………………………….……………………….……...30</w:t>
          </w:r>
        </w:p>
        <w:p>
          <w:pPr>
            <w:pStyle w:val="Normal"/>
            <w:tabs>
              <w:tab w:val="clear" w:pos="708"/>
              <w:tab w:val="right" w:pos="9061" w:leader="dot"/>
            </w:tabs>
            <w:spacing w:lineRule="auto" w:line="360" w:before="240" w:after="100"/>
            <w:jc w:val="both"/>
            <w:rPr>
              <w:rFonts w:ascii="Times New Roman" w:hAnsi="Times New Roman" w:eastAsia="" w:cs="Times New Roman" w:eastAsiaTheme="minorEastAsia"/>
              <w:bCs/>
              <w:sz w:val="24"/>
              <w:szCs w:val="24"/>
              <w:lang w:eastAsia="tr-TR"/>
            </w:rPr>
          </w:pPr>
          <w:hyperlink w:anchor="_Toc39451802">
            <w:r>
              <w:rPr>
                <w:webHidden/>
                <w:rStyle w:val="DizinBalants"/>
                <w:rFonts w:cs="Times New Roman" w:ascii="Times New Roman" w:hAnsi="Times New Roman"/>
                <w:bCs/>
                <w:sz w:val="24"/>
                <w:szCs w:val="24"/>
              </w:rPr>
              <w:t>KAYNAKLAR</w:t>
            </w:r>
            <w:r>
              <w:rPr>
                <w:rStyle w:val="DizinBalants"/>
                <w:rFonts w:cs="Times New Roman" w:ascii="Times New Roman" w:hAnsi="Times New Roman"/>
                <w:bCs/>
                <w:vanish w:val="false"/>
                <w:sz w:val="24"/>
                <w:szCs w:val="24"/>
              </w:rPr>
              <w:t>…….…………………………………………………………………………3</w:t>
            </w:r>
          </w:hyperlink>
          <w:r>
            <w:rPr>
              <w:rFonts w:cs="Times New Roman" w:ascii="Times New Roman" w:hAnsi="Times New Roman"/>
              <w:bCs/>
              <w:sz w:val="24"/>
              <w:szCs w:val="24"/>
            </w:rPr>
            <w:t>1</w:t>
          </w:r>
        </w:p>
        <w:p>
          <w:pPr>
            <w:pStyle w:val="Normal"/>
            <w:tabs>
              <w:tab w:val="clear" w:pos="708"/>
              <w:tab w:val="right" w:pos="9061" w:leader="dot"/>
            </w:tabs>
            <w:spacing w:lineRule="auto" w:line="360" w:before="240" w:after="100"/>
            <w:jc w:val="both"/>
            <w:rPr>
              <w:rFonts w:ascii="Times New Roman" w:hAnsi="Times New Roman" w:eastAsia="" w:cs="Times New Roman" w:eastAsiaTheme="minorEastAsia"/>
              <w:bCs/>
              <w:sz w:val="24"/>
              <w:szCs w:val="24"/>
              <w:lang w:eastAsia="tr-TR"/>
            </w:rPr>
          </w:pPr>
          <w:hyperlink w:anchor="_Toc39451803">
            <w:r>
              <w:rPr>
                <w:webHidden/>
                <w:rStyle w:val="DizinBalants"/>
                <w:rFonts w:cs="Times New Roman" w:ascii="Times New Roman" w:hAnsi="Times New Roman"/>
                <w:bCs/>
                <w:sz w:val="24"/>
                <w:szCs w:val="24"/>
              </w:rPr>
              <w:t>EK</w:t>
            </w:r>
            <w:r>
              <w:rPr>
                <w:rStyle w:val="DizinBalants"/>
                <w:rFonts w:cs="Times New Roman" w:ascii="Times New Roman" w:hAnsi="Times New Roman"/>
                <w:bCs/>
                <w:vanish w:val="false"/>
                <w:sz w:val="24"/>
                <w:szCs w:val="24"/>
              </w:rPr>
              <w:t>……………………………………………………………………………………...……..</w:t>
            </w:r>
          </w:hyperlink>
          <w:r>
            <w:rPr>
              <w:rFonts w:cs="Times New Roman" w:ascii="Times New Roman" w:hAnsi="Times New Roman"/>
              <w:bCs/>
              <w:sz w:val="24"/>
              <w:szCs w:val="24"/>
            </w:rPr>
            <w:t>47</w:t>
          </w:r>
        </w:p>
        <w:p>
          <w:pPr>
            <w:pStyle w:val="Normal"/>
            <w:tabs>
              <w:tab w:val="clear" w:pos="708"/>
              <w:tab w:val="right" w:pos="9061" w:leader="dot"/>
            </w:tabs>
            <w:spacing w:lineRule="auto" w:line="360" w:before="240" w:after="100"/>
            <w:jc w:val="both"/>
            <w:rPr>
              <w:rFonts w:ascii="Times New Roman" w:hAnsi="Times New Roman" w:eastAsia="" w:cs="Times New Roman" w:eastAsiaTheme="minorEastAsia"/>
              <w:bCs/>
              <w:sz w:val="24"/>
              <w:szCs w:val="24"/>
              <w:lang w:eastAsia="tr-TR"/>
            </w:rPr>
          </w:pPr>
          <w:hyperlink w:anchor="_Toc39451804">
            <w:r>
              <w:rPr>
                <w:webHidden/>
                <w:rStyle w:val="DizinBalants"/>
                <w:rFonts w:eastAsia="Calibri" w:cs="Times New Roman" w:ascii="Times New Roman" w:hAnsi="Times New Roman"/>
                <w:bCs/>
                <w:sz w:val="24"/>
                <w:szCs w:val="24"/>
              </w:rPr>
              <w:t>ÖZGEÇMİŞ</w:t>
            </w:r>
            <w:r>
              <w:rPr>
                <w:rStyle w:val="DizinBalants"/>
                <w:rFonts w:cs="Times New Roman" w:ascii="Times New Roman" w:hAnsi="Times New Roman"/>
                <w:bCs/>
                <w:vanish w:val="false"/>
                <w:sz w:val="24"/>
                <w:szCs w:val="24"/>
              </w:rPr>
              <w:t>………….……………………………………………………………………….</w:t>
            </w:r>
          </w:hyperlink>
          <w:r>
            <w:rPr>
              <w:rFonts w:cs="Times New Roman" w:ascii="Times New Roman" w:hAnsi="Times New Roman"/>
              <w:bCs/>
              <w:sz w:val="24"/>
              <w:szCs w:val="24"/>
            </w:rPr>
            <w:t>48</w:t>
          </w:r>
        </w:p>
        <w:p>
          <w:pPr>
            <w:pStyle w:val="Normal"/>
            <w:spacing w:lineRule="auto" w:line="360"/>
            <w:jc w:val="both"/>
            <w:rPr>
              <w:b/>
              <w:b/>
              <w:bCs/>
            </w:rPr>
          </w:pPr>
          <w:r>
            <w:rPr>
              <w:b/>
              <w:bCs/>
            </w:rPr>
          </w:r>
          <w:r>
            <w:rPr>
              <w:b/>
              <w:bCs/>
            </w:rPr>
            <w:fldChar w:fldCharType="end"/>
          </w:r>
        </w:p>
      </w:sdtContent>
    </w:sdt>
    <w:p>
      <w:pPr>
        <w:pStyle w:val="Normal"/>
        <w:spacing w:lineRule="auto" w:line="360"/>
        <w:jc w:val="both"/>
        <w:rPr/>
      </w:pPr>
      <w:r>
        <w:rPr/>
      </w:r>
      <w:r>
        <w:br w:type="page"/>
      </w:r>
    </w:p>
    <w:p>
      <w:pPr>
        <w:pStyle w:val="Normal"/>
        <w:spacing w:lineRule="auto" w:line="360"/>
        <w:jc w:val="center"/>
        <w:rPr>
          <w:rFonts w:ascii="Times New Roman" w:hAnsi="Times New Roman" w:cs="Times New Roman"/>
          <w:b/>
          <w:b/>
          <w:sz w:val="28"/>
          <w:szCs w:val="28"/>
        </w:rPr>
      </w:pPr>
      <w:r>
        <w:rPr>
          <w:rFonts w:cs="Times New Roman" w:ascii="Times New Roman" w:hAnsi="Times New Roman"/>
          <w:b/>
          <w:sz w:val="28"/>
          <w:szCs w:val="28"/>
        </w:rPr>
        <w:t>SİMGELER VE KISALTMALAR DİZİNİ</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b/>
          <w:sz w:val="24"/>
          <w:szCs w:val="24"/>
        </w:rPr>
        <w:t>CanL</w:t>
      </w:r>
      <w:r>
        <w:rPr>
          <w:rFonts w:cs="Times New Roman" w:ascii="Times New Roman" w:hAnsi="Times New Roman"/>
          <w:sz w:val="24"/>
          <w:szCs w:val="24"/>
        </w:rPr>
        <w:t xml:space="preserve">             : Köpek leishmaniasis</w:t>
      </w:r>
    </w:p>
    <w:p>
      <w:pPr>
        <w:pStyle w:val="Normal"/>
        <w:spacing w:lineRule="auto" w:line="360"/>
        <w:jc w:val="both"/>
        <w:rPr>
          <w:rFonts w:ascii="Times New Roman" w:hAnsi="Times New Roman" w:cs="Times New Roman"/>
          <w:sz w:val="24"/>
          <w:szCs w:val="24"/>
        </w:rPr>
      </w:pPr>
      <w:r>
        <w:rPr>
          <w:rFonts w:cs="Times New Roman" w:ascii="Times New Roman" w:hAnsi="Times New Roman"/>
          <w:b/>
          <w:sz w:val="24"/>
          <w:szCs w:val="24"/>
        </w:rPr>
        <w:t>CVL</w:t>
      </w:r>
      <w:r>
        <w:rPr>
          <w:rFonts w:cs="Times New Roman" w:ascii="Times New Roman" w:hAnsi="Times New Roman"/>
          <w:sz w:val="24"/>
          <w:szCs w:val="24"/>
        </w:rPr>
        <w:t xml:space="preserve">               : Canine viseral leishmaniasis</w:t>
      </w:r>
    </w:p>
    <w:p>
      <w:pPr>
        <w:pStyle w:val="Normal"/>
        <w:spacing w:lineRule="auto" w:line="360"/>
        <w:jc w:val="both"/>
        <w:rPr>
          <w:rFonts w:ascii="Times New Roman" w:hAnsi="Times New Roman" w:cs="Times New Roman"/>
          <w:sz w:val="24"/>
          <w:szCs w:val="24"/>
        </w:rPr>
      </w:pPr>
      <w:r>
        <w:rPr>
          <w:rFonts w:cs="Times New Roman" w:ascii="Times New Roman" w:hAnsi="Times New Roman"/>
          <w:b/>
          <w:sz w:val="24"/>
          <w:szCs w:val="24"/>
        </w:rPr>
        <w:t>DPP</w:t>
      </w:r>
      <w:r>
        <w:rPr>
          <w:rFonts w:cs="Times New Roman" w:ascii="Times New Roman" w:hAnsi="Times New Roman"/>
          <w:sz w:val="24"/>
          <w:szCs w:val="24"/>
        </w:rPr>
        <w:t xml:space="preserve">               : Çift yol platformu</w:t>
      </w:r>
    </w:p>
    <w:p>
      <w:pPr>
        <w:pStyle w:val="Normal"/>
        <w:spacing w:lineRule="auto" w:line="360"/>
        <w:jc w:val="both"/>
        <w:rPr>
          <w:rFonts w:ascii="Times New Roman" w:hAnsi="Times New Roman" w:cs="Times New Roman"/>
          <w:sz w:val="24"/>
          <w:szCs w:val="24"/>
        </w:rPr>
      </w:pPr>
      <w:r>
        <w:rPr>
          <w:rFonts w:cs="Times New Roman" w:ascii="Times New Roman" w:hAnsi="Times New Roman"/>
          <w:b/>
          <w:sz w:val="24"/>
          <w:szCs w:val="24"/>
        </w:rPr>
        <w:t>DIC</w:t>
      </w:r>
      <w:r>
        <w:rPr>
          <w:rFonts w:cs="Times New Roman" w:ascii="Times New Roman" w:hAnsi="Times New Roman"/>
          <w:sz w:val="24"/>
          <w:szCs w:val="24"/>
        </w:rPr>
        <w:t xml:space="preserve">                : Dissemine intra vasküler koagülopati</w:t>
      </w:r>
    </w:p>
    <w:p>
      <w:pPr>
        <w:pStyle w:val="Normal"/>
        <w:spacing w:lineRule="auto" w:line="360"/>
        <w:jc w:val="both"/>
        <w:rPr>
          <w:rFonts w:ascii="Times New Roman" w:hAnsi="Times New Roman" w:cs="Times New Roman"/>
          <w:sz w:val="24"/>
          <w:szCs w:val="24"/>
        </w:rPr>
      </w:pPr>
      <w:r>
        <w:rPr>
          <w:rFonts w:cs="Times New Roman" w:ascii="Times New Roman" w:hAnsi="Times New Roman"/>
          <w:b/>
          <w:sz w:val="24"/>
          <w:szCs w:val="24"/>
        </w:rPr>
        <w:t>EDTA</w:t>
      </w:r>
      <w:r>
        <w:rPr>
          <w:rFonts w:cs="Times New Roman" w:ascii="Times New Roman" w:hAnsi="Times New Roman"/>
          <w:sz w:val="24"/>
          <w:szCs w:val="24"/>
        </w:rPr>
        <w:t xml:space="preserve">             : Etilendiamin tetra asetik asit</w:t>
      </w:r>
    </w:p>
    <w:p>
      <w:pPr>
        <w:pStyle w:val="Normal"/>
        <w:spacing w:lineRule="auto" w:line="360"/>
        <w:jc w:val="both"/>
        <w:rPr>
          <w:rFonts w:ascii="Times New Roman" w:hAnsi="Times New Roman" w:cs="Times New Roman"/>
          <w:sz w:val="24"/>
          <w:szCs w:val="24"/>
        </w:rPr>
      </w:pPr>
      <w:r>
        <w:rPr>
          <w:rFonts w:cs="Times New Roman" w:ascii="Times New Roman" w:hAnsi="Times New Roman"/>
          <w:b/>
          <w:sz w:val="24"/>
          <w:szCs w:val="24"/>
        </w:rPr>
        <w:t>ELISA</w:t>
      </w:r>
      <w:r>
        <w:rPr>
          <w:rFonts w:cs="Times New Roman" w:ascii="Times New Roman" w:hAnsi="Times New Roman"/>
          <w:sz w:val="24"/>
          <w:szCs w:val="24"/>
        </w:rPr>
        <w:t xml:space="preserve">            : Enzime bağlı immünosorbent test</w:t>
      </w:r>
    </w:p>
    <w:p>
      <w:pPr>
        <w:pStyle w:val="Normal"/>
        <w:spacing w:lineRule="auto" w:line="360"/>
        <w:jc w:val="both"/>
        <w:rPr>
          <w:rFonts w:ascii="Times New Roman" w:hAnsi="Times New Roman" w:cs="Times New Roman"/>
          <w:sz w:val="24"/>
          <w:szCs w:val="24"/>
        </w:rPr>
      </w:pPr>
      <w:r>
        <w:rPr>
          <w:rFonts w:cs="Times New Roman" w:ascii="Times New Roman" w:hAnsi="Times New Roman"/>
          <w:b/>
          <w:sz w:val="24"/>
          <w:szCs w:val="24"/>
        </w:rPr>
        <w:t>FeLV</w:t>
      </w:r>
      <w:r>
        <w:rPr>
          <w:rFonts w:cs="Times New Roman" w:ascii="Times New Roman" w:hAnsi="Times New Roman"/>
          <w:sz w:val="24"/>
          <w:szCs w:val="24"/>
        </w:rPr>
        <w:t xml:space="preserve">               : Feline lösemi virüsü</w:t>
      </w:r>
    </w:p>
    <w:p>
      <w:pPr>
        <w:pStyle w:val="Normal"/>
        <w:spacing w:lineRule="auto" w:line="360"/>
        <w:jc w:val="both"/>
        <w:rPr>
          <w:rFonts w:ascii="Times New Roman" w:hAnsi="Times New Roman" w:cs="Times New Roman"/>
          <w:sz w:val="24"/>
          <w:szCs w:val="24"/>
        </w:rPr>
      </w:pPr>
      <w:r>
        <w:rPr>
          <w:rFonts w:cs="Times New Roman" w:ascii="Times New Roman" w:hAnsi="Times New Roman"/>
          <w:b/>
          <w:sz w:val="24"/>
          <w:szCs w:val="24"/>
        </w:rPr>
        <w:t>FIV</w:t>
      </w:r>
      <w:r>
        <w:rPr>
          <w:rFonts w:cs="Times New Roman" w:ascii="Times New Roman" w:hAnsi="Times New Roman"/>
          <w:sz w:val="24"/>
          <w:szCs w:val="24"/>
        </w:rPr>
        <w:t xml:space="preserve">                  : Feline immunodefciency virus</w:t>
      </w:r>
    </w:p>
    <w:p>
      <w:pPr>
        <w:pStyle w:val="Normal"/>
        <w:spacing w:lineRule="auto" w:line="360"/>
        <w:jc w:val="both"/>
        <w:rPr>
          <w:rFonts w:ascii="Times New Roman" w:hAnsi="Times New Roman" w:cs="Times New Roman"/>
          <w:sz w:val="24"/>
          <w:szCs w:val="24"/>
        </w:rPr>
      </w:pPr>
      <w:r>
        <w:rPr>
          <w:rFonts w:cs="Times New Roman" w:ascii="Times New Roman" w:hAnsi="Times New Roman"/>
          <w:b/>
          <w:sz w:val="24"/>
          <w:szCs w:val="24"/>
        </w:rPr>
        <w:t>HCT</w:t>
      </w:r>
      <w:r>
        <w:rPr>
          <w:rFonts w:cs="Times New Roman" w:ascii="Times New Roman" w:hAnsi="Times New Roman"/>
          <w:sz w:val="24"/>
          <w:szCs w:val="24"/>
        </w:rPr>
        <w:t xml:space="preserve">                : Hematokrit</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 xml:space="preserve">HGB              </w:t>
      </w:r>
      <w:r>
        <w:rPr>
          <w:rFonts w:cs="Times New Roman" w:ascii="Times New Roman" w:hAnsi="Times New Roman"/>
          <w:sz w:val="24"/>
          <w:szCs w:val="24"/>
        </w:rPr>
        <w:t xml:space="preserve"> : Hemoglobin</w:t>
      </w:r>
    </w:p>
    <w:p>
      <w:pPr>
        <w:pStyle w:val="Normal"/>
        <w:spacing w:lineRule="auto" w:line="360"/>
        <w:jc w:val="both"/>
        <w:rPr>
          <w:rFonts w:ascii="Times New Roman" w:hAnsi="Times New Roman" w:cs="Times New Roman"/>
          <w:sz w:val="24"/>
          <w:szCs w:val="24"/>
        </w:rPr>
      </w:pPr>
      <w:r>
        <w:rPr>
          <w:rFonts w:cs="Times New Roman" w:ascii="Times New Roman" w:hAnsi="Times New Roman"/>
          <w:b/>
          <w:sz w:val="24"/>
          <w:szCs w:val="24"/>
        </w:rPr>
        <w:t>IFAT</w:t>
      </w:r>
      <w:r>
        <w:rPr>
          <w:rFonts w:cs="Times New Roman" w:ascii="Times New Roman" w:hAnsi="Times New Roman"/>
          <w:sz w:val="24"/>
          <w:szCs w:val="24"/>
        </w:rPr>
        <w:t xml:space="preserve">               : İmmünofloresan antikor testi</w:t>
      </w:r>
    </w:p>
    <w:p>
      <w:pPr>
        <w:pStyle w:val="Normal"/>
        <w:spacing w:lineRule="auto" w:line="360"/>
        <w:jc w:val="both"/>
        <w:rPr>
          <w:rFonts w:ascii="Times New Roman" w:hAnsi="Times New Roman" w:cs="Times New Roman"/>
          <w:sz w:val="24"/>
          <w:szCs w:val="24"/>
        </w:rPr>
      </w:pPr>
      <w:r>
        <w:rPr>
          <w:rFonts w:cs="Times New Roman" w:ascii="Times New Roman" w:hAnsi="Times New Roman"/>
          <w:b/>
          <w:sz w:val="24"/>
          <w:szCs w:val="24"/>
        </w:rPr>
        <w:t xml:space="preserve">IgG                  </w:t>
      </w:r>
      <w:r>
        <w:rPr>
          <w:rFonts w:cs="Times New Roman" w:ascii="Times New Roman" w:hAnsi="Times New Roman"/>
          <w:sz w:val="24"/>
          <w:szCs w:val="24"/>
        </w:rPr>
        <w:t>: İmmunoglobulin G</w:t>
      </w:r>
    </w:p>
    <w:p>
      <w:pPr>
        <w:pStyle w:val="Normal"/>
        <w:spacing w:lineRule="auto" w:line="360"/>
        <w:jc w:val="both"/>
        <w:rPr>
          <w:rFonts w:ascii="Times New Roman" w:hAnsi="Times New Roman" w:cs="Times New Roman"/>
          <w:sz w:val="24"/>
          <w:szCs w:val="24"/>
        </w:rPr>
      </w:pPr>
      <w:r>
        <w:rPr>
          <w:rFonts w:cs="Times New Roman" w:ascii="Times New Roman" w:hAnsi="Times New Roman"/>
          <w:b/>
          <w:sz w:val="24"/>
          <w:szCs w:val="24"/>
        </w:rPr>
        <w:t>IRIS</w:t>
      </w:r>
      <w:r>
        <w:rPr>
          <w:rFonts w:cs="Times New Roman" w:ascii="Times New Roman" w:hAnsi="Times New Roman"/>
          <w:sz w:val="24"/>
          <w:szCs w:val="24"/>
        </w:rPr>
        <w:t xml:space="preserve">                 : Uluslararası Nefroloji Derneği</w:t>
      </w:r>
    </w:p>
    <w:p>
      <w:pPr>
        <w:pStyle w:val="Normal"/>
        <w:spacing w:lineRule="auto" w:line="360"/>
        <w:jc w:val="both"/>
        <w:rPr>
          <w:rFonts w:ascii="Times New Roman" w:hAnsi="Times New Roman" w:cs="Times New Roman"/>
          <w:sz w:val="24"/>
          <w:szCs w:val="24"/>
        </w:rPr>
      </w:pPr>
      <w:r>
        <w:rPr>
          <w:rFonts w:cs="Times New Roman" w:ascii="Times New Roman" w:hAnsi="Times New Roman"/>
          <w:b/>
          <w:sz w:val="24"/>
          <w:szCs w:val="24"/>
        </w:rPr>
        <w:t>İPK</w:t>
      </w:r>
      <w:r>
        <w:rPr>
          <w:rFonts w:cs="Times New Roman" w:ascii="Times New Roman" w:hAnsi="Times New Roman"/>
          <w:sz w:val="24"/>
          <w:szCs w:val="24"/>
        </w:rPr>
        <w:t xml:space="preserve">                  : İdrarda protein/kreatinin oranı</w:t>
      </w:r>
    </w:p>
    <w:p>
      <w:pPr>
        <w:pStyle w:val="Normal"/>
        <w:spacing w:lineRule="auto" w:line="360"/>
        <w:jc w:val="both"/>
        <w:rPr>
          <w:rFonts w:ascii="Times New Roman" w:hAnsi="Times New Roman" w:cs="Times New Roman"/>
          <w:sz w:val="24"/>
          <w:szCs w:val="24"/>
        </w:rPr>
      </w:pPr>
      <w:r>
        <w:rPr>
          <w:rFonts w:cs="Times New Roman" w:ascii="Times New Roman" w:hAnsi="Times New Roman"/>
          <w:b/>
          <w:sz w:val="24"/>
          <w:szCs w:val="24"/>
        </w:rPr>
        <w:t>MPS</w:t>
      </w:r>
      <w:r>
        <w:rPr>
          <w:rFonts w:cs="Times New Roman" w:ascii="Times New Roman" w:hAnsi="Times New Roman"/>
          <w:sz w:val="24"/>
          <w:szCs w:val="24"/>
        </w:rPr>
        <w:t xml:space="preserve">                : Mononükleer fagosit sistemi</w:t>
      </w:r>
    </w:p>
    <w:p>
      <w:pPr>
        <w:pStyle w:val="Normal"/>
        <w:spacing w:lineRule="auto" w:line="360"/>
        <w:jc w:val="both"/>
        <w:rPr>
          <w:rFonts w:ascii="Times New Roman" w:hAnsi="Times New Roman" w:cs="Times New Roman"/>
          <w:sz w:val="24"/>
          <w:szCs w:val="24"/>
        </w:rPr>
      </w:pPr>
      <w:r>
        <w:rPr>
          <w:rFonts w:cs="Times New Roman" w:ascii="Times New Roman" w:hAnsi="Times New Roman"/>
          <w:b/>
          <w:sz w:val="24"/>
          <w:szCs w:val="24"/>
        </w:rPr>
        <w:t>NO</w:t>
      </w:r>
      <w:r>
        <w:rPr>
          <w:rFonts w:cs="Times New Roman" w:ascii="Times New Roman" w:hAnsi="Times New Roman"/>
          <w:sz w:val="24"/>
          <w:szCs w:val="24"/>
        </w:rPr>
        <w:t xml:space="preserve">                   : Nitrik oksit</w:t>
      </w:r>
    </w:p>
    <w:p>
      <w:pPr>
        <w:pStyle w:val="Normal"/>
        <w:spacing w:lineRule="auto" w:line="360"/>
        <w:jc w:val="both"/>
        <w:rPr>
          <w:rFonts w:ascii="Times New Roman" w:hAnsi="Times New Roman" w:cs="Times New Roman"/>
          <w:sz w:val="24"/>
          <w:szCs w:val="24"/>
        </w:rPr>
      </w:pPr>
      <w:r>
        <w:rPr>
          <w:rFonts w:cs="Times New Roman" w:ascii="Times New Roman" w:hAnsi="Times New Roman"/>
          <w:b/>
          <w:sz w:val="24"/>
          <w:szCs w:val="24"/>
        </w:rPr>
        <w:t xml:space="preserve">PBS                  </w:t>
      </w:r>
      <w:r>
        <w:rPr>
          <w:rFonts w:cs="Times New Roman" w:ascii="Times New Roman" w:hAnsi="Times New Roman"/>
          <w:sz w:val="24"/>
          <w:szCs w:val="24"/>
        </w:rPr>
        <w:t xml:space="preserve">: </w:t>
      </w:r>
      <w:r>
        <w:rPr>
          <w:rFonts w:cs="Times New Roman" w:ascii="Times New Roman" w:hAnsi="Times New Roman"/>
          <w:sz w:val="24"/>
          <w:szCs w:val="24"/>
          <w:shd w:fill="FFFFFF" w:val="clear"/>
        </w:rPr>
        <w:t>Fosfat tamponlu salin</w:t>
      </w:r>
    </w:p>
    <w:p>
      <w:pPr>
        <w:pStyle w:val="Normal"/>
        <w:spacing w:lineRule="auto" w:line="360"/>
        <w:jc w:val="both"/>
        <w:rPr>
          <w:rFonts w:ascii="Times New Roman" w:hAnsi="Times New Roman" w:cs="Times New Roman"/>
          <w:sz w:val="24"/>
          <w:szCs w:val="24"/>
        </w:rPr>
      </w:pPr>
      <w:r>
        <w:rPr>
          <w:rFonts w:cs="Times New Roman" w:ascii="Times New Roman" w:hAnsi="Times New Roman"/>
          <w:b/>
          <w:sz w:val="24"/>
          <w:szCs w:val="24"/>
        </w:rPr>
        <w:t xml:space="preserve">PCR               </w:t>
      </w:r>
      <w:r>
        <w:rPr>
          <w:rFonts w:cs="Times New Roman" w:ascii="Times New Roman" w:hAnsi="Times New Roman"/>
          <w:sz w:val="24"/>
          <w:szCs w:val="24"/>
        </w:rPr>
        <w:t xml:space="preserve">  : Polimeraz zincir reaksiyon</w:t>
      </w:r>
    </w:p>
    <w:p>
      <w:pPr>
        <w:pStyle w:val="Normal"/>
        <w:spacing w:lineRule="auto" w:line="360"/>
        <w:jc w:val="both"/>
        <w:rPr>
          <w:rFonts w:ascii="Times New Roman" w:hAnsi="Times New Roman" w:cs="Times New Roman"/>
          <w:sz w:val="24"/>
          <w:szCs w:val="24"/>
        </w:rPr>
      </w:pPr>
      <w:r>
        <w:rPr>
          <w:rFonts w:cs="Times New Roman" w:ascii="Times New Roman" w:hAnsi="Times New Roman"/>
          <w:b/>
          <w:sz w:val="24"/>
          <w:szCs w:val="24"/>
        </w:rPr>
        <w:t xml:space="preserve">PLT                 </w:t>
      </w:r>
      <w:r>
        <w:rPr>
          <w:rFonts w:cs="Times New Roman" w:ascii="Times New Roman" w:hAnsi="Times New Roman"/>
          <w:sz w:val="24"/>
          <w:szCs w:val="24"/>
        </w:rPr>
        <w:t xml:space="preserve"> : Trombosit</w:t>
      </w:r>
    </w:p>
    <w:p>
      <w:pPr>
        <w:pStyle w:val="Normal"/>
        <w:spacing w:lineRule="auto" w:line="360"/>
        <w:jc w:val="both"/>
        <w:rPr>
          <w:rFonts w:ascii="Times New Roman" w:hAnsi="Times New Roman" w:cs="Times New Roman"/>
          <w:sz w:val="24"/>
          <w:szCs w:val="24"/>
        </w:rPr>
      </w:pPr>
      <w:r>
        <w:rPr>
          <w:rFonts w:cs="Times New Roman" w:ascii="Times New Roman" w:hAnsi="Times New Roman"/>
          <w:b/>
          <w:sz w:val="24"/>
          <w:szCs w:val="24"/>
        </w:rPr>
        <w:t>PT</w:t>
      </w:r>
      <w:r>
        <w:rPr>
          <w:rFonts w:cs="Times New Roman" w:ascii="Times New Roman" w:hAnsi="Times New Roman"/>
          <w:sz w:val="24"/>
          <w:szCs w:val="24"/>
        </w:rPr>
        <w:t xml:space="preserve">                     : Protrombin zamanı</w:t>
      </w:r>
    </w:p>
    <w:p>
      <w:pPr>
        <w:pStyle w:val="Normal"/>
        <w:spacing w:lineRule="auto" w:line="360"/>
        <w:jc w:val="both"/>
        <w:rPr>
          <w:rFonts w:ascii="Times New Roman" w:hAnsi="Times New Roman" w:cs="Times New Roman"/>
          <w:sz w:val="24"/>
          <w:szCs w:val="24"/>
        </w:rPr>
      </w:pPr>
      <w:r>
        <w:rPr>
          <w:rFonts w:cs="Times New Roman" w:ascii="Times New Roman" w:hAnsi="Times New Roman"/>
          <w:b/>
          <w:sz w:val="24"/>
          <w:szCs w:val="24"/>
        </w:rPr>
        <w:t>Qpcr</w:t>
      </w:r>
      <w:r>
        <w:rPr>
          <w:rFonts w:cs="Times New Roman" w:ascii="Times New Roman" w:hAnsi="Times New Roman"/>
          <w:sz w:val="24"/>
          <w:szCs w:val="24"/>
        </w:rPr>
        <w:t xml:space="preserve">                 : Kantitatif polimeraz zincir reaksiyonu</w:t>
      </w:r>
    </w:p>
    <w:p>
      <w:pPr>
        <w:pStyle w:val="Normal"/>
        <w:spacing w:lineRule="auto" w:line="360"/>
        <w:jc w:val="both"/>
        <w:rPr>
          <w:rFonts w:ascii="Times New Roman" w:hAnsi="Times New Roman" w:cs="Times New Roman"/>
          <w:sz w:val="24"/>
          <w:szCs w:val="24"/>
        </w:rPr>
      </w:pPr>
      <w:r>
        <w:rPr>
          <w:rFonts w:cs="Times New Roman" w:ascii="Times New Roman" w:hAnsi="Times New Roman"/>
          <w:b/>
          <w:sz w:val="24"/>
          <w:szCs w:val="24"/>
        </w:rPr>
        <w:t>RBC</w:t>
      </w:r>
      <w:r>
        <w:rPr>
          <w:rFonts w:cs="Times New Roman" w:ascii="Times New Roman" w:hAnsi="Times New Roman"/>
          <w:sz w:val="24"/>
          <w:szCs w:val="24"/>
        </w:rPr>
        <w:t xml:space="preserve">                  : Eritrosit</w:t>
      </w:r>
    </w:p>
    <w:p>
      <w:pPr>
        <w:pStyle w:val="Normal"/>
        <w:spacing w:lineRule="auto" w:line="360"/>
        <w:jc w:val="both"/>
        <w:rPr>
          <w:rFonts w:ascii="Times New Roman" w:hAnsi="Times New Roman" w:cs="Times New Roman"/>
          <w:sz w:val="24"/>
          <w:szCs w:val="24"/>
        </w:rPr>
      </w:pPr>
      <w:r>
        <w:rPr>
          <w:rFonts w:cs="Times New Roman" w:ascii="Times New Roman" w:hAnsi="Times New Roman"/>
          <w:b/>
          <w:sz w:val="24"/>
          <w:szCs w:val="24"/>
        </w:rPr>
        <w:t>VL</w:t>
      </w:r>
      <w:r>
        <w:rPr>
          <w:rFonts w:cs="Times New Roman" w:ascii="Times New Roman" w:hAnsi="Times New Roman"/>
          <w:sz w:val="24"/>
          <w:szCs w:val="24"/>
        </w:rPr>
        <w:t xml:space="preserve">                     : Viseral leishmaniasis</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color w:val="000000" w:themeColor="text1"/>
          <w:sz w:val="24"/>
          <w:szCs w:val="24"/>
        </w:rPr>
        <w:t xml:space="preserve">WBC                 </w:t>
      </w:r>
      <w:r>
        <w:rPr>
          <w:rFonts w:cs="Times New Roman" w:ascii="Times New Roman" w:hAnsi="Times New Roman"/>
          <w:color w:val="000000" w:themeColor="text1"/>
          <w:sz w:val="24"/>
          <w:szCs w:val="24"/>
        </w:rPr>
        <w:t xml:space="preserve"> : Lökosit</w:t>
      </w:r>
    </w:p>
    <w:p>
      <w:pPr>
        <w:pStyle w:val="Normal"/>
        <w:spacing w:lineRule="auto" w:line="360"/>
        <w:jc w:val="both"/>
        <w:rPr>
          <w:rFonts w:ascii="Times New Roman" w:hAnsi="Times New Roman" w:cs="Times New Roman"/>
          <w:sz w:val="24"/>
          <w:szCs w:val="24"/>
        </w:rPr>
      </w:pPr>
      <w:r>
        <w:rPr>
          <w:rFonts w:cs="Times New Roman" w:ascii="Times New Roman" w:hAnsi="Times New Roman"/>
          <w:b/>
          <w:sz w:val="24"/>
          <w:szCs w:val="24"/>
        </w:rPr>
        <w:t>YDPB</w:t>
      </w:r>
      <w:r>
        <w:rPr>
          <w:rFonts w:cs="Times New Roman" w:ascii="Times New Roman" w:hAnsi="Times New Roman"/>
          <w:sz w:val="24"/>
          <w:szCs w:val="24"/>
        </w:rPr>
        <w:t xml:space="preserve">                : Yaygın damariçi pıhtılaşma bozukluğu</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pPr>
      <w:r>
        <w:rPr/>
      </w:r>
      <w:r>
        <w:br w:type="page"/>
      </w:r>
    </w:p>
    <w:p>
      <w:pPr>
        <w:pStyle w:val="Normal"/>
        <w:spacing w:lineRule="auto" w:line="360"/>
        <w:jc w:val="center"/>
        <w:rPr>
          <w:rFonts w:ascii="Times New Roman" w:hAnsi="Times New Roman" w:cs="Times New Roman"/>
          <w:sz w:val="28"/>
          <w:szCs w:val="24"/>
        </w:rPr>
      </w:pPr>
      <w:r>
        <w:rPr>
          <w:rFonts w:cs="Times New Roman" w:ascii="Times New Roman" w:hAnsi="Times New Roman"/>
          <w:b/>
          <w:color w:val="000000" w:themeColor="text1"/>
          <w:sz w:val="28"/>
          <w:szCs w:val="24"/>
        </w:rPr>
        <w:t>ŞEKİLLER DİZİNİ</w:t>
      </w:r>
    </w:p>
    <w:p>
      <w:pPr>
        <w:pStyle w:val="Normal"/>
        <w:spacing w:lineRule="auto" w:line="360"/>
        <w:jc w:val="both"/>
        <w:rPr/>
      </w:pPr>
      <w:r>
        <w:rPr/>
      </w:r>
    </w:p>
    <w:p>
      <w:pPr>
        <w:pStyle w:val="Tableoffigures"/>
        <w:tabs>
          <w:tab w:val="clear" w:pos="708"/>
          <w:tab w:val="right" w:pos="9061" w:leader="dot"/>
        </w:tabs>
        <w:spacing w:lineRule="auto" w:line="36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Tableoffigures"/>
        <w:tabs>
          <w:tab w:val="clear" w:pos="708"/>
          <w:tab w:val="right" w:pos="9061" w:leader="dot"/>
        </w:tabs>
        <w:spacing w:lineRule="auto" w:line="360"/>
        <w:jc w:val="both"/>
        <w:rPr>
          <w:rFonts w:ascii="Times New Roman" w:hAnsi="Times New Roman" w:cs="Times New Roman"/>
          <w:color w:val="000000" w:themeColor="text1"/>
          <w:sz w:val="24"/>
          <w:szCs w:val="24"/>
        </w:rPr>
      </w:pPr>
      <w:r>
        <w:rPr>
          <w:rFonts w:cs="Times New Roman" w:ascii="Times New Roman" w:hAnsi="Times New Roman"/>
          <w:b/>
          <w:color w:val="000000" w:themeColor="text1"/>
          <w:sz w:val="24"/>
          <w:szCs w:val="24"/>
        </w:rPr>
        <w:t>Şekil 1.</w:t>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r>
        <w:br w:type="page"/>
      </w:r>
    </w:p>
    <w:p>
      <w:pPr>
        <w:pStyle w:val="Balk1"/>
        <w:spacing w:lineRule="auto" w:line="360"/>
        <w:jc w:val="center"/>
        <w:rPr>
          <w:rFonts w:ascii="Times New Roman" w:hAnsi="Times New Roman" w:cs="Times New Roman"/>
          <w:b/>
          <w:b/>
          <w:color w:val="000000" w:themeColor="text1"/>
          <w:sz w:val="28"/>
          <w:szCs w:val="24"/>
        </w:rPr>
      </w:pPr>
      <w:r>
        <w:rPr>
          <w:rFonts w:cs="Times New Roman" w:ascii="Times New Roman" w:hAnsi="Times New Roman"/>
          <w:b/>
          <w:color w:val="000000" w:themeColor="text1"/>
          <w:sz w:val="28"/>
          <w:szCs w:val="24"/>
        </w:rPr>
        <w:t>TABLOLAR DİZİNİ</w:t>
      </w:r>
    </w:p>
    <w:p>
      <w:pPr>
        <w:pStyle w:val="Normal"/>
        <w:spacing w:lineRule="auto" w:line="360"/>
        <w:jc w:val="both"/>
        <w:rPr/>
      </w:pPr>
      <w:r>
        <w:rPr/>
      </w:r>
    </w:p>
    <w:p>
      <w:pPr>
        <w:pStyle w:val="Normal"/>
        <w:spacing w:lineRule="auto" w:line="36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b/>
          <w:color w:val="000000" w:themeColor="text1"/>
          <w:sz w:val="24"/>
          <w:szCs w:val="24"/>
        </w:rPr>
        <w:t>Tablo 1.</w:t>
      </w:r>
      <w:r>
        <w:rPr>
          <w:rFonts w:cs="Times New Roman" w:ascii="Times New Roman" w:hAnsi="Times New Roman"/>
          <w:b/>
          <w:bCs/>
          <w:color w:val="000000" w:themeColor="text1"/>
          <w:sz w:val="24"/>
          <w:szCs w:val="24"/>
        </w:rPr>
        <w:t xml:space="preserve"> </w:t>
      </w:r>
      <w:r>
        <w:rPr>
          <w:rFonts w:cs="Times New Roman" w:ascii="Times New Roman" w:hAnsi="Times New Roman"/>
          <w:color w:val="000000" w:themeColor="text1"/>
          <w:sz w:val="24"/>
          <w:szCs w:val="24"/>
        </w:rPr>
        <w:t>Çalışmadaki köpeklerin gruplandırılması……………………………………..……13</w:t>
      </w:r>
    </w:p>
    <w:p>
      <w:pPr>
        <w:pStyle w:val="Normal"/>
        <w:spacing w:lineRule="auto" w:line="360" w:before="0" w:after="240"/>
        <w:jc w:val="both"/>
        <w:rPr>
          <w:rFonts w:ascii="Times New Roman" w:hAnsi="Times New Roman" w:cs="Times New Roman"/>
          <w:color w:val="000000" w:themeColor="text1"/>
          <w:sz w:val="24"/>
          <w:szCs w:val="24"/>
        </w:rPr>
      </w:pPr>
      <w:r>
        <w:rPr>
          <w:rFonts w:cs="Times New Roman" w:ascii="Times New Roman" w:hAnsi="Times New Roman"/>
          <w:b/>
          <w:color w:val="000000" w:themeColor="text1"/>
          <w:sz w:val="24"/>
          <w:szCs w:val="24"/>
        </w:rPr>
        <w:t>Tablo  2.</w:t>
      </w:r>
      <w:r>
        <w:rPr>
          <w:rFonts w:cs="Times New Roman" w:ascii="Times New Roman" w:hAnsi="Times New Roman"/>
          <w:color w:val="000000" w:themeColor="text1"/>
          <w:sz w:val="24"/>
          <w:szCs w:val="24"/>
        </w:rPr>
        <w:t xml:space="preserve"> Projede izlenilen laboratuvar yöntemleri………………………………………..…23</w:t>
      </w:r>
    </w:p>
    <w:p>
      <w:pPr>
        <w:pStyle w:val="Normal"/>
        <w:spacing w:lineRule="auto" w:line="360" w:before="0" w:after="240"/>
        <w:jc w:val="both"/>
        <w:rPr>
          <w:rFonts w:ascii="Times New Roman" w:hAnsi="Times New Roman" w:cs="Times New Roman"/>
          <w:color w:val="000000" w:themeColor="text1"/>
          <w:sz w:val="24"/>
          <w:szCs w:val="24"/>
        </w:rPr>
      </w:pPr>
      <w:r>
        <w:rPr>
          <w:rFonts w:cs="Times New Roman" w:ascii="Times New Roman" w:hAnsi="Times New Roman"/>
          <w:b/>
          <w:color w:val="000000" w:themeColor="text1"/>
          <w:sz w:val="24"/>
          <w:szCs w:val="24"/>
        </w:rPr>
        <w:t xml:space="preserve">Tablo 3. </w:t>
      </w:r>
      <w:r>
        <w:rPr>
          <w:rFonts w:cs="Times New Roman" w:ascii="Times New Roman" w:hAnsi="Times New Roman"/>
          <w:color w:val="000000" w:themeColor="text1"/>
          <w:sz w:val="24"/>
          <w:szCs w:val="24"/>
        </w:rPr>
        <w:t>Tez kapsamındaki olguların demografik bilgileri…………………………….…….26</w:t>
      </w:r>
    </w:p>
    <w:p>
      <w:pPr>
        <w:pStyle w:val="Normal"/>
        <w:spacing w:lineRule="auto" w:line="360" w:before="360" w:after="0"/>
        <w:jc w:val="both"/>
        <w:rPr>
          <w:rFonts w:ascii="Times New Roman" w:hAnsi="Times New Roman" w:cs="Times New Roman"/>
          <w:color w:val="000000" w:themeColor="text1"/>
          <w:sz w:val="24"/>
          <w:szCs w:val="24"/>
        </w:rPr>
      </w:pPr>
      <w:r>
        <w:rPr>
          <w:rFonts w:cs="Times New Roman" w:ascii="Times New Roman" w:hAnsi="Times New Roman"/>
          <w:b/>
          <w:color w:val="000000" w:themeColor="text1"/>
          <w:sz w:val="24"/>
          <w:szCs w:val="24"/>
        </w:rPr>
        <w:t xml:space="preserve">Tablo 4. </w:t>
      </w:r>
      <w:r>
        <w:rPr>
          <w:rFonts w:cs="Times New Roman" w:ascii="Times New Roman" w:hAnsi="Times New Roman"/>
          <w:color w:val="000000" w:themeColor="text1"/>
          <w:sz w:val="24"/>
          <w:szCs w:val="24"/>
        </w:rPr>
        <w:t>Hasta gruplardaki belirtilen klinik bulguları gösteren olgu sayısı..……..……….28</w:t>
      </w:r>
    </w:p>
    <w:p>
      <w:pPr>
        <w:pStyle w:val="Normal"/>
        <w:spacing w:lineRule="auto" w:line="360" w:before="240" w:after="200"/>
        <w:jc w:val="both"/>
        <w:rPr>
          <w:rFonts w:ascii="Times New Roman" w:hAnsi="Times New Roman" w:cs="Times New Roman"/>
          <w:color w:val="000000" w:themeColor="text1"/>
          <w:sz w:val="24"/>
          <w:szCs w:val="24"/>
        </w:rPr>
      </w:pPr>
      <w:r>
        <w:rPr>
          <w:rFonts w:cs="Times New Roman" w:ascii="Times New Roman" w:hAnsi="Times New Roman"/>
          <w:b/>
          <w:color w:val="000000" w:themeColor="text1"/>
          <w:sz w:val="24"/>
          <w:szCs w:val="24"/>
        </w:rPr>
        <w:t>Tablo 5.</w:t>
      </w:r>
      <w:r>
        <w:rPr>
          <w:rFonts w:cs="Times New Roman" w:ascii="Times New Roman" w:hAnsi="Times New Roman"/>
          <w:color w:val="000000" w:themeColor="text1"/>
          <w:sz w:val="24"/>
          <w:szCs w:val="24"/>
        </w:rPr>
        <w:t xml:space="preserve"> Çalışma gruplarının hematolojik verilerinin istatistiksel verileri…………………..29</w:t>
      </w:r>
    </w:p>
    <w:p>
      <w:pPr>
        <w:pStyle w:val="Normal"/>
        <w:spacing w:lineRule="auto" w:line="360" w:before="240" w:after="200"/>
        <w:jc w:val="both"/>
        <w:rPr>
          <w:rFonts w:ascii="Times New Roman" w:hAnsi="Times New Roman" w:cs="Times New Roman"/>
          <w:color w:val="000000" w:themeColor="text1"/>
          <w:sz w:val="24"/>
          <w:szCs w:val="24"/>
        </w:rPr>
      </w:pPr>
      <w:r>
        <w:rPr>
          <w:rFonts w:cs="Times New Roman" w:ascii="Times New Roman" w:hAnsi="Times New Roman"/>
          <w:b/>
          <w:color w:val="000000" w:themeColor="text1"/>
          <w:sz w:val="24"/>
          <w:szCs w:val="24"/>
        </w:rPr>
        <w:t>Tablo 6.</w:t>
      </w:r>
      <w:r>
        <w:rPr>
          <w:rFonts w:cs="Times New Roman" w:ascii="Times New Roman" w:hAnsi="Times New Roman"/>
          <w:color w:val="000000" w:themeColor="text1"/>
          <w:sz w:val="24"/>
          <w:szCs w:val="24"/>
        </w:rPr>
        <w:t xml:space="preserve"> Proje kapsamındaki CVL ile enfekte köpeklerin belirlenen biyokimya değerleri…30</w:t>
      </w:r>
    </w:p>
    <w:p>
      <w:pPr>
        <w:pStyle w:val="P6"/>
        <w:spacing w:lineRule="auto" w:line="360"/>
        <w:jc w:val="both"/>
        <w:rPr>
          <w:color w:val="000000" w:themeColor="text1"/>
          <w:sz w:val="24"/>
          <w:szCs w:val="24"/>
        </w:rPr>
      </w:pPr>
      <w:r>
        <w:rPr>
          <w:b/>
          <w:color w:val="000000" w:themeColor="text1"/>
          <w:sz w:val="24"/>
          <w:szCs w:val="24"/>
        </w:rPr>
        <w:t>Tablo 7.</w:t>
      </w:r>
      <w:r>
        <w:rPr>
          <w:color w:val="000000" w:themeColor="text1"/>
          <w:sz w:val="24"/>
          <w:szCs w:val="24"/>
        </w:rPr>
        <w:t xml:space="preserve"> D-dimer/Fibrinojen oranları…….…………………………………………………..51 </w:t>
      </w:r>
    </w:p>
    <w:p>
      <w:pPr>
        <w:pStyle w:val="Normal"/>
        <w:spacing w:lineRule="auto" w:line="360" w:before="240" w:after="20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240" w:after="20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360" w:after="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360" w:before="0" w:after="24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360"/>
        <w:jc w:val="both"/>
        <w:rPr/>
      </w:pPr>
      <w:r>
        <w:rPr/>
      </w:r>
      <w:r>
        <w:br w:type="page"/>
      </w:r>
    </w:p>
    <w:p>
      <w:pPr>
        <w:pStyle w:val="Normal"/>
        <w:spacing w:lineRule="auto" w:line="360"/>
        <w:jc w:val="center"/>
        <w:rPr>
          <w:rFonts w:ascii="Times New Roman" w:hAnsi="Times New Roman" w:cs="Times New Roman"/>
          <w:b/>
          <w:b/>
          <w:caps/>
          <w:color w:val="000000" w:themeColor="text1"/>
          <w:sz w:val="28"/>
          <w:szCs w:val="24"/>
        </w:rPr>
      </w:pPr>
      <w:r>
        <w:rPr>
          <w:rFonts w:cs="Times New Roman" w:ascii="Times New Roman" w:hAnsi="Times New Roman"/>
          <w:b/>
          <w:caps/>
          <w:color w:val="000000" w:themeColor="text1"/>
          <w:sz w:val="28"/>
          <w:szCs w:val="24"/>
        </w:rPr>
        <w:t>özet</w:t>
      </w:r>
    </w:p>
    <w:p>
      <w:pPr>
        <w:pStyle w:val="Normal"/>
        <w:widowControl w:val="false"/>
        <w:numPr>
          <w:ilvl w:val="0"/>
          <w:numId w:val="0"/>
        </w:numPr>
        <w:tabs>
          <w:tab w:val="clear" w:pos="708"/>
          <w:tab w:val="left" w:pos="1571" w:leader="none"/>
        </w:tabs>
        <w:spacing w:lineRule="auto" w:line="360" w:before="0" w:after="0"/>
        <w:jc w:val="center"/>
        <w:outlineLvl w:val="0"/>
        <w:rPr>
          <w:rFonts w:ascii="Times New Roman" w:hAnsi="Times New Roman"/>
          <w:b/>
          <w:b/>
          <w:bCs/>
          <w:sz w:val="24"/>
          <w:szCs w:val="24"/>
          <w:lang w:eastAsia="de-DE"/>
        </w:rPr>
      </w:pPr>
      <w:r>
        <w:rPr>
          <w:rFonts w:ascii="Times New Roman" w:hAnsi="Times New Roman"/>
          <w:b/>
          <w:bCs/>
          <w:sz w:val="24"/>
          <w:szCs w:val="24"/>
          <w:lang w:eastAsia="de-DE"/>
        </w:rPr>
      </w:r>
    </w:p>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rPr>
        <w:t>CANİNE VİSCERAL LEİSHMANİASİS’İN FARKLI EVRELERİNDE</w:t>
      </w:r>
    </w:p>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rPr>
        <w:t>D-DİMER/FİBRİNOJEN ORANININ ARAŞTIRILMASI</w:t>
      </w:r>
    </w:p>
    <w:p>
      <w:pPr>
        <w:pStyle w:val="Normal"/>
        <w:widowControl w:val="false"/>
        <w:spacing w:lineRule="auto" w:line="360" w:before="0" w:after="0"/>
        <w:jc w:val="both"/>
        <w:rPr>
          <w:rFonts w:ascii="Times New Roman" w:hAnsi="Times New Roman"/>
          <w:b/>
          <w:b/>
          <w:bCs/>
          <w:color w:val="000000"/>
          <w:sz w:val="24"/>
          <w:szCs w:val="24"/>
        </w:rPr>
      </w:pPr>
      <w:r>
        <w:rPr>
          <w:rFonts w:ascii="Times New Roman" w:hAnsi="Times New Roman"/>
          <w:b/>
          <w:bCs/>
          <w:color w:val="000000"/>
          <w:sz w:val="24"/>
          <w:szCs w:val="24"/>
        </w:rPr>
      </w:r>
    </w:p>
    <w:p>
      <w:pPr>
        <w:pStyle w:val="Normal"/>
        <w:widowControl w:val="false"/>
        <w:spacing w:lineRule="auto" w:line="360" w:before="0" w:after="0"/>
        <w:jc w:val="both"/>
        <w:rPr>
          <w:rFonts w:ascii="Times New Roman" w:hAnsi="Times New Roman"/>
          <w:b/>
          <w:b/>
          <w:bCs/>
          <w:color w:val="000000"/>
          <w:sz w:val="24"/>
          <w:szCs w:val="24"/>
        </w:rPr>
      </w:pPr>
      <w:r>
        <w:rPr>
          <w:rFonts w:ascii="Times New Roman" w:hAnsi="Times New Roman"/>
          <w:b/>
          <w:bCs/>
          <w:color w:val="000000"/>
          <w:sz w:val="24"/>
          <w:szCs w:val="24"/>
        </w:rPr>
        <w:t>ANTAKYALIOĞLU B. Aydın Adnan Menderes Üniversitesi Sağlık Bilimleri Enstitüsü İç Hastalıkları (Veteriner) Programı Yüksek Lisans Tezi, Aydın, 2020.</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jc w:val="both"/>
        <w:rPr>
          <w:rFonts w:ascii="Times New Roman" w:hAnsi="Times New Roman" w:cs="Times New Roman"/>
          <w:color w:val="000000" w:themeColor="text1"/>
          <w:sz w:val="24"/>
          <w:szCs w:val="24"/>
          <w:lang w:val="es-ES"/>
        </w:rPr>
      </w:pPr>
      <w:r>
        <w:rPr>
          <w:rFonts w:cs="Times New Roman" w:ascii="Times New Roman" w:hAnsi="Times New Roman"/>
          <w:color w:val="000000" w:themeColor="text1"/>
          <w:sz w:val="24"/>
          <w:szCs w:val="24"/>
        </w:rPr>
        <w:t xml:space="preserve">Araştırmanın hayvan materyalini 40’sı </w:t>
      </w:r>
      <w:r>
        <w:rPr>
          <w:rFonts w:cs="Times New Roman" w:ascii="Times New Roman" w:hAnsi="Times New Roman"/>
          <w:i/>
          <w:color w:val="000000" w:themeColor="text1"/>
          <w:sz w:val="24"/>
          <w:szCs w:val="24"/>
        </w:rPr>
        <w:t>L. infantum</w:t>
      </w:r>
      <w:r>
        <w:rPr>
          <w:rFonts w:cs="Times New Roman" w:ascii="Times New Roman" w:hAnsi="Times New Roman"/>
          <w:color w:val="000000" w:themeColor="text1"/>
          <w:sz w:val="24"/>
          <w:szCs w:val="24"/>
        </w:rPr>
        <w:t xml:space="preserve"> ile doğal enfekte (önceden herhangi bir sağaltım uygulaması yapılmamış), 10’u da sağlıklı olmak üzere toplam 50 köpek oluşturdu. Adnan Menderes Üniversitesi Veteriner Fakültesi İç Hastalıkları Küçük Hayvan Kliniği’ne CVL ile uyumlu klinik bulgulardan bir ya da birkaçını gösteren olgulardan arasından seçilenler çalışmaya dahil edildi. Klinik bulgular temelinde VL şüpheli tanısı konulan köpeklerde kan örneğinde hızlı ELISA prensibiyle çalışan test kiti pozitifliği ile CVL tanısı kesinleştirilerek sadece </w:t>
      </w:r>
      <w:r>
        <w:rPr>
          <w:rFonts w:cs="Times New Roman" w:ascii="Times New Roman" w:hAnsi="Times New Roman"/>
          <w:i/>
          <w:color w:val="000000" w:themeColor="text1"/>
          <w:sz w:val="24"/>
          <w:szCs w:val="24"/>
        </w:rPr>
        <w:t>L. infantum</w:t>
      </w:r>
      <w:r>
        <w:rPr>
          <w:rFonts w:cs="Times New Roman" w:ascii="Times New Roman" w:hAnsi="Times New Roman"/>
          <w:color w:val="000000" w:themeColor="text1"/>
          <w:sz w:val="24"/>
          <w:szCs w:val="24"/>
        </w:rPr>
        <w:t xml:space="preserve"> ile mono-enfekte köpekler çalışmaya dahil edildi. VL’li köpekler, “LeishVet Çalışma Grubu”nun serolojik, klinik ve laboratuvar bulgular temelinde önerdiği evreleme dikkate alınarak 4 farklı gruptan (her grupta n=10) birinde değerlendirildi. Sağlıklı kontrol grubu (V. grup), kliniğe aşı veya genel rutin kontrol amacıyla getirilen, klinik ve laboratuvar değerlendirilmelerinde herhangi bir anormallik saptanmayan her iki cinsiyetten ve VL’li gruplarına benzer yaş aralığındaki köpeklerden (n=10) oluşturuldu. Hastalığın evrelendirilmesine yönelik laboratuvar muayeneler; a</w:t>
      </w:r>
      <w:r>
        <w:rPr>
          <w:rFonts w:cs="Times New Roman" w:ascii="Times New Roman" w:hAnsi="Times New Roman"/>
          <w:color w:val="000000" w:themeColor="text1"/>
          <w:sz w:val="24"/>
          <w:szCs w:val="24"/>
          <w:lang w:val="es-ES"/>
        </w:rPr>
        <w:t xml:space="preserve">nti-Leishmania antikor titresi, serum biyokimyasal analizleri (serum total protein, albumin ve kreatinin konsantrasyonu), idrarda protein/kreatinin konsantrasyonları (oranı) hesaplanarak belirlendi. Diğer yandan çalışmanın ana amacı olarak sitratlı kan örneklerinde fibrinojen ve D-dimer konsantrasyonları bekletilmeksizin ölçüldü. </w:t>
      </w:r>
      <w:r>
        <w:rPr>
          <w:rFonts w:cs="Times New Roman" w:ascii="Times New Roman" w:hAnsi="Times New Roman"/>
          <w:color w:val="000000" w:themeColor="text1"/>
          <w:sz w:val="24"/>
          <w:szCs w:val="24"/>
        </w:rPr>
        <w:t>D-dimer (ng/ml)/ Fibrinojen (mg/dl) oranları açısından s</w:t>
      </w:r>
      <w:r>
        <w:rPr>
          <w:rFonts w:cs="Times New Roman" w:ascii="Times New Roman" w:hAnsi="Times New Roman"/>
          <w:color w:val="000000" w:themeColor="text1"/>
          <w:sz w:val="24"/>
          <w:szCs w:val="24"/>
          <w:lang w:val="es-ES"/>
        </w:rPr>
        <w:t>ağlıklı kontrol gurubu ile (</w:t>
      </w:r>
      <w:r>
        <w:rPr>
          <w:rFonts w:cs="Times New Roman" w:ascii="Times New Roman" w:hAnsi="Times New Roman"/>
          <w:color w:val="000000" w:themeColor="text1"/>
          <w:sz w:val="24"/>
          <w:szCs w:val="24"/>
        </w:rPr>
        <w:t xml:space="preserve">0,6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0,1) </w:t>
      </w:r>
      <w:r>
        <w:rPr>
          <w:rFonts w:cs="Times New Roman" w:ascii="Times New Roman" w:hAnsi="Times New Roman"/>
          <w:color w:val="000000" w:themeColor="text1"/>
          <w:sz w:val="24"/>
          <w:szCs w:val="24"/>
          <w:vertAlign w:val="superscript"/>
        </w:rPr>
        <w:t xml:space="preserve"> </w:t>
      </w:r>
      <w:r>
        <w:rPr>
          <w:rFonts w:cs="Times New Roman" w:ascii="Times New Roman" w:hAnsi="Times New Roman"/>
          <w:color w:val="000000" w:themeColor="text1"/>
          <w:sz w:val="24"/>
          <w:szCs w:val="24"/>
        </w:rPr>
        <w:t xml:space="preserve">ile sırası ile evre I-IV grupları arasında (3.4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1.4, 5.9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2.9, 14.4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4.9,</w:t>
      </w:r>
      <w:r>
        <w:rPr>
          <w:rFonts w:cs="Times New Roman" w:ascii="Times New Roman" w:hAnsi="Times New Roman"/>
          <w:color w:val="000000" w:themeColor="text1"/>
          <w:sz w:val="24"/>
          <w:szCs w:val="24"/>
          <w:vertAlign w:val="superscript"/>
        </w:rPr>
        <w:t xml:space="preserve"> </w:t>
      </w:r>
      <w:r>
        <w:rPr>
          <w:rFonts w:cs="Times New Roman" w:ascii="Times New Roman" w:hAnsi="Times New Roman"/>
          <w:color w:val="000000" w:themeColor="text1"/>
          <w:sz w:val="24"/>
          <w:szCs w:val="24"/>
        </w:rPr>
        <w:t xml:space="preserve">23.6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4.9) evre arttıkça oranların farklılaştığı ve arttığı dikkat çekti. Özellike evre III ve IV CVL’le enfekte köpeklerde diğer gruplara oranla belirgin farklılık mevcuttu           (p= 0.000)</w:t>
      </w:r>
    </w:p>
    <w:p>
      <w:pPr>
        <w:pStyle w:val="Normal"/>
        <w:spacing w:lineRule="auto" w:line="36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 xml:space="preserve">Anahtar sözcükler : </w:t>
      </w:r>
      <w:r>
        <w:rPr>
          <w:rFonts w:cs="Times New Roman" w:ascii="Times New Roman" w:hAnsi="Times New Roman"/>
          <w:color w:val="000000" w:themeColor="text1"/>
          <w:sz w:val="24"/>
          <w:szCs w:val="24"/>
        </w:rPr>
        <w:t>D-dimer/Fibrinojen oranı, Kanin Visceral Leishmania, köpek</w:t>
      </w:r>
    </w:p>
    <w:p>
      <w:pPr>
        <w:pStyle w:val="Normal"/>
        <w:spacing w:lineRule="auto" w:line="360"/>
        <w:jc w:val="center"/>
        <w:rPr/>
      </w:pPr>
      <w:r>
        <w:rPr>
          <w:rFonts w:cs="Times New Roman" w:ascii="Times New Roman" w:hAnsi="Times New Roman"/>
          <w:b/>
          <w:sz w:val="28"/>
          <w:szCs w:val="24"/>
        </w:rPr>
        <w:t>ABSTRACT</w:t>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center"/>
        <w:rPr>
          <w:rFonts w:ascii="Times New Roman" w:hAnsi="Times New Roman" w:cs="Times New Roman"/>
          <w:b/>
          <w:b/>
          <w:caps/>
          <w:sz w:val="24"/>
          <w:szCs w:val="24"/>
        </w:rPr>
      </w:pPr>
      <w:r>
        <w:rPr>
          <w:rFonts w:cs="Times New Roman" w:ascii="Times New Roman" w:hAnsi="Times New Roman"/>
          <w:b/>
          <w:bCs/>
          <w:caps/>
          <w:sz w:val="24"/>
          <w:szCs w:val="24"/>
        </w:rPr>
        <w:t>Interpretation of D-Dimer/Fibrinogen ratio in Different Stages of Canine Visceral Leishmaniasis</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both"/>
        <w:rPr>
          <w:rFonts w:ascii="inherit" w:hAnsi="inherit" w:eastAsia="Times New Roman" w:cs="Courier New"/>
          <w:color w:val="222222"/>
          <w:sz w:val="42"/>
          <w:szCs w:val="42"/>
          <w:lang w:val="en" w:eastAsia="tr-TR"/>
        </w:rPr>
      </w:pPr>
      <w:r>
        <w:rPr>
          <w:rFonts w:cs="Times New Roman" w:ascii="Times New Roman" w:hAnsi="Times New Roman"/>
          <w:b/>
          <w:caps/>
          <w:sz w:val="24"/>
          <w:szCs w:val="24"/>
        </w:rPr>
        <w:t>Antakyalıoğlu</w:t>
      </w:r>
      <w:r>
        <w:rPr>
          <w:rFonts w:cs="Times New Roman" w:ascii="Times New Roman" w:hAnsi="Times New Roman"/>
          <w:b/>
          <w:sz w:val="24"/>
          <w:szCs w:val="24"/>
        </w:rPr>
        <w:t xml:space="preserve"> B. Aydın Adnan Menderes University Institute of Health Sciences Internal Diseases Program, Master Thesis, Aydin, 2020.</w:t>
      </w:r>
      <w:r>
        <w:rPr>
          <w:rFonts w:eastAsia="Times New Roman" w:cs="Courier New" w:ascii="inherit" w:hAnsi="inherit"/>
          <w:color w:val="222222"/>
          <w:sz w:val="42"/>
          <w:szCs w:val="42"/>
          <w:lang w:val="en" w:eastAsia="tr-TR"/>
        </w:rPr>
        <w:t xml:space="preserve"> </w:t>
      </w:r>
    </w:p>
    <w:p>
      <w:pPr>
        <w:pStyle w:val="Normal"/>
        <w:spacing w:lineRule="auto" w:line="360"/>
        <w:jc w:val="both"/>
        <w:rPr>
          <w:rFonts w:ascii="Times New Roman" w:hAnsi="Times New Roman" w:eastAsia="Times New Roman" w:cs="Times New Roman"/>
          <w:color w:val="222222"/>
          <w:sz w:val="24"/>
          <w:szCs w:val="24"/>
          <w:lang w:val="en" w:eastAsia="tr-TR"/>
        </w:rPr>
      </w:pPr>
      <w:r>
        <w:rPr>
          <w:rFonts w:eastAsia="Times New Roman" w:cs="Times New Roman" w:ascii="Times New Roman" w:hAnsi="Times New Roman"/>
          <w:color w:val="222222"/>
          <w:sz w:val="24"/>
          <w:szCs w:val="24"/>
          <w:lang w:val="en" w:eastAsia="tr-TR"/>
        </w:rPr>
      </w:r>
    </w:p>
    <w:p>
      <w:pPr>
        <w:pStyle w:val="Normal"/>
        <w:spacing w:lineRule="auto" w:line="360"/>
        <w:jc w:val="both"/>
        <w:rPr>
          <w:rFonts w:ascii="Times New Roman" w:hAnsi="Times New Roman" w:eastAsia="Times New Roman" w:cs="Times New Roman"/>
          <w:color w:val="222222"/>
          <w:sz w:val="24"/>
          <w:szCs w:val="24"/>
          <w:lang w:val="en" w:eastAsia="tr-TR"/>
        </w:rPr>
      </w:pPr>
      <w:r>
        <w:rPr>
          <w:rFonts w:eastAsia="Times New Roman" w:cs="Times New Roman" w:ascii="Times New Roman" w:hAnsi="Times New Roman"/>
          <w:color w:val="222222"/>
          <w:sz w:val="24"/>
          <w:szCs w:val="24"/>
          <w:lang w:val="en" w:eastAsia="tr-TR"/>
        </w:rPr>
        <w:t xml:space="preserve">The animal material of the study consisted of a total of 50 dogs, 40 of which were naturally infected with </w:t>
      </w:r>
      <w:r>
        <w:rPr>
          <w:rFonts w:eastAsia="Times New Roman" w:cs="Times New Roman" w:ascii="Times New Roman" w:hAnsi="Times New Roman"/>
          <w:i/>
          <w:color w:val="222222"/>
          <w:sz w:val="24"/>
          <w:szCs w:val="24"/>
          <w:lang w:val="en" w:eastAsia="tr-TR"/>
        </w:rPr>
        <w:t>L. infantum</w:t>
      </w:r>
      <w:r>
        <w:rPr>
          <w:rFonts w:eastAsia="Times New Roman" w:cs="Times New Roman" w:ascii="Times New Roman" w:hAnsi="Times New Roman"/>
          <w:color w:val="222222"/>
          <w:sz w:val="24"/>
          <w:szCs w:val="24"/>
          <w:lang w:val="en" w:eastAsia="tr-TR"/>
        </w:rPr>
        <w:t xml:space="preserve"> (without any previous treatment) and 10 were healthy. To those of selected among the cases which presented one or more of the clinical findings compatible with CVL to Adnan Menderes University Veterinary Faculty Internal Diseases Small Animal Clinic were included in the study. In dogs diagnosed with VL suspects on the basis of clinical findings, CVL diagnosis was confirmed by the test kit positivity, which works with the fast ELISA principle in the blood sample, and only monoinfected dogs with L. infantum were included in the study. Dogs with VL were evaluated in one of 4 different groups (n = 10 in each group) considering the staging proposed by the LeishVet Study Group based on serological, clinical and laboratory findings. The healthy control group (group V) was made up of both sexes and dogs in the age range (n = 10) that were brought to the clinic for vaccination or general routine control, without any abnormalities in clinical and laboratory evaluations. Laboratory examinations for staging the disease; anti-Leishmania antibody titer was determined by calculating serum biochemical analyzes (serum total protein, albumin and creatinine concentration), protein / creatinine concentrations (ratio) in urine. On the other hand, as the main purpose of the study, fibrinogen and D-dimer concentrations were measured in citrated blood samples without waiting. D-dimer (ng / ml) / Fibrinogen (mg / dl) ratios between healthy control group (0.6 </w:t>
      </w:r>
      <w:r>
        <w:rPr>
          <w:rFonts w:eastAsia="Symbol" w:cs="Symbol" w:ascii="Symbol" w:hAnsi="Symbol"/>
          <w:color w:val="222222"/>
          <w:sz w:val="24"/>
          <w:szCs w:val="24"/>
          <w:lang w:val="en" w:eastAsia="tr-TR"/>
        </w:rPr>
        <w:t></w:t>
      </w:r>
      <w:r>
        <w:rPr>
          <w:rFonts w:eastAsia="Times New Roman" w:cs="Times New Roman" w:ascii="Times New Roman" w:hAnsi="Times New Roman"/>
          <w:color w:val="222222"/>
          <w:sz w:val="24"/>
          <w:szCs w:val="24"/>
          <w:lang w:val="en" w:eastAsia="tr-TR"/>
        </w:rPr>
        <w:t xml:space="preserve"> 0.1) and stage I_IV groups respectively (3.4 arasında 1.4, 5.9 </w:t>
      </w:r>
      <w:r>
        <w:rPr>
          <w:rFonts w:eastAsia="Symbol" w:cs="Symbol" w:ascii="Symbol" w:hAnsi="Symbol"/>
          <w:color w:val="222222"/>
          <w:sz w:val="24"/>
          <w:szCs w:val="24"/>
          <w:lang w:val="en" w:eastAsia="tr-TR"/>
        </w:rPr>
        <w:t></w:t>
      </w:r>
      <w:r>
        <w:rPr>
          <w:rFonts w:eastAsia="Times New Roman" w:cs="Times New Roman" w:ascii="Times New Roman" w:hAnsi="Times New Roman"/>
          <w:color w:val="222222"/>
          <w:sz w:val="24"/>
          <w:szCs w:val="24"/>
          <w:lang w:val="en" w:eastAsia="tr-TR"/>
        </w:rPr>
        <w:t xml:space="preserve"> 2.9, 14.4 </w:t>
      </w:r>
      <w:r>
        <w:rPr>
          <w:rFonts w:eastAsia="Symbol" w:cs="Symbol" w:ascii="Symbol" w:hAnsi="Symbol"/>
          <w:color w:val="222222"/>
          <w:sz w:val="24"/>
          <w:szCs w:val="24"/>
          <w:lang w:val="en" w:eastAsia="tr-TR"/>
        </w:rPr>
        <w:t></w:t>
      </w:r>
      <w:r>
        <w:rPr>
          <w:rFonts w:eastAsia="Times New Roman" w:cs="Times New Roman" w:ascii="Times New Roman" w:hAnsi="Times New Roman"/>
          <w:color w:val="222222"/>
          <w:sz w:val="24"/>
          <w:szCs w:val="24"/>
          <w:lang w:val="en" w:eastAsia="tr-TR"/>
        </w:rPr>
        <w:t xml:space="preserve"> 4.9, 23.6 </w:t>
      </w:r>
      <w:r>
        <w:rPr>
          <w:rFonts w:eastAsia="Symbol" w:cs="Symbol" w:ascii="Symbol" w:hAnsi="Symbol"/>
          <w:color w:val="222222"/>
          <w:sz w:val="24"/>
          <w:szCs w:val="24"/>
          <w:lang w:val="en" w:eastAsia="tr-TR"/>
        </w:rPr>
        <w:t></w:t>
      </w:r>
      <w:r>
        <w:rPr>
          <w:rFonts w:eastAsia="Times New Roman" w:cs="Times New Roman" w:ascii="Times New Roman" w:hAnsi="Times New Roman"/>
          <w:color w:val="222222"/>
          <w:sz w:val="24"/>
          <w:szCs w:val="24"/>
          <w:lang w:val="en" w:eastAsia="tr-TR"/>
        </w:rPr>
        <w:t xml:space="preserve"> 4.9), as the stage increased, the rates differed and increased. There was a significant difference compared to other groups in dogs infected with especially stage III and IV CVL (p = 0.000).</w:t>
      </w:r>
    </w:p>
    <w:p>
      <w:pPr>
        <w:sectPr>
          <w:footerReference w:type="default" r:id="rId2"/>
          <w:type w:val="nextPage"/>
          <w:pgSz w:w="11906" w:h="16838"/>
          <w:pgMar w:left="1701" w:right="1134" w:header="0" w:top="1418" w:footer="709" w:bottom="1418" w:gutter="0"/>
          <w:pgNumType w:start="1" w:fmt="lowerRoman"/>
          <w:formProt w:val="false"/>
          <w:textDirection w:val="lrTb"/>
          <w:docGrid w:type="default" w:linePitch="360" w:charSpace="4096"/>
        </w:sect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Key words :</w:t>
      </w:r>
      <w:r>
        <w:rPr>
          <w:rFonts w:cs="Times New Roman" w:ascii="Times New Roman" w:hAnsi="Times New Roman"/>
          <w:color w:val="000000" w:themeColor="text1"/>
          <w:sz w:val="24"/>
          <w:szCs w:val="24"/>
        </w:rPr>
        <w:t>D-dimer/Fibrinogen ratio, Canine Visceral Leishmaniasis, dog</w:t>
      </w:r>
    </w:p>
    <w:p>
      <w:pPr>
        <w:pStyle w:val="Normal"/>
        <w:spacing w:lineRule="auto" w:line="360"/>
        <w:jc w:val="center"/>
        <w:rPr>
          <w:rFonts w:ascii="Times New Roman" w:hAnsi="Times New Roman" w:cs="Times New Roman"/>
          <w:b/>
          <w:b/>
          <w:color w:val="000000" w:themeColor="text1"/>
          <w:sz w:val="28"/>
          <w:szCs w:val="24"/>
        </w:rPr>
      </w:pPr>
      <w:r>
        <w:rPr>
          <w:rFonts w:cs="Times New Roman" w:ascii="Times New Roman" w:hAnsi="Times New Roman"/>
          <w:b/>
          <w:color w:val="000000" w:themeColor="text1"/>
          <w:sz w:val="28"/>
          <w:szCs w:val="24"/>
        </w:rPr>
        <w:t>1.GİRİŞ</w:t>
      </w:r>
    </w:p>
    <w:p>
      <w:pPr>
        <w:pStyle w:val="Normal"/>
        <w:spacing w:lineRule="auto" w:line="360"/>
        <w:jc w:val="both"/>
        <w:rPr>
          <w:rFonts w:ascii="Times New Roman" w:hAnsi="Times New Roman" w:cs="Times New Roman"/>
          <w:b/>
          <w:b/>
          <w:color w:val="000000" w:themeColor="text1"/>
          <w:sz w:val="28"/>
          <w:szCs w:val="24"/>
        </w:rPr>
      </w:pPr>
      <w:r>
        <w:rPr>
          <w:rFonts w:cs="Times New Roman" w:ascii="Times New Roman" w:hAnsi="Times New Roman"/>
          <w:b/>
          <w:color w:val="000000" w:themeColor="text1"/>
          <w:sz w:val="28"/>
          <w:szCs w:val="24"/>
        </w:rPr>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 xml:space="preserve">Deneysel olarak </w:t>
      </w:r>
      <w:r>
        <w:rPr>
          <w:rFonts w:cs="Times New Roman" w:ascii="Times New Roman" w:hAnsi="Times New Roman"/>
          <w:i/>
          <w:color w:val="000000" w:themeColor="text1"/>
          <w:sz w:val="24"/>
          <w:szCs w:val="24"/>
        </w:rPr>
        <w:t>Leishmania infantum</w:t>
      </w:r>
      <w:r>
        <w:rPr>
          <w:rFonts w:cs="Times New Roman" w:ascii="Times New Roman" w:hAnsi="Times New Roman"/>
          <w:color w:val="000000" w:themeColor="text1"/>
          <w:sz w:val="24"/>
          <w:szCs w:val="24"/>
        </w:rPr>
        <w:t xml:space="preserve"> ile enfekte olmuş köpeklerde hemostatik değişiklikler meglumin antimonat ile tedavi öncesi ve sonrası incelenmiştir. Trombosit sayısı,   kollajen ile indüklenen trombosit agregasyonu, protrombin zamanı, aktive parsiyel tromboplastin zamanı, trombin zamanı, plazma fibrinojen tayini ve serum fibrinojen / fibrin yıkım ürünlerinin konsantrasyonunu içeren hemostatik fonksiyon testleri yapıldı. Enfeksiyon sırasında ve tedavi öncesi orta derecede trombositopeni (P&lt;0 · 00001) kollajen kaynaklı trombosit agregasyonunda azalma (P=0 · 0003), uzun süreli trombin süresi (P=0 · 0117) ve artmış fibrinojen/fibrin yıkım ürünleri gözlenmiştir. Plazma fibrinojen konsantrasyonu,  protrombin zamanı ve aktive parsiyel tromboplastin zamanı arasında istatistiksel olarak anlamlı farklılıklara rastlanmamıştır. Hemostatik parametreler tedaviden sonra normal değerlerine döndü. Sonuçlar, Leishmania enfeksiyonunun, yayılan intravasküler pıhtılaşmanın indüksiyonunu düşündüren hemostazı bozabileceğini ve köpeklerin enfeksiyonun erken bir aşamasında tedavi edilmesinin, telafi edilmemiş bir intravasküler pıhtılaşma geliştirme olasılığını önleyebileceğini göstermektedir.</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la"/>
        </w:rPr>
        <w:t>Kronik</w:t>
      </w:r>
      <w:r>
        <w:rPr>
          <w:rFonts w:cs="Times New Roman" w:ascii="Times New Roman" w:hAnsi="Times New Roman"/>
          <w:color w:val="000000" w:themeColor="text1"/>
          <w:sz w:val="24"/>
          <w:szCs w:val="24"/>
        </w:rPr>
        <w:t xml:space="preserve">leştiğinde, mortaliyeti yükseltebilen bir hastalık olan </w:t>
      </w:r>
      <w:r>
        <w:rPr>
          <w:rFonts w:cs="Times New Roman" w:ascii="Times New Roman" w:hAnsi="Times New Roman"/>
          <w:color w:val="000000" w:themeColor="text1"/>
          <w:sz w:val="24"/>
          <w:szCs w:val="24"/>
          <w:lang w:val="la"/>
        </w:rPr>
        <w:t xml:space="preserve">leishmaniasis, </w:t>
      </w:r>
      <w:r>
        <w:rPr>
          <w:rFonts w:cs="Times New Roman" w:ascii="Times New Roman" w:hAnsi="Times New Roman"/>
          <w:color w:val="000000" w:themeColor="text1"/>
          <w:sz w:val="24"/>
          <w:szCs w:val="24"/>
        </w:rPr>
        <w:t xml:space="preserve">gerek </w:t>
      </w:r>
      <w:r>
        <w:rPr>
          <w:rFonts w:cs="Times New Roman" w:ascii="Times New Roman" w:hAnsi="Times New Roman"/>
          <w:color w:val="000000" w:themeColor="text1"/>
          <w:sz w:val="24"/>
          <w:szCs w:val="24"/>
          <w:lang w:val="la"/>
        </w:rPr>
        <w:t xml:space="preserve">insan, </w:t>
      </w:r>
      <w:r>
        <w:rPr>
          <w:rFonts w:cs="Times New Roman" w:ascii="Times New Roman" w:hAnsi="Times New Roman"/>
          <w:color w:val="000000" w:themeColor="text1"/>
          <w:sz w:val="24"/>
          <w:szCs w:val="24"/>
        </w:rPr>
        <w:t xml:space="preserve">gerekse </w:t>
      </w:r>
      <w:r>
        <w:rPr>
          <w:rFonts w:cs="Times New Roman" w:ascii="Times New Roman" w:hAnsi="Times New Roman"/>
          <w:color w:val="000000" w:themeColor="text1"/>
          <w:sz w:val="24"/>
          <w:szCs w:val="24"/>
          <w:lang w:val="la"/>
        </w:rPr>
        <w:t>köpeğide</w:t>
      </w:r>
      <w:r>
        <w:rPr>
          <w:rFonts w:cs="Times New Roman" w:ascii="Times New Roman" w:hAnsi="Times New Roman"/>
          <w:color w:val="000000" w:themeColor="text1"/>
          <w:sz w:val="24"/>
          <w:szCs w:val="24"/>
        </w:rPr>
        <w:t xml:space="preserve"> içine alacal şekildefarklı birçok</w:t>
      </w:r>
      <w:r>
        <w:rPr>
          <w:rFonts w:cs="Times New Roman" w:ascii="Times New Roman" w:hAnsi="Times New Roman"/>
          <w:color w:val="000000" w:themeColor="text1"/>
          <w:sz w:val="24"/>
          <w:szCs w:val="24"/>
          <w:lang w:val="la"/>
        </w:rPr>
        <w:t xml:space="preserve"> memelinin protozoal bir hastalığıdır (Gönül ve ark</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la"/>
        </w:rPr>
        <w:t xml:space="preserve"> 2002</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la"/>
        </w:rPr>
        <w:t xml:space="preserve"> Ashutosh ve ark</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la"/>
        </w:rPr>
        <w:t xml:space="preserve"> 2007). </w:t>
      </w:r>
      <w:r>
        <w:rPr>
          <w:rFonts w:cs="Times New Roman" w:ascii="Times New Roman" w:hAnsi="Times New Roman"/>
          <w:color w:val="000000" w:themeColor="text1"/>
          <w:sz w:val="24"/>
          <w:szCs w:val="24"/>
        </w:rPr>
        <w:t>Son sözü edilen</w:t>
      </w:r>
      <w:r>
        <w:rPr>
          <w:rFonts w:cs="Times New Roman" w:ascii="Times New Roman" w:hAnsi="Times New Roman"/>
          <w:color w:val="000000" w:themeColor="text1"/>
          <w:sz w:val="24"/>
          <w:szCs w:val="24"/>
          <w:lang w:val="la"/>
        </w:rPr>
        <w:t xml:space="preserve"> protozoon memeli konak</w:t>
      </w:r>
      <w:r>
        <w:rPr>
          <w:rFonts w:cs="Times New Roman" w:ascii="Times New Roman" w:hAnsi="Times New Roman"/>
          <w:color w:val="000000" w:themeColor="text1"/>
          <w:sz w:val="24"/>
          <w:szCs w:val="24"/>
        </w:rPr>
        <w:t>çısında</w:t>
      </w:r>
      <w:r>
        <w:rPr>
          <w:rFonts w:cs="Times New Roman" w:ascii="Times New Roman" w:hAnsi="Times New Roman"/>
          <w:color w:val="000000" w:themeColor="text1"/>
          <w:sz w:val="24"/>
          <w:szCs w:val="24"/>
          <w:lang w:val="la"/>
        </w:rPr>
        <w:t xml:space="preserve"> hücre içi zorunlu bir etmen olarak</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la"/>
        </w:rPr>
        <w:t>iç organlarda veya deri</w:t>
      </w:r>
      <w:r>
        <w:rPr>
          <w:rFonts w:cs="Times New Roman" w:ascii="Times New Roman" w:hAnsi="Times New Roman"/>
          <w:color w:val="000000" w:themeColor="text1"/>
          <w:sz w:val="24"/>
          <w:szCs w:val="24"/>
        </w:rPr>
        <w:t>de tutulum yapabilen özelliktedir.</w:t>
      </w:r>
      <w:r>
        <w:rPr>
          <w:rFonts w:cs="Times New Roman" w:ascii="Times New Roman" w:hAnsi="Times New Roman"/>
          <w:color w:val="000000" w:themeColor="text1"/>
          <w:sz w:val="24"/>
          <w:szCs w:val="24"/>
          <w:lang w:val="la"/>
        </w:rPr>
        <w:t xml:space="preserve"> (Turgay ve ark</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la"/>
        </w:rPr>
        <w:t xml:space="preserve"> 2006</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la"/>
        </w:rPr>
        <w:t xml:space="preserve"> Ashutosh ve ark</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la"/>
        </w:rPr>
        <w:t xml:space="preserve"> 2007).</w:t>
      </w:r>
    </w:p>
    <w:p>
      <w:pPr>
        <w:pStyle w:val="Normal"/>
        <w:spacing w:lineRule="auto" w:line="360"/>
        <w:jc w:val="both"/>
        <w:rPr>
          <w:rFonts w:ascii="Times New Roman" w:hAnsi="Times New Roman" w:cs="Times New Roman"/>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Canine Viseral Leishmaniasis’li (</w:t>
      </w:r>
      <w:r>
        <w:rPr>
          <w:rFonts w:cs="Times New Roman" w:ascii="Times New Roman" w:hAnsi="Times New Roman"/>
          <w:color w:val="000000" w:themeColor="text1"/>
          <w:sz w:val="24"/>
          <w:szCs w:val="24"/>
          <w:lang w:val="la"/>
        </w:rPr>
        <w:t>CVL</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la"/>
        </w:rPr>
        <w:t xml:space="preserve"> köpeklerde hemostatik anormalliklerin değerlendirildiği bazı deneysel ve klinik çalışmalar (Moreno ve ark</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la"/>
        </w:rPr>
        <w:t xml:space="preserve"> 1998</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la"/>
        </w:rPr>
        <w:t>Valladares ve ark</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la"/>
        </w:rPr>
        <w:t xml:space="preserve"> 1998</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la"/>
        </w:rPr>
        <w:t>Moreno</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la"/>
        </w:rPr>
        <w:t xml:space="preserve"> 1999</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la"/>
        </w:rPr>
        <w:t>Juttner ve ark</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la"/>
        </w:rPr>
        <w:t xml:space="preserve"> 2001</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la"/>
        </w:rPr>
        <w:t>Corona ve ark</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la"/>
        </w:rPr>
        <w:t xml:space="preserve"> 2004</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la"/>
        </w:rPr>
        <w:t>Pelagalli ve ark</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la"/>
        </w:rPr>
        <w:t xml:space="preserve"> 2004</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la"/>
        </w:rPr>
        <w:t xml:space="preserve"> </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la"/>
        </w:rPr>
        <w:t>Ciaramella ve ark</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la"/>
        </w:rPr>
        <w:t xml:space="preserve"> 2005</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la"/>
        </w:rPr>
        <w:t xml:space="preserve"> Petanides ve ark</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la"/>
        </w:rPr>
        <w:t xml:space="preserve"> 2008) literatürde yerini almıştır. Anılan çalışmalarda epistaksis ve benzeri klinik bulgulardan yola çıkılarak koagülasyon profili değerlendirilmiş ve anlamlı değişiklikler saptanmasına karşın, hiçbirisinde CVL’de klinik evrelendirme yapılmamış, D-dimer konsantrasyonları değerlendirilmemiştir. Geçtiğimiz sene literatürde yerini alan yalnızca Leishmaniasis’li </w:t>
      </w:r>
      <w:r>
        <w:rPr>
          <w:rFonts w:cs="Times New Roman" w:ascii="Times New Roman" w:hAnsi="Times New Roman"/>
          <w:color w:val="000000" w:themeColor="text1"/>
          <w:sz w:val="24"/>
          <w:szCs w:val="24"/>
        </w:rPr>
        <w:t>bir</w:t>
      </w:r>
      <w:r>
        <w:rPr>
          <w:rFonts w:cs="Times New Roman" w:ascii="Times New Roman" w:hAnsi="Times New Roman"/>
          <w:color w:val="000000" w:themeColor="text1"/>
          <w:sz w:val="24"/>
          <w:szCs w:val="24"/>
          <w:lang w:val="la"/>
        </w:rPr>
        <w:t xml:space="preserve"> olguda evrelendirme yapılmaksızın hızlı kalitatif Latex testi ile D-dimer analizi yapılmış ve pozitif sonuç belirlenmiştir. Ancak anılan olguda kalitatif tayin nedeniyle titrasyon ya da kantitatif bir değer verilememiştir (Honse ve ark</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la"/>
        </w:rPr>
        <w:t xml:space="preserve"> 2013). Söz konusu çalışmalarda spontan kanama ya da kanama temayülünde artışa neden olarak trombositopeni, trombositopati ya da uzamış bukkal mukoza kanama zamanı gösterilmiştir (Moreno ve ark</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la"/>
        </w:rPr>
        <w:t xml:space="preserve"> 1998</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la"/>
        </w:rPr>
        <w:t xml:space="preserve"> Valladares ve ark</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la"/>
        </w:rPr>
        <w:t xml:space="preserve"> 1998</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la"/>
        </w:rPr>
        <w:t>Juttner ve ark</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la"/>
        </w:rPr>
        <w:t xml:space="preserve"> 2001</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la"/>
        </w:rPr>
        <w:t>Corona ve ark</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la"/>
        </w:rPr>
        <w:t xml:space="preserve"> 2004). CVL’in oluşturduğu koagülasyon bozuklukları çok önemli olmakla birlikte, hastalığın gidişatı, klinik bulguların varlığı yada yokluğu ve dönemiyle ilişkili olarak oluşan yaygın damar içi pıhtılaşma bozukluğu (YDPB) her zaman belirlenemeyebilmekte, dolayısıyla gözden kaçmaktadır. Bu bağlamda YDPB’na ilişkin lezyonların ya da laboratuvar bulgularının her her daim belirlenememesi nedeniyle enfekte hayvanlarda kanama temayülünün ortaya konulabilmesi ile trombozise zemin hazırlayan koagülasyon artışını saptamak amacıyla </w:t>
      </w:r>
      <w:r>
        <w:rPr>
          <w:rFonts w:cs="Times New Roman" w:ascii="Times New Roman" w:hAnsi="Times New Roman"/>
          <w:sz w:val="24"/>
          <w:szCs w:val="24"/>
        </w:rPr>
        <w:t xml:space="preserve">aktive edilmiş parsiyel tromboplastin süresi, protrombin süresi </w:t>
      </w:r>
      <w:r>
        <w:rPr>
          <w:rFonts w:cs="Times New Roman" w:ascii="Times New Roman" w:hAnsi="Times New Roman"/>
          <w:color w:val="000000" w:themeColor="text1"/>
          <w:sz w:val="24"/>
          <w:szCs w:val="24"/>
          <w:lang w:val="la"/>
        </w:rPr>
        <w:t>ya da fibrinojen tayininin yanı sıra ilave, daha da güvenilir analizlere ihtiyaç duyulmaktadır (Zabala ve ark</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la"/>
        </w:rPr>
        <w:t xml:space="preserve"> 2005). </w:t>
      </w:r>
      <w:r>
        <w:rPr>
          <w:rFonts w:cs="Times New Roman" w:ascii="Times New Roman" w:hAnsi="Times New Roman"/>
          <w:i/>
          <w:color w:val="000000" w:themeColor="text1"/>
          <w:sz w:val="24"/>
          <w:szCs w:val="24"/>
          <w:lang w:val="la"/>
        </w:rPr>
        <w:t>L. infantum</w:t>
      </w:r>
      <w:r>
        <w:rPr>
          <w:rFonts w:cs="Times New Roman" w:ascii="Times New Roman" w:hAnsi="Times New Roman"/>
          <w:color w:val="000000" w:themeColor="text1"/>
          <w:sz w:val="24"/>
          <w:szCs w:val="24"/>
          <w:lang w:val="la"/>
        </w:rPr>
        <w:t xml:space="preserve"> ile enfekte köpeklerde trombozis ya da tromboemboli geliştiğine dair çalışmalar liteartürde (Font ve ark</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la"/>
        </w:rPr>
        <w:t xml:space="preserve"> 1993</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la"/>
        </w:rPr>
        <w:t>Ciaramella ve ark</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la"/>
        </w:rPr>
        <w:t xml:space="preserve"> 1997</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la"/>
        </w:rPr>
        <w:t xml:space="preserve"> 2004</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la"/>
        </w:rPr>
        <w:t xml:space="preserve"> Garcia-Sancho ve ark</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la"/>
        </w:rPr>
        <w:t xml:space="preserve"> 2010</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la"/>
        </w:rPr>
        <w:t xml:space="preserve"> Koutinas</w:t>
      </w:r>
      <w:r>
        <w:rPr>
          <w:rFonts w:cs="Times New Roman" w:ascii="Times New Roman" w:hAnsi="Times New Roman"/>
          <w:color w:val="000000" w:themeColor="text1"/>
          <w:sz w:val="24"/>
          <w:szCs w:val="24"/>
        </w:rPr>
        <w:t xml:space="preserve"> AF</w:t>
      </w:r>
      <w:r>
        <w:rPr>
          <w:rFonts w:cs="Times New Roman" w:ascii="Times New Roman" w:hAnsi="Times New Roman"/>
          <w:color w:val="000000" w:themeColor="text1"/>
          <w:sz w:val="24"/>
          <w:szCs w:val="24"/>
          <w:lang w:val="la"/>
        </w:rPr>
        <w:t xml:space="preserve"> ve</w:t>
      </w:r>
      <w:r>
        <w:rPr>
          <w:rFonts w:cs="Times New Roman" w:ascii="Times New Roman" w:hAnsi="Times New Roman"/>
          <w:color w:val="000000" w:themeColor="text1"/>
          <w:sz w:val="24"/>
          <w:szCs w:val="24"/>
        </w:rPr>
        <w:t xml:space="preserve"> Kountinas CK,</w:t>
      </w:r>
      <w:r>
        <w:rPr>
          <w:rFonts w:cs="Times New Roman" w:ascii="Times New Roman" w:hAnsi="Times New Roman"/>
          <w:color w:val="000000" w:themeColor="text1"/>
          <w:sz w:val="24"/>
          <w:szCs w:val="24"/>
          <w:lang w:val="la"/>
        </w:rPr>
        <w:t xml:space="preserve"> 2014) yer alsa da, anılan çalışmalarda CVL’de evrelendirme söz konusu olmaksızın ve D-dimer analizleri gerçekleştirilmeksizin tanı konulmuştur. </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la"/>
        </w:rPr>
        <w:t xml:space="preserve">Yukarıda da sözü edildiği üzere daha önce CVL’nin farklı evrelerindeki köpeklerde </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la"/>
        </w:rPr>
        <w:t xml:space="preserve">D-dimer düzeyinin değerlendirildiği bir çalışmaya rastlanılmamış olması konunun orjinalliğini ve önemini göstermektedir. Amacımız ile uyumlu olarak olgularda konvensiyonel koagülasyon parametrelerinin yanı sıra D-dimer seviyelerinin belirlenecek olması, konuya ilişkin önceden yapılan sınırlı çalışmaların ötesinde YDPB’nun potansiyel bir belirteci olarak da tanının desteklenmesini, belki de ileride oluşturulacak sağaltım protokollerinin değişimini sağlayacaktır. Bu kapsamda güncel bir parametre olarak D-dimer/fibrinojen oranındaki değişikliklerin belirlenmesi ile </w:t>
      </w:r>
      <w:r>
        <w:rPr>
          <w:rFonts w:cs="Times New Roman" w:ascii="Times New Roman" w:hAnsi="Times New Roman"/>
          <w:color w:val="000000" w:themeColor="text1"/>
          <w:sz w:val="24"/>
          <w:szCs w:val="24"/>
        </w:rPr>
        <w:t>gerek ulusal gerekse uluslararası bilimsel kaynak niteliği taşıyacak bir esere dönüşebilecektir</w:t>
      </w:r>
      <w:r>
        <w:rPr>
          <w:rFonts w:cs="Times New Roman" w:ascii="Times New Roman" w:hAnsi="Times New Roman"/>
          <w:color w:val="000000" w:themeColor="text1"/>
          <w:sz w:val="24"/>
          <w:szCs w:val="24"/>
          <w:lang w:val="la"/>
        </w:rPr>
        <w:t>.</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jc w:val="both"/>
        <w:rPr>
          <w:rFonts w:ascii="Times New Roman" w:hAnsi="Times New Roman" w:cs="Times New Roman"/>
          <w:b/>
          <w:b/>
          <w:color w:val="000000" w:themeColor="text1"/>
          <w:sz w:val="28"/>
          <w:szCs w:val="24"/>
        </w:rPr>
      </w:pPr>
      <w:r>
        <w:rPr>
          <w:rFonts w:cs="Times New Roman" w:ascii="Times New Roman" w:hAnsi="Times New Roman"/>
          <w:b/>
          <w:color w:val="000000" w:themeColor="text1"/>
          <w:sz w:val="28"/>
          <w:szCs w:val="24"/>
        </w:rPr>
      </w:r>
    </w:p>
    <w:p>
      <w:pPr>
        <w:pStyle w:val="Normal"/>
        <w:spacing w:lineRule="auto" w:line="360"/>
        <w:jc w:val="both"/>
        <w:rPr>
          <w:rFonts w:ascii="Times New Roman" w:hAnsi="Times New Roman" w:cs="Times New Roman"/>
          <w:b/>
          <w:b/>
          <w:color w:val="000000" w:themeColor="text1"/>
          <w:sz w:val="28"/>
          <w:szCs w:val="24"/>
        </w:rPr>
      </w:pPr>
      <w:r>
        <w:rPr>
          <w:rFonts w:cs="Times New Roman" w:ascii="Times New Roman" w:hAnsi="Times New Roman"/>
          <w:b/>
          <w:color w:val="000000" w:themeColor="text1"/>
          <w:sz w:val="28"/>
          <w:szCs w:val="24"/>
        </w:rPr>
      </w:r>
    </w:p>
    <w:p>
      <w:pPr>
        <w:pStyle w:val="Normal"/>
        <w:spacing w:lineRule="auto" w:line="360"/>
        <w:jc w:val="both"/>
        <w:rPr>
          <w:rFonts w:ascii="Times New Roman" w:hAnsi="Times New Roman" w:cs="Times New Roman"/>
          <w:b/>
          <w:b/>
          <w:color w:val="000000" w:themeColor="text1"/>
          <w:sz w:val="28"/>
          <w:szCs w:val="24"/>
        </w:rPr>
      </w:pPr>
      <w:r>
        <w:rPr>
          <w:rFonts w:cs="Times New Roman" w:ascii="Times New Roman" w:hAnsi="Times New Roman"/>
          <w:b/>
          <w:color w:val="000000" w:themeColor="text1"/>
          <w:sz w:val="28"/>
          <w:szCs w:val="24"/>
        </w:rPr>
      </w:r>
    </w:p>
    <w:p>
      <w:pPr>
        <w:pStyle w:val="Normal"/>
        <w:spacing w:lineRule="auto" w:line="360" w:before="0" w:after="360"/>
        <w:jc w:val="center"/>
        <w:rPr>
          <w:rFonts w:ascii="Times New Roman" w:hAnsi="Times New Roman" w:cs="Times New Roman"/>
          <w:b/>
          <w:b/>
          <w:caps/>
          <w:color w:val="000000" w:themeColor="text1"/>
          <w:sz w:val="28"/>
          <w:szCs w:val="24"/>
        </w:rPr>
      </w:pPr>
      <w:r>
        <w:rPr>
          <w:rFonts w:cs="Times New Roman" w:ascii="Times New Roman" w:hAnsi="Times New Roman"/>
          <w:b/>
          <w:caps/>
          <w:color w:val="000000" w:themeColor="text1"/>
          <w:sz w:val="28"/>
          <w:szCs w:val="24"/>
        </w:rPr>
        <w:t>2. GENEL Bilgiler</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 xml:space="preserve">Köpek leishmaniasis (CanL), </w:t>
      </w:r>
      <w:r>
        <w:rPr>
          <w:rFonts w:cs="Times New Roman" w:ascii="Times New Roman" w:hAnsi="Times New Roman"/>
          <w:i/>
          <w:color w:val="000000" w:themeColor="text1"/>
          <w:sz w:val="24"/>
          <w:szCs w:val="24"/>
        </w:rPr>
        <w:t>Leishmania infantum</w:t>
      </w:r>
      <w:r>
        <w:rPr>
          <w:rFonts w:cs="Times New Roman" w:ascii="Times New Roman" w:hAnsi="Times New Roman"/>
          <w:color w:val="000000" w:themeColor="text1"/>
          <w:sz w:val="24"/>
          <w:szCs w:val="24"/>
        </w:rPr>
        <w:t>'un neden olduğu vektörel kaynaklı bir hastalıktır ve esas olarak hayvanlar arasında ve ikincil olarak insanlara dişi flebotom kum sinekleri yoluyla bulaşır. Enfeksiyonun seyri, uygun tedavi ve tedavi kabul edilmezse, spontan tedaviden ölüme yol açan akut evrilmeye kadar bireysel bir köpekten diğerine farklılık gösterebilir. Parazitolojik bir tedavi nadiren elde edilir ve CanL'de klinik nüksler sık görülür. Topikal insektisitlerin kullanımı ile ilişkili aşılama şüphesiz hastalığın önlenmesi ve kontrolünün en etkili şeklidir. Literatürün en önemli bilimsel bilgisini tek bir objektif yayına entegre etmek için CanL'ın ana noktalarına kısa bir bakış sunulmaktadır.</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 xml:space="preserve">Leishmaniasis, Leishmania cinsi protozoon parazitlerinin memeli konakçılarının mononükleer fagosit sistemini işgaliyle üretilen bir grup hastalıktır. Öncelikli olarak Lutzomyia (NewWorld) ve Phlebotomus (OldWorld) cinsine ait dişi flebotomin kum sineklerinin hematopago aktiviteleri ile bulaşır (World Health Organization, 2010; Alvar ve ark, 2012). Herhangi bir zamanda yaklaşık 12 milyon insana Leishmania bulaşmıştır (Alvar ve ark, 2012). İnsanlar dahil yaklaşık 70 memeli türü, dünyadaki farklı Leishmania türlerinin omurgalı konakçıları olarak kabul edilir ve bazıları doğadaki parazit rezervuarlarıdır (World Health Organization, 2010). Kemirgenlerde (Caldart ve ark, 2017; Tsakmakidis ve Doas, 2017) ve kanidelerde (Salib ve Oumeish, 1999; </w:t>
      </w:r>
      <w:r>
        <w:rPr>
          <w:rFonts w:eastAsia="Times New Roman" w:cs="Times New Roman" w:ascii="Times New Roman" w:hAnsi="Times New Roman"/>
          <w:color w:val="000000"/>
          <w:sz w:val="24"/>
          <w:szCs w:val="24"/>
          <w:lang w:eastAsia="tr-TR"/>
        </w:rPr>
        <w:t>De Almeida Curi</w:t>
      </w:r>
      <w:r>
        <w:rPr>
          <w:rFonts w:cs="Times New Roman" w:ascii="Times New Roman" w:hAnsi="Times New Roman"/>
          <w:color w:val="000000" w:themeColor="text1"/>
          <w:sz w:val="24"/>
          <w:szCs w:val="24"/>
        </w:rPr>
        <w:t xml:space="preserve"> ve ark, 2006; </w:t>
      </w:r>
      <w:r>
        <w:rPr>
          <w:rFonts w:eastAsia="Times New Roman" w:cs="Times New Roman" w:ascii="Times New Roman" w:hAnsi="Times New Roman"/>
          <w:color w:val="000000"/>
          <w:sz w:val="24"/>
          <w:szCs w:val="24"/>
          <w:lang w:eastAsia="tr-TR"/>
        </w:rPr>
        <w:t>Dantas-Torres</w:t>
      </w:r>
      <w:r>
        <w:rPr>
          <w:rFonts w:cs="Times New Roman" w:ascii="Times New Roman" w:hAnsi="Times New Roman"/>
          <w:color w:val="000000" w:themeColor="text1"/>
          <w:sz w:val="24"/>
          <w:szCs w:val="24"/>
        </w:rPr>
        <w:t xml:space="preserve">, 2007; Figueiredo ve ark, 2008; </w:t>
      </w:r>
      <w:r>
        <w:rPr>
          <w:rFonts w:eastAsia="Times New Roman" w:cs="Times New Roman" w:ascii="Times New Roman" w:hAnsi="Times New Roman"/>
          <w:color w:val="000000"/>
          <w:sz w:val="24"/>
          <w:szCs w:val="24"/>
          <w:lang w:eastAsia="tr-TR"/>
        </w:rPr>
        <w:t>Souza</w:t>
      </w:r>
      <w:r>
        <w:rPr>
          <w:rFonts w:cs="Times New Roman" w:ascii="Times New Roman" w:hAnsi="Times New Roman"/>
          <w:color w:val="000000" w:themeColor="text1"/>
          <w:sz w:val="24"/>
          <w:szCs w:val="24"/>
        </w:rPr>
        <w:t xml:space="preserve"> ve ark, 2010; Roque ve Jansen, 2014) </w:t>
      </w:r>
      <w:bookmarkStart w:id="1" w:name="_GoBack"/>
      <w:bookmarkEnd w:id="1"/>
      <w:r>
        <w:rPr>
          <w:rFonts w:cs="Times New Roman" w:ascii="Times New Roman" w:hAnsi="Times New Roman"/>
          <w:color w:val="000000" w:themeColor="text1"/>
          <w:sz w:val="24"/>
          <w:szCs w:val="24"/>
        </w:rPr>
        <w:t xml:space="preserve">doğal enfeksiyon daha yaygın olmakla birlikte, parazit </w:t>
      </w:r>
      <w:r>
        <w:rPr>
          <w:rFonts w:cs="Times New Roman" w:ascii="Times New Roman" w:hAnsi="Times New Roman"/>
          <w:sz w:val="24"/>
          <w:szCs w:val="24"/>
          <w:shd w:fill="FFFFFF" w:val="clear"/>
        </w:rPr>
        <w:t>xenarthra</w:t>
      </w:r>
      <w:r>
        <w:rPr>
          <w:rFonts w:cs="Times New Roman" w:ascii="Times New Roman" w:hAnsi="Times New Roman"/>
          <w:color w:val="000000" w:themeColor="text1"/>
          <w:sz w:val="24"/>
          <w:szCs w:val="24"/>
        </w:rPr>
        <w:t xml:space="preserve"> (Lainson ve ark, 1989; </w:t>
      </w:r>
      <w:r>
        <w:rPr>
          <w:rFonts w:eastAsia="Times New Roman" w:cs="Times New Roman" w:ascii="Times New Roman" w:hAnsi="Times New Roman"/>
          <w:color w:val="000000"/>
          <w:sz w:val="24"/>
          <w:szCs w:val="24"/>
          <w:lang w:eastAsia="tr-TR"/>
        </w:rPr>
        <w:t>De Araújo ve ark, 2013)</w:t>
      </w:r>
      <w:r>
        <w:rPr>
          <w:rFonts w:cs="Times New Roman" w:ascii="Times New Roman" w:hAnsi="Times New Roman"/>
          <w:color w:val="000000" w:themeColor="text1"/>
          <w:sz w:val="24"/>
          <w:szCs w:val="24"/>
        </w:rPr>
        <w:t>, hyrax (</w:t>
      </w:r>
      <w:r>
        <w:rPr>
          <w:rFonts w:eastAsia="Times New Roman" w:cs="Times New Roman" w:ascii="Times New Roman" w:hAnsi="Times New Roman"/>
          <w:color w:val="000000"/>
          <w:sz w:val="24"/>
          <w:szCs w:val="24"/>
          <w:lang w:eastAsia="tr-TR"/>
        </w:rPr>
        <w:t>Talmi-Frank</w:t>
      </w:r>
      <w:r>
        <w:rPr>
          <w:rFonts w:cs="Times New Roman" w:ascii="Times New Roman" w:hAnsi="Times New Roman"/>
          <w:color w:val="000000" w:themeColor="text1"/>
          <w:sz w:val="24"/>
          <w:szCs w:val="24"/>
        </w:rPr>
        <w:t xml:space="preserve">, 2010), </w:t>
      </w:r>
      <w:r>
        <w:rPr>
          <w:rFonts w:cs="Times New Roman" w:ascii="Times New Roman" w:hAnsi="Times New Roman"/>
          <w:sz w:val="24"/>
          <w:szCs w:val="24"/>
          <w:shd w:fill="FFFFFF" w:val="clear"/>
        </w:rPr>
        <w:t>marsupial</w:t>
      </w:r>
      <w:r>
        <w:rPr>
          <w:rFonts w:cs="Times New Roman" w:ascii="Times New Roman" w:hAnsi="Times New Roman"/>
          <w:color w:val="000000" w:themeColor="text1"/>
          <w:sz w:val="24"/>
          <w:szCs w:val="24"/>
        </w:rPr>
        <w:t xml:space="preserve"> (</w:t>
      </w:r>
      <w:r>
        <w:rPr>
          <w:rFonts w:eastAsia="Times New Roman" w:cs="Times New Roman" w:ascii="Times New Roman" w:hAnsi="Times New Roman"/>
          <w:color w:val="000000"/>
          <w:sz w:val="24"/>
          <w:szCs w:val="24"/>
          <w:lang w:eastAsia="tr-TR"/>
        </w:rPr>
        <w:t>Montoya</w:t>
      </w:r>
      <w:r>
        <w:rPr>
          <w:rFonts w:cs="Times New Roman" w:ascii="Times New Roman" w:hAnsi="Times New Roman"/>
          <w:color w:val="000000" w:themeColor="text1"/>
          <w:sz w:val="24"/>
          <w:szCs w:val="24"/>
        </w:rPr>
        <w:t xml:space="preserve"> ve ark, 2016), yarasa (</w:t>
      </w:r>
      <w:r>
        <w:rPr>
          <w:rFonts w:eastAsia="Times New Roman" w:cs="Times New Roman" w:ascii="Times New Roman" w:hAnsi="Times New Roman"/>
          <w:color w:val="000000"/>
          <w:sz w:val="24"/>
          <w:szCs w:val="24"/>
          <w:lang w:eastAsia="tr-TR"/>
        </w:rPr>
        <w:t>De Lima ve ark, 2008; De Castro Ferreira</w:t>
      </w:r>
      <w:r>
        <w:rPr>
          <w:rFonts w:cs="Times New Roman" w:ascii="Times New Roman" w:hAnsi="Times New Roman"/>
          <w:color w:val="000000" w:themeColor="text1"/>
          <w:sz w:val="24"/>
          <w:szCs w:val="24"/>
        </w:rPr>
        <w:t xml:space="preserve"> ve ark, 2017; Rezende ve ark, 2017), lagomorf (Molina ve ark, 2012; </w:t>
      </w:r>
      <w:r>
        <w:rPr>
          <w:rFonts w:eastAsia="Times New Roman" w:cs="Times New Roman" w:ascii="Times New Roman" w:hAnsi="Times New Roman"/>
          <w:color w:val="000000"/>
          <w:sz w:val="24"/>
          <w:szCs w:val="24"/>
          <w:lang w:eastAsia="tr-TR"/>
        </w:rPr>
        <w:t>García</w:t>
      </w:r>
      <w:r>
        <w:rPr>
          <w:rFonts w:cs="Times New Roman" w:ascii="Times New Roman" w:hAnsi="Times New Roman"/>
          <w:color w:val="000000" w:themeColor="text1"/>
          <w:sz w:val="24"/>
          <w:szCs w:val="24"/>
        </w:rPr>
        <w:t xml:space="preserve"> ve ark, 2014; </w:t>
      </w:r>
      <w:r>
        <w:rPr>
          <w:rFonts w:eastAsia="Times New Roman" w:cs="Times New Roman" w:ascii="Times New Roman" w:hAnsi="Times New Roman"/>
          <w:color w:val="000000"/>
          <w:sz w:val="24"/>
          <w:szCs w:val="24"/>
          <w:lang w:eastAsia="tr-TR"/>
        </w:rPr>
        <w:t>Jiménez</w:t>
      </w:r>
      <w:r>
        <w:rPr>
          <w:rFonts w:cs="Times New Roman" w:ascii="Times New Roman" w:hAnsi="Times New Roman"/>
          <w:color w:val="000000" w:themeColor="text1"/>
          <w:sz w:val="24"/>
          <w:szCs w:val="24"/>
        </w:rPr>
        <w:t xml:space="preserve"> ve ark, 2014; </w:t>
      </w:r>
      <w:r>
        <w:rPr>
          <w:rFonts w:eastAsia="Times New Roman" w:cs="Times New Roman" w:ascii="Times New Roman" w:hAnsi="Times New Roman"/>
          <w:color w:val="000000"/>
          <w:sz w:val="24"/>
          <w:szCs w:val="24"/>
          <w:lang w:eastAsia="tr-TR"/>
        </w:rPr>
        <w:t>Tsokana, 2016)</w:t>
      </w:r>
      <w:r>
        <w:rPr>
          <w:rFonts w:cs="Times New Roman" w:ascii="Times New Roman" w:hAnsi="Times New Roman"/>
          <w:color w:val="000000" w:themeColor="text1"/>
          <w:sz w:val="24"/>
          <w:szCs w:val="24"/>
        </w:rPr>
        <w:t xml:space="preserve">, rakunlar (Lainson ve ark, 1989; </w:t>
      </w:r>
      <w:r>
        <w:rPr>
          <w:rFonts w:eastAsia="Times New Roman" w:cs="Times New Roman" w:ascii="Times New Roman" w:hAnsi="Times New Roman"/>
          <w:color w:val="000000"/>
          <w:sz w:val="24"/>
          <w:szCs w:val="24"/>
          <w:lang w:eastAsia="tr-TR"/>
        </w:rPr>
        <w:t>Lainson</w:t>
      </w:r>
      <w:r>
        <w:rPr>
          <w:rFonts w:cs="Times New Roman" w:ascii="Times New Roman" w:hAnsi="Times New Roman"/>
          <w:color w:val="000000" w:themeColor="text1"/>
          <w:sz w:val="24"/>
          <w:szCs w:val="24"/>
        </w:rPr>
        <w:t>, 2010), felideler (</w:t>
      </w:r>
      <w:r>
        <w:rPr>
          <w:rFonts w:eastAsia="Times New Roman" w:cs="Times New Roman" w:ascii="Times New Roman" w:hAnsi="Times New Roman"/>
          <w:color w:val="000000"/>
          <w:sz w:val="24"/>
          <w:szCs w:val="24"/>
          <w:lang w:eastAsia="tr-TR"/>
        </w:rPr>
        <w:t>Maroli ve ark, 2007; da Silva ve ark, 2010; Dahroug, 2010; Dahroug ve ark, 2011</w:t>
      </w:r>
      <w:r>
        <w:rPr>
          <w:rFonts w:cs="Times New Roman" w:ascii="Times New Roman" w:hAnsi="Times New Roman"/>
          <w:color w:val="000000" w:themeColor="text1"/>
          <w:sz w:val="24"/>
          <w:szCs w:val="24"/>
        </w:rPr>
        <w:t>), tek toynaklılar (</w:t>
      </w:r>
      <w:r>
        <w:rPr>
          <w:rFonts w:eastAsia="Times New Roman" w:cs="Times New Roman" w:ascii="Times New Roman" w:hAnsi="Times New Roman"/>
          <w:color w:val="000000"/>
          <w:sz w:val="24"/>
          <w:szCs w:val="24"/>
          <w:lang w:eastAsia="tr-TR"/>
        </w:rPr>
        <w:t>Aguilar ve ark, 1989; Soares ve ark, 2013)</w:t>
      </w:r>
      <w:r>
        <w:rPr>
          <w:rFonts w:cs="Times New Roman" w:ascii="Times New Roman" w:hAnsi="Times New Roman"/>
          <w:color w:val="000000" w:themeColor="text1"/>
          <w:sz w:val="24"/>
          <w:szCs w:val="24"/>
        </w:rPr>
        <w:t xml:space="preserve"> ve primatlar (Lainson ve ark, 1989; Malta ve ark, 2010) enfekte olabilir.</w:t>
      </w:r>
      <w:r>
        <w:rPr>
          <w:rFonts w:cs="Times New Roman" w:ascii="Times New Roman" w:hAnsi="Times New Roman"/>
          <w:sz w:val="24"/>
          <w:szCs w:val="24"/>
        </w:rPr>
        <w:t xml:space="preserve"> </w:t>
      </w:r>
      <w:r>
        <w:rPr>
          <w:rFonts w:cs="Times New Roman" w:ascii="Times New Roman" w:hAnsi="Times New Roman"/>
          <w:color w:val="000000" w:themeColor="text1"/>
          <w:sz w:val="24"/>
          <w:szCs w:val="24"/>
        </w:rPr>
        <w:t>Her birey tarafından oynanan rolün kesin belirlenememesi iletim döngüsünde hala bir zorluktur. Bu protozoanlar, kendi kendini iyileştiren CL’den, şiddetli yaygın viseral leishmaniasise (VL) kadar çok çeşitli klinik formlara neden olmaktadır (</w:t>
      </w:r>
      <w:r>
        <w:rPr>
          <w:rFonts w:eastAsia="Times New Roman" w:cs="Times New Roman" w:ascii="Times New Roman" w:hAnsi="Times New Roman"/>
          <w:color w:val="000000"/>
          <w:sz w:val="24"/>
          <w:szCs w:val="24"/>
          <w:lang w:eastAsia="tr-TR"/>
        </w:rPr>
        <w:t>Dumonteil ve ark, 2003)</w:t>
      </w:r>
      <w:r>
        <w:rPr>
          <w:rFonts w:cs="Times New Roman" w:ascii="Times New Roman" w:hAnsi="Times New Roman"/>
          <w:color w:val="000000" w:themeColor="text1"/>
          <w:sz w:val="24"/>
          <w:szCs w:val="24"/>
        </w:rPr>
        <w:t xml:space="preserve">. Hastalığın tanınmış klinik formları arasında, kala-azar veya VL, tedavi edilmezse neredeyse her zaman ölümcül olduğu için en şiddetli ve ilerleyici formdur. Hindistan yarımadasında ve Doğu Afrika'da VL insanlar arasında (yani antroponotik) bulaşır. Dünyanın geri kalanında, özellikle Çin, Orta Asya, Orta Doğu, Transkafkasya, Akdeniz ve Orta ve Güney Amerika'nın dağlık bölgelerinde VL bir zoonozdur; yani hayvanlar arasında bulaşır ve ikincil olarak insanlara bulaşır (Costa, 2011). </w:t>
      </w:r>
      <w:r>
        <w:rPr>
          <w:rFonts w:cs="Times New Roman" w:ascii="Times New Roman" w:hAnsi="Times New Roman"/>
          <w:i/>
          <w:color w:val="000000" w:themeColor="text1"/>
          <w:sz w:val="24"/>
          <w:szCs w:val="24"/>
        </w:rPr>
        <w:t>Leishmania infantum</w:t>
      </w:r>
      <w:r>
        <w:rPr>
          <w:rFonts w:cs="Times New Roman" w:ascii="Times New Roman" w:hAnsi="Times New Roman"/>
          <w:color w:val="000000" w:themeColor="text1"/>
          <w:sz w:val="24"/>
          <w:szCs w:val="24"/>
        </w:rPr>
        <w:t>, insanlar ve köpekler için potansiyel olarak ölümcül büyük bir küresel zoonoz olan CanL’in ana etiyolojik ajanı olarak tanımlanmıştır (Gramiccia ve Gradoni, 2005) ve dünyanın en önemli ortaya çıkan hastalıklarından biridir (World Health Organization, 2010).</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 xml:space="preserve">Tunus'ta CanL'nin keşfinden bu yana (Nicolle ve Comte, 1908), köpek VL'nin etiyolojik ajanının büyük bir rezervuarı olarak görülmekte ve iletiminde önemli bir rol oynamaktadır (Ribeiro ve ark, 2013). Yengeç yiyen tilki </w:t>
      </w:r>
      <w:r>
        <w:rPr>
          <w:rFonts w:cs="Times New Roman" w:ascii="Times New Roman" w:hAnsi="Times New Roman"/>
          <w:i/>
          <w:color w:val="000000" w:themeColor="text1"/>
          <w:sz w:val="24"/>
          <w:szCs w:val="24"/>
        </w:rPr>
        <w:t>Cerdocyon thous</w:t>
      </w:r>
      <w:r>
        <w:rPr>
          <w:rFonts w:cs="Times New Roman" w:ascii="Times New Roman" w:hAnsi="Times New Roman"/>
          <w:color w:val="000000" w:themeColor="text1"/>
          <w:sz w:val="24"/>
          <w:szCs w:val="24"/>
        </w:rPr>
        <w:t xml:space="preserve"> ve opossum </w:t>
      </w:r>
      <w:r>
        <w:rPr>
          <w:rFonts w:cs="Times New Roman" w:ascii="Times New Roman" w:hAnsi="Times New Roman"/>
          <w:i/>
          <w:sz w:val="24"/>
          <w:szCs w:val="24"/>
        </w:rPr>
        <w:t>Didelphis spp.</w:t>
      </w:r>
      <w:r>
        <w:rPr>
          <w:rFonts w:cs="Times New Roman" w:ascii="Times New Roman" w:hAnsi="Times New Roman"/>
          <w:color w:val="000000" w:themeColor="text1"/>
          <w:sz w:val="24"/>
          <w:szCs w:val="24"/>
        </w:rPr>
        <w:t xml:space="preserve"> ile diğer enfekte olmuş memelilerin, iletimde epidemiyolojik bir rol oynadığından şüphelenilmektedir, ancak bu konakların rezervuar olarak itirafı ve iletim döngüsü üzerindeki etkileri bilinmemektedir (Lainson ve ark, 1987; Courtenay ve ark, 2002; </w:t>
      </w:r>
      <w:r>
        <w:rPr>
          <w:rFonts w:eastAsia="Times New Roman" w:cs="Times New Roman" w:ascii="Times New Roman" w:hAnsi="Times New Roman"/>
          <w:color w:val="000000"/>
          <w:sz w:val="24"/>
          <w:szCs w:val="24"/>
          <w:lang w:eastAsia="tr-TR"/>
        </w:rPr>
        <w:t>Dantas-Torres</w:t>
      </w:r>
      <w:r>
        <w:rPr>
          <w:rFonts w:cs="Times New Roman" w:ascii="Times New Roman" w:hAnsi="Times New Roman"/>
          <w:color w:val="000000" w:themeColor="text1"/>
          <w:sz w:val="24"/>
          <w:szCs w:val="24"/>
        </w:rPr>
        <w:t>, 2007). Yeleli kurtlar (</w:t>
      </w:r>
      <w:r>
        <w:rPr>
          <w:rFonts w:cs="Times New Roman" w:ascii="Times New Roman" w:hAnsi="Times New Roman"/>
          <w:i/>
          <w:color w:val="000000" w:themeColor="text1"/>
          <w:sz w:val="24"/>
          <w:szCs w:val="24"/>
        </w:rPr>
        <w:t>Chrysocyon brachyurus</w:t>
      </w:r>
      <w:r>
        <w:rPr>
          <w:rFonts w:cs="Times New Roman" w:ascii="Times New Roman" w:hAnsi="Times New Roman"/>
          <w:color w:val="000000" w:themeColor="text1"/>
          <w:sz w:val="24"/>
          <w:szCs w:val="24"/>
        </w:rPr>
        <w:t>) ve çalı köpekleri (</w:t>
      </w:r>
      <w:r>
        <w:rPr>
          <w:rFonts w:cs="Times New Roman" w:ascii="Times New Roman" w:hAnsi="Times New Roman"/>
          <w:i/>
          <w:color w:val="000000" w:themeColor="text1"/>
          <w:sz w:val="24"/>
          <w:szCs w:val="24"/>
        </w:rPr>
        <w:t>Speothos venaticus</w:t>
      </w:r>
      <w:r>
        <w:rPr>
          <w:rFonts w:cs="Times New Roman" w:ascii="Times New Roman" w:hAnsi="Times New Roman"/>
          <w:color w:val="000000" w:themeColor="text1"/>
          <w:sz w:val="24"/>
          <w:szCs w:val="24"/>
        </w:rPr>
        <w:t>) klinik işaretlerin yokluğunda bile kum sinekleri vektörlerine bulaşıcı olabilir, ancak bu bulguların epidemiyolojik önemi henüz belirlenmemiştir (Luppi ve ark, 2008; Malta ve ark, 2010; Mol ve ark, 2015). Evcil kedilerin (</w:t>
      </w:r>
      <w:r>
        <w:rPr>
          <w:rFonts w:cs="Times New Roman" w:ascii="Times New Roman" w:hAnsi="Times New Roman"/>
          <w:i/>
          <w:color w:val="000000" w:themeColor="text1"/>
          <w:sz w:val="24"/>
          <w:szCs w:val="24"/>
        </w:rPr>
        <w:t>Felis catus</w:t>
      </w:r>
      <w:r>
        <w:rPr>
          <w:rFonts w:cs="Times New Roman" w:ascii="Times New Roman" w:hAnsi="Times New Roman"/>
          <w:color w:val="000000" w:themeColor="text1"/>
          <w:sz w:val="24"/>
          <w:szCs w:val="24"/>
        </w:rPr>
        <w:t xml:space="preserve">) </w:t>
      </w:r>
      <w:r>
        <w:rPr>
          <w:rFonts w:cs="Times New Roman" w:ascii="Times New Roman" w:hAnsi="Times New Roman"/>
          <w:i/>
          <w:color w:val="000000" w:themeColor="text1"/>
          <w:sz w:val="24"/>
          <w:szCs w:val="24"/>
        </w:rPr>
        <w:t>L. infantum</w:t>
      </w:r>
      <w:r>
        <w:rPr>
          <w:rFonts w:cs="Times New Roman" w:ascii="Times New Roman" w:hAnsi="Times New Roman"/>
          <w:color w:val="000000" w:themeColor="text1"/>
          <w:sz w:val="24"/>
          <w:szCs w:val="24"/>
        </w:rPr>
        <w:t xml:space="preserve"> enfeksiyonuna yatkınlığı, klinik sonuçları ve parazitin yaşam döngüsünün sürdürülmesindeki önemi tam olarak anlaşılamamıştır (Maia ve Campino, 2011). Retrovirüsler [Feline Immunodefciency Virus (FIV) ve Feline Lösemi Virüsü (FeLV)] gibi immünosüpresif olaylar yoksa, kedilerdeki bağışıklık tepkisinin enfeksiyonu kontrol etmek ve belirli bir direnç derecesi vermek için yeterince etkili olduğu görülmektedir (</w:t>
      </w:r>
      <w:r>
        <w:rPr>
          <w:rFonts w:eastAsia="Times New Roman" w:cs="Times New Roman" w:ascii="Times New Roman" w:hAnsi="Times New Roman"/>
          <w:color w:val="000000"/>
          <w:sz w:val="24"/>
          <w:szCs w:val="24"/>
          <w:lang w:eastAsia="tr-TR"/>
        </w:rPr>
        <w:t>Solano-Gallego</w:t>
      </w:r>
      <w:r>
        <w:rPr>
          <w:rFonts w:cs="Times New Roman" w:ascii="Times New Roman" w:hAnsi="Times New Roman"/>
          <w:color w:val="000000" w:themeColor="text1"/>
          <w:sz w:val="24"/>
          <w:szCs w:val="24"/>
        </w:rPr>
        <w:t xml:space="preserve"> ve ark, 2007) kanser, otoimmün hastalık ve diğerleri gibi. Enfekte olmuş vahşi evcil kediler </w:t>
      </w:r>
      <w:r>
        <w:rPr>
          <w:rFonts w:cs="Times New Roman" w:ascii="Times New Roman" w:hAnsi="Times New Roman"/>
          <w:i/>
          <w:color w:val="000000" w:themeColor="text1"/>
          <w:sz w:val="24"/>
          <w:szCs w:val="24"/>
        </w:rPr>
        <w:t>L. infantum</w:t>
      </w:r>
      <w:r>
        <w:rPr>
          <w:rFonts w:cs="Times New Roman" w:ascii="Times New Roman" w:hAnsi="Times New Roman"/>
          <w:color w:val="000000" w:themeColor="text1"/>
          <w:sz w:val="24"/>
          <w:szCs w:val="24"/>
        </w:rPr>
        <w:t xml:space="preserve">'un yetkin vektörlerine bulaşıcı olabilir, bu konakçıların tesadüfi konakçılar olarak ve ikincil veya alternatif rezervuarlar olarak konfirme edilmesi daha fazla çalışma gerektirir (Maia ve Campino, 2011). Var olduğu tahmin edilen 800'den fazla flebotom kum sineği türü içinde yaklaşık 98 tür şu anda kanıtlanmış veya şüpheli leishmaniasis vektörleridir (Maroli ve ark, 2013). Diğer vektör kaynaklı hastalıklarda olduğu gibi, bulaşma dişilerin bir grup yumurta geliştirmek için ihtiyaç duyduğu kan yemeklerinde ortaya çıkar. Parazit, bir memeli konakçı ve böcek vektörleri arasında değişen bir digenetik yaşam döngüsüne sahiptir. Kısacası ve literatüre göre, bir kum sineği ile enfekte olmuş bir konağı ısırdığında, aynı zamanda yuvarlak ve hareketsiz amastigot formları ile enfekte olmuş makrofajları da yutar. Onda, parazitler amastigottan promastigot aşamasına, sonrada flagellalı promastigota dönüşür ve enfekte olmuş kum sineği vektörünün ön bağırsak ve ağız kısımlarına (farinks, cibarium ve hortum) göç eder. Daha sonra, bu yumurtaların kan yemekleriyle beslendiği ve omurgasız döngüsünün sonuçlandığı diğer yeni konakçılara bulaşabilir. Enfeksiyöz promastigot formları vektörün hortumu ile konağın derisine aşılandığında, makrofajlar tarafından fagositize edilir. Daha sonra, ruptur oluşana kadar makrofajlarda eşeysiz ve sürekli üreme yapan amastigot formuna dönüşür. Çoğunlukla mononükleer fagositleri istila ederek yayılan parazitler (Bates, 2007; </w:t>
      </w:r>
      <w:r>
        <w:rPr>
          <w:rFonts w:eastAsia="Times New Roman" w:cs="Times New Roman" w:ascii="Times New Roman" w:hAnsi="Times New Roman"/>
          <w:color w:val="000000"/>
          <w:sz w:val="24"/>
          <w:szCs w:val="24"/>
          <w:lang w:eastAsia="tr-TR"/>
        </w:rPr>
        <w:t>Dantas-Torres</w:t>
      </w:r>
      <w:r>
        <w:rPr>
          <w:rFonts w:cs="Times New Roman" w:ascii="Times New Roman" w:hAnsi="Times New Roman"/>
          <w:color w:val="000000" w:themeColor="text1"/>
          <w:sz w:val="24"/>
          <w:szCs w:val="24"/>
        </w:rPr>
        <w:t xml:space="preserve">, 2007; </w:t>
      </w:r>
      <w:r>
        <w:rPr>
          <w:rFonts w:eastAsia="Times New Roman" w:cs="Times New Roman" w:ascii="Times New Roman" w:hAnsi="Times New Roman"/>
          <w:color w:val="000000"/>
          <w:sz w:val="24"/>
          <w:szCs w:val="24"/>
          <w:lang w:eastAsia="tr-TR"/>
        </w:rPr>
        <w:t xml:space="preserve">Dostálová ve Volf, 2012; </w:t>
      </w:r>
      <w:r>
        <w:rPr>
          <w:rFonts w:cs="Times New Roman" w:ascii="Times New Roman" w:hAnsi="Times New Roman"/>
          <w:color w:val="000000" w:themeColor="text1"/>
          <w:sz w:val="24"/>
          <w:szCs w:val="24"/>
        </w:rPr>
        <w:t>Gharbi ve ark, 2015;</w:t>
      </w:r>
      <w:r>
        <w:rPr>
          <w:rFonts w:eastAsia="Times New Roman" w:cs="Times New Roman" w:ascii="Times New Roman" w:hAnsi="Times New Roman"/>
          <w:color w:val="000000"/>
          <w:sz w:val="24"/>
          <w:szCs w:val="24"/>
          <w:lang w:eastAsia="tr-TR"/>
        </w:rPr>
        <w:t xml:space="preserve"> Kaszak ve ark, 2015; Ayele ve Seyoum, 2016; </w:t>
      </w:r>
      <w:r>
        <w:rPr>
          <w:rFonts w:cs="Times New Roman" w:ascii="Times New Roman" w:hAnsi="Times New Roman"/>
          <w:color w:val="000000" w:themeColor="text1"/>
          <w:sz w:val="24"/>
          <w:szCs w:val="24"/>
        </w:rPr>
        <w:t>Reguera, 2016</w:t>
      </w:r>
      <w:r>
        <w:rPr>
          <w:rFonts w:eastAsia="Times New Roman" w:cs="Times New Roman" w:ascii="Times New Roman" w:hAnsi="Times New Roman"/>
          <w:color w:val="000000"/>
          <w:sz w:val="24"/>
          <w:szCs w:val="24"/>
          <w:lang w:eastAsia="tr-TR"/>
        </w:rPr>
        <w:t xml:space="preserve">) </w:t>
      </w:r>
      <w:r>
        <w:rPr>
          <w:rFonts w:cs="Times New Roman" w:ascii="Times New Roman" w:hAnsi="Times New Roman"/>
          <w:color w:val="000000" w:themeColor="text1"/>
          <w:sz w:val="24"/>
          <w:szCs w:val="24"/>
        </w:rPr>
        <w:t>dalak, karaciğer, kemik iliği, lenf nodu ve diğer dokularda yayılır</w:t>
      </w:r>
      <w:r>
        <w:rPr>
          <w:rFonts w:eastAsia="Times New Roman" w:cs="Times New Roman" w:ascii="Times New Roman" w:hAnsi="Times New Roman"/>
          <w:color w:val="000000"/>
          <w:sz w:val="24"/>
          <w:szCs w:val="24"/>
          <w:lang w:eastAsia="tr-TR"/>
        </w:rPr>
        <w:t>.</w:t>
      </w:r>
      <w:r>
        <w:rPr>
          <w:rFonts w:eastAsia="Times New Roman" w:cs="Times New Roman" w:ascii="Times New Roman" w:hAnsi="Times New Roman"/>
          <w:b/>
          <w:color w:val="000000"/>
          <w:sz w:val="24"/>
          <w:szCs w:val="24"/>
          <w:lang w:eastAsia="tr-TR"/>
        </w:rPr>
        <w:t xml:space="preserve"> </w:t>
      </w:r>
      <w:r>
        <w:rPr>
          <w:rFonts w:cs="Times New Roman" w:ascii="Times New Roman" w:hAnsi="Times New Roman"/>
          <w:color w:val="000000" w:themeColor="text1"/>
          <w:sz w:val="24"/>
          <w:szCs w:val="24"/>
        </w:rPr>
        <w:t xml:space="preserve">İlginç bir şekilde, flebotom varlığının kanıtlanmadığı yerlerde otokton VL vakalarının olduğu söylense de, birkaç çalışma, hastalığın yayılması ve sürdürülmesinde epidemiyolojik anlamlılığa sahip olabilen özellikle cinsel (zührevi) ve transplasental (dikey) iletimde CanL'deki geleneksel olmayan iletim yollarının potansiyel etkisini açıkça göstermiştir özellikle biyolojik böcek vektörünün yokluğunda (Svobodova ve ark, 2017). Leishmania'nın cinsel ve transplasental bulaşımı farelerde (Rosypal ve Lindsay, 2005), insanlarda (Symmers, 1960;  Meinecke, 1999; Pagliano, 2005; Boemhe ve ark, 2006; Zinchuk ve Nadraga, 2010) ve köpeklerde (Riera ve Valladers, 1996; Rosypal ve ark, 2005; Silva ve ark, 2009; Naucke ve Lorenz, 2012; Ben Silimane ve ark, 2014) bildirilmiştir. VL ile ilişkili genital lezyonlar köpeklerde iyi belgelenmiştir (Diniz ve ark, 2005; Silva ve ark, 2008; Carvalho ve ark, 2017) ve köpeklerde cinsel bulaşmanın enfekte olmuş erkekten duyarlı bir dişiye daha etkili olma eğiliminde olduğu görülmektedir (Turchetti ve ark, 2014). </w:t>
      </w:r>
      <w:r>
        <w:rPr>
          <w:rFonts w:cs="Times New Roman" w:ascii="Times New Roman" w:hAnsi="Times New Roman"/>
          <w:i/>
          <w:color w:val="000000" w:themeColor="text1"/>
          <w:sz w:val="24"/>
          <w:szCs w:val="24"/>
        </w:rPr>
        <w:t>Leishmania sp.</w:t>
      </w:r>
      <w:r>
        <w:rPr>
          <w:rFonts w:cs="Times New Roman" w:ascii="Times New Roman" w:hAnsi="Times New Roman"/>
          <w:color w:val="000000" w:themeColor="text1"/>
          <w:sz w:val="24"/>
          <w:szCs w:val="24"/>
        </w:rPr>
        <w:t xml:space="preserve"> ölü doğmuş veya yeni doğmuş yavrulardan (Gibson-Corley ve ark, 2008; Freeman ve ark, 2010; Boggiatto, 2011), semptomatik veya asemptomatik doğal olarak enfekte olmuş dişilerden (Masucci ve ark, 2003), nekrotizan plasentit ve kürtaj (Dubey ve ark, 2005) veya plasentadaki herhangi bir brüt veya mikroskobik değişiklikler (Pangrazio, 2009) saptanmıştır. Bu çalışmalarla birlikte CanL'nin dikey olarak iletildiği fikrini güçlü bir şekilde desteklemektedir. Kan nakli sırasında enfeksiyon (Owens ve ark, 2001) veya enfekte olmuş donörlerden (De Freitas ve ark, 2006; Tabar ve ark, 2008) türevler, organ nakli (Ma ve ark, 1979; Antinori, 2008) ve kontamine iğnelerin (</w:t>
      </w:r>
      <w:r>
        <w:rPr>
          <w:rFonts w:eastAsia="Times New Roman" w:cs="Times New Roman" w:ascii="Times New Roman" w:hAnsi="Times New Roman"/>
          <w:color w:val="000000"/>
          <w:sz w:val="24"/>
          <w:szCs w:val="24"/>
          <w:lang w:eastAsia="tr-TR"/>
        </w:rPr>
        <w:t>Morillas-Marquez ve ark, 2002)</w:t>
      </w:r>
      <w:r>
        <w:rPr>
          <w:rFonts w:cs="Times New Roman" w:ascii="Times New Roman" w:hAnsi="Times New Roman"/>
          <w:color w:val="000000" w:themeColor="text1"/>
          <w:sz w:val="24"/>
          <w:szCs w:val="24"/>
        </w:rPr>
        <w:t xml:space="preserve"> paylaşılması gibi diğer bulaşma biçimleri çoğunlukla köpeklerde ve insan konaklarındadır. Ayrıca, şüpheli bir bulaşma şekli, parazitin yaralar veya köpek ısırıkları ile doğrudan köpek-köpek yoluyla bulaşmasıdır (Karkamo ve ark, 2014; Naucke ve ark, 2016). Keneler veya pire gibi diğer kanla beslenen eklembacaklıların bazen CanL'ın bu alternatif vektörlerin varlığıyla ilişkisine dayanan leishmania'yı ilettiğinden şüphelenilmektedir (Paz ve ark, 2010; de Oliveira, 2015). Hastalığın bulaşma döngüsünde bu ektoparazitlerin rolü hakkında definitif bir sonuç olmamasına rağmen (Baneth, 2014; de Oliveira, 2015), köpeklerin pire, keneler ve sivrisineklere karşı önlenmesi ve tedavisi önerilmektedir (Franc ve ark, 2012).</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sz w:val="24"/>
          <w:szCs w:val="24"/>
        </w:rPr>
        <w:t xml:space="preserve">Canine Visceral Leishmaniasis'te hematüri, epistaksis ve/veya hemorajik bozukluklara ilave  hemostatik durum değişiklikleri bildirilmiştir (Ciaramella ve Corona, 2003). CVL trombositopati, koagülasyon profilinde değişiklikler, trombositopeni ve artmış fibrinojen/ fibrin yıkım ürünleri gibi bulgularla seyredebilmektedir. Elde edilen önceki bulgular anılan hastalığın etmeninin primer hemostatik değişikliklerle, koagülasyon ve fibrinolizi değiştirebildiğini isopatlamıştır (Font ve ark, 1993; 1994; Moreno, 1999). CVL’li ondört köpekte gerçekleştirilen araştırmada klinik tablo ile ilişkide olmadan trombosit agregasyonunda değişiklikler belirlenmiştir (Ciaramella ve ark., 2002). İlgili çalışmanın amacı </w:t>
      </w:r>
      <w:r>
        <w:rPr>
          <w:rFonts w:cs="Times New Roman" w:ascii="Times New Roman" w:hAnsi="Times New Roman"/>
          <w:i/>
          <w:sz w:val="24"/>
          <w:szCs w:val="24"/>
        </w:rPr>
        <w:t>Leishmania infantum</w:t>
      </w:r>
      <w:r>
        <w:rPr>
          <w:rFonts w:cs="Times New Roman" w:ascii="Times New Roman" w:hAnsi="Times New Roman"/>
          <w:sz w:val="24"/>
          <w:szCs w:val="24"/>
        </w:rPr>
        <w:t xml:space="preserve"> ile doğal enfekte köpeklerde platelet fonksiyonu ve sekonder hemostazın klinik tabloya eş zamanlı değişken klinik tutulumu incelyerek bu protozoer sendromun hemostatik bozukluklarla ilişkisini araştırmaktır.</w:t>
      </w:r>
    </w:p>
    <w:p>
      <w:pPr>
        <w:pStyle w:val="Normal"/>
        <w:tabs>
          <w:tab w:val="clear" w:pos="708"/>
          <w:tab w:val="left" w:pos="540" w:leader="none"/>
        </w:tabs>
        <w:spacing w:lineRule="auto" w:line="360" w:before="0" w:after="36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tabs>
          <w:tab w:val="clear" w:pos="708"/>
          <w:tab w:val="left" w:pos="540" w:leader="none"/>
        </w:tabs>
        <w:spacing w:lineRule="auto" w:line="360" w:before="0" w:after="360"/>
        <w:jc w:val="both"/>
        <w:rPr>
          <w:rFonts w:ascii="Times New Roman" w:hAnsi="Times New Roman" w:cs="Times New Roman"/>
          <w:color w:val="000000" w:themeColor="text1"/>
          <w:sz w:val="24"/>
          <w:szCs w:val="24"/>
        </w:rPr>
      </w:pPr>
      <w:r>
        <w:rPr>
          <w:rFonts w:cs="Times New Roman" w:ascii="Times New Roman" w:hAnsi="Times New Roman"/>
          <w:b/>
          <w:sz w:val="24"/>
          <w:szCs w:val="24"/>
        </w:rPr>
        <w:t xml:space="preserve">2.1. Etiyoloji </w:t>
      </w:r>
    </w:p>
    <w:p>
      <w:pPr>
        <w:pStyle w:val="Normal"/>
        <w:tabs>
          <w:tab w:val="clear" w:pos="708"/>
          <w:tab w:val="left" w:pos="540" w:leader="none"/>
        </w:tabs>
        <w:spacing w:lineRule="auto" w:line="360" w:before="0" w:after="36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tabs>
          <w:tab w:val="clear" w:pos="708"/>
          <w:tab w:val="left" w:pos="540" w:leader="none"/>
        </w:tabs>
        <w:spacing w:lineRule="auto" w:line="360" w:before="0" w:after="36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Leishmania bifazik parazitler etmenler olarak, yaşam siklusunu iki değişik konakçıda tamamlamaktadır. Omurgalıda hücre içi amastigot formu olarak bulunurken, kum sineklerinde ekstraselüler flagellası bulunan promastigot formu bulunur. Eski Dünya vektörleri olarak Phlebotomus genusuna ait kum sinekleri, yeni Dünya vektörleri Lutzomyia genusuna ait kum sinekleridir (Solano–Gallego ve ark, 2016). Kum sineklerinin ısırmaları ile doğal olarak         </w:t>
      </w:r>
      <w:r>
        <w:rPr>
          <w:rFonts w:cs="Times New Roman" w:ascii="Times New Roman" w:hAnsi="Times New Roman"/>
          <w:i/>
          <w:sz w:val="24"/>
          <w:szCs w:val="24"/>
        </w:rPr>
        <w:t>L. İnfantum</w:t>
      </w:r>
      <w:r>
        <w:rPr>
          <w:rFonts w:cs="Times New Roman" w:ascii="Times New Roman" w:hAnsi="Times New Roman"/>
          <w:sz w:val="24"/>
          <w:szCs w:val="24"/>
        </w:rPr>
        <w:t xml:space="preserve">’ un bulaşması görülürken vertikal bulaşmada uterustan yavruya etkenlerin geçişi söz konusudur ayrıca cinsel temas yolu ile (veneral bulaşma) bulaşmada bildirilmiştir. Hastalığın vektörlerinin bulunmadığı alanlardaki bazı enfeksiyonlarda hematofagöz vektör katılımı olmadan direkt bulaşma olabileceği yönünde şüpheli durumlar vardır. Kuzey Amerika' daki köpeklerde enfekte kan transfüzyonu sonucu </w:t>
      </w:r>
      <w:r>
        <w:rPr>
          <w:rFonts w:cs="Times New Roman" w:ascii="Times New Roman" w:hAnsi="Times New Roman"/>
          <w:i/>
          <w:sz w:val="24"/>
          <w:szCs w:val="24"/>
        </w:rPr>
        <w:t>L. İnfantum</w:t>
      </w:r>
      <w:r>
        <w:rPr>
          <w:rFonts w:cs="Times New Roman" w:ascii="Times New Roman" w:hAnsi="Times New Roman"/>
          <w:sz w:val="24"/>
          <w:szCs w:val="24"/>
        </w:rPr>
        <w:t>’ un bulaştığı ve İspanya' da kullanılmış enjektör paylaşımı sonucu insanlarda (Resim 1) bulaşma olduğu bildirilmiştir (Solano–Gallego ve ark, 2016).</w:t>
      </w:r>
    </w:p>
    <w:p>
      <w:pPr>
        <w:pStyle w:val="Normal"/>
        <w:tabs>
          <w:tab w:val="clear" w:pos="708"/>
          <w:tab w:val="left" w:pos="540" w:leader="none"/>
        </w:tabs>
        <w:spacing w:lineRule="auto" w:line="360" w:before="0" w:after="360"/>
        <w:jc w:val="both"/>
        <w:rPr>
          <w:rFonts w:ascii="Times New Roman" w:hAnsi="Times New Roman" w:cs="Times New Roman"/>
          <w:b/>
          <w:b/>
          <w:color w:val="000000" w:themeColor="text1"/>
          <w:sz w:val="28"/>
          <w:szCs w:val="24"/>
        </w:rPr>
      </w:pPr>
      <w:r>
        <w:rPr>
          <w:rFonts w:cs="Times New Roman" w:ascii="Times New Roman" w:hAnsi="Times New Roman"/>
          <w:sz w:val="24"/>
          <w:szCs w:val="24"/>
        </w:rPr>
        <w:t xml:space="preserve">        </w:t>
      </w:r>
    </w:p>
    <w:p>
      <w:pPr>
        <w:pStyle w:val="Normal"/>
        <w:spacing w:lineRule="auto" w:line="360" w:before="0" w:after="360"/>
        <w:jc w:val="center"/>
        <w:rPr>
          <w:rFonts w:ascii="Times New Roman" w:hAnsi="Times New Roman" w:cs="Times New Roman"/>
          <w:b/>
          <w:b/>
          <w:color w:val="000000" w:themeColor="text1"/>
          <w:sz w:val="28"/>
          <w:szCs w:val="24"/>
        </w:rPr>
      </w:pPr>
      <w:r>
        <w:rPr>
          <w:rFonts w:cs="Times New Roman" w:ascii="Times New Roman" w:hAnsi="Times New Roman"/>
          <w:b/>
          <w:color w:val="000000" w:themeColor="text1"/>
          <w:sz w:val="28"/>
          <w:szCs w:val="24"/>
        </w:rPr>
        <w:t>3. GEREÇ VE YÖNTEM</w:t>
      </w:r>
    </w:p>
    <w:p>
      <w:pPr>
        <w:pStyle w:val="Normal"/>
        <w:spacing w:lineRule="auto" w:line="360" w:before="0" w:after="36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0" w:after="36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240" w:after="24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3.1. Hayvan Materyali</w:t>
      </w:r>
    </w:p>
    <w:p>
      <w:pPr>
        <w:pStyle w:val="Normal"/>
        <w:spacing w:lineRule="auto" w:line="360" w:before="240" w:after="24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 xml:space="preserve">          </w:t>
      </w:r>
    </w:p>
    <w:p>
      <w:pPr>
        <w:pStyle w:val="Normal"/>
        <w:spacing w:lineRule="auto" w:line="360" w:before="240" w:after="24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 xml:space="preserve">          </w:t>
      </w:r>
      <w:r>
        <w:rPr>
          <w:rFonts w:cs="Times New Roman" w:ascii="Times New Roman" w:hAnsi="Times New Roman"/>
          <w:color w:val="000000" w:themeColor="text1"/>
          <w:sz w:val="24"/>
          <w:szCs w:val="24"/>
        </w:rPr>
        <w:t xml:space="preserve">Araştırmanın hayvan materyalini kırk tanesi doğal yolla oluşan </w:t>
      </w:r>
      <w:r>
        <w:rPr>
          <w:rFonts w:cs="Times New Roman" w:ascii="Times New Roman" w:hAnsi="Times New Roman"/>
          <w:i/>
          <w:color w:val="000000" w:themeColor="text1"/>
          <w:sz w:val="24"/>
          <w:szCs w:val="24"/>
        </w:rPr>
        <w:t>L. infantum</w:t>
      </w:r>
      <w:r>
        <w:rPr>
          <w:rFonts w:cs="Times New Roman" w:ascii="Times New Roman" w:hAnsi="Times New Roman"/>
          <w:color w:val="000000" w:themeColor="text1"/>
          <w:sz w:val="24"/>
          <w:szCs w:val="24"/>
        </w:rPr>
        <w:t xml:space="preserve"> etmeni ile enfekte (evveliyatında herhangi bir medikal girişimde bulunulmamış), 10’u ise fiziksel muayane altında hastalık belirlenmediğinden sağlıklı olarak değerlendirilen toplam 50 köpek oluşturdu. Enfekte köpekler, Adnan Menderes Üniversitesi Veteriner Fakültesi İç Hastalıkları Küçük Hayvan Kliniği’ne CVL ile uyumlu klinik bulgulardan bir ya da birkaçını gösteren olgulardan seçildi. </w:t>
      </w:r>
    </w:p>
    <w:p>
      <w:pPr>
        <w:pStyle w:val="Normal"/>
        <w:spacing w:lineRule="auto" w:line="360" w:before="240" w:after="24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360" w:before="240" w:after="24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360" w:before="240" w:after="24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3.2. Hayvan Muayene ve Gruplandırma Protokolü</w:t>
      </w:r>
    </w:p>
    <w:p>
      <w:pPr>
        <w:pStyle w:val="Normal"/>
        <w:spacing w:lineRule="auto" w:line="360" w:before="240" w:after="24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 xml:space="preserve">          </w:t>
      </w:r>
    </w:p>
    <w:p>
      <w:pPr>
        <w:pStyle w:val="Normal"/>
        <w:spacing w:lineRule="auto" w:line="360" w:before="240" w:after="24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 xml:space="preserve">          </w:t>
      </w:r>
      <w:r>
        <w:rPr>
          <w:rFonts w:cs="Times New Roman" w:ascii="Times New Roman" w:hAnsi="Times New Roman"/>
          <w:color w:val="000000" w:themeColor="text1"/>
          <w:sz w:val="24"/>
          <w:szCs w:val="24"/>
        </w:rPr>
        <w:t xml:space="preserve">Teşhise yönelik olarak a) klinik bulgular, b) lenf yumrusu aspiratında amastigot görülmesi ve/veya kan örneğinde hızlı ELISA prensibiyle çalışan test kiti (Snap Leishmania, Idexx, USA) pozitifliği (Feroglio ve ark, 2007; Athanasiou ve ark, 2014), c) triyaj [diğer vektörlerle nakledilen </w:t>
      </w:r>
      <w:r>
        <w:rPr>
          <w:rFonts w:cs="Times New Roman" w:ascii="Times New Roman" w:hAnsi="Times New Roman"/>
          <w:i/>
          <w:color w:val="000000" w:themeColor="text1"/>
          <w:sz w:val="24"/>
          <w:szCs w:val="24"/>
        </w:rPr>
        <w:t>Anaplasma phagocytophilum</w:t>
      </w:r>
      <w:r>
        <w:rPr>
          <w:rFonts w:cs="Times New Roman" w:ascii="Times New Roman" w:hAnsi="Times New Roman"/>
          <w:color w:val="000000" w:themeColor="text1"/>
          <w:sz w:val="24"/>
          <w:szCs w:val="24"/>
        </w:rPr>
        <w:t xml:space="preserve">, </w:t>
      </w:r>
      <w:r>
        <w:rPr>
          <w:rFonts w:cs="Times New Roman" w:ascii="Times New Roman" w:hAnsi="Times New Roman"/>
          <w:i/>
          <w:color w:val="000000" w:themeColor="text1"/>
          <w:sz w:val="24"/>
          <w:szCs w:val="24"/>
        </w:rPr>
        <w:t>Borrellia burgdorferri, Ehrlichia canis</w:t>
      </w:r>
      <w:r>
        <w:rPr>
          <w:rFonts w:cs="Times New Roman" w:ascii="Times New Roman" w:hAnsi="Times New Roman"/>
          <w:color w:val="000000" w:themeColor="text1"/>
          <w:sz w:val="24"/>
          <w:szCs w:val="24"/>
        </w:rPr>
        <w:t xml:space="preserve"> ve </w:t>
      </w:r>
      <w:r>
        <w:rPr>
          <w:rFonts w:cs="Times New Roman" w:ascii="Times New Roman" w:hAnsi="Times New Roman"/>
          <w:i/>
          <w:color w:val="000000" w:themeColor="text1"/>
          <w:sz w:val="24"/>
          <w:szCs w:val="24"/>
        </w:rPr>
        <w:t xml:space="preserve">Dirofilaria immitis gibi </w:t>
      </w:r>
      <w:r>
        <w:rPr>
          <w:rFonts w:cs="Times New Roman" w:ascii="Times New Roman" w:hAnsi="Times New Roman"/>
          <w:color w:val="000000" w:themeColor="text1"/>
          <w:sz w:val="24"/>
          <w:szCs w:val="24"/>
        </w:rPr>
        <w:t xml:space="preserve">ko-morbidite nedenlerinin hızlı testler ile ekarte edilmesi gibi tüm unsurları içerdi. Yalnızca CVL’li olgular, LeishVet Çalışma Grubu’nun serolojik, klinik ve laboratuvar bulgular temelinde önerdiği evreleme (Tablo 1; Solano-Gallego ve ark, 2011) dikkate alınarak 4 farklı grupta (her grupta n=7) yer aldı. Bu bağlamda; </w:t>
      </w:r>
    </w:p>
    <w:p>
      <w:pPr>
        <w:pStyle w:val="Normal"/>
        <w:spacing w:lineRule="auto" w:line="360"/>
        <w:jc w:val="both"/>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r>
    </w:p>
    <w:p>
      <w:pPr>
        <w:pStyle w:val="Normal"/>
        <w:spacing w:lineRule="auto" w:line="360"/>
        <w:jc w:val="both"/>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r>
    </w:p>
    <w:p>
      <w:pPr>
        <w:pStyle w:val="Normal"/>
        <w:spacing w:lineRule="auto" w:line="360"/>
        <w:jc w:val="both"/>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 xml:space="preserve">Tablo 1. </w:t>
      </w:r>
      <w:r>
        <w:rPr>
          <w:rFonts w:cs="Times New Roman" w:ascii="Times New Roman" w:hAnsi="Times New Roman"/>
          <w:color w:val="000000" w:themeColor="text1"/>
          <w:sz w:val="24"/>
          <w:szCs w:val="24"/>
        </w:rPr>
        <w:t>Çalışmadaki köpeklerin gruplandırılması</w:t>
      </w:r>
    </w:p>
    <w:tbl>
      <w:tblPr>
        <w:tblStyle w:val="AkGlgeleme"/>
        <w:tblW w:w="8671" w:type="dxa"/>
        <w:jc w:val="left"/>
        <w:tblInd w:w="0" w:type="dxa"/>
        <w:tblCellMar>
          <w:top w:w="0" w:type="dxa"/>
          <w:left w:w="108" w:type="dxa"/>
          <w:bottom w:w="0" w:type="dxa"/>
          <w:right w:w="108" w:type="dxa"/>
        </w:tblCellMar>
        <w:tblLook w:val="04a0" w:noVBand="1" w:noHBand="0" w:lastColumn="0" w:firstColumn="1" w:lastRow="0" w:firstRow="1"/>
      </w:tblPr>
      <w:tblGrid>
        <w:gridCol w:w="1154"/>
        <w:gridCol w:w="7516"/>
      </w:tblGrid>
      <w:tr>
        <w:trPr>
          <w:trHeight w:val="276" w:hRule="atLeast"/>
          <w:cnfStyle w:val="100000000000" w:firstRow="1" w:lastRow="0" w:firstColumn="0" w:lastColumn="0" w:oddVBand="0" w:evenVBand="0" w:oddHBand="0" w:evenHBand="0" w:firstRowFirstColumn="0" w:firstRowLastColumn="0" w:lastRowFirstColumn="0" w:lastRowLastColumn="0"/>
        </w:trPr>
        <w:tc>
          <w:tcPr>
            <w:tcW w:w="1154" w:type="dxa"/>
            <w:cnfStyle w:val="001000000000" w:firstRow="0" w:lastRow="0" w:firstColumn="1" w:lastColumn="0" w:oddVBand="0" w:evenVBand="0" w:oddHBand="0" w:evenHBand="0" w:firstRowFirstColumn="0" w:firstRowLastColumn="0" w:lastRowFirstColumn="0" w:lastRowLastColumn="0"/>
            <w:tcBorders>
              <w:bottom w:val="single" w:sz="4" w:space="0" w:color="000000"/>
              <w:insideH w:val="single" w:sz="4" w:space="0" w:color="000000"/>
            </w:tcBorders>
            <w:shd w:fill="auto" w:val="clear"/>
          </w:tcPr>
          <w:p>
            <w:pPr>
              <w:pStyle w:val="Normal"/>
              <w:spacing w:lineRule="auto" w:line="360" w:before="0" w:after="0"/>
              <w:jc w:val="both"/>
              <w:rPr>
                <w:rFonts w:ascii="Times New Roman" w:hAnsi="Times New Roman" w:cs="Times New Roman"/>
                <w:b w:val="false"/>
                <w:b w:val="false"/>
                <w:bCs w:val="false"/>
                <w:color w:val="000000" w:themeColor="text1"/>
                <w:sz w:val="24"/>
                <w:szCs w:val="24"/>
              </w:rPr>
            </w:pPr>
            <w:r>
              <w:rPr>
                <w:rFonts w:cs="Times New Roman" w:ascii="Times New Roman" w:hAnsi="Times New Roman"/>
                <w:b w:val="false"/>
                <w:bCs w:val="false"/>
                <w:color w:val="000000" w:themeColor="text1"/>
                <w:sz w:val="24"/>
                <w:szCs w:val="24"/>
              </w:rPr>
              <w:t>I. grup</w:t>
            </w:r>
          </w:p>
        </w:tc>
        <w:tc>
          <w:tcPr>
            <w:tcW w:w="7516" w:type="dxa"/>
            <w:tcBorders>
              <w:bottom w:val="single" w:sz="4" w:space="0" w:color="000000"/>
              <w:insideH w:val="single" w:sz="4" w:space="0" w:color="000000"/>
            </w:tcBorders>
            <w:shd w:fill="auto" w:val="clear"/>
          </w:tcPr>
          <w:p>
            <w:pPr>
              <w:pStyle w:val="Normal"/>
              <w:spacing w:lineRule="auto" w:line="360" w:before="0" w:after="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false"/>
                <w:b w:val="false"/>
                <w:color w:val="000000" w:themeColor="text1"/>
                <w:sz w:val="24"/>
                <w:szCs w:val="24"/>
              </w:rPr>
            </w:pPr>
            <w:r>
              <w:rPr>
                <w:rFonts w:cs="Times New Roman" w:ascii="Times New Roman" w:hAnsi="Times New Roman"/>
                <w:b w:val="false"/>
                <w:bCs/>
                <w:color w:val="000000" w:themeColor="text1"/>
                <w:sz w:val="24"/>
                <w:szCs w:val="24"/>
              </w:rPr>
              <w:t>CVL’in I. evresindeki olgular (hafif)</w:t>
            </w:r>
          </w:p>
        </w:tc>
      </w:tr>
      <w:tr>
        <w:trPr>
          <w:trHeight w:val="286" w:hRule="atLeast"/>
          <w:cnfStyle w:val="000000100000" w:firstRow="0" w:lastRow="0" w:firstColumn="0" w:lastColumn="0" w:oddVBand="0" w:evenVBand="0" w:oddHBand="1" w:evenHBand="0" w:firstRowFirstColumn="0" w:firstRowLastColumn="0" w:lastRowFirstColumn="0" w:lastRowLastColumn="0"/>
        </w:trPr>
        <w:tc>
          <w:tcPr>
            <w:tcW w:w="1154" w:type="dxa"/>
            <w:cnfStyle w:val="001000000000" w:firstRow="0" w:lastRow="0" w:firstColumn="1" w:lastColumn="0" w:oddVBand="0" w:evenVBand="0" w:oddHBand="0" w:evenHBand="0" w:firstRowFirstColumn="0" w:firstRowLastColumn="0" w:lastRowFirstColumn="0" w:lastRowLastColumn="0"/>
            <w:tcBorders>
              <w:top w:val="single" w:sz="4" w:space="0" w:color="000000"/>
              <w:bottom w:val="single" w:sz="4" w:space="0" w:color="000000"/>
              <w:insideH w:val="single" w:sz="4" w:space="0" w:color="000000"/>
            </w:tcBorders>
            <w:shd w:fill="C0C0C0" w:val="clear"/>
          </w:tcPr>
          <w:p>
            <w:pPr>
              <w:pStyle w:val="Normal"/>
              <w:spacing w:lineRule="auto" w:line="360" w:before="0" w:after="0"/>
              <w:jc w:val="both"/>
              <w:rPr>
                <w:rFonts w:ascii="Times New Roman" w:hAnsi="Times New Roman" w:cs="Times New Roman"/>
                <w:b w:val="false"/>
                <w:b w:val="false"/>
                <w:bCs w:val="false"/>
                <w:color w:val="000000" w:themeColor="text1"/>
                <w:sz w:val="24"/>
                <w:szCs w:val="24"/>
              </w:rPr>
            </w:pPr>
            <w:r>
              <w:rPr>
                <w:rFonts w:cs="Times New Roman" w:ascii="Times New Roman" w:hAnsi="Times New Roman"/>
                <w:b w:val="false"/>
                <w:bCs w:val="false"/>
                <w:color w:val="000000" w:themeColor="text1"/>
                <w:sz w:val="24"/>
                <w:szCs w:val="24"/>
              </w:rPr>
              <w:t>II. grup</w:t>
            </w:r>
          </w:p>
        </w:tc>
        <w:tc>
          <w:tcPr>
            <w:tcW w:w="7516" w:type="dxa"/>
            <w:tcBorders>
              <w:top w:val="single" w:sz="4" w:space="0" w:color="000000"/>
              <w:bottom w:val="single" w:sz="4" w:space="0" w:color="000000"/>
              <w:insideH w:val="single" w:sz="4" w:space="0" w:color="000000"/>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CVL’in II. evresindeki olgular (orta şiddetli)</w:t>
            </w:r>
          </w:p>
        </w:tc>
      </w:tr>
      <w:tr>
        <w:trPr>
          <w:trHeight w:val="232" w:hRule="atLeast"/>
        </w:trPr>
        <w:tc>
          <w:tcPr>
            <w:tcW w:w="1154" w:type="dxa"/>
            <w:cnfStyle w:val="001000000000" w:firstRow="0" w:lastRow="0" w:firstColumn="1" w:lastColumn="0" w:oddVBand="0" w:evenVBand="0" w:oddHBand="0" w:evenHBand="0" w:firstRowFirstColumn="0" w:firstRowLastColumn="0" w:lastRowFirstColumn="0" w:lastRowLastColumn="0"/>
            <w:tcBorders>
              <w:top w:val="single" w:sz="4" w:space="0" w:color="000000"/>
              <w:bottom w:val="single" w:sz="4" w:space="0" w:color="000000"/>
              <w:insideH w:val="single" w:sz="4" w:space="0" w:color="000000"/>
            </w:tcBorders>
            <w:shd w:fill="auto" w:val="clear"/>
          </w:tcPr>
          <w:p>
            <w:pPr>
              <w:pStyle w:val="Normal"/>
              <w:spacing w:lineRule="auto" w:line="360" w:before="0" w:after="0"/>
              <w:jc w:val="both"/>
              <w:rPr>
                <w:rFonts w:ascii="Times New Roman" w:hAnsi="Times New Roman" w:cs="Times New Roman"/>
                <w:b w:val="false"/>
                <w:b w:val="false"/>
                <w:bCs w:val="false"/>
                <w:color w:val="000000" w:themeColor="text1"/>
                <w:sz w:val="24"/>
                <w:szCs w:val="24"/>
              </w:rPr>
            </w:pPr>
            <w:r>
              <w:rPr>
                <w:rFonts w:cs="Times New Roman" w:ascii="Times New Roman" w:hAnsi="Times New Roman"/>
                <w:b w:val="false"/>
                <w:bCs w:val="false"/>
                <w:color w:val="000000" w:themeColor="text1"/>
                <w:sz w:val="24"/>
                <w:szCs w:val="24"/>
              </w:rPr>
              <w:t>III. grup</w:t>
            </w:r>
          </w:p>
        </w:tc>
        <w:tc>
          <w:tcPr>
            <w:tcW w:w="7516" w:type="dxa"/>
            <w:tcBorders>
              <w:top w:val="single" w:sz="4" w:space="0" w:color="000000"/>
              <w:bottom w:val="single" w:sz="4" w:space="0" w:color="000000"/>
              <w:insideH w:val="single" w:sz="4" w:space="0" w:color="000000"/>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s-ES"/>
              </w:rPr>
              <w:t>CVL’nin III. evresindeki olgular (şiddetli)</w:t>
            </w:r>
          </w:p>
        </w:tc>
      </w:tr>
      <w:tr>
        <w:trPr>
          <w:trHeight w:val="243" w:hRule="atLeast"/>
          <w:cnfStyle w:val="000000100000" w:firstRow="0" w:lastRow="0" w:firstColumn="0" w:lastColumn="0" w:oddVBand="0" w:evenVBand="0" w:oddHBand="1" w:evenHBand="0" w:firstRowFirstColumn="0" w:firstRowLastColumn="0" w:lastRowFirstColumn="0" w:lastRowLastColumn="0"/>
        </w:trPr>
        <w:tc>
          <w:tcPr>
            <w:tcW w:w="1154" w:type="dxa"/>
            <w:cnfStyle w:val="001000000000" w:firstRow="0" w:lastRow="0" w:firstColumn="1" w:lastColumn="0" w:oddVBand="0" w:evenVBand="0" w:oddHBand="0" w:evenHBand="0" w:firstRowFirstColumn="0" w:firstRowLastColumn="0" w:lastRowFirstColumn="0" w:lastRowLastColumn="0"/>
            <w:tcBorders>
              <w:top w:val="single" w:sz="4" w:space="0" w:color="000000"/>
              <w:bottom w:val="single" w:sz="4" w:space="0" w:color="000000"/>
              <w:insideH w:val="single" w:sz="4" w:space="0" w:color="000000"/>
            </w:tcBorders>
            <w:shd w:fill="C0C0C0" w:val="clear"/>
          </w:tcPr>
          <w:p>
            <w:pPr>
              <w:pStyle w:val="Normal"/>
              <w:spacing w:lineRule="auto" w:line="360" w:before="0" w:after="0"/>
              <w:jc w:val="both"/>
              <w:rPr>
                <w:rFonts w:ascii="Times New Roman" w:hAnsi="Times New Roman" w:cs="Times New Roman"/>
                <w:b w:val="false"/>
                <w:b w:val="false"/>
                <w:bCs w:val="false"/>
                <w:color w:val="000000" w:themeColor="text1"/>
                <w:sz w:val="24"/>
                <w:szCs w:val="24"/>
              </w:rPr>
            </w:pPr>
            <w:r>
              <w:rPr>
                <w:rFonts w:cs="Times New Roman" w:ascii="Times New Roman" w:hAnsi="Times New Roman"/>
                <w:b w:val="false"/>
                <w:bCs w:val="false"/>
                <w:color w:val="000000" w:themeColor="text1"/>
                <w:sz w:val="24"/>
                <w:szCs w:val="24"/>
              </w:rPr>
              <w:t>IV. grup</w:t>
            </w:r>
          </w:p>
        </w:tc>
        <w:tc>
          <w:tcPr>
            <w:tcW w:w="7516" w:type="dxa"/>
            <w:tcBorders>
              <w:top w:val="single" w:sz="4" w:space="0" w:color="000000"/>
              <w:bottom w:val="single" w:sz="4" w:space="0" w:color="000000"/>
              <w:insideH w:val="single" w:sz="4" w:space="0" w:color="000000"/>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s-ES"/>
              </w:rPr>
            </w:pPr>
            <w:r>
              <w:rPr>
                <w:rFonts w:cs="Times New Roman" w:ascii="Times New Roman" w:hAnsi="Times New Roman"/>
                <w:color w:val="000000" w:themeColor="text1"/>
                <w:sz w:val="24"/>
                <w:szCs w:val="24"/>
              </w:rPr>
              <w:t xml:space="preserve">CVL’nin IV. evresindeki olgular (çok şiddetli)  </w:t>
            </w:r>
          </w:p>
        </w:tc>
      </w:tr>
      <w:tr>
        <w:trPr>
          <w:trHeight w:val="507" w:hRule="atLeast"/>
        </w:trPr>
        <w:tc>
          <w:tcPr>
            <w:tcW w:w="1154" w:type="dxa"/>
            <w:cnfStyle w:val="001000000000" w:firstRow="0" w:lastRow="0" w:firstColumn="1" w:lastColumn="0" w:oddVBand="0" w:evenVBand="0" w:oddHBand="0" w:evenHBand="0" w:firstRowFirstColumn="0" w:firstRowLastColumn="0" w:lastRowFirstColumn="0" w:lastRowLastColumn="0"/>
            <w:tcBorders>
              <w:top w:val="single" w:sz="4" w:space="0" w:color="000000"/>
            </w:tcBorders>
            <w:shd w:fill="auto" w:val="clear"/>
          </w:tcPr>
          <w:p>
            <w:pPr>
              <w:pStyle w:val="Normal"/>
              <w:spacing w:lineRule="auto" w:line="360" w:before="0" w:after="0"/>
              <w:jc w:val="both"/>
              <w:rPr>
                <w:rFonts w:ascii="Times New Roman" w:hAnsi="Times New Roman" w:cs="Times New Roman"/>
                <w:b w:val="false"/>
                <w:b w:val="false"/>
                <w:bCs w:val="false"/>
                <w:color w:val="000000" w:themeColor="text1"/>
                <w:sz w:val="24"/>
                <w:szCs w:val="24"/>
              </w:rPr>
            </w:pPr>
            <w:r>
              <w:rPr>
                <w:rFonts w:cs="Times New Roman" w:ascii="Times New Roman" w:hAnsi="Times New Roman"/>
                <w:b w:val="false"/>
                <w:bCs w:val="false"/>
                <w:color w:val="000000" w:themeColor="text1"/>
                <w:sz w:val="24"/>
                <w:szCs w:val="24"/>
              </w:rPr>
              <w:t>V. grup</w:t>
            </w:r>
          </w:p>
        </w:tc>
        <w:tc>
          <w:tcPr>
            <w:tcW w:w="7516" w:type="dxa"/>
            <w:tcBorders>
              <w:top w:val="single" w:sz="4" w:space="0" w:color="000000"/>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Sağlıklı kontrol</w:t>
            </w:r>
          </w:p>
        </w:tc>
      </w:tr>
    </w:tbl>
    <w:p>
      <w:pPr>
        <w:pStyle w:val="Normal"/>
        <w:spacing w:lineRule="auto" w:line="360" w:before="240" w:after="24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240" w:after="24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Sağlıklı kontrol grubu (V. grup), kliniğe aşı veya sağlık kontrolu amacıyla getirilen, klinik ve laboratuvar değerlendirilmelerinde herhangi bir anormallik saptanmayan her iki cinsiyetten ve viseral leishmaniasisli (VL) gruplarına benzer yaş aralığındaki köpeklerden (n=7) oluşturulacaktır. VL tanısı konulan köpeklerde hastalığın evresinin belirlenmesi amacıyla klinik ve laboratuvar muayeneler gerçekleştirilecektir. Klinik muayenede; hastalığın evrelemesinde dikkate alınan klinik bulgular (Tablo 2) kaydedilecektir.</w:t>
      </w:r>
    </w:p>
    <w:p>
      <w:pPr>
        <w:pStyle w:val="Normal"/>
        <w:spacing w:lineRule="auto" w:line="360" w:before="240" w:after="24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360" w:before="240" w:after="24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360" w:before="240" w:after="24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3.3. Değerlendirme Protokolleri</w:t>
      </w:r>
    </w:p>
    <w:p>
      <w:pPr>
        <w:pStyle w:val="Normal"/>
        <w:spacing w:lineRule="auto" w:line="360" w:before="240" w:after="200"/>
        <w:jc w:val="both"/>
        <w:rPr>
          <w:rFonts w:ascii="Times New Roman" w:hAnsi="Times New Roman" w:cs="Times New Roman"/>
          <w:color w:val="000000" w:themeColor="text1"/>
          <w:sz w:val="24"/>
          <w:szCs w:val="24"/>
        </w:rPr>
      </w:pPr>
      <w:r>
        <w:rPr>
          <w:rFonts w:cs="Times New Roman" w:ascii="Times New Roman" w:hAnsi="Times New Roman"/>
          <w:b/>
          <w:color w:val="000000" w:themeColor="text1"/>
          <w:sz w:val="24"/>
          <w:szCs w:val="24"/>
        </w:rPr>
        <w:t xml:space="preserve">3.3.1. </w:t>
      </w:r>
      <w:r>
        <w:rPr>
          <w:rFonts w:cs="Times New Roman" w:ascii="Times New Roman" w:hAnsi="Times New Roman"/>
          <w:b/>
          <w:bCs/>
          <w:color w:val="000000" w:themeColor="text1"/>
          <w:sz w:val="24"/>
          <w:szCs w:val="24"/>
        </w:rPr>
        <w:t>Indirekt Floresan Antikor Testi (IFAT)</w:t>
      </w:r>
      <w:r>
        <w:rPr>
          <w:rFonts w:cs="Times New Roman" w:ascii="Times New Roman" w:hAnsi="Times New Roman"/>
          <w:color w:val="000000" w:themeColor="text1"/>
          <w:sz w:val="24"/>
          <w:szCs w:val="24"/>
        </w:rPr>
        <w:t xml:space="preserve"> </w:t>
      </w:r>
    </w:p>
    <w:p>
      <w:pPr>
        <w:pStyle w:val="Normal"/>
        <w:spacing w:lineRule="auto" w:line="360" w:before="240" w:after="200"/>
        <w:jc w:val="both"/>
        <w:rPr>
          <w:rFonts w:ascii="Times New Roman" w:hAnsi="Times New Roman" w:cs="Times New Roman"/>
          <w:b/>
          <w:b/>
          <w:sz w:val="24"/>
          <w:szCs w:val="24"/>
        </w:rPr>
      </w:pPr>
      <w:r>
        <w:rPr>
          <w:rFonts w:cs="Times New Roman" w:ascii="Times New Roman" w:hAnsi="Times New Roman"/>
          <w:b/>
          <w:sz w:val="24"/>
          <w:szCs w:val="24"/>
        </w:rPr>
        <w:t xml:space="preserve">3.3.1.1.  Leishmania IgG IFAT için gerekli malzeme ve solüsyonların hazırlanması: </w:t>
      </w:r>
    </w:p>
    <w:p>
      <w:pPr>
        <w:pStyle w:val="Normal"/>
        <w:spacing w:lineRule="auto" w:line="360" w:before="240" w:after="200"/>
        <w:jc w:val="both"/>
        <w:rPr>
          <w:rFonts w:ascii="Times New Roman" w:hAnsi="Times New Roman" w:cs="Times New Roman"/>
          <w:sz w:val="24"/>
          <w:szCs w:val="24"/>
        </w:rPr>
      </w:pPr>
      <w:r>
        <w:rPr>
          <w:rFonts w:cs="Times New Roman" w:ascii="Times New Roman" w:hAnsi="Times New Roman"/>
          <w:sz w:val="24"/>
          <w:szCs w:val="24"/>
        </w:rPr>
        <w:t>Tüm aşamalar Prof. Dr. Kerem Ural yöneticiliğinde tamamlanan doktora (Canberk Balıkçı) ve yüksek lisans (Serkan Özkan) tezlerine benzer şekilde metodoloji ile gerçekleştirildi. İlgili tezlere ve metodolijye ulusal tez merkezinden ulaşılabilmektedir.</w:t>
      </w:r>
    </w:p>
    <w:p>
      <w:pPr>
        <w:pStyle w:val="Normal"/>
        <w:spacing w:lineRule="auto" w:line="360" w:before="240" w:after="200"/>
        <w:jc w:val="both"/>
        <w:rPr>
          <w:rFonts w:ascii="Times New Roman" w:hAnsi="Times New Roman" w:cs="Times New Roman"/>
          <w:sz w:val="24"/>
          <w:szCs w:val="24"/>
        </w:rPr>
      </w:pPr>
      <w:r>
        <w:rPr>
          <w:rFonts w:cs="Times New Roman" w:ascii="Times New Roman" w:hAnsi="Times New Roman"/>
          <w:b/>
          <w:sz w:val="24"/>
          <w:szCs w:val="24"/>
        </w:rPr>
        <w:t>3.3.1.2 Testin yapılışı:</w:t>
      </w:r>
      <w:r>
        <w:rPr>
          <w:rFonts w:cs="Times New Roman" w:ascii="Times New Roman" w:hAnsi="Times New Roman"/>
          <w:sz w:val="24"/>
          <w:szCs w:val="24"/>
        </w:rPr>
        <w:t xml:space="preserve"> </w:t>
      </w:r>
    </w:p>
    <w:p>
      <w:pPr>
        <w:pStyle w:val="Normal"/>
        <w:spacing w:lineRule="auto" w:line="360" w:before="240" w:after="200"/>
        <w:jc w:val="both"/>
        <w:rPr>
          <w:rFonts w:ascii="Times New Roman" w:hAnsi="Times New Roman" w:cs="Times New Roman"/>
          <w:sz w:val="24"/>
          <w:szCs w:val="24"/>
        </w:rPr>
      </w:pPr>
      <w:r>
        <w:rPr>
          <w:rFonts w:cs="Times New Roman" w:ascii="Times New Roman" w:hAnsi="Times New Roman"/>
          <w:sz w:val="24"/>
          <w:szCs w:val="24"/>
        </w:rPr>
        <w:t>Tüm aşamalar Prof. Dr. Kerem Ural yöneticiliğinde tamamlanan doktora (Canberk Balıkçı) ve yüksek lisans (Serkan Özkan) tezlerine benzer şekilde metodoloji ile gerçekleştirildi. İlgili tezlere ve metodolijye ulusal tez merkezinden ulaşılabilmektedir.</w:t>
      </w:r>
    </w:p>
    <w:p>
      <w:pPr>
        <w:pStyle w:val="Normal"/>
        <w:spacing w:lineRule="auto" w:line="360" w:before="240" w:after="20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360"/>
        <w:jc w:val="both"/>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3.3.1.3. Sonuçların yorumlanması</w:t>
      </w:r>
    </w:p>
    <w:p>
      <w:pPr>
        <w:pStyle w:val="Normal"/>
        <w:widowControl w:val="false"/>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360"/>
        <w:jc w:val="both"/>
        <w:rPr>
          <w:rFonts w:ascii="Times New Roman" w:hAnsi="Times New Roman" w:cs="Times New Roman"/>
          <w:bCs/>
          <w:color w:val="000000" w:themeColor="text1"/>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Parlak sarı yeşil floresans [pozitif], soluk/hiç sarı yeşil floresans görülmemesi [negatif] değerlendirildi. Fluoresans veren en yüksek serum dilüsyonu, ilgili numuneye ait antikor titresi olarak yorumlandı. Immuno floresan antikor titresi 1/64 ve üzeri olan serum örnekleri CVL açısından pozitif olarak kabul edildi (Abranches ve ark, 1991; Özensöy Töz ve ark, 2005).</w:t>
      </w:r>
    </w:p>
    <w:p>
      <w:pPr>
        <w:pStyle w:val="Normal"/>
        <w:spacing w:lineRule="auto" w:line="360" w:before="240" w:after="24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360" w:before="240" w:after="24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360" w:before="240" w:after="240"/>
        <w:jc w:val="both"/>
        <w:rPr>
          <w:rFonts w:ascii="Times New Roman" w:hAnsi="Times New Roman" w:cs="Times New Roman"/>
          <w:b/>
          <w:b/>
          <w:sz w:val="24"/>
          <w:szCs w:val="24"/>
        </w:rPr>
      </w:pPr>
      <w:r>
        <w:rPr>
          <w:rFonts w:cs="Times New Roman" w:ascii="Times New Roman" w:hAnsi="Times New Roman"/>
          <w:b/>
          <w:sz w:val="24"/>
          <w:szCs w:val="24"/>
        </w:rPr>
        <w:t>3.3.2. D-Dimer (Finecare FIA Meter)</w:t>
      </w:r>
    </w:p>
    <w:p>
      <w:pPr>
        <w:pStyle w:val="NoSpacing"/>
        <w:spacing w:lineRule="auto" w:line="360"/>
        <w:jc w:val="both"/>
        <w:rPr>
          <w:rFonts w:ascii="Times New Roman" w:hAnsi="Times New Roman" w:cs="Times New Roman"/>
          <w:b/>
          <w:b/>
          <w:sz w:val="24"/>
          <w:szCs w:val="24"/>
        </w:rPr>
      </w:pPr>
      <w:r>
        <w:rPr>
          <w:rFonts w:cs="Times New Roman" w:ascii="Times New Roman" w:hAnsi="Times New Roman"/>
          <w:b/>
          <w:sz w:val="24"/>
          <w:szCs w:val="24"/>
        </w:rPr>
        <w:t>3.3.2.1. Kullanım amacı</w:t>
      </w:r>
    </w:p>
    <w:p>
      <w:pPr>
        <w:pStyle w:val="NoSpacing"/>
        <w:spacing w:lineRule="auto" w:line="36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Spacing"/>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İnsan tam kanında veya plazmasında D-dimer'in kantitatif ölçümü için bir floresans immünoassaydir. Finecare ™ FIA Metre ile birlikte Finecare ™ D-dimer Hızlı Kantitatif Testi, </w:t>
      </w:r>
    </w:p>
    <w:p>
      <w:pPr>
        <w:pStyle w:val="NoSpacing"/>
        <w:spacing w:lineRule="auto" w:line="360"/>
        <w:jc w:val="both"/>
        <w:rPr>
          <w:rFonts w:ascii="Times New Roman" w:hAnsi="Times New Roman" w:cs="Times New Roman"/>
          <w:sz w:val="24"/>
          <w:szCs w:val="24"/>
        </w:rPr>
      </w:pPr>
      <w:r>
        <w:rPr>
          <w:rFonts w:cs="Times New Roman" w:ascii="Times New Roman" w:hAnsi="Times New Roman"/>
          <w:sz w:val="24"/>
          <w:szCs w:val="24"/>
        </w:rPr>
        <w:t>-Flüoresans immünoassay</w:t>
      </w:r>
    </w:p>
    <w:p>
      <w:pPr>
        <w:pStyle w:val="NoSpacing"/>
        <w:spacing w:lineRule="auto" w:line="360"/>
        <w:jc w:val="both"/>
        <w:rPr>
          <w:rFonts w:ascii="Times New Roman" w:hAnsi="Times New Roman" w:cs="Times New Roman"/>
          <w:sz w:val="24"/>
          <w:szCs w:val="24"/>
        </w:rPr>
      </w:pPr>
      <w:r>
        <w:rPr>
          <w:rFonts w:cs="Times New Roman" w:ascii="Times New Roman" w:hAnsi="Times New Roman"/>
          <w:sz w:val="24"/>
          <w:szCs w:val="24"/>
        </w:rPr>
        <w:t>-Tromboz ve trombotik hastalıklar.</w:t>
      </w:r>
    </w:p>
    <w:p>
      <w:pPr>
        <w:pStyle w:val="NoSpacing"/>
        <w:spacing w:lineRule="auto" w:line="360"/>
        <w:jc w:val="both"/>
        <w:rPr>
          <w:rFonts w:ascii="Times New Roman" w:hAnsi="Times New Roman" w:cs="Times New Roman"/>
          <w:sz w:val="24"/>
          <w:szCs w:val="24"/>
        </w:rPr>
      </w:pPr>
      <w:r>
        <w:rPr>
          <w:rFonts w:cs="Times New Roman" w:ascii="Times New Roman" w:hAnsi="Times New Roman"/>
          <w:sz w:val="24"/>
          <w:szCs w:val="24"/>
        </w:rPr>
        <w:t>[in vitro diagnostik kullanım/sadece profesyonel kullanım içindir.]</w:t>
      </w:r>
    </w:p>
    <w:p>
      <w:pPr>
        <w:pStyle w:val="NoSpacing"/>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360"/>
        <w:jc w:val="both"/>
        <w:rPr>
          <w:rFonts w:ascii="Times New Roman" w:hAnsi="Times New Roman" w:cs="Times New Roman"/>
          <w:sz w:val="24"/>
          <w:szCs w:val="24"/>
        </w:rPr>
      </w:pPr>
      <w:r>
        <w:rPr/>
        <w:drawing>
          <wp:inline distT="0" distB="5080" distL="0" distR="0">
            <wp:extent cx="5800725" cy="3843655"/>
            <wp:effectExtent l="0" t="0" r="0" b="0"/>
            <wp:docPr id="1" name="Resi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
                    <pic:cNvPicPr>
                      <a:picLocks noChangeAspect="1" noChangeArrowheads="1"/>
                    </pic:cNvPicPr>
                  </pic:nvPicPr>
                  <pic:blipFill>
                    <a:blip r:embed="rId3"/>
                    <a:srcRect l="29766" t="28526" r="30059" b="24146"/>
                    <a:stretch>
                      <a:fillRect/>
                    </a:stretch>
                  </pic:blipFill>
                  <pic:spPr bwMode="auto">
                    <a:xfrm>
                      <a:off x="0" y="0"/>
                      <a:ext cx="5800725" cy="3843655"/>
                    </a:xfrm>
                    <a:prstGeom prst="rect">
                      <a:avLst/>
                    </a:prstGeom>
                  </pic:spPr>
                </pic:pic>
              </a:graphicData>
            </a:graphic>
          </wp:inline>
        </w:drawing>
      </w:r>
    </w:p>
    <w:p>
      <w:pPr>
        <w:pStyle w:val="NoSpacing"/>
        <w:spacing w:lineRule="auto" w:line="360"/>
        <w:jc w:val="both"/>
        <w:rPr>
          <w:rFonts w:ascii="Times New Roman" w:hAnsi="Times New Roman" w:cs="Times New Roman"/>
          <w:color w:val="FF0000"/>
          <w:sz w:val="24"/>
          <w:szCs w:val="24"/>
        </w:rPr>
      </w:pPr>
      <w:r>
        <w:rPr/>
        <w:drawing>
          <wp:inline distT="0" distB="0" distL="0" distR="0">
            <wp:extent cx="5924550" cy="4504690"/>
            <wp:effectExtent l="0" t="0" r="0" b="0"/>
            <wp:docPr id="2" name="Resi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3" descr=""/>
                    <pic:cNvPicPr>
                      <a:picLocks noChangeAspect="1" noChangeArrowheads="1"/>
                    </pic:cNvPicPr>
                  </pic:nvPicPr>
                  <pic:blipFill>
                    <a:blip r:embed="rId4"/>
                    <a:srcRect l="29270" t="26464" r="30715" b="19443"/>
                    <a:stretch>
                      <a:fillRect/>
                    </a:stretch>
                  </pic:blipFill>
                  <pic:spPr bwMode="auto">
                    <a:xfrm>
                      <a:off x="0" y="0"/>
                      <a:ext cx="5924550" cy="4504690"/>
                    </a:xfrm>
                    <a:prstGeom prst="rect">
                      <a:avLst/>
                    </a:prstGeom>
                  </pic:spPr>
                </pic:pic>
              </a:graphicData>
            </a:graphic>
          </wp:inline>
        </w:drawing>
      </w:r>
    </w:p>
    <w:p>
      <w:pPr>
        <w:pStyle w:val="NoSpacing"/>
        <w:tabs>
          <w:tab w:val="clear" w:pos="708"/>
          <w:tab w:val="left" w:pos="2115" w:leader="none"/>
        </w:tabs>
        <w:spacing w:lineRule="auto" w:line="360"/>
        <w:jc w:val="both"/>
        <w:rPr>
          <w:rFonts w:ascii="Times New Roman" w:hAnsi="Times New Roman" w:cs="Times New Roman"/>
          <w:color w:val="FF0000"/>
          <w:sz w:val="24"/>
          <w:szCs w:val="24"/>
        </w:rPr>
      </w:pPr>
      <w:r>
        <w:rPr>
          <w:rFonts w:cs="Times New Roman" w:ascii="Times New Roman" w:hAnsi="Times New Roman"/>
          <w:color w:val="FF0000"/>
          <w:sz w:val="24"/>
          <w:szCs w:val="24"/>
        </w:rPr>
        <w:tab/>
      </w:r>
    </w:p>
    <w:p>
      <w:pPr>
        <w:pStyle w:val="NoSpacing"/>
        <w:spacing w:lineRule="auto" w:line="360"/>
        <w:jc w:val="both"/>
        <w:rPr>
          <w:rFonts w:ascii="Times New Roman" w:hAnsi="Times New Roman" w:cs="Times New Roman"/>
          <w:b/>
          <w:b/>
          <w:color w:val="FF0000"/>
          <w:sz w:val="24"/>
          <w:szCs w:val="24"/>
        </w:rPr>
      </w:pPr>
      <w:r>
        <w:rPr/>
        <w:drawing>
          <wp:inline distT="0" distB="0" distL="0" distR="0">
            <wp:extent cx="6048375" cy="4822825"/>
            <wp:effectExtent l="0" t="0" r="0" b="0"/>
            <wp:docPr id="3" name="Resim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4" descr=""/>
                    <pic:cNvPicPr>
                      <a:picLocks noChangeAspect="1" noChangeArrowheads="1"/>
                    </pic:cNvPicPr>
                  </pic:nvPicPr>
                  <pic:blipFill>
                    <a:blip r:embed="rId5"/>
                    <a:srcRect l="29438" t="26464" r="32208" b="19153"/>
                    <a:stretch>
                      <a:fillRect/>
                    </a:stretch>
                  </pic:blipFill>
                  <pic:spPr bwMode="auto">
                    <a:xfrm>
                      <a:off x="0" y="0"/>
                      <a:ext cx="6048375" cy="4822825"/>
                    </a:xfrm>
                    <a:prstGeom prst="rect">
                      <a:avLst/>
                    </a:prstGeom>
                  </pic:spPr>
                </pic:pic>
              </a:graphicData>
            </a:graphic>
          </wp:inline>
        </w:drawing>
      </w:r>
    </w:p>
    <w:p>
      <w:pPr>
        <w:pStyle w:val="NoSpacing"/>
        <w:spacing w:lineRule="auto" w:line="360"/>
        <w:jc w:val="both"/>
        <w:rPr>
          <w:rFonts w:ascii="Times New Roman" w:hAnsi="Times New Roman" w:cs="Times New Roman"/>
          <w:b/>
          <w:b/>
          <w:color w:val="FF0000"/>
          <w:sz w:val="24"/>
          <w:szCs w:val="24"/>
        </w:rPr>
      </w:pPr>
      <w:r>
        <w:rPr/>
        <w:drawing>
          <wp:inline distT="0" distB="0" distL="0" distR="0">
            <wp:extent cx="6172200" cy="6600825"/>
            <wp:effectExtent l="0" t="0" r="0" b="0"/>
            <wp:docPr id="4" name="Resim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5" descr=""/>
                    <pic:cNvPicPr>
                      <a:picLocks noChangeAspect="1" noChangeArrowheads="1"/>
                    </pic:cNvPicPr>
                  </pic:nvPicPr>
                  <pic:blipFill>
                    <a:blip r:embed="rId6"/>
                    <a:srcRect l="29603" t="16171" r="29886" b="6798"/>
                    <a:stretch>
                      <a:fillRect/>
                    </a:stretch>
                  </pic:blipFill>
                  <pic:spPr bwMode="auto">
                    <a:xfrm>
                      <a:off x="0" y="0"/>
                      <a:ext cx="6172200" cy="6600825"/>
                    </a:xfrm>
                    <a:prstGeom prst="rect">
                      <a:avLst/>
                    </a:prstGeom>
                  </pic:spPr>
                </pic:pic>
              </a:graphicData>
            </a:graphic>
          </wp:inline>
        </w:drawing>
      </w:r>
    </w:p>
    <w:p>
      <w:pPr>
        <w:pStyle w:val="NoSpacing"/>
        <w:spacing w:lineRule="auto" w:line="360"/>
        <w:jc w:val="both"/>
        <w:rPr>
          <w:rFonts w:ascii="Times New Roman" w:hAnsi="Times New Roman" w:cs="Times New Roman"/>
          <w:b/>
          <w:b/>
          <w:color w:val="FF0000"/>
          <w:sz w:val="24"/>
          <w:szCs w:val="24"/>
        </w:rPr>
      </w:pPr>
      <w:r>
        <w:rPr>
          <w:rFonts w:cs="Times New Roman" w:ascii="Times New Roman" w:hAnsi="Times New Roman"/>
          <w:b/>
          <w:color w:val="FF0000"/>
          <w:sz w:val="24"/>
          <w:szCs w:val="24"/>
        </w:rPr>
      </w:r>
    </w:p>
    <w:p>
      <w:pPr>
        <w:pStyle w:val="NoSpacing"/>
        <w:spacing w:lineRule="auto" w:line="360"/>
        <w:jc w:val="both"/>
        <w:rPr>
          <w:rFonts w:ascii="Times New Roman" w:hAnsi="Times New Roman" w:cs="Times New Roman"/>
          <w:b/>
          <w:b/>
          <w:color w:val="FF0000"/>
          <w:sz w:val="24"/>
          <w:szCs w:val="24"/>
        </w:rPr>
      </w:pPr>
      <w:r>
        <w:rPr/>
        <w:drawing>
          <wp:inline distT="0" distB="0" distL="0" distR="0">
            <wp:extent cx="6060440" cy="5886450"/>
            <wp:effectExtent l="0" t="0" r="0" b="0"/>
            <wp:docPr id="5" name="Resi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6" descr=""/>
                    <pic:cNvPicPr>
                      <a:picLocks noChangeAspect="1" noChangeArrowheads="1"/>
                    </pic:cNvPicPr>
                  </pic:nvPicPr>
                  <pic:blipFill>
                    <a:blip r:embed="rId7"/>
                    <a:srcRect l="29438" t="22349" r="30219" b="7978"/>
                    <a:stretch>
                      <a:fillRect/>
                    </a:stretch>
                  </pic:blipFill>
                  <pic:spPr bwMode="auto">
                    <a:xfrm>
                      <a:off x="0" y="0"/>
                      <a:ext cx="6060440" cy="5886450"/>
                    </a:xfrm>
                    <a:prstGeom prst="rect">
                      <a:avLst/>
                    </a:prstGeom>
                  </pic:spPr>
                </pic:pic>
              </a:graphicData>
            </a:graphic>
          </wp:inline>
        </w:drawing>
      </w:r>
    </w:p>
    <w:p>
      <w:pPr>
        <w:pStyle w:val="NoSpacing"/>
        <w:spacing w:lineRule="auto" w:line="360"/>
        <w:jc w:val="both"/>
        <w:rPr>
          <w:rFonts w:ascii="Times New Roman" w:hAnsi="Times New Roman" w:cs="Times New Roman"/>
          <w:b/>
          <w:b/>
          <w:color w:val="FF0000"/>
          <w:sz w:val="24"/>
          <w:szCs w:val="24"/>
        </w:rPr>
      </w:pPr>
      <w:r>
        <w:rPr>
          <w:rFonts w:cs="Times New Roman" w:ascii="Times New Roman" w:hAnsi="Times New Roman"/>
          <w:b/>
          <w:color w:val="FF0000"/>
          <w:sz w:val="24"/>
          <w:szCs w:val="24"/>
        </w:rPr>
      </w:r>
    </w:p>
    <w:p>
      <w:pPr>
        <w:pStyle w:val="NoSpacing"/>
        <w:spacing w:lineRule="auto" w:line="360"/>
        <w:jc w:val="both"/>
        <w:rPr>
          <w:rFonts w:ascii="Times New Roman" w:hAnsi="Times New Roman" w:cs="Times New Roman"/>
          <w:b/>
          <w:b/>
          <w:color w:val="FF0000"/>
          <w:sz w:val="24"/>
          <w:szCs w:val="24"/>
        </w:rPr>
      </w:pPr>
      <w:r>
        <w:rPr/>
        <w:drawing>
          <wp:inline distT="0" distB="0" distL="0" distR="3810">
            <wp:extent cx="6092190" cy="2181225"/>
            <wp:effectExtent l="0" t="0" r="0" b="0"/>
            <wp:docPr id="6" name="Resim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7" descr=""/>
                    <pic:cNvPicPr>
                      <a:picLocks noChangeAspect="1" noChangeArrowheads="1"/>
                    </pic:cNvPicPr>
                  </pic:nvPicPr>
                  <pic:blipFill>
                    <a:blip r:embed="rId8"/>
                    <a:srcRect l="29766" t="26170" r="30059" b="48267"/>
                    <a:stretch>
                      <a:fillRect/>
                    </a:stretch>
                  </pic:blipFill>
                  <pic:spPr bwMode="auto">
                    <a:xfrm>
                      <a:off x="0" y="0"/>
                      <a:ext cx="6092190" cy="2181225"/>
                    </a:xfrm>
                    <a:prstGeom prst="rect">
                      <a:avLst/>
                    </a:prstGeom>
                  </pic:spPr>
                </pic:pic>
              </a:graphicData>
            </a:graphic>
          </wp:inline>
        </w:drawing>
      </w:r>
    </w:p>
    <w:p>
      <w:pPr>
        <w:pStyle w:val="NoSpacing"/>
        <w:spacing w:lineRule="auto" w:line="360"/>
        <w:jc w:val="both"/>
        <w:rPr>
          <w:rFonts w:ascii="Times New Roman" w:hAnsi="Times New Roman" w:cs="Times New Roman"/>
          <w:color w:val="FF0000"/>
          <w:sz w:val="24"/>
          <w:szCs w:val="24"/>
        </w:rPr>
      </w:pPr>
      <w:r>
        <w:rPr/>
        <w:drawing>
          <wp:inline distT="0" distB="0" distL="0" distR="6985">
            <wp:extent cx="6051550" cy="4248150"/>
            <wp:effectExtent l="0" t="0" r="0" b="0"/>
            <wp:docPr id="7" name="Resim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8" descr=""/>
                    <pic:cNvPicPr>
                      <a:picLocks noChangeAspect="1" noChangeArrowheads="1"/>
                    </pic:cNvPicPr>
                  </pic:nvPicPr>
                  <pic:blipFill>
                    <a:blip r:embed="rId9"/>
                    <a:srcRect l="29109" t="26754" r="30382" b="22680"/>
                    <a:stretch>
                      <a:fillRect/>
                    </a:stretch>
                  </pic:blipFill>
                  <pic:spPr bwMode="auto">
                    <a:xfrm>
                      <a:off x="0" y="0"/>
                      <a:ext cx="6051550" cy="4248150"/>
                    </a:xfrm>
                    <a:prstGeom prst="rect">
                      <a:avLst/>
                    </a:prstGeom>
                  </pic:spPr>
                </pic:pic>
              </a:graphicData>
            </a:graphic>
          </wp:inline>
        </w:drawing>
      </w:r>
      <w:r>
        <w:rPr/>
        <w:drawing>
          <wp:inline distT="0" distB="0" distL="0" distR="0">
            <wp:extent cx="6116320" cy="5524500"/>
            <wp:effectExtent l="0" t="0" r="0" b="0"/>
            <wp:docPr id="8" name="Resim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9" descr=""/>
                    <pic:cNvPicPr>
                      <a:picLocks noChangeAspect="1" noChangeArrowheads="1"/>
                    </pic:cNvPicPr>
                  </pic:nvPicPr>
                  <pic:blipFill>
                    <a:blip r:embed="rId10"/>
                    <a:srcRect l="29603" t="27052" r="29390" b="7096"/>
                    <a:stretch>
                      <a:fillRect/>
                    </a:stretch>
                  </pic:blipFill>
                  <pic:spPr bwMode="auto">
                    <a:xfrm>
                      <a:off x="0" y="0"/>
                      <a:ext cx="6116320" cy="5524500"/>
                    </a:xfrm>
                    <a:prstGeom prst="rect">
                      <a:avLst/>
                    </a:prstGeom>
                  </pic:spPr>
                </pic:pic>
              </a:graphicData>
            </a:graphic>
          </wp:inline>
        </w:drawing>
      </w:r>
    </w:p>
    <w:p>
      <w:pPr>
        <w:pStyle w:val="NoSpacing"/>
        <w:spacing w:lineRule="auto" w:line="36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spacing w:lineRule="auto" w:line="360" w:before="240" w:after="24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3.3.3.</w:t>
      </w:r>
      <w:r>
        <w:rPr>
          <w:rFonts w:cs="Times New Roman" w:ascii="Times New Roman" w:hAnsi="Times New Roman"/>
          <w:color w:val="000000" w:themeColor="text1"/>
          <w:sz w:val="24"/>
          <w:szCs w:val="24"/>
        </w:rPr>
        <w:t xml:space="preserve"> </w:t>
      </w:r>
      <w:r>
        <w:rPr>
          <w:rFonts w:cs="Times New Roman" w:ascii="Times New Roman" w:hAnsi="Times New Roman"/>
          <w:b/>
          <w:color w:val="000000" w:themeColor="text1"/>
          <w:sz w:val="24"/>
          <w:szCs w:val="24"/>
        </w:rPr>
        <w:t>Evrelemeye yönelik laboratuvar muayeneler</w:t>
      </w:r>
    </w:p>
    <w:p>
      <w:pPr>
        <w:pStyle w:val="Normal"/>
        <w:spacing w:lineRule="auto" w:line="360" w:before="240" w:after="24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240" w:after="24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Evrelemeye yönelik laboratuvar muayeneler; serolojik, hematolojik ve biyokimyasal değerlendirmeleri kapsamaktaydı. Bu amaçla tüm olgulardan kan ve idrar örnekleri alındı. Projede izlenilen laboratuvar yöntemlerine ait yöntem/cihaz bilgileri tablo 2’de gösterildi.</w:t>
      </w:r>
    </w:p>
    <w:p>
      <w:pPr>
        <w:pStyle w:val="Normal"/>
        <w:spacing w:lineRule="auto" w:line="360" w:before="240" w:after="240"/>
        <w:ind w:firstLine="708"/>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0" w:after="24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360" w:before="0" w:after="24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360" w:before="0" w:after="24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Tablo  2.</w:t>
      </w:r>
      <w:r>
        <w:rPr>
          <w:rFonts w:cs="Times New Roman" w:ascii="Times New Roman" w:hAnsi="Times New Roman"/>
          <w:color w:val="000000" w:themeColor="text1"/>
          <w:sz w:val="24"/>
          <w:szCs w:val="24"/>
        </w:rPr>
        <w:t xml:space="preserve"> Projede izlenilen laboratuvar yöntemleri.</w:t>
      </w:r>
    </w:p>
    <w:tbl>
      <w:tblPr>
        <w:tblStyle w:val="AkGlgeleme"/>
        <w:tblW w:w="6538" w:type="dxa"/>
        <w:jc w:val="left"/>
        <w:tblInd w:w="0" w:type="dxa"/>
        <w:tblCellMar>
          <w:top w:w="0" w:type="dxa"/>
          <w:left w:w="108" w:type="dxa"/>
          <w:bottom w:w="0" w:type="dxa"/>
          <w:right w:w="108" w:type="dxa"/>
        </w:tblCellMar>
        <w:tblLook w:val="04a0" w:noVBand="1" w:noHBand="0" w:lastColumn="0" w:firstColumn="1" w:lastRow="0" w:firstRow="1"/>
      </w:tblPr>
      <w:tblGrid>
        <w:gridCol w:w="1590"/>
        <w:gridCol w:w="2520"/>
        <w:gridCol w:w="2428"/>
      </w:tblGrid>
      <w:tr>
        <w:trPr>
          <w:trHeight w:val="26" w:hRule="atLeast"/>
          <w:cnfStyle w:val="100000000000" w:firstRow="1" w:lastRow="0" w:firstColumn="0" w:lastColumn="0" w:oddVBand="0" w:evenVBand="0" w:oddHBand="0" w:evenHBand="0" w:firstRowFirstColumn="0" w:firstRowLastColumn="0" w:lastRowFirstColumn="0" w:lastRowLastColumn="0"/>
        </w:trPr>
        <w:tc>
          <w:tcPr>
            <w:tcW w:w="1590"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pacing w:lineRule="auto" w:line="360" w:before="0" w:after="0"/>
              <w:jc w:val="both"/>
              <w:rPr>
                <w:rFonts w:ascii="Times New Roman" w:hAnsi="Times New Roman" w:cs="Times New Roman"/>
                <w:bCs w:val="false"/>
                <w:color w:val="000000" w:themeColor="text1"/>
                <w:sz w:val="24"/>
                <w:szCs w:val="24"/>
              </w:rPr>
            </w:pPr>
            <w:r>
              <w:rPr>
                <w:rFonts w:cs="Times New Roman" w:ascii="Times New Roman" w:hAnsi="Times New Roman"/>
                <w:b/>
                <w:bCs/>
                <w:color w:val="000000" w:themeColor="text1"/>
                <w:sz w:val="24"/>
                <w:szCs w:val="24"/>
              </w:rPr>
              <w:t xml:space="preserve">Örnek </w:t>
            </w:r>
          </w:p>
        </w:tc>
        <w:tc>
          <w:tcPr>
            <w:tcW w:w="2520" w:type="dxa"/>
            <w:tcBorders/>
            <w:shd w:fill="auto" w:val="clear"/>
          </w:tcPr>
          <w:p>
            <w:pPr>
              <w:pStyle w:val="Normal"/>
              <w:spacing w:lineRule="auto" w:line="360" w:before="0" w:after="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false"/>
                <w:color w:val="000000" w:themeColor="text1"/>
                <w:sz w:val="24"/>
                <w:szCs w:val="24"/>
              </w:rPr>
            </w:pPr>
            <w:r>
              <w:rPr>
                <w:rFonts w:cs="Times New Roman" w:ascii="Times New Roman" w:hAnsi="Times New Roman"/>
                <w:b/>
                <w:bCs/>
                <w:color w:val="000000" w:themeColor="text1"/>
                <w:sz w:val="24"/>
                <w:szCs w:val="24"/>
              </w:rPr>
              <w:t>Parametre/Ölçüm</w:t>
            </w:r>
          </w:p>
        </w:tc>
        <w:tc>
          <w:tcPr>
            <w:tcW w:w="2428" w:type="dxa"/>
            <w:tcBorders/>
            <w:shd w:fill="auto" w:val="clear"/>
          </w:tcPr>
          <w:p>
            <w:pPr>
              <w:pStyle w:val="Normal"/>
              <w:spacing w:lineRule="auto" w:line="360" w:before="0" w:after="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false"/>
                <w:color w:val="000000" w:themeColor="text1"/>
                <w:sz w:val="24"/>
                <w:szCs w:val="24"/>
              </w:rPr>
            </w:pPr>
            <w:r>
              <w:rPr>
                <w:rFonts w:cs="Times New Roman" w:ascii="Times New Roman" w:hAnsi="Times New Roman"/>
                <w:b/>
                <w:bCs/>
                <w:color w:val="000000" w:themeColor="text1"/>
                <w:sz w:val="24"/>
                <w:szCs w:val="24"/>
              </w:rPr>
              <w:t xml:space="preserve">Yöntem/Cihaz </w:t>
            </w:r>
          </w:p>
        </w:tc>
      </w:tr>
      <w:tr>
        <w:trPr>
          <w:trHeight w:val="26" w:hRule="atLeast"/>
          <w:cnfStyle w:val="000000100000" w:firstRow="0" w:lastRow="0" w:firstColumn="0" w:lastColumn="0" w:oddVBand="0" w:evenVBand="0" w:oddHBand="1" w:evenHBand="0" w:firstRowFirstColumn="0" w:firstRowLastColumn="0" w:lastRowFirstColumn="0" w:lastRowLastColumn="0"/>
        </w:trPr>
        <w:tc>
          <w:tcPr>
            <w:tcW w:w="1590" w:type="dxa"/>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C0C0C0" w:val="clear"/>
          </w:tcPr>
          <w:p>
            <w:pPr>
              <w:pStyle w:val="Normal"/>
              <w:spacing w:lineRule="auto" w:line="360" w:before="0" w:after="0"/>
              <w:jc w:val="both"/>
              <w:rPr>
                <w:rFonts w:ascii="Times New Roman" w:hAnsi="Times New Roman" w:cs="Times New Roman"/>
                <w:bCs w:val="false"/>
                <w:color w:val="000000" w:themeColor="text1"/>
                <w:sz w:val="24"/>
                <w:szCs w:val="24"/>
              </w:rPr>
            </w:pPr>
            <w:r>
              <w:rPr>
                <w:rFonts w:cs="Times New Roman" w:ascii="Times New Roman" w:hAnsi="Times New Roman"/>
                <w:b/>
                <w:bCs/>
                <w:color w:val="000000" w:themeColor="text1"/>
                <w:sz w:val="24"/>
                <w:szCs w:val="24"/>
              </w:rPr>
              <w:t>EDTA’lı tam kan</w:t>
            </w:r>
          </w:p>
        </w:tc>
        <w:tc>
          <w:tcPr>
            <w:tcW w:w="2520"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Tam kan sayımı </w:t>
            </w:r>
          </w:p>
        </w:tc>
        <w:tc>
          <w:tcPr>
            <w:tcW w:w="2428"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Coulter-Abacus Junior Vet </w:t>
            </w:r>
          </w:p>
        </w:tc>
      </w:tr>
      <w:tr>
        <w:trPr>
          <w:trHeight w:val="26" w:hRule="atLeast"/>
        </w:trPr>
        <w:tc>
          <w:tcPr>
            <w:tcW w:w="1590" w:type="dxa"/>
            <w:vMerge w:val="restart"/>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auto" w:val="clear"/>
          </w:tcPr>
          <w:p>
            <w:pPr>
              <w:pStyle w:val="Normal"/>
              <w:spacing w:lineRule="auto" w:line="360" w:before="0" w:after="0"/>
              <w:jc w:val="both"/>
              <w:rPr>
                <w:rFonts w:ascii="Times New Roman" w:hAnsi="Times New Roman" w:cs="Times New Roman"/>
                <w:bCs w:val="false"/>
                <w:color w:val="000000" w:themeColor="text1"/>
                <w:sz w:val="24"/>
                <w:szCs w:val="24"/>
              </w:rPr>
            </w:pPr>
            <w:r>
              <w:rPr>
                <w:rFonts w:cs="Times New Roman" w:ascii="Times New Roman" w:hAnsi="Times New Roman"/>
                <w:b/>
                <w:bCs/>
                <w:color w:val="000000" w:themeColor="text1"/>
                <w:sz w:val="24"/>
                <w:szCs w:val="24"/>
              </w:rPr>
              <w:t>Serum</w:t>
            </w:r>
          </w:p>
          <w:p>
            <w:pPr>
              <w:pStyle w:val="Normal"/>
              <w:spacing w:lineRule="auto" w:line="360" w:before="0" w:after="0"/>
              <w:jc w:val="both"/>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r>
          </w:p>
          <w:p>
            <w:pPr>
              <w:pStyle w:val="Normal"/>
              <w:spacing w:lineRule="auto" w:line="360" w:before="0" w:after="0"/>
              <w:jc w:val="both"/>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r>
          </w:p>
          <w:p>
            <w:pPr>
              <w:pStyle w:val="Normal"/>
              <w:spacing w:lineRule="auto" w:line="360" w:before="0" w:after="0"/>
              <w:jc w:val="both"/>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r>
          </w:p>
          <w:p>
            <w:pPr>
              <w:pStyle w:val="Normal"/>
              <w:spacing w:lineRule="auto" w:line="360" w:before="0" w:after="0"/>
              <w:jc w:val="both"/>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r>
          </w:p>
          <w:p>
            <w:pPr>
              <w:pStyle w:val="Normal"/>
              <w:spacing w:lineRule="auto" w:line="360" w:before="0" w:after="0"/>
              <w:jc w:val="both"/>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r>
          </w:p>
        </w:tc>
        <w:tc>
          <w:tcPr>
            <w:tcW w:w="2520"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Anti-</w:t>
            </w:r>
            <w:r>
              <w:rPr>
                <w:rFonts w:cs="Times New Roman" w:ascii="Times New Roman" w:hAnsi="Times New Roman"/>
                <w:i/>
                <w:color w:val="000000" w:themeColor="text1"/>
                <w:sz w:val="24"/>
                <w:szCs w:val="24"/>
              </w:rPr>
              <w:t>Leishmania</w:t>
            </w:r>
            <w:r>
              <w:rPr>
                <w:rFonts w:cs="Times New Roman" w:ascii="Times New Roman" w:hAnsi="Times New Roman"/>
                <w:color w:val="000000" w:themeColor="text1"/>
                <w:sz w:val="24"/>
                <w:szCs w:val="24"/>
              </w:rPr>
              <w:t xml:space="preserve">  antikor titresi </w:t>
            </w:r>
          </w:p>
        </w:tc>
        <w:tc>
          <w:tcPr>
            <w:tcW w:w="2428"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IFAT/ticari test kiti</w:t>
            </w:r>
          </w:p>
        </w:tc>
      </w:tr>
      <w:tr>
        <w:trPr>
          <w:trHeight w:val="26" w:hRule="atLeast"/>
          <w:cnfStyle w:val="000000100000" w:firstRow="0" w:lastRow="0" w:firstColumn="0" w:lastColumn="0" w:oddVBand="0" w:evenVBand="0" w:oddHBand="1" w:evenHBand="0" w:firstRowFirstColumn="0" w:firstRowLastColumn="0" w:lastRowFirstColumn="0" w:lastRowLastColumn="0"/>
        </w:trPr>
        <w:tc>
          <w:tcPr>
            <w:tcW w:w="1590" w:type="dxa"/>
            <w:vMerge w:val="continue"/>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color="auto" w:fill="C0C0C0" w:themeFill="text1" w:themeFillTint="3f" w:val="clear"/>
          </w:tcPr>
          <w:p>
            <w:pPr>
              <w:pStyle w:val="Normal"/>
              <w:spacing w:lineRule="auto" w:line="360" w:before="0" w:after="0"/>
              <w:jc w:val="both"/>
              <w:rPr>
                <w:rFonts w:ascii="Times New Roman" w:hAnsi="Times New Roman" w:cs="Times New Roman"/>
                <w:b/>
                <w:b/>
                <w:bCs/>
                <w:color w:val="000000" w:themeColor="text1" w:themeShade="bf"/>
                <w:sz w:val="24"/>
                <w:szCs w:val="24"/>
              </w:rPr>
            </w:pPr>
            <w:r>
              <w:rPr>
                <w:rFonts w:cs="Times New Roman" w:ascii="Times New Roman" w:hAnsi="Times New Roman"/>
                <w:b/>
                <w:bCs/>
                <w:color w:val="000000" w:themeColor="text1" w:themeShade="bf"/>
                <w:sz w:val="24"/>
                <w:szCs w:val="24"/>
              </w:rPr>
            </w:r>
          </w:p>
        </w:tc>
        <w:tc>
          <w:tcPr>
            <w:tcW w:w="2520"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Total Protein </w:t>
            </w:r>
          </w:p>
        </w:tc>
        <w:tc>
          <w:tcPr>
            <w:tcW w:w="2428"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Samsung Lab Geo PT10</w:t>
            </w:r>
          </w:p>
        </w:tc>
      </w:tr>
      <w:tr>
        <w:trPr>
          <w:trHeight w:val="26" w:hRule="atLeast"/>
        </w:trPr>
        <w:tc>
          <w:tcPr>
            <w:tcW w:w="1590" w:type="dxa"/>
            <w:vMerge w:val="continue"/>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auto" w:val="clear"/>
          </w:tcPr>
          <w:p>
            <w:pPr>
              <w:pStyle w:val="Normal"/>
              <w:spacing w:lineRule="auto" w:line="360" w:before="0" w:after="0"/>
              <w:jc w:val="both"/>
              <w:rPr>
                <w:rFonts w:ascii="Times New Roman" w:hAnsi="Times New Roman" w:cs="Times New Roman"/>
                <w:b/>
                <w:b/>
                <w:bCs/>
                <w:color w:val="000000" w:themeColor="text1" w:themeShade="bf"/>
                <w:sz w:val="24"/>
                <w:szCs w:val="24"/>
              </w:rPr>
            </w:pPr>
            <w:r>
              <w:rPr>
                <w:rFonts w:cs="Times New Roman" w:ascii="Times New Roman" w:hAnsi="Times New Roman"/>
                <w:b/>
                <w:bCs/>
                <w:color w:val="000000" w:themeColor="text1" w:themeShade="bf"/>
                <w:sz w:val="24"/>
                <w:szCs w:val="24"/>
              </w:rPr>
            </w:r>
          </w:p>
        </w:tc>
        <w:tc>
          <w:tcPr>
            <w:tcW w:w="2520"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Albumin</w:t>
            </w:r>
          </w:p>
        </w:tc>
        <w:tc>
          <w:tcPr>
            <w:tcW w:w="2428"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Samsung Lab Geo PT10</w:t>
            </w:r>
          </w:p>
        </w:tc>
      </w:tr>
      <w:tr>
        <w:trPr>
          <w:trHeight w:val="26" w:hRule="atLeast"/>
          <w:cnfStyle w:val="000000100000" w:firstRow="0" w:lastRow="0" w:firstColumn="0" w:lastColumn="0" w:oddVBand="0" w:evenVBand="0" w:oddHBand="1" w:evenHBand="0" w:firstRowFirstColumn="0" w:firstRowLastColumn="0" w:lastRowFirstColumn="0" w:lastRowLastColumn="0"/>
        </w:trPr>
        <w:tc>
          <w:tcPr>
            <w:tcW w:w="1590" w:type="dxa"/>
            <w:vMerge w:val="continue"/>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color="auto" w:fill="C0C0C0" w:themeFill="text1" w:themeFillTint="3f" w:val="clear"/>
          </w:tcPr>
          <w:p>
            <w:pPr>
              <w:pStyle w:val="Normal"/>
              <w:spacing w:lineRule="auto" w:line="360" w:before="0" w:after="0"/>
              <w:jc w:val="both"/>
              <w:rPr>
                <w:rFonts w:ascii="Times New Roman" w:hAnsi="Times New Roman" w:cs="Times New Roman"/>
                <w:b/>
                <w:b/>
                <w:bCs/>
                <w:color w:val="000000" w:themeColor="text1" w:themeShade="bf"/>
                <w:sz w:val="24"/>
                <w:szCs w:val="24"/>
              </w:rPr>
            </w:pPr>
            <w:r>
              <w:rPr>
                <w:rFonts w:cs="Times New Roman" w:ascii="Times New Roman" w:hAnsi="Times New Roman"/>
                <w:b/>
                <w:bCs/>
                <w:color w:val="000000" w:themeColor="text1" w:themeShade="bf"/>
                <w:sz w:val="24"/>
                <w:szCs w:val="24"/>
              </w:rPr>
            </w:r>
          </w:p>
        </w:tc>
        <w:tc>
          <w:tcPr>
            <w:tcW w:w="2520"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Kreatinin </w:t>
            </w:r>
          </w:p>
        </w:tc>
        <w:tc>
          <w:tcPr>
            <w:tcW w:w="2428"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Samsung Lab Geo PT10</w:t>
            </w:r>
          </w:p>
        </w:tc>
      </w:tr>
      <w:tr>
        <w:trPr>
          <w:trHeight w:val="26" w:hRule="atLeast"/>
        </w:trPr>
        <w:tc>
          <w:tcPr>
            <w:tcW w:w="1590" w:type="dxa"/>
            <w:vMerge w:val="restart"/>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auto" w:val="clear"/>
          </w:tcPr>
          <w:p>
            <w:pPr>
              <w:pStyle w:val="Normal"/>
              <w:spacing w:lineRule="auto" w:line="360" w:before="0" w:after="0"/>
              <w:jc w:val="both"/>
              <w:rPr>
                <w:rFonts w:ascii="Times New Roman" w:hAnsi="Times New Roman" w:cs="Times New Roman"/>
                <w:bCs w:val="false"/>
                <w:color w:val="000000" w:themeColor="text1"/>
                <w:sz w:val="24"/>
                <w:szCs w:val="24"/>
              </w:rPr>
            </w:pPr>
            <w:r>
              <w:rPr>
                <w:rFonts w:cs="Times New Roman" w:ascii="Times New Roman" w:hAnsi="Times New Roman"/>
                <w:b/>
                <w:bCs/>
                <w:color w:val="000000" w:themeColor="text1"/>
                <w:sz w:val="24"/>
                <w:szCs w:val="24"/>
              </w:rPr>
              <w:t>İdrar</w:t>
            </w:r>
          </w:p>
        </w:tc>
        <w:tc>
          <w:tcPr>
            <w:tcW w:w="2520"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Protein</w:t>
            </w:r>
          </w:p>
        </w:tc>
        <w:tc>
          <w:tcPr>
            <w:tcW w:w="2428"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Kolorimetrik</w:t>
            </w:r>
          </w:p>
        </w:tc>
      </w:tr>
      <w:tr>
        <w:trPr>
          <w:trHeight w:val="26" w:hRule="atLeast"/>
          <w:cnfStyle w:val="000000100000" w:firstRow="0" w:lastRow="0" w:firstColumn="0" w:lastColumn="0" w:oddVBand="0" w:evenVBand="0" w:oddHBand="1" w:evenHBand="0" w:firstRowFirstColumn="0" w:firstRowLastColumn="0" w:lastRowFirstColumn="0" w:lastRowLastColumn="0"/>
        </w:trPr>
        <w:tc>
          <w:tcPr>
            <w:tcW w:w="1590" w:type="dxa"/>
            <w:vMerge w:val="continue"/>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color="auto" w:fill="C0C0C0" w:themeFill="text1" w:themeFillTint="3f" w:val="clear"/>
          </w:tcPr>
          <w:p>
            <w:pPr>
              <w:pStyle w:val="Normal"/>
              <w:spacing w:lineRule="auto" w:line="360" w:before="0" w:after="0"/>
              <w:jc w:val="both"/>
              <w:rPr>
                <w:rFonts w:ascii="Times New Roman" w:hAnsi="Times New Roman" w:cs="Times New Roman"/>
                <w:b/>
                <w:b/>
                <w:bCs/>
                <w:color w:val="000000" w:themeColor="text1" w:themeShade="bf"/>
                <w:sz w:val="24"/>
                <w:szCs w:val="24"/>
              </w:rPr>
            </w:pPr>
            <w:r>
              <w:rPr>
                <w:rFonts w:cs="Times New Roman" w:ascii="Times New Roman" w:hAnsi="Times New Roman"/>
                <w:b/>
                <w:bCs/>
                <w:color w:val="000000" w:themeColor="text1" w:themeShade="bf"/>
                <w:sz w:val="24"/>
                <w:szCs w:val="24"/>
              </w:rPr>
            </w:r>
          </w:p>
        </w:tc>
        <w:tc>
          <w:tcPr>
            <w:tcW w:w="2520"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Kreatinin</w:t>
            </w:r>
          </w:p>
        </w:tc>
        <w:tc>
          <w:tcPr>
            <w:tcW w:w="2428"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Kolorimetrik</w:t>
            </w:r>
          </w:p>
        </w:tc>
      </w:tr>
      <w:tr>
        <w:trPr>
          <w:trHeight w:val="26" w:hRule="atLeast"/>
        </w:trPr>
        <w:tc>
          <w:tcPr>
            <w:tcW w:w="1590" w:type="dxa"/>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auto" w:val="clear"/>
          </w:tcPr>
          <w:p>
            <w:pPr>
              <w:pStyle w:val="Normal"/>
              <w:spacing w:lineRule="auto" w:line="360" w:before="0" w:after="0"/>
              <w:jc w:val="both"/>
              <w:rPr>
                <w:rFonts w:ascii="Times New Roman" w:hAnsi="Times New Roman" w:cs="Times New Roman"/>
                <w:bCs w:val="false"/>
                <w:color w:val="000000" w:themeColor="text1"/>
                <w:sz w:val="24"/>
                <w:szCs w:val="24"/>
              </w:rPr>
            </w:pPr>
            <w:r>
              <w:rPr>
                <w:rFonts w:cs="Times New Roman" w:ascii="Times New Roman" w:hAnsi="Times New Roman"/>
                <w:b/>
                <w:bCs/>
                <w:color w:val="000000" w:themeColor="text1"/>
                <w:sz w:val="24"/>
                <w:szCs w:val="24"/>
              </w:rPr>
              <w:t xml:space="preserve">Kan </w:t>
            </w:r>
          </w:p>
        </w:tc>
        <w:tc>
          <w:tcPr>
            <w:tcW w:w="2520"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D-dimer</w:t>
            </w:r>
          </w:p>
        </w:tc>
        <w:tc>
          <w:tcPr>
            <w:tcW w:w="2428"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Wondfo Finecare Flörasan İmmunoassay</w:t>
            </w:r>
          </w:p>
        </w:tc>
      </w:tr>
      <w:tr>
        <w:trPr>
          <w:trHeight w:val="26" w:hRule="atLeast"/>
          <w:cnfStyle w:val="000000100000" w:firstRow="0" w:lastRow="0" w:firstColumn="0" w:lastColumn="0" w:oddVBand="0" w:evenVBand="0" w:oddHBand="1" w:evenHBand="0" w:firstRowFirstColumn="0" w:firstRowLastColumn="0" w:lastRowFirstColumn="0" w:lastRowLastColumn="0"/>
        </w:trPr>
        <w:tc>
          <w:tcPr>
            <w:tcW w:w="1590" w:type="dxa"/>
            <w:cnfStyle w:val="001000000000" w:firstRow="0" w:lastRow="0" w:firstColumn="1" w:lastColumn="0" w:oddVBand="0" w:evenVBand="0" w:oddHBand="0" w:evenHBand="0" w:firstRowFirstColumn="0" w:firstRowLastColumn="0" w:lastRowFirstColumn="0" w:lastRowLastColumn="0"/>
            <w:tcBorders>
              <w:top w:val="nil"/>
            </w:tcBorders>
            <w:shd w:fill="C0C0C0" w:val="clear"/>
          </w:tcPr>
          <w:p>
            <w:pPr>
              <w:pStyle w:val="Normal"/>
              <w:spacing w:lineRule="auto" w:line="360" w:before="0" w:after="0"/>
              <w:jc w:val="both"/>
              <w:rPr>
                <w:rFonts w:ascii="Times New Roman" w:hAnsi="Times New Roman" w:cs="Times New Roman"/>
                <w:b/>
                <w:b/>
                <w:bCs/>
                <w:color w:val="000000" w:themeColor="text1" w:themeShade="bf"/>
                <w:sz w:val="24"/>
                <w:szCs w:val="24"/>
              </w:rPr>
            </w:pPr>
            <w:r>
              <w:rPr>
                <w:rFonts w:cs="Times New Roman" w:ascii="Times New Roman" w:hAnsi="Times New Roman"/>
                <w:b/>
                <w:bCs/>
                <w:color w:val="000000" w:themeColor="text1" w:themeShade="bf"/>
                <w:sz w:val="24"/>
                <w:szCs w:val="24"/>
              </w:rPr>
            </w:r>
          </w:p>
        </w:tc>
        <w:tc>
          <w:tcPr>
            <w:tcW w:w="2520" w:type="dxa"/>
            <w:tcBorders>
              <w:top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Fibrinojen</w:t>
            </w:r>
          </w:p>
        </w:tc>
        <w:tc>
          <w:tcPr>
            <w:tcW w:w="2428" w:type="dxa"/>
            <w:tcBorders>
              <w:top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Healvet Koagülometre</w:t>
            </w:r>
          </w:p>
        </w:tc>
      </w:tr>
    </w:tbl>
    <w:p>
      <w:pPr>
        <w:pStyle w:val="Normal"/>
        <w:spacing w:lineRule="auto" w:line="360" w:before="240" w:after="24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360" w:before="240" w:after="24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360" w:before="240" w:after="24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3.3.3.1.</w:t>
      </w:r>
      <w:r>
        <w:rPr>
          <w:rFonts w:cs="Times New Roman" w:ascii="Times New Roman" w:hAnsi="Times New Roman"/>
          <w:color w:val="000000" w:themeColor="text1"/>
          <w:sz w:val="24"/>
          <w:szCs w:val="24"/>
        </w:rPr>
        <w:t xml:space="preserve"> </w:t>
      </w:r>
      <w:r>
        <w:rPr>
          <w:rFonts w:cs="Times New Roman" w:ascii="Times New Roman" w:hAnsi="Times New Roman"/>
          <w:b/>
          <w:color w:val="000000" w:themeColor="text1"/>
          <w:sz w:val="24"/>
          <w:szCs w:val="24"/>
        </w:rPr>
        <w:t>Hematolojik muayeneler ile IFAT analizleri</w:t>
      </w:r>
    </w:p>
    <w:p>
      <w:pPr>
        <w:pStyle w:val="Normal"/>
        <w:spacing w:lineRule="auto" w:line="360" w:before="240" w:after="240"/>
        <w:ind w:firstLine="708"/>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240" w:after="240"/>
        <w:ind w:firstLine="708"/>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Her olguda </w:t>
      </w:r>
      <w:r>
        <w:rPr>
          <w:rFonts w:cs="Times New Roman" w:ascii="Times New Roman" w:hAnsi="Times New Roman"/>
          <w:i/>
          <w:color w:val="000000" w:themeColor="text1"/>
          <w:sz w:val="24"/>
          <w:szCs w:val="24"/>
        </w:rPr>
        <w:t>Vena cephalica antebrachii’den</w:t>
      </w:r>
      <w:r>
        <w:rPr>
          <w:rFonts w:cs="Times New Roman" w:ascii="Times New Roman" w:hAnsi="Times New Roman"/>
          <w:color w:val="000000" w:themeColor="text1"/>
          <w:sz w:val="24"/>
          <w:szCs w:val="24"/>
        </w:rPr>
        <w:t xml:space="preserve"> alınan örneklerde serum çıkartılarak IFAT analizi (Paltrinieri ve ark, 2010; Solano–Gallego ve ark, 2011) sayesinde anti-Leishmania antikor titresi belirlendi.  İki buçuk mL </w:t>
      </w:r>
      <w:r>
        <w:rPr>
          <w:rFonts w:cs="Times New Roman" w:ascii="Times New Roman" w:hAnsi="Times New Roman"/>
          <w:sz w:val="24"/>
          <w:szCs w:val="24"/>
        </w:rPr>
        <w:t>Etilendiamin tetra asetik asi</w:t>
      </w:r>
      <w:r>
        <w:rPr>
          <w:rFonts w:cs="Times New Roman" w:ascii="Times New Roman" w:hAnsi="Times New Roman"/>
          <w:color w:val="000000" w:themeColor="text1"/>
          <w:sz w:val="24"/>
          <w:szCs w:val="24"/>
        </w:rPr>
        <w:t>tli (EDTA) numunelerde tam kan sayımı, otomatik kan sayım cihazı (Abacus Junior) yardımı ile belirlendi. Lökosit (WBC), eritrosit (RBC) sayıları ile hematokrit (HCT), hemoglobin (HGB) değerler ile trombosit (PLT) sayısı saptandı.</w:t>
      </w:r>
    </w:p>
    <w:p>
      <w:pPr>
        <w:pStyle w:val="Normal"/>
        <w:spacing w:lineRule="auto" w:line="360" w:before="0" w:after="24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360" w:before="0" w:after="24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3.3.3.1.1</w:t>
      </w:r>
      <w:r>
        <w:rPr>
          <w:rFonts w:cs="Times New Roman" w:ascii="Times New Roman" w:hAnsi="Times New Roman"/>
          <w:color w:val="000000" w:themeColor="text1"/>
          <w:sz w:val="24"/>
          <w:szCs w:val="24"/>
        </w:rPr>
        <w:t xml:space="preserve"> </w:t>
      </w:r>
      <w:r>
        <w:rPr>
          <w:rFonts w:cs="Times New Roman" w:ascii="Times New Roman" w:hAnsi="Times New Roman"/>
          <w:b/>
          <w:color w:val="000000" w:themeColor="text1"/>
          <w:sz w:val="24"/>
          <w:szCs w:val="24"/>
        </w:rPr>
        <w:t>Flöresan Immunoassay (FIA) Analiz Prensibi</w:t>
      </w:r>
    </w:p>
    <w:p>
      <w:pPr>
        <w:pStyle w:val="Normal"/>
        <w:spacing w:lineRule="auto" w:line="360" w:before="0" w:after="24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3.3.3.1.2</w:t>
      </w:r>
      <w:r>
        <w:rPr>
          <w:rFonts w:cs="Times New Roman" w:ascii="Times New Roman" w:hAnsi="Times New Roman"/>
          <w:color w:val="000000" w:themeColor="text1"/>
          <w:sz w:val="24"/>
          <w:szCs w:val="24"/>
        </w:rPr>
        <w:t xml:space="preserve"> </w:t>
      </w:r>
      <w:r>
        <w:rPr>
          <w:rFonts w:cs="Times New Roman" w:ascii="Times New Roman" w:hAnsi="Times New Roman"/>
          <w:b/>
          <w:color w:val="000000" w:themeColor="text1"/>
          <w:sz w:val="24"/>
          <w:szCs w:val="24"/>
        </w:rPr>
        <w:t>Test Prosedürü</w:t>
      </w:r>
    </w:p>
    <w:p>
      <w:pPr>
        <w:pStyle w:val="Normal"/>
        <w:spacing w:lineRule="auto" w:line="360" w:before="0" w:after="240"/>
        <w:ind w:firstLine="708"/>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0" w:after="240"/>
        <w:ind w:firstLine="708"/>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Finecare</w:t>
      </w:r>
      <w:r>
        <w:rPr>
          <w:rFonts w:cs="Times New Roman" w:ascii="Times New Roman" w:hAnsi="Times New Roman"/>
          <w:color w:val="000000" w:themeColor="text1"/>
          <w:sz w:val="24"/>
          <w:szCs w:val="24"/>
          <w:vertAlign w:val="superscript"/>
        </w:rPr>
        <w:t>TM</w:t>
      </w:r>
      <w:r>
        <w:rPr>
          <w:rFonts w:cs="Times New Roman" w:ascii="Times New Roman" w:hAnsi="Times New Roman"/>
          <w:color w:val="000000" w:themeColor="text1"/>
          <w:sz w:val="24"/>
          <w:szCs w:val="24"/>
        </w:rPr>
        <w:t xml:space="preserve"> FIA Meter oda sıcaklığında önceki tez içeriklerine benzer metodoloji ile </w:t>
      </w:r>
    </w:p>
    <w:p>
      <w:pPr>
        <w:pStyle w:val="Normal"/>
        <w:spacing w:lineRule="auto" w:line="360" w:before="0" w:after="24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D-dimer analizlerinin gerçekleştirilmesine olanak sağladı.</w:t>
      </w:r>
    </w:p>
    <w:p>
      <w:pPr>
        <w:pStyle w:val="Normal"/>
        <w:spacing w:lineRule="auto" w:line="360" w:before="240" w:after="24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360" w:before="240" w:after="24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360" w:before="240" w:after="24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 xml:space="preserve">3.3.3.2. Serum biyokimyasal analizler </w:t>
      </w:r>
    </w:p>
    <w:p>
      <w:pPr>
        <w:pStyle w:val="Normal"/>
        <w:spacing w:lineRule="auto" w:line="360" w:before="240" w:after="240"/>
        <w:ind w:firstLine="708"/>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240" w:after="240"/>
        <w:ind w:firstLine="708"/>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Beş ml antikoagulantsız tüplere alınan kan örnekleri santrifuje edilerek serumları çıkartıldı ve viseral leishmaniasisin evrelemesine ilişkin biyokimyasal analizlerin (serum total protein, albumin ve kreatinin konsantrasyonu) ölçümü otomatik immunoassay analizatör (Samsung Lab Geo PT10) yardımıyla gerçekleştirildi. </w:t>
      </w:r>
    </w:p>
    <w:p>
      <w:pPr>
        <w:pStyle w:val="Normal"/>
        <w:spacing w:lineRule="auto" w:line="360" w:before="240" w:after="24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360" w:before="240" w:after="24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360" w:before="240" w:after="24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3.3.3.3. İdrar analizleri</w:t>
      </w:r>
    </w:p>
    <w:p>
      <w:pPr>
        <w:pStyle w:val="Normal"/>
        <w:spacing w:lineRule="auto" w:line="360" w:before="240" w:after="240"/>
        <w:ind w:firstLine="708"/>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240" w:after="240"/>
        <w:ind w:firstLine="708"/>
        <w:jc w:val="both"/>
        <w:rPr>
          <w:rFonts w:ascii="Times New Roman" w:hAnsi="Times New Roman" w:cs="Times New Roman"/>
          <w:b/>
          <w:b/>
          <w:color w:val="000000" w:themeColor="text1"/>
          <w:sz w:val="24"/>
          <w:szCs w:val="24"/>
        </w:rPr>
      </w:pPr>
      <w:r>
        <w:rPr>
          <w:rFonts w:cs="Times New Roman" w:ascii="Times New Roman" w:hAnsi="Times New Roman"/>
          <w:color w:val="000000" w:themeColor="text1"/>
          <w:sz w:val="24"/>
          <w:szCs w:val="24"/>
        </w:rPr>
        <w:t>Beş ml civarında spontan (gönüllü) idrar numunelerinde total protein ve kreatinin konsantrasyonları ölçülerek, idrar protein/kreatinin oranı hesaplandı. İdrar örnekleri bekletilmeksizin soğuk zincirde günlük olarak ilgili laboratuvara nakledildi.</w:t>
      </w:r>
    </w:p>
    <w:p>
      <w:pPr>
        <w:pStyle w:val="Normal"/>
        <w:spacing w:lineRule="auto" w:line="360" w:before="240" w:after="240"/>
        <w:ind w:firstLine="708"/>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360" w:before="240" w:after="24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360" w:before="240" w:after="24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360" w:before="240" w:after="24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360" w:before="240" w:after="24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3.4. İstatistiksel Değerlendirme</w:t>
      </w:r>
    </w:p>
    <w:p>
      <w:pPr>
        <w:pStyle w:val="Normal"/>
        <w:spacing w:lineRule="auto" w:line="360" w:before="240" w:after="240"/>
        <w:ind w:firstLine="708"/>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240" w:after="240"/>
        <w:ind w:firstLine="708"/>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Gruplarda örneklemle ilişkili olarak hematolojik ve serum biyokimyasal parametrelerinin aritmetik ortalaması (α), standart sapması (s) ve minimal-maksimal değerleri (Xmin-Xmax) hesaplandı. Sayısal verilerin dağılımı Kolmogorov–Smirnov veya Shapiro-Wilk testi kullanılarak analiz edildi. Normal dağılım şekillenmeyen parametreler nonparametrik metotlarla irdelendi. İkiden fazla grupta parametrelerin karşılaştırılmasında Kruskall-Wallis testi, post-hoc karşılaştırmalar eşleştirilmiş metot kullanılarak gerçekleştirildi.</w:t>
      </w:r>
    </w:p>
    <w:p>
      <w:pPr>
        <w:pStyle w:val="Normal"/>
        <w:spacing w:lineRule="auto" w:line="360" w:before="0" w:after="36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360" w:before="0" w:after="36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360" w:before="0" w:after="36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360" w:before="0" w:after="36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360" w:before="0" w:after="360"/>
        <w:jc w:val="both"/>
        <w:rPr>
          <w:rFonts w:ascii="Times New Roman" w:hAnsi="Times New Roman" w:cs="Times New Roman"/>
          <w:b/>
          <w:b/>
          <w:color w:val="000000" w:themeColor="text1"/>
          <w:sz w:val="28"/>
          <w:szCs w:val="24"/>
        </w:rPr>
      </w:pPr>
      <w:r>
        <w:rPr>
          <w:rFonts w:cs="Times New Roman" w:ascii="Times New Roman" w:hAnsi="Times New Roman"/>
          <w:b/>
          <w:color w:val="000000" w:themeColor="text1"/>
          <w:sz w:val="28"/>
          <w:szCs w:val="24"/>
        </w:rPr>
      </w:r>
    </w:p>
    <w:p>
      <w:pPr>
        <w:pStyle w:val="Normal"/>
        <w:spacing w:lineRule="auto" w:line="360" w:before="0" w:after="360"/>
        <w:jc w:val="both"/>
        <w:rPr>
          <w:rFonts w:ascii="Times New Roman" w:hAnsi="Times New Roman" w:cs="Times New Roman"/>
          <w:b/>
          <w:b/>
          <w:color w:val="000000" w:themeColor="text1"/>
          <w:sz w:val="28"/>
          <w:szCs w:val="24"/>
        </w:rPr>
      </w:pPr>
      <w:r>
        <w:rPr>
          <w:rFonts w:cs="Times New Roman" w:ascii="Times New Roman" w:hAnsi="Times New Roman"/>
          <w:b/>
          <w:color w:val="000000" w:themeColor="text1"/>
          <w:sz w:val="28"/>
          <w:szCs w:val="24"/>
        </w:rPr>
      </w:r>
    </w:p>
    <w:p>
      <w:pPr>
        <w:pStyle w:val="Normal"/>
        <w:spacing w:lineRule="auto" w:line="360" w:before="0" w:after="360"/>
        <w:jc w:val="both"/>
        <w:rPr>
          <w:rFonts w:ascii="Times New Roman" w:hAnsi="Times New Roman" w:cs="Times New Roman"/>
          <w:b/>
          <w:b/>
          <w:color w:val="000000" w:themeColor="text1"/>
          <w:sz w:val="28"/>
          <w:szCs w:val="24"/>
        </w:rPr>
      </w:pPr>
      <w:r>
        <w:rPr>
          <w:rFonts w:cs="Times New Roman" w:ascii="Times New Roman" w:hAnsi="Times New Roman"/>
          <w:b/>
          <w:color w:val="000000" w:themeColor="text1"/>
          <w:sz w:val="28"/>
          <w:szCs w:val="24"/>
        </w:rPr>
      </w:r>
    </w:p>
    <w:p>
      <w:pPr>
        <w:pStyle w:val="Normal"/>
        <w:spacing w:lineRule="auto" w:line="360" w:before="0" w:after="360"/>
        <w:jc w:val="both"/>
        <w:rPr>
          <w:rFonts w:ascii="Times New Roman" w:hAnsi="Times New Roman" w:cs="Times New Roman"/>
          <w:b/>
          <w:b/>
          <w:color w:val="000000" w:themeColor="text1"/>
          <w:sz w:val="28"/>
          <w:szCs w:val="24"/>
        </w:rPr>
      </w:pPr>
      <w:r>
        <w:rPr>
          <w:rFonts w:cs="Times New Roman" w:ascii="Times New Roman" w:hAnsi="Times New Roman"/>
          <w:b/>
          <w:color w:val="000000" w:themeColor="text1"/>
          <w:sz w:val="28"/>
          <w:szCs w:val="24"/>
        </w:rPr>
      </w:r>
    </w:p>
    <w:p>
      <w:pPr>
        <w:pStyle w:val="Normal"/>
        <w:spacing w:lineRule="auto" w:line="360" w:before="0" w:after="360"/>
        <w:jc w:val="both"/>
        <w:rPr>
          <w:rFonts w:ascii="Times New Roman" w:hAnsi="Times New Roman" w:cs="Times New Roman"/>
          <w:b/>
          <w:b/>
          <w:color w:val="000000" w:themeColor="text1"/>
          <w:sz w:val="28"/>
          <w:szCs w:val="24"/>
        </w:rPr>
      </w:pPr>
      <w:r>
        <w:rPr>
          <w:rFonts w:cs="Times New Roman" w:ascii="Times New Roman" w:hAnsi="Times New Roman"/>
          <w:b/>
          <w:color w:val="000000" w:themeColor="text1"/>
          <w:sz w:val="28"/>
          <w:szCs w:val="24"/>
        </w:rPr>
      </w:r>
    </w:p>
    <w:p>
      <w:pPr>
        <w:pStyle w:val="Normal"/>
        <w:spacing w:lineRule="auto" w:line="360" w:before="0" w:after="360"/>
        <w:jc w:val="center"/>
        <w:rPr>
          <w:rFonts w:ascii="Times New Roman" w:hAnsi="Times New Roman" w:cs="Times New Roman"/>
          <w:b/>
          <w:b/>
          <w:color w:val="000000" w:themeColor="text1"/>
          <w:sz w:val="28"/>
          <w:szCs w:val="24"/>
        </w:rPr>
      </w:pPr>
      <w:r>
        <w:rPr>
          <w:rFonts w:cs="Times New Roman" w:ascii="Times New Roman" w:hAnsi="Times New Roman"/>
          <w:b/>
          <w:color w:val="000000" w:themeColor="text1"/>
          <w:sz w:val="28"/>
          <w:szCs w:val="24"/>
        </w:rPr>
      </w:r>
    </w:p>
    <w:p>
      <w:pPr>
        <w:pStyle w:val="Normal"/>
        <w:spacing w:lineRule="auto" w:line="360" w:before="0" w:after="360"/>
        <w:jc w:val="center"/>
        <w:rPr>
          <w:rFonts w:ascii="Times New Roman" w:hAnsi="Times New Roman" w:cs="Times New Roman"/>
          <w:b/>
          <w:b/>
          <w:color w:val="000000" w:themeColor="text1"/>
          <w:sz w:val="28"/>
          <w:szCs w:val="24"/>
        </w:rPr>
      </w:pPr>
      <w:r>
        <w:rPr>
          <w:rFonts w:cs="Times New Roman" w:ascii="Times New Roman" w:hAnsi="Times New Roman"/>
          <w:b/>
          <w:color w:val="000000" w:themeColor="text1"/>
          <w:sz w:val="28"/>
          <w:szCs w:val="24"/>
        </w:rPr>
      </w:r>
    </w:p>
    <w:p>
      <w:pPr>
        <w:pStyle w:val="Normal"/>
        <w:spacing w:lineRule="auto" w:line="360" w:before="0" w:after="360"/>
        <w:jc w:val="center"/>
        <w:rPr>
          <w:rFonts w:ascii="Times New Roman" w:hAnsi="Times New Roman" w:cs="Times New Roman"/>
          <w:b/>
          <w:b/>
          <w:color w:val="000000" w:themeColor="text1"/>
          <w:sz w:val="28"/>
          <w:szCs w:val="24"/>
        </w:rPr>
      </w:pPr>
      <w:r>
        <w:rPr>
          <w:rFonts w:cs="Times New Roman" w:ascii="Times New Roman" w:hAnsi="Times New Roman"/>
          <w:b/>
          <w:color w:val="000000" w:themeColor="text1"/>
          <w:sz w:val="28"/>
          <w:szCs w:val="24"/>
        </w:rPr>
        <w:t>4. BULGULAR</w:t>
      </w:r>
    </w:p>
    <w:p>
      <w:pPr>
        <w:pStyle w:val="Normal"/>
        <w:spacing w:lineRule="auto" w:line="360" w:before="360" w:after="24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tabs>
          <w:tab w:val="clear" w:pos="708"/>
          <w:tab w:val="left" w:pos="4050" w:leader="none"/>
        </w:tabs>
        <w:spacing w:lineRule="auto" w:line="360" w:before="360" w:after="24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ab/>
      </w:r>
    </w:p>
    <w:p>
      <w:pPr>
        <w:pStyle w:val="Normal"/>
        <w:spacing w:lineRule="auto" w:line="360" w:before="0" w:after="24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4.1 Olgulara Ait Demografik Bulgular</w:t>
      </w:r>
    </w:p>
    <w:p>
      <w:pPr>
        <w:pStyle w:val="Normal"/>
        <w:spacing w:lineRule="auto" w:line="360" w:before="0" w:after="24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 xml:space="preserve">          </w:t>
      </w:r>
    </w:p>
    <w:p>
      <w:pPr>
        <w:pStyle w:val="Normal"/>
        <w:spacing w:lineRule="auto" w:line="360" w:before="0" w:after="24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 xml:space="preserve">          </w:t>
      </w:r>
      <w:r>
        <w:rPr>
          <w:rFonts w:cs="Times New Roman" w:ascii="Times New Roman" w:hAnsi="Times New Roman"/>
          <w:sz w:val="24"/>
          <w:szCs w:val="24"/>
        </w:rPr>
        <w:t>CVL</w:t>
      </w:r>
      <w:r>
        <w:rPr>
          <w:rFonts w:cs="Times New Roman" w:ascii="Times New Roman" w:hAnsi="Times New Roman"/>
          <w:color w:val="000000" w:themeColor="text1"/>
          <w:sz w:val="24"/>
          <w:szCs w:val="24"/>
        </w:rPr>
        <w:t xml:space="preserve"> tanısı konulan köpeklere ait hematoloji ile biyokimyasal bazlı demografik bilgiler Tablo 3’te gösterildi.</w:t>
      </w:r>
    </w:p>
    <w:p>
      <w:pPr>
        <w:pStyle w:val="Normal"/>
        <w:spacing w:lineRule="auto" w:line="360" w:before="360" w:after="24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360" w:before="360" w:after="240"/>
        <w:jc w:val="both"/>
        <w:rPr>
          <w:rFonts w:ascii="Times New Roman" w:hAnsi="Times New Roman" w:cs="Times New Roman"/>
          <w:color w:val="000000" w:themeColor="text1"/>
          <w:sz w:val="24"/>
          <w:szCs w:val="24"/>
        </w:rPr>
      </w:pPr>
      <w:r>
        <w:rPr>
          <w:rFonts w:cs="Times New Roman" w:ascii="Times New Roman" w:hAnsi="Times New Roman"/>
          <w:b/>
          <w:color w:val="000000" w:themeColor="text1"/>
          <w:sz w:val="24"/>
          <w:szCs w:val="24"/>
        </w:rPr>
        <w:t xml:space="preserve">Tablo 3. </w:t>
      </w:r>
      <w:r>
        <w:rPr>
          <w:rFonts w:cs="Times New Roman" w:ascii="Times New Roman" w:hAnsi="Times New Roman"/>
          <w:color w:val="000000" w:themeColor="text1"/>
          <w:sz w:val="24"/>
          <w:szCs w:val="24"/>
        </w:rPr>
        <w:t>Tez kapsamındaki olguların demografik bilgileri</w:t>
      </w:r>
    </w:p>
    <w:tbl>
      <w:tblPr>
        <w:tblStyle w:val="AkGlgeleme"/>
        <w:tblW w:w="6912" w:type="dxa"/>
        <w:jc w:val="left"/>
        <w:tblInd w:w="0" w:type="dxa"/>
        <w:tblCellMar>
          <w:top w:w="0" w:type="dxa"/>
          <w:left w:w="108" w:type="dxa"/>
          <w:bottom w:w="0" w:type="dxa"/>
          <w:right w:w="108" w:type="dxa"/>
        </w:tblCellMar>
        <w:tblLook w:val="04a0" w:noVBand="1" w:noHBand="0" w:lastColumn="0" w:firstColumn="1" w:lastRow="0" w:firstRow="1"/>
      </w:tblPr>
      <w:tblGrid>
        <w:gridCol w:w="1285"/>
        <w:gridCol w:w="949"/>
        <w:gridCol w:w="1275"/>
        <w:gridCol w:w="2411"/>
        <w:gridCol w:w="992"/>
      </w:tblGrid>
      <w:tr>
        <w:trPr>
          <w:cnfStyle w:val="100000000000" w:firstRow="1" w:lastRow="0" w:firstColumn="0" w:lastColumn="0" w:oddVBand="0" w:evenVBand="0" w:oddHBand="0" w:evenHBand="0" w:firstRowFirstColumn="0" w:firstRowLastColumn="0" w:lastRowFirstColumn="0" w:lastRowLastColumn="0"/>
        </w:trPr>
        <w:tc>
          <w:tcPr>
            <w:tcW w:w="1285"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Evre</w:t>
            </w:r>
          </w:p>
        </w:tc>
        <w:tc>
          <w:tcPr>
            <w:tcW w:w="949" w:type="dxa"/>
            <w:tcBorders/>
            <w:shd w:fill="auto" w:val="clear"/>
          </w:tcPr>
          <w:p>
            <w:pPr>
              <w:pStyle w:val="Normal"/>
              <w:spacing w:lineRule="auto" w:line="360" w:before="0" w:after="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Olgu</w:t>
            </w:r>
          </w:p>
        </w:tc>
        <w:tc>
          <w:tcPr>
            <w:tcW w:w="1275" w:type="dxa"/>
            <w:tcBorders/>
            <w:shd w:fill="auto" w:val="clear"/>
          </w:tcPr>
          <w:p>
            <w:pPr>
              <w:pStyle w:val="Normal"/>
              <w:spacing w:lineRule="auto" w:line="360" w:before="0" w:after="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Cinsiyet</w:t>
            </w:r>
          </w:p>
        </w:tc>
        <w:tc>
          <w:tcPr>
            <w:tcW w:w="2411" w:type="dxa"/>
            <w:tcBorders/>
            <w:shd w:fill="auto" w:val="clear"/>
          </w:tcPr>
          <w:p>
            <w:pPr>
              <w:pStyle w:val="Normal"/>
              <w:spacing w:lineRule="auto" w:line="360" w:before="0" w:after="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Irk</w:t>
            </w:r>
          </w:p>
        </w:tc>
        <w:tc>
          <w:tcPr>
            <w:tcW w:w="992" w:type="dxa"/>
            <w:tcBorders/>
            <w:shd w:fill="auto" w:val="clear"/>
          </w:tcPr>
          <w:p>
            <w:pPr>
              <w:pStyle w:val="Normal"/>
              <w:spacing w:lineRule="auto" w:line="360" w:before="0" w:after="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Yaş (Yıl)</w:t>
            </w:r>
          </w:p>
        </w:tc>
      </w:tr>
      <w:tr>
        <w:trPr>
          <w:trHeight w:val="92" w:hRule="atLeast"/>
          <w:cnfStyle w:val="000000100000" w:firstRow="0" w:lastRow="0" w:firstColumn="0" w:lastColumn="0" w:oddVBand="0" w:evenVBand="0" w:oddHBand="1" w:evenHBand="0" w:firstRowFirstColumn="0" w:firstRowLastColumn="0" w:lastRowFirstColumn="0" w:lastRowLastColumn="0"/>
        </w:trPr>
        <w:tc>
          <w:tcPr>
            <w:tcW w:w="1285" w:type="dxa"/>
            <w:vMerge w:val="restart"/>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C0C0C0" w:val="clear"/>
          </w:tcPr>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I</w:t>
            </w:r>
          </w:p>
        </w:tc>
        <w:tc>
          <w:tcPr>
            <w:tcW w:w="949"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w:t>
            </w:r>
          </w:p>
        </w:tc>
        <w:tc>
          <w:tcPr>
            <w:tcW w:w="1275"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D</w:t>
            </w:r>
          </w:p>
        </w:tc>
        <w:tc>
          <w:tcPr>
            <w:tcW w:w="2411"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Alman Çoban</w:t>
            </w:r>
          </w:p>
        </w:tc>
        <w:tc>
          <w:tcPr>
            <w:tcW w:w="992"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3</w:t>
            </w:r>
          </w:p>
        </w:tc>
      </w:tr>
      <w:tr>
        <w:trPr>
          <w:trHeight w:val="86" w:hRule="atLeast"/>
        </w:trPr>
        <w:tc>
          <w:tcPr>
            <w:tcW w:w="1285" w:type="dxa"/>
            <w:vMerge w:val="continue"/>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auto" w:val="clear"/>
          </w:tcPr>
          <w:p>
            <w:pPr>
              <w:pStyle w:val="Normal"/>
              <w:spacing w:lineRule="auto" w:line="360" w:before="0" w:after="0"/>
              <w:jc w:val="both"/>
              <w:rPr>
                <w:rFonts w:ascii="Times New Roman" w:hAnsi="Times New Roman" w:cs="Times New Roman"/>
                <w:b/>
                <w:b/>
                <w:bCs/>
                <w:color w:val="000000" w:themeColor="text1" w:themeShade="bf"/>
                <w:sz w:val="24"/>
                <w:szCs w:val="24"/>
              </w:rPr>
            </w:pPr>
            <w:r>
              <w:rPr>
                <w:rFonts w:cs="Times New Roman" w:ascii="Times New Roman" w:hAnsi="Times New Roman"/>
                <w:b/>
                <w:bCs/>
                <w:color w:val="000000" w:themeColor="text1" w:themeShade="bf"/>
                <w:sz w:val="24"/>
                <w:szCs w:val="24"/>
              </w:rPr>
            </w:r>
          </w:p>
        </w:tc>
        <w:tc>
          <w:tcPr>
            <w:tcW w:w="949"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w:t>
            </w:r>
          </w:p>
        </w:tc>
        <w:tc>
          <w:tcPr>
            <w:tcW w:w="1275"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D</w:t>
            </w:r>
          </w:p>
        </w:tc>
        <w:tc>
          <w:tcPr>
            <w:tcW w:w="2411"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Melez</w:t>
            </w:r>
          </w:p>
        </w:tc>
        <w:tc>
          <w:tcPr>
            <w:tcW w:w="992"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w:t>
            </w:r>
          </w:p>
        </w:tc>
      </w:tr>
      <w:tr>
        <w:trPr>
          <w:trHeight w:val="86" w:hRule="atLeast"/>
          <w:cnfStyle w:val="000000100000" w:firstRow="0" w:lastRow="0" w:firstColumn="0" w:lastColumn="0" w:oddVBand="0" w:evenVBand="0" w:oddHBand="1" w:evenHBand="0" w:firstRowFirstColumn="0" w:firstRowLastColumn="0" w:lastRowFirstColumn="0" w:lastRowLastColumn="0"/>
        </w:trPr>
        <w:tc>
          <w:tcPr>
            <w:tcW w:w="1285" w:type="dxa"/>
            <w:vMerge w:val="continue"/>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C0C0C0" w:val="clear"/>
          </w:tcPr>
          <w:p>
            <w:pPr>
              <w:pStyle w:val="Normal"/>
              <w:spacing w:lineRule="auto" w:line="360" w:before="0" w:after="0"/>
              <w:jc w:val="both"/>
              <w:rPr>
                <w:rFonts w:ascii="Times New Roman" w:hAnsi="Times New Roman" w:cs="Times New Roman"/>
                <w:b/>
                <w:b/>
                <w:bCs/>
                <w:color w:val="000000" w:themeColor="text1" w:themeShade="bf"/>
                <w:sz w:val="24"/>
                <w:szCs w:val="24"/>
              </w:rPr>
            </w:pPr>
            <w:r>
              <w:rPr>
                <w:rFonts w:cs="Times New Roman" w:ascii="Times New Roman" w:hAnsi="Times New Roman"/>
                <w:b/>
                <w:bCs/>
                <w:color w:val="000000" w:themeColor="text1" w:themeShade="bf"/>
                <w:sz w:val="24"/>
                <w:szCs w:val="24"/>
              </w:rPr>
            </w:r>
          </w:p>
        </w:tc>
        <w:tc>
          <w:tcPr>
            <w:tcW w:w="949"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3</w:t>
            </w:r>
          </w:p>
        </w:tc>
        <w:tc>
          <w:tcPr>
            <w:tcW w:w="1275"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D</w:t>
            </w:r>
          </w:p>
        </w:tc>
        <w:tc>
          <w:tcPr>
            <w:tcW w:w="2411"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S. Huskey</w:t>
            </w:r>
          </w:p>
        </w:tc>
        <w:tc>
          <w:tcPr>
            <w:tcW w:w="992"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4</w:t>
            </w:r>
          </w:p>
        </w:tc>
      </w:tr>
      <w:tr>
        <w:trPr>
          <w:trHeight w:val="86" w:hRule="atLeast"/>
        </w:trPr>
        <w:tc>
          <w:tcPr>
            <w:tcW w:w="1285" w:type="dxa"/>
            <w:vMerge w:val="continue"/>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auto" w:val="clear"/>
          </w:tcPr>
          <w:p>
            <w:pPr>
              <w:pStyle w:val="Normal"/>
              <w:spacing w:lineRule="auto" w:line="360" w:before="0" w:after="0"/>
              <w:jc w:val="both"/>
              <w:rPr>
                <w:rFonts w:ascii="Times New Roman" w:hAnsi="Times New Roman" w:cs="Times New Roman"/>
                <w:b/>
                <w:b/>
                <w:bCs/>
                <w:color w:val="000000" w:themeColor="text1" w:themeShade="bf"/>
                <w:sz w:val="24"/>
                <w:szCs w:val="24"/>
              </w:rPr>
            </w:pPr>
            <w:r>
              <w:rPr>
                <w:rFonts w:cs="Times New Roman" w:ascii="Times New Roman" w:hAnsi="Times New Roman"/>
                <w:b/>
                <w:bCs/>
                <w:color w:val="000000" w:themeColor="text1" w:themeShade="bf"/>
                <w:sz w:val="24"/>
                <w:szCs w:val="24"/>
              </w:rPr>
            </w:r>
          </w:p>
        </w:tc>
        <w:tc>
          <w:tcPr>
            <w:tcW w:w="949"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4</w:t>
            </w:r>
          </w:p>
        </w:tc>
        <w:tc>
          <w:tcPr>
            <w:tcW w:w="1275"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E</w:t>
            </w:r>
          </w:p>
        </w:tc>
        <w:tc>
          <w:tcPr>
            <w:tcW w:w="2411"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Doberman</w:t>
            </w:r>
          </w:p>
        </w:tc>
        <w:tc>
          <w:tcPr>
            <w:tcW w:w="992"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4</w:t>
            </w:r>
          </w:p>
        </w:tc>
      </w:tr>
      <w:tr>
        <w:trPr>
          <w:trHeight w:val="86" w:hRule="atLeast"/>
          <w:cnfStyle w:val="000000100000" w:firstRow="0" w:lastRow="0" w:firstColumn="0" w:lastColumn="0" w:oddVBand="0" w:evenVBand="0" w:oddHBand="1" w:evenHBand="0" w:firstRowFirstColumn="0" w:firstRowLastColumn="0" w:lastRowFirstColumn="0" w:lastRowLastColumn="0"/>
        </w:trPr>
        <w:tc>
          <w:tcPr>
            <w:tcW w:w="1285" w:type="dxa"/>
            <w:vMerge w:val="continue"/>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C0C0C0" w:val="clear"/>
          </w:tcPr>
          <w:p>
            <w:pPr>
              <w:pStyle w:val="Normal"/>
              <w:spacing w:lineRule="auto" w:line="360" w:before="0" w:after="0"/>
              <w:jc w:val="both"/>
              <w:rPr>
                <w:rFonts w:ascii="Times New Roman" w:hAnsi="Times New Roman" w:cs="Times New Roman"/>
                <w:b/>
                <w:b/>
                <w:bCs/>
                <w:color w:val="000000" w:themeColor="text1" w:themeShade="bf"/>
                <w:sz w:val="24"/>
                <w:szCs w:val="24"/>
              </w:rPr>
            </w:pPr>
            <w:r>
              <w:rPr>
                <w:rFonts w:cs="Times New Roman" w:ascii="Times New Roman" w:hAnsi="Times New Roman"/>
                <w:b/>
                <w:bCs/>
                <w:color w:val="000000" w:themeColor="text1" w:themeShade="bf"/>
                <w:sz w:val="24"/>
                <w:szCs w:val="24"/>
              </w:rPr>
            </w:r>
          </w:p>
        </w:tc>
        <w:tc>
          <w:tcPr>
            <w:tcW w:w="949"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5</w:t>
            </w:r>
          </w:p>
        </w:tc>
        <w:tc>
          <w:tcPr>
            <w:tcW w:w="1275"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E</w:t>
            </w:r>
          </w:p>
        </w:tc>
        <w:tc>
          <w:tcPr>
            <w:tcW w:w="2411"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Melez</w:t>
            </w:r>
          </w:p>
        </w:tc>
        <w:tc>
          <w:tcPr>
            <w:tcW w:w="992"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w:t>
            </w:r>
          </w:p>
        </w:tc>
      </w:tr>
      <w:tr>
        <w:trPr>
          <w:trHeight w:val="86" w:hRule="atLeast"/>
        </w:trPr>
        <w:tc>
          <w:tcPr>
            <w:tcW w:w="1285" w:type="dxa"/>
            <w:vMerge w:val="continue"/>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auto" w:val="clear"/>
          </w:tcPr>
          <w:p>
            <w:pPr>
              <w:pStyle w:val="Normal"/>
              <w:spacing w:lineRule="auto" w:line="360" w:before="0" w:after="0"/>
              <w:jc w:val="both"/>
              <w:rPr>
                <w:rFonts w:ascii="Times New Roman" w:hAnsi="Times New Roman" w:cs="Times New Roman"/>
                <w:b/>
                <w:b/>
                <w:bCs/>
                <w:color w:val="000000" w:themeColor="text1" w:themeShade="bf"/>
                <w:sz w:val="24"/>
                <w:szCs w:val="24"/>
              </w:rPr>
            </w:pPr>
            <w:r>
              <w:rPr>
                <w:rFonts w:cs="Times New Roman" w:ascii="Times New Roman" w:hAnsi="Times New Roman"/>
                <w:b/>
                <w:bCs/>
                <w:color w:val="000000" w:themeColor="text1" w:themeShade="bf"/>
                <w:sz w:val="24"/>
                <w:szCs w:val="24"/>
              </w:rPr>
            </w:r>
          </w:p>
        </w:tc>
        <w:tc>
          <w:tcPr>
            <w:tcW w:w="949"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6</w:t>
            </w:r>
          </w:p>
        </w:tc>
        <w:tc>
          <w:tcPr>
            <w:tcW w:w="1275"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D</w:t>
            </w:r>
          </w:p>
        </w:tc>
        <w:tc>
          <w:tcPr>
            <w:tcW w:w="2411"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Labrador Retriever</w:t>
            </w:r>
          </w:p>
        </w:tc>
        <w:tc>
          <w:tcPr>
            <w:tcW w:w="992"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5</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1285" w:type="dxa"/>
            <w:vMerge w:val="continue"/>
            <w:cnfStyle w:val="001000000000" w:firstRow="0" w:lastRow="0" w:firstColumn="1" w:lastColumn="0" w:oddVBand="0" w:evenVBand="0" w:oddHBand="0" w:evenHBand="0" w:firstRowFirstColumn="0" w:firstRowLastColumn="0" w:lastRowFirstColumn="0" w:lastRowLastColumn="0"/>
            <w:tcBorders>
              <w:top w:val="nil"/>
              <w:bottom w:val="single" w:sz="4" w:space="0" w:color="000000"/>
              <w:insideH w:val="single" w:sz="4" w:space="0" w:color="000000"/>
            </w:tcBorders>
            <w:shd w:fill="C0C0C0" w:val="clear"/>
          </w:tcPr>
          <w:p>
            <w:pPr>
              <w:pStyle w:val="Normal"/>
              <w:spacing w:lineRule="auto" w:line="360" w:before="0" w:after="0"/>
              <w:jc w:val="both"/>
              <w:rPr>
                <w:rFonts w:ascii="Times New Roman" w:hAnsi="Times New Roman" w:cs="Times New Roman"/>
                <w:b/>
                <w:b/>
                <w:bCs/>
                <w:color w:val="000000" w:themeColor="text1" w:themeShade="bf"/>
                <w:sz w:val="24"/>
                <w:szCs w:val="24"/>
              </w:rPr>
            </w:pPr>
            <w:r>
              <w:rPr>
                <w:rFonts w:cs="Times New Roman" w:ascii="Times New Roman" w:hAnsi="Times New Roman"/>
                <w:b/>
                <w:bCs/>
                <w:color w:val="000000" w:themeColor="text1" w:themeShade="bf"/>
                <w:sz w:val="24"/>
                <w:szCs w:val="24"/>
              </w:rPr>
            </w:r>
          </w:p>
        </w:tc>
        <w:tc>
          <w:tcPr>
            <w:tcW w:w="949" w:type="dxa"/>
            <w:tcBorders>
              <w:top w:val="nil"/>
              <w:bottom w:val="single" w:sz="4" w:space="0" w:color="000000"/>
              <w:insideH w:val="single" w:sz="4" w:space="0" w:color="000000"/>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7</w:t>
            </w:r>
          </w:p>
        </w:tc>
        <w:tc>
          <w:tcPr>
            <w:tcW w:w="1275" w:type="dxa"/>
            <w:tcBorders>
              <w:top w:val="nil"/>
              <w:bottom w:val="single" w:sz="4" w:space="0" w:color="000000"/>
              <w:insideH w:val="single" w:sz="4" w:space="0" w:color="000000"/>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D</w:t>
            </w:r>
          </w:p>
        </w:tc>
        <w:tc>
          <w:tcPr>
            <w:tcW w:w="2411" w:type="dxa"/>
            <w:tcBorders>
              <w:top w:val="nil"/>
              <w:bottom w:val="single" w:sz="4" w:space="0" w:color="000000"/>
              <w:insideH w:val="single" w:sz="4" w:space="0" w:color="000000"/>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Melez</w:t>
            </w:r>
          </w:p>
        </w:tc>
        <w:tc>
          <w:tcPr>
            <w:tcW w:w="992" w:type="dxa"/>
            <w:tcBorders>
              <w:top w:val="nil"/>
              <w:bottom w:val="single" w:sz="4" w:space="0" w:color="000000"/>
              <w:insideH w:val="single" w:sz="4" w:space="0" w:color="000000"/>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6</w:t>
            </w:r>
          </w:p>
        </w:tc>
      </w:tr>
      <w:tr>
        <w:trPr>
          <w:trHeight w:val="105" w:hRule="atLeast"/>
        </w:trPr>
        <w:tc>
          <w:tcPr>
            <w:tcW w:w="1285" w:type="dxa"/>
            <w:cnfStyle w:val="001000000000" w:firstRow="0" w:lastRow="0" w:firstColumn="1" w:lastColumn="0" w:oddVBand="0" w:evenVBand="0" w:oddHBand="0" w:evenHBand="0" w:firstRowFirstColumn="0" w:firstRowLastColumn="0" w:lastRowFirstColumn="0" w:lastRowLastColumn="0"/>
            <w:tcBorders>
              <w:top w:val="single" w:sz="4" w:space="0" w:color="000000"/>
              <w:bottom w:val="nil"/>
              <w:insideH w:val="nil"/>
            </w:tcBorders>
            <w:shd w:fill="auto" w:val="clear"/>
          </w:tcPr>
          <w:p>
            <w:pPr>
              <w:pStyle w:val="Normal"/>
              <w:spacing w:lineRule="auto" w:line="360" w:before="0" w:after="0"/>
              <w:jc w:val="both"/>
              <w:rPr>
                <w:rFonts w:ascii="Times New Roman" w:hAnsi="Times New Roman" w:cs="Times New Roman"/>
                <w:b/>
                <w:b/>
                <w:bCs/>
                <w:color w:val="000000" w:themeColor="text1" w:themeShade="bf"/>
                <w:sz w:val="24"/>
                <w:szCs w:val="24"/>
              </w:rPr>
            </w:pPr>
            <w:r>
              <w:rPr>
                <w:rFonts w:cs="Times New Roman" w:ascii="Times New Roman" w:hAnsi="Times New Roman"/>
                <w:b/>
                <w:bCs/>
                <w:color w:val="000000" w:themeColor="text1" w:themeShade="bf"/>
                <w:sz w:val="24"/>
                <w:szCs w:val="24"/>
              </w:rPr>
            </w:r>
          </w:p>
        </w:tc>
        <w:tc>
          <w:tcPr>
            <w:tcW w:w="949" w:type="dxa"/>
            <w:tcBorders>
              <w:top w:val="single" w:sz="4" w:space="0" w:color="000000"/>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themeShade="bf"/>
                <w:sz w:val="24"/>
                <w:szCs w:val="24"/>
              </w:rPr>
            </w:pPr>
            <w:r>
              <w:rPr>
                <w:rFonts w:cs="Times New Roman" w:ascii="Times New Roman" w:hAnsi="Times New Roman"/>
                <w:color w:val="000000" w:themeColor="text1" w:themeShade="bf"/>
                <w:sz w:val="24"/>
                <w:szCs w:val="24"/>
              </w:rPr>
            </w:r>
          </w:p>
        </w:tc>
        <w:tc>
          <w:tcPr>
            <w:tcW w:w="1275" w:type="dxa"/>
            <w:tcBorders>
              <w:top w:val="single" w:sz="4" w:space="0" w:color="000000"/>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themeShade="bf"/>
                <w:sz w:val="24"/>
                <w:szCs w:val="24"/>
              </w:rPr>
            </w:pPr>
            <w:r>
              <w:rPr>
                <w:rFonts w:cs="Times New Roman" w:ascii="Times New Roman" w:hAnsi="Times New Roman"/>
                <w:color w:val="000000" w:themeColor="text1" w:themeShade="bf"/>
                <w:sz w:val="24"/>
                <w:szCs w:val="24"/>
              </w:rPr>
            </w:r>
          </w:p>
        </w:tc>
        <w:tc>
          <w:tcPr>
            <w:tcW w:w="2411" w:type="dxa"/>
            <w:tcBorders>
              <w:top w:val="single" w:sz="4" w:space="0" w:color="000000"/>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themeShade="bf"/>
                <w:sz w:val="24"/>
                <w:szCs w:val="24"/>
              </w:rPr>
            </w:pPr>
            <w:r>
              <w:rPr>
                <w:rFonts w:cs="Times New Roman" w:ascii="Times New Roman" w:hAnsi="Times New Roman"/>
                <w:color w:val="000000" w:themeColor="text1" w:themeShade="bf"/>
                <w:sz w:val="24"/>
                <w:szCs w:val="24"/>
              </w:rPr>
            </w:r>
          </w:p>
        </w:tc>
        <w:tc>
          <w:tcPr>
            <w:tcW w:w="992" w:type="dxa"/>
            <w:tcBorders>
              <w:top w:val="single" w:sz="4" w:space="0" w:color="000000"/>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themeShade="bf"/>
                <w:sz w:val="24"/>
                <w:szCs w:val="24"/>
              </w:rPr>
            </w:pPr>
            <w:r>
              <w:rPr>
                <w:rFonts w:cs="Times New Roman" w:ascii="Times New Roman" w:hAnsi="Times New Roman"/>
                <w:color w:val="000000" w:themeColor="text1" w:themeShade="bf"/>
                <w:sz w:val="24"/>
                <w:szCs w:val="24"/>
              </w:rPr>
            </w:r>
          </w:p>
        </w:tc>
      </w:tr>
      <w:tr>
        <w:trPr>
          <w:trHeight w:val="92" w:hRule="atLeast"/>
          <w:cnfStyle w:val="000000100000" w:firstRow="0" w:lastRow="0" w:firstColumn="0" w:lastColumn="0" w:oddVBand="0" w:evenVBand="0" w:oddHBand="1" w:evenHBand="0" w:firstRowFirstColumn="0" w:firstRowLastColumn="0" w:lastRowFirstColumn="0" w:lastRowLastColumn="0"/>
        </w:trPr>
        <w:tc>
          <w:tcPr>
            <w:tcW w:w="1285" w:type="dxa"/>
            <w:vMerge w:val="restart"/>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C0C0C0" w:val="clear"/>
          </w:tcPr>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II</w:t>
            </w:r>
          </w:p>
        </w:tc>
        <w:tc>
          <w:tcPr>
            <w:tcW w:w="949"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w:t>
            </w:r>
          </w:p>
        </w:tc>
        <w:tc>
          <w:tcPr>
            <w:tcW w:w="1275"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D</w:t>
            </w:r>
          </w:p>
        </w:tc>
        <w:tc>
          <w:tcPr>
            <w:tcW w:w="2411"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Golden retriever</w:t>
            </w:r>
          </w:p>
        </w:tc>
        <w:tc>
          <w:tcPr>
            <w:tcW w:w="992"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4</w:t>
            </w:r>
          </w:p>
        </w:tc>
      </w:tr>
      <w:tr>
        <w:trPr>
          <w:trHeight w:val="86" w:hRule="atLeast"/>
        </w:trPr>
        <w:tc>
          <w:tcPr>
            <w:tcW w:w="1285" w:type="dxa"/>
            <w:vMerge w:val="continue"/>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auto" w:val="clear"/>
          </w:tcPr>
          <w:p>
            <w:pPr>
              <w:pStyle w:val="Normal"/>
              <w:spacing w:lineRule="auto" w:line="360" w:before="0" w:after="0"/>
              <w:jc w:val="both"/>
              <w:rPr>
                <w:rFonts w:ascii="Times New Roman" w:hAnsi="Times New Roman" w:cs="Times New Roman"/>
                <w:b/>
                <w:b/>
                <w:bCs/>
                <w:color w:val="000000" w:themeColor="text1" w:themeShade="bf"/>
                <w:sz w:val="24"/>
                <w:szCs w:val="24"/>
              </w:rPr>
            </w:pPr>
            <w:r>
              <w:rPr>
                <w:rFonts w:cs="Times New Roman" w:ascii="Times New Roman" w:hAnsi="Times New Roman"/>
                <w:b/>
                <w:bCs/>
                <w:color w:val="000000" w:themeColor="text1" w:themeShade="bf"/>
                <w:sz w:val="24"/>
                <w:szCs w:val="24"/>
              </w:rPr>
            </w:r>
          </w:p>
        </w:tc>
        <w:tc>
          <w:tcPr>
            <w:tcW w:w="949"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w:t>
            </w:r>
          </w:p>
        </w:tc>
        <w:tc>
          <w:tcPr>
            <w:tcW w:w="1275"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E</w:t>
            </w:r>
          </w:p>
        </w:tc>
        <w:tc>
          <w:tcPr>
            <w:tcW w:w="2411"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English mastiff</w:t>
            </w:r>
          </w:p>
        </w:tc>
        <w:tc>
          <w:tcPr>
            <w:tcW w:w="992"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3</w:t>
            </w:r>
          </w:p>
        </w:tc>
      </w:tr>
      <w:tr>
        <w:trPr>
          <w:trHeight w:val="86" w:hRule="atLeast"/>
          <w:cnfStyle w:val="000000100000" w:firstRow="0" w:lastRow="0" w:firstColumn="0" w:lastColumn="0" w:oddVBand="0" w:evenVBand="0" w:oddHBand="1" w:evenHBand="0" w:firstRowFirstColumn="0" w:firstRowLastColumn="0" w:lastRowFirstColumn="0" w:lastRowLastColumn="0"/>
        </w:trPr>
        <w:tc>
          <w:tcPr>
            <w:tcW w:w="1285" w:type="dxa"/>
            <w:vMerge w:val="continue"/>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C0C0C0" w:val="clear"/>
          </w:tcPr>
          <w:p>
            <w:pPr>
              <w:pStyle w:val="Normal"/>
              <w:spacing w:lineRule="auto" w:line="360" w:before="0" w:after="0"/>
              <w:jc w:val="both"/>
              <w:rPr>
                <w:rFonts w:ascii="Times New Roman" w:hAnsi="Times New Roman" w:cs="Times New Roman"/>
                <w:b/>
                <w:b/>
                <w:bCs/>
                <w:color w:val="000000" w:themeColor="text1" w:themeShade="bf"/>
                <w:sz w:val="24"/>
                <w:szCs w:val="24"/>
              </w:rPr>
            </w:pPr>
            <w:r>
              <w:rPr>
                <w:rFonts w:cs="Times New Roman" w:ascii="Times New Roman" w:hAnsi="Times New Roman"/>
                <w:b/>
                <w:bCs/>
                <w:color w:val="000000" w:themeColor="text1" w:themeShade="bf"/>
                <w:sz w:val="24"/>
                <w:szCs w:val="24"/>
              </w:rPr>
            </w:r>
          </w:p>
        </w:tc>
        <w:tc>
          <w:tcPr>
            <w:tcW w:w="949"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3</w:t>
            </w:r>
          </w:p>
        </w:tc>
        <w:tc>
          <w:tcPr>
            <w:tcW w:w="1275"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E</w:t>
            </w:r>
          </w:p>
        </w:tc>
        <w:tc>
          <w:tcPr>
            <w:tcW w:w="2411"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Kangal</w:t>
            </w:r>
          </w:p>
        </w:tc>
        <w:tc>
          <w:tcPr>
            <w:tcW w:w="992"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w:t>
            </w:r>
          </w:p>
        </w:tc>
      </w:tr>
      <w:tr>
        <w:trPr>
          <w:trHeight w:val="86" w:hRule="atLeast"/>
        </w:trPr>
        <w:tc>
          <w:tcPr>
            <w:tcW w:w="1285" w:type="dxa"/>
            <w:vMerge w:val="continue"/>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auto" w:val="clear"/>
          </w:tcPr>
          <w:p>
            <w:pPr>
              <w:pStyle w:val="Normal"/>
              <w:spacing w:lineRule="auto" w:line="360" w:before="0" w:after="0"/>
              <w:jc w:val="both"/>
              <w:rPr>
                <w:rFonts w:ascii="Times New Roman" w:hAnsi="Times New Roman" w:cs="Times New Roman"/>
                <w:b/>
                <w:b/>
                <w:bCs/>
                <w:color w:val="000000" w:themeColor="text1" w:themeShade="bf"/>
                <w:sz w:val="24"/>
                <w:szCs w:val="24"/>
              </w:rPr>
            </w:pPr>
            <w:r>
              <w:rPr>
                <w:rFonts w:cs="Times New Roman" w:ascii="Times New Roman" w:hAnsi="Times New Roman"/>
                <w:b/>
                <w:bCs/>
                <w:color w:val="000000" w:themeColor="text1" w:themeShade="bf"/>
                <w:sz w:val="24"/>
                <w:szCs w:val="24"/>
              </w:rPr>
            </w:r>
          </w:p>
        </w:tc>
        <w:tc>
          <w:tcPr>
            <w:tcW w:w="949"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4</w:t>
            </w:r>
          </w:p>
        </w:tc>
        <w:tc>
          <w:tcPr>
            <w:tcW w:w="1275"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E</w:t>
            </w:r>
          </w:p>
        </w:tc>
        <w:tc>
          <w:tcPr>
            <w:tcW w:w="2411"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Buldog</w:t>
            </w:r>
          </w:p>
        </w:tc>
        <w:tc>
          <w:tcPr>
            <w:tcW w:w="992"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3</w:t>
            </w:r>
          </w:p>
        </w:tc>
      </w:tr>
      <w:tr>
        <w:trPr>
          <w:trHeight w:val="86" w:hRule="atLeast"/>
          <w:cnfStyle w:val="000000100000" w:firstRow="0" w:lastRow="0" w:firstColumn="0" w:lastColumn="0" w:oddVBand="0" w:evenVBand="0" w:oddHBand="1" w:evenHBand="0" w:firstRowFirstColumn="0" w:firstRowLastColumn="0" w:lastRowFirstColumn="0" w:lastRowLastColumn="0"/>
        </w:trPr>
        <w:tc>
          <w:tcPr>
            <w:tcW w:w="1285" w:type="dxa"/>
            <w:vMerge w:val="continue"/>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C0C0C0" w:val="clear"/>
          </w:tcPr>
          <w:p>
            <w:pPr>
              <w:pStyle w:val="Normal"/>
              <w:spacing w:lineRule="auto" w:line="360" w:before="0" w:after="0"/>
              <w:jc w:val="both"/>
              <w:rPr>
                <w:rFonts w:ascii="Times New Roman" w:hAnsi="Times New Roman" w:cs="Times New Roman"/>
                <w:b/>
                <w:b/>
                <w:bCs/>
                <w:color w:val="000000" w:themeColor="text1" w:themeShade="bf"/>
                <w:sz w:val="24"/>
                <w:szCs w:val="24"/>
              </w:rPr>
            </w:pPr>
            <w:r>
              <w:rPr>
                <w:rFonts w:cs="Times New Roman" w:ascii="Times New Roman" w:hAnsi="Times New Roman"/>
                <w:b/>
                <w:bCs/>
                <w:color w:val="000000" w:themeColor="text1" w:themeShade="bf"/>
                <w:sz w:val="24"/>
                <w:szCs w:val="24"/>
              </w:rPr>
            </w:r>
          </w:p>
        </w:tc>
        <w:tc>
          <w:tcPr>
            <w:tcW w:w="949"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5</w:t>
            </w:r>
          </w:p>
        </w:tc>
        <w:tc>
          <w:tcPr>
            <w:tcW w:w="1275"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D</w:t>
            </w:r>
          </w:p>
        </w:tc>
        <w:tc>
          <w:tcPr>
            <w:tcW w:w="2411"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Doberman</w:t>
            </w:r>
          </w:p>
        </w:tc>
        <w:tc>
          <w:tcPr>
            <w:tcW w:w="992"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3</w:t>
            </w:r>
          </w:p>
        </w:tc>
      </w:tr>
      <w:tr>
        <w:trPr>
          <w:trHeight w:val="86" w:hRule="atLeast"/>
        </w:trPr>
        <w:tc>
          <w:tcPr>
            <w:tcW w:w="1285" w:type="dxa"/>
            <w:vMerge w:val="continue"/>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auto" w:val="clear"/>
          </w:tcPr>
          <w:p>
            <w:pPr>
              <w:pStyle w:val="Normal"/>
              <w:spacing w:lineRule="auto" w:line="360" w:before="0" w:after="0"/>
              <w:jc w:val="both"/>
              <w:rPr>
                <w:rFonts w:ascii="Times New Roman" w:hAnsi="Times New Roman" w:cs="Times New Roman"/>
                <w:b/>
                <w:b/>
                <w:bCs/>
                <w:color w:val="000000" w:themeColor="text1" w:themeShade="bf"/>
                <w:sz w:val="24"/>
                <w:szCs w:val="24"/>
              </w:rPr>
            </w:pPr>
            <w:r>
              <w:rPr>
                <w:rFonts w:cs="Times New Roman" w:ascii="Times New Roman" w:hAnsi="Times New Roman"/>
                <w:b/>
                <w:bCs/>
                <w:color w:val="000000" w:themeColor="text1" w:themeShade="bf"/>
                <w:sz w:val="24"/>
                <w:szCs w:val="24"/>
              </w:rPr>
            </w:r>
          </w:p>
        </w:tc>
        <w:tc>
          <w:tcPr>
            <w:tcW w:w="949"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6</w:t>
            </w:r>
          </w:p>
        </w:tc>
        <w:tc>
          <w:tcPr>
            <w:tcW w:w="1275"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D</w:t>
            </w:r>
          </w:p>
        </w:tc>
        <w:tc>
          <w:tcPr>
            <w:tcW w:w="2411"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Melez</w:t>
            </w:r>
          </w:p>
        </w:tc>
        <w:tc>
          <w:tcPr>
            <w:tcW w:w="992"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5</w:t>
            </w:r>
          </w:p>
        </w:tc>
      </w:tr>
      <w:tr>
        <w:trPr>
          <w:trHeight w:val="86" w:hRule="atLeast"/>
          <w:cnfStyle w:val="000000100000" w:firstRow="0" w:lastRow="0" w:firstColumn="0" w:lastColumn="0" w:oddVBand="0" w:evenVBand="0" w:oddHBand="1" w:evenHBand="0" w:firstRowFirstColumn="0" w:firstRowLastColumn="0" w:lastRowFirstColumn="0" w:lastRowLastColumn="0"/>
        </w:trPr>
        <w:tc>
          <w:tcPr>
            <w:tcW w:w="1285" w:type="dxa"/>
            <w:vMerge w:val="continue"/>
            <w:cnfStyle w:val="001000000000" w:firstRow="0" w:lastRow="0" w:firstColumn="1" w:lastColumn="0" w:oddVBand="0" w:evenVBand="0" w:oddHBand="0" w:evenHBand="0" w:firstRowFirstColumn="0" w:firstRowLastColumn="0" w:lastRowFirstColumn="0" w:lastRowLastColumn="0"/>
            <w:tcBorders>
              <w:top w:val="nil"/>
              <w:bottom w:val="single" w:sz="4" w:space="0" w:color="000000"/>
              <w:insideH w:val="single" w:sz="4" w:space="0" w:color="000000"/>
            </w:tcBorders>
            <w:shd w:fill="C0C0C0" w:val="clear"/>
          </w:tcPr>
          <w:p>
            <w:pPr>
              <w:pStyle w:val="Normal"/>
              <w:spacing w:lineRule="auto" w:line="360" w:before="0" w:after="0"/>
              <w:jc w:val="both"/>
              <w:rPr>
                <w:rFonts w:ascii="Times New Roman" w:hAnsi="Times New Roman" w:cs="Times New Roman"/>
                <w:b/>
                <w:b/>
                <w:bCs/>
                <w:color w:val="000000" w:themeColor="text1" w:themeShade="bf"/>
                <w:sz w:val="24"/>
                <w:szCs w:val="24"/>
              </w:rPr>
            </w:pPr>
            <w:r>
              <w:rPr>
                <w:rFonts w:cs="Times New Roman" w:ascii="Times New Roman" w:hAnsi="Times New Roman"/>
                <w:b/>
                <w:bCs/>
                <w:color w:val="000000" w:themeColor="text1" w:themeShade="bf"/>
                <w:sz w:val="24"/>
                <w:szCs w:val="24"/>
              </w:rPr>
            </w:r>
          </w:p>
        </w:tc>
        <w:tc>
          <w:tcPr>
            <w:tcW w:w="949" w:type="dxa"/>
            <w:tcBorders>
              <w:top w:val="nil"/>
              <w:bottom w:val="single" w:sz="4" w:space="0" w:color="000000"/>
              <w:insideH w:val="single" w:sz="4" w:space="0" w:color="000000"/>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7</w:t>
            </w:r>
          </w:p>
        </w:tc>
        <w:tc>
          <w:tcPr>
            <w:tcW w:w="1275" w:type="dxa"/>
            <w:tcBorders>
              <w:top w:val="nil"/>
              <w:bottom w:val="single" w:sz="4" w:space="0" w:color="000000"/>
              <w:insideH w:val="single" w:sz="4" w:space="0" w:color="000000"/>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E</w:t>
            </w:r>
          </w:p>
        </w:tc>
        <w:tc>
          <w:tcPr>
            <w:tcW w:w="2411" w:type="dxa"/>
            <w:tcBorders>
              <w:top w:val="nil"/>
              <w:bottom w:val="single" w:sz="4" w:space="0" w:color="000000"/>
              <w:insideH w:val="single" w:sz="4" w:space="0" w:color="000000"/>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Pug</w:t>
            </w:r>
          </w:p>
        </w:tc>
        <w:tc>
          <w:tcPr>
            <w:tcW w:w="992" w:type="dxa"/>
            <w:tcBorders>
              <w:top w:val="nil"/>
              <w:bottom w:val="single" w:sz="4" w:space="0" w:color="000000"/>
              <w:insideH w:val="single" w:sz="4" w:space="0" w:color="000000"/>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7</w:t>
            </w:r>
          </w:p>
        </w:tc>
      </w:tr>
      <w:tr>
        <w:trPr>
          <w:trHeight w:val="92" w:hRule="atLeast"/>
        </w:trPr>
        <w:tc>
          <w:tcPr>
            <w:tcW w:w="1285" w:type="dxa"/>
            <w:vMerge w:val="restart"/>
            <w:cnfStyle w:val="001000000000" w:firstRow="0" w:lastRow="0" w:firstColumn="1" w:lastColumn="0" w:oddVBand="0" w:evenVBand="0" w:oddHBand="0" w:evenHBand="0" w:firstRowFirstColumn="0" w:firstRowLastColumn="0" w:lastRowFirstColumn="0" w:lastRowLastColumn="0"/>
            <w:tcBorders>
              <w:top w:val="single" w:sz="4" w:space="0" w:color="000000"/>
              <w:bottom w:val="nil"/>
              <w:insideH w:val="nil"/>
            </w:tcBorders>
            <w:shd w:fill="auto" w:val="clear"/>
          </w:tcPr>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III</w:t>
            </w:r>
          </w:p>
        </w:tc>
        <w:tc>
          <w:tcPr>
            <w:tcW w:w="949" w:type="dxa"/>
            <w:tcBorders>
              <w:top w:val="single" w:sz="4" w:space="0" w:color="000000"/>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w:t>
            </w:r>
          </w:p>
        </w:tc>
        <w:tc>
          <w:tcPr>
            <w:tcW w:w="1275" w:type="dxa"/>
            <w:tcBorders>
              <w:top w:val="single" w:sz="4" w:space="0" w:color="000000"/>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D</w:t>
            </w:r>
          </w:p>
        </w:tc>
        <w:tc>
          <w:tcPr>
            <w:tcW w:w="2411" w:type="dxa"/>
            <w:tcBorders>
              <w:top w:val="single" w:sz="4" w:space="0" w:color="000000"/>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Dogo Argentino</w:t>
            </w:r>
          </w:p>
        </w:tc>
        <w:tc>
          <w:tcPr>
            <w:tcW w:w="992" w:type="dxa"/>
            <w:tcBorders>
              <w:top w:val="single" w:sz="4" w:space="0" w:color="000000"/>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4</w:t>
            </w:r>
          </w:p>
        </w:tc>
      </w:tr>
      <w:tr>
        <w:trPr>
          <w:trHeight w:val="86" w:hRule="atLeast"/>
          <w:cnfStyle w:val="000000100000" w:firstRow="0" w:lastRow="0" w:firstColumn="0" w:lastColumn="0" w:oddVBand="0" w:evenVBand="0" w:oddHBand="1" w:evenHBand="0" w:firstRowFirstColumn="0" w:firstRowLastColumn="0" w:lastRowFirstColumn="0" w:lastRowLastColumn="0"/>
        </w:trPr>
        <w:tc>
          <w:tcPr>
            <w:tcW w:w="1285" w:type="dxa"/>
            <w:vMerge w:val="continue"/>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C0C0C0" w:val="clear"/>
          </w:tcPr>
          <w:p>
            <w:pPr>
              <w:pStyle w:val="Normal"/>
              <w:spacing w:lineRule="auto" w:line="360" w:before="0" w:after="0"/>
              <w:jc w:val="both"/>
              <w:rPr>
                <w:rFonts w:ascii="Times New Roman" w:hAnsi="Times New Roman" w:cs="Times New Roman"/>
                <w:b/>
                <w:b/>
                <w:bCs/>
                <w:color w:val="000000" w:themeColor="text1" w:themeShade="bf"/>
                <w:sz w:val="24"/>
                <w:szCs w:val="24"/>
              </w:rPr>
            </w:pPr>
            <w:r>
              <w:rPr>
                <w:rFonts w:cs="Times New Roman" w:ascii="Times New Roman" w:hAnsi="Times New Roman"/>
                <w:b/>
                <w:bCs/>
                <w:color w:val="000000" w:themeColor="text1" w:themeShade="bf"/>
                <w:sz w:val="24"/>
                <w:szCs w:val="24"/>
              </w:rPr>
            </w:r>
          </w:p>
        </w:tc>
        <w:tc>
          <w:tcPr>
            <w:tcW w:w="949"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w:t>
            </w:r>
          </w:p>
        </w:tc>
        <w:tc>
          <w:tcPr>
            <w:tcW w:w="1275"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E</w:t>
            </w:r>
          </w:p>
        </w:tc>
        <w:tc>
          <w:tcPr>
            <w:tcW w:w="2411"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Kangal</w:t>
            </w:r>
          </w:p>
        </w:tc>
        <w:tc>
          <w:tcPr>
            <w:tcW w:w="992"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w:t>
            </w:r>
          </w:p>
        </w:tc>
      </w:tr>
      <w:tr>
        <w:trPr>
          <w:trHeight w:val="86" w:hRule="atLeast"/>
        </w:trPr>
        <w:tc>
          <w:tcPr>
            <w:tcW w:w="1285" w:type="dxa"/>
            <w:vMerge w:val="continue"/>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auto" w:val="clear"/>
          </w:tcPr>
          <w:p>
            <w:pPr>
              <w:pStyle w:val="Normal"/>
              <w:spacing w:lineRule="auto" w:line="360" w:before="0" w:after="0"/>
              <w:jc w:val="both"/>
              <w:rPr>
                <w:rFonts w:ascii="Times New Roman" w:hAnsi="Times New Roman" w:cs="Times New Roman"/>
                <w:b/>
                <w:b/>
                <w:bCs/>
                <w:color w:val="000000" w:themeColor="text1" w:themeShade="bf"/>
                <w:sz w:val="24"/>
                <w:szCs w:val="24"/>
              </w:rPr>
            </w:pPr>
            <w:r>
              <w:rPr>
                <w:rFonts w:cs="Times New Roman" w:ascii="Times New Roman" w:hAnsi="Times New Roman"/>
                <w:b/>
                <w:bCs/>
                <w:color w:val="000000" w:themeColor="text1" w:themeShade="bf"/>
                <w:sz w:val="24"/>
                <w:szCs w:val="24"/>
              </w:rPr>
            </w:r>
          </w:p>
        </w:tc>
        <w:tc>
          <w:tcPr>
            <w:tcW w:w="949"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3</w:t>
            </w:r>
          </w:p>
        </w:tc>
        <w:tc>
          <w:tcPr>
            <w:tcW w:w="1275"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E</w:t>
            </w:r>
          </w:p>
        </w:tc>
        <w:tc>
          <w:tcPr>
            <w:tcW w:w="2411"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Pomeranian</w:t>
            </w:r>
          </w:p>
        </w:tc>
        <w:tc>
          <w:tcPr>
            <w:tcW w:w="992"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w:t>
            </w:r>
          </w:p>
        </w:tc>
      </w:tr>
      <w:tr>
        <w:trPr>
          <w:trHeight w:val="86" w:hRule="atLeast"/>
          <w:cnfStyle w:val="000000100000" w:firstRow="0" w:lastRow="0" w:firstColumn="0" w:lastColumn="0" w:oddVBand="0" w:evenVBand="0" w:oddHBand="1" w:evenHBand="0" w:firstRowFirstColumn="0" w:firstRowLastColumn="0" w:lastRowFirstColumn="0" w:lastRowLastColumn="0"/>
        </w:trPr>
        <w:tc>
          <w:tcPr>
            <w:tcW w:w="1285" w:type="dxa"/>
            <w:vMerge w:val="continue"/>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C0C0C0" w:val="clear"/>
          </w:tcPr>
          <w:p>
            <w:pPr>
              <w:pStyle w:val="Normal"/>
              <w:spacing w:lineRule="auto" w:line="360" w:before="0" w:after="0"/>
              <w:jc w:val="both"/>
              <w:rPr>
                <w:rFonts w:ascii="Times New Roman" w:hAnsi="Times New Roman" w:cs="Times New Roman"/>
                <w:b/>
                <w:b/>
                <w:bCs/>
                <w:color w:val="000000" w:themeColor="text1" w:themeShade="bf"/>
                <w:sz w:val="24"/>
                <w:szCs w:val="24"/>
              </w:rPr>
            </w:pPr>
            <w:r>
              <w:rPr>
                <w:rFonts w:cs="Times New Roman" w:ascii="Times New Roman" w:hAnsi="Times New Roman"/>
                <w:b/>
                <w:bCs/>
                <w:color w:val="000000" w:themeColor="text1" w:themeShade="bf"/>
                <w:sz w:val="24"/>
                <w:szCs w:val="24"/>
              </w:rPr>
            </w:r>
          </w:p>
        </w:tc>
        <w:tc>
          <w:tcPr>
            <w:tcW w:w="949"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4</w:t>
            </w:r>
          </w:p>
        </w:tc>
        <w:tc>
          <w:tcPr>
            <w:tcW w:w="1275"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E</w:t>
            </w:r>
          </w:p>
        </w:tc>
        <w:tc>
          <w:tcPr>
            <w:tcW w:w="2411"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Airdale terrier</w:t>
            </w:r>
          </w:p>
        </w:tc>
        <w:tc>
          <w:tcPr>
            <w:tcW w:w="992"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8</w:t>
            </w:r>
          </w:p>
        </w:tc>
      </w:tr>
      <w:tr>
        <w:trPr>
          <w:trHeight w:val="86" w:hRule="atLeast"/>
        </w:trPr>
        <w:tc>
          <w:tcPr>
            <w:tcW w:w="1285" w:type="dxa"/>
            <w:vMerge w:val="continue"/>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auto" w:val="clear"/>
          </w:tcPr>
          <w:p>
            <w:pPr>
              <w:pStyle w:val="Normal"/>
              <w:spacing w:lineRule="auto" w:line="360" w:before="0" w:after="0"/>
              <w:jc w:val="both"/>
              <w:rPr>
                <w:rFonts w:ascii="Times New Roman" w:hAnsi="Times New Roman" w:cs="Times New Roman"/>
                <w:b/>
                <w:b/>
                <w:bCs/>
                <w:color w:val="000000" w:themeColor="text1" w:themeShade="bf"/>
                <w:sz w:val="24"/>
                <w:szCs w:val="24"/>
              </w:rPr>
            </w:pPr>
            <w:r>
              <w:rPr>
                <w:rFonts w:cs="Times New Roman" w:ascii="Times New Roman" w:hAnsi="Times New Roman"/>
                <w:b/>
                <w:bCs/>
                <w:color w:val="000000" w:themeColor="text1" w:themeShade="bf"/>
                <w:sz w:val="24"/>
                <w:szCs w:val="24"/>
              </w:rPr>
            </w:r>
          </w:p>
        </w:tc>
        <w:tc>
          <w:tcPr>
            <w:tcW w:w="949"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5</w:t>
            </w:r>
          </w:p>
        </w:tc>
        <w:tc>
          <w:tcPr>
            <w:tcW w:w="1275"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D</w:t>
            </w:r>
          </w:p>
        </w:tc>
        <w:tc>
          <w:tcPr>
            <w:tcW w:w="2411"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Boxer</w:t>
            </w:r>
          </w:p>
        </w:tc>
        <w:tc>
          <w:tcPr>
            <w:tcW w:w="992"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6</w:t>
            </w:r>
          </w:p>
        </w:tc>
      </w:tr>
      <w:tr>
        <w:trPr>
          <w:trHeight w:val="86" w:hRule="atLeast"/>
          <w:cnfStyle w:val="000000100000" w:firstRow="0" w:lastRow="0" w:firstColumn="0" w:lastColumn="0" w:oddVBand="0" w:evenVBand="0" w:oddHBand="1" w:evenHBand="0" w:firstRowFirstColumn="0" w:firstRowLastColumn="0" w:lastRowFirstColumn="0" w:lastRowLastColumn="0"/>
        </w:trPr>
        <w:tc>
          <w:tcPr>
            <w:tcW w:w="1285" w:type="dxa"/>
            <w:vMerge w:val="continue"/>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C0C0C0" w:val="clear"/>
          </w:tcPr>
          <w:p>
            <w:pPr>
              <w:pStyle w:val="Normal"/>
              <w:spacing w:lineRule="auto" w:line="360" w:before="0" w:after="0"/>
              <w:jc w:val="both"/>
              <w:rPr>
                <w:rFonts w:ascii="Times New Roman" w:hAnsi="Times New Roman" w:cs="Times New Roman"/>
                <w:b/>
                <w:b/>
                <w:bCs/>
                <w:color w:val="000000" w:themeColor="text1" w:themeShade="bf"/>
                <w:sz w:val="24"/>
                <w:szCs w:val="24"/>
              </w:rPr>
            </w:pPr>
            <w:r>
              <w:rPr>
                <w:rFonts w:cs="Times New Roman" w:ascii="Times New Roman" w:hAnsi="Times New Roman"/>
                <w:b/>
                <w:bCs/>
                <w:color w:val="000000" w:themeColor="text1" w:themeShade="bf"/>
                <w:sz w:val="24"/>
                <w:szCs w:val="24"/>
              </w:rPr>
            </w:r>
          </w:p>
        </w:tc>
        <w:tc>
          <w:tcPr>
            <w:tcW w:w="949"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6</w:t>
            </w:r>
          </w:p>
        </w:tc>
        <w:tc>
          <w:tcPr>
            <w:tcW w:w="1275"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E</w:t>
            </w:r>
          </w:p>
        </w:tc>
        <w:tc>
          <w:tcPr>
            <w:tcW w:w="2411"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Melez</w:t>
            </w:r>
          </w:p>
        </w:tc>
        <w:tc>
          <w:tcPr>
            <w:tcW w:w="992"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9</w:t>
            </w:r>
          </w:p>
        </w:tc>
      </w:tr>
      <w:tr>
        <w:trPr>
          <w:trHeight w:val="86" w:hRule="atLeast"/>
        </w:trPr>
        <w:tc>
          <w:tcPr>
            <w:tcW w:w="1285" w:type="dxa"/>
            <w:vMerge w:val="continue"/>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auto" w:val="clear"/>
          </w:tcPr>
          <w:p>
            <w:pPr>
              <w:pStyle w:val="Normal"/>
              <w:spacing w:lineRule="auto" w:line="360" w:before="0" w:after="0"/>
              <w:jc w:val="both"/>
              <w:rPr>
                <w:rFonts w:ascii="Times New Roman" w:hAnsi="Times New Roman" w:cs="Times New Roman"/>
                <w:b/>
                <w:b/>
                <w:bCs/>
                <w:color w:val="000000" w:themeColor="text1" w:themeShade="bf"/>
                <w:sz w:val="24"/>
                <w:szCs w:val="24"/>
              </w:rPr>
            </w:pPr>
            <w:r>
              <w:rPr>
                <w:rFonts w:cs="Times New Roman" w:ascii="Times New Roman" w:hAnsi="Times New Roman"/>
                <w:b/>
                <w:bCs/>
                <w:color w:val="000000" w:themeColor="text1" w:themeShade="bf"/>
                <w:sz w:val="24"/>
                <w:szCs w:val="24"/>
              </w:rPr>
            </w:r>
          </w:p>
        </w:tc>
        <w:tc>
          <w:tcPr>
            <w:tcW w:w="949"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7</w:t>
            </w:r>
          </w:p>
        </w:tc>
        <w:tc>
          <w:tcPr>
            <w:tcW w:w="1275"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D</w:t>
            </w:r>
          </w:p>
        </w:tc>
        <w:tc>
          <w:tcPr>
            <w:tcW w:w="2411"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İngiliz cocker</w:t>
            </w:r>
          </w:p>
        </w:tc>
        <w:tc>
          <w:tcPr>
            <w:tcW w:w="992"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w:t>
            </w:r>
          </w:p>
        </w:tc>
      </w:tr>
      <w:tr>
        <w:trPr>
          <w:trHeight w:val="92" w:hRule="atLeast"/>
          <w:cnfStyle w:val="000000100000" w:firstRow="0" w:lastRow="0" w:firstColumn="0" w:lastColumn="0" w:oddVBand="0" w:evenVBand="0" w:oddHBand="1" w:evenHBand="0" w:firstRowFirstColumn="0" w:firstRowLastColumn="0" w:lastRowFirstColumn="0" w:lastRowLastColumn="0"/>
        </w:trPr>
        <w:tc>
          <w:tcPr>
            <w:tcW w:w="1285" w:type="dxa"/>
            <w:vMerge w:val="restart"/>
            <w:cnfStyle w:val="001000000000" w:firstRow="0" w:lastRow="0" w:firstColumn="1" w:lastColumn="0" w:oddVBand="0" w:evenVBand="0" w:oddHBand="0" w:evenHBand="0" w:firstRowFirstColumn="0" w:firstRowLastColumn="0" w:lastRowFirstColumn="0" w:lastRowLastColumn="0"/>
            <w:tcBorders>
              <w:top w:val="single" w:sz="4" w:space="0" w:color="000000"/>
              <w:bottom w:val="nil"/>
              <w:insideH w:val="nil"/>
            </w:tcBorders>
            <w:shd w:fill="C0C0C0" w:val="clear"/>
          </w:tcPr>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IV (sağlıklı, CVL negatif)</w:t>
            </w:r>
          </w:p>
        </w:tc>
        <w:tc>
          <w:tcPr>
            <w:tcW w:w="949" w:type="dxa"/>
            <w:tcBorders>
              <w:top w:val="single" w:sz="4" w:space="0" w:color="000000"/>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w:t>
            </w:r>
          </w:p>
        </w:tc>
        <w:tc>
          <w:tcPr>
            <w:tcW w:w="1275" w:type="dxa"/>
            <w:tcBorders>
              <w:top w:val="single" w:sz="4" w:space="0" w:color="000000"/>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D</w:t>
            </w:r>
          </w:p>
        </w:tc>
        <w:tc>
          <w:tcPr>
            <w:tcW w:w="2411" w:type="dxa"/>
            <w:tcBorders>
              <w:top w:val="single" w:sz="4" w:space="0" w:color="000000"/>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Melez</w:t>
            </w:r>
          </w:p>
        </w:tc>
        <w:tc>
          <w:tcPr>
            <w:tcW w:w="992" w:type="dxa"/>
            <w:tcBorders>
              <w:top w:val="single" w:sz="4" w:space="0" w:color="000000"/>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w:t>
            </w:r>
          </w:p>
        </w:tc>
      </w:tr>
      <w:tr>
        <w:trPr>
          <w:trHeight w:val="86" w:hRule="atLeast"/>
        </w:trPr>
        <w:tc>
          <w:tcPr>
            <w:tcW w:w="1285" w:type="dxa"/>
            <w:vMerge w:val="continue"/>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auto" w:val="clear"/>
          </w:tcPr>
          <w:p>
            <w:pPr>
              <w:pStyle w:val="Normal"/>
              <w:spacing w:lineRule="auto" w:line="360" w:before="0" w:after="0"/>
              <w:jc w:val="both"/>
              <w:rPr>
                <w:rFonts w:ascii="Times New Roman" w:hAnsi="Times New Roman" w:cs="Times New Roman"/>
                <w:b/>
                <w:b/>
                <w:bCs/>
                <w:color w:val="000000" w:themeColor="text1" w:themeShade="bf"/>
                <w:sz w:val="24"/>
                <w:szCs w:val="24"/>
              </w:rPr>
            </w:pPr>
            <w:r>
              <w:rPr>
                <w:rFonts w:cs="Times New Roman" w:ascii="Times New Roman" w:hAnsi="Times New Roman"/>
                <w:b/>
                <w:bCs/>
                <w:color w:val="000000" w:themeColor="text1" w:themeShade="bf"/>
                <w:sz w:val="24"/>
                <w:szCs w:val="24"/>
              </w:rPr>
            </w:r>
          </w:p>
        </w:tc>
        <w:tc>
          <w:tcPr>
            <w:tcW w:w="949"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w:t>
            </w:r>
          </w:p>
        </w:tc>
        <w:tc>
          <w:tcPr>
            <w:tcW w:w="1275"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E</w:t>
            </w:r>
          </w:p>
        </w:tc>
        <w:tc>
          <w:tcPr>
            <w:tcW w:w="2411"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Cocker spaniel</w:t>
            </w:r>
          </w:p>
        </w:tc>
        <w:tc>
          <w:tcPr>
            <w:tcW w:w="992"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5</w:t>
            </w:r>
          </w:p>
        </w:tc>
      </w:tr>
      <w:tr>
        <w:trPr>
          <w:trHeight w:val="86" w:hRule="atLeast"/>
          <w:cnfStyle w:val="000000100000" w:firstRow="0" w:lastRow="0" w:firstColumn="0" w:lastColumn="0" w:oddVBand="0" w:evenVBand="0" w:oddHBand="1" w:evenHBand="0" w:firstRowFirstColumn="0" w:firstRowLastColumn="0" w:lastRowFirstColumn="0" w:lastRowLastColumn="0"/>
        </w:trPr>
        <w:tc>
          <w:tcPr>
            <w:tcW w:w="1285" w:type="dxa"/>
            <w:vMerge w:val="continue"/>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C0C0C0" w:val="clear"/>
          </w:tcPr>
          <w:p>
            <w:pPr>
              <w:pStyle w:val="Normal"/>
              <w:spacing w:lineRule="auto" w:line="360" w:before="0" w:after="0"/>
              <w:jc w:val="both"/>
              <w:rPr>
                <w:rFonts w:ascii="Times New Roman" w:hAnsi="Times New Roman" w:cs="Times New Roman"/>
                <w:b/>
                <w:b/>
                <w:bCs/>
                <w:color w:val="000000" w:themeColor="text1" w:themeShade="bf"/>
                <w:sz w:val="24"/>
                <w:szCs w:val="24"/>
              </w:rPr>
            </w:pPr>
            <w:r>
              <w:rPr>
                <w:rFonts w:cs="Times New Roman" w:ascii="Times New Roman" w:hAnsi="Times New Roman"/>
                <w:b/>
                <w:bCs/>
                <w:color w:val="000000" w:themeColor="text1" w:themeShade="bf"/>
                <w:sz w:val="24"/>
                <w:szCs w:val="24"/>
              </w:rPr>
            </w:r>
          </w:p>
        </w:tc>
        <w:tc>
          <w:tcPr>
            <w:tcW w:w="949"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3</w:t>
            </w:r>
          </w:p>
        </w:tc>
        <w:tc>
          <w:tcPr>
            <w:tcW w:w="1275"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D</w:t>
            </w:r>
          </w:p>
        </w:tc>
        <w:tc>
          <w:tcPr>
            <w:tcW w:w="2411"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Melez</w:t>
            </w:r>
          </w:p>
        </w:tc>
        <w:tc>
          <w:tcPr>
            <w:tcW w:w="992"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5</w:t>
            </w:r>
          </w:p>
        </w:tc>
      </w:tr>
      <w:tr>
        <w:trPr>
          <w:trHeight w:val="86" w:hRule="atLeast"/>
        </w:trPr>
        <w:tc>
          <w:tcPr>
            <w:tcW w:w="1285" w:type="dxa"/>
            <w:vMerge w:val="continue"/>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auto" w:val="clear"/>
          </w:tcPr>
          <w:p>
            <w:pPr>
              <w:pStyle w:val="Normal"/>
              <w:spacing w:lineRule="auto" w:line="360" w:before="0" w:after="0"/>
              <w:jc w:val="both"/>
              <w:rPr>
                <w:rFonts w:ascii="Times New Roman" w:hAnsi="Times New Roman" w:cs="Times New Roman"/>
                <w:b/>
                <w:b/>
                <w:bCs/>
                <w:color w:val="000000" w:themeColor="text1" w:themeShade="bf"/>
                <w:sz w:val="24"/>
                <w:szCs w:val="24"/>
              </w:rPr>
            </w:pPr>
            <w:r>
              <w:rPr>
                <w:rFonts w:cs="Times New Roman" w:ascii="Times New Roman" w:hAnsi="Times New Roman"/>
                <w:b/>
                <w:bCs/>
                <w:color w:val="000000" w:themeColor="text1" w:themeShade="bf"/>
                <w:sz w:val="24"/>
                <w:szCs w:val="24"/>
              </w:rPr>
            </w:r>
          </w:p>
        </w:tc>
        <w:tc>
          <w:tcPr>
            <w:tcW w:w="949"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4</w:t>
            </w:r>
          </w:p>
        </w:tc>
        <w:tc>
          <w:tcPr>
            <w:tcW w:w="1275"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E</w:t>
            </w:r>
          </w:p>
        </w:tc>
        <w:tc>
          <w:tcPr>
            <w:tcW w:w="2411"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Melez</w:t>
            </w:r>
          </w:p>
        </w:tc>
        <w:tc>
          <w:tcPr>
            <w:tcW w:w="992"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6</w:t>
            </w:r>
          </w:p>
        </w:tc>
      </w:tr>
      <w:tr>
        <w:trPr>
          <w:trHeight w:val="86" w:hRule="atLeast"/>
          <w:cnfStyle w:val="000000100000" w:firstRow="0" w:lastRow="0" w:firstColumn="0" w:lastColumn="0" w:oddVBand="0" w:evenVBand="0" w:oddHBand="1" w:evenHBand="0" w:firstRowFirstColumn="0" w:firstRowLastColumn="0" w:lastRowFirstColumn="0" w:lastRowLastColumn="0"/>
        </w:trPr>
        <w:tc>
          <w:tcPr>
            <w:tcW w:w="1285" w:type="dxa"/>
            <w:vMerge w:val="continue"/>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C0C0C0" w:val="clear"/>
          </w:tcPr>
          <w:p>
            <w:pPr>
              <w:pStyle w:val="Normal"/>
              <w:spacing w:lineRule="auto" w:line="360" w:before="0" w:after="0"/>
              <w:jc w:val="both"/>
              <w:rPr>
                <w:rFonts w:ascii="Times New Roman" w:hAnsi="Times New Roman" w:cs="Times New Roman"/>
                <w:b/>
                <w:b/>
                <w:bCs/>
                <w:color w:val="000000" w:themeColor="text1" w:themeShade="bf"/>
                <w:sz w:val="24"/>
                <w:szCs w:val="24"/>
              </w:rPr>
            </w:pPr>
            <w:r>
              <w:rPr>
                <w:rFonts w:cs="Times New Roman" w:ascii="Times New Roman" w:hAnsi="Times New Roman"/>
                <w:b/>
                <w:bCs/>
                <w:color w:val="000000" w:themeColor="text1" w:themeShade="bf"/>
                <w:sz w:val="24"/>
                <w:szCs w:val="24"/>
              </w:rPr>
            </w:r>
          </w:p>
        </w:tc>
        <w:tc>
          <w:tcPr>
            <w:tcW w:w="949"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5</w:t>
            </w:r>
          </w:p>
        </w:tc>
        <w:tc>
          <w:tcPr>
            <w:tcW w:w="1275"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D</w:t>
            </w:r>
          </w:p>
        </w:tc>
        <w:tc>
          <w:tcPr>
            <w:tcW w:w="2411"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Pekinez</w:t>
            </w:r>
          </w:p>
        </w:tc>
        <w:tc>
          <w:tcPr>
            <w:tcW w:w="992"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9</w:t>
            </w:r>
          </w:p>
        </w:tc>
      </w:tr>
      <w:tr>
        <w:trPr>
          <w:trHeight w:val="86" w:hRule="atLeast"/>
        </w:trPr>
        <w:tc>
          <w:tcPr>
            <w:tcW w:w="1285" w:type="dxa"/>
            <w:vMerge w:val="continue"/>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auto" w:val="clear"/>
          </w:tcPr>
          <w:p>
            <w:pPr>
              <w:pStyle w:val="Normal"/>
              <w:spacing w:lineRule="auto" w:line="360" w:before="0" w:after="0"/>
              <w:jc w:val="both"/>
              <w:rPr>
                <w:rFonts w:ascii="Times New Roman" w:hAnsi="Times New Roman" w:cs="Times New Roman"/>
                <w:b/>
                <w:b/>
                <w:bCs/>
                <w:color w:val="000000" w:themeColor="text1" w:themeShade="bf"/>
                <w:sz w:val="24"/>
                <w:szCs w:val="24"/>
              </w:rPr>
            </w:pPr>
            <w:r>
              <w:rPr>
                <w:rFonts w:cs="Times New Roman" w:ascii="Times New Roman" w:hAnsi="Times New Roman"/>
                <w:b/>
                <w:bCs/>
                <w:color w:val="000000" w:themeColor="text1" w:themeShade="bf"/>
                <w:sz w:val="24"/>
                <w:szCs w:val="24"/>
              </w:rPr>
            </w:r>
          </w:p>
        </w:tc>
        <w:tc>
          <w:tcPr>
            <w:tcW w:w="949"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6</w:t>
            </w:r>
          </w:p>
        </w:tc>
        <w:tc>
          <w:tcPr>
            <w:tcW w:w="1275"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E</w:t>
            </w:r>
          </w:p>
        </w:tc>
        <w:tc>
          <w:tcPr>
            <w:tcW w:w="2411"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Boston terrier</w:t>
            </w:r>
          </w:p>
        </w:tc>
        <w:tc>
          <w:tcPr>
            <w:tcW w:w="992"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3</w:t>
            </w:r>
          </w:p>
        </w:tc>
      </w:tr>
      <w:tr>
        <w:trPr>
          <w:trHeight w:val="86" w:hRule="atLeast"/>
          <w:cnfStyle w:val="000000100000" w:firstRow="0" w:lastRow="0" w:firstColumn="0" w:lastColumn="0" w:oddVBand="0" w:evenVBand="0" w:oddHBand="1" w:evenHBand="0" w:firstRowFirstColumn="0" w:firstRowLastColumn="0" w:lastRowFirstColumn="0" w:lastRowLastColumn="0"/>
        </w:trPr>
        <w:tc>
          <w:tcPr>
            <w:tcW w:w="1285" w:type="dxa"/>
            <w:vMerge w:val="continue"/>
            <w:cnfStyle w:val="001000000000" w:firstRow="0" w:lastRow="0" w:firstColumn="1" w:lastColumn="0" w:oddVBand="0" w:evenVBand="0" w:oddHBand="0" w:evenHBand="0" w:firstRowFirstColumn="0" w:firstRowLastColumn="0" w:lastRowFirstColumn="0" w:lastRowLastColumn="0"/>
            <w:tcBorders>
              <w:top w:val="nil"/>
            </w:tcBorders>
            <w:shd w:fill="C0C0C0" w:val="clear"/>
          </w:tcPr>
          <w:p>
            <w:pPr>
              <w:pStyle w:val="Normal"/>
              <w:spacing w:lineRule="auto" w:line="360" w:before="0" w:after="0"/>
              <w:jc w:val="both"/>
              <w:rPr>
                <w:rFonts w:ascii="Times New Roman" w:hAnsi="Times New Roman" w:cs="Times New Roman"/>
                <w:b/>
                <w:b/>
                <w:bCs/>
                <w:color w:val="000000" w:themeColor="text1" w:themeShade="bf"/>
                <w:sz w:val="24"/>
                <w:szCs w:val="24"/>
              </w:rPr>
            </w:pPr>
            <w:r>
              <w:rPr>
                <w:rFonts w:cs="Times New Roman" w:ascii="Times New Roman" w:hAnsi="Times New Roman"/>
                <w:b/>
                <w:bCs/>
                <w:color w:val="000000" w:themeColor="text1" w:themeShade="bf"/>
                <w:sz w:val="24"/>
                <w:szCs w:val="24"/>
              </w:rPr>
            </w:r>
          </w:p>
        </w:tc>
        <w:tc>
          <w:tcPr>
            <w:tcW w:w="949" w:type="dxa"/>
            <w:tcBorders>
              <w:top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7</w:t>
            </w:r>
          </w:p>
        </w:tc>
        <w:tc>
          <w:tcPr>
            <w:tcW w:w="1275" w:type="dxa"/>
            <w:tcBorders>
              <w:top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E</w:t>
            </w:r>
          </w:p>
        </w:tc>
        <w:tc>
          <w:tcPr>
            <w:tcW w:w="2411" w:type="dxa"/>
            <w:tcBorders>
              <w:top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Kangal</w:t>
            </w:r>
          </w:p>
        </w:tc>
        <w:tc>
          <w:tcPr>
            <w:tcW w:w="992" w:type="dxa"/>
            <w:tcBorders>
              <w:top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3</w:t>
            </w:r>
          </w:p>
        </w:tc>
      </w:tr>
    </w:tbl>
    <w:p>
      <w:pPr>
        <w:pStyle w:val="Normal"/>
        <w:spacing w:lineRule="auto" w:line="360" w:before="0" w:after="24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0" w:after="24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E= Erkek, D= Dişi</w:t>
      </w:r>
    </w:p>
    <w:p>
      <w:pPr>
        <w:pStyle w:val="Normal"/>
        <w:spacing w:lineRule="auto" w:line="360" w:before="360" w:after="24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360" w:before="360" w:after="24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360" w:before="360" w:after="24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4.2 Klinik Bulgular</w:t>
      </w:r>
    </w:p>
    <w:p>
      <w:pPr>
        <w:pStyle w:val="Normal"/>
        <w:spacing w:lineRule="auto" w:line="360" w:before="360" w:after="24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360" w:before="360" w:after="240"/>
        <w:jc w:val="both"/>
        <w:rPr>
          <w:rFonts w:ascii="Times New Roman" w:hAnsi="Times New Roman" w:cs="Times New Roman"/>
          <w:b/>
          <w:b/>
          <w:color w:val="000000" w:themeColor="text1"/>
          <w:sz w:val="24"/>
          <w:szCs w:val="24"/>
        </w:rPr>
      </w:pPr>
      <w:r>
        <w:rPr>
          <w:rFonts w:cs="Times New Roman" w:ascii="Times New Roman" w:hAnsi="Times New Roman"/>
          <w:sz w:val="24"/>
          <w:szCs w:val="24"/>
        </w:rPr>
        <w:t xml:space="preserve">          </w:t>
      </w:r>
      <w:r>
        <w:rPr>
          <w:rFonts w:cs="Times New Roman" w:ascii="Times New Roman" w:hAnsi="Times New Roman"/>
          <w:sz w:val="24"/>
          <w:szCs w:val="24"/>
        </w:rPr>
        <w:t>CVL</w:t>
      </w:r>
      <w:r>
        <w:rPr>
          <w:rFonts w:cs="Times New Roman" w:ascii="Times New Roman" w:hAnsi="Times New Roman"/>
          <w:color w:val="000000" w:themeColor="text1"/>
          <w:sz w:val="24"/>
          <w:szCs w:val="24"/>
        </w:rPr>
        <w:t xml:space="preserve"> ile enfekte hasta olguların grupları (I., II., III., ve IV. grup) ise yine aynı parametrelere göre evrelendirilerek klinik ve laboratuvar bulguları değerlendirilmiştir. Tez çalışmasında kontrol grubu (V.) (n=7) klinik ve laboratuvar analizler baz alınarak ilgili biyobelirteçleri ve klinik muayenesinde sorun belirlenemeyen tamamen sağlıklı görünümde olgulardan oluşturuldu. Sağlıklı kontrol grubunda (V. grup) herhangi bir klinik bulguya rastlanılmazken hasta gruplarda ise rastlanılan klinik bulgular Tablo 4’te özetlenmiştir. </w:t>
      </w:r>
    </w:p>
    <w:p>
      <w:pPr>
        <w:pStyle w:val="Normal"/>
        <w:spacing w:lineRule="auto" w:line="360" w:before="360" w:after="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360" w:before="360" w:after="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360" w:before="360" w:after="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 xml:space="preserve">Tablo 4. </w:t>
      </w:r>
      <w:r>
        <w:rPr>
          <w:rFonts w:cs="Times New Roman" w:ascii="Times New Roman" w:hAnsi="Times New Roman"/>
          <w:color w:val="000000" w:themeColor="text1"/>
          <w:sz w:val="24"/>
          <w:szCs w:val="24"/>
        </w:rPr>
        <w:t>Hasta gruplardaki belirtilen klinik bulguları gösteren olgu sayısı</w:t>
      </w:r>
    </w:p>
    <w:tbl>
      <w:tblPr>
        <w:tblStyle w:val="AkGlgeleme"/>
        <w:tblW w:w="7622" w:type="dxa"/>
        <w:jc w:val="left"/>
        <w:tblInd w:w="0" w:type="dxa"/>
        <w:tblCellMar>
          <w:top w:w="0" w:type="dxa"/>
          <w:left w:w="108" w:type="dxa"/>
          <w:bottom w:w="0" w:type="dxa"/>
          <w:right w:w="108" w:type="dxa"/>
        </w:tblCellMar>
        <w:tblLook w:val="04a0" w:noVBand="1" w:noHBand="0" w:lastColumn="0" w:firstColumn="1" w:lastRow="0" w:firstRow="1"/>
      </w:tblPr>
      <w:tblGrid>
        <w:gridCol w:w="1865"/>
        <w:gridCol w:w="1375"/>
        <w:gridCol w:w="965"/>
        <w:gridCol w:w="1166"/>
        <w:gridCol w:w="1170"/>
        <w:gridCol w:w="1080"/>
      </w:tblGrid>
      <w:tr>
        <w:trPr>
          <w:trHeight w:val="6" w:hRule="atLeast"/>
          <w:cnfStyle w:val="100000000000" w:firstRow="1" w:lastRow="0" w:firstColumn="0" w:lastColumn="0" w:oddVBand="0" w:evenVBand="0" w:oddHBand="0" w:evenHBand="0" w:firstRowFirstColumn="0" w:firstRowLastColumn="0" w:lastRowFirstColumn="0" w:lastRowLastColumn="0"/>
        </w:trPr>
        <w:tc>
          <w:tcPr>
            <w:tcW w:w="1865" w:type="dxa"/>
            <w:vMerge w:val="restart"/>
            <w:cnfStyle w:val="001000000000" w:firstRow="0" w:lastRow="0" w:firstColumn="1" w:lastColumn="0" w:oddVBand="0" w:evenVBand="0" w:oddHBand="0" w:evenHBand="0" w:firstRowFirstColumn="0" w:firstRowLastColumn="0" w:lastRowFirstColumn="0" w:lastRowLastColumn="0"/>
            <w:tcBorders>
              <w:right w:val="single" w:sz="4" w:space="0" w:color="000000"/>
              <w:insideV w:val="single" w:sz="4" w:space="0" w:color="000000"/>
            </w:tcBorders>
            <w:shd w:fill="auto" w:val="clear"/>
          </w:tcPr>
          <w:p>
            <w:pPr>
              <w:pStyle w:val="Normal"/>
              <w:spacing w:lineRule="auto" w:line="360" w:before="0" w:after="0"/>
              <w:jc w:val="both"/>
              <w:rPr>
                <w:rFonts w:ascii="Times New Roman" w:hAnsi="Times New Roman" w:cs="Times New Roman"/>
                <w:b w:val="false"/>
                <w:b w:val="false"/>
                <w:color w:val="000000" w:themeColor="text1"/>
                <w:sz w:val="24"/>
                <w:szCs w:val="24"/>
              </w:rPr>
            </w:pPr>
            <w:r>
              <w:rPr>
                <w:rFonts w:cs="Times New Roman" w:ascii="Times New Roman" w:hAnsi="Times New Roman"/>
                <w:b/>
                <w:bCs/>
                <w:color w:val="000000" w:themeColor="text1"/>
                <w:sz w:val="24"/>
                <w:szCs w:val="24"/>
              </w:rPr>
              <w:t>Klinik   bulgular</w:t>
            </w:r>
          </w:p>
        </w:tc>
        <w:tc>
          <w:tcPr>
            <w:tcW w:w="5756" w:type="dxa"/>
            <w:gridSpan w:val="5"/>
            <w:tcBorders>
              <w:left w:val="single" w:sz="4" w:space="0" w:color="000000"/>
            </w:tcBorders>
            <w:shd w:fill="auto" w:val="clear"/>
          </w:tcPr>
          <w:p>
            <w:pPr>
              <w:pStyle w:val="Normal"/>
              <w:spacing w:lineRule="auto" w:line="360" w:before="0" w:after="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false"/>
                <w:b w:val="false"/>
                <w:color w:val="000000" w:themeColor="text1"/>
                <w:sz w:val="24"/>
                <w:szCs w:val="24"/>
              </w:rPr>
            </w:pPr>
            <w:r>
              <w:rPr>
                <w:rFonts w:cs="Times New Roman" w:ascii="Times New Roman" w:hAnsi="Times New Roman"/>
                <w:b/>
                <w:bCs/>
                <w:color w:val="000000" w:themeColor="text1"/>
                <w:sz w:val="24"/>
                <w:szCs w:val="24"/>
              </w:rPr>
              <w:t>Gruplar</w:t>
            </w:r>
          </w:p>
        </w:tc>
      </w:tr>
      <w:tr>
        <w:trPr>
          <w:trHeight w:val="705" w:hRule="atLeast"/>
          <w:cnfStyle w:val="000000100000" w:firstRow="0" w:lastRow="0" w:firstColumn="0" w:lastColumn="0" w:oddVBand="0" w:evenVBand="0" w:oddHBand="1" w:evenHBand="0" w:firstRowFirstColumn="0" w:firstRowLastColumn="0" w:lastRowFirstColumn="0" w:lastRowLastColumn="0"/>
        </w:trPr>
        <w:tc>
          <w:tcPr>
            <w:tcW w:w="1865" w:type="dxa"/>
            <w:vMerge w:val="continue"/>
            <w:cnfStyle w:val="001000000000" w:firstRow="0" w:lastRow="0" w:firstColumn="1" w:lastColumn="0" w:oddVBand="0" w:evenVBand="0" w:oddHBand="0" w:evenHBand="0" w:firstRowFirstColumn="0" w:firstRowLastColumn="0" w:lastRowFirstColumn="0" w:lastRowLastColumn="0"/>
            <w:tcBorders>
              <w:top w:val="nil"/>
              <w:bottom w:val="single" w:sz="4" w:space="0" w:color="000000"/>
              <w:right w:val="single" w:sz="4" w:space="0" w:color="000000"/>
              <w:insideH w:val="single" w:sz="4" w:space="0" w:color="000000"/>
              <w:insideV w:val="single" w:sz="4" w:space="0" w:color="000000"/>
            </w:tcBorders>
            <w:shd w:color="auto" w:fill="C0C0C0" w:themeFill="text1" w:themeFillTint="3f" w:val="clear"/>
          </w:tcPr>
          <w:p>
            <w:pPr>
              <w:pStyle w:val="Normal"/>
              <w:spacing w:lineRule="auto" w:line="360" w:before="0" w:after="0"/>
              <w:jc w:val="both"/>
              <w:rPr>
                <w:rFonts w:ascii="Times New Roman" w:hAnsi="Times New Roman" w:cs="Times New Roman"/>
                <w:b/>
                <w:b/>
                <w:bCs/>
                <w:color w:val="000000" w:themeColor="text1" w:themeShade="bf"/>
                <w:sz w:val="24"/>
                <w:szCs w:val="24"/>
              </w:rPr>
            </w:pPr>
            <w:r>
              <w:rPr>
                <w:rFonts w:cs="Times New Roman" w:ascii="Times New Roman" w:hAnsi="Times New Roman"/>
                <w:b/>
                <w:bCs/>
                <w:color w:val="000000" w:themeColor="text1" w:themeShade="bf"/>
                <w:sz w:val="24"/>
                <w:szCs w:val="24"/>
              </w:rPr>
            </w:r>
          </w:p>
        </w:tc>
        <w:tc>
          <w:tcPr>
            <w:tcW w:w="1375" w:type="dxa"/>
            <w:tcBorders>
              <w:top w:val="nil"/>
              <w:left w:val="single" w:sz="4" w:space="0" w:color="000000"/>
              <w:bottom w:val="single" w:sz="4" w:space="0" w:color="000000"/>
              <w:insideH w:val="single" w:sz="4" w:space="0" w:color="000000"/>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I. grup</w:t>
            </w:r>
          </w:p>
        </w:tc>
        <w:tc>
          <w:tcPr>
            <w:tcW w:w="965" w:type="dxa"/>
            <w:tcBorders>
              <w:top w:val="nil"/>
              <w:bottom w:val="single" w:sz="4" w:space="0" w:color="000000"/>
              <w:insideH w:val="single" w:sz="4" w:space="0" w:color="000000"/>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II.grup</w:t>
            </w:r>
          </w:p>
        </w:tc>
        <w:tc>
          <w:tcPr>
            <w:tcW w:w="1166" w:type="dxa"/>
            <w:tcBorders>
              <w:top w:val="nil"/>
              <w:bottom w:val="single" w:sz="4" w:space="0" w:color="000000"/>
              <w:insideH w:val="single" w:sz="4" w:space="0" w:color="000000"/>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III. grup</w:t>
            </w:r>
          </w:p>
        </w:tc>
        <w:tc>
          <w:tcPr>
            <w:tcW w:w="1170" w:type="dxa"/>
            <w:tcBorders>
              <w:top w:val="nil"/>
              <w:bottom w:val="single" w:sz="4" w:space="0" w:color="000000"/>
              <w:insideH w:val="single" w:sz="4" w:space="0" w:color="000000"/>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IV. grup</w:t>
            </w:r>
          </w:p>
        </w:tc>
        <w:tc>
          <w:tcPr>
            <w:tcW w:w="1080" w:type="dxa"/>
            <w:tcBorders>
              <w:top w:val="nil"/>
              <w:bottom w:val="single" w:sz="4" w:space="0" w:color="000000"/>
              <w:insideH w:val="single" w:sz="4" w:space="0" w:color="000000"/>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V. grup</w:t>
            </w:r>
          </w:p>
        </w:tc>
      </w:tr>
      <w:tr>
        <w:trPr>
          <w:trHeight w:val="135" w:hRule="atLeast"/>
        </w:trPr>
        <w:tc>
          <w:tcPr>
            <w:tcW w:w="1865" w:type="dxa"/>
            <w:cnfStyle w:val="001000000000" w:firstRow="0" w:lastRow="0" w:firstColumn="1" w:lastColumn="0" w:oddVBand="0" w:evenVBand="0" w:oddHBand="0" w:evenHBand="0" w:firstRowFirstColumn="0" w:firstRowLastColumn="0" w:lastRowFirstColumn="0" w:lastRowLastColumn="0"/>
            <w:tcBorders>
              <w:top w:val="single" w:sz="4" w:space="0" w:color="000000"/>
              <w:bottom w:val="nil"/>
              <w:insideH w:val="nil"/>
            </w:tcBorders>
            <w:shd w:fill="auto" w:val="clear"/>
          </w:tcPr>
          <w:p>
            <w:pPr>
              <w:pStyle w:val="Normal"/>
              <w:spacing w:lineRule="auto" w:line="360" w:before="0" w:after="0"/>
              <w:jc w:val="both"/>
              <w:rPr>
                <w:rFonts w:ascii="Times New Roman" w:hAnsi="Times New Roman" w:cs="Times New Roman"/>
                <w:b/>
                <w:b/>
                <w:bCs/>
                <w:color w:val="000000" w:themeColor="text1" w:themeShade="bf"/>
                <w:sz w:val="24"/>
                <w:szCs w:val="24"/>
              </w:rPr>
            </w:pPr>
            <w:r>
              <w:rPr>
                <w:rFonts w:cs="Times New Roman" w:ascii="Times New Roman" w:hAnsi="Times New Roman"/>
                <w:b/>
                <w:bCs/>
                <w:color w:val="000000" w:themeColor="text1" w:themeShade="bf"/>
                <w:sz w:val="24"/>
                <w:szCs w:val="24"/>
              </w:rPr>
            </w:r>
          </w:p>
        </w:tc>
        <w:tc>
          <w:tcPr>
            <w:tcW w:w="1375" w:type="dxa"/>
            <w:tcBorders>
              <w:top w:val="single" w:sz="4" w:space="0" w:color="000000"/>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color w:val="000000" w:themeColor="text1" w:themeShade="bf"/>
                <w:sz w:val="24"/>
                <w:szCs w:val="24"/>
              </w:rPr>
            </w:pPr>
            <w:r>
              <w:rPr>
                <w:rFonts w:cs="Times New Roman" w:ascii="Times New Roman" w:hAnsi="Times New Roman"/>
                <w:b/>
                <w:color w:val="000000" w:themeColor="text1" w:themeShade="bf"/>
                <w:sz w:val="24"/>
                <w:szCs w:val="24"/>
              </w:rPr>
            </w:r>
          </w:p>
        </w:tc>
        <w:tc>
          <w:tcPr>
            <w:tcW w:w="965" w:type="dxa"/>
            <w:tcBorders>
              <w:top w:val="single" w:sz="4" w:space="0" w:color="000000"/>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color w:val="000000" w:themeColor="text1" w:themeShade="bf"/>
                <w:sz w:val="24"/>
                <w:szCs w:val="24"/>
              </w:rPr>
            </w:pPr>
            <w:r>
              <w:rPr>
                <w:rFonts w:cs="Times New Roman" w:ascii="Times New Roman" w:hAnsi="Times New Roman"/>
                <w:b/>
                <w:color w:val="000000" w:themeColor="text1" w:themeShade="bf"/>
                <w:sz w:val="24"/>
                <w:szCs w:val="24"/>
              </w:rPr>
            </w:r>
          </w:p>
        </w:tc>
        <w:tc>
          <w:tcPr>
            <w:tcW w:w="1166" w:type="dxa"/>
            <w:tcBorders>
              <w:top w:val="single" w:sz="4" w:space="0" w:color="000000"/>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color w:val="000000" w:themeColor="text1" w:themeShade="bf"/>
                <w:sz w:val="24"/>
                <w:szCs w:val="24"/>
              </w:rPr>
            </w:pPr>
            <w:r>
              <w:rPr>
                <w:rFonts w:cs="Times New Roman" w:ascii="Times New Roman" w:hAnsi="Times New Roman"/>
                <w:b/>
                <w:color w:val="000000" w:themeColor="text1" w:themeShade="bf"/>
                <w:sz w:val="24"/>
                <w:szCs w:val="24"/>
              </w:rPr>
            </w:r>
          </w:p>
        </w:tc>
        <w:tc>
          <w:tcPr>
            <w:tcW w:w="1170" w:type="dxa"/>
            <w:tcBorders>
              <w:top w:val="single" w:sz="4" w:space="0" w:color="000000"/>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color w:val="000000" w:themeColor="text1" w:themeShade="bf"/>
                <w:sz w:val="24"/>
                <w:szCs w:val="24"/>
              </w:rPr>
            </w:pPr>
            <w:r>
              <w:rPr>
                <w:rFonts w:cs="Times New Roman" w:ascii="Times New Roman" w:hAnsi="Times New Roman"/>
                <w:b/>
                <w:color w:val="000000" w:themeColor="text1" w:themeShade="bf"/>
                <w:sz w:val="24"/>
                <w:szCs w:val="24"/>
              </w:rPr>
            </w:r>
          </w:p>
        </w:tc>
        <w:tc>
          <w:tcPr>
            <w:tcW w:w="1080" w:type="dxa"/>
            <w:tcBorders>
              <w:top w:val="single" w:sz="4" w:space="0" w:color="000000"/>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color w:val="000000" w:themeColor="text1" w:themeShade="bf"/>
                <w:sz w:val="24"/>
                <w:szCs w:val="24"/>
              </w:rPr>
            </w:pPr>
            <w:r>
              <w:rPr>
                <w:rFonts w:cs="Times New Roman" w:ascii="Times New Roman" w:hAnsi="Times New Roman"/>
                <w:b/>
                <w:color w:val="000000" w:themeColor="text1" w:themeShade="bf"/>
                <w:sz w:val="24"/>
                <w:szCs w:val="24"/>
              </w:rPr>
            </w:r>
          </w:p>
        </w:tc>
      </w:tr>
      <w:tr>
        <w:trPr>
          <w:trHeight w:val="28" w:hRule="atLeast"/>
          <w:cnfStyle w:val="000000100000" w:firstRow="0" w:lastRow="0" w:firstColumn="0" w:lastColumn="0" w:oddVBand="0" w:evenVBand="0" w:oddHBand="1" w:evenHBand="0" w:firstRowFirstColumn="0" w:firstRowLastColumn="0" w:lastRowFirstColumn="0" w:lastRowLastColumn="0"/>
        </w:trPr>
        <w:tc>
          <w:tcPr>
            <w:tcW w:w="1865" w:type="dxa"/>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C0C0C0" w:val="clear"/>
          </w:tcPr>
          <w:p>
            <w:pPr>
              <w:pStyle w:val="Normal"/>
              <w:spacing w:lineRule="auto" w:line="360" w:before="0" w:after="0"/>
              <w:jc w:val="both"/>
              <w:rPr>
                <w:rFonts w:ascii="Times New Roman" w:hAnsi="Times New Roman" w:cs="Times New Roman"/>
                <w:b w:val="false"/>
                <w:b w:val="false"/>
                <w:color w:val="000000" w:themeColor="text1"/>
                <w:sz w:val="24"/>
                <w:szCs w:val="24"/>
              </w:rPr>
            </w:pPr>
            <w:r>
              <w:rPr>
                <w:rFonts w:cs="Times New Roman" w:ascii="Times New Roman" w:hAnsi="Times New Roman"/>
                <w:b/>
                <w:bCs/>
                <w:color w:val="000000" w:themeColor="text1"/>
                <w:sz w:val="24"/>
                <w:szCs w:val="24"/>
              </w:rPr>
              <w:t>Deri lezyonları</w:t>
            </w:r>
          </w:p>
        </w:tc>
        <w:tc>
          <w:tcPr>
            <w:tcW w:w="1375"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5</w:t>
            </w:r>
          </w:p>
        </w:tc>
        <w:tc>
          <w:tcPr>
            <w:tcW w:w="965"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5</w:t>
            </w:r>
          </w:p>
        </w:tc>
        <w:tc>
          <w:tcPr>
            <w:tcW w:w="1166"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7</w:t>
            </w:r>
          </w:p>
        </w:tc>
        <w:tc>
          <w:tcPr>
            <w:tcW w:w="1170"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7</w:t>
            </w:r>
          </w:p>
        </w:tc>
        <w:tc>
          <w:tcPr>
            <w:tcW w:w="1080"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0</w:t>
            </w:r>
          </w:p>
        </w:tc>
      </w:tr>
      <w:tr>
        <w:trPr>
          <w:trHeight w:val="28" w:hRule="atLeast"/>
        </w:trPr>
        <w:tc>
          <w:tcPr>
            <w:tcW w:w="1865" w:type="dxa"/>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auto" w:val="clear"/>
          </w:tcPr>
          <w:p>
            <w:pPr>
              <w:pStyle w:val="Normal"/>
              <w:spacing w:lineRule="auto" w:line="360" w:before="0" w:after="0"/>
              <w:jc w:val="both"/>
              <w:rPr>
                <w:rFonts w:ascii="Times New Roman" w:hAnsi="Times New Roman" w:cs="Times New Roman"/>
                <w:b w:val="false"/>
                <w:b w:val="false"/>
                <w:color w:val="000000" w:themeColor="text1"/>
                <w:sz w:val="24"/>
                <w:szCs w:val="24"/>
              </w:rPr>
            </w:pPr>
            <w:r>
              <w:rPr>
                <w:rFonts w:cs="Times New Roman" w:ascii="Times New Roman" w:hAnsi="Times New Roman"/>
                <w:b/>
                <w:bCs/>
                <w:color w:val="000000" w:themeColor="text1"/>
                <w:sz w:val="24"/>
                <w:szCs w:val="24"/>
              </w:rPr>
              <w:t>Lenfodenopati</w:t>
            </w:r>
          </w:p>
        </w:tc>
        <w:tc>
          <w:tcPr>
            <w:tcW w:w="1375"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7</w:t>
            </w:r>
          </w:p>
        </w:tc>
        <w:tc>
          <w:tcPr>
            <w:tcW w:w="965"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7</w:t>
            </w:r>
          </w:p>
        </w:tc>
        <w:tc>
          <w:tcPr>
            <w:tcW w:w="1166"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7</w:t>
            </w:r>
          </w:p>
        </w:tc>
        <w:tc>
          <w:tcPr>
            <w:tcW w:w="1170"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7</w:t>
            </w:r>
          </w:p>
        </w:tc>
        <w:tc>
          <w:tcPr>
            <w:tcW w:w="1080"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0</w:t>
            </w:r>
          </w:p>
        </w:tc>
      </w:tr>
      <w:tr>
        <w:trPr>
          <w:trHeight w:val="14" w:hRule="atLeast"/>
          <w:cnfStyle w:val="000000100000" w:firstRow="0" w:lastRow="0" w:firstColumn="0" w:lastColumn="0" w:oddVBand="0" w:evenVBand="0" w:oddHBand="1" w:evenHBand="0" w:firstRowFirstColumn="0" w:firstRowLastColumn="0" w:lastRowFirstColumn="0" w:lastRowLastColumn="0"/>
        </w:trPr>
        <w:tc>
          <w:tcPr>
            <w:tcW w:w="1865" w:type="dxa"/>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C0C0C0" w:val="clear"/>
          </w:tcPr>
          <w:p>
            <w:pPr>
              <w:pStyle w:val="Normal"/>
              <w:spacing w:lineRule="auto" w:line="360" w:before="0" w:after="0"/>
              <w:jc w:val="both"/>
              <w:rPr>
                <w:rFonts w:ascii="Times New Roman" w:hAnsi="Times New Roman" w:cs="Times New Roman"/>
                <w:b w:val="false"/>
                <w:b w:val="false"/>
                <w:color w:val="000000" w:themeColor="text1"/>
                <w:sz w:val="24"/>
                <w:szCs w:val="24"/>
              </w:rPr>
            </w:pPr>
            <w:r>
              <w:rPr>
                <w:rFonts w:cs="Times New Roman" w:ascii="Times New Roman" w:hAnsi="Times New Roman"/>
                <w:b/>
                <w:bCs/>
                <w:color w:val="000000" w:themeColor="text1"/>
                <w:sz w:val="24"/>
                <w:szCs w:val="24"/>
              </w:rPr>
              <w:t>Kilo kaybı</w:t>
            </w:r>
          </w:p>
        </w:tc>
        <w:tc>
          <w:tcPr>
            <w:tcW w:w="1375"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3</w:t>
            </w:r>
          </w:p>
        </w:tc>
        <w:tc>
          <w:tcPr>
            <w:tcW w:w="965"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5</w:t>
            </w:r>
          </w:p>
        </w:tc>
        <w:tc>
          <w:tcPr>
            <w:tcW w:w="1166"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7</w:t>
            </w:r>
          </w:p>
        </w:tc>
        <w:tc>
          <w:tcPr>
            <w:tcW w:w="1170"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7</w:t>
            </w:r>
          </w:p>
        </w:tc>
        <w:tc>
          <w:tcPr>
            <w:tcW w:w="1080"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0</w:t>
            </w:r>
          </w:p>
        </w:tc>
      </w:tr>
      <w:tr>
        <w:trPr>
          <w:trHeight w:val="28" w:hRule="atLeast"/>
        </w:trPr>
        <w:tc>
          <w:tcPr>
            <w:tcW w:w="1865" w:type="dxa"/>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auto" w:val="clear"/>
          </w:tcPr>
          <w:p>
            <w:pPr>
              <w:pStyle w:val="Normal"/>
              <w:spacing w:lineRule="auto" w:line="360" w:before="0" w:after="0"/>
              <w:jc w:val="both"/>
              <w:rPr>
                <w:rFonts w:ascii="Times New Roman" w:hAnsi="Times New Roman" w:cs="Times New Roman"/>
                <w:b w:val="false"/>
                <w:b w:val="false"/>
                <w:color w:val="000000" w:themeColor="text1"/>
                <w:sz w:val="24"/>
                <w:szCs w:val="24"/>
              </w:rPr>
            </w:pPr>
            <w:r>
              <w:rPr>
                <w:rFonts w:cs="Times New Roman" w:ascii="Times New Roman" w:hAnsi="Times New Roman"/>
                <w:b/>
                <w:bCs/>
                <w:color w:val="000000" w:themeColor="text1"/>
                <w:sz w:val="24"/>
                <w:szCs w:val="24"/>
              </w:rPr>
              <w:t>Onikogripozis</w:t>
            </w:r>
          </w:p>
        </w:tc>
        <w:tc>
          <w:tcPr>
            <w:tcW w:w="1375"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w:t>
            </w:r>
          </w:p>
        </w:tc>
        <w:tc>
          <w:tcPr>
            <w:tcW w:w="965"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3</w:t>
            </w:r>
          </w:p>
        </w:tc>
        <w:tc>
          <w:tcPr>
            <w:tcW w:w="1166"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3</w:t>
            </w:r>
          </w:p>
        </w:tc>
        <w:tc>
          <w:tcPr>
            <w:tcW w:w="1170"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4</w:t>
            </w:r>
          </w:p>
        </w:tc>
        <w:tc>
          <w:tcPr>
            <w:tcW w:w="1080"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0</w:t>
            </w:r>
          </w:p>
        </w:tc>
      </w:tr>
      <w:tr>
        <w:trPr>
          <w:trHeight w:val="27" w:hRule="atLeast"/>
          <w:cnfStyle w:val="000000100000" w:firstRow="0" w:lastRow="0" w:firstColumn="0" w:lastColumn="0" w:oddVBand="0" w:evenVBand="0" w:oddHBand="1" w:evenHBand="0" w:firstRowFirstColumn="0" w:firstRowLastColumn="0" w:lastRowFirstColumn="0" w:lastRowLastColumn="0"/>
        </w:trPr>
        <w:tc>
          <w:tcPr>
            <w:tcW w:w="1865" w:type="dxa"/>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C0C0C0" w:val="clear"/>
          </w:tcPr>
          <w:p>
            <w:pPr>
              <w:pStyle w:val="Normal"/>
              <w:spacing w:lineRule="auto" w:line="360" w:before="0" w:after="0"/>
              <w:jc w:val="both"/>
              <w:rPr>
                <w:rFonts w:ascii="Times New Roman" w:hAnsi="Times New Roman" w:cs="Times New Roman"/>
                <w:b w:val="false"/>
                <w:b w:val="false"/>
                <w:color w:val="000000" w:themeColor="text1"/>
                <w:sz w:val="24"/>
                <w:szCs w:val="24"/>
              </w:rPr>
            </w:pPr>
            <w:r>
              <w:rPr>
                <w:rFonts w:cs="Times New Roman" w:ascii="Times New Roman" w:hAnsi="Times New Roman"/>
                <w:b/>
                <w:bCs/>
                <w:color w:val="000000" w:themeColor="text1"/>
                <w:sz w:val="24"/>
                <w:szCs w:val="24"/>
              </w:rPr>
              <w:t xml:space="preserve">Hipotrikozis </w:t>
            </w:r>
          </w:p>
        </w:tc>
        <w:tc>
          <w:tcPr>
            <w:tcW w:w="1375"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7</w:t>
            </w:r>
          </w:p>
        </w:tc>
        <w:tc>
          <w:tcPr>
            <w:tcW w:w="965"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7</w:t>
            </w:r>
          </w:p>
        </w:tc>
        <w:tc>
          <w:tcPr>
            <w:tcW w:w="1166"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7</w:t>
            </w:r>
          </w:p>
        </w:tc>
        <w:tc>
          <w:tcPr>
            <w:tcW w:w="1170"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7</w:t>
            </w:r>
          </w:p>
        </w:tc>
        <w:tc>
          <w:tcPr>
            <w:tcW w:w="1080"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0</w:t>
            </w:r>
          </w:p>
        </w:tc>
      </w:tr>
      <w:tr>
        <w:trPr>
          <w:trHeight w:val="28" w:hRule="atLeast"/>
        </w:trPr>
        <w:tc>
          <w:tcPr>
            <w:tcW w:w="1865" w:type="dxa"/>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auto" w:val="clear"/>
          </w:tcPr>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Perioküler Alopesi</w:t>
            </w:r>
          </w:p>
        </w:tc>
        <w:tc>
          <w:tcPr>
            <w:tcW w:w="1375"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0</w:t>
            </w:r>
          </w:p>
        </w:tc>
        <w:tc>
          <w:tcPr>
            <w:tcW w:w="965"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w:t>
            </w:r>
          </w:p>
        </w:tc>
        <w:tc>
          <w:tcPr>
            <w:tcW w:w="1166"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w:t>
            </w:r>
          </w:p>
        </w:tc>
        <w:tc>
          <w:tcPr>
            <w:tcW w:w="1170"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w:t>
            </w:r>
          </w:p>
        </w:tc>
        <w:tc>
          <w:tcPr>
            <w:tcW w:w="1080"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0</w:t>
            </w:r>
          </w:p>
        </w:tc>
      </w:tr>
      <w:tr>
        <w:trPr>
          <w:trHeight w:val="7" w:hRule="atLeast"/>
          <w:cnfStyle w:val="000000100000" w:firstRow="0" w:lastRow="0" w:firstColumn="0" w:lastColumn="0" w:oddVBand="0" w:evenVBand="0" w:oddHBand="1" w:evenHBand="0" w:firstRowFirstColumn="0" w:firstRowLastColumn="0" w:lastRowFirstColumn="0" w:lastRowLastColumn="0"/>
        </w:trPr>
        <w:tc>
          <w:tcPr>
            <w:tcW w:w="1865" w:type="dxa"/>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C0C0C0" w:val="clear"/>
          </w:tcPr>
          <w:p>
            <w:pPr>
              <w:pStyle w:val="Normal"/>
              <w:spacing w:lineRule="auto" w:line="360" w:before="0" w:after="0"/>
              <w:jc w:val="both"/>
              <w:rPr>
                <w:rFonts w:ascii="Times New Roman" w:hAnsi="Times New Roman" w:cs="Times New Roman"/>
                <w:b w:val="false"/>
                <w:b w:val="false"/>
                <w:color w:val="000000" w:themeColor="text1"/>
                <w:sz w:val="24"/>
                <w:szCs w:val="24"/>
              </w:rPr>
            </w:pPr>
            <w:r>
              <w:rPr>
                <w:rFonts w:cs="Times New Roman" w:ascii="Times New Roman" w:hAnsi="Times New Roman"/>
                <w:b/>
                <w:bCs/>
                <w:color w:val="000000" w:themeColor="text1"/>
                <w:sz w:val="24"/>
                <w:szCs w:val="24"/>
              </w:rPr>
              <w:t>Epistaksis</w:t>
            </w:r>
          </w:p>
        </w:tc>
        <w:tc>
          <w:tcPr>
            <w:tcW w:w="1375"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0</w:t>
            </w:r>
          </w:p>
        </w:tc>
        <w:tc>
          <w:tcPr>
            <w:tcW w:w="965"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0</w:t>
            </w:r>
          </w:p>
        </w:tc>
        <w:tc>
          <w:tcPr>
            <w:tcW w:w="1166"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0</w:t>
            </w:r>
          </w:p>
        </w:tc>
        <w:tc>
          <w:tcPr>
            <w:tcW w:w="1170"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w:t>
            </w:r>
          </w:p>
        </w:tc>
        <w:tc>
          <w:tcPr>
            <w:tcW w:w="1080"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0</w:t>
            </w:r>
          </w:p>
        </w:tc>
      </w:tr>
      <w:tr>
        <w:trPr>
          <w:trHeight w:val="29" w:hRule="atLeast"/>
        </w:trPr>
        <w:tc>
          <w:tcPr>
            <w:tcW w:w="1865" w:type="dxa"/>
            <w:cnfStyle w:val="001000000000" w:firstRow="0" w:lastRow="0" w:firstColumn="1" w:lastColumn="0" w:oddVBand="0" w:evenVBand="0" w:oddHBand="0" w:evenHBand="0" w:firstRowFirstColumn="0" w:firstRowLastColumn="0" w:lastRowFirstColumn="0" w:lastRowLastColumn="0"/>
            <w:tcBorders>
              <w:top w:val="nil"/>
            </w:tcBorders>
            <w:shd w:fill="auto" w:val="clear"/>
          </w:tcPr>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Yüksek vücut sıcaklığı</w:t>
            </w:r>
          </w:p>
        </w:tc>
        <w:tc>
          <w:tcPr>
            <w:tcW w:w="1375" w:type="dxa"/>
            <w:tcBorders>
              <w:top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0</w:t>
            </w:r>
          </w:p>
        </w:tc>
        <w:tc>
          <w:tcPr>
            <w:tcW w:w="965" w:type="dxa"/>
            <w:tcBorders>
              <w:top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0</w:t>
            </w:r>
          </w:p>
        </w:tc>
        <w:tc>
          <w:tcPr>
            <w:tcW w:w="1166" w:type="dxa"/>
            <w:tcBorders>
              <w:top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w:t>
            </w:r>
          </w:p>
        </w:tc>
        <w:tc>
          <w:tcPr>
            <w:tcW w:w="1170" w:type="dxa"/>
            <w:tcBorders>
              <w:top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w:t>
            </w:r>
          </w:p>
        </w:tc>
        <w:tc>
          <w:tcPr>
            <w:tcW w:w="1080" w:type="dxa"/>
            <w:tcBorders>
              <w:top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0</w:t>
            </w:r>
          </w:p>
        </w:tc>
      </w:tr>
    </w:tbl>
    <w:p>
      <w:pPr>
        <w:pStyle w:val="Normal"/>
        <w:spacing w:lineRule="auto" w:line="360" w:before="240" w:after="200"/>
        <w:ind w:firstLine="708"/>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240" w:after="200"/>
        <w:ind w:firstLine="708"/>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İlgili klinik bulgular yukarıda tablo 4’de belirtildi.</w:t>
      </w:r>
    </w:p>
    <w:p>
      <w:pPr>
        <w:pStyle w:val="Normal"/>
        <w:spacing w:lineRule="auto" w:line="36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36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36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36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36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36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36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4.3 Laboratuvar Bulguları</w:t>
      </w:r>
    </w:p>
    <w:p>
      <w:pPr>
        <w:pStyle w:val="Normal"/>
        <w:spacing w:lineRule="auto" w:line="36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4.3.1. Hematolojik analizler</w:t>
      </w:r>
    </w:p>
    <w:p>
      <w:pPr>
        <w:pStyle w:val="Normal"/>
        <w:spacing w:lineRule="auto" w:line="36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4.3.1.1 İFAT bulguları</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p>
    <w:p>
      <w:pPr>
        <w:pStyle w:val="Normal"/>
        <w:spacing w:lineRule="auto" w:line="360"/>
        <w:jc w:val="both"/>
        <w:rPr>
          <w:rFonts w:ascii="Times New Roman" w:hAnsi="Times New Roman" w:cs="Times New Roman"/>
          <w:b/>
          <w:b/>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 xml:space="preserve">Çalışmadaki gruplar oluşturulurken klinik bulgular eşliğinde olgularda Leishmaniasis’e karşı üretilen antikor titresi dikkate alındı. Söz konusu bu laboratuvar verileri Tablo 4.3’de, IFAT analiz Çalışmanın V. grubundaki olgularda Leishmaniasise karşı ait üretilen herhangi bir Ig G antikor titresine rastlanılmamıştır. Çalışmanın I. grubundaki olguların IFAT değerleri 1/64 iken, II. ve III. gruptaki olguların IFAT değerleri 1/128-1/512 arasında değişim göstermekteydi. IV. gruptaki olguların IFAT değerleri 1/1204 ile 1/16000 arasında titrasyon basamaklarına sahipti. </w:t>
      </w:r>
    </w:p>
    <w:p>
      <w:pPr>
        <w:pStyle w:val="Normal"/>
        <w:spacing w:lineRule="auto" w:line="36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36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36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4.3.1.2. Hematolojik (Tam kan sayımı) Veriler</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Çalışma bünyesindeki gruplara ait olguların hematolojik verileri ile tanımlayıcı istatistikleri tablo 5’te özetlenmiştir.</w:t>
      </w:r>
    </w:p>
    <w:p>
      <w:pPr>
        <w:pStyle w:val="Normal"/>
        <w:spacing w:lineRule="auto" w:line="360" w:before="240" w:after="20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360" w:before="240" w:after="200"/>
        <w:jc w:val="both"/>
        <w:rPr>
          <w:rFonts w:ascii="Times New Roman" w:hAnsi="Times New Roman" w:cs="Times New Roman"/>
          <w:color w:val="000000" w:themeColor="text1"/>
          <w:sz w:val="24"/>
          <w:szCs w:val="24"/>
        </w:rPr>
      </w:pPr>
      <w:r>
        <w:rPr>
          <w:rFonts w:cs="Times New Roman" w:ascii="Times New Roman" w:hAnsi="Times New Roman"/>
          <w:b/>
          <w:color w:val="000000" w:themeColor="text1"/>
          <w:sz w:val="24"/>
          <w:szCs w:val="24"/>
        </w:rPr>
        <w:t>Tablo 5.</w:t>
      </w:r>
      <w:r>
        <w:rPr>
          <w:rFonts w:cs="Times New Roman" w:ascii="Times New Roman" w:hAnsi="Times New Roman"/>
          <w:color w:val="000000" w:themeColor="text1"/>
          <w:sz w:val="24"/>
          <w:szCs w:val="24"/>
        </w:rPr>
        <w:t xml:space="preserve"> Çalışma gruplarının hematolojik verilerinin istatistiksel verileri</w:t>
      </w:r>
    </w:p>
    <w:tbl>
      <w:tblPr>
        <w:tblStyle w:val="AkGlgeleme"/>
        <w:tblW w:w="7900" w:type="dxa"/>
        <w:jc w:val="left"/>
        <w:tblInd w:w="0" w:type="dxa"/>
        <w:tblCellMar>
          <w:top w:w="0" w:type="dxa"/>
          <w:left w:w="108" w:type="dxa"/>
          <w:bottom w:w="0" w:type="dxa"/>
          <w:right w:w="108" w:type="dxa"/>
        </w:tblCellMar>
        <w:tblLook w:val="04a0" w:noVBand="1" w:noHBand="0" w:lastColumn="0" w:firstColumn="1" w:lastRow="0" w:firstRow="1"/>
      </w:tblPr>
      <w:tblGrid>
        <w:gridCol w:w="976"/>
        <w:gridCol w:w="1441"/>
        <w:gridCol w:w="1326"/>
        <w:gridCol w:w="1385"/>
        <w:gridCol w:w="1385"/>
        <w:gridCol w:w="1386"/>
      </w:tblGrid>
      <w:tr>
        <w:trPr>
          <w:trHeight w:val="606" w:hRule="atLeast"/>
          <w:cnfStyle w:val="100000000000" w:firstRow="1" w:lastRow="0" w:firstColumn="0" w:lastColumn="0" w:oddVBand="0" w:evenVBand="0" w:oddHBand="0" w:evenHBand="0" w:firstRowFirstColumn="0" w:firstRowLastColumn="0" w:lastRowFirstColumn="0" w:lastRowLastColumn="0"/>
        </w:trPr>
        <w:tc>
          <w:tcPr>
            <w:tcW w:w="976"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pacing w:lineRule="auto" w:line="360" w:before="0" w:after="0"/>
              <w:jc w:val="both"/>
              <w:rPr>
                <w:rFonts w:ascii="Times New Roman" w:hAnsi="Times New Roman" w:cs="Times New Roman"/>
                <w:b/>
                <w:b/>
                <w:bCs/>
                <w:color w:val="000000" w:themeColor="text1" w:themeShade="bf"/>
                <w:sz w:val="24"/>
                <w:szCs w:val="24"/>
              </w:rPr>
            </w:pPr>
            <w:r>
              <w:rPr>
                <w:rFonts w:cs="Times New Roman" w:ascii="Times New Roman" w:hAnsi="Times New Roman"/>
                <w:b/>
                <w:bCs/>
                <w:color w:val="000000" w:themeColor="text1" w:themeShade="bf"/>
                <w:sz w:val="24"/>
                <w:szCs w:val="24"/>
              </w:rPr>
            </w:r>
          </w:p>
        </w:tc>
        <w:tc>
          <w:tcPr>
            <w:tcW w:w="6923" w:type="dxa"/>
            <w:gridSpan w:val="5"/>
            <w:tcBorders/>
            <w:shd w:fill="auto" w:val="clear"/>
          </w:tcPr>
          <w:p>
            <w:pPr>
              <w:pStyle w:val="Normal"/>
              <w:spacing w:lineRule="auto" w:line="360" w:before="0" w:after="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Gruplar</w:t>
            </w:r>
          </w:p>
        </w:tc>
      </w:tr>
      <w:tr>
        <w:trPr>
          <w:trHeight w:val="424" w:hRule="atLeast"/>
          <w:cnfStyle w:val="000000100000" w:firstRow="0" w:lastRow="0" w:firstColumn="0" w:lastColumn="0" w:oddVBand="0" w:evenVBand="0" w:oddHBand="1" w:evenHBand="0" w:firstRowFirstColumn="0" w:firstRowLastColumn="0" w:lastRowFirstColumn="0" w:lastRowLastColumn="0"/>
        </w:trPr>
        <w:tc>
          <w:tcPr>
            <w:tcW w:w="976" w:type="dxa"/>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C0C0C0" w:val="clear"/>
          </w:tcPr>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Veri</w:t>
            </w:r>
          </w:p>
        </w:tc>
        <w:tc>
          <w:tcPr>
            <w:tcW w:w="1441"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I</w:t>
            </w:r>
          </w:p>
        </w:tc>
        <w:tc>
          <w:tcPr>
            <w:tcW w:w="1326"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II</w:t>
            </w:r>
          </w:p>
        </w:tc>
        <w:tc>
          <w:tcPr>
            <w:tcW w:w="1385"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III</w:t>
            </w:r>
          </w:p>
        </w:tc>
        <w:tc>
          <w:tcPr>
            <w:tcW w:w="1385"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IV</w:t>
            </w:r>
          </w:p>
        </w:tc>
        <w:tc>
          <w:tcPr>
            <w:tcW w:w="1386"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V</w:t>
            </w:r>
          </w:p>
        </w:tc>
      </w:tr>
      <w:tr>
        <w:trPr>
          <w:trHeight w:val="606" w:hRule="atLeast"/>
        </w:trPr>
        <w:tc>
          <w:tcPr>
            <w:tcW w:w="976" w:type="dxa"/>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auto" w:val="clear"/>
          </w:tcPr>
          <w:p>
            <w:pPr>
              <w:pStyle w:val="Normal"/>
              <w:spacing w:lineRule="auto" w:line="360" w:before="0" w:after="0"/>
              <w:jc w:val="both"/>
              <w:rPr>
                <w:rFonts w:ascii="Times New Roman" w:hAnsi="Times New Roman" w:cs="Times New Roman"/>
                <w:b w:val="false"/>
                <w:b w:val="false"/>
                <w:color w:val="000000" w:themeColor="text1"/>
                <w:sz w:val="24"/>
                <w:szCs w:val="24"/>
              </w:rPr>
            </w:pPr>
            <w:r>
              <w:rPr>
                <w:rFonts w:cs="Times New Roman" w:ascii="Times New Roman" w:hAnsi="Times New Roman"/>
                <w:b/>
                <w:bCs/>
                <w:color w:val="000000" w:themeColor="text1"/>
                <w:sz w:val="24"/>
                <w:szCs w:val="24"/>
              </w:rPr>
              <w:t>WBC</w:t>
            </w:r>
          </w:p>
        </w:tc>
        <w:tc>
          <w:tcPr>
            <w:tcW w:w="1441"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9.7-16.1</w:t>
            </w:r>
          </w:p>
        </w:tc>
        <w:tc>
          <w:tcPr>
            <w:tcW w:w="1326"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10.6-27.2</w:t>
            </w:r>
          </w:p>
        </w:tc>
        <w:tc>
          <w:tcPr>
            <w:tcW w:w="1385"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6.2-45</w:t>
            </w:r>
          </w:p>
        </w:tc>
        <w:tc>
          <w:tcPr>
            <w:tcW w:w="1385"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6.3-20.7</w:t>
            </w:r>
          </w:p>
        </w:tc>
        <w:tc>
          <w:tcPr>
            <w:tcW w:w="1386"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5.2-9.3</w:t>
            </w:r>
          </w:p>
        </w:tc>
      </w:tr>
      <w:tr>
        <w:trPr>
          <w:trHeight w:val="622" w:hRule="atLeast"/>
          <w:cnfStyle w:val="000000100000" w:firstRow="0" w:lastRow="0" w:firstColumn="0" w:lastColumn="0" w:oddVBand="0" w:evenVBand="0" w:oddHBand="1" w:evenHBand="0" w:firstRowFirstColumn="0" w:firstRowLastColumn="0" w:lastRowFirstColumn="0" w:lastRowLastColumn="0"/>
        </w:trPr>
        <w:tc>
          <w:tcPr>
            <w:tcW w:w="976" w:type="dxa"/>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C0C0C0" w:val="clear"/>
          </w:tcPr>
          <w:p>
            <w:pPr>
              <w:pStyle w:val="Normal"/>
              <w:spacing w:lineRule="auto" w:line="360" w:before="0" w:after="0"/>
              <w:jc w:val="both"/>
              <w:rPr>
                <w:rFonts w:ascii="Times New Roman" w:hAnsi="Times New Roman" w:cs="Times New Roman"/>
                <w:b w:val="false"/>
                <w:b w:val="false"/>
                <w:color w:val="000000" w:themeColor="text1"/>
                <w:sz w:val="24"/>
                <w:szCs w:val="24"/>
              </w:rPr>
            </w:pPr>
            <w:r>
              <w:rPr>
                <w:rFonts w:cs="Times New Roman" w:ascii="Times New Roman" w:hAnsi="Times New Roman"/>
                <w:b/>
                <w:bCs/>
                <w:color w:val="000000" w:themeColor="text1"/>
                <w:sz w:val="24"/>
                <w:szCs w:val="24"/>
              </w:rPr>
              <w:t>RBC</w:t>
            </w:r>
          </w:p>
        </w:tc>
        <w:tc>
          <w:tcPr>
            <w:tcW w:w="1441"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5.1-6.9</w:t>
            </w:r>
          </w:p>
        </w:tc>
        <w:tc>
          <w:tcPr>
            <w:tcW w:w="1326"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4.1-9.2</w:t>
            </w:r>
          </w:p>
        </w:tc>
        <w:tc>
          <w:tcPr>
            <w:tcW w:w="1385"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3.7-5.2</w:t>
            </w:r>
          </w:p>
        </w:tc>
        <w:tc>
          <w:tcPr>
            <w:tcW w:w="1385"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3.95-6.1</w:t>
            </w:r>
          </w:p>
        </w:tc>
        <w:tc>
          <w:tcPr>
            <w:tcW w:w="1386"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6.2-7.9</w:t>
            </w:r>
          </w:p>
        </w:tc>
      </w:tr>
      <w:tr>
        <w:trPr>
          <w:trHeight w:val="622" w:hRule="atLeast"/>
        </w:trPr>
        <w:tc>
          <w:tcPr>
            <w:tcW w:w="976" w:type="dxa"/>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auto" w:val="clear"/>
          </w:tcPr>
          <w:p>
            <w:pPr>
              <w:pStyle w:val="Normal"/>
              <w:spacing w:lineRule="auto" w:line="360" w:before="0" w:after="0"/>
              <w:jc w:val="both"/>
              <w:rPr>
                <w:rFonts w:ascii="Times New Roman" w:hAnsi="Times New Roman" w:cs="Times New Roman"/>
                <w:b w:val="false"/>
                <w:b w:val="false"/>
                <w:color w:val="000000" w:themeColor="text1"/>
                <w:sz w:val="24"/>
                <w:szCs w:val="24"/>
              </w:rPr>
            </w:pPr>
            <w:r>
              <w:rPr>
                <w:rFonts w:cs="Times New Roman" w:ascii="Times New Roman" w:hAnsi="Times New Roman"/>
                <w:b/>
                <w:bCs/>
                <w:color w:val="000000" w:themeColor="text1"/>
                <w:sz w:val="24"/>
                <w:szCs w:val="24"/>
              </w:rPr>
              <w:t>HGB</w:t>
            </w:r>
          </w:p>
        </w:tc>
        <w:tc>
          <w:tcPr>
            <w:tcW w:w="1441"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.3-15.1</w:t>
            </w:r>
          </w:p>
        </w:tc>
        <w:tc>
          <w:tcPr>
            <w:tcW w:w="1326"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7.2-16.6</w:t>
            </w:r>
          </w:p>
        </w:tc>
        <w:tc>
          <w:tcPr>
            <w:tcW w:w="1385"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7.1-13.3</w:t>
            </w:r>
          </w:p>
        </w:tc>
        <w:tc>
          <w:tcPr>
            <w:tcW w:w="1385"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8.2-12.6</w:t>
            </w:r>
          </w:p>
        </w:tc>
        <w:tc>
          <w:tcPr>
            <w:tcW w:w="1386"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2.0-17.1</w:t>
            </w:r>
          </w:p>
        </w:tc>
      </w:tr>
      <w:tr>
        <w:trPr>
          <w:trHeight w:val="637" w:hRule="atLeast"/>
          <w:cnfStyle w:val="000000100000" w:firstRow="0" w:lastRow="0" w:firstColumn="0" w:lastColumn="0" w:oddVBand="0" w:evenVBand="0" w:oddHBand="1" w:evenHBand="0" w:firstRowFirstColumn="0" w:firstRowLastColumn="0" w:lastRowFirstColumn="0" w:lastRowLastColumn="0"/>
        </w:trPr>
        <w:tc>
          <w:tcPr>
            <w:tcW w:w="976" w:type="dxa"/>
            <w:cnfStyle w:val="001000000000" w:firstRow="0" w:lastRow="0" w:firstColumn="1" w:lastColumn="0" w:oddVBand="0" w:evenVBand="0" w:oddHBand="0" w:evenHBand="0" w:firstRowFirstColumn="0" w:firstRowLastColumn="0" w:lastRowFirstColumn="0" w:lastRowLastColumn="0"/>
            <w:tcBorders>
              <w:top w:val="nil"/>
            </w:tcBorders>
            <w:shd w:fill="C0C0C0" w:val="clear"/>
          </w:tcPr>
          <w:p>
            <w:pPr>
              <w:pStyle w:val="Normal"/>
              <w:spacing w:lineRule="auto" w:line="360" w:before="0" w:after="0"/>
              <w:jc w:val="both"/>
              <w:rPr>
                <w:rFonts w:ascii="Times New Roman" w:hAnsi="Times New Roman" w:cs="Times New Roman"/>
                <w:b w:val="false"/>
                <w:b w:val="false"/>
                <w:color w:val="000000" w:themeColor="text1"/>
                <w:sz w:val="24"/>
                <w:szCs w:val="24"/>
              </w:rPr>
            </w:pPr>
            <w:r>
              <w:rPr>
                <w:rFonts w:cs="Times New Roman" w:ascii="Times New Roman" w:hAnsi="Times New Roman"/>
                <w:b/>
                <w:bCs/>
                <w:color w:val="000000" w:themeColor="text1"/>
                <w:sz w:val="24"/>
                <w:szCs w:val="24"/>
              </w:rPr>
              <w:t>HCT</w:t>
            </w:r>
          </w:p>
        </w:tc>
        <w:tc>
          <w:tcPr>
            <w:tcW w:w="1441" w:type="dxa"/>
            <w:tcBorders>
              <w:top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29.4-40.2</w:t>
            </w:r>
          </w:p>
        </w:tc>
        <w:tc>
          <w:tcPr>
            <w:tcW w:w="1326" w:type="dxa"/>
            <w:tcBorders>
              <w:top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26.4-50.2</w:t>
            </w:r>
          </w:p>
        </w:tc>
        <w:tc>
          <w:tcPr>
            <w:tcW w:w="1385" w:type="dxa"/>
            <w:tcBorders>
              <w:top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22.4-38.0</w:t>
            </w:r>
          </w:p>
        </w:tc>
        <w:tc>
          <w:tcPr>
            <w:tcW w:w="1385" w:type="dxa"/>
            <w:tcBorders>
              <w:top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20.1-30.2</w:t>
            </w:r>
          </w:p>
        </w:tc>
        <w:tc>
          <w:tcPr>
            <w:tcW w:w="1386" w:type="dxa"/>
            <w:tcBorders>
              <w:top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39.9-42.2</w:t>
            </w:r>
          </w:p>
        </w:tc>
      </w:tr>
    </w:tbl>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r>
        <mc:AlternateContent>
          <mc:Choice Requires="wps">
            <w:drawing>
              <wp:anchor behindDoc="0" distT="0" distB="0" distL="89535" distR="89535" simplePos="0" locked="0" layoutInCell="1" allowOverlap="1" relativeHeight="11">
                <wp:simplePos x="0" y="0"/>
                <wp:positionH relativeFrom="margin">
                  <wp:posOffset>-68580</wp:posOffset>
                </wp:positionH>
                <wp:positionV relativeFrom="paragraph">
                  <wp:posOffset>3810</wp:posOffset>
                </wp:positionV>
                <wp:extent cx="5017770" cy="493395"/>
                <wp:effectExtent l="0" t="0" r="0" b="0"/>
                <wp:wrapSquare wrapText="bothSides"/>
                <wp:docPr id="9" name="Çerçeve2"/>
                <a:graphic xmlns:a="http://schemas.openxmlformats.org/drawingml/2006/main">
                  <a:graphicData uri="http://schemas.microsoft.com/office/word/2010/wordprocessingShape">
                    <wps:wsp>
                      <wps:cNvSpPr txBox="1"/>
                      <wps:spPr>
                        <a:xfrm>
                          <a:off x="0" y="0"/>
                          <a:ext cx="5017770" cy="493395"/>
                        </a:xfrm>
                        <a:prstGeom prst="rect"/>
                      </wps:spPr>
                      <wps:txbx>
                        <w:txbxContent>
                          <w:tbl>
                            <w:tblPr>
                              <w:tblStyle w:val="AkGlgeleme"/>
                              <w:tblpPr w:bottomFromText="0" w:horzAnchor="margin" w:leftFromText="141" w:rightFromText="141" w:tblpX="0" w:tblpY="6" w:topFromText="0" w:vertAnchor="text"/>
                              <w:tblW w:w="7902" w:type="dxa"/>
                              <w:jc w:val="left"/>
                              <w:tblInd w:w="108" w:type="dxa"/>
                              <w:tblCellMar>
                                <w:top w:w="0" w:type="dxa"/>
                                <w:left w:w="108" w:type="dxa"/>
                                <w:bottom w:w="0" w:type="dxa"/>
                                <w:right w:w="108" w:type="dxa"/>
                              </w:tblCellMar>
                              <w:tblLook w:val="04a0" w:noVBand="1" w:noHBand="0" w:lastColumn="0" w:firstColumn="1" w:lastRow="0" w:firstRow="1"/>
                            </w:tblPr>
                            <w:tblGrid>
                              <w:gridCol w:w="975"/>
                              <w:gridCol w:w="1442"/>
                              <w:gridCol w:w="1326"/>
                              <w:gridCol w:w="1386"/>
                              <w:gridCol w:w="1386"/>
                              <w:gridCol w:w="1386"/>
                            </w:tblGrid>
                            <w:tr>
                              <w:trPr>
                                <w:trHeight w:val="757" w:hRule="atLeast"/>
                                <w:cnfStyle w:val="100000000000" w:firstRow="1" w:lastRow="0" w:firstColumn="0" w:lastColumn="0" w:oddVBand="0" w:evenVBand="0" w:oddHBand="0" w:evenHBand="0" w:firstRowFirstColumn="0" w:firstRowLastColumn="0" w:lastRowFirstColumn="0" w:lastRowLastColumn="0"/>
                              </w:trPr>
                              <w:tc>
                                <w:tcPr>
                                  <w:tcW w:w="975"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pacing w:lineRule="auto" w:line="360" w:before="0" w:after="0"/>
                                    <w:jc w:val="both"/>
                                    <w:rPr>
                                      <w:b/>
                                      <w:b/>
                                      <w:bCs/>
                                    </w:rPr>
                                  </w:pPr>
                                  <w:r>
                                    <w:rPr>
                                      <w:rFonts w:cs="Times New Roman" w:ascii="Times New Roman" w:hAnsi="Times New Roman"/>
                                      <w:b/>
                                      <w:bCs/>
                                      <w:color w:val="000000" w:themeColor="text1"/>
                                      <w:sz w:val="24"/>
                                      <w:szCs w:val="24"/>
                                    </w:rPr>
                                    <w:t>PLT</w:t>
                                  </w:r>
                                </w:p>
                              </w:tc>
                              <w:tc>
                                <w:tcPr>
                                  <w:tcW w:w="1442" w:type="dxa"/>
                                  <w:tcBorders/>
                                  <w:shd w:fill="auto" w:val="clear"/>
                                </w:tcPr>
                                <w:p>
                                  <w:pPr>
                                    <w:pStyle w:val="Normal"/>
                                    <w:spacing w:lineRule="auto" w:line="360" w:before="0" w:after="0"/>
                                    <w:jc w:val="both"/>
                                    <w:cnfStyle w:val="100000000000" w:firstRow="1" w:lastRow="0" w:firstColumn="0" w:lastColumn="0" w:oddVBand="0" w:evenVBand="0" w:oddHBand="0" w:evenHBand="0" w:firstRowFirstColumn="0" w:firstRowLastColumn="0" w:lastRowFirstColumn="0" w:lastRowLastColumn="0"/>
                                    <w:rPr>
                                      <w:b/>
                                      <w:b/>
                                      <w:bCs/>
                                    </w:rPr>
                                  </w:pPr>
                                  <w:r>
                                    <w:rPr>
                                      <w:rFonts w:cs="Times New Roman" w:ascii="Times New Roman" w:hAnsi="Times New Roman"/>
                                      <w:b/>
                                      <w:bCs/>
                                      <w:color w:val="000000" w:themeColor="text1"/>
                                      <w:sz w:val="24"/>
                                      <w:szCs w:val="24"/>
                                    </w:rPr>
                                    <w:t xml:space="preserve"> </w:t>
                                  </w:r>
                                  <w:r>
                                    <w:rPr>
                                      <w:rFonts w:cs="Times New Roman" w:ascii="Times New Roman" w:hAnsi="Times New Roman"/>
                                      <w:b/>
                                      <w:bCs/>
                                      <w:color w:val="000000" w:themeColor="text1"/>
                                      <w:sz w:val="24"/>
                                      <w:szCs w:val="24"/>
                                    </w:rPr>
                                    <w:t>200-578</w:t>
                                  </w:r>
                                </w:p>
                              </w:tc>
                              <w:tc>
                                <w:tcPr>
                                  <w:tcW w:w="1326" w:type="dxa"/>
                                  <w:tcBorders/>
                                  <w:shd w:fill="auto" w:val="clear"/>
                                </w:tcPr>
                                <w:p>
                                  <w:pPr>
                                    <w:pStyle w:val="Normal"/>
                                    <w:spacing w:lineRule="auto" w:line="360" w:before="0" w:after="0"/>
                                    <w:jc w:val="both"/>
                                    <w:cnfStyle w:val="100000000000" w:firstRow="1" w:lastRow="0" w:firstColumn="0" w:lastColumn="0" w:oddVBand="0" w:evenVBand="0" w:oddHBand="0" w:evenHBand="0" w:firstRowFirstColumn="0" w:firstRowLastColumn="0" w:lastRowFirstColumn="0" w:lastRowLastColumn="0"/>
                                    <w:rPr>
                                      <w:b/>
                                      <w:b/>
                                      <w:bCs/>
                                    </w:rPr>
                                  </w:pPr>
                                  <w:r>
                                    <w:rPr>
                                      <w:rFonts w:cs="Times New Roman" w:ascii="Times New Roman" w:hAnsi="Times New Roman"/>
                                      <w:b/>
                                      <w:bCs/>
                                      <w:color w:val="000000" w:themeColor="text1"/>
                                      <w:sz w:val="24"/>
                                      <w:szCs w:val="24"/>
                                    </w:rPr>
                                    <w:t xml:space="preserve"> </w:t>
                                  </w:r>
                                  <w:r>
                                    <w:rPr>
                                      <w:rFonts w:cs="Times New Roman" w:ascii="Times New Roman" w:hAnsi="Times New Roman"/>
                                      <w:b/>
                                      <w:bCs/>
                                      <w:color w:val="000000" w:themeColor="text1"/>
                                      <w:sz w:val="24"/>
                                      <w:szCs w:val="24"/>
                                    </w:rPr>
                                    <w:t>66-517</w:t>
                                  </w:r>
                                </w:p>
                              </w:tc>
                              <w:tc>
                                <w:tcPr>
                                  <w:tcW w:w="1386" w:type="dxa"/>
                                  <w:tcBorders/>
                                  <w:shd w:fill="auto" w:val="clear"/>
                                </w:tcPr>
                                <w:p>
                                  <w:pPr>
                                    <w:pStyle w:val="Normal"/>
                                    <w:spacing w:lineRule="auto" w:line="360" w:before="0" w:after="0"/>
                                    <w:jc w:val="both"/>
                                    <w:cnfStyle w:val="100000000000" w:firstRow="1" w:lastRow="0" w:firstColumn="0" w:lastColumn="0" w:oddVBand="0" w:evenVBand="0" w:oddHBand="0" w:evenHBand="0" w:firstRowFirstColumn="0" w:firstRowLastColumn="0" w:lastRowFirstColumn="0" w:lastRowLastColumn="0"/>
                                    <w:rPr>
                                      <w:b/>
                                      <w:b/>
                                      <w:bCs/>
                                    </w:rPr>
                                  </w:pPr>
                                  <w:r>
                                    <w:rPr>
                                      <w:rFonts w:cs="Times New Roman" w:ascii="Times New Roman" w:hAnsi="Times New Roman"/>
                                      <w:b/>
                                      <w:bCs/>
                                      <w:color w:val="000000" w:themeColor="text1"/>
                                      <w:sz w:val="24"/>
                                      <w:szCs w:val="24"/>
                                    </w:rPr>
                                    <w:t>105-309</w:t>
                                  </w:r>
                                </w:p>
                              </w:tc>
                              <w:tc>
                                <w:tcPr>
                                  <w:tcW w:w="1386" w:type="dxa"/>
                                  <w:tcBorders/>
                                  <w:shd w:fill="auto" w:val="clear"/>
                                </w:tcPr>
                                <w:p>
                                  <w:pPr>
                                    <w:pStyle w:val="Normal"/>
                                    <w:spacing w:lineRule="auto" w:line="360" w:before="0" w:after="0"/>
                                    <w:jc w:val="both"/>
                                    <w:cnfStyle w:val="100000000000" w:firstRow="1" w:lastRow="0" w:firstColumn="0" w:lastColumn="0" w:oddVBand="0" w:evenVBand="0" w:oddHBand="0" w:evenHBand="0" w:firstRowFirstColumn="0" w:firstRowLastColumn="0" w:lastRowFirstColumn="0" w:lastRowLastColumn="0"/>
                                    <w:rPr>
                                      <w:b/>
                                      <w:b/>
                                      <w:bCs/>
                                    </w:rPr>
                                  </w:pPr>
                                  <w:r>
                                    <w:rPr>
                                      <w:rFonts w:cs="Times New Roman" w:ascii="Times New Roman" w:hAnsi="Times New Roman"/>
                                      <w:b/>
                                      <w:bCs/>
                                      <w:color w:val="000000" w:themeColor="text1"/>
                                      <w:sz w:val="24"/>
                                      <w:szCs w:val="24"/>
                                    </w:rPr>
                                    <w:t>-417</w:t>
                                  </w:r>
                                </w:p>
                              </w:tc>
                              <w:tc>
                                <w:tcPr>
                                  <w:tcW w:w="1386" w:type="dxa"/>
                                  <w:tcBorders/>
                                  <w:shd w:fill="auto" w:val="clear"/>
                                </w:tcPr>
                                <w:p>
                                  <w:pPr>
                                    <w:pStyle w:val="Normal"/>
                                    <w:spacing w:lineRule="auto" w:line="360" w:before="0" w:after="0"/>
                                    <w:jc w:val="both"/>
                                    <w:cnfStyle w:val="100000000000" w:firstRow="1" w:lastRow="0" w:firstColumn="0" w:lastColumn="0" w:oddVBand="0" w:evenVBand="0" w:oddHBand="0" w:evenHBand="0" w:firstRowFirstColumn="0" w:firstRowLastColumn="0" w:lastRowFirstColumn="0" w:lastRowLastColumn="0"/>
                                    <w:rPr>
                                      <w:b/>
                                      <w:b/>
                                      <w:bCs/>
                                    </w:rPr>
                                  </w:pPr>
                                  <w:r>
                                    <w:rPr>
                                      <w:rFonts w:cs="Times New Roman" w:ascii="Times New Roman" w:hAnsi="Times New Roman"/>
                                      <w:b/>
                                      <w:bCs/>
                                      <w:color w:val="000000" w:themeColor="text1"/>
                                      <w:sz w:val="24"/>
                                      <w:szCs w:val="24"/>
                                    </w:rPr>
                                    <w:t>44-506</w:t>
                                  </w:r>
                                </w:p>
                              </w:tc>
                            </w:tr>
                          </w:tbl>
                        </w:txbxContent>
                      </wps:txbx>
                      <wps:bodyPr anchor="t" lIns="0" tIns="0" rIns="0" bIns="0">
                        <a:spAutoFit/>
                      </wps:bodyPr>
                    </wps:wsp>
                  </a:graphicData>
                </a:graphic>
              </wp:anchor>
            </w:drawing>
          </mc:Choice>
          <mc:Fallback>
            <w:pict>
              <v:rect style="position:absolute;rotation:0;width:395.1pt;height:38.85pt;mso-wrap-distance-left:7.05pt;mso-wrap-distance-right:7.05pt;mso-wrap-distance-top:0pt;mso-wrap-distance-bottom:0pt;margin-top:0.3pt;mso-position-vertical-relative:text;margin-left:-5.4pt;mso-position-horizontal-relative:margin">
                <v:textbox inset="0in,0in,0in,0in">
                  <w:txbxContent>
                    <w:tbl>
                      <w:tblPr>
                        <w:tblStyle w:val="AkGlgeleme"/>
                        <w:tblpPr w:bottomFromText="0" w:horzAnchor="margin" w:leftFromText="141" w:rightFromText="141" w:tblpX="0" w:tblpY="6" w:topFromText="0" w:vertAnchor="text"/>
                        <w:tblW w:w="7902" w:type="dxa"/>
                        <w:jc w:val="left"/>
                        <w:tblInd w:w="108" w:type="dxa"/>
                        <w:tblCellMar>
                          <w:top w:w="0" w:type="dxa"/>
                          <w:left w:w="108" w:type="dxa"/>
                          <w:bottom w:w="0" w:type="dxa"/>
                          <w:right w:w="108" w:type="dxa"/>
                        </w:tblCellMar>
                        <w:tblLook w:val="04a0" w:noVBand="1" w:noHBand="0" w:lastColumn="0" w:firstColumn="1" w:lastRow="0" w:firstRow="1"/>
                      </w:tblPr>
                      <w:tblGrid>
                        <w:gridCol w:w="975"/>
                        <w:gridCol w:w="1442"/>
                        <w:gridCol w:w="1326"/>
                        <w:gridCol w:w="1386"/>
                        <w:gridCol w:w="1386"/>
                        <w:gridCol w:w="1386"/>
                      </w:tblGrid>
                      <w:tr>
                        <w:trPr>
                          <w:trHeight w:val="757" w:hRule="atLeast"/>
                          <w:cnfStyle w:val="100000000000" w:firstRow="1" w:lastRow="0" w:firstColumn="0" w:lastColumn="0" w:oddVBand="0" w:evenVBand="0" w:oddHBand="0" w:evenHBand="0" w:firstRowFirstColumn="0" w:firstRowLastColumn="0" w:lastRowFirstColumn="0" w:lastRowLastColumn="0"/>
                        </w:trPr>
                        <w:tc>
                          <w:tcPr>
                            <w:tcW w:w="975"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pacing w:lineRule="auto" w:line="360" w:before="0" w:after="0"/>
                              <w:jc w:val="both"/>
                              <w:rPr>
                                <w:b/>
                                <w:b/>
                                <w:bCs/>
                              </w:rPr>
                            </w:pPr>
                            <w:r>
                              <w:rPr>
                                <w:rFonts w:cs="Times New Roman" w:ascii="Times New Roman" w:hAnsi="Times New Roman"/>
                                <w:b/>
                                <w:bCs/>
                                <w:color w:val="000000" w:themeColor="text1"/>
                                <w:sz w:val="24"/>
                                <w:szCs w:val="24"/>
                              </w:rPr>
                              <w:t>PLT</w:t>
                            </w:r>
                          </w:p>
                        </w:tc>
                        <w:tc>
                          <w:tcPr>
                            <w:tcW w:w="1442" w:type="dxa"/>
                            <w:tcBorders/>
                            <w:shd w:fill="auto" w:val="clear"/>
                          </w:tcPr>
                          <w:p>
                            <w:pPr>
                              <w:pStyle w:val="Normal"/>
                              <w:spacing w:lineRule="auto" w:line="360" w:before="0" w:after="0"/>
                              <w:jc w:val="both"/>
                              <w:cnfStyle w:val="100000000000" w:firstRow="1" w:lastRow="0" w:firstColumn="0" w:lastColumn="0" w:oddVBand="0" w:evenVBand="0" w:oddHBand="0" w:evenHBand="0" w:firstRowFirstColumn="0" w:firstRowLastColumn="0" w:lastRowFirstColumn="0" w:lastRowLastColumn="0"/>
                              <w:rPr>
                                <w:b/>
                                <w:b/>
                                <w:bCs/>
                              </w:rPr>
                            </w:pPr>
                            <w:r>
                              <w:rPr>
                                <w:rFonts w:cs="Times New Roman" w:ascii="Times New Roman" w:hAnsi="Times New Roman"/>
                                <w:b/>
                                <w:bCs/>
                                <w:color w:val="000000" w:themeColor="text1"/>
                                <w:sz w:val="24"/>
                                <w:szCs w:val="24"/>
                              </w:rPr>
                              <w:t xml:space="preserve"> </w:t>
                            </w:r>
                            <w:r>
                              <w:rPr>
                                <w:rFonts w:cs="Times New Roman" w:ascii="Times New Roman" w:hAnsi="Times New Roman"/>
                                <w:b/>
                                <w:bCs/>
                                <w:color w:val="000000" w:themeColor="text1"/>
                                <w:sz w:val="24"/>
                                <w:szCs w:val="24"/>
                              </w:rPr>
                              <w:t>200-578</w:t>
                            </w:r>
                          </w:p>
                        </w:tc>
                        <w:tc>
                          <w:tcPr>
                            <w:tcW w:w="1326" w:type="dxa"/>
                            <w:tcBorders/>
                            <w:shd w:fill="auto" w:val="clear"/>
                          </w:tcPr>
                          <w:p>
                            <w:pPr>
                              <w:pStyle w:val="Normal"/>
                              <w:spacing w:lineRule="auto" w:line="360" w:before="0" w:after="0"/>
                              <w:jc w:val="both"/>
                              <w:cnfStyle w:val="100000000000" w:firstRow="1" w:lastRow="0" w:firstColumn="0" w:lastColumn="0" w:oddVBand="0" w:evenVBand="0" w:oddHBand="0" w:evenHBand="0" w:firstRowFirstColumn="0" w:firstRowLastColumn="0" w:lastRowFirstColumn="0" w:lastRowLastColumn="0"/>
                              <w:rPr>
                                <w:b/>
                                <w:b/>
                                <w:bCs/>
                              </w:rPr>
                            </w:pPr>
                            <w:r>
                              <w:rPr>
                                <w:rFonts w:cs="Times New Roman" w:ascii="Times New Roman" w:hAnsi="Times New Roman"/>
                                <w:b/>
                                <w:bCs/>
                                <w:color w:val="000000" w:themeColor="text1"/>
                                <w:sz w:val="24"/>
                                <w:szCs w:val="24"/>
                              </w:rPr>
                              <w:t xml:space="preserve"> </w:t>
                            </w:r>
                            <w:r>
                              <w:rPr>
                                <w:rFonts w:cs="Times New Roman" w:ascii="Times New Roman" w:hAnsi="Times New Roman"/>
                                <w:b/>
                                <w:bCs/>
                                <w:color w:val="000000" w:themeColor="text1"/>
                                <w:sz w:val="24"/>
                                <w:szCs w:val="24"/>
                              </w:rPr>
                              <w:t>66-517</w:t>
                            </w:r>
                          </w:p>
                        </w:tc>
                        <w:tc>
                          <w:tcPr>
                            <w:tcW w:w="1386" w:type="dxa"/>
                            <w:tcBorders/>
                            <w:shd w:fill="auto" w:val="clear"/>
                          </w:tcPr>
                          <w:p>
                            <w:pPr>
                              <w:pStyle w:val="Normal"/>
                              <w:spacing w:lineRule="auto" w:line="360" w:before="0" w:after="0"/>
                              <w:jc w:val="both"/>
                              <w:cnfStyle w:val="100000000000" w:firstRow="1" w:lastRow="0" w:firstColumn="0" w:lastColumn="0" w:oddVBand="0" w:evenVBand="0" w:oddHBand="0" w:evenHBand="0" w:firstRowFirstColumn="0" w:firstRowLastColumn="0" w:lastRowFirstColumn="0" w:lastRowLastColumn="0"/>
                              <w:rPr>
                                <w:b/>
                                <w:b/>
                                <w:bCs/>
                              </w:rPr>
                            </w:pPr>
                            <w:r>
                              <w:rPr>
                                <w:rFonts w:cs="Times New Roman" w:ascii="Times New Roman" w:hAnsi="Times New Roman"/>
                                <w:b/>
                                <w:bCs/>
                                <w:color w:val="000000" w:themeColor="text1"/>
                                <w:sz w:val="24"/>
                                <w:szCs w:val="24"/>
                              </w:rPr>
                              <w:t>105-309</w:t>
                            </w:r>
                          </w:p>
                        </w:tc>
                        <w:tc>
                          <w:tcPr>
                            <w:tcW w:w="1386" w:type="dxa"/>
                            <w:tcBorders/>
                            <w:shd w:fill="auto" w:val="clear"/>
                          </w:tcPr>
                          <w:p>
                            <w:pPr>
                              <w:pStyle w:val="Normal"/>
                              <w:spacing w:lineRule="auto" w:line="360" w:before="0" w:after="0"/>
                              <w:jc w:val="both"/>
                              <w:cnfStyle w:val="100000000000" w:firstRow="1" w:lastRow="0" w:firstColumn="0" w:lastColumn="0" w:oddVBand="0" w:evenVBand="0" w:oddHBand="0" w:evenHBand="0" w:firstRowFirstColumn="0" w:firstRowLastColumn="0" w:lastRowFirstColumn="0" w:lastRowLastColumn="0"/>
                              <w:rPr>
                                <w:b/>
                                <w:b/>
                                <w:bCs/>
                              </w:rPr>
                            </w:pPr>
                            <w:r>
                              <w:rPr>
                                <w:rFonts w:cs="Times New Roman" w:ascii="Times New Roman" w:hAnsi="Times New Roman"/>
                                <w:b/>
                                <w:bCs/>
                                <w:color w:val="000000" w:themeColor="text1"/>
                                <w:sz w:val="24"/>
                                <w:szCs w:val="24"/>
                              </w:rPr>
                              <w:t>-417</w:t>
                            </w:r>
                          </w:p>
                        </w:tc>
                        <w:tc>
                          <w:tcPr>
                            <w:tcW w:w="1386" w:type="dxa"/>
                            <w:tcBorders/>
                            <w:shd w:fill="auto" w:val="clear"/>
                          </w:tcPr>
                          <w:p>
                            <w:pPr>
                              <w:pStyle w:val="Normal"/>
                              <w:spacing w:lineRule="auto" w:line="360" w:before="0" w:after="0"/>
                              <w:jc w:val="both"/>
                              <w:cnfStyle w:val="100000000000" w:firstRow="1" w:lastRow="0" w:firstColumn="0" w:lastColumn="0" w:oddVBand="0" w:evenVBand="0" w:oddHBand="0" w:evenHBand="0" w:firstRowFirstColumn="0" w:firstRowLastColumn="0" w:lastRowFirstColumn="0" w:lastRowLastColumn="0"/>
                              <w:rPr>
                                <w:b/>
                                <w:b/>
                                <w:bCs/>
                              </w:rPr>
                            </w:pPr>
                            <w:r>
                              <w:rPr>
                                <w:rFonts w:cs="Times New Roman" w:ascii="Times New Roman" w:hAnsi="Times New Roman"/>
                                <w:b/>
                                <w:bCs/>
                                <w:color w:val="000000" w:themeColor="text1"/>
                                <w:sz w:val="24"/>
                                <w:szCs w:val="24"/>
                              </w:rPr>
                              <w:t>44-506</w:t>
                            </w:r>
                          </w:p>
                        </w:tc>
                      </w:tr>
                    </w:tbl>
                  </w:txbxContent>
                </v:textbox>
                <w10:wrap type="square"/>
              </v:rect>
            </w:pict>
          </mc:Fallback>
        </mc:AlternateConten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WBC: Lökosit, RBC: Eritrosit, HGB: Hemoglobin, HCT: Hematokrit, MCV: Eritrosit ortalama hacmi, MCHC: Eritrositdeki ortalama hemoglobin hacmi, PLT: Trombosit</w:t>
      </w:r>
    </w:p>
    <w:p>
      <w:pPr>
        <w:pStyle w:val="Normal"/>
        <w:spacing w:lineRule="auto" w:line="360" w:before="240" w:after="200"/>
        <w:ind w:firstLine="708"/>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240" w:after="200"/>
        <w:ind w:firstLine="708"/>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Elde edilen hematolojik bulguların çalışma kapsamında yalnızca tanısal anlamda değeri bulunduğundan, tezin ana hedefine yönelik veri kapsamadığından yalnızca analizler yapılıp, istatistiksel analize tabi tutulmamıştır. </w:t>
      </w:r>
    </w:p>
    <w:p>
      <w:pPr>
        <w:pStyle w:val="Normal"/>
        <w:spacing w:lineRule="auto" w:line="360" w:before="240" w:after="20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360" w:before="240" w:after="20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360" w:before="240" w:after="20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4.2.1.3 Serum biyokimyasal bulgular</w:t>
      </w:r>
    </w:p>
    <w:p>
      <w:pPr>
        <w:pStyle w:val="Normal"/>
        <w:spacing w:lineRule="auto" w:line="360" w:before="240" w:after="200"/>
        <w:ind w:firstLine="708"/>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240" w:after="200"/>
        <w:ind w:firstLine="708"/>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CVL ile infekte köpeklerde evrelendirmeye yönelik olarak gerçekleştirilen serum biyokimyasal analizlerden albümin, total protein ve kreatinin analizlerine ait bulgular tablo    6’ da gösterildi. Elde edilen biyokimyasal bulguların çalışma kapsamında yalnızca tanısal anlamda değeri bulunduğundan, tezin ana hedefine yönelik veri kapsamadığından yalnızca analizler yapılıp, istatistiksel analize tabi tutulmamıştır. </w:t>
      </w:r>
    </w:p>
    <w:p>
      <w:pPr>
        <w:pStyle w:val="Normal"/>
        <w:spacing w:lineRule="auto" w:line="360" w:before="240" w:after="20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360" w:before="240" w:after="200"/>
        <w:jc w:val="both"/>
        <w:rPr>
          <w:rFonts w:ascii="Times New Roman" w:hAnsi="Times New Roman" w:cs="Times New Roman"/>
          <w:color w:val="000000" w:themeColor="text1"/>
          <w:sz w:val="24"/>
          <w:szCs w:val="24"/>
        </w:rPr>
      </w:pPr>
      <w:r>
        <w:rPr>
          <w:rFonts w:cs="Times New Roman" w:ascii="Times New Roman" w:hAnsi="Times New Roman"/>
          <w:b/>
          <w:color w:val="000000" w:themeColor="text1"/>
          <w:sz w:val="24"/>
          <w:szCs w:val="24"/>
        </w:rPr>
        <w:t>Tablo 6.</w:t>
      </w:r>
      <w:r>
        <w:rPr>
          <w:rFonts w:cs="Times New Roman" w:ascii="Times New Roman" w:hAnsi="Times New Roman"/>
          <w:color w:val="000000" w:themeColor="text1"/>
          <w:sz w:val="24"/>
          <w:szCs w:val="24"/>
        </w:rPr>
        <w:t xml:space="preserve"> Proje kapsamındaki CVL ile enfekte köpeklerin belirlenen biyokimya değerleri</w:t>
      </w:r>
    </w:p>
    <w:tbl>
      <w:tblPr>
        <w:tblStyle w:val="AkGlgeleme"/>
        <w:tblW w:w="7764" w:type="dxa"/>
        <w:jc w:val="left"/>
        <w:tblInd w:w="0" w:type="dxa"/>
        <w:tblCellMar>
          <w:top w:w="0" w:type="dxa"/>
          <w:left w:w="108" w:type="dxa"/>
          <w:bottom w:w="0" w:type="dxa"/>
          <w:right w:w="108" w:type="dxa"/>
        </w:tblCellMar>
        <w:tblLook w:val="04a0" w:noVBand="1" w:noHBand="0" w:lastColumn="0" w:firstColumn="1" w:lastRow="0" w:firstRow="1"/>
      </w:tblPr>
      <w:tblGrid>
        <w:gridCol w:w="959"/>
        <w:gridCol w:w="1417"/>
        <w:gridCol w:w="1304"/>
        <w:gridCol w:w="1361"/>
        <w:gridCol w:w="1361"/>
        <w:gridCol w:w="1361"/>
      </w:tblGrid>
      <w:tr>
        <w:trPr>
          <w:cnfStyle w:val="100000000000" w:firstRow="1" w:lastRow="0" w:firstColumn="0" w:lastColumn="0" w:oddVBand="0" w:evenVBand="0" w:oddHBand="0" w:evenHBand="0" w:firstRowFirstColumn="0" w:firstRowLastColumn="0" w:lastRowFirstColumn="0" w:lastRowLastColumn="0"/>
        </w:trPr>
        <w:tc>
          <w:tcPr>
            <w:tcW w:w="959"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pacing w:lineRule="auto" w:line="360" w:before="0" w:after="0"/>
              <w:jc w:val="both"/>
              <w:rPr>
                <w:rFonts w:ascii="Times New Roman" w:hAnsi="Times New Roman" w:cs="Times New Roman"/>
                <w:b/>
                <w:b/>
                <w:bCs/>
                <w:color w:val="000000" w:themeColor="text1" w:themeShade="bf"/>
                <w:sz w:val="24"/>
                <w:szCs w:val="24"/>
              </w:rPr>
            </w:pPr>
            <w:r>
              <w:rPr>
                <w:rFonts w:cs="Times New Roman" w:ascii="Times New Roman" w:hAnsi="Times New Roman"/>
                <w:b/>
                <w:bCs/>
                <w:color w:val="000000" w:themeColor="text1" w:themeShade="bf"/>
                <w:sz w:val="24"/>
                <w:szCs w:val="24"/>
              </w:rPr>
            </w:r>
          </w:p>
        </w:tc>
        <w:tc>
          <w:tcPr>
            <w:tcW w:w="6804" w:type="dxa"/>
            <w:gridSpan w:val="5"/>
            <w:tcBorders/>
            <w:shd w:fill="auto" w:val="clear"/>
          </w:tcPr>
          <w:p>
            <w:pPr>
              <w:pStyle w:val="Normal"/>
              <w:spacing w:lineRule="auto" w:line="360" w:before="0" w:after="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Gruplar</w:t>
            </w:r>
          </w:p>
        </w:tc>
      </w:tr>
      <w:tr>
        <w:trPr>
          <w:cnfStyle w:val="000000100000" w:firstRow="0" w:lastRow="0" w:firstColumn="0" w:lastColumn="0" w:oddVBand="0" w:evenVBand="0" w:oddHBand="1" w:evenHBand="0" w:firstRowFirstColumn="0" w:firstRowLastColumn="0" w:lastRowFirstColumn="0" w:lastRowLastColumn="0"/>
        </w:trPr>
        <w:tc>
          <w:tcPr>
            <w:tcW w:w="959" w:type="dxa"/>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C0C0C0" w:val="clear"/>
          </w:tcPr>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Veri</w:t>
            </w:r>
          </w:p>
        </w:tc>
        <w:tc>
          <w:tcPr>
            <w:tcW w:w="1417"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I</w:t>
            </w:r>
          </w:p>
        </w:tc>
        <w:tc>
          <w:tcPr>
            <w:tcW w:w="1304"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II</w:t>
            </w:r>
          </w:p>
        </w:tc>
        <w:tc>
          <w:tcPr>
            <w:tcW w:w="1361"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III</w:t>
            </w:r>
          </w:p>
        </w:tc>
        <w:tc>
          <w:tcPr>
            <w:tcW w:w="1361"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IV</w:t>
            </w:r>
          </w:p>
        </w:tc>
        <w:tc>
          <w:tcPr>
            <w:tcW w:w="1361"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V</w:t>
            </w:r>
          </w:p>
        </w:tc>
      </w:tr>
      <w:tr>
        <w:trPr/>
        <w:tc>
          <w:tcPr>
            <w:tcW w:w="959" w:type="dxa"/>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auto" w:val="clear"/>
          </w:tcPr>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ALB</w:t>
            </w:r>
          </w:p>
        </w:tc>
        <w:tc>
          <w:tcPr>
            <w:tcW w:w="1417"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2-2.54</w:t>
            </w:r>
          </w:p>
        </w:tc>
        <w:tc>
          <w:tcPr>
            <w:tcW w:w="1304"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1.66-2.84</w:t>
            </w:r>
          </w:p>
        </w:tc>
        <w:tc>
          <w:tcPr>
            <w:tcW w:w="1361"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1.6-2.51</w:t>
            </w:r>
          </w:p>
        </w:tc>
        <w:tc>
          <w:tcPr>
            <w:tcW w:w="1361"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1.1-2.0</w:t>
            </w:r>
          </w:p>
        </w:tc>
        <w:tc>
          <w:tcPr>
            <w:tcW w:w="1361" w:type="dxa"/>
            <w:tcBorders>
              <w:top w:val="nil"/>
              <w:bottom w:val="nil"/>
              <w:insideH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2.4-3.0</w:t>
            </w:r>
          </w:p>
        </w:tc>
      </w:tr>
      <w:tr>
        <w:trPr>
          <w:cnfStyle w:val="000000100000" w:firstRow="0" w:lastRow="0" w:firstColumn="0" w:lastColumn="0" w:oddVBand="0" w:evenVBand="0" w:oddHBand="1" w:evenHBand="0" w:firstRowFirstColumn="0" w:firstRowLastColumn="0" w:lastRowFirstColumn="0" w:lastRowLastColumn="0"/>
        </w:trPr>
        <w:tc>
          <w:tcPr>
            <w:tcW w:w="959" w:type="dxa"/>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C0C0C0" w:val="clear"/>
          </w:tcPr>
          <w:p>
            <w:pPr>
              <w:pStyle w:val="Normal"/>
              <w:spacing w:lineRule="auto" w:line="360" w:before="0" w:after="0"/>
              <w:jc w:val="both"/>
              <w:rPr>
                <w:rFonts w:ascii="Times New Roman" w:hAnsi="Times New Roman" w:cs="Times New Roman"/>
                <w:b w:val="false"/>
                <w:b w:val="false"/>
                <w:color w:val="000000" w:themeColor="text1"/>
                <w:sz w:val="24"/>
                <w:szCs w:val="24"/>
              </w:rPr>
            </w:pPr>
            <w:r>
              <w:rPr>
                <w:rFonts w:cs="Times New Roman" w:ascii="Times New Roman" w:hAnsi="Times New Roman"/>
                <w:b/>
                <w:bCs/>
                <w:color w:val="000000" w:themeColor="text1"/>
                <w:sz w:val="24"/>
                <w:szCs w:val="24"/>
              </w:rPr>
              <w:t>CREA</w:t>
            </w:r>
          </w:p>
        </w:tc>
        <w:tc>
          <w:tcPr>
            <w:tcW w:w="1417"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0.6-1.2</w:t>
            </w:r>
          </w:p>
        </w:tc>
        <w:tc>
          <w:tcPr>
            <w:tcW w:w="1304"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0.44-1.3</w:t>
            </w:r>
          </w:p>
        </w:tc>
        <w:tc>
          <w:tcPr>
            <w:tcW w:w="1361"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0.76-2.8</w:t>
            </w:r>
          </w:p>
        </w:tc>
        <w:tc>
          <w:tcPr>
            <w:tcW w:w="1361"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vertAlign w:val="superscript"/>
              </w:rPr>
            </w:pPr>
            <w:r>
              <w:rPr>
                <w:rFonts w:cs="Times New Roman" w:ascii="Times New Roman" w:hAnsi="Times New Roman"/>
                <w:color w:val="000000" w:themeColor="text1"/>
                <w:sz w:val="24"/>
                <w:szCs w:val="24"/>
              </w:rPr>
              <w:t>0.9-4.1</w:t>
            </w:r>
          </w:p>
        </w:tc>
        <w:tc>
          <w:tcPr>
            <w:tcW w:w="1361" w:type="dxa"/>
            <w:tcBorders>
              <w:top w:val="nil"/>
              <w:bottom w:val="nil"/>
              <w:insideH w:val="nil"/>
            </w:tcBorders>
            <w:shd w:fill="C0C0C0" w:val="clear"/>
          </w:tcPr>
          <w:p>
            <w:pPr>
              <w:pStyle w:val="Normal"/>
              <w:spacing w:lineRule="auto" w:line="36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vertAlign w:val="superscript"/>
              </w:rPr>
            </w:pPr>
            <w:r>
              <w:rPr>
                <w:rFonts w:cs="Times New Roman" w:ascii="Times New Roman" w:hAnsi="Times New Roman"/>
                <w:color w:val="000000" w:themeColor="text1"/>
                <w:sz w:val="24"/>
                <w:szCs w:val="24"/>
              </w:rPr>
              <w:t>0.3-1.4</w:t>
            </w:r>
          </w:p>
        </w:tc>
      </w:tr>
      <w:tr>
        <w:trPr/>
        <w:tc>
          <w:tcPr>
            <w:tcW w:w="959" w:type="dxa"/>
            <w:cnfStyle w:val="001000000000" w:firstRow="0" w:lastRow="0" w:firstColumn="1" w:lastColumn="0" w:oddVBand="0" w:evenVBand="0" w:oddHBand="0" w:evenHBand="0" w:firstRowFirstColumn="0" w:firstRowLastColumn="0" w:lastRowFirstColumn="0" w:lastRowLastColumn="0"/>
            <w:tcBorders>
              <w:top w:val="nil"/>
            </w:tcBorders>
            <w:shd w:fill="auto" w:val="clear"/>
          </w:tcPr>
          <w:p>
            <w:pPr>
              <w:pStyle w:val="Normal"/>
              <w:spacing w:lineRule="auto" w:line="360" w:before="0" w:after="0"/>
              <w:jc w:val="both"/>
              <w:rPr>
                <w:rFonts w:ascii="Times New Roman" w:hAnsi="Times New Roman" w:cs="Times New Roman"/>
                <w:b w:val="false"/>
                <w:b w:val="false"/>
                <w:color w:val="000000" w:themeColor="text1"/>
                <w:sz w:val="24"/>
                <w:szCs w:val="24"/>
              </w:rPr>
            </w:pPr>
            <w:r>
              <w:rPr>
                <w:rFonts w:cs="Times New Roman" w:ascii="Times New Roman" w:hAnsi="Times New Roman"/>
                <w:b/>
                <w:bCs/>
                <w:color w:val="000000" w:themeColor="text1"/>
                <w:sz w:val="24"/>
                <w:szCs w:val="24"/>
              </w:rPr>
              <w:t>TP</w:t>
            </w:r>
          </w:p>
        </w:tc>
        <w:tc>
          <w:tcPr>
            <w:tcW w:w="1417" w:type="dxa"/>
            <w:tcBorders>
              <w:top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3.29-6.1</w:t>
            </w:r>
          </w:p>
        </w:tc>
        <w:tc>
          <w:tcPr>
            <w:tcW w:w="1304" w:type="dxa"/>
            <w:tcBorders>
              <w:top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5.1-5.8</w:t>
            </w:r>
          </w:p>
        </w:tc>
        <w:tc>
          <w:tcPr>
            <w:tcW w:w="1361" w:type="dxa"/>
            <w:tcBorders>
              <w:top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2.3-7.6</w:t>
            </w:r>
          </w:p>
        </w:tc>
        <w:tc>
          <w:tcPr>
            <w:tcW w:w="1361" w:type="dxa"/>
            <w:tcBorders>
              <w:top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5.8-9.0</w:t>
            </w:r>
          </w:p>
        </w:tc>
        <w:tc>
          <w:tcPr>
            <w:tcW w:w="1361" w:type="dxa"/>
            <w:tcBorders>
              <w:top w:val="nil"/>
            </w:tcBorders>
            <w:shd w:fill="auto" w:val="clear"/>
          </w:tcPr>
          <w:p>
            <w:pPr>
              <w:pStyle w:val="Normal"/>
              <w:spacing w:lineRule="auto" w:line="36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3.6-5.8</w:t>
            </w:r>
          </w:p>
        </w:tc>
      </w:tr>
    </w:tbl>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ALB: Albumin, CREA: Kreatinin, TP: Total protein </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4.3.2. İdrar analizleri</w:t>
      </w:r>
    </w:p>
    <w:p>
      <w:pPr>
        <w:pStyle w:val="Normal"/>
        <w:spacing w:lineRule="auto" w:line="360" w:before="240" w:after="20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240" w:after="20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 xml:space="preserve">Kontrol grubu sağlıklı olgularda </w:t>
      </w:r>
      <w:r>
        <w:rPr>
          <w:rFonts w:cs="Times New Roman" w:ascii="Times New Roman" w:hAnsi="Times New Roman"/>
          <w:sz w:val="24"/>
          <w:szCs w:val="24"/>
        </w:rPr>
        <w:t>idrarda protein/kreatinin oranı</w:t>
      </w:r>
      <w:r>
        <w:rPr>
          <w:rFonts w:cs="Times New Roman" w:ascii="Times New Roman" w:hAnsi="Times New Roman"/>
          <w:color w:val="000000" w:themeColor="text1"/>
          <w:sz w:val="24"/>
          <w:szCs w:val="24"/>
        </w:rPr>
        <w:t xml:space="preserve"> (İPK) değerlerinin tüm olgularda üst referans aralık olan 0,1’in altında olduğu saptanmıştır. İPK değerlerinin çalışmanın I. grubundaki olgularda    &lt;0,1-0,3, II. grubunda 0,5-1, III. grupta 2-3, IV. grubunda 5-10 arasında değişim göstermekte olduğu saptanmıştır. </w:t>
      </w:r>
    </w:p>
    <w:p>
      <w:pPr>
        <w:pStyle w:val="P6"/>
        <w:spacing w:lineRule="auto" w:line="360"/>
        <w:jc w:val="both"/>
        <w:rPr>
          <w:b/>
          <w:b/>
          <w:color w:val="000000" w:themeColor="text1"/>
          <w:sz w:val="24"/>
          <w:szCs w:val="24"/>
        </w:rPr>
      </w:pPr>
      <w:r>
        <w:rPr>
          <w:b/>
          <w:color w:val="000000" w:themeColor="text1"/>
          <w:sz w:val="24"/>
          <w:szCs w:val="24"/>
        </w:rPr>
      </w:r>
    </w:p>
    <w:p>
      <w:pPr>
        <w:pStyle w:val="P6"/>
        <w:spacing w:lineRule="auto" w:line="360"/>
        <w:jc w:val="both"/>
        <w:rPr>
          <w:b/>
          <w:b/>
          <w:color w:val="000000" w:themeColor="text1"/>
          <w:sz w:val="24"/>
          <w:szCs w:val="24"/>
        </w:rPr>
      </w:pPr>
      <w:r>
        <w:rPr>
          <w:b/>
          <w:color w:val="000000" w:themeColor="text1"/>
          <w:sz w:val="24"/>
          <w:szCs w:val="24"/>
        </w:rPr>
      </w:r>
    </w:p>
    <w:p>
      <w:pPr>
        <w:pStyle w:val="P6"/>
        <w:spacing w:lineRule="auto" w:line="360"/>
        <w:jc w:val="both"/>
        <w:rPr>
          <w:b/>
          <w:b/>
          <w:color w:val="000000" w:themeColor="text1"/>
          <w:sz w:val="24"/>
          <w:szCs w:val="24"/>
        </w:rPr>
      </w:pPr>
      <w:r>
        <w:rPr>
          <w:b/>
          <w:color w:val="000000" w:themeColor="text1"/>
          <w:sz w:val="24"/>
          <w:szCs w:val="24"/>
        </w:rPr>
        <w:t>4.3.3. D-dimer/Fibrinojen oranları</w:t>
      </w:r>
    </w:p>
    <w:p>
      <w:pPr>
        <w:pStyle w:val="P6"/>
        <w:spacing w:lineRule="auto" w:line="360"/>
        <w:jc w:val="both"/>
        <w:rPr>
          <w:color w:val="000000" w:themeColor="text1"/>
          <w:sz w:val="24"/>
          <w:szCs w:val="24"/>
        </w:rPr>
      </w:pPr>
      <w:r>
        <w:rPr>
          <w:color w:val="000000" w:themeColor="text1"/>
          <w:sz w:val="24"/>
          <w:szCs w:val="24"/>
        </w:rPr>
      </w:r>
    </w:p>
    <w:p>
      <w:pPr>
        <w:pStyle w:val="P6"/>
        <w:spacing w:lineRule="auto" w:line="360"/>
        <w:jc w:val="both"/>
        <w:rPr>
          <w:color w:val="000000" w:themeColor="text1"/>
          <w:sz w:val="24"/>
          <w:szCs w:val="24"/>
        </w:rPr>
      </w:pPr>
      <w:r>
        <w:rPr>
          <w:color w:val="000000" w:themeColor="text1"/>
          <w:sz w:val="24"/>
          <w:szCs w:val="24"/>
        </w:rPr>
        <w:t>Çalışmamızın ana hedefi doğrultusunda ilgili ananlizler tablo 7’de gösterildi.</w:t>
      </w:r>
    </w:p>
    <w:p>
      <w:pPr>
        <w:pStyle w:val="P6"/>
        <w:spacing w:lineRule="auto" w:line="360"/>
        <w:jc w:val="both"/>
        <w:rPr>
          <w:b/>
          <w:b/>
          <w:color w:val="000000" w:themeColor="text1"/>
          <w:sz w:val="24"/>
          <w:szCs w:val="24"/>
        </w:rPr>
      </w:pPr>
      <w:r>
        <w:rPr>
          <w:b/>
          <w:color w:val="000000" w:themeColor="text1"/>
          <w:sz w:val="24"/>
          <w:szCs w:val="24"/>
        </w:rPr>
      </w:r>
    </w:p>
    <w:p>
      <w:pPr>
        <w:pStyle w:val="P6"/>
        <w:spacing w:lineRule="auto" w:line="360"/>
        <w:jc w:val="both"/>
        <w:rPr>
          <w:color w:val="000000" w:themeColor="text1"/>
          <w:sz w:val="24"/>
          <w:szCs w:val="24"/>
        </w:rPr>
      </w:pPr>
      <w:r>
        <w:rPr>
          <w:b/>
          <w:color w:val="000000" w:themeColor="text1"/>
          <w:sz w:val="24"/>
          <w:szCs w:val="24"/>
        </w:rPr>
        <w:t>Tablo 7.</w:t>
      </w:r>
      <w:r>
        <w:rPr>
          <w:color w:val="000000" w:themeColor="text1"/>
          <w:sz w:val="24"/>
          <w:szCs w:val="24"/>
        </w:rPr>
        <w:t xml:space="preserve"> D-dimer/Fibrinojen oranları </w:t>
      </w:r>
    </w:p>
    <w:tbl>
      <w:tblPr>
        <w:tblStyle w:val="TabloKlavuzu"/>
        <w:tblW w:w="8916" w:type="dxa"/>
        <w:jc w:val="left"/>
        <w:tblInd w:w="0" w:type="dxa"/>
        <w:tblCellMar>
          <w:top w:w="0" w:type="dxa"/>
          <w:left w:w="108" w:type="dxa"/>
          <w:bottom w:w="0" w:type="dxa"/>
          <w:right w:w="108" w:type="dxa"/>
        </w:tblCellMar>
        <w:tblLook w:val="04a0" w:noVBand="1" w:noHBand="0" w:lastColumn="0" w:firstColumn="1" w:lastRow="0" w:firstRow="1"/>
      </w:tblPr>
      <w:tblGrid>
        <w:gridCol w:w="1893"/>
        <w:gridCol w:w="2021"/>
        <w:gridCol w:w="2083"/>
        <w:gridCol w:w="2918"/>
      </w:tblGrid>
      <w:tr>
        <w:trPr>
          <w:trHeight w:val="349" w:hRule="atLeast"/>
        </w:trPr>
        <w:tc>
          <w:tcPr>
            <w:tcW w:w="1893" w:type="dxa"/>
            <w:tcBorders/>
            <w:shd w:fill="auto" w:val="clear"/>
          </w:tcPr>
          <w:p>
            <w:pPr>
              <w:pStyle w:val="Normal"/>
              <w:spacing w:lineRule="auto" w:line="360" w:before="0" w:after="0"/>
              <w:ind w:firstLine="709"/>
              <w:jc w:val="both"/>
              <w:rPr>
                <w:rFonts w:ascii="Times New Roman" w:hAnsi="Times New Roman" w:cs="Times New Roman"/>
                <w:b/>
                <w:b/>
                <w:color w:val="000000" w:themeColor="text1"/>
                <w:sz w:val="24"/>
                <w:szCs w:val="24"/>
              </w:rPr>
            </w:pPr>
            <w:r>
              <w:rPr>
                <w:rFonts w:cs="Times New Roman" w:ascii="Times New Roman" w:hAnsi="Times New Roman"/>
                <w:color w:val="000000" w:themeColor="text1"/>
                <w:sz w:val="24"/>
                <w:szCs w:val="24"/>
              </w:rPr>
              <w:t>Grup</w:t>
            </w:r>
          </w:p>
        </w:tc>
        <w:tc>
          <w:tcPr>
            <w:tcW w:w="2021" w:type="dxa"/>
            <w:tcBorders/>
            <w:shd w:fill="auto" w:val="clear"/>
          </w:tcPr>
          <w:p>
            <w:pPr>
              <w:pStyle w:val="Normal"/>
              <w:spacing w:lineRule="auto" w:line="360" w:before="0" w:after="0"/>
              <w:ind w:firstLine="709"/>
              <w:jc w:val="both"/>
              <w:rPr>
                <w:rFonts w:ascii="Times New Roman" w:hAnsi="Times New Roman" w:cs="Times New Roman"/>
                <w:b/>
                <w:b/>
                <w:color w:val="000000" w:themeColor="text1"/>
                <w:sz w:val="24"/>
                <w:szCs w:val="24"/>
              </w:rPr>
            </w:pPr>
            <w:r>
              <w:rPr>
                <w:rFonts w:cs="Times New Roman" w:ascii="Times New Roman" w:hAnsi="Times New Roman"/>
                <w:color w:val="000000" w:themeColor="text1"/>
                <w:sz w:val="24"/>
                <w:szCs w:val="24"/>
              </w:rPr>
              <w:t>D-dimer (ng/ml)</w:t>
            </w:r>
          </w:p>
          <w:p>
            <w:pPr>
              <w:pStyle w:val="Normal"/>
              <w:spacing w:lineRule="auto" w:line="360" w:before="0" w:after="0"/>
              <w:ind w:firstLine="709"/>
              <w:jc w:val="both"/>
              <w:rPr>
                <w:rFonts w:ascii="Times New Roman" w:hAnsi="Times New Roman" w:cs="Times New Roman"/>
                <w:b/>
                <w:b/>
                <w:color w:val="000000" w:themeColor="text1"/>
                <w:sz w:val="24"/>
                <w:szCs w:val="24"/>
              </w:rPr>
            </w:pPr>
            <w:r>
              <w:rPr>
                <w:rFonts w:eastAsia="" w:cs="Times New Roman" w:ascii="Times New Roman" w:hAnsi="Times New Roman" w:eastAsiaTheme="minorEastAsia"/>
                <w:color w:val="000000" w:themeColor="text1"/>
                <w:sz w:val="24"/>
                <w:szCs w:val="24"/>
              </w:rPr>
              <w:t>(</w:t>
            </w:r>
            <w:r>
              <w:rPr/>
            </w:r>
            <m:oMath xmlns:m="http://schemas.openxmlformats.org/officeDocument/2006/math">
              <m:acc>
                <m:accPr>
                  <m:chr m:val="´"/>
                </m:accPr>
                <m:e>
                  <m:r>
                    <w:rPr>
                      <w:rFonts w:ascii="Cambria Math" w:hAnsi="Cambria Math"/>
                    </w:rPr>
                    <m:t xml:space="preserve">X</m:t>
                  </m:r>
                </m:e>
              </m:acc>
            </m:oMath>
            <w:r>
              <w:rPr>
                <w:rFonts w:eastAsia="" w:cs="Times New Roman" w:ascii="Times New Roman" w:hAnsi="Times New Roman" w:eastAsiaTheme="minorEastAsia"/>
                <w:color w:val="000000" w:themeColor="text1"/>
                <w:sz w:val="24"/>
                <w:szCs w:val="24"/>
              </w:rPr>
              <w:t xml:space="preserve"> </w:t>
            </w:r>
            <w:r>
              <w:rPr>
                <w:rFonts w:eastAsia="Symbol" w:cs="Symbol" w:ascii="Symbol" w:hAnsi="Symbol"/>
                <w:color w:val="000000" w:themeColor="text1"/>
                <w:sz w:val="24"/>
                <w:szCs w:val="24"/>
              </w:rPr>
              <w:t></w:t>
            </w:r>
            <w:r>
              <w:rPr>
                <w:rFonts w:eastAsia="" w:cs="Times New Roman" w:ascii="Times New Roman" w:hAnsi="Times New Roman" w:eastAsiaTheme="minorEastAsia"/>
                <w:color w:val="000000" w:themeColor="text1"/>
                <w:sz w:val="24"/>
                <w:szCs w:val="24"/>
              </w:rPr>
              <w:t xml:space="preserve"> SE)</w:t>
            </w:r>
          </w:p>
        </w:tc>
        <w:tc>
          <w:tcPr>
            <w:tcW w:w="2083" w:type="dxa"/>
            <w:tcBorders/>
            <w:shd w:fill="auto" w:val="clear"/>
          </w:tcPr>
          <w:p>
            <w:pPr>
              <w:pStyle w:val="Normal"/>
              <w:spacing w:lineRule="auto" w:line="360" w:before="0" w:after="0"/>
              <w:ind w:firstLine="709"/>
              <w:jc w:val="both"/>
              <w:rPr>
                <w:rFonts w:ascii="Times New Roman" w:hAnsi="Times New Roman" w:cs="Times New Roman"/>
                <w:b/>
                <w:b/>
                <w:color w:val="000000" w:themeColor="text1"/>
                <w:sz w:val="24"/>
                <w:szCs w:val="24"/>
              </w:rPr>
            </w:pPr>
            <w:r>
              <w:rPr>
                <w:rFonts w:cs="Times New Roman" w:ascii="Times New Roman" w:hAnsi="Times New Roman"/>
                <w:color w:val="000000" w:themeColor="text1"/>
                <w:sz w:val="24"/>
                <w:szCs w:val="24"/>
              </w:rPr>
              <w:t>Fibrinojen (mg/dl)</w:t>
            </w:r>
          </w:p>
          <w:p>
            <w:pPr>
              <w:pStyle w:val="Normal"/>
              <w:spacing w:lineRule="auto" w:line="360" w:before="0" w:after="0"/>
              <w:ind w:firstLine="709"/>
              <w:jc w:val="both"/>
              <w:rPr>
                <w:rFonts w:ascii="Times New Roman" w:hAnsi="Times New Roman" w:cs="Times New Roman"/>
                <w:b/>
                <w:b/>
                <w:color w:val="000000" w:themeColor="text1"/>
                <w:sz w:val="24"/>
                <w:szCs w:val="24"/>
              </w:rPr>
            </w:pPr>
            <w:r>
              <w:rPr>
                <w:rFonts w:eastAsia="" w:cs="Times New Roman" w:ascii="Times New Roman" w:hAnsi="Times New Roman" w:eastAsiaTheme="minorEastAsia"/>
                <w:color w:val="000000" w:themeColor="text1"/>
                <w:sz w:val="24"/>
                <w:szCs w:val="24"/>
              </w:rPr>
              <w:t>(</w:t>
            </w:r>
            <w:r>
              <w:rPr/>
            </w:r>
            <m:oMath xmlns:m="http://schemas.openxmlformats.org/officeDocument/2006/math">
              <m:acc>
                <m:accPr>
                  <m:chr m:val="´"/>
                </m:accPr>
                <m:e>
                  <m:r>
                    <w:rPr>
                      <w:rFonts w:ascii="Cambria Math" w:hAnsi="Cambria Math"/>
                    </w:rPr>
                    <m:t xml:space="preserve">X</m:t>
                  </m:r>
                </m:e>
              </m:acc>
            </m:oMath>
            <w:r>
              <w:rPr>
                <w:rFonts w:eastAsia="" w:cs="Times New Roman" w:ascii="Times New Roman" w:hAnsi="Times New Roman" w:eastAsiaTheme="minorEastAsia"/>
                <w:color w:val="000000" w:themeColor="text1"/>
                <w:sz w:val="24"/>
                <w:szCs w:val="24"/>
              </w:rPr>
              <w:t xml:space="preserve"> </w:t>
            </w:r>
            <w:r>
              <w:rPr>
                <w:rFonts w:eastAsia="Symbol" w:cs="Symbol" w:ascii="Symbol" w:hAnsi="Symbol"/>
                <w:color w:val="000000" w:themeColor="text1"/>
                <w:sz w:val="24"/>
                <w:szCs w:val="24"/>
              </w:rPr>
              <w:t></w:t>
            </w:r>
            <w:r>
              <w:rPr>
                <w:rFonts w:eastAsia="" w:cs="Times New Roman" w:ascii="Times New Roman" w:hAnsi="Times New Roman" w:eastAsiaTheme="minorEastAsia"/>
                <w:color w:val="000000" w:themeColor="text1"/>
                <w:sz w:val="24"/>
                <w:szCs w:val="24"/>
              </w:rPr>
              <w:t xml:space="preserve"> SE)</w:t>
            </w:r>
          </w:p>
        </w:tc>
        <w:tc>
          <w:tcPr>
            <w:tcW w:w="2918" w:type="dxa"/>
            <w:tcBorders/>
            <w:shd w:fill="auto" w:val="clear"/>
          </w:tcPr>
          <w:p>
            <w:pPr>
              <w:pStyle w:val="Normal"/>
              <w:spacing w:lineRule="auto" w:line="360" w:before="0" w:after="0"/>
              <w:ind w:firstLine="709"/>
              <w:jc w:val="both"/>
              <w:rPr>
                <w:rFonts w:ascii="Times New Roman" w:hAnsi="Times New Roman" w:cs="Times New Roman"/>
                <w:b/>
                <w:b/>
                <w:color w:val="000000" w:themeColor="text1"/>
                <w:sz w:val="24"/>
                <w:szCs w:val="24"/>
              </w:rPr>
            </w:pPr>
            <w:r>
              <w:rPr>
                <w:rFonts w:cs="Times New Roman" w:ascii="Times New Roman" w:hAnsi="Times New Roman"/>
                <w:color w:val="000000" w:themeColor="text1"/>
                <w:sz w:val="24"/>
                <w:szCs w:val="24"/>
              </w:rPr>
              <w:t>D-dimer/Fibrinojen oranı</w:t>
            </w:r>
          </w:p>
          <w:p>
            <w:pPr>
              <w:pStyle w:val="Normal"/>
              <w:spacing w:lineRule="auto" w:line="360" w:before="0" w:after="0"/>
              <w:ind w:firstLine="709"/>
              <w:jc w:val="both"/>
              <w:rPr>
                <w:rFonts w:ascii="Times New Roman" w:hAnsi="Times New Roman" w:cs="Times New Roman"/>
                <w:b/>
                <w:b/>
                <w:color w:val="000000" w:themeColor="text1"/>
                <w:sz w:val="24"/>
                <w:szCs w:val="24"/>
              </w:rPr>
            </w:pPr>
            <w:r>
              <w:rPr>
                <w:rFonts w:eastAsia="" w:cs="Times New Roman" w:ascii="Times New Roman" w:hAnsi="Times New Roman" w:eastAsiaTheme="minorEastAsia"/>
                <w:color w:val="000000" w:themeColor="text1"/>
                <w:sz w:val="24"/>
                <w:szCs w:val="24"/>
              </w:rPr>
              <w:t>(</w:t>
            </w:r>
            <w:r>
              <w:rPr/>
            </w:r>
            <m:oMath xmlns:m="http://schemas.openxmlformats.org/officeDocument/2006/math">
              <m:acc>
                <m:accPr>
                  <m:chr m:val="´"/>
                </m:accPr>
                <m:e>
                  <m:r>
                    <w:rPr>
                      <w:rFonts w:ascii="Cambria Math" w:hAnsi="Cambria Math"/>
                    </w:rPr>
                    <m:t xml:space="preserve">X</m:t>
                  </m:r>
                </m:e>
              </m:acc>
            </m:oMath>
            <w:r>
              <w:rPr>
                <w:rFonts w:eastAsia="" w:cs="Times New Roman" w:ascii="Times New Roman" w:hAnsi="Times New Roman" w:eastAsiaTheme="minorEastAsia"/>
                <w:color w:val="000000" w:themeColor="text1"/>
                <w:sz w:val="24"/>
                <w:szCs w:val="24"/>
              </w:rPr>
              <w:t xml:space="preserve"> </w:t>
            </w:r>
            <w:r>
              <w:rPr>
                <w:rFonts w:eastAsia="Symbol" w:cs="Symbol" w:ascii="Symbol" w:hAnsi="Symbol"/>
                <w:color w:val="000000" w:themeColor="text1"/>
                <w:sz w:val="24"/>
                <w:szCs w:val="24"/>
              </w:rPr>
              <w:t></w:t>
            </w:r>
            <w:r>
              <w:rPr>
                <w:rFonts w:eastAsia="" w:cs="Times New Roman" w:ascii="Times New Roman" w:hAnsi="Times New Roman" w:eastAsiaTheme="minorEastAsia"/>
                <w:color w:val="000000" w:themeColor="text1"/>
                <w:sz w:val="24"/>
                <w:szCs w:val="24"/>
              </w:rPr>
              <w:t xml:space="preserve"> SE)</w:t>
            </w:r>
          </w:p>
        </w:tc>
      </w:tr>
      <w:tr>
        <w:trPr>
          <w:trHeight w:val="263" w:hRule="atLeast"/>
        </w:trPr>
        <w:tc>
          <w:tcPr>
            <w:tcW w:w="1893" w:type="dxa"/>
            <w:tcBorders/>
            <w:shd w:fill="auto" w:val="clear"/>
          </w:tcPr>
          <w:p>
            <w:pPr>
              <w:pStyle w:val="Normal"/>
              <w:spacing w:lineRule="auto" w:line="36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Sağlıklı (n=10)</w:t>
            </w:r>
          </w:p>
        </w:tc>
        <w:tc>
          <w:tcPr>
            <w:tcW w:w="2021" w:type="dxa"/>
            <w:tcBorders/>
            <w:shd w:fill="auto" w:val="clear"/>
          </w:tcPr>
          <w:p>
            <w:pPr>
              <w:pStyle w:val="Normal"/>
              <w:spacing w:lineRule="auto" w:line="36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100 .0</w:t>
            </w:r>
            <w:r>
              <w:rPr>
                <w:rFonts w:cs="Times New Roman" w:ascii="Times New Roman" w:hAnsi="Times New Roman"/>
                <w:color w:val="000000" w:themeColor="text1"/>
                <w:sz w:val="24"/>
                <w:szCs w:val="24"/>
                <w:vertAlign w:val="superscript"/>
              </w:rPr>
              <w:t>a</w:t>
            </w:r>
          </w:p>
          <w:p>
            <w:pPr>
              <w:pStyle w:val="Normal"/>
              <w:spacing w:lineRule="auto" w:line="36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(100)</w:t>
            </w:r>
          </w:p>
        </w:tc>
        <w:tc>
          <w:tcPr>
            <w:tcW w:w="2083" w:type="dxa"/>
            <w:tcBorders/>
            <w:shd w:fill="auto" w:val="clear"/>
          </w:tcPr>
          <w:p>
            <w:pPr>
              <w:pStyle w:val="Normal"/>
              <w:spacing w:lineRule="auto" w:line="36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224,2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43,3</w:t>
            </w:r>
          </w:p>
          <w:p>
            <w:pPr>
              <w:pStyle w:val="Normal"/>
              <w:spacing w:lineRule="auto" w:line="36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(119 – 502,1)</w:t>
            </w:r>
          </w:p>
        </w:tc>
        <w:tc>
          <w:tcPr>
            <w:tcW w:w="2918" w:type="dxa"/>
            <w:tcBorders/>
            <w:shd w:fill="auto" w:val="clear"/>
          </w:tcPr>
          <w:p>
            <w:pPr>
              <w:pStyle w:val="Normal"/>
              <w:spacing w:lineRule="auto" w:line="36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0,6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0,1</w:t>
            </w:r>
            <w:r>
              <w:rPr>
                <w:rFonts w:cs="Times New Roman" w:ascii="Times New Roman" w:hAnsi="Times New Roman"/>
                <w:color w:val="000000" w:themeColor="text1"/>
                <w:sz w:val="24"/>
                <w:szCs w:val="24"/>
                <w:vertAlign w:val="superscript"/>
              </w:rPr>
              <w:t>a</w:t>
            </w:r>
          </w:p>
          <w:p>
            <w:pPr>
              <w:pStyle w:val="Normal"/>
              <w:spacing w:lineRule="auto" w:line="36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(0,2 – 0,8)</w:t>
            </w:r>
          </w:p>
        </w:tc>
      </w:tr>
      <w:tr>
        <w:trPr>
          <w:trHeight w:val="380" w:hRule="atLeast"/>
        </w:trPr>
        <w:tc>
          <w:tcPr>
            <w:tcW w:w="1893" w:type="dxa"/>
            <w:tcBorders/>
            <w:shd w:fill="auto" w:val="clear"/>
          </w:tcPr>
          <w:p>
            <w:pPr>
              <w:pStyle w:val="Normal"/>
              <w:spacing w:lineRule="auto" w:line="36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Leishmaniasis</w:t>
            </w:r>
          </w:p>
          <w:p>
            <w:pPr>
              <w:pStyle w:val="Normal"/>
              <w:spacing w:lineRule="auto" w:line="36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Evre I</w:t>
            </w:r>
          </w:p>
          <w:p>
            <w:pPr>
              <w:pStyle w:val="Normal"/>
              <w:spacing w:lineRule="auto" w:line="36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(n=10)</w:t>
            </w:r>
          </w:p>
        </w:tc>
        <w:tc>
          <w:tcPr>
            <w:tcW w:w="2021" w:type="dxa"/>
            <w:tcBorders/>
            <w:shd w:fill="auto" w:val="clear"/>
          </w:tcPr>
          <w:p>
            <w:pPr>
              <w:pStyle w:val="Normal"/>
              <w:spacing w:lineRule="auto" w:line="36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833,3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285,9</w:t>
            </w:r>
            <w:r>
              <w:rPr>
                <w:rFonts w:cs="Times New Roman" w:ascii="Times New Roman" w:hAnsi="Times New Roman"/>
                <w:color w:val="000000" w:themeColor="text1"/>
                <w:sz w:val="24"/>
                <w:szCs w:val="24"/>
                <w:vertAlign w:val="superscript"/>
              </w:rPr>
              <w:t>a</w:t>
            </w:r>
          </w:p>
          <w:p>
            <w:pPr>
              <w:pStyle w:val="Normal"/>
              <w:spacing w:lineRule="auto" w:line="36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(100 – 2700)</w:t>
            </w:r>
          </w:p>
        </w:tc>
        <w:tc>
          <w:tcPr>
            <w:tcW w:w="2083" w:type="dxa"/>
            <w:tcBorders/>
            <w:shd w:fill="auto" w:val="clear"/>
          </w:tcPr>
          <w:p>
            <w:pPr>
              <w:pStyle w:val="Normal"/>
              <w:spacing w:lineRule="auto" w:line="36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261,5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37,9</w:t>
            </w:r>
          </w:p>
          <w:p>
            <w:pPr>
              <w:pStyle w:val="Normal"/>
              <w:spacing w:lineRule="auto" w:line="36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(115,9 – 454, 6)</w:t>
            </w:r>
          </w:p>
        </w:tc>
        <w:tc>
          <w:tcPr>
            <w:tcW w:w="2918" w:type="dxa"/>
            <w:tcBorders/>
            <w:shd w:fill="auto" w:val="clear"/>
          </w:tcPr>
          <w:p>
            <w:pPr>
              <w:pStyle w:val="Normal"/>
              <w:spacing w:lineRule="auto" w:line="36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3,4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1,4</w:t>
            </w:r>
          </w:p>
          <w:p>
            <w:pPr>
              <w:pStyle w:val="Normal"/>
              <w:spacing w:lineRule="auto" w:line="36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(0,3 – 14,3)</w:t>
            </w:r>
          </w:p>
        </w:tc>
      </w:tr>
      <w:tr>
        <w:trPr>
          <w:trHeight w:val="389" w:hRule="atLeast"/>
        </w:trPr>
        <w:tc>
          <w:tcPr>
            <w:tcW w:w="1893" w:type="dxa"/>
            <w:tcBorders/>
            <w:shd w:fill="auto" w:val="clear"/>
          </w:tcPr>
          <w:p>
            <w:pPr>
              <w:pStyle w:val="Normal"/>
              <w:spacing w:lineRule="auto" w:line="36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Leishmaniasis</w:t>
            </w:r>
          </w:p>
          <w:p>
            <w:pPr>
              <w:pStyle w:val="Normal"/>
              <w:spacing w:lineRule="auto" w:line="36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Evre II</w:t>
            </w:r>
          </w:p>
          <w:p>
            <w:pPr>
              <w:pStyle w:val="Normal"/>
              <w:spacing w:lineRule="auto" w:line="36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(n=10)</w:t>
            </w:r>
          </w:p>
        </w:tc>
        <w:tc>
          <w:tcPr>
            <w:tcW w:w="2021" w:type="dxa"/>
            <w:tcBorders/>
            <w:shd w:fill="auto" w:val="clear"/>
          </w:tcPr>
          <w:p>
            <w:pPr>
              <w:pStyle w:val="Normal"/>
              <w:spacing w:lineRule="auto" w:line="36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1144,4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292,6</w:t>
            </w:r>
          </w:p>
          <w:p>
            <w:pPr>
              <w:pStyle w:val="Normal"/>
              <w:spacing w:lineRule="auto" w:line="36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(100 – 2600)</w:t>
            </w:r>
          </w:p>
        </w:tc>
        <w:tc>
          <w:tcPr>
            <w:tcW w:w="2083" w:type="dxa"/>
            <w:tcBorders/>
            <w:shd w:fill="auto" w:val="clear"/>
          </w:tcPr>
          <w:p>
            <w:pPr>
              <w:pStyle w:val="Normal"/>
              <w:spacing w:lineRule="auto" w:line="36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427,2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80,9</w:t>
            </w:r>
          </w:p>
          <w:p>
            <w:pPr>
              <w:pStyle w:val="Normal"/>
              <w:spacing w:lineRule="auto" w:line="36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(96,5 – 762,9)</w:t>
            </w:r>
          </w:p>
        </w:tc>
        <w:tc>
          <w:tcPr>
            <w:tcW w:w="2918" w:type="dxa"/>
            <w:tcBorders/>
            <w:shd w:fill="auto" w:val="clear"/>
          </w:tcPr>
          <w:p>
            <w:pPr>
              <w:pStyle w:val="Normal"/>
              <w:spacing w:lineRule="auto" w:line="36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5,9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2,9</w:t>
            </w:r>
          </w:p>
          <w:p>
            <w:pPr>
              <w:pStyle w:val="Normal"/>
              <w:spacing w:lineRule="auto" w:line="36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(0,2 – 26,9)</w:t>
            </w:r>
          </w:p>
        </w:tc>
      </w:tr>
      <w:tr>
        <w:trPr>
          <w:trHeight w:val="389" w:hRule="atLeast"/>
        </w:trPr>
        <w:tc>
          <w:tcPr>
            <w:tcW w:w="1893" w:type="dxa"/>
            <w:tcBorders/>
            <w:shd w:fill="auto" w:val="clear"/>
          </w:tcPr>
          <w:p>
            <w:pPr>
              <w:pStyle w:val="Normal"/>
              <w:spacing w:lineRule="auto" w:line="36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Leishmaniasis</w:t>
            </w:r>
          </w:p>
          <w:p>
            <w:pPr>
              <w:pStyle w:val="Normal"/>
              <w:spacing w:lineRule="auto" w:line="36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Evre III</w:t>
            </w:r>
          </w:p>
          <w:p>
            <w:pPr>
              <w:pStyle w:val="Normal"/>
              <w:spacing w:lineRule="auto" w:line="36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(n=10)</w:t>
            </w:r>
          </w:p>
        </w:tc>
        <w:tc>
          <w:tcPr>
            <w:tcW w:w="2021" w:type="dxa"/>
            <w:tcBorders/>
            <w:shd w:fill="auto" w:val="clear"/>
          </w:tcPr>
          <w:p>
            <w:pPr>
              <w:pStyle w:val="Normal"/>
              <w:spacing w:lineRule="auto" w:line="36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3688,9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1060,3</w:t>
            </w:r>
            <w:r>
              <w:rPr>
                <w:rFonts w:cs="Times New Roman" w:ascii="Times New Roman" w:hAnsi="Times New Roman"/>
                <w:color w:val="000000" w:themeColor="text1"/>
                <w:sz w:val="24"/>
                <w:szCs w:val="24"/>
                <w:vertAlign w:val="superscript"/>
              </w:rPr>
              <w:t>b</w:t>
            </w:r>
          </w:p>
          <w:p>
            <w:pPr>
              <w:pStyle w:val="Normal"/>
              <w:spacing w:lineRule="auto" w:line="36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(200 – 10000)</w:t>
            </w:r>
          </w:p>
        </w:tc>
        <w:tc>
          <w:tcPr>
            <w:tcW w:w="2083" w:type="dxa"/>
            <w:tcBorders/>
            <w:shd w:fill="auto" w:val="clear"/>
          </w:tcPr>
          <w:p>
            <w:pPr>
              <w:pStyle w:val="Normal"/>
              <w:spacing w:lineRule="auto" w:line="36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368,4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67,9</w:t>
            </w:r>
          </w:p>
          <w:p>
            <w:pPr>
              <w:pStyle w:val="Normal"/>
              <w:spacing w:lineRule="auto" w:line="36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(129,2 – 720,3)</w:t>
            </w:r>
          </w:p>
        </w:tc>
        <w:tc>
          <w:tcPr>
            <w:tcW w:w="2918" w:type="dxa"/>
            <w:tcBorders/>
            <w:shd w:fill="auto" w:val="clear"/>
          </w:tcPr>
          <w:p>
            <w:pPr>
              <w:pStyle w:val="Normal"/>
              <w:spacing w:lineRule="auto" w:line="36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14,4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4,9</w:t>
            </w:r>
            <w:r>
              <w:rPr>
                <w:rFonts w:cs="Times New Roman" w:ascii="Times New Roman" w:hAnsi="Times New Roman"/>
                <w:color w:val="000000" w:themeColor="text1"/>
                <w:sz w:val="24"/>
                <w:szCs w:val="24"/>
                <w:vertAlign w:val="superscript"/>
              </w:rPr>
              <w:t>b</w:t>
            </w:r>
          </w:p>
          <w:p>
            <w:pPr>
              <w:pStyle w:val="Normal"/>
              <w:spacing w:lineRule="auto" w:line="36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(0,4 – 47,7)</w:t>
            </w:r>
          </w:p>
        </w:tc>
      </w:tr>
      <w:tr>
        <w:trPr>
          <w:trHeight w:val="395" w:hRule="atLeast"/>
        </w:trPr>
        <w:tc>
          <w:tcPr>
            <w:tcW w:w="1893" w:type="dxa"/>
            <w:tcBorders/>
            <w:shd w:fill="auto" w:val="clear"/>
          </w:tcPr>
          <w:p>
            <w:pPr>
              <w:pStyle w:val="Normal"/>
              <w:spacing w:lineRule="auto" w:line="36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Leishmaniasis</w:t>
            </w:r>
          </w:p>
          <w:p>
            <w:pPr>
              <w:pStyle w:val="Normal"/>
              <w:spacing w:lineRule="auto" w:line="36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Evre IV</w:t>
            </w:r>
          </w:p>
          <w:p>
            <w:pPr>
              <w:pStyle w:val="Normal"/>
              <w:spacing w:lineRule="auto" w:line="36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(n=10)</w:t>
            </w:r>
          </w:p>
        </w:tc>
        <w:tc>
          <w:tcPr>
            <w:tcW w:w="2021" w:type="dxa"/>
            <w:tcBorders/>
            <w:shd w:fill="auto" w:val="clear"/>
          </w:tcPr>
          <w:p>
            <w:pPr>
              <w:pStyle w:val="Normal"/>
              <w:spacing w:lineRule="auto" w:line="36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5500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997,2</w:t>
            </w:r>
            <w:r>
              <w:rPr>
                <w:rFonts w:cs="Times New Roman" w:ascii="Times New Roman" w:hAnsi="Times New Roman"/>
                <w:color w:val="000000" w:themeColor="text1"/>
                <w:sz w:val="24"/>
                <w:szCs w:val="24"/>
                <w:vertAlign w:val="superscript"/>
              </w:rPr>
              <w:t>b</w:t>
            </w:r>
          </w:p>
          <w:p>
            <w:pPr>
              <w:pStyle w:val="Normal"/>
              <w:spacing w:lineRule="auto" w:line="36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(700 – 10000)</w:t>
            </w:r>
          </w:p>
        </w:tc>
        <w:tc>
          <w:tcPr>
            <w:tcW w:w="2083" w:type="dxa"/>
            <w:tcBorders/>
            <w:shd w:fill="auto" w:val="clear"/>
          </w:tcPr>
          <w:p>
            <w:pPr>
              <w:pStyle w:val="Normal"/>
              <w:spacing w:lineRule="auto" w:line="36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260,5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36,6</w:t>
            </w:r>
          </w:p>
          <w:p>
            <w:pPr>
              <w:pStyle w:val="Normal"/>
              <w:spacing w:lineRule="auto" w:line="36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(162,2 – 530)</w:t>
            </w:r>
          </w:p>
        </w:tc>
        <w:tc>
          <w:tcPr>
            <w:tcW w:w="2918" w:type="dxa"/>
            <w:tcBorders/>
            <w:shd w:fill="auto" w:val="clear"/>
          </w:tcPr>
          <w:p>
            <w:pPr>
              <w:pStyle w:val="Normal"/>
              <w:spacing w:lineRule="auto" w:line="36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23,6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4,9</w:t>
            </w:r>
            <w:r>
              <w:rPr>
                <w:rFonts w:cs="Times New Roman" w:ascii="Times New Roman" w:hAnsi="Times New Roman"/>
                <w:color w:val="000000" w:themeColor="text1"/>
                <w:sz w:val="24"/>
                <w:szCs w:val="24"/>
                <w:vertAlign w:val="superscript"/>
              </w:rPr>
              <w:t>b</w:t>
            </w:r>
          </w:p>
          <w:p>
            <w:pPr>
              <w:pStyle w:val="Normal"/>
              <w:spacing w:lineRule="auto" w:line="36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(2,9 – 46,3)</w:t>
            </w:r>
          </w:p>
        </w:tc>
      </w:tr>
      <w:tr>
        <w:trPr>
          <w:trHeight w:val="29" w:hRule="atLeast"/>
        </w:trPr>
        <w:tc>
          <w:tcPr>
            <w:tcW w:w="1893" w:type="dxa"/>
            <w:tcBorders/>
            <w:shd w:fill="auto" w:val="clear"/>
          </w:tcPr>
          <w:p>
            <w:pPr>
              <w:pStyle w:val="Normal"/>
              <w:spacing w:lineRule="auto" w:line="360" w:before="0" w:after="0"/>
              <w:ind w:firstLine="709"/>
              <w:jc w:val="both"/>
              <w:rPr>
                <w:rFonts w:ascii="Times New Roman" w:hAnsi="Times New Roman" w:cs="Times New Roman"/>
                <w:color w:val="000000" w:themeColor="text1"/>
                <w:sz w:val="24"/>
                <w:szCs w:val="24"/>
              </w:rPr>
            </w:pPr>
            <w:r>
              <w:rPr>
                <w:rFonts w:cs="Times New Roman" w:ascii="Times New Roman" w:hAnsi="Times New Roman"/>
                <w:i/>
                <w:color w:val="000000" w:themeColor="text1"/>
                <w:sz w:val="24"/>
                <w:szCs w:val="24"/>
              </w:rPr>
              <w:t>P</w:t>
            </w:r>
            <w:r>
              <w:rPr>
                <w:rFonts w:cs="Times New Roman" w:ascii="Times New Roman" w:hAnsi="Times New Roman"/>
                <w:color w:val="000000" w:themeColor="text1"/>
                <w:sz w:val="24"/>
                <w:szCs w:val="24"/>
              </w:rPr>
              <w:t xml:space="preserve"> değeri</w:t>
            </w:r>
          </w:p>
        </w:tc>
        <w:tc>
          <w:tcPr>
            <w:tcW w:w="2021" w:type="dxa"/>
            <w:tcBorders/>
            <w:shd w:fill="auto" w:val="clear"/>
          </w:tcPr>
          <w:p>
            <w:pPr>
              <w:pStyle w:val="Normal"/>
              <w:spacing w:lineRule="auto" w:line="360" w:before="0" w:after="0"/>
              <w:ind w:firstLine="709"/>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0.000</w:t>
            </w:r>
          </w:p>
        </w:tc>
        <w:tc>
          <w:tcPr>
            <w:tcW w:w="2083" w:type="dxa"/>
            <w:tcBorders/>
            <w:shd w:fill="auto" w:val="clear"/>
          </w:tcPr>
          <w:p>
            <w:pPr>
              <w:pStyle w:val="Normal"/>
              <w:spacing w:lineRule="auto" w:line="360" w:before="0" w:after="0"/>
              <w:ind w:firstLine="709"/>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0.138</w:t>
            </w:r>
          </w:p>
        </w:tc>
        <w:tc>
          <w:tcPr>
            <w:tcW w:w="2918" w:type="dxa"/>
            <w:tcBorders/>
            <w:shd w:fill="auto" w:val="clear"/>
          </w:tcPr>
          <w:p>
            <w:pPr>
              <w:pStyle w:val="Normal"/>
              <w:spacing w:lineRule="auto" w:line="360" w:before="0" w:after="0"/>
              <w:ind w:firstLine="709"/>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0.000</w:t>
            </w:r>
          </w:p>
        </w:tc>
      </w:tr>
    </w:tbl>
    <w:p>
      <w:pPr>
        <w:pStyle w:val="Normal"/>
        <w:spacing w:lineRule="auto" w:line="360"/>
        <w:jc w:val="both"/>
        <w:rPr>
          <w:rFonts w:eastAsia="" w:eastAsiaTheme="minorEastAsia"/>
          <w:color w:val="000000" w:themeColor="text1"/>
          <w:sz w:val="24"/>
          <w:szCs w:val="24"/>
        </w:rPr>
      </w:pPr>
      <w:r>
        <w:rPr>
          <w:rFonts w:eastAsia="" w:eastAsiaTheme="minorEastAsia"/>
          <w:color w:val="000000" w:themeColor="text1"/>
          <w:sz w:val="24"/>
          <w:szCs w:val="24"/>
        </w:rPr>
      </w:r>
    </w:p>
    <w:p>
      <w:pPr>
        <w:pStyle w:val="Normal"/>
        <w:spacing w:lineRule="auto" w:line="360"/>
        <w:jc w:val="both"/>
        <w:rPr>
          <w:rFonts w:ascii="Times New Roman" w:hAnsi="Times New Roman" w:eastAsia="" w:cs="Times New Roman" w:eastAsiaTheme="minorEastAsia"/>
          <w:color w:val="000000" w:themeColor="text1"/>
          <w:sz w:val="24"/>
          <w:szCs w:val="24"/>
        </w:rPr>
      </w:pPr>
      <w:r>
        <w:rPr/>
      </w:r>
      <m:oMath xmlns:m="http://schemas.openxmlformats.org/officeDocument/2006/math">
        <m:acc>
          <m:accPr>
            <m:chr m:val="´"/>
          </m:accPr>
          <m:e>
            <m:r>
              <w:rPr>
                <w:rFonts w:ascii="Cambria Math" w:hAnsi="Cambria Math"/>
              </w:rPr>
              <m:t xml:space="preserve">X</m:t>
            </m:r>
          </m:e>
        </m:acc>
      </m:oMath>
      <w:r>
        <w:rPr>
          <w:rFonts w:eastAsia="" w:cs="Times New Roman" w:ascii="Times New Roman" w:hAnsi="Times New Roman" w:eastAsiaTheme="minorEastAsia"/>
          <w:color w:val="000000" w:themeColor="text1"/>
          <w:sz w:val="24"/>
          <w:szCs w:val="24"/>
        </w:rPr>
        <w:t xml:space="preserve"> </w:t>
      </w:r>
      <w:r>
        <w:rPr>
          <w:rFonts w:eastAsia="" w:cs="Times New Roman" w:ascii="Times New Roman" w:hAnsi="Times New Roman" w:eastAsiaTheme="minorEastAsia"/>
          <w:color w:val="000000" w:themeColor="text1"/>
          <w:sz w:val="24"/>
          <w:szCs w:val="24"/>
        </w:rPr>
        <w:t xml:space="preserve">: ortalama, SE: standart hata </w:t>
      </w:r>
    </w:p>
    <w:p>
      <w:pPr>
        <w:pStyle w:val="Normal"/>
        <w:spacing w:lineRule="auto" w:line="360"/>
        <w:jc w:val="both"/>
        <w:rPr>
          <w:rFonts w:ascii="Times New Roman" w:hAnsi="Times New Roman" w:eastAsia="" w:cs="Times New Roman" w:eastAsiaTheme="minorEastAsia"/>
          <w:color w:val="000000" w:themeColor="text1"/>
          <w:sz w:val="24"/>
          <w:szCs w:val="24"/>
        </w:rPr>
      </w:pPr>
      <w:r>
        <w:rPr>
          <w:rFonts w:eastAsia="" w:cs="Times New Roman" w:ascii="Times New Roman" w:hAnsi="Times New Roman" w:eastAsiaTheme="minorEastAsia"/>
          <w:color w:val="000000" w:themeColor="text1"/>
          <w:sz w:val="24"/>
          <w:szCs w:val="24"/>
          <w:vertAlign w:val="superscript"/>
        </w:rPr>
        <w:t>a,b</w:t>
      </w:r>
      <w:r>
        <w:rPr>
          <w:rFonts w:eastAsia="" w:cs="Times New Roman" w:ascii="Times New Roman" w:hAnsi="Times New Roman" w:eastAsiaTheme="minorEastAsia"/>
          <w:color w:val="000000" w:themeColor="text1"/>
          <w:sz w:val="24"/>
          <w:szCs w:val="24"/>
        </w:rPr>
        <w:t>:Aynı sütunda farklı harfler ile gösterilen değerler istatistiksel anlamlı farklıdır (p&lt;0,01)</w:t>
      </w:r>
    </w:p>
    <w:p>
      <w:pPr>
        <w:pStyle w:val="Normal"/>
        <w:spacing w:lineRule="auto" w:line="360"/>
        <w:jc w:val="center"/>
        <w:rPr>
          <w:rFonts w:ascii="Times New Roman" w:hAnsi="Times New Roman" w:cs="Times New Roman"/>
          <w:b/>
          <w:b/>
          <w:caps/>
          <w:color w:val="000000" w:themeColor="text1"/>
          <w:sz w:val="28"/>
          <w:szCs w:val="24"/>
        </w:rPr>
      </w:pPr>
      <w:r>
        <w:rPr>
          <w:rFonts w:cs="Times New Roman" w:ascii="Times New Roman" w:hAnsi="Times New Roman"/>
          <w:b/>
          <w:caps/>
          <w:color w:val="000000" w:themeColor="text1"/>
          <w:sz w:val="28"/>
          <w:szCs w:val="24"/>
        </w:rPr>
      </w:r>
    </w:p>
    <w:p>
      <w:pPr>
        <w:pStyle w:val="Normal"/>
        <w:spacing w:lineRule="auto" w:line="360"/>
        <w:jc w:val="center"/>
        <w:rPr>
          <w:rFonts w:ascii="Times New Roman" w:hAnsi="Times New Roman" w:cs="Times New Roman"/>
          <w:b/>
          <w:b/>
          <w:caps/>
          <w:color w:val="000000" w:themeColor="text1"/>
          <w:sz w:val="28"/>
          <w:szCs w:val="24"/>
        </w:rPr>
      </w:pPr>
      <w:r>
        <w:rPr>
          <w:rFonts w:cs="Times New Roman" w:ascii="Times New Roman" w:hAnsi="Times New Roman"/>
          <w:b/>
          <w:caps/>
          <w:color w:val="000000" w:themeColor="text1"/>
          <w:sz w:val="28"/>
          <w:szCs w:val="24"/>
        </w:rPr>
      </w:r>
    </w:p>
    <w:p>
      <w:pPr>
        <w:pStyle w:val="Normal"/>
        <w:spacing w:lineRule="auto" w:line="360"/>
        <w:jc w:val="center"/>
        <w:rPr>
          <w:rFonts w:ascii="Times New Roman" w:hAnsi="Times New Roman" w:eastAsia="" w:cs="Times New Roman" w:eastAsiaTheme="minorEastAsia"/>
          <w:b/>
          <w:b/>
          <w:color w:val="000000" w:themeColor="text1"/>
          <w:sz w:val="28"/>
          <w:szCs w:val="24"/>
        </w:rPr>
      </w:pPr>
      <w:r>
        <w:rPr>
          <w:rFonts w:cs="Times New Roman" w:ascii="Times New Roman" w:hAnsi="Times New Roman"/>
          <w:b/>
          <w:caps/>
          <w:color w:val="000000" w:themeColor="text1"/>
          <w:sz w:val="28"/>
          <w:szCs w:val="24"/>
        </w:rPr>
        <w:t>5.Tartışma</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Güncel literatür varlığında farklı atıf dizinleri irdelendiğinde, Leishvet grup raporları da dahil, CVL’de koagülasyon bozukluklarından dem vuran, D-dimer/fibrinojen oranlarını değerlendiren herhangi bir çalışma saptanmaması, gerçekleştirmeyi düşündüğümüz bu tez projesini başlangıçta daha da önemli kılmıştır.</w:t>
      </w:r>
    </w:p>
    <w:p>
      <w:pPr>
        <w:pStyle w:val="Normal"/>
        <w:spacing w:lineRule="auto" w:line="360"/>
        <w:jc w:val="both"/>
        <w:rPr>
          <w:rFonts w:ascii="Times New Roman" w:hAnsi="Times New Roman" w:cs="Times New Roman"/>
          <w:sz w:val="24"/>
          <w:szCs w:val="24"/>
        </w:rPr>
      </w:pPr>
      <w:r>
        <w:rPr>
          <w:rFonts w:cs="Times New Roman" w:ascii="Times New Roman" w:hAnsi="Times New Roman"/>
          <w:color w:val="FF0000"/>
          <w:sz w:val="24"/>
          <w:szCs w:val="24"/>
        </w:rPr>
        <w:t xml:space="preserve">          </w:t>
      </w:r>
      <w:r>
        <w:rPr>
          <w:rFonts w:cs="Times New Roman" w:ascii="Times New Roman" w:hAnsi="Times New Roman"/>
          <w:sz w:val="24"/>
          <w:szCs w:val="24"/>
        </w:rPr>
        <w:t>CVL etmeni olan protozoon makrofajların içerisinde çoğalarak kronik inflamasyonla seyretmektedir (Blavier ve ark, 2001). CVL’ li köpeklerde bu kronisite kalp damar dolaşım sistemi, pıhtılaşma bozuklukları da dahil vital birçok organ/sistemi etkilemektedir (Torrent ve ark, 2005). Kronik makrofaj uyarımı, hiperfibrinojemiye yol açabilmektedir. CVL ve benzeri bazı enfeksiyöz durumlarda, önceki bildirimler dikkate alındığında a) aktive makrofajların salgıladığı IL-6, karaciğer bağlantılı olarak b) fibrinojen sentezini yükseltmektedir (Di Minno ve Mancini, 1992). Güncel olarak tıp alanında yapılan çalışmalarda leishmaniasisin pıhtılaşma mekanizmalarına değin oluşagelen değişimlerin noninvaziv metodoloji ile açıklığa kavuşturulmasına ihtiyaç duyulmakta, lakin etik kaygılarla oldukça kısıtlı çalışma ortaya çıkmaktadır. VL gerek insan gerekse köpeklerde aynı etmence açığa çıkan benzer hastalık ile klinik semptomlara neden olduğundan, bu yönü ile VL’li bireylerde gereçekleştirilecek araştırmalara rol model olarak köpekler yarar sağlayabilir (Hommel ve ark, 1995). Başlangıç temelli hedeflerden birisi yine öncelikli olarak bu tez çalışmasında çıkarımların gerek veteriner hekimlik alanında gerekse tıp hekimliği alanında arkadan gereçekleştirilecek araştırmalara ışık tutacağı ve yol göstereceği kanaatidir.</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Epistaksis, hematüri ve hemorajik enterit gibi hemostatik bozukluklar leishmaniasiste rapor edilmiştir (Ciaramealla ve ark, 2003). Bu çalışmada epistaksis ise sadece IV. gruptaki 2 olguda mevcuttu. Trombositopati/trombositopeni, yükselmiş fibrinojen/fibrin yıkımlanma ürünleri leishmania enfeksiyonunda saptanmıştır. Son sözü edilen bulgular literatür dahilinde VL etmeninin primer hemostaz, koagülasyon ve fibrinolizisi değiştirdiğini göstermektedir. (Font ve ark, 1994; Moreno, 1999). Ondört adet CVL’li köpekte klinik tablodan bağımsız olarak trombosit agregasyonunun bozulduğu saptanmıştır (Ciaramella ve ark, 2002).  Hemostasisteki etki karışıktır. Hemostazdaki farklılaşma CVL’li köpeklerde hastalığın iyi bilinen klinik polimorfizmin nedeniyle hemen saptanmayabilir. Anılan değişikliklerin kliniko-patolojisi konusunda az veri mevcuttur. İnsanlarda VL’de nekrotizan vaskulitis, renal/ hepatik hasar ve immun kaynaklı bozukluklarla ilişkilendirilmiştir (Corona ve ark, 2004). Bu tez çalışmasında özellikle evre III ve IV CVL ile infekte köpeklerde D-dimer ve Fibrinojen seviyelerindeki değişim, hastalığın evresi arttıkça pıhtılaşma mekanizmalarının daha da etkilendiğinin göstermektedir.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Çapraz bağlı fibrin; plazmin ile yıkımlandığında oluşan eşsiz fibrin yıkım ürünlerinden birisi  D-dimer’dır. Anılan biyobelirteç; trombin ve plazminin aktifleştiğini göstermektedir. D-dimer analizi güncel olarak yaygın damar içi pıhtılaşma bozuklukları (DIC), tromboemboli gibi durumlarda duyarlı bir testtir. Artmış D-dimer seviyeleri; DIC için özgün  olmamakla birlikte tromboemboli, neoplazi, renal/hepatik hasar, kalp yetmezliği, iç kanama belirlenen köpeklerde saptanabilir (Anonim 1).</w:t>
      </w:r>
      <w:r>
        <w:rPr>
          <w:rFonts w:cs="Times New Roman" w:ascii="Times New Roman" w:hAnsi="Times New Roman"/>
          <w:bCs/>
          <w:color w:val="FF0000"/>
          <w:sz w:val="24"/>
          <w:szCs w:val="24"/>
        </w:rPr>
        <w:t xml:space="preserve">    </w:t>
      </w:r>
      <w:r>
        <w:rPr>
          <w:rFonts w:cs="Times New Roman" w:ascii="Times New Roman" w:hAnsi="Times New Roman"/>
          <w:color w:val="FF0000"/>
          <w:sz w:val="24"/>
          <w:szCs w:val="24"/>
        </w:rPr>
        <w:t xml:space="preserve">          </w:t>
      </w:r>
    </w:p>
    <w:p>
      <w:pPr>
        <w:pStyle w:val="Normal"/>
        <w:spacing w:lineRule="auto" w:line="360"/>
        <w:jc w:val="both"/>
        <w:rPr>
          <w:rFonts w:ascii="Times New Roman" w:hAnsi="Times New Roman" w:cs="Times New Roman"/>
          <w:color w:val="FF0000"/>
          <w:sz w:val="24"/>
          <w:szCs w:val="24"/>
        </w:rPr>
      </w:pPr>
      <w:r>
        <w:rPr>
          <w:rFonts w:cs="Times New Roman" w:ascii="Times New Roman" w:hAnsi="Times New Roman"/>
          <w:color w:val="FF0000"/>
          <w:sz w:val="24"/>
          <w:szCs w:val="24"/>
        </w:rPr>
        <w:t xml:space="preserve">          </w:t>
      </w:r>
      <w:r>
        <w:rPr>
          <w:rFonts w:cs="Times New Roman" w:ascii="Times New Roman" w:hAnsi="Times New Roman"/>
          <w:sz w:val="24"/>
          <w:szCs w:val="24"/>
        </w:rPr>
        <w:t>Plazmada oluşagelen fibrinolitik aktivitenin önemli bir biyobelirteci olan D-dimer seviyesi farklı klinik tablolarla ilişkide yükselir. D-dimer çapraz bağlı fibrinin, plazmin vasıtası ile enzimatik yıkımına ilişkin yan ürünüdür (Sadosty ve ark, 2001; Wakai ve ark, 2003). Trombüsün ana bileşen unsuru fibrin, pıhtılaşmanın aktivasyonu ile meydana gelir (Wakai ve ark, 2003). Hastalık durumları dışında fibrin oluşumu ve fibrinin plazmin vasıtasıyla yıkımlanması dengededir ki, bu sayede hemostazda ana aktör roldedir (Kroneman ve ark, 1990; Rao ve ark, 1994; Lugovskoy ve ark, 2002). Fibrinin plazminojen tarafından etkileşime alınması, D-dimer'i de içerecek şekilde özgün yıkımlanma belirteçlerinin oluşumuyla sonuçlanır (Marder ve Francis, 1983).</w:t>
      </w:r>
    </w:p>
    <w:p>
      <w:pPr>
        <w:pStyle w:val="Normal"/>
        <w:spacing w:lineRule="auto" w:line="360"/>
        <w:jc w:val="both"/>
        <w:rPr>
          <w:rFonts w:ascii="Times New Roman" w:hAnsi="Times New Roman" w:cs="Times New Roman"/>
          <w:color w:val="FF0000"/>
          <w:sz w:val="24"/>
          <w:szCs w:val="24"/>
        </w:rPr>
      </w:pPr>
      <w:r>
        <w:rPr>
          <w:rFonts w:cs="Times New Roman" w:ascii="Times New Roman" w:hAnsi="Times New Roman"/>
          <w:color w:val="FF0000"/>
          <w:sz w:val="24"/>
          <w:szCs w:val="24"/>
        </w:rPr>
        <w:t xml:space="preserve">          </w:t>
      </w:r>
      <w:r>
        <w:rPr>
          <w:rFonts w:cs="Times New Roman" w:ascii="Times New Roman" w:hAnsi="Times New Roman"/>
          <w:sz w:val="24"/>
          <w:szCs w:val="24"/>
        </w:rPr>
        <w:t>Çapraz bağlı bazı parçalar içermekte olan D-dimer, a) plazmin aktivasyonu sonrası pıhtıdan salınarak, sirkülasyona katılır, b) fizyolojik yara iyileşme süreci ve kanın pıhtı oluşumunun bir parçası olarak üretilir, c) pıhtılaşma bozulduğunda istem dışı trombozisi göstererek değerli belirteç halini alır (Lee ve Gingsberg, 2001). Tüm bu nedenlerden, derin ven trombozu ya da DİC gelişen durumlarda teşhiste gittikçe önem kazanan biyobelirteçlerdendir (Caldin ve ark, 1998; Monreal, 2003; Nelson ve Andreasen, 2003). Yüksek seviyede duyarlılığa sahip olduğundan, normal D-dimer düzeyi damar içi fibrin oluşumu ve yıkımının varlığı için yüksek negatif prediktiftir (Angstwurm ve ark, 2004). İddialı bir doğruluk seviyesinde tromboembolik hastalığın ekarte edilebilmesine olanak sağlar (Angstwurm ve ark, 2004). Köpeklerde de CVL dışındaki hastalıklarda da D-dimer tespitine dair analizler mevcuttur (Caldin ve ark, 1997; Stokol ve ark, 2000; Griffin ve ark, 2003;  Nelson ve Andreasen, 2003).</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D-dimer konsantrasyonu ve plazma seviyesindeki değişimleri, köpeklerde tromboembolik bozukluklar ile DİC’de tanısal manada fark yaratmaktadır (Caldin ve ark, 1997; Stokol ve ark; 2000; Griffin ve ark, 2003; Nelson ve Andersen, 2003). Şiddetli organ ya da sistem bozuklukları olarak köpeklerde, trombeoembolik bozukluklara yönelik erken teşhis antitrombotik medikal uygulamalara olanak sağlayarak mortaliteyi aşağı çekebilir (Monreal, 2003). Köpeklerde tromboembolik değişimlerde ya da DİC’de; D-dimer konsantrasyonlarının analize edildiği beş çalışma görülmüştür (Caldin ve ark, 1998; Lanevschi-Pietersma ve ark, 2003; Nelson ve Andersen, 2003; Hirschberger ve ark, 2004; Dewhusrt ve ark, 2008). Mamafih ilgili araştırmalarda CVL değerlendirme dışında kalmış veyahutta anılan hastalığın varlığı yada yokluğu değerlendirilmemiştir. D-dimer tayininde kullanılan insan monoklonal antikor testlerinin, köpeklerde de D-dimer seviyelerini rahatlıkla belirleyebileceği bildirilmiştir (Caldin ve ark, 1998; Stokol ve ark, 2000; Nelson ve ark, 2003; Grifin, 2004; Hohenhaus, 2005).</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color w:val="000000" w:themeColor="text1"/>
          <w:sz w:val="24"/>
          <w:szCs w:val="24"/>
        </w:rPr>
        <w:t>Önceki bir çalışmada, üç köpek grubunda [(i) histopatolojik tromboz kanıtı olmayan kutanöz vasküliti olan köpekler, (ii) histopatolojik tromboz kanıtı olan kutanöz vasküliti olan köpekler ve (iii) eritematöz ciltli ve altta yatan alerjik cilt hastalığı olan kaşıntılı köpekler]     D-dimer konsantrasyonları ölçülmüş, tromboz tanısında D-dimer’ın değeri araştırılmıştır;         D-dimer test sonuçları &lt;250 ng ⁄ mL'de negatif ve ≥250 ng ⁄ mL'de pozitif olarak rapor edilmiştir. Çalışmaya atopik dermatit ve ⁄ veya kutanöz advers gıda reaksiyonu tanısı almış 10 köpek dahil edilmiş ve D-dimer sonuçları &lt;250 ng ⁄ mL (sekiz köpek) ve 250–500 ng ⁄mL (iki köpek) olarak belirlenmiştir. Kutanöz vaskülit tanılı yirmi altı köpekten, cilt biyopsilerinin ilk sunumu sırasında  D-dimer analizi için kan örnekleri  toplanmış ve sonuçlar şu şekilde saptanmıştır: geçmişinde kutanöz damar trombüsü bulunan 15 köpeğin D-dimer sonucu &gt;500-1000 ng ⁄ mL (14 köpek) ve &gt;1000 ng / mL (bir köpek), geçmişinde hiçbir bulgu olmayan 11 köpeğin D-dimer değeri &lt;250 ⁄ mL (dört köpek), 250–500 ng ⁄mL (üç köpek) ve &gt;500-1000 ng ⁄ mL (dört köpek) şeklindeydi. Bununla birlikte, geçmişinde trombüs olmayan &gt;500-1000 ng ⁄ mL D-dimerli dört köpekten ikisinde, sonraki 24-48 saat içerisinde nekrotik cilt lezyonları gelişti. Sonuç olarak, D-dimer &gt;500 ng ⁄ mL, kutanöz damar trombozunun mevcut varlığını veya müteakip gelişimini destekleyen güçlü bir kanıttır ve &lt;500 ng ⁄ mL'lik D-dimer, kutanöz damar trombüsü ve nekrotik cilt lezyonlarının yokluğu ile iyi ilişkilidir. Histopatolojik trombüs kanıtı olan hiçbir köpekte yanlış negatif D-dimer yoktu. Bizim çalışmamızda           D-dimer (ng / ml)</w:t>
      </w:r>
      <w:r>
        <w:rPr>
          <w:rFonts w:cs="Times New Roman" w:ascii="Times New Roman" w:hAnsi="Times New Roman"/>
          <w:b/>
          <w:color w:val="000000" w:themeColor="text1"/>
          <w:sz w:val="24"/>
          <w:szCs w:val="24"/>
        </w:rPr>
        <w:t xml:space="preserve"> </w:t>
      </w:r>
      <w:r>
        <w:rPr>
          <w:rFonts w:eastAsia="" w:cs="Times New Roman" w:ascii="Times New Roman" w:hAnsi="Times New Roman" w:eastAsiaTheme="minorEastAsia"/>
          <w:color w:val="000000" w:themeColor="text1"/>
          <w:sz w:val="24"/>
          <w:szCs w:val="24"/>
        </w:rPr>
        <w:t>(</w:t>
      </w:r>
      <w:r>
        <w:rPr/>
      </w:r>
      <m:oMath xmlns:m="http://schemas.openxmlformats.org/officeDocument/2006/math">
        <m:acc>
          <m:accPr>
            <m:chr m:val="´"/>
          </m:accPr>
          <m:e>
            <m:r>
              <w:rPr>
                <w:rFonts w:ascii="Cambria Math" w:hAnsi="Cambria Math"/>
              </w:rPr>
              <m:t xml:space="preserve">X</m:t>
            </m:r>
          </m:e>
        </m:acc>
      </m:oMath>
      <w:r>
        <w:rPr>
          <w:rFonts w:eastAsia="" w:cs="Times New Roman" w:ascii="Times New Roman" w:hAnsi="Times New Roman" w:eastAsiaTheme="minorEastAsia"/>
          <w:color w:val="000000" w:themeColor="text1"/>
          <w:sz w:val="24"/>
          <w:szCs w:val="24"/>
        </w:rPr>
        <w:t xml:space="preserve"> </w:t>
      </w:r>
      <w:r>
        <w:rPr>
          <w:rFonts w:eastAsia="Symbol" w:cs="Symbol" w:ascii="Symbol" w:hAnsi="Symbol"/>
          <w:color w:val="000000" w:themeColor="text1"/>
          <w:sz w:val="24"/>
          <w:szCs w:val="24"/>
        </w:rPr>
        <w:t></w:t>
      </w:r>
      <w:r>
        <w:rPr>
          <w:rFonts w:eastAsia="" w:cs="Times New Roman" w:ascii="Times New Roman" w:hAnsi="Times New Roman" w:eastAsiaTheme="minorEastAsia"/>
          <w:color w:val="000000" w:themeColor="text1"/>
          <w:sz w:val="24"/>
          <w:szCs w:val="24"/>
        </w:rPr>
        <w:t xml:space="preserve"> SE) seviyeleri sırası ile sağlıklı ve enfekte (evre I-IV, yine sırası ile) </w:t>
      </w:r>
      <w:r>
        <w:rPr>
          <w:rFonts w:cs="Times New Roman" w:ascii="Times New Roman" w:hAnsi="Times New Roman"/>
          <w:color w:val="000000" w:themeColor="text1"/>
          <w:sz w:val="24"/>
          <w:szCs w:val="24"/>
        </w:rPr>
        <w:t>100.0,</w:t>
      </w:r>
      <w:r>
        <w:rPr>
          <w:rFonts w:cs="Times New Roman" w:ascii="Times New Roman" w:hAnsi="Times New Roman"/>
          <w:color w:val="000000" w:themeColor="text1"/>
          <w:sz w:val="24"/>
          <w:szCs w:val="24"/>
          <w:vertAlign w:val="superscript"/>
        </w:rPr>
        <w:t xml:space="preserve"> </w:t>
      </w:r>
      <w:r>
        <w:rPr>
          <w:rFonts w:cs="Times New Roman" w:ascii="Times New Roman" w:hAnsi="Times New Roman"/>
          <w:color w:val="000000" w:themeColor="text1"/>
          <w:sz w:val="24"/>
          <w:szCs w:val="24"/>
        </w:rPr>
        <w:t xml:space="preserve">833.3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285.9,</w:t>
      </w:r>
      <w:r>
        <w:rPr>
          <w:rFonts w:cs="Times New Roman" w:ascii="Times New Roman" w:hAnsi="Times New Roman"/>
          <w:color w:val="000000" w:themeColor="text1"/>
          <w:sz w:val="24"/>
          <w:szCs w:val="24"/>
          <w:vertAlign w:val="superscript"/>
        </w:rPr>
        <w:t xml:space="preserve"> </w:t>
      </w:r>
      <w:r>
        <w:rPr>
          <w:rFonts w:cs="Times New Roman" w:ascii="Times New Roman" w:hAnsi="Times New Roman"/>
          <w:color w:val="000000" w:themeColor="text1"/>
          <w:sz w:val="24"/>
          <w:szCs w:val="24"/>
        </w:rPr>
        <w:t xml:space="preserve">1144.4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292.6, 3688.9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1060.3 ve 5500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997.2</w:t>
      </w:r>
      <w:r>
        <w:rPr>
          <w:rFonts w:cs="Times New Roman" w:ascii="Times New Roman" w:hAnsi="Times New Roman"/>
          <w:color w:val="000000" w:themeColor="text1"/>
          <w:sz w:val="24"/>
          <w:szCs w:val="24"/>
          <w:vertAlign w:val="superscript"/>
        </w:rPr>
        <w:t xml:space="preserve"> </w:t>
      </w:r>
      <w:r>
        <w:rPr>
          <w:rFonts w:cs="Times New Roman" w:ascii="Times New Roman" w:hAnsi="Times New Roman"/>
          <w:color w:val="000000" w:themeColor="text1"/>
          <w:sz w:val="24"/>
          <w:szCs w:val="24"/>
        </w:rPr>
        <w:t xml:space="preserve">seviyelerinde tespit edildi. Verev arttıkça D-dimer seviyelerinde artış görülmesi tesadüfi değil, yukarıda açıklanan literatür bilgileri doğrultusunda beklenilen ya da ön görülen bir durumdu. Nitekim  evre III ve IV enfekte köpeklerin istatistiksel olarak belirgin şekilde diğer gruplardan daha yüksek         D-dimer </w:t>
      </w:r>
      <w:r>
        <w:rPr>
          <w:rFonts w:cs="Times New Roman" w:ascii="Times New Roman" w:hAnsi="Times New Roman"/>
          <w:sz w:val="24"/>
          <w:szCs w:val="24"/>
        </w:rPr>
        <w:t>seviyelerinde olması bunu destekler mahiyette idi.</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Önceden 1 köpekte belirlenen fibrin yıkımlanma ürünlerindeki artış, antithrombin III'ün renal kaybı, hiperkoagülasyon ile fibrinolizisin artışına ilişkilendirilmiştir (Font ve ark, 1993). Yine diğer bir olguda fibrin yıkımlanma ürünlerindeki artış bilinmeyen mekanizmalara bağlı DİC’e yorumlanmıştır (Font ve ark, 1994). Karaciğer hasarı sonrası fibrin yıkımlanma ürünlerinin uzaklaştırılması oranı azalabilir ki , bu durum fibrinojen ve D-dimer seviyelerini etkileyebilir (Center, 1997). Hepatik hasarın, fibrinojen seviyesine etkisinin yetersiz kalması karaciğerin fibrinojeni sentezlemek için sahip olduğu yüksek kapasiteyle ilişkidedir      (Center, 1997).</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Pıhtılaşma ve fibrin yıkımının aktivasyonu sırasın ve takiben tüketim koagülopatisine yol açan DIC;  tümör, sepsis, travma, enfeksiyon, gibi nedenlerle ilişkide olabilmektedir (Levi, 2005). DIC teşhisinde D-dimer seviyesindeki artma mühim yere sahiptir. D-dimer seviyelerinin tespiti ile PT’de yükselme, trombosit sayısı ve fibrinojen konsantrasyonunun azalması tanıda diğer önemli belirteçlerdir (Taylor ve ark, 2001; Noyan 2012).</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L. infantum</w:t>
      </w:r>
      <w:r>
        <w:rPr>
          <w:rFonts w:cs="Times New Roman" w:ascii="Times New Roman" w:hAnsi="Times New Roman"/>
          <w:sz w:val="24"/>
          <w:szCs w:val="24"/>
        </w:rPr>
        <w:t xml:space="preserve"> ile enfekte olmuş köpekler; diğer bazı paraziter invazyona benzer şekilde farklı patogenezislerle DIC oluşumuna sebebiyet verebilmektedir (Honse ve ark, 2013). Koagülasyonun aktive olması ile ardından gelişen fibrin deposu; enfeksiyöz etmene yönelik yayılım ve inflamatuvar cevabı azaltma anlamında konakçı savunmasının bir parçasıdır (Levi ve Ten Cate, 1999). Anılan yanıt yoğun olarak oluşageldiğinde pıhtılaşma tandansı yükselmekte, kanama ile organ disfonksiyonuna ilişkin mikrovasküler trombozis belirginleşmektedir (Opal ve Esmon, 2003). CVL’de epistaksis (Binhazim ve ark, 1992; Moreno ve ark, 1998; Ciaramella ve Corona, 2003; Ciaramella ve ark, 2005), hematüri (Ciaramella ve Corona, 2003; Ciaramella ve ark, 2005), YDPB (Font ve ark, 1994; Moreno, 1999; Valladeres ve ark, 1998) oluşmaktadır. Tüm bu klinik belirtiler, sorumlu protozoer etken olan </w:t>
      </w:r>
      <w:r>
        <w:rPr>
          <w:rFonts w:cs="Times New Roman" w:ascii="Times New Roman" w:hAnsi="Times New Roman"/>
          <w:i/>
          <w:sz w:val="24"/>
          <w:szCs w:val="24"/>
        </w:rPr>
        <w:t>Leishmania sp.</w:t>
      </w:r>
      <w:r>
        <w:rPr>
          <w:rFonts w:cs="Times New Roman" w:ascii="Times New Roman" w:hAnsi="Times New Roman"/>
          <w:sz w:val="24"/>
          <w:szCs w:val="24"/>
        </w:rPr>
        <w:t xml:space="preserve">’ nin primer ve sekonder hemostazisin yanı sıra fibrinolizisi de etkilediğine delalettir (Honse ve ark, 2013). CVL’ye ilişkin dolaşımdaki fibrin yıkımlanma ürünleri (özellikle de D-dimer), DIC komponenti olabilir (Honse ve ark, 2013). İlaveten CVL’de seviyeleri yükselmiş olan fibrin yıkımlanma ürünleri; antitrombin III’ün renal kayıbına ilişkin şekillenen hiperkoagübilite ve artan fibrinolizis (Font ve ark, 1993) ya da YDPB (Font ve ark, 1994; Valladares ve ark, 1998) ile yakın ilişkidedir. Bu çalışmada her ne kadar DIC ya da tromboemboli gelişimine yönelik özel bir laboratuvar analişzi yapılmasa da elde ettiğimiz sonuçlar bu verilerin anılan iki sendroma yönelik değerlendirme yapılması gerekliliğini göstermektedir. Şöyle ki çalışmamamızda </w:t>
      </w:r>
      <w:r>
        <w:rPr>
          <w:rFonts w:cs="Times New Roman" w:ascii="Times New Roman" w:hAnsi="Times New Roman"/>
          <w:color w:val="000000" w:themeColor="text1"/>
          <w:sz w:val="24"/>
          <w:szCs w:val="24"/>
        </w:rPr>
        <w:t xml:space="preserve">D-dimer/Fibrinojen oranları sağlıklı ve enfekte köpeklerde (evre I-IV arası) sırası ile </w:t>
      </w:r>
      <w:r>
        <w:rPr>
          <w:rFonts w:eastAsia="" w:cs="Times New Roman" w:ascii="Times New Roman" w:hAnsi="Times New Roman" w:eastAsiaTheme="minorEastAsia"/>
          <w:color w:val="000000" w:themeColor="text1"/>
          <w:sz w:val="24"/>
          <w:szCs w:val="24"/>
        </w:rPr>
        <w:t>(</w:t>
      </w:r>
      <w:r>
        <w:rPr/>
      </w:r>
      <m:oMath xmlns:m="http://schemas.openxmlformats.org/officeDocument/2006/math">
        <m:acc>
          <m:accPr>
            <m:chr m:val="´"/>
          </m:accPr>
          <m:e>
            <m:r>
              <w:rPr>
                <w:rFonts w:ascii="Cambria Math" w:hAnsi="Cambria Math"/>
              </w:rPr>
              <m:t xml:space="preserve">X</m:t>
            </m:r>
          </m:e>
        </m:acc>
      </m:oMath>
      <w:r>
        <w:rPr>
          <w:rFonts w:eastAsia="" w:cs="Times New Roman" w:ascii="Times New Roman" w:hAnsi="Times New Roman" w:eastAsiaTheme="minorEastAsia"/>
          <w:color w:val="000000" w:themeColor="text1"/>
          <w:sz w:val="24"/>
          <w:szCs w:val="24"/>
        </w:rPr>
        <w:t xml:space="preserve"> </w:t>
      </w:r>
      <w:r>
        <w:rPr>
          <w:rFonts w:eastAsia="Symbol" w:cs="Symbol" w:ascii="Symbol" w:hAnsi="Symbol"/>
          <w:color w:val="000000" w:themeColor="text1"/>
          <w:sz w:val="24"/>
          <w:szCs w:val="24"/>
        </w:rPr>
        <w:t></w:t>
      </w:r>
      <w:r>
        <w:rPr>
          <w:rFonts w:eastAsia="" w:cs="Times New Roman" w:ascii="Times New Roman" w:hAnsi="Times New Roman" w:eastAsiaTheme="minorEastAsia"/>
          <w:color w:val="000000" w:themeColor="text1"/>
          <w:sz w:val="24"/>
          <w:szCs w:val="24"/>
        </w:rPr>
        <w:t xml:space="preserve"> SE)</w:t>
      </w:r>
      <w:r>
        <w:rPr>
          <w:rFonts w:cs="Times New Roman" w:ascii="Times New Roman" w:hAnsi="Times New Roman"/>
          <w:color w:val="000000" w:themeColor="text1"/>
          <w:sz w:val="24"/>
          <w:szCs w:val="24"/>
        </w:rPr>
        <w:t xml:space="preserve"> 0.6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0.1,</w:t>
      </w:r>
      <w:r>
        <w:rPr>
          <w:rFonts w:cs="Times New Roman" w:ascii="Times New Roman" w:hAnsi="Times New Roman"/>
          <w:color w:val="000000" w:themeColor="text1"/>
          <w:sz w:val="24"/>
          <w:szCs w:val="24"/>
          <w:vertAlign w:val="superscript"/>
        </w:rPr>
        <w:t xml:space="preserve"> </w:t>
      </w:r>
      <w:r>
        <w:rPr>
          <w:rFonts w:cs="Times New Roman" w:ascii="Times New Roman" w:hAnsi="Times New Roman"/>
          <w:color w:val="000000" w:themeColor="text1"/>
          <w:sz w:val="24"/>
          <w:szCs w:val="24"/>
        </w:rPr>
        <w:t xml:space="preserve">3.4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1.4, 5.9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2.9, 14.4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4.9 ve</w:t>
      </w:r>
      <w:r>
        <w:rPr>
          <w:rFonts w:cs="Times New Roman" w:ascii="Times New Roman" w:hAnsi="Times New Roman"/>
          <w:color w:val="000000" w:themeColor="text1"/>
          <w:sz w:val="24"/>
          <w:szCs w:val="24"/>
          <w:vertAlign w:val="superscript"/>
        </w:rPr>
        <w:t xml:space="preserve"> </w:t>
      </w:r>
      <w:r>
        <w:rPr>
          <w:rFonts w:cs="Times New Roman" w:ascii="Times New Roman" w:hAnsi="Times New Roman"/>
          <w:color w:val="000000" w:themeColor="text1"/>
          <w:sz w:val="24"/>
          <w:szCs w:val="24"/>
        </w:rPr>
        <w:t xml:space="preserve">23.6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4.9 olarak belirlendi. Evre III ile IV enfekte köpeklerde, sağlıklı kontrol ve diğer iki enfekte gruba göre istatistiksel olarak belirgin faklılık görülmesi (p=0.000) hastalığın kronikleştikçe pıhtılaşma bozukluklarının artışı ile ilişkilendirilebilinir. Bu değişimler ileri evre CVL’li olgularda prognoz ve sağaltım faktörlerini etkileyebilir.</w:t>
      </w:r>
    </w:p>
    <w:p>
      <w:pPr>
        <w:pStyle w:val="Normal"/>
        <w:spacing w:lineRule="auto" w:line="36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Spacing"/>
        <w:spacing w:lineRule="auto" w:line="360"/>
        <w:jc w:val="center"/>
        <w:rPr>
          <w:rFonts w:ascii="Times New Roman" w:hAnsi="Times New Roman" w:cs="Times New Roman"/>
          <w:b/>
          <w:b/>
          <w:caps/>
          <w:color w:val="000000" w:themeColor="text1"/>
          <w:sz w:val="28"/>
          <w:szCs w:val="24"/>
        </w:rPr>
      </w:pPr>
      <w:r>
        <w:rPr>
          <w:rFonts w:cs="Times New Roman" w:ascii="Times New Roman" w:hAnsi="Times New Roman"/>
          <w:b/>
          <w:caps/>
          <w:color w:val="000000" w:themeColor="text1"/>
          <w:sz w:val="28"/>
          <w:szCs w:val="24"/>
        </w:rPr>
      </w:r>
    </w:p>
    <w:p>
      <w:pPr>
        <w:pStyle w:val="NoSpacing"/>
        <w:spacing w:lineRule="auto" w:line="360"/>
        <w:jc w:val="center"/>
        <w:rPr>
          <w:rFonts w:ascii="Times New Roman" w:hAnsi="Times New Roman" w:cs="Times New Roman"/>
          <w:b/>
          <w:b/>
          <w:caps/>
          <w:color w:val="000000" w:themeColor="text1"/>
          <w:sz w:val="28"/>
          <w:szCs w:val="24"/>
        </w:rPr>
      </w:pPr>
      <w:r>
        <w:rPr>
          <w:rFonts w:cs="Times New Roman" w:ascii="Times New Roman" w:hAnsi="Times New Roman"/>
          <w:b/>
          <w:caps/>
          <w:color w:val="000000" w:themeColor="text1"/>
          <w:sz w:val="28"/>
          <w:szCs w:val="24"/>
        </w:rPr>
      </w:r>
    </w:p>
    <w:p>
      <w:pPr>
        <w:pStyle w:val="NoSpacing"/>
        <w:spacing w:lineRule="auto" w:line="360"/>
        <w:jc w:val="center"/>
        <w:rPr>
          <w:rFonts w:ascii="Times New Roman" w:hAnsi="Times New Roman" w:cs="Times New Roman"/>
          <w:b/>
          <w:b/>
          <w:caps/>
          <w:color w:val="000000" w:themeColor="text1"/>
          <w:sz w:val="28"/>
          <w:szCs w:val="24"/>
        </w:rPr>
      </w:pPr>
      <w:r>
        <w:rPr>
          <w:rFonts w:cs="Times New Roman" w:ascii="Times New Roman" w:hAnsi="Times New Roman"/>
          <w:b/>
          <w:caps/>
          <w:color w:val="000000" w:themeColor="text1"/>
          <w:sz w:val="28"/>
          <w:szCs w:val="24"/>
        </w:rPr>
      </w:r>
    </w:p>
    <w:p>
      <w:pPr>
        <w:pStyle w:val="NoSpacing"/>
        <w:spacing w:lineRule="auto" w:line="360"/>
        <w:jc w:val="center"/>
        <w:rPr>
          <w:rFonts w:ascii="Times New Roman" w:hAnsi="Times New Roman" w:cs="Times New Roman"/>
          <w:b/>
          <w:b/>
          <w:caps/>
          <w:color w:val="000000" w:themeColor="text1"/>
          <w:sz w:val="28"/>
          <w:szCs w:val="24"/>
        </w:rPr>
      </w:pPr>
      <w:r>
        <w:rPr>
          <w:rFonts w:cs="Times New Roman" w:ascii="Times New Roman" w:hAnsi="Times New Roman"/>
          <w:b/>
          <w:caps/>
          <w:color w:val="000000" w:themeColor="text1"/>
          <w:sz w:val="28"/>
          <w:szCs w:val="24"/>
        </w:rPr>
      </w:r>
    </w:p>
    <w:p>
      <w:pPr>
        <w:pStyle w:val="NoSpacing"/>
        <w:spacing w:lineRule="auto" w:line="360"/>
        <w:jc w:val="center"/>
        <w:rPr>
          <w:rFonts w:ascii="Times New Roman" w:hAnsi="Times New Roman" w:cs="Times New Roman"/>
          <w:b/>
          <w:b/>
          <w:caps/>
          <w:color w:val="000000" w:themeColor="text1"/>
          <w:sz w:val="28"/>
          <w:szCs w:val="24"/>
        </w:rPr>
      </w:pPr>
      <w:r>
        <w:rPr>
          <w:rFonts w:cs="Times New Roman" w:ascii="Times New Roman" w:hAnsi="Times New Roman"/>
          <w:b/>
          <w:caps/>
          <w:color w:val="000000" w:themeColor="text1"/>
          <w:sz w:val="28"/>
          <w:szCs w:val="24"/>
        </w:rPr>
      </w:r>
    </w:p>
    <w:p>
      <w:pPr>
        <w:pStyle w:val="NoSpacing"/>
        <w:spacing w:lineRule="auto" w:line="360"/>
        <w:jc w:val="center"/>
        <w:rPr>
          <w:rFonts w:ascii="Times New Roman" w:hAnsi="Times New Roman" w:cs="Times New Roman"/>
          <w:b/>
          <w:b/>
          <w:caps/>
          <w:color w:val="000000" w:themeColor="text1"/>
          <w:sz w:val="28"/>
          <w:szCs w:val="24"/>
        </w:rPr>
      </w:pPr>
      <w:r>
        <w:rPr>
          <w:rFonts w:cs="Times New Roman" w:ascii="Times New Roman" w:hAnsi="Times New Roman"/>
          <w:b/>
          <w:caps/>
          <w:color w:val="000000" w:themeColor="text1"/>
          <w:sz w:val="28"/>
          <w:szCs w:val="24"/>
        </w:rPr>
      </w:r>
    </w:p>
    <w:p>
      <w:pPr>
        <w:pStyle w:val="NoSpacing"/>
        <w:spacing w:lineRule="auto" w:line="360"/>
        <w:jc w:val="center"/>
        <w:rPr>
          <w:rFonts w:ascii="Times New Roman" w:hAnsi="Times New Roman" w:cs="Times New Roman"/>
          <w:b/>
          <w:b/>
          <w:caps/>
          <w:color w:val="000000" w:themeColor="text1"/>
          <w:sz w:val="28"/>
          <w:szCs w:val="24"/>
        </w:rPr>
      </w:pPr>
      <w:r>
        <w:rPr>
          <w:rFonts w:cs="Times New Roman" w:ascii="Times New Roman" w:hAnsi="Times New Roman"/>
          <w:b/>
          <w:caps/>
          <w:color w:val="000000" w:themeColor="text1"/>
          <w:sz w:val="28"/>
          <w:szCs w:val="24"/>
        </w:rPr>
      </w:r>
    </w:p>
    <w:p>
      <w:pPr>
        <w:pStyle w:val="NoSpacing"/>
        <w:spacing w:lineRule="auto" w:line="360"/>
        <w:jc w:val="center"/>
        <w:rPr>
          <w:rFonts w:ascii="Times New Roman" w:hAnsi="Times New Roman" w:cs="Times New Roman"/>
          <w:b/>
          <w:b/>
          <w:caps/>
          <w:color w:val="000000" w:themeColor="text1"/>
          <w:sz w:val="28"/>
          <w:szCs w:val="24"/>
        </w:rPr>
      </w:pPr>
      <w:r>
        <w:rPr>
          <w:rFonts w:cs="Times New Roman" w:ascii="Times New Roman" w:hAnsi="Times New Roman"/>
          <w:b/>
          <w:caps/>
          <w:color w:val="000000" w:themeColor="text1"/>
          <w:sz w:val="28"/>
          <w:szCs w:val="24"/>
        </w:rPr>
      </w:r>
    </w:p>
    <w:p>
      <w:pPr>
        <w:pStyle w:val="NoSpacing"/>
        <w:spacing w:lineRule="auto" w:line="360"/>
        <w:jc w:val="center"/>
        <w:rPr>
          <w:rFonts w:ascii="Times New Roman" w:hAnsi="Times New Roman" w:cs="Times New Roman"/>
          <w:b/>
          <w:b/>
          <w:caps/>
          <w:color w:val="000000" w:themeColor="text1"/>
          <w:sz w:val="28"/>
          <w:szCs w:val="24"/>
        </w:rPr>
      </w:pPr>
      <w:r>
        <w:rPr>
          <w:rFonts w:cs="Times New Roman" w:ascii="Times New Roman" w:hAnsi="Times New Roman"/>
          <w:b/>
          <w:caps/>
          <w:color w:val="000000" w:themeColor="text1"/>
          <w:sz w:val="28"/>
          <w:szCs w:val="24"/>
        </w:rPr>
      </w:r>
    </w:p>
    <w:p>
      <w:pPr>
        <w:pStyle w:val="NoSpacing"/>
        <w:spacing w:lineRule="auto" w:line="360"/>
        <w:jc w:val="center"/>
        <w:rPr>
          <w:rFonts w:ascii="Times New Roman" w:hAnsi="Times New Roman" w:cs="Times New Roman"/>
          <w:b/>
          <w:b/>
          <w:caps/>
          <w:color w:val="000000" w:themeColor="text1"/>
          <w:sz w:val="28"/>
          <w:szCs w:val="24"/>
        </w:rPr>
      </w:pPr>
      <w:r>
        <w:rPr>
          <w:rFonts w:cs="Times New Roman" w:ascii="Times New Roman" w:hAnsi="Times New Roman"/>
          <w:b/>
          <w:caps/>
          <w:color w:val="000000" w:themeColor="text1"/>
          <w:sz w:val="28"/>
          <w:szCs w:val="24"/>
        </w:rPr>
      </w:r>
    </w:p>
    <w:p>
      <w:pPr>
        <w:pStyle w:val="NoSpacing"/>
        <w:spacing w:lineRule="auto" w:line="360"/>
        <w:jc w:val="center"/>
        <w:rPr>
          <w:rFonts w:ascii="Times New Roman" w:hAnsi="Times New Roman" w:cs="Times New Roman"/>
          <w:b/>
          <w:b/>
          <w:caps/>
          <w:color w:val="000000" w:themeColor="text1"/>
          <w:sz w:val="28"/>
          <w:szCs w:val="24"/>
        </w:rPr>
      </w:pPr>
      <w:r>
        <w:rPr>
          <w:rFonts w:cs="Times New Roman" w:ascii="Times New Roman" w:hAnsi="Times New Roman"/>
          <w:b/>
          <w:caps/>
          <w:color w:val="000000" w:themeColor="text1"/>
          <w:sz w:val="28"/>
          <w:szCs w:val="24"/>
        </w:rPr>
      </w:r>
    </w:p>
    <w:p>
      <w:pPr>
        <w:pStyle w:val="NoSpacing"/>
        <w:spacing w:lineRule="auto" w:line="360"/>
        <w:jc w:val="center"/>
        <w:rPr>
          <w:rFonts w:ascii="Times New Roman" w:hAnsi="Times New Roman" w:cs="Times New Roman"/>
          <w:b/>
          <w:b/>
          <w:caps/>
          <w:color w:val="000000" w:themeColor="text1"/>
          <w:sz w:val="28"/>
          <w:szCs w:val="24"/>
        </w:rPr>
      </w:pPr>
      <w:r>
        <w:rPr>
          <w:rFonts w:cs="Times New Roman" w:ascii="Times New Roman" w:hAnsi="Times New Roman"/>
          <w:b/>
          <w:caps/>
          <w:color w:val="000000" w:themeColor="text1"/>
          <w:sz w:val="28"/>
          <w:szCs w:val="24"/>
        </w:rPr>
      </w:r>
    </w:p>
    <w:p>
      <w:pPr>
        <w:pStyle w:val="NoSpacing"/>
        <w:spacing w:lineRule="auto" w:line="360"/>
        <w:jc w:val="center"/>
        <w:rPr>
          <w:rFonts w:ascii="Times New Roman" w:hAnsi="Times New Roman" w:cs="Times New Roman"/>
          <w:b/>
          <w:b/>
          <w:caps/>
          <w:color w:val="000000" w:themeColor="text1"/>
          <w:sz w:val="28"/>
          <w:szCs w:val="24"/>
        </w:rPr>
      </w:pPr>
      <w:r>
        <w:rPr>
          <w:rFonts w:cs="Times New Roman" w:ascii="Times New Roman" w:hAnsi="Times New Roman"/>
          <w:b/>
          <w:caps/>
          <w:color w:val="000000" w:themeColor="text1"/>
          <w:sz w:val="28"/>
          <w:szCs w:val="24"/>
        </w:rPr>
      </w:r>
    </w:p>
    <w:p>
      <w:pPr>
        <w:pStyle w:val="NoSpacing"/>
        <w:spacing w:lineRule="auto" w:line="360"/>
        <w:jc w:val="center"/>
        <w:rPr>
          <w:rFonts w:ascii="Times New Roman" w:hAnsi="Times New Roman" w:cs="Times New Roman"/>
          <w:b/>
          <w:b/>
          <w:caps/>
          <w:color w:val="000000" w:themeColor="text1"/>
          <w:sz w:val="28"/>
          <w:szCs w:val="24"/>
        </w:rPr>
      </w:pPr>
      <w:r>
        <w:rPr>
          <w:rFonts w:cs="Times New Roman" w:ascii="Times New Roman" w:hAnsi="Times New Roman"/>
          <w:b/>
          <w:caps/>
          <w:color w:val="000000" w:themeColor="text1"/>
          <w:sz w:val="28"/>
          <w:szCs w:val="24"/>
        </w:rPr>
      </w:r>
    </w:p>
    <w:p>
      <w:pPr>
        <w:pStyle w:val="NoSpacing"/>
        <w:spacing w:lineRule="auto" w:line="360"/>
        <w:jc w:val="center"/>
        <w:rPr>
          <w:rFonts w:ascii="Times New Roman" w:hAnsi="Times New Roman" w:cs="Times New Roman"/>
          <w:b/>
          <w:b/>
          <w:caps/>
          <w:color w:val="000000" w:themeColor="text1"/>
          <w:sz w:val="28"/>
          <w:szCs w:val="24"/>
        </w:rPr>
      </w:pPr>
      <w:r>
        <w:rPr>
          <w:rFonts w:cs="Times New Roman" w:ascii="Times New Roman" w:hAnsi="Times New Roman"/>
          <w:b/>
          <w:caps/>
          <w:color w:val="000000" w:themeColor="text1"/>
          <w:sz w:val="28"/>
          <w:szCs w:val="24"/>
        </w:rPr>
      </w:r>
    </w:p>
    <w:p>
      <w:pPr>
        <w:pStyle w:val="NoSpacing"/>
        <w:spacing w:lineRule="auto" w:line="360"/>
        <w:jc w:val="center"/>
        <w:rPr>
          <w:rFonts w:ascii="Times New Roman" w:hAnsi="Times New Roman" w:cs="Times New Roman"/>
          <w:b/>
          <w:b/>
          <w:caps/>
          <w:color w:val="000000" w:themeColor="text1"/>
          <w:sz w:val="28"/>
          <w:szCs w:val="24"/>
        </w:rPr>
      </w:pPr>
      <w:r>
        <w:rPr>
          <w:rFonts w:cs="Times New Roman" w:ascii="Times New Roman" w:hAnsi="Times New Roman"/>
          <w:b/>
          <w:caps/>
          <w:color w:val="000000" w:themeColor="text1"/>
          <w:sz w:val="28"/>
          <w:szCs w:val="24"/>
        </w:rPr>
      </w:r>
    </w:p>
    <w:p>
      <w:pPr>
        <w:pStyle w:val="NoSpacing"/>
        <w:spacing w:lineRule="auto" w:line="360"/>
        <w:jc w:val="center"/>
        <w:rPr>
          <w:rFonts w:ascii="Times New Roman" w:hAnsi="Times New Roman" w:cs="Times New Roman"/>
          <w:b/>
          <w:b/>
          <w:caps/>
          <w:color w:val="000000" w:themeColor="text1"/>
          <w:sz w:val="28"/>
          <w:szCs w:val="24"/>
        </w:rPr>
      </w:pPr>
      <w:r>
        <w:rPr>
          <w:rFonts w:cs="Times New Roman" w:ascii="Times New Roman" w:hAnsi="Times New Roman"/>
          <w:b/>
          <w:caps/>
          <w:color w:val="000000" w:themeColor="text1"/>
          <w:sz w:val="28"/>
          <w:szCs w:val="24"/>
        </w:rPr>
      </w:r>
    </w:p>
    <w:p>
      <w:pPr>
        <w:pStyle w:val="NoSpacing"/>
        <w:spacing w:lineRule="auto" w:line="360"/>
        <w:jc w:val="center"/>
        <w:rPr>
          <w:rFonts w:ascii="Times New Roman" w:hAnsi="Times New Roman" w:cs="Times New Roman"/>
          <w:b/>
          <w:b/>
          <w:caps/>
          <w:color w:val="000000" w:themeColor="text1"/>
          <w:sz w:val="28"/>
          <w:szCs w:val="24"/>
        </w:rPr>
      </w:pPr>
      <w:r>
        <w:rPr>
          <w:rFonts w:cs="Times New Roman" w:ascii="Times New Roman" w:hAnsi="Times New Roman"/>
          <w:b/>
          <w:caps/>
          <w:color w:val="000000" w:themeColor="text1"/>
          <w:sz w:val="28"/>
          <w:szCs w:val="24"/>
        </w:rPr>
      </w:r>
    </w:p>
    <w:p>
      <w:pPr>
        <w:pStyle w:val="NoSpacing"/>
        <w:spacing w:lineRule="auto" w:line="360"/>
        <w:jc w:val="center"/>
        <w:rPr>
          <w:rFonts w:ascii="Times New Roman" w:hAnsi="Times New Roman" w:cs="Times New Roman"/>
          <w:b/>
          <w:b/>
          <w:caps/>
          <w:color w:val="000000" w:themeColor="text1"/>
          <w:sz w:val="28"/>
          <w:szCs w:val="24"/>
        </w:rPr>
      </w:pPr>
      <w:r>
        <w:rPr>
          <w:rFonts w:cs="Times New Roman" w:ascii="Times New Roman" w:hAnsi="Times New Roman"/>
          <w:b/>
          <w:caps/>
          <w:color w:val="000000" w:themeColor="text1"/>
          <w:sz w:val="28"/>
          <w:szCs w:val="24"/>
        </w:rPr>
      </w:r>
    </w:p>
    <w:p>
      <w:pPr>
        <w:pStyle w:val="NoSpacing"/>
        <w:spacing w:lineRule="auto" w:line="360"/>
        <w:jc w:val="center"/>
        <w:rPr>
          <w:rFonts w:ascii="Times New Roman" w:hAnsi="Times New Roman" w:cs="Times New Roman"/>
          <w:b/>
          <w:b/>
          <w:caps/>
          <w:color w:val="000000" w:themeColor="text1"/>
          <w:sz w:val="28"/>
          <w:szCs w:val="24"/>
        </w:rPr>
      </w:pPr>
      <w:r>
        <w:rPr>
          <w:rFonts w:cs="Times New Roman" w:ascii="Times New Roman" w:hAnsi="Times New Roman"/>
          <w:b/>
          <w:caps/>
          <w:color w:val="000000" w:themeColor="text1"/>
          <w:sz w:val="28"/>
          <w:szCs w:val="24"/>
        </w:rPr>
      </w:r>
    </w:p>
    <w:p>
      <w:pPr>
        <w:pStyle w:val="NoSpacing"/>
        <w:spacing w:lineRule="auto" w:line="360"/>
        <w:jc w:val="center"/>
        <w:rPr>
          <w:rFonts w:ascii="Times New Roman" w:hAnsi="Times New Roman" w:cs="Times New Roman"/>
          <w:b/>
          <w:b/>
          <w:caps/>
          <w:color w:val="000000" w:themeColor="text1"/>
          <w:sz w:val="28"/>
          <w:szCs w:val="24"/>
        </w:rPr>
      </w:pPr>
      <w:r>
        <w:rPr>
          <w:rFonts w:cs="Times New Roman" w:ascii="Times New Roman" w:hAnsi="Times New Roman"/>
          <w:b/>
          <w:caps/>
          <w:color w:val="000000" w:themeColor="text1"/>
          <w:sz w:val="28"/>
          <w:szCs w:val="24"/>
        </w:rPr>
        <w:t>6. Sonuç ve Öneriler</w:t>
      </w:r>
    </w:p>
    <w:p>
      <w:pPr>
        <w:pStyle w:val="NoSpacing"/>
        <w:spacing w:lineRule="auto" w:line="36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0" w:after="36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0" w:after="36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CVL’li köpeklerde, özellikle de ileri evrelerde olmak üzere, mümkünse tüm aşamalarda koagülasyon profilinin değerlendirilmesi, D-dimer ve fibrinojen seviyeleri ile D-dimer ve fibrinojen oranlarına bakılarak sağaltıma yön verilmesi gerekliliği söylenebilinir. Yine DİC ve tromboemboli yönünden diğer laboratuvar metodlarına ilave D-dimer analizi yapılarak hemostatik değerlendirmede bulunulması ilave prognostik güç katabilecektir.</w:t>
      </w:r>
    </w:p>
    <w:p>
      <w:pPr>
        <w:pStyle w:val="Normal"/>
        <w:spacing w:lineRule="auto" w:line="360" w:before="0" w:after="36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0" w:after="36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360" w:before="0" w:after="36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360" w:before="0" w:after="36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r>
        <w:br w:type="page"/>
      </w:r>
    </w:p>
    <w:p>
      <w:pPr>
        <w:pStyle w:val="NoSpacing"/>
        <w:spacing w:lineRule="auto" w:line="360"/>
        <w:jc w:val="center"/>
        <w:rPr>
          <w:rFonts w:ascii="Times New Roman" w:hAnsi="Times New Roman" w:cs="Times New Roman"/>
          <w:b/>
          <w:b/>
          <w:caps/>
          <w:color w:val="000000" w:themeColor="text1"/>
          <w:sz w:val="28"/>
          <w:szCs w:val="24"/>
        </w:rPr>
      </w:pPr>
      <w:r>
        <w:rPr>
          <w:rFonts w:cs="Times New Roman" w:ascii="Times New Roman" w:hAnsi="Times New Roman"/>
          <w:b/>
          <w:caps/>
          <w:color w:val="000000" w:themeColor="text1"/>
          <w:sz w:val="28"/>
          <w:szCs w:val="24"/>
        </w:rPr>
        <w:t>kaynaklar</w:t>
      </w:r>
    </w:p>
    <w:p>
      <w:pPr>
        <w:pStyle w:val="NoSpacing"/>
        <w:spacing w:lineRule="auto" w:line="360"/>
        <w:jc w:val="both"/>
        <w:rPr>
          <w:rFonts w:ascii="Times New Roman" w:hAnsi="Times New Roman" w:cs="Times New Roman"/>
          <w:b/>
          <w:b/>
          <w:caps/>
          <w:color w:val="000000" w:themeColor="text1"/>
          <w:sz w:val="24"/>
          <w:szCs w:val="24"/>
        </w:rPr>
      </w:pPr>
      <w:r>
        <w:rPr>
          <w:rFonts w:cs="Times New Roman" w:ascii="Times New Roman" w:hAnsi="Times New Roman"/>
          <w:b/>
          <w:caps/>
          <w:color w:val="000000" w:themeColor="text1"/>
          <w:sz w:val="24"/>
          <w:szCs w:val="24"/>
        </w:rPr>
      </w:r>
    </w:p>
    <w:p>
      <w:pPr>
        <w:pStyle w:val="Normal"/>
        <w:spacing w:lineRule="auto" w:line="360"/>
        <w:jc w:val="both"/>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Abranches P, Silva-Pereira MC, Conceicao-Silva FM, Santos-Gomes GM, Janz JG.</w:t>
      </w:r>
      <w:r>
        <w:rPr>
          <w:rFonts w:cs="Times New Roman" w:ascii="Times New Roman" w:hAnsi="Times New Roman"/>
          <w:color w:val="000000" w:themeColor="text1"/>
          <w:sz w:val="24"/>
          <w:szCs w:val="24"/>
        </w:rPr>
        <w:t xml:space="preserve"> Canine leishmaniasis: pathological and ecological factors influencing transmission of infection. </w:t>
      </w:r>
      <w:r>
        <w:rPr>
          <w:rFonts w:cs="Times New Roman" w:ascii="Times New Roman" w:hAnsi="Times New Roman"/>
          <w:i/>
          <w:color w:val="000000" w:themeColor="text1"/>
          <w:sz w:val="24"/>
          <w:szCs w:val="24"/>
        </w:rPr>
        <w:t>Journal of Parasitology</w:t>
      </w:r>
      <w:r>
        <w:rPr>
          <w:rFonts w:cs="Times New Roman" w:ascii="Times New Roman" w:hAnsi="Times New Roman"/>
          <w:color w:val="000000" w:themeColor="text1"/>
          <w:sz w:val="24"/>
          <w:szCs w:val="24"/>
        </w:rPr>
        <w:t xml:space="preserve"> 1991, 77(4), 557-561.</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Aguilar C. M., Rangel E. F., Garcia L., et al.</w:t>
      </w:r>
      <w:r>
        <w:rPr>
          <w:rFonts w:eastAsia="Times New Roman" w:cs="Times New Roman" w:ascii="Times New Roman" w:hAnsi="Times New Roman"/>
          <w:color w:val="000000"/>
          <w:sz w:val="24"/>
          <w:szCs w:val="24"/>
          <w:lang w:eastAsia="tr-TR"/>
        </w:rPr>
        <w:t xml:space="preserve"> Zoonotic cutaneous leishmaniasis due to </w:t>
      </w:r>
      <w:r>
        <w:rPr>
          <w:rFonts w:eastAsia="Times New Roman" w:cs="Times New Roman" w:ascii="Times New Roman" w:hAnsi="Times New Roman"/>
          <w:iCs/>
          <w:color w:val="000000"/>
          <w:sz w:val="24"/>
          <w:szCs w:val="24"/>
          <w:lang w:eastAsia="tr-TR"/>
        </w:rPr>
        <w:t>Leishmania (Viannia) braziliensis</w:t>
      </w:r>
      <w:r>
        <w:rPr>
          <w:rFonts w:eastAsia="Times New Roman" w:cs="Times New Roman" w:ascii="Times New Roman" w:hAnsi="Times New Roman"/>
          <w:color w:val="000000"/>
          <w:sz w:val="24"/>
          <w:szCs w:val="24"/>
          <w:lang w:eastAsia="tr-TR"/>
        </w:rPr>
        <w:t> associated with domestic animals in Venezuela and Brazil. </w:t>
      </w:r>
      <w:r>
        <w:rPr>
          <w:rFonts w:eastAsia="Times New Roman" w:cs="Times New Roman" w:ascii="Times New Roman" w:hAnsi="Times New Roman"/>
          <w:i/>
          <w:iCs/>
          <w:color w:val="000000"/>
          <w:sz w:val="24"/>
          <w:szCs w:val="24"/>
          <w:lang w:eastAsia="tr-TR"/>
        </w:rPr>
        <w:t>Memórias do Instituto Oswaldo Cruz</w:t>
      </w:r>
      <w:r>
        <w:rPr>
          <w:rFonts w:eastAsia="Times New Roman" w:cs="Times New Roman" w:ascii="Times New Roman" w:hAnsi="Times New Roman"/>
          <w:color w:val="000000"/>
          <w:sz w:val="24"/>
          <w:szCs w:val="24"/>
          <w:lang w:eastAsia="tr-TR"/>
        </w:rPr>
        <w:t xml:space="preserve"> 1989, 84(1), 19–28.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Alvar J., Cañavate C., Molina R., Moreno J., Nieto J.</w:t>
      </w:r>
      <w:r>
        <w:rPr>
          <w:rFonts w:eastAsia="Times New Roman" w:cs="Times New Roman" w:ascii="Times New Roman" w:hAnsi="Times New Roman"/>
          <w:color w:val="000000"/>
          <w:sz w:val="24"/>
          <w:szCs w:val="24"/>
          <w:lang w:eastAsia="tr-TR"/>
        </w:rPr>
        <w:t xml:space="preserve"> Canine leishmaniasis. </w:t>
      </w:r>
      <w:r>
        <w:rPr>
          <w:rFonts w:eastAsia="Times New Roman" w:cs="Times New Roman" w:ascii="Times New Roman" w:hAnsi="Times New Roman"/>
          <w:i/>
          <w:iCs/>
          <w:color w:val="000000"/>
          <w:sz w:val="24"/>
          <w:szCs w:val="24"/>
          <w:lang w:eastAsia="tr-TR"/>
        </w:rPr>
        <w:t>Advances in Parasitology</w:t>
      </w:r>
      <w:r>
        <w:rPr>
          <w:rFonts w:eastAsia="Times New Roman" w:cs="Times New Roman" w:ascii="Times New Roman" w:hAnsi="Times New Roman"/>
          <w:color w:val="000000"/>
          <w:sz w:val="24"/>
          <w:szCs w:val="24"/>
          <w:lang w:eastAsia="tr-TR"/>
        </w:rPr>
        <w:t xml:space="preserve"> 2004, 57, 1–88.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Alvar J., Vélez I. D., Bern C., et al.</w:t>
      </w:r>
      <w:r>
        <w:rPr>
          <w:rFonts w:eastAsia="Times New Roman" w:cs="Times New Roman" w:ascii="Times New Roman" w:hAnsi="Times New Roman"/>
          <w:color w:val="000000"/>
          <w:sz w:val="24"/>
          <w:szCs w:val="24"/>
          <w:lang w:eastAsia="tr-TR"/>
        </w:rPr>
        <w:t xml:space="preserve"> Leishmaniasis worldwide and global estimates of its incidence. </w:t>
      </w:r>
      <w:r>
        <w:rPr>
          <w:rFonts w:eastAsia="Times New Roman" w:cs="Times New Roman" w:ascii="Times New Roman" w:hAnsi="Times New Roman"/>
          <w:i/>
          <w:iCs/>
          <w:color w:val="000000"/>
          <w:sz w:val="24"/>
          <w:szCs w:val="24"/>
          <w:lang w:eastAsia="tr-TR"/>
        </w:rPr>
        <w:t>Plos One</w:t>
      </w:r>
      <w:r>
        <w:rPr>
          <w:rFonts w:eastAsia="Times New Roman" w:cs="Times New Roman" w:ascii="Times New Roman" w:hAnsi="Times New Roman"/>
          <w:color w:val="000000"/>
          <w:sz w:val="24"/>
          <w:szCs w:val="24"/>
          <w:lang w:eastAsia="tr-TR"/>
        </w:rPr>
        <w:t xml:space="preserve"> 2012, 7(5).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Amusategui I., Sainz A., Rodríguez F., Tesouro M. A.</w:t>
      </w:r>
      <w:r>
        <w:rPr>
          <w:rFonts w:eastAsia="Times New Roman" w:cs="Times New Roman" w:ascii="Times New Roman" w:hAnsi="Times New Roman"/>
          <w:color w:val="000000"/>
          <w:sz w:val="24"/>
          <w:szCs w:val="24"/>
          <w:lang w:eastAsia="tr-TR"/>
        </w:rPr>
        <w:t xml:space="preserve"> Distribution and relationships between clinical and biopathological parameters in canine leishmaniasis. </w:t>
      </w:r>
      <w:r>
        <w:rPr>
          <w:rFonts w:eastAsia="Times New Roman" w:cs="Times New Roman" w:ascii="Times New Roman" w:hAnsi="Times New Roman"/>
          <w:i/>
          <w:iCs/>
          <w:color w:val="000000"/>
          <w:sz w:val="24"/>
          <w:szCs w:val="24"/>
          <w:lang w:eastAsia="tr-TR"/>
        </w:rPr>
        <w:t>European Journal of Epidemiology</w:t>
      </w:r>
      <w:r>
        <w:rPr>
          <w:rFonts w:eastAsia="Times New Roman" w:cs="Times New Roman" w:ascii="Times New Roman" w:hAnsi="Times New Roman"/>
          <w:color w:val="000000"/>
          <w:sz w:val="24"/>
          <w:szCs w:val="24"/>
          <w:lang w:eastAsia="tr-TR"/>
        </w:rPr>
        <w:t xml:space="preserve"> 2003, 18(2), 147–156. </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Angstwurm MW, Reininger AJ, Spannagl M</w:t>
      </w:r>
      <w:r>
        <w:rPr>
          <w:rFonts w:cs="Times New Roman" w:ascii="Times New Roman" w:hAnsi="Times New Roman"/>
          <w:color w:val="000000" w:themeColor="text1"/>
          <w:sz w:val="24"/>
          <w:szCs w:val="24"/>
        </w:rPr>
        <w:t xml:space="preserve">. D-dimer as marker for microcirculatory failure: correlation with LOD and APACHE II scores. </w:t>
      </w:r>
      <w:r>
        <w:rPr>
          <w:rFonts w:cs="Times New Roman" w:ascii="Times New Roman" w:hAnsi="Times New Roman"/>
          <w:i/>
          <w:color w:val="000000" w:themeColor="text1"/>
          <w:sz w:val="24"/>
          <w:szCs w:val="24"/>
        </w:rPr>
        <w:t>Thrombosis Research</w:t>
      </w:r>
      <w:r>
        <w:rPr>
          <w:rFonts w:cs="Times New Roman" w:ascii="Times New Roman" w:hAnsi="Times New Roman"/>
          <w:color w:val="000000" w:themeColor="text1"/>
          <w:sz w:val="24"/>
          <w:szCs w:val="24"/>
        </w:rPr>
        <w:t xml:space="preserve"> 2004, 113(6),   9-353.</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 xml:space="preserve">Anonim_1 </w:t>
      </w:r>
      <w:r>
        <w:rPr>
          <w:rFonts w:cs="Times New Roman" w:ascii="Times New Roman" w:hAnsi="Times New Roman"/>
          <w:color w:val="000000" w:themeColor="text1"/>
          <w:sz w:val="24"/>
          <w:szCs w:val="24"/>
        </w:rPr>
        <w:t>http://www.cuvs.org/pdf/article-bleeding-disorders-diagnostic-approach.pdf (20.04.2015)</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 xml:space="preserve">Antinori S., Cascio A., Parravicini C., Bianchi R., Corbellino M. </w:t>
      </w:r>
      <w:r>
        <w:rPr>
          <w:rFonts w:eastAsia="Times New Roman" w:cs="Times New Roman" w:ascii="Times New Roman" w:hAnsi="Times New Roman"/>
          <w:color w:val="000000"/>
          <w:sz w:val="24"/>
          <w:szCs w:val="24"/>
          <w:lang w:eastAsia="tr-TR"/>
        </w:rPr>
        <w:t>Leishmaniasis among organ transplant recipients. </w:t>
      </w:r>
      <w:r>
        <w:rPr>
          <w:rFonts w:eastAsia="Times New Roman" w:cs="Times New Roman" w:ascii="Times New Roman" w:hAnsi="Times New Roman"/>
          <w:i/>
          <w:iCs/>
          <w:color w:val="000000"/>
          <w:sz w:val="24"/>
          <w:szCs w:val="24"/>
          <w:lang w:eastAsia="tr-TR"/>
        </w:rPr>
        <w:t>The Lancet Infectious Diseases</w:t>
      </w:r>
      <w:r>
        <w:rPr>
          <w:rFonts w:eastAsia="Times New Roman" w:cs="Times New Roman" w:ascii="Times New Roman" w:hAnsi="Times New Roman"/>
          <w:color w:val="000000"/>
          <w:sz w:val="24"/>
          <w:szCs w:val="24"/>
          <w:lang w:eastAsia="tr-TR"/>
        </w:rPr>
        <w:t xml:space="preserve"> 2008, 8(3), 191–199. </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Ashutosh Sander S, Goyal N.</w:t>
      </w:r>
      <w:r>
        <w:rPr>
          <w:rFonts w:cs="Times New Roman" w:ascii="Times New Roman" w:hAnsi="Times New Roman"/>
          <w:color w:val="000000" w:themeColor="text1"/>
          <w:sz w:val="24"/>
          <w:szCs w:val="24"/>
        </w:rPr>
        <w:t xml:space="preserve"> Molecular mechanisms of antimony resistance in Leishmania. </w:t>
      </w:r>
      <w:r>
        <w:rPr>
          <w:rFonts w:cs="Times New Roman" w:ascii="Times New Roman" w:hAnsi="Times New Roman"/>
          <w:i/>
          <w:color w:val="000000" w:themeColor="text1"/>
          <w:sz w:val="24"/>
          <w:szCs w:val="24"/>
        </w:rPr>
        <w:t>Journal of Medical Microbiology</w:t>
      </w:r>
      <w:r>
        <w:rPr>
          <w:rFonts w:cs="Times New Roman" w:ascii="Times New Roman" w:hAnsi="Times New Roman"/>
          <w:color w:val="000000" w:themeColor="text1"/>
          <w:sz w:val="24"/>
          <w:szCs w:val="24"/>
        </w:rPr>
        <w:t xml:space="preserve"> 2007, 56, 143-153.</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Athanasiou LV, Petanides TA, Chatzis MK, Kasabalis D, Apostolidis KN, Saridomichelakis MN.</w:t>
      </w:r>
      <w:r>
        <w:rPr>
          <w:rFonts w:cs="Times New Roman" w:ascii="Times New Roman" w:hAnsi="Times New Roman"/>
          <w:color w:val="000000" w:themeColor="text1"/>
          <w:sz w:val="24"/>
          <w:szCs w:val="24"/>
        </w:rPr>
        <w:t xml:space="preserve"> Comparison of two commercial rapid in-clinic serological tests for detection of antibodies against Leishmania spp. in dogs. </w:t>
      </w:r>
      <w:r>
        <w:rPr>
          <w:rFonts w:cs="Times New Roman" w:ascii="Times New Roman" w:hAnsi="Times New Roman"/>
          <w:i/>
          <w:color w:val="000000" w:themeColor="text1"/>
          <w:sz w:val="24"/>
          <w:szCs w:val="24"/>
        </w:rPr>
        <w:t xml:space="preserve">Journal of Veterinary Diagnostic Investigation </w:t>
      </w:r>
      <w:r>
        <w:rPr>
          <w:rFonts w:cs="Times New Roman" w:ascii="Times New Roman" w:hAnsi="Times New Roman"/>
          <w:color w:val="000000" w:themeColor="text1"/>
          <w:sz w:val="24"/>
          <w:szCs w:val="24"/>
        </w:rPr>
        <w:t>2014, 26(2), 90-286.</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Ayele A., Seyoum Z.</w:t>
      </w:r>
      <w:r>
        <w:rPr>
          <w:rFonts w:eastAsia="Times New Roman" w:cs="Times New Roman" w:ascii="Times New Roman" w:hAnsi="Times New Roman"/>
          <w:color w:val="000000"/>
          <w:sz w:val="24"/>
          <w:szCs w:val="24"/>
          <w:lang w:eastAsia="tr-TR"/>
        </w:rPr>
        <w:t xml:space="preserve"> Review on canine leishmaniasis, etiology, clinical sign, pathogenesis, treatment and control methods. </w:t>
      </w:r>
      <w:r>
        <w:rPr>
          <w:rFonts w:eastAsia="Times New Roman" w:cs="Times New Roman" w:ascii="Times New Roman" w:hAnsi="Times New Roman"/>
          <w:i/>
          <w:iCs/>
          <w:color w:val="000000"/>
          <w:sz w:val="24"/>
          <w:szCs w:val="24"/>
          <w:lang w:eastAsia="tr-TR"/>
        </w:rPr>
        <w:t>Global Veterinaria</w:t>
      </w:r>
      <w:r>
        <w:rPr>
          <w:rFonts w:eastAsia="Times New Roman" w:cs="Times New Roman" w:ascii="Times New Roman" w:hAnsi="Times New Roman"/>
          <w:color w:val="000000"/>
          <w:sz w:val="24"/>
          <w:szCs w:val="24"/>
          <w:lang w:eastAsia="tr-TR"/>
        </w:rPr>
        <w:t> 2016, 17(4), 343–352.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Baneth G.</w:t>
      </w:r>
      <w:r>
        <w:rPr>
          <w:rFonts w:eastAsia="Times New Roman" w:cs="Times New Roman" w:ascii="Times New Roman" w:hAnsi="Times New Roman"/>
          <w:color w:val="000000"/>
          <w:sz w:val="24"/>
          <w:szCs w:val="24"/>
          <w:lang w:eastAsia="tr-TR"/>
        </w:rPr>
        <w:t xml:space="preserve"> Tick-borne infections of animals and humans: A common ground. </w:t>
      </w:r>
      <w:r>
        <w:rPr>
          <w:rFonts w:eastAsia="Times New Roman" w:cs="Times New Roman" w:ascii="Times New Roman" w:hAnsi="Times New Roman"/>
          <w:i/>
          <w:iCs/>
          <w:color w:val="000000"/>
          <w:sz w:val="24"/>
          <w:szCs w:val="24"/>
          <w:lang w:eastAsia="tr-TR"/>
        </w:rPr>
        <w:t>International Journal for Parasitology</w:t>
      </w:r>
      <w:r>
        <w:rPr>
          <w:rFonts w:eastAsia="Times New Roman" w:cs="Times New Roman" w:ascii="Times New Roman" w:hAnsi="Times New Roman"/>
          <w:color w:val="000000"/>
          <w:sz w:val="24"/>
          <w:szCs w:val="24"/>
          <w:lang w:eastAsia="tr-TR"/>
        </w:rPr>
        <w:t xml:space="preserve"> 2014, 44(9), 591–596.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Barbiéri C. L.</w:t>
      </w:r>
      <w:r>
        <w:rPr>
          <w:rFonts w:eastAsia="Times New Roman" w:cs="Times New Roman" w:ascii="Times New Roman" w:hAnsi="Times New Roman"/>
          <w:color w:val="000000"/>
          <w:sz w:val="24"/>
          <w:szCs w:val="24"/>
          <w:lang w:eastAsia="tr-TR"/>
        </w:rPr>
        <w:t xml:space="preserve"> Immunology of canine leishmaniasis. </w:t>
      </w:r>
      <w:r>
        <w:rPr>
          <w:rFonts w:eastAsia="Times New Roman" w:cs="Times New Roman" w:ascii="Times New Roman" w:hAnsi="Times New Roman"/>
          <w:i/>
          <w:iCs/>
          <w:color w:val="000000"/>
          <w:sz w:val="24"/>
          <w:szCs w:val="24"/>
          <w:lang w:eastAsia="tr-TR"/>
        </w:rPr>
        <w:t>Parasite Immunology</w:t>
      </w:r>
      <w:r>
        <w:rPr>
          <w:rFonts w:eastAsia="Times New Roman" w:cs="Times New Roman" w:ascii="Times New Roman" w:hAnsi="Times New Roman"/>
          <w:color w:val="000000"/>
          <w:sz w:val="24"/>
          <w:szCs w:val="24"/>
          <w:lang w:eastAsia="tr-TR"/>
        </w:rPr>
        <w:t xml:space="preserve"> 2006, 28(7),  329–337.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 xml:space="preserve">Barrouin-Melo S. M., Larangeira D. F., Trigo J., Aguiar P. H. P., Dos-Santos W. L. C., Pontes-De-Carvalho L. </w:t>
      </w:r>
      <w:r>
        <w:rPr>
          <w:rFonts w:eastAsia="Times New Roman" w:cs="Times New Roman" w:ascii="Times New Roman" w:hAnsi="Times New Roman"/>
          <w:color w:val="000000"/>
          <w:sz w:val="24"/>
          <w:szCs w:val="24"/>
          <w:lang w:eastAsia="tr-TR"/>
        </w:rPr>
        <w:t>Comparison between splenic and lymph node aspirations as sampling methods for the parasitological detection of </w:t>
      </w:r>
      <w:r>
        <w:rPr>
          <w:rFonts w:eastAsia="Times New Roman" w:cs="Times New Roman" w:ascii="Times New Roman" w:hAnsi="Times New Roman"/>
          <w:iCs/>
          <w:color w:val="000000"/>
          <w:sz w:val="24"/>
          <w:szCs w:val="24"/>
          <w:lang w:eastAsia="tr-TR"/>
        </w:rPr>
        <w:t>Leishmania chagasi</w:t>
      </w:r>
      <w:r>
        <w:rPr>
          <w:rFonts w:eastAsia="Times New Roman" w:cs="Times New Roman" w:ascii="Times New Roman" w:hAnsi="Times New Roman"/>
          <w:color w:val="000000"/>
          <w:sz w:val="24"/>
          <w:szCs w:val="24"/>
          <w:lang w:eastAsia="tr-TR"/>
        </w:rPr>
        <w:t> infection in dogs. </w:t>
      </w:r>
      <w:r>
        <w:rPr>
          <w:rFonts w:eastAsia="Times New Roman" w:cs="Times New Roman" w:ascii="Times New Roman" w:hAnsi="Times New Roman"/>
          <w:i/>
          <w:iCs/>
          <w:color w:val="000000"/>
          <w:sz w:val="24"/>
          <w:szCs w:val="24"/>
          <w:lang w:eastAsia="tr-TR"/>
        </w:rPr>
        <w:t>Memórias do Instituto Oswaldo Cruz</w:t>
      </w:r>
      <w:r>
        <w:rPr>
          <w:rFonts w:eastAsia="Times New Roman" w:cs="Times New Roman" w:ascii="Times New Roman" w:hAnsi="Times New Roman"/>
          <w:color w:val="000000"/>
          <w:sz w:val="24"/>
          <w:szCs w:val="24"/>
          <w:lang w:eastAsia="tr-TR"/>
        </w:rPr>
        <w:t xml:space="preserve"> 2004, 99(2), 195–197.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Bates P. A</w:t>
      </w:r>
      <w:r>
        <w:rPr>
          <w:rFonts w:eastAsia="Times New Roman" w:cs="Times New Roman" w:ascii="Times New Roman" w:hAnsi="Times New Roman"/>
          <w:color w:val="000000"/>
          <w:sz w:val="24"/>
          <w:szCs w:val="24"/>
          <w:lang w:eastAsia="tr-TR"/>
        </w:rPr>
        <w:t>. Transmission of </w:t>
      </w:r>
      <w:r>
        <w:rPr>
          <w:rFonts w:eastAsia="Times New Roman" w:cs="Times New Roman" w:ascii="Times New Roman" w:hAnsi="Times New Roman"/>
          <w:iCs/>
          <w:color w:val="000000"/>
          <w:sz w:val="24"/>
          <w:szCs w:val="24"/>
          <w:lang w:eastAsia="tr-TR"/>
        </w:rPr>
        <w:t>Leishmania</w:t>
      </w:r>
      <w:r>
        <w:rPr>
          <w:rFonts w:eastAsia="Times New Roman" w:cs="Times New Roman" w:ascii="Times New Roman" w:hAnsi="Times New Roman"/>
          <w:color w:val="000000"/>
          <w:sz w:val="24"/>
          <w:szCs w:val="24"/>
          <w:lang w:eastAsia="tr-TR"/>
        </w:rPr>
        <w:t> metacyclic promastigotes by phlebotomine sand flies. </w:t>
      </w:r>
      <w:r>
        <w:rPr>
          <w:rFonts w:eastAsia="Times New Roman" w:cs="Times New Roman" w:ascii="Times New Roman" w:hAnsi="Times New Roman"/>
          <w:i/>
          <w:iCs/>
          <w:color w:val="000000"/>
          <w:sz w:val="24"/>
          <w:szCs w:val="24"/>
          <w:lang w:eastAsia="tr-TR"/>
        </w:rPr>
        <w:t>International Journal for Parasitology</w:t>
      </w:r>
      <w:r>
        <w:rPr>
          <w:rFonts w:eastAsia="Times New Roman" w:cs="Times New Roman" w:ascii="Times New Roman" w:hAnsi="Times New Roman"/>
          <w:color w:val="000000"/>
          <w:sz w:val="24"/>
          <w:szCs w:val="24"/>
          <w:lang w:eastAsia="tr-TR"/>
        </w:rPr>
        <w:t xml:space="preserve"> 2007, 37(10), 1097–1106.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 xml:space="preserve">Belo V. S., Struchiner C. J., Werneck G. L., et al. </w:t>
      </w:r>
      <w:r>
        <w:rPr>
          <w:rFonts w:eastAsia="Times New Roman" w:cs="Times New Roman" w:ascii="Times New Roman" w:hAnsi="Times New Roman"/>
          <w:color w:val="000000"/>
          <w:sz w:val="24"/>
          <w:szCs w:val="24"/>
          <w:lang w:eastAsia="tr-TR"/>
        </w:rPr>
        <w:t>A systematic review and meta-analysis of the factors associated with </w:t>
      </w:r>
      <w:r>
        <w:rPr>
          <w:rFonts w:eastAsia="Times New Roman" w:cs="Times New Roman" w:ascii="Times New Roman" w:hAnsi="Times New Roman"/>
          <w:iCs/>
          <w:color w:val="000000"/>
          <w:sz w:val="24"/>
          <w:szCs w:val="24"/>
          <w:lang w:eastAsia="tr-TR"/>
        </w:rPr>
        <w:t>Leishmania infantum</w:t>
      </w:r>
      <w:r>
        <w:rPr>
          <w:rFonts w:eastAsia="Times New Roman" w:cs="Times New Roman" w:ascii="Times New Roman" w:hAnsi="Times New Roman"/>
          <w:color w:val="000000"/>
          <w:sz w:val="24"/>
          <w:szCs w:val="24"/>
          <w:lang w:eastAsia="tr-TR"/>
        </w:rPr>
        <w:t> infection in dogs in Brazil. </w:t>
      </w:r>
      <w:r>
        <w:rPr>
          <w:rFonts w:eastAsia="Times New Roman" w:cs="Times New Roman" w:ascii="Times New Roman" w:hAnsi="Times New Roman"/>
          <w:i/>
          <w:iCs/>
          <w:color w:val="000000"/>
          <w:sz w:val="24"/>
          <w:szCs w:val="24"/>
          <w:lang w:eastAsia="tr-TR"/>
        </w:rPr>
        <w:t>Veterinary Parasitology</w:t>
      </w:r>
      <w:r>
        <w:rPr>
          <w:rFonts w:eastAsia="Times New Roman" w:cs="Times New Roman" w:ascii="Times New Roman" w:hAnsi="Times New Roman"/>
          <w:color w:val="000000"/>
          <w:sz w:val="24"/>
          <w:szCs w:val="24"/>
          <w:lang w:eastAsia="tr-TR"/>
        </w:rPr>
        <w:t xml:space="preserve"> 2013, 195(1-2), 1–13.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Ben Slimane T., Chouihi E., Ben Hadj Ahmed S., et al.</w:t>
      </w:r>
      <w:r>
        <w:rPr>
          <w:rFonts w:eastAsia="Times New Roman" w:cs="Times New Roman" w:ascii="Times New Roman" w:hAnsi="Times New Roman"/>
          <w:color w:val="000000"/>
          <w:sz w:val="24"/>
          <w:szCs w:val="24"/>
          <w:lang w:eastAsia="tr-TR"/>
        </w:rPr>
        <w:t xml:space="preserve"> An investigation on vertical transmission of </w:t>
      </w:r>
      <w:r>
        <w:rPr>
          <w:rFonts w:eastAsia="Times New Roman" w:cs="Times New Roman" w:ascii="Times New Roman" w:hAnsi="Times New Roman"/>
          <w:i/>
          <w:iCs/>
          <w:color w:val="000000"/>
          <w:sz w:val="24"/>
          <w:szCs w:val="24"/>
          <w:lang w:eastAsia="tr-TR"/>
        </w:rPr>
        <w:t>Leishmania infantum</w:t>
      </w:r>
      <w:r>
        <w:rPr>
          <w:rFonts w:eastAsia="Times New Roman" w:cs="Times New Roman" w:ascii="Times New Roman" w:hAnsi="Times New Roman"/>
          <w:color w:val="000000"/>
          <w:sz w:val="24"/>
          <w:szCs w:val="24"/>
          <w:lang w:eastAsia="tr-TR"/>
        </w:rPr>
        <w:t> in experimentally infected dogs and assessment of offspring's infectiousness potential by xenodiagnosis. </w:t>
      </w:r>
      <w:r>
        <w:rPr>
          <w:rFonts w:eastAsia="Times New Roman" w:cs="Times New Roman" w:ascii="Times New Roman" w:hAnsi="Times New Roman"/>
          <w:i/>
          <w:iCs/>
          <w:color w:val="000000"/>
          <w:sz w:val="24"/>
          <w:szCs w:val="24"/>
          <w:lang w:eastAsia="tr-TR"/>
        </w:rPr>
        <w:t>Veterinary Parasitology</w:t>
      </w:r>
      <w:r>
        <w:rPr>
          <w:rFonts w:eastAsia="Times New Roman" w:cs="Times New Roman" w:ascii="Times New Roman" w:hAnsi="Times New Roman"/>
          <w:color w:val="000000"/>
          <w:sz w:val="24"/>
          <w:szCs w:val="24"/>
          <w:lang w:eastAsia="tr-TR"/>
        </w:rPr>
        <w:t> 2014,       206(3-4), 282–286</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 xml:space="preserve">Binhazim AA, Chapman WL Jr, Latimer KS, Styles M, Comer K. </w:t>
      </w:r>
      <w:r>
        <w:rPr>
          <w:rFonts w:cs="Times New Roman" w:ascii="Times New Roman" w:hAnsi="Times New Roman"/>
          <w:bCs/>
          <w:color w:val="000000" w:themeColor="text1"/>
          <w:sz w:val="24"/>
          <w:szCs w:val="24"/>
        </w:rPr>
        <w:t>Canine</w:t>
      </w:r>
      <w:r>
        <w:rPr>
          <w:rFonts w:cs="Times New Roman" w:ascii="Times New Roman" w:hAnsi="Times New Roman"/>
          <w:color w:val="000000" w:themeColor="text1"/>
          <w:sz w:val="24"/>
          <w:szCs w:val="24"/>
        </w:rPr>
        <w:t xml:space="preserve"> leishmaniasis caused by Leishmania leishmania infantum in two Labrador retrievers. </w:t>
      </w:r>
      <w:r>
        <w:rPr>
          <w:rFonts w:cs="Times New Roman" w:ascii="Times New Roman" w:hAnsi="Times New Roman"/>
          <w:i/>
          <w:color w:val="000000" w:themeColor="text1"/>
          <w:sz w:val="24"/>
          <w:szCs w:val="24"/>
        </w:rPr>
        <w:t xml:space="preserve">Journal of Veterinary Diagnostic Investigation </w:t>
      </w:r>
      <w:r>
        <w:rPr>
          <w:rFonts w:cs="Times New Roman" w:ascii="Times New Roman" w:hAnsi="Times New Roman"/>
          <w:color w:val="000000" w:themeColor="text1"/>
          <w:sz w:val="24"/>
          <w:szCs w:val="24"/>
        </w:rPr>
        <w:t>1992, 4(3), 299-305.</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 xml:space="preserve">Blavier A, Keroack S, Denerolle P, Goy-Thollot I, Chabanne L, Cadoré JL, Bourdoiseau G. </w:t>
      </w:r>
      <w:r>
        <w:rPr>
          <w:rFonts w:cs="Times New Roman" w:ascii="Times New Roman" w:hAnsi="Times New Roman"/>
          <w:color w:val="000000" w:themeColor="text1"/>
          <w:sz w:val="24"/>
          <w:szCs w:val="24"/>
        </w:rPr>
        <w:t xml:space="preserve">Atypical forms of canine leishmaniosis. </w:t>
      </w:r>
      <w:r>
        <w:rPr>
          <w:rFonts w:cs="Times New Roman" w:ascii="Times New Roman" w:hAnsi="Times New Roman"/>
          <w:i/>
          <w:color w:val="000000" w:themeColor="text1"/>
          <w:sz w:val="24"/>
          <w:szCs w:val="24"/>
        </w:rPr>
        <w:t>The Veterinary Journal</w:t>
      </w:r>
      <w:r>
        <w:rPr>
          <w:rFonts w:cs="Times New Roman" w:ascii="Times New Roman" w:hAnsi="Times New Roman"/>
          <w:color w:val="000000" w:themeColor="text1"/>
          <w:sz w:val="24"/>
          <w:szCs w:val="24"/>
        </w:rPr>
        <w:t xml:space="preserve"> 2001, 162(2), 20-108.</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Boggiatto PM, Gibson-Corley KN, Metz K, Gallup JM, Hostetter JM, Mullin K, Petersen CA.</w:t>
      </w:r>
      <w:r>
        <w:rPr>
          <w:rFonts w:cs="Times New Roman" w:ascii="Times New Roman" w:hAnsi="Times New Roman"/>
          <w:color w:val="000000" w:themeColor="text1"/>
          <w:sz w:val="24"/>
          <w:szCs w:val="24"/>
        </w:rPr>
        <w:t xml:space="preserve"> Transplacental Transmission of Leishmania infantum as a Means for Continued Disease Incidence in North America. </w:t>
      </w:r>
      <w:r>
        <w:rPr>
          <w:rFonts w:cs="Times New Roman" w:ascii="Times New Roman" w:hAnsi="Times New Roman"/>
          <w:i/>
          <w:color w:val="000000" w:themeColor="text1"/>
          <w:sz w:val="24"/>
          <w:szCs w:val="24"/>
        </w:rPr>
        <w:t>PLoS Neglected Tropical Diseases Journal Impact Factor &amp; Information</w:t>
      </w:r>
      <w:r>
        <w:rPr>
          <w:rFonts w:cs="Times New Roman" w:ascii="Times New Roman" w:hAnsi="Times New Roman"/>
          <w:color w:val="000000" w:themeColor="text1"/>
          <w:sz w:val="24"/>
          <w:szCs w:val="24"/>
        </w:rPr>
        <w:t xml:space="preserve"> 2011, 5(4).</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 xml:space="preserve">Burillo F. L., Pérez F. M. G., Lieza J. P., Fabián M. C. A., Pérez F. M. G. </w:t>
      </w:r>
      <w:r>
        <w:rPr>
          <w:rFonts w:eastAsia="Times New Roman" w:cs="Times New Roman" w:ascii="Times New Roman" w:hAnsi="Times New Roman"/>
          <w:color w:val="000000"/>
          <w:sz w:val="24"/>
          <w:szCs w:val="24"/>
          <w:lang w:eastAsia="tr-TR"/>
        </w:rPr>
        <w:t>Iron status and anemia in canine leishmaniasis. </w:t>
      </w:r>
      <w:r>
        <w:rPr>
          <w:rFonts w:eastAsia="Times New Roman" w:cs="Times New Roman" w:ascii="Times New Roman" w:hAnsi="Times New Roman"/>
          <w:i/>
          <w:iCs/>
          <w:color w:val="000000"/>
          <w:sz w:val="24"/>
          <w:szCs w:val="24"/>
          <w:lang w:eastAsia="tr-TR"/>
        </w:rPr>
        <w:t>Revue Médecine Vétérinaire</w:t>
      </w:r>
      <w:r>
        <w:rPr>
          <w:rFonts w:eastAsia="Times New Roman" w:cs="Times New Roman" w:ascii="Times New Roman" w:hAnsi="Times New Roman"/>
          <w:color w:val="000000"/>
          <w:sz w:val="24"/>
          <w:szCs w:val="24"/>
          <w:lang w:eastAsia="tr-TR"/>
        </w:rPr>
        <w:t> 1994, 145(3), 171–176.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Caldart E. T., Freire R. L., Ferreira F. P., et al.</w:t>
      </w:r>
      <w:r>
        <w:rPr>
          <w:rFonts w:eastAsia="Times New Roman" w:cs="Times New Roman" w:ascii="Times New Roman" w:hAnsi="Times New Roman"/>
          <w:color w:val="000000"/>
          <w:sz w:val="24"/>
          <w:szCs w:val="24"/>
          <w:lang w:eastAsia="tr-TR"/>
        </w:rPr>
        <w:t> </w:t>
      </w:r>
      <w:r>
        <w:rPr>
          <w:rFonts w:eastAsia="Times New Roman" w:cs="Times New Roman" w:ascii="Times New Roman" w:hAnsi="Times New Roman"/>
          <w:iCs/>
          <w:color w:val="000000"/>
          <w:sz w:val="24"/>
          <w:szCs w:val="24"/>
          <w:lang w:eastAsia="tr-TR"/>
        </w:rPr>
        <w:t>Leishmania</w:t>
      </w:r>
      <w:r>
        <w:rPr>
          <w:rFonts w:eastAsia="Times New Roman" w:cs="Times New Roman" w:ascii="Times New Roman" w:hAnsi="Times New Roman"/>
          <w:color w:val="000000"/>
          <w:sz w:val="24"/>
          <w:szCs w:val="24"/>
          <w:lang w:eastAsia="tr-TR"/>
        </w:rPr>
        <w:t> in synanthropic rodents (</w:t>
      </w:r>
      <w:r>
        <w:rPr>
          <w:rFonts w:eastAsia="Times New Roman" w:cs="Times New Roman" w:ascii="Times New Roman" w:hAnsi="Times New Roman"/>
          <w:iCs/>
          <w:color w:val="000000"/>
          <w:sz w:val="24"/>
          <w:szCs w:val="24"/>
          <w:lang w:eastAsia="tr-TR"/>
        </w:rPr>
        <w:t>Rattus rattus</w:t>
      </w:r>
      <w:r>
        <w:rPr>
          <w:rFonts w:eastAsia="Times New Roman" w:cs="Times New Roman" w:ascii="Times New Roman" w:hAnsi="Times New Roman"/>
          <w:color w:val="000000"/>
          <w:sz w:val="24"/>
          <w:szCs w:val="24"/>
          <w:lang w:eastAsia="tr-TR"/>
        </w:rPr>
        <w:t>): New evidence for the urbanization of </w:t>
      </w:r>
      <w:r>
        <w:rPr>
          <w:rFonts w:eastAsia="Times New Roman" w:cs="Times New Roman" w:ascii="Times New Roman" w:hAnsi="Times New Roman"/>
          <w:iCs/>
          <w:color w:val="000000"/>
          <w:sz w:val="24"/>
          <w:szCs w:val="24"/>
          <w:lang w:eastAsia="tr-TR"/>
        </w:rPr>
        <w:t>Leishmania</w:t>
      </w:r>
      <w:r>
        <w:rPr>
          <w:rFonts w:eastAsia="Times New Roman" w:cs="Times New Roman" w:ascii="Times New Roman" w:hAnsi="Times New Roman"/>
          <w:color w:val="000000"/>
          <w:sz w:val="24"/>
          <w:szCs w:val="24"/>
          <w:lang w:eastAsia="tr-TR"/>
        </w:rPr>
        <w:t> (</w:t>
      </w:r>
      <w:r>
        <w:rPr>
          <w:rFonts w:eastAsia="Times New Roman" w:cs="Times New Roman" w:ascii="Times New Roman" w:hAnsi="Times New Roman"/>
          <w:iCs/>
          <w:color w:val="000000"/>
          <w:sz w:val="24"/>
          <w:szCs w:val="24"/>
          <w:lang w:eastAsia="tr-TR"/>
        </w:rPr>
        <w:t>Leishmania</w:t>
      </w:r>
      <w:r>
        <w:rPr>
          <w:rFonts w:eastAsia="Times New Roman" w:cs="Times New Roman" w:ascii="Times New Roman" w:hAnsi="Times New Roman"/>
          <w:color w:val="000000"/>
          <w:sz w:val="24"/>
          <w:szCs w:val="24"/>
          <w:lang w:eastAsia="tr-TR"/>
        </w:rPr>
        <w:t>) </w:t>
      </w:r>
      <w:r>
        <w:rPr>
          <w:rFonts w:eastAsia="Times New Roman" w:cs="Times New Roman" w:ascii="Times New Roman" w:hAnsi="Times New Roman"/>
          <w:iCs/>
          <w:color w:val="000000"/>
          <w:sz w:val="24"/>
          <w:szCs w:val="24"/>
          <w:lang w:eastAsia="tr-TR"/>
        </w:rPr>
        <w:t>amazonensis</w:t>
      </w:r>
      <w:r>
        <w:rPr>
          <w:rFonts w:eastAsia="Times New Roman" w:cs="Times New Roman" w:ascii="Times New Roman" w:hAnsi="Times New Roman"/>
          <w:color w:val="000000"/>
          <w:sz w:val="24"/>
          <w:szCs w:val="24"/>
          <w:lang w:eastAsia="tr-TR"/>
        </w:rPr>
        <w:t>. </w:t>
      </w:r>
      <w:r>
        <w:rPr>
          <w:rFonts w:eastAsia="Times New Roman" w:cs="Times New Roman" w:ascii="Times New Roman" w:hAnsi="Times New Roman"/>
          <w:i/>
          <w:iCs/>
          <w:color w:val="000000"/>
          <w:sz w:val="24"/>
          <w:szCs w:val="24"/>
          <w:lang w:eastAsia="tr-TR"/>
        </w:rPr>
        <w:t>Revista Brasileira de Parasitologia Veterinária</w:t>
      </w:r>
      <w:r>
        <w:rPr>
          <w:rFonts w:eastAsia="Times New Roman" w:cs="Times New Roman" w:ascii="Times New Roman" w:hAnsi="Times New Roman"/>
          <w:color w:val="000000"/>
          <w:sz w:val="24"/>
          <w:szCs w:val="24"/>
          <w:lang w:eastAsia="tr-TR"/>
        </w:rPr>
        <w:t>. 2017, 26(1), 17–27.</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Caldin, M., Furlanello, T., Berto, D., Lubas, G.</w:t>
      </w:r>
      <w:r>
        <w:rPr>
          <w:rFonts w:cs="Times New Roman" w:ascii="Times New Roman" w:hAnsi="Times New Roman"/>
          <w:color w:val="000000" w:themeColor="text1"/>
          <w:sz w:val="24"/>
          <w:szCs w:val="24"/>
        </w:rPr>
        <w:t xml:space="preserve"> Preliminary investigations of D-dimers concentrations in normal dogs and in dogs with disseminated intravascular coagulation. </w:t>
      </w:r>
      <w:r>
        <w:rPr>
          <w:rFonts w:cs="Times New Roman" w:ascii="Times New Roman" w:hAnsi="Times New Roman"/>
          <w:i/>
          <w:color w:val="000000" w:themeColor="text1"/>
          <w:sz w:val="24"/>
          <w:szCs w:val="24"/>
        </w:rPr>
        <w:t>Journal of Veterinary Internal Medicine</w:t>
      </w:r>
      <w:r>
        <w:rPr>
          <w:rFonts w:cs="Times New Roman" w:ascii="Times New Roman" w:hAnsi="Times New Roman"/>
          <w:color w:val="000000" w:themeColor="text1"/>
          <w:sz w:val="24"/>
          <w:szCs w:val="24"/>
        </w:rPr>
        <w:t xml:space="preserve"> 1997, 11, 130.</w:t>
      </w:r>
      <w:r>
        <w:rPr>
          <w:rFonts w:eastAsia="Times New Roman" w:cs="Times New Roman" w:ascii="Times New Roman" w:hAnsi="Times New Roman"/>
          <w:color w:val="000000"/>
          <w:sz w:val="24"/>
          <w:szCs w:val="24"/>
          <w:lang w:eastAsia="tr-TR"/>
        </w:rPr>
        <w:t xml:space="preserve"> </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Caldin, M., Furlanello, T., Lubas, G.</w:t>
      </w:r>
      <w:r>
        <w:rPr>
          <w:rFonts w:cs="Times New Roman" w:ascii="Times New Roman" w:hAnsi="Times New Roman"/>
          <w:color w:val="000000" w:themeColor="text1"/>
          <w:sz w:val="24"/>
          <w:szCs w:val="24"/>
        </w:rPr>
        <w:t xml:space="preserve"> Sensitivity and specificity of citrated plasma FDPs and D-dimer in the diagnosis of disseminated intravascular coagulation (DIC) in dogs. </w:t>
      </w:r>
      <w:r>
        <w:rPr>
          <w:rFonts w:cs="Times New Roman" w:ascii="Times New Roman" w:hAnsi="Times New Roman"/>
          <w:i/>
          <w:color w:val="000000" w:themeColor="text1"/>
          <w:sz w:val="24"/>
          <w:szCs w:val="24"/>
        </w:rPr>
        <w:t xml:space="preserve">Journal of Veterinary Internal Medicine </w:t>
      </w:r>
      <w:r>
        <w:rPr>
          <w:rFonts w:cs="Times New Roman" w:ascii="Times New Roman" w:hAnsi="Times New Roman"/>
          <w:color w:val="000000" w:themeColor="text1"/>
          <w:sz w:val="24"/>
          <w:szCs w:val="24"/>
        </w:rPr>
        <w:t>1998, 12, 236.</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Carvalho Junior C. G., Teixeira Neto R. G., Lopes V. V., et al.</w:t>
      </w:r>
      <w:r>
        <w:rPr>
          <w:rFonts w:eastAsia="Times New Roman" w:cs="Times New Roman" w:ascii="Times New Roman" w:hAnsi="Times New Roman"/>
          <w:color w:val="000000"/>
          <w:sz w:val="24"/>
          <w:szCs w:val="24"/>
          <w:lang w:eastAsia="tr-TR"/>
        </w:rPr>
        <w:t xml:space="preserve"> Parasitism and inflammation in ear skin and in genital tissues of symptomatic and asymptomatic male dogs with visceral leishmaniasis. </w:t>
      </w:r>
      <w:r>
        <w:rPr>
          <w:rFonts w:eastAsia="Times New Roman" w:cs="Times New Roman" w:ascii="Times New Roman" w:hAnsi="Times New Roman"/>
          <w:i/>
          <w:iCs/>
          <w:color w:val="000000"/>
          <w:sz w:val="24"/>
          <w:szCs w:val="24"/>
          <w:lang w:eastAsia="tr-TR"/>
        </w:rPr>
        <w:t>Parasitology Research</w:t>
      </w:r>
      <w:r>
        <w:rPr>
          <w:rFonts w:eastAsia="Times New Roman" w:cs="Times New Roman" w:ascii="Times New Roman" w:hAnsi="Times New Roman"/>
          <w:color w:val="000000"/>
          <w:sz w:val="24"/>
          <w:szCs w:val="24"/>
          <w:lang w:eastAsia="tr-TR"/>
        </w:rPr>
        <w:t xml:space="preserve"> 2017, 116(3), 987–995. </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Center, S. A.</w:t>
      </w:r>
      <w:r>
        <w:rPr>
          <w:rFonts w:cs="Times New Roman" w:ascii="Times New Roman" w:hAnsi="Times New Roman"/>
          <w:color w:val="000000" w:themeColor="text1"/>
          <w:sz w:val="24"/>
          <w:szCs w:val="24"/>
        </w:rPr>
        <w:t xml:space="preserve"> Fisiopatologia, diagnostico clinicopatologico de los procesos hepatobiliares. In S. J</w:t>
      </w:r>
      <w:r>
        <w:rPr>
          <w:rFonts w:cs="Times New Roman" w:ascii="Times New Roman" w:hAnsi="Times New Roman"/>
          <w:bCs/>
          <w:color w:val="000000" w:themeColor="text1"/>
          <w:sz w:val="24"/>
          <w:szCs w:val="24"/>
        </w:rPr>
        <w:t>. Ettinger, E. H.</w:t>
      </w:r>
      <w:r>
        <w:rPr>
          <w:rFonts w:cs="Times New Roman" w:ascii="Times New Roman" w:hAnsi="Times New Roman"/>
          <w:color w:val="000000" w:themeColor="text1"/>
          <w:sz w:val="24"/>
          <w:szCs w:val="24"/>
        </w:rPr>
        <w:t xml:space="preserve"> Feldman (eds), Tratado de Medicina Interna Veterinaria 4th edition, Intermedica, Philadelphia, 1997, s 1525-1589.</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 xml:space="preserve">Ciaramella P, Corona M. </w:t>
      </w:r>
      <w:r>
        <w:rPr>
          <w:rFonts w:cs="Times New Roman" w:ascii="Times New Roman" w:hAnsi="Times New Roman"/>
          <w:color w:val="000000" w:themeColor="text1"/>
          <w:sz w:val="24"/>
          <w:szCs w:val="24"/>
        </w:rPr>
        <w:t xml:space="preserve">Canine leishmaniasis: clinical and diagnostic aspects. </w:t>
      </w:r>
      <w:r>
        <w:rPr>
          <w:rFonts w:cs="Times New Roman" w:ascii="Times New Roman" w:hAnsi="Times New Roman"/>
          <w:i/>
          <w:color w:val="000000" w:themeColor="text1"/>
          <w:sz w:val="24"/>
          <w:szCs w:val="24"/>
        </w:rPr>
        <w:t>Compendium on Continuing Education</w:t>
      </w:r>
      <w:r>
        <w:rPr>
          <w:rFonts w:cs="Times New Roman" w:ascii="Times New Roman" w:hAnsi="Times New Roman"/>
          <w:color w:val="000000" w:themeColor="text1"/>
          <w:sz w:val="24"/>
          <w:szCs w:val="24"/>
        </w:rPr>
        <w:t xml:space="preserve"> 2003, 25, 358–369.</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 xml:space="preserve">Ciaramella P, Oliva G, Luna RD, Gradoni L, Ambrosio R, Cortese L, Scalone A, Persechino A. </w:t>
      </w:r>
      <w:r>
        <w:rPr>
          <w:rFonts w:cs="Times New Roman" w:ascii="Times New Roman" w:hAnsi="Times New Roman"/>
          <w:color w:val="000000" w:themeColor="text1"/>
          <w:sz w:val="24"/>
          <w:szCs w:val="24"/>
        </w:rPr>
        <w:t xml:space="preserve">A retrospective clinical study of canine leishmaniasis in 150 dogs naturally infected by Leishmania infantum. </w:t>
      </w:r>
      <w:r>
        <w:rPr>
          <w:rFonts w:cs="Times New Roman" w:ascii="Times New Roman" w:hAnsi="Times New Roman"/>
          <w:i/>
          <w:color w:val="000000" w:themeColor="text1"/>
          <w:sz w:val="24"/>
          <w:szCs w:val="24"/>
        </w:rPr>
        <w:t>Veterinary Record</w:t>
      </w:r>
      <w:r>
        <w:rPr>
          <w:rFonts w:cs="Times New Roman" w:ascii="Times New Roman" w:hAnsi="Times New Roman"/>
          <w:color w:val="000000" w:themeColor="text1"/>
          <w:sz w:val="24"/>
          <w:szCs w:val="24"/>
        </w:rPr>
        <w:t xml:space="preserve"> 1997, 141(21), 543-539.</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 xml:space="preserve">Ciaramella P, Pelagalli A, Cortese L, Pero ME, Corona M, Lombardi P, Avallone L. </w:t>
      </w:r>
      <w:r>
        <w:rPr>
          <w:rFonts w:cs="Times New Roman" w:ascii="Times New Roman" w:hAnsi="Times New Roman"/>
          <w:color w:val="000000" w:themeColor="text1"/>
          <w:sz w:val="24"/>
          <w:szCs w:val="24"/>
        </w:rPr>
        <w:t xml:space="preserve">Platelet aggregation response in canine leishmaniasis. </w:t>
      </w:r>
      <w:r>
        <w:rPr>
          <w:rFonts w:cs="Times New Roman" w:ascii="Times New Roman" w:hAnsi="Times New Roman"/>
          <w:i/>
          <w:color w:val="000000" w:themeColor="text1"/>
          <w:sz w:val="24"/>
          <w:szCs w:val="24"/>
        </w:rPr>
        <w:t>Platelets</w:t>
      </w:r>
      <w:r>
        <w:rPr>
          <w:rFonts w:cs="Times New Roman" w:ascii="Times New Roman" w:hAnsi="Times New Roman"/>
          <w:color w:val="000000" w:themeColor="text1"/>
          <w:sz w:val="24"/>
          <w:szCs w:val="24"/>
        </w:rPr>
        <w:t xml:space="preserve"> 2002, 13, 331.</w:t>
      </w:r>
    </w:p>
    <w:p>
      <w:pPr>
        <w:pStyle w:val="Normal"/>
        <w:spacing w:lineRule="auto" w:line="360"/>
        <w:jc w:val="both"/>
        <w:rPr>
          <w:rFonts w:ascii="Times New Roman" w:hAnsi="Times New Roman" w:cs="Times New Roman"/>
          <w:sz w:val="24"/>
          <w:szCs w:val="24"/>
        </w:rPr>
      </w:pPr>
      <w:r>
        <w:rPr>
          <w:rFonts w:cs="Times New Roman" w:ascii="Times New Roman" w:hAnsi="Times New Roman"/>
          <w:b/>
          <w:sz w:val="24"/>
          <w:szCs w:val="24"/>
        </w:rPr>
        <w:t>Ciaramella P, Pelagalli A, Cortese L, Pero ME, Corona M, Lombardi P, et al.</w:t>
      </w:r>
      <w:r>
        <w:rPr>
          <w:rFonts w:cs="Times New Roman" w:ascii="Times New Roman" w:hAnsi="Times New Roman"/>
          <w:sz w:val="24"/>
          <w:szCs w:val="24"/>
        </w:rPr>
        <w:t xml:space="preserve"> Altered platelet aggregation and coagulation disorders related to clinical findings in 30 dogs naturally infected by Leishmania infantum. </w:t>
      </w:r>
      <w:r>
        <w:rPr>
          <w:rFonts w:cs="Times New Roman" w:ascii="Times New Roman" w:hAnsi="Times New Roman"/>
          <w:i/>
          <w:sz w:val="24"/>
          <w:szCs w:val="24"/>
        </w:rPr>
        <w:t>Veterinary Journal</w:t>
      </w:r>
      <w:r>
        <w:rPr>
          <w:rFonts w:cs="Times New Roman" w:ascii="Times New Roman" w:hAnsi="Times New Roman"/>
          <w:sz w:val="24"/>
          <w:szCs w:val="24"/>
        </w:rPr>
        <w:t xml:space="preserve"> 2005, 169(3), 465-467. </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 xml:space="preserve">Corona M, Ciaramella P, Pelagalli A, et al. </w:t>
      </w:r>
      <w:r>
        <w:rPr>
          <w:rFonts w:cs="Times New Roman" w:ascii="Times New Roman" w:hAnsi="Times New Roman"/>
          <w:color w:val="000000" w:themeColor="text1"/>
          <w:sz w:val="24"/>
          <w:szCs w:val="24"/>
        </w:rPr>
        <w:t xml:space="preserve">Haemostatic disorders in dogs naturally infected by Leishmania infantum. </w:t>
      </w:r>
      <w:r>
        <w:rPr>
          <w:rFonts w:cs="Times New Roman" w:ascii="Times New Roman" w:hAnsi="Times New Roman"/>
          <w:i/>
          <w:color w:val="000000" w:themeColor="text1"/>
          <w:sz w:val="24"/>
          <w:szCs w:val="24"/>
        </w:rPr>
        <w:t>Veterinary Research Communications</w:t>
      </w:r>
      <w:r>
        <w:rPr>
          <w:rFonts w:cs="Times New Roman" w:ascii="Times New Roman" w:hAnsi="Times New Roman"/>
          <w:color w:val="000000" w:themeColor="text1"/>
          <w:sz w:val="24"/>
          <w:szCs w:val="24"/>
        </w:rPr>
        <w:t xml:space="preserve"> 2004, 28, 331–334.</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Costa C. H. N.</w:t>
      </w:r>
      <w:r>
        <w:rPr>
          <w:rFonts w:eastAsia="Times New Roman" w:cs="Times New Roman" w:ascii="Times New Roman" w:hAnsi="Times New Roman"/>
          <w:color w:val="000000"/>
          <w:sz w:val="24"/>
          <w:szCs w:val="24"/>
          <w:lang w:eastAsia="tr-TR"/>
        </w:rPr>
        <w:t xml:space="preserve"> How effective is dog culling in controlling zoonotic visceral leishmaniasis? A critical evaluation of the science, politics and ethics behind this public health policy. </w:t>
      </w:r>
      <w:r>
        <w:rPr>
          <w:rFonts w:eastAsia="Times New Roman" w:cs="Times New Roman" w:ascii="Times New Roman" w:hAnsi="Times New Roman"/>
          <w:i/>
          <w:iCs/>
          <w:color w:val="000000"/>
          <w:sz w:val="24"/>
          <w:szCs w:val="24"/>
          <w:lang w:eastAsia="tr-TR"/>
        </w:rPr>
        <w:t>Journal of the Brazilian Society of Tropical Medicine</w:t>
      </w:r>
      <w:r>
        <w:rPr>
          <w:rFonts w:eastAsia="Times New Roman" w:cs="Times New Roman" w:ascii="Times New Roman" w:hAnsi="Times New Roman"/>
          <w:color w:val="000000"/>
          <w:sz w:val="24"/>
          <w:szCs w:val="24"/>
          <w:lang w:eastAsia="tr-TR"/>
        </w:rPr>
        <w:t xml:space="preserve"> 2011, 44(2), 232–242.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 xml:space="preserve">Courtenay O., Carson C., Calvo-Bado L., Garcez L. M., Quinnell R. J. </w:t>
      </w:r>
      <w:r>
        <w:rPr>
          <w:rFonts w:eastAsia="Times New Roman" w:cs="Times New Roman" w:ascii="Times New Roman" w:hAnsi="Times New Roman"/>
          <w:color w:val="000000"/>
          <w:sz w:val="24"/>
          <w:szCs w:val="24"/>
          <w:lang w:eastAsia="tr-TR"/>
        </w:rPr>
        <w:t>Heterogeneities in </w:t>
      </w:r>
      <w:r>
        <w:rPr>
          <w:rFonts w:eastAsia="Times New Roman" w:cs="Times New Roman" w:ascii="Times New Roman" w:hAnsi="Times New Roman"/>
          <w:iCs/>
          <w:color w:val="000000"/>
          <w:sz w:val="24"/>
          <w:szCs w:val="24"/>
          <w:lang w:eastAsia="tr-TR"/>
        </w:rPr>
        <w:t>Leishmania infantum</w:t>
      </w:r>
      <w:r>
        <w:rPr>
          <w:rFonts w:eastAsia="Times New Roman" w:cs="Times New Roman" w:ascii="Times New Roman" w:hAnsi="Times New Roman"/>
          <w:color w:val="000000"/>
          <w:sz w:val="24"/>
          <w:szCs w:val="24"/>
          <w:lang w:eastAsia="tr-TR"/>
        </w:rPr>
        <w:t> infection: using skin parasite burdens to identify highly infectious dogs. </w:t>
      </w:r>
      <w:r>
        <w:rPr>
          <w:rFonts w:eastAsia="Times New Roman" w:cs="Times New Roman" w:ascii="Times New Roman" w:hAnsi="Times New Roman"/>
          <w:i/>
          <w:iCs/>
          <w:color w:val="000000"/>
          <w:sz w:val="24"/>
          <w:szCs w:val="24"/>
          <w:lang w:eastAsia="tr-TR"/>
        </w:rPr>
        <w:t>PLOS Neglected Tropical Diseases</w:t>
      </w:r>
      <w:r>
        <w:rPr>
          <w:rFonts w:eastAsia="Times New Roman" w:cs="Times New Roman" w:ascii="Times New Roman" w:hAnsi="Times New Roman"/>
          <w:color w:val="000000"/>
          <w:sz w:val="24"/>
          <w:szCs w:val="24"/>
          <w:lang w:eastAsia="tr-TR"/>
        </w:rPr>
        <w:t xml:space="preserve"> 2014, 8(1).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 xml:space="preserve">Courtenay O., Quinnell R. J., Garcez L. M., Dye C. </w:t>
      </w:r>
      <w:r>
        <w:rPr>
          <w:rFonts w:eastAsia="Times New Roman" w:cs="Times New Roman" w:ascii="Times New Roman" w:hAnsi="Times New Roman"/>
          <w:color w:val="000000"/>
          <w:sz w:val="24"/>
          <w:szCs w:val="24"/>
          <w:lang w:eastAsia="tr-TR"/>
        </w:rPr>
        <w:t>Low infectiousness of a wildlife host of </w:t>
      </w:r>
      <w:r>
        <w:rPr>
          <w:rFonts w:eastAsia="Times New Roman" w:cs="Times New Roman" w:ascii="Times New Roman" w:hAnsi="Times New Roman"/>
          <w:iCs/>
          <w:color w:val="000000"/>
          <w:sz w:val="24"/>
          <w:szCs w:val="24"/>
          <w:lang w:eastAsia="tr-TR"/>
        </w:rPr>
        <w:t>Leishmania infantum</w:t>
      </w:r>
      <w:r>
        <w:rPr>
          <w:rFonts w:eastAsia="Times New Roman" w:cs="Times New Roman" w:ascii="Times New Roman" w:hAnsi="Times New Roman"/>
          <w:color w:val="000000"/>
          <w:sz w:val="24"/>
          <w:szCs w:val="24"/>
          <w:lang w:eastAsia="tr-TR"/>
        </w:rPr>
        <w:t>: The crab-eating fox is not important for transmission. </w:t>
      </w:r>
      <w:r>
        <w:rPr>
          <w:rFonts w:eastAsia="Times New Roman" w:cs="Times New Roman" w:ascii="Times New Roman" w:hAnsi="Times New Roman"/>
          <w:i/>
          <w:iCs/>
          <w:color w:val="000000"/>
          <w:sz w:val="24"/>
          <w:szCs w:val="24"/>
          <w:lang w:eastAsia="tr-TR"/>
        </w:rPr>
        <w:t>Parasitology</w:t>
      </w:r>
      <w:r>
        <w:rPr>
          <w:rFonts w:eastAsia="Times New Roman" w:cs="Times New Roman" w:ascii="Times New Roman" w:hAnsi="Times New Roman"/>
          <w:color w:val="000000"/>
          <w:sz w:val="24"/>
          <w:szCs w:val="24"/>
          <w:lang w:eastAsia="tr-TR"/>
        </w:rPr>
        <w:t xml:space="preserve"> 2002, 125(5), 407–414.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Courtenay O., Quinnell R. J., Garcez L. M., Shaw J. J., Dye C.</w:t>
      </w:r>
      <w:r>
        <w:rPr>
          <w:rFonts w:eastAsia="Times New Roman" w:cs="Times New Roman" w:ascii="Times New Roman" w:hAnsi="Times New Roman"/>
          <w:color w:val="000000"/>
          <w:sz w:val="24"/>
          <w:szCs w:val="24"/>
          <w:lang w:eastAsia="tr-TR"/>
        </w:rPr>
        <w:t xml:space="preserve"> Infectiousness in a cohort of Brazilian dogs: why culling fails to control visceral leishmaniasis in areas of high transmission. </w:t>
      </w:r>
      <w:r>
        <w:rPr>
          <w:rFonts w:eastAsia="Times New Roman" w:cs="Times New Roman" w:ascii="Times New Roman" w:hAnsi="Times New Roman"/>
          <w:i/>
          <w:iCs/>
          <w:color w:val="000000"/>
          <w:sz w:val="24"/>
          <w:szCs w:val="24"/>
          <w:lang w:eastAsia="tr-TR"/>
        </w:rPr>
        <w:t>The Journal of Infectious Diseases</w:t>
      </w:r>
      <w:r>
        <w:rPr>
          <w:rFonts w:eastAsia="Times New Roman" w:cs="Times New Roman" w:ascii="Times New Roman" w:hAnsi="Times New Roman"/>
          <w:color w:val="000000"/>
          <w:sz w:val="24"/>
          <w:szCs w:val="24"/>
          <w:lang w:eastAsia="tr-TR"/>
        </w:rPr>
        <w:t xml:space="preserve"> 2002, 186(9), 1314–1320.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da Silva S. M., Rabelo P. F. B., Gontijo N. D. F., et al.</w:t>
      </w:r>
      <w:r>
        <w:rPr>
          <w:rFonts w:eastAsia="Times New Roman" w:cs="Times New Roman" w:ascii="Times New Roman" w:hAnsi="Times New Roman"/>
          <w:color w:val="000000"/>
          <w:sz w:val="24"/>
          <w:szCs w:val="24"/>
          <w:lang w:eastAsia="tr-TR"/>
        </w:rPr>
        <w:t xml:space="preserve"> First report of infection of </w:t>
      </w:r>
      <w:r>
        <w:rPr>
          <w:rFonts w:eastAsia="Times New Roman" w:cs="Times New Roman" w:ascii="Times New Roman" w:hAnsi="Times New Roman"/>
          <w:iCs/>
          <w:color w:val="000000"/>
          <w:sz w:val="24"/>
          <w:szCs w:val="24"/>
          <w:lang w:eastAsia="tr-TR"/>
        </w:rPr>
        <w:t>Lutzomyia longipalpis</w:t>
      </w:r>
      <w:r>
        <w:rPr>
          <w:rFonts w:eastAsia="Times New Roman" w:cs="Times New Roman" w:ascii="Times New Roman" w:hAnsi="Times New Roman"/>
          <w:color w:val="000000"/>
          <w:sz w:val="24"/>
          <w:szCs w:val="24"/>
          <w:lang w:eastAsia="tr-TR"/>
        </w:rPr>
        <w:t> by </w:t>
      </w:r>
      <w:r>
        <w:rPr>
          <w:rFonts w:eastAsia="Times New Roman" w:cs="Times New Roman" w:ascii="Times New Roman" w:hAnsi="Times New Roman"/>
          <w:iCs/>
          <w:color w:val="000000"/>
          <w:sz w:val="24"/>
          <w:szCs w:val="24"/>
          <w:lang w:eastAsia="tr-TR"/>
        </w:rPr>
        <w:t>Leishmania (Leishmania) infantum</w:t>
      </w:r>
      <w:r>
        <w:rPr>
          <w:rFonts w:eastAsia="Times New Roman" w:cs="Times New Roman" w:ascii="Times New Roman" w:hAnsi="Times New Roman"/>
          <w:color w:val="000000"/>
          <w:sz w:val="24"/>
          <w:szCs w:val="24"/>
          <w:lang w:eastAsia="tr-TR"/>
        </w:rPr>
        <w:t> from a naturally infected cat of Brazil. </w:t>
      </w:r>
      <w:r>
        <w:rPr>
          <w:rFonts w:eastAsia="Times New Roman" w:cs="Times New Roman" w:ascii="Times New Roman" w:hAnsi="Times New Roman"/>
          <w:i/>
          <w:iCs/>
          <w:color w:val="000000"/>
          <w:sz w:val="24"/>
          <w:szCs w:val="24"/>
          <w:lang w:eastAsia="tr-TR"/>
        </w:rPr>
        <w:t>Veterinary Parasitology</w:t>
      </w:r>
      <w:r>
        <w:rPr>
          <w:rFonts w:eastAsia="Times New Roman" w:cs="Times New Roman" w:ascii="Times New Roman" w:hAnsi="Times New Roman"/>
          <w:color w:val="000000"/>
          <w:sz w:val="24"/>
          <w:szCs w:val="24"/>
          <w:lang w:eastAsia="tr-TR"/>
        </w:rPr>
        <w:t xml:space="preserve"> 2010, 174(1-2), 150–154.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Dahroug M. A. A., Almeida A. B. P. F., Sousa V. R. F., et al. </w:t>
      </w:r>
      <w:r>
        <w:rPr>
          <w:rFonts w:eastAsia="Times New Roman" w:cs="Times New Roman" w:ascii="Times New Roman" w:hAnsi="Times New Roman"/>
          <w:iCs/>
          <w:color w:val="000000"/>
          <w:sz w:val="24"/>
          <w:szCs w:val="24"/>
          <w:lang w:eastAsia="tr-TR"/>
        </w:rPr>
        <w:t>Leishmania (Leishmania) chagasi</w:t>
      </w:r>
      <w:r>
        <w:rPr>
          <w:rFonts w:eastAsia="Times New Roman" w:cs="Times New Roman" w:ascii="Times New Roman" w:hAnsi="Times New Roman"/>
          <w:color w:val="000000"/>
          <w:sz w:val="24"/>
          <w:szCs w:val="24"/>
          <w:lang w:eastAsia="tr-TR"/>
        </w:rPr>
        <w:t> in captive wild felids in Brazil. </w:t>
      </w:r>
      <w:r>
        <w:rPr>
          <w:rFonts w:eastAsia="Times New Roman" w:cs="Times New Roman" w:ascii="Times New Roman" w:hAnsi="Times New Roman"/>
          <w:i/>
          <w:iCs/>
          <w:color w:val="000000"/>
          <w:sz w:val="24"/>
          <w:szCs w:val="24"/>
          <w:lang w:eastAsia="tr-TR"/>
        </w:rPr>
        <w:t>Transactions of the Royal Society of Tropical Medicine and Hygiene</w:t>
      </w:r>
      <w:r>
        <w:rPr>
          <w:rFonts w:eastAsia="Times New Roman" w:cs="Times New Roman" w:ascii="Times New Roman" w:hAnsi="Times New Roman"/>
          <w:color w:val="000000"/>
          <w:sz w:val="24"/>
          <w:szCs w:val="24"/>
          <w:lang w:eastAsia="tr-TR"/>
        </w:rPr>
        <w:t xml:space="preserve"> 2010, 104(1), 73–74.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Dahroug M. A., Almeida A. B., Sousa V. R., et al.</w:t>
      </w:r>
      <w:r>
        <w:rPr>
          <w:rFonts w:eastAsia="Times New Roman" w:cs="Times New Roman" w:ascii="Times New Roman" w:hAnsi="Times New Roman"/>
          <w:color w:val="000000"/>
          <w:sz w:val="24"/>
          <w:szCs w:val="24"/>
          <w:lang w:eastAsia="tr-TR"/>
        </w:rPr>
        <w:t xml:space="preserve"> The first case report of </w:t>
      </w:r>
      <w:r>
        <w:rPr>
          <w:rFonts w:eastAsia="Times New Roman" w:cs="Times New Roman" w:ascii="Times New Roman" w:hAnsi="Times New Roman"/>
          <w:iCs/>
          <w:color w:val="000000"/>
          <w:sz w:val="24"/>
          <w:szCs w:val="24"/>
          <w:lang w:eastAsia="tr-TR"/>
        </w:rPr>
        <w:t>Leishmania (leishmania) chagasi</w:t>
      </w:r>
      <w:r>
        <w:rPr>
          <w:rFonts w:eastAsia="Times New Roman" w:cs="Times New Roman" w:ascii="Times New Roman" w:hAnsi="Times New Roman"/>
          <w:color w:val="000000"/>
          <w:sz w:val="24"/>
          <w:szCs w:val="24"/>
          <w:lang w:eastAsia="tr-TR"/>
        </w:rPr>
        <w:t> in Panthera leo in Brazil. </w:t>
      </w:r>
      <w:r>
        <w:rPr>
          <w:rFonts w:eastAsia="Times New Roman" w:cs="Times New Roman" w:ascii="Times New Roman" w:hAnsi="Times New Roman"/>
          <w:i/>
          <w:iCs/>
          <w:color w:val="000000"/>
          <w:sz w:val="24"/>
          <w:szCs w:val="24"/>
          <w:lang w:eastAsia="tr-TR"/>
        </w:rPr>
        <w:t>Asian Pacific Journal of Tropical Biomedicine</w:t>
      </w:r>
      <w:r>
        <w:rPr>
          <w:rFonts w:eastAsia="Times New Roman" w:cs="Times New Roman" w:ascii="Times New Roman" w:hAnsi="Times New Roman"/>
          <w:color w:val="000000"/>
          <w:sz w:val="24"/>
          <w:szCs w:val="24"/>
          <w:lang w:eastAsia="tr-TR"/>
        </w:rPr>
        <w:t xml:space="preserve"> 2011, 1(3), 249–250. </w:t>
      </w:r>
    </w:p>
    <w:p>
      <w:pPr>
        <w:pStyle w:val="Normal"/>
        <w:spacing w:lineRule="auto" w:line="360"/>
        <w:jc w:val="both"/>
        <w:rPr>
          <w:rFonts w:ascii="Times New Roman" w:hAnsi="Times New Roman" w:cs="Times New Roman"/>
          <w:color w:val="000000" w:themeColor="text1"/>
          <w:sz w:val="24"/>
          <w:szCs w:val="24"/>
        </w:rPr>
      </w:pPr>
      <w:r>
        <w:rPr>
          <w:rFonts w:eastAsia="Times New Roman" w:cs="Times New Roman" w:ascii="Times New Roman" w:hAnsi="Times New Roman"/>
          <w:b/>
          <w:color w:val="000000"/>
          <w:sz w:val="24"/>
          <w:szCs w:val="24"/>
          <w:lang w:eastAsia="tr-TR"/>
        </w:rPr>
        <w:t>Dantas-Torres F.</w:t>
      </w:r>
      <w:r>
        <w:rPr>
          <w:rFonts w:eastAsia="Times New Roman" w:cs="Times New Roman" w:ascii="Times New Roman" w:hAnsi="Times New Roman"/>
          <w:color w:val="000000"/>
          <w:sz w:val="24"/>
          <w:szCs w:val="24"/>
          <w:lang w:eastAsia="tr-TR"/>
        </w:rPr>
        <w:t xml:space="preserve"> The role of dogs as reservoirs of Leishmania parasites, with emphasis on </w:t>
      </w:r>
      <w:r>
        <w:rPr>
          <w:rFonts w:eastAsia="Times New Roman" w:cs="Times New Roman" w:ascii="Times New Roman" w:hAnsi="Times New Roman"/>
          <w:iCs/>
          <w:color w:val="000000"/>
          <w:sz w:val="24"/>
          <w:szCs w:val="24"/>
          <w:lang w:eastAsia="tr-TR"/>
        </w:rPr>
        <w:t>Leishmania (Leishmania) infantum</w:t>
      </w:r>
      <w:r>
        <w:rPr>
          <w:rFonts w:eastAsia="Times New Roman" w:cs="Times New Roman" w:ascii="Times New Roman" w:hAnsi="Times New Roman"/>
          <w:color w:val="000000"/>
          <w:sz w:val="24"/>
          <w:szCs w:val="24"/>
          <w:lang w:eastAsia="tr-TR"/>
        </w:rPr>
        <w:t> and </w:t>
      </w:r>
      <w:r>
        <w:rPr>
          <w:rFonts w:eastAsia="Times New Roman" w:cs="Times New Roman" w:ascii="Times New Roman" w:hAnsi="Times New Roman"/>
          <w:iCs/>
          <w:color w:val="000000"/>
          <w:sz w:val="24"/>
          <w:szCs w:val="24"/>
          <w:lang w:eastAsia="tr-TR"/>
        </w:rPr>
        <w:t>Leishmania (Viannia) braziliensis</w:t>
      </w:r>
      <w:r>
        <w:rPr>
          <w:rFonts w:eastAsia="Times New Roman" w:cs="Times New Roman" w:ascii="Times New Roman" w:hAnsi="Times New Roman"/>
          <w:color w:val="000000"/>
          <w:sz w:val="24"/>
          <w:szCs w:val="24"/>
          <w:lang w:eastAsia="tr-TR"/>
        </w:rPr>
        <w:t>. </w:t>
      </w:r>
      <w:r>
        <w:rPr>
          <w:rFonts w:eastAsia="Times New Roman" w:cs="Times New Roman" w:ascii="Times New Roman" w:hAnsi="Times New Roman"/>
          <w:i/>
          <w:iCs/>
          <w:color w:val="000000"/>
          <w:sz w:val="24"/>
          <w:szCs w:val="24"/>
          <w:lang w:eastAsia="tr-TR"/>
        </w:rPr>
        <w:t>Veterinary Parasitology</w:t>
      </w:r>
      <w:r>
        <w:rPr>
          <w:rFonts w:eastAsia="Times New Roman" w:cs="Times New Roman" w:ascii="Times New Roman" w:hAnsi="Times New Roman"/>
          <w:color w:val="000000"/>
          <w:sz w:val="24"/>
          <w:szCs w:val="24"/>
          <w:lang w:eastAsia="tr-TR"/>
        </w:rPr>
        <w:t xml:space="preserve"> 2007, 149(3-4), 139–146.</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De Almeida Curi N. H., Miranda I., Talamoni S. A.</w:t>
      </w:r>
      <w:r>
        <w:rPr>
          <w:rFonts w:eastAsia="Times New Roman" w:cs="Times New Roman" w:ascii="Times New Roman" w:hAnsi="Times New Roman"/>
          <w:color w:val="000000"/>
          <w:sz w:val="24"/>
          <w:szCs w:val="24"/>
          <w:lang w:eastAsia="tr-TR"/>
        </w:rPr>
        <w:t xml:space="preserve"> Serologic evidence of </w:t>
      </w:r>
      <w:r>
        <w:rPr>
          <w:rFonts w:eastAsia="Times New Roman" w:cs="Times New Roman" w:ascii="Times New Roman" w:hAnsi="Times New Roman"/>
          <w:iCs/>
          <w:color w:val="000000"/>
          <w:sz w:val="24"/>
          <w:szCs w:val="24"/>
          <w:lang w:eastAsia="tr-TR"/>
        </w:rPr>
        <w:t>Leishmania</w:t>
      </w:r>
      <w:r>
        <w:rPr>
          <w:rFonts w:eastAsia="Times New Roman" w:cs="Times New Roman" w:ascii="Times New Roman" w:hAnsi="Times New Roman"/>
          <w:color w:val="000000"/>
          <w:sz w:val="24"/>
          <w:szCs w:val="24"/>
          <w:lang w:eastAsia="tr-TR"/>
        </w:rPr>
        <w:t> infection in free-ranging wild and domestic canids around a Brazilian National Park. </w:t>
      </w:r>
      <w:r>
        <w:rPr>
          <w:rFonts w:eastAsia="Times New Roman" w:cs="Times New Roman" w:ascii="Times New Roman" w:hAnsi="Times New Roman"/>
          <w:i/>
          <w:iCs/>
          <w:color w:val="000000"/>
          <w:sz w:val="24"/>
          <w:szCs w:val="24"/>
          <w:lang w:eastAsia="tr-TR"/>
        </w:rPr>
        <w:t>Memórias do Instituto Oswaldo Cruz</w:t>
      </w:r>
      <w:r>
        <w:rPr>
          <w:rFonts w:eastAsia="Times New Roman" w:cs="Times New Roman" w:ascii="Times New Roman" w:hAnsi="Times New Roman"/>
          <w:color w:val="000000"/>
          <w:sz w:val="24"/>
          <w:szCs w:val="24"/>
          <w:lang w:eastAsia="tr-TR"/>
        </w:rPr>
        <w:t xml:space="preserve"> 2006, 101(1), 99–101.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De Araújo V. A. L., Boité M. C., Cupolillo E., Jansen A. M., Roque A. L. R.</w:t>
      </w:r>
      <w:r>
        <w:rPr>
          <w:rFonts w:eastAsia="Times New Roman" w:cs="Times New Roman" w:ascii="Times New Roman" w:hAnsi="Times New Roman"/>
          <w:color w:val="000000"/>
          <w:sz w:val="24"/>
          <w:szCs w:val="24"/>
          <w:lang w:eastAsia="tr-TR"/>
        </w:rPr>
        <w:t xml:space="preserve"> Mixed infection in the anteater </w:t>
      </w:r>
      <w:r>
        <w:rPr>
          <w:rFonts w:eastAsia="Times New Roman" w:cs="Times New Roman" w:ascii="Times New Roman" w:hAnsi="Times New Roman"/>
          <w:iCs/>
          <w:color w:val="000000"/>
          <w:sz w:val="24"/>
          <w:szCs w:val="24"/>
          <w:lang w:eastAsia="tr-TR"/>
        </w:rPr>
        <w:t>Tamandua tetradactyla</w:t>
      </w:r>
      <w:r>
        <w:rPr>
          <w:rFonts w:eastAsia="Times New Roman" w:cs="Times New Roman" w:ascii="Times New Roman" w:hAnsi="Times New Roman"/>
          <w:color w:val="000000"/>
          <w:sz w:val="24"/>
          <w:szCs w:val="24"/>
          <w:lang w:eastAsia="tr-TR"/>
        </w:rPr>
        <w:t> (Mammalia: Pilosa) from Pará State, Brazil: </w:t>
      </w:r>
      <w:r>
        <w:rPr>
          <w:rFonts w:eastAsia="Times New Roman" w:cs="Times New Roman" w:ascii="Times New Roman" w:hAnsi="Times New Roman"/>
          <w:iCs/>
          <w:color w:val="000000"/>
          <w:sz w:val="24"/>
          <w:szCs w:val="24"/>
          <w:lang w:eastAsia="tr-TR"/>
        </w:rPr>
        <w:t>Trypanosoma cruzi</w:t>
      </w:r>
      <w:r>
        <w:rPr>
          <w:rFonts w:eastAsia="Times New Roman" w:cs="Times New Roman" w:ascii="Times New Roman" w:hAnsi="Times New Roman"/>
          <w:color w:val="000000"/>
          <w:sz w:val="24"/>
          <w:szCs w:val="24"/>
          <w:lang w:eastAsia="tr-TR"/>
        </w:rPr>
        <w:t>, </w:t>
      </w:r>
      <w:r>
        <w:rPr>
          <w:rFonts w:eastAsia="Times New Roman" w:cs="Times New Roman" w:ascii="Times New Roman" w:hAnsi="Times New Roman"/>
          <w:iCs/>
          <w:color w:val="000000"/>
          <w:sz w:val="24"/>
          <w:szCs w:val="24"/>
          <w:lang w:eastAsia="tr-TR"/>
        </w:rPr>
        <w:t>T. rangeli</w:t>
      </w:r>
      <w:r>
        <w:rPr>
          <w:rFonts w:eastAsia="Times New Roman" w:cs="Times New Roman" w:ascii="Times New Roman" w:hAnsi="Times New Roman"/>
          <w:color w:val="000000"/>
          <w:sz w:val="24"/>
          <w:szCs w:val="24"/>
          <w:lang w:eastAsia="tr-TR"/>
        </w:rPr>
        <w:t> and </w:t>
      </w:r>
      <w:r>
        <w:rPr>
          <w:rFonts w:eastAsia="Times New Roman" w:cs="Times New Roman" w:ascii="Times New Roman" w:hAnsi="Times New Roman"/>
          <w:iCs/>
          <w:color w:val="000000"/>
          <w:sz w:val="24"/>
          <w:szCs w:val="24"/>
          <w:lang w:eastAsia="tr-TR"/>
        </w:rPr>
        <w:t>Leishmania infantum</w:t>
      </w:r>
      <w:r>
        <w:rPr>
          <w:rFonts w:eastAsia="Times New Roman" w:cs="Times New Roman" w:ascii="Times New Roman" w:hAnsi="Times New Roman"/>
          <w:color w:val="000000"/>
          <w:sz w:val="24"/>
          <w:szCs w:val="24"/>
          <w:lang w:eastAsia="tr-TR"/>
        </w:rPr>
        <w:t>. </w:t>
      </w:r>
      <w:r>
        <w:rPr>
          <w:rFonts w:eastAsia="Times New Roman" w:cs="Times New Roman" w:ascii="Times New Roman" w:hAnsi="Times New Roman"/>
          <w:i/>
          <w:iCs/>
          <w:color w:val="000000"/>
          <w:sz w:val="24"/>
          <w:szCs w:val="24"/>
          <w:lang w:eastAsia="tr-TR"/>
        </w:rPr>
        <w:t>Parasitology</w:t>
      </w:r>
      <w:r>
        <w:rPr>
          <w:rFonts w:eastAsia="Times New Roman" w:cs="Times New Roman" w:ascii="Times New Roman" w:hAnsi="Times New Roman"/>
          <w:color w:val="000000"/>
          <w:sz w:val="24"/>
          <w:szCs w:val="24"/>
          <w:lang w:eastAsia="tr-TR"/>
        </w:rPr>
        <w:t xml:space="preserve"> 2013, 140(4), 455–460.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De Castro Ferreira E., Pereira A. A. S., Silveira M., et al.</w:t>
      </w:r>
      <w:r>
        <w:rPr>
          <w:rFonts w:eastAsia="Times New Roman" w:cs="Times New Roman" w:ascii="Times New Roman" w:hAnsi="Times New Roman"/>
          <w:color w:val="000000"/>
          <w:sz w:val="24"/>
          <w:szCs w:val="24"/>
          <w:lang w:eastAsia="tr-TR"/>
        </w:rPr>
        <w:t> </w:t>
      </w:r>
      <w:r>
        <w:rPr>
          <w:rFonts w:eastAsia="Times New Roman" w:cs="Times New Roman" w:ascii="Times New Roman" w:hAnsi="Times New Roman"/>
          <w:iCs/>
          <w:color w:val="000000"/>
          <w:sz w:val="24"/>
          <w:szCs w:val="24"/>
          <w:lang w:eastAsia="tr-TR"/>
        </w:rPr>
        <w:t>Leishmania (V.) braziliensis</w:t>
      </w:r>
      <w:r>
        <w:rPr>
          <w:rFonts w:eastAsia="Times New Roman" w:cs="Times New Roman" w:ascii="Times New Roman" w:hAnsi="Times New Roman"/>
          <w:color w:val="000000"/>
          <w:sz w:val="24"/>
          <w:szCs w:val="24"/>
          <w:lang w:eastAsia="tr-TR"/>
        </w:rPr>
        <w:t> infecting bats from Pantanal wetland, Brazil: First records for </w:t>
      </w:r>
      <w:r>
        <w:rPr>
          <w:rFonts w:eastAsia="Times New Roman" w:cs="Times New Roman" w:ascii="Times New Roman" w:hAnsi="Times New Roman"/>
          <w:iCs/>
          <w:color w:val="000000"/>
          <w:sz w:val="24"/>
          <w:szCs w:val="24"/>
          <w:lang w:eastAsia="tr-TR"/>
        </w:rPr>
        <w:t>Platyrrhinus lineatus</w:t>
      </w:r>
      <w:r>
        <w:rPr>
          <w:rFonts w:eastAsia="Times New Roman" w:cs="Times New Roman" w:ascii="Times New Roman" w:hAnsi="Times New Roman"/>
          <w:color w:val="000000"/>
          <w:sz w:val="24"/>
          <w:szCs w:val="24"/>
          <w:lang w:eastAsia="tr-TR"/>
        </w:rPr>
        <w:t> and </w:t>
      </w:r>
      <w:r>
        <w:rPr>
          <w:rFonts w:eastAsia="Times New Roman" w:cs="Times New Roman" w:ascii="Times New Roman" w:hAnsi="Times New Roman"/>
          <w:iCs/>
          <w:color w:val="000000"/>
          <w:sz w:val="24"/>
          <w:szCs w:val="24"/>
          <w:lang w:eastAsia="tr-TR"/>
        </w:rPr>
        <w:t>Artibeus planirostris</w:t>
      </w:r>
      <w:r>
        <w:rPr>
          <w:rFonts w:eastAsia="Times New Roman" w:cs="Times New Roman" w:ascii="Times New Roman" w:hAnsi="Times New Roman"/>
          <w:color w:val="000000"/>
          <w:sz w:val="24"/>
          <w:szCs w:val="24"/>
          <w:lang w:eastAsia="tr-TR"/>
        </w:rPr>
        <w:t>. </w:t>
      </w:r>
      <w:r>
        <w:rPr>
          <w:rFonts w:eastAsia="Times New Roman" w:cs="Times New Roman" w:ascii="Times New Roman" w:hAnsi="Times New Roman"/>
          <w:i/>
          <w:iCs/>
          <w:color w:val="000000"/>
          <w:sz w:val="24"/>
          <w:szCs w:val="24"/>
          <w:lang w:eastAsia="tr-TR"/>
        </w:rPr>
        <w:t>Acta Tropica</w:t>
      </w:r>
      <w:r>
        <w:rPr>
          <w:rFonts w:eastAsia="Times New Roman" w:cs="Times New Roman" w:ascii="Times New Roman" w:hAnsi="Times New Roman"/>
          <w:color w:val="000000"/>
          <w:sz w:val="24"/>
          <w:szCs w:val="24"/>
          <w:lang w:eastAsia="tr-TR"/>
        </w:rPr>
        <w:t xml:space="preserve"> 2017, 172, 217–222. </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De Freitas E, Melo MN, da Costa-Val AP, Michalick MS.</w:t>
      </w:r>
      <w:r>
        <w:rPr>
          <w:rFonts w:cs="Times New Roman" w:ascii="Times New Roman" w:hAnsi="Times New Roman"/>
          <w:color w:val="000000" w:themeColor="text1"/>
          <w:sz w:val="24"/>
          <w:szCs w:val="24"/>
        </w:rPr>
        <w:t xml:space="preserve"> Transmission of Leishmania infantum via blood transfusion in dogs: potential for infection and importance of clinical factors. </w:t>
      </w:r>
      <w:r>
        <w:rPr>
          <w:rFonts w:cs="Times New Roman" w:ascii="Times New Roman" w:hAnsi="Times New Roman"/>
          <w:i/>
          <w:color w:val="000000" w:themeColor="text1"/>
          <w:sz w:val="24"/>
          <w:szCs w:val="24"/>
        </w:rPr>
        <w:t>Veterinary Parasitology</w:t>
      </w:r>
      <w:r>
        <w:rPr>
          <w:rFonts w:cs="Times New Roman" w:ascii="Times New Roman" w:hAnsi="Times New Roman"/>
          <w:color w:val="000000" w:themeColor="text1"/>
          <w:sz w:val="24"/>
          <w:szCs w:val="24"/>
        </w:rPr>
        <w:t xml:space="preserve"> 2006, 137(1-2), 159-167.</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De Lima H., Rodríguez N., Barrios M. A., Ávila Á., Cañizales I., Gutiérrez S.</w:t>
      </w:r>
      <w:r>
        <w:rPr>
          <w:rFonts w:eastAsia="Times New Roman" w:cs="Times New Roman" w:ascii="Times New Roman" w:hAnsi="Times New Roman"/>
          <w:color w:val="000000"/>
          <w:sz w:val="24"/>
          <w:szCs w:val="24"/>
          <w:lang w:eastAsia="tr-TR"/>
        </w:rPr>
        <w:t xml:space="preserve"> Isolation and molecular identification of </w:t>
      </w:r>
      <w:r>
        <w:rPr>
          <w:rFonts w:eastAsia="Times New Roman" w:cs="Times New Roman" w:ascii="Times New Roman" w:hAnsi="Times New Roman"/>
          <w:iCs/>
          <w:color w:val="000000"/>
          <w:sz w:val="24"/>
          <w:szCs w:val="24"/>
          <w:lang w:eastAsia="tr-TR"/>
        </w:rPr>
        <w:t>Leishmania chagasi</w:t>
      </w:r>
      <w:r>
        <w:rPr>
          <w:rFonts w:eastAsia="Times New Roman" w:cs="Times New Roman" w:ascii="Times New Roman" w:hAnsi="Times New Roman"/>
          <w:color w:val="000000"/>
          <w:sz w:val="24"/>
          <w:szCs w:val="24"/>
          <w:lang w:eastAsia="tr-TR"/>
        </w:rPr>
        <w:t> from a bat (</w:t>
      </w:r>
      <w:r>
        <w:rPr>
          <w:rFonts w:eastAsia="Times New Roman" w:cs="Times New Roman" w:ascii="Times New Roman" w:hAnsi="Times New Roman"/>
          <w:iCs/>
          <w:color w:val="000000"/>
          <w:sz w:val="24"/>
          <w:szCs w:val="24"/>
          <w:lang w:eastAsia="tr-TR"/>
        </w:rPr>
        <w:t>Carollia perspicillata</w:t>
      </w:r>
      <w:r>
        <w:rPr>
          <w:rFonts w:eastAsia="Times New Roman" w:cs="Times New Roman" w:ascii="Times New Roman" w:hAnsi="Times New Roman"/>
          <w:color w:val="000000"/>
          <w:sz w:val="24"/>
          <w:szCs w:val="24"/>
          <w:lang w:eastAsia="tr-TR"/>
        </w:rPr>
        <w:t>) in northeastern Venezuela. </w:t>
      </w:r>
      <w:r>
        <w:rPr>
          <w:rFonts w:eastAsia="Times New Roman" w:cs="Times New Roman" w:ascii="Times New Roman" w:hAnsi="Times New Roman"/>
          <w:i/>
          <w:iCs/>
          <w:color w:val="000000"/>
          <w:sz w:val="24"/>
          <w:szCs w:val="24"/>
          <w:lang w:eastAsia="tr-TR"/>
        </w:rPr>
        <w:t>Memórias do Instituto Oswaldo Cruz</w:t>
      </w:r>
      <w:r>
        <w:rPr>
          <w:rFonts w:eastAsia="Times New Roman" w:cs="Times New Roman" w:ascii="Times New Roman" w:hAnsi="Times New Roman"/>
          <w:color w:val="000000"/>
          <w:sz w:val="24"/>
          <w:szCs w:val="24"/>
          <w:lang w:eastAsia="tr-TR"/>
        </w:rPr>
        <w:t> 2008, 103(4), 412–414.</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De Luna R., Ferrante M., Severino L., et al.</w:t>
      </w:r>
      <w:r>
        <w:rPr>
          <w:rFonts w:eastAsia="Times New Roman" w:cs="Times New Roman" w:ascii="Times New Roman" w:hAnsi="Times New Roman"/>
          <w:color w:val="000000"/>
          <w:sz w:val="24"/>
          <w:szCs w:val="24"/>
          <w:lang w:eastAsia="tr-TR"/>
        </w:rPr>
        <w:t xml:space="preserve"> Decreased lipid fluidity of the erythrocyte membrane in dogs with leishmaniasis-associated anaemia. </w:t>
      </w:r>
      <w:r>
        <w:rPr>
          <w:rFonts w:eastAsia="Times New Roman" w:cs="Times New Roman" w:ascii="Times New Roman" w:hAnsi="Times New Roman"/>
          <w:i/>
          <w:iCs/>
          <w:color w:val="000000"/>
          <w:sz w:val="24"/>
          <w:szCs w:val="24"/>
          <w:lang w:eastAsia="tr-TR"/>
        </w:rPr>
        <w:t>Journal of Comparative Pathology</w:t>
      </w:r>
      <w:r>
        <w:rPr>
          <w:rFonts w:eastAsia="Times New Roman" w:cs="Times New Roman" w:ascii="Times New Roman" w:hAnsi="Times New Roman"/>
          <w:color w:val="000000"/>
          <w:sz w:val="24"/>
          <w:szCs w:val="24"/>
          <w:lang w:eastAsia="tr-TR"/>
        </w:rPr>
        <w:t xml:space="preserve"> 2000, 122(2-3), 213–216.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de Oliveira V. V. G., Alves L. C., da Silva V. A.</w:t>
      </w:r>
      <w:r>
        <w:rPr>
          <w:rFonts w:eastAsia="Times New Roman" w:cs="Times New Roman" w:ascii="Times New Roman" w:hAnsi="Times New Roman"/>
          <w:color w:val="000000"/>
          <w:sz w:val="24"/>
          <w:szCs w:val="24"/>
          <w:lang w:eastAsia="tr-TR"/>
        </w:rPr>
        <w:t xml:space="preserve"> Transmission routes of visceral leishmaniasis in mammals. </w:t>
      </w:r>
      <w:r>
        <w:rPr>
          <w:rFonts w:eastAsia="Times New Roman" w:cs="Times New Roman" w:ascii="Times New Roman" w:hAnsi="Times New Roman"/>
          <w:i/>
          <w:iCs/>
          <w:color w:val="000000"/>
          <w:sz w:val="24"/>
          <w:szCs w:val="24"/>
          <w:lang w:eastAsia="tr-TR"/>
        </w:rPr>
        <w:t>Ciência Rural</w:t>
      </w:r>
      <w:r>
        <w:rPr>
          <w:rFonts w:eastAsia="Times New Roman" w:cs="Times New Roman" w:ascii="Times New Roman" w:hAnsi="Times New Roman"/>
          <w:color w:val="000000"/>
          <w:sz w:val="24"/>
          <w:szCs w:val="24"/>
          <w:lang w:eastAsia="tr-TR"/>
        </w:rPr>
        <w:t xml:space="preserve"> 2015, 45(9), 1622–1628.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de Vasconcelos T. C. B., Furtado M. C., Belo V. S., Morgado F. N., Figueiredo F. B.</w:t>
      </w:r>
      <w:r>
        <w:rPr>
          <w:rFonts w:eastAsia="Times New Roman" w:cs="Times New Roman" w:ascii="Times New Roman" w:hAnsi="Times New Roman"/>
          <w:color w:val="000000"/>
          <w:sz w:val="24"/>
          <w:szCs w:val="24"/>
          <w:lang w:eastAsia="tr-TR"/>
        </w:rPr>
        <w:t xml:space="preserve"> Canine susceptibility to visceral leishmaniasis: A systematic review upon genetic aspects, considering breed factors and immunological concepts. </w:t>
      </w:r>
      <w:r>
        <w:rPr>
          <w:rFonts w:eastAsia="Times New Roman" w:cs="Times New Roman" w:ascii="Times New Roman" w:hAnsi="Times New Roman"/>
          <w:i/>
          <w:iCs/>
          <w:color w:val="000000"/>
          <w:sz w:val="24"/>
          <w:szCs w:val="24"/>
          <w:lang w:eastAsia="tr-TR"/>
        </w:rPr>
        <w:t>Infection, Genetics and Evolution</w:t>
      </w:r>
      <w:r>
        <w:rPr>
          <w:rFonts w:eastAsia="Times New Roman" w:cs="Times New Roman" w:ascii="Times New Roman" w:hAnsi="Times New Roman"/>
          <w:color w:val="000000"/>
          <w:sz w:val="24"/>
          <w:szCs w:val="24"/>
          <w:lang w:eastAsia="tr-TR"/>
        </w:rPr>
        <w:t xml:space="preserve"> 2017. </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Di Minno G, Mancini M.</w:t>
      </w:r>
      <w:r>
        <w:rPr>
          <w:rFonts w:cs="Times New Roman" w:ascii="Times New Roman" w:hAnsi="Times New Roman"/>
          <w:color w:val="000000" w:themeColor="text1"/>
          <w:sz w:val="24"/>
          <w:szCs w:val="24"/>
        </w:rPr>
        <w:t xml:space="preserve"> Drugs affecting plasma fibrinogen levels. </w:t>
      </w:r>
      <w:r>
        <w:rPr>
          <w:rFonts w:cs="Times New Roman" w:ascii="Times New Roman" w:hAnsi="Times New Roman"/>
          <w:i/>
          <w:color w:val="000000" w:themeColor="text1"/>
          <w:sz w:val="24"/>
          <w:szCs w:val="24"/>
        </w:rPr>
        <w:t xml:space="preserve">Cardiovascular Drugs and Therapy </w:t>
      </w:r>
      <w:r>
        <w:rPr>
          <w:rFonts w:cs="Times New Roman" w:ascii="Times New Roman" w:hAnsi="Times New Roman"/>
          <w:color w:val="000000" w:themeColor="text1"/>
          <w:sz w:val="24"/>
          <w:szCs w:val="24"/>
        </w:rPr>
        <w:t>1992, 6(1), 7-25.</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Diniz S. A., Melo M. S., Borges A. M., et al.</w:t>
      </w:r>
      <w:r>
        <w:rPr>
          <w:rFonts w:eastAsia="Times New Roman" w:cs="Times New Roman" w:ascii="Times New Roman" w:hAnsi="Times New Roman"/>
          <w:color w:val="000000"/>
          <w:sz w:val="24"/>
          <w:szCs w:val="24"/>
          <w:lang w:eastAsia="tr-TR"/>
        </w:rPr>
        <w:t xml:space="preserve"> Genital lesions associated with visceral leishmaniasis and shedding of </w:t>
      </w:r>
      <w:r>
        <w:rPr>
          <w:rFonts w:eastAsia="Times New Roman" w:cs="Times New Roman" w:ascii="Times New Roman" w:hAnsi="Times New Roman"/>
          <w:iCs/>
          <w:color w:val="000000"/>
          <w:sz w:val="24"/>
          <w:szCs w:val="24"/>
          <w:lang w:eastAsia="tr-TR"/>
        </w:rPr>
        <w:t>Leishmania</w:t>
      </w:r>
      <w:r>
        <w:rPr>
          <w:rFonts w:eastAsia="Times New Roman" w:cs="Times New Roman" w:ascii="Times New Roman" w:hAnsi="Times New Roman"/>
          <w:color w:val="000000"/>
          <w:sz w:val="24"/>
          <w:szCs w:val="24"/>
          <w:lang w:eastAsia="tr-TR"/>
        </w:rPr>
        <w:t> sp. in the semen of naturally infected dogs. </w:t>
      </w:r>
      <w:r>
        <w:rPr>
          <w:rFonts w:eastAsia="Times New Roman" w:cs="Times New Roman" w:ascii="Times New Roman" w:hAnsi="Times New Roman"/>
          <w:i/>
          <w:iCs/>
          <w:color w:val="000000"/>
          <w:sz w:val="24"/>
          <w:szCs w:val="24"/>
          <w:lang w:eastAsia="tr-TR"/>
        </w:rPr>
        <w:t>Veterinary Pathology</w:t>
      </w:r>
      <w:r>
        <w:rPr>
          <w:rFonts w:eastAsia="Times New Roman" w:cs="Times New Roman" w:ascii="Times New Roman" w:hAnsi="Times New Roman"/>
          <w:color w:val="000000"/>
          <w:sz w:val="24"/>
          <w:szCs w:val="24"/>
          <w:lang w:eastAsia="tr-TR"/>
        </w:rPr>
        <w:t xml:space="preserve"> 2005, 42(5), 650–658.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Dostálová A., Volf P.</w:t>
      </w:r>
      <w:r>
        <w:rPr>
          <w:rFonts w:eastAsia="Times New Roman" w:cs="Times New Roman" w:ascii="Times New Roman" w:hAnsi="Times New Roman"/>
          <w:color w:val="000000"/>
          <w:sz w:val="24"/>
          <w:szCs w:val="24"/>
          <w:lang w:eastAsia="tr-TR"/>
        </w:rPr>
        <w:t> </w:t>
      </w:r>
      <w:r>
        <w:rPr>
          <w:rFonts w:eastAsia="Times New Roman" w:cs="Times New Roman" w:ascii="Times New Roman" w:hAnsi="Times New Roman"/>
          <w:iCs/>
          <w:color w:val="000000"/>
          <w:sz w:val="24"/>
          <w:szCs w:val="24"/>
          <w:lang w:eastAsia="tr-TR"/>
        </w:rPr>
        <w:t>Leishmania</w:t>
      </w:r>
      <w:r>
        <w:rPr>
          <w:rFonts w:eastAsia="Times New Roman" w:cs="Times New Roman" w:ascii="Times New Roman" w:hAnsi="Times New Roman"/>
          <w:color w:val="000000"/>
          <w:sz w:val="24"/>
          <w:szCs w:val="24"/>
          <w:lang w:eastAsia="tr-TR"/>
        </w:rPr>
        <w:t> development in sand flies: Parasite-vector interactions overview. </w:t>
      </w:r>
      <w:r>
        <w:rPr>
          <w:rFonts w:eastAsia="Times New Roman" w:cs="Times New Roman" w:ascii="Times New Roman" w:hAnsi="Times New Roman"/>
          <w:i/>
          <w:iCs/>
          <w:color w:val="000000"/>
          <w:sz w:val="24"/>
          <w:szCs w:val="24"/>
          <w:lang w:eastAsia="tr-TR"/>
        </w:rPr>
        <w:t>Parasites &amp; Vectors</w:t>
      </w:r>
      <w:r>
        <w:rPr>
          <w:rFonts w:eastAsia="Times New Roman" w:cs="Times New Roman" w:ascii="Times New Roman" w:hAnsi="Times New Roman"/>
          <w:color w:val="000000"/>
          <w:sz w:val="24"/>
          <w:szCs w:val="24"/>
          <w:lang w:eastAsia="tr-TR"/>
        </w:rPr>
        <w:t xml:space="preserve"> 2012.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Dubey J. P., Rosypal A. C., Pierce V., Scheinberg S. N., Lindsay D. S.</w:t>
      </w:r>
      <w:r>
        <w:rPr>
          <w:rFonts w:eastAsia="Times New Roman" w:cs="Times New Roman" w:ascii="Times New Roman" w:hAnsi="Times New Roman"/>
          <w:color w:val="000000"/>
          <w:sz w:val="24"/>
          <w:szCs w:val="24"/>
          <w:lang w:eastAsia="tr-TR"/>
        </w:rPr>
        <w:t xml:space="preserve"> Placentitis associated with leishmaniasis in a dog. </w:t>
      </w:r>
      <w:r>
        <w:rPr>
          <w:rFonts w:eastAsia="Times New Roman" w:cs="Times New Roman" w:ascii="Times New Roman" w:hAnsi="Times New Roman"/>
          <w:i/>
          <w:iCs/>
          <w:color w:val="000000"/>
          <w:sz w:val="24"/>
          <w:szCs w:val="24"/>
          <w:lang w:eastAsia="tr-TR"/>
        </w:rPr>
        <w:t>Journal of the American Veterinary Medical Association</w:t>
      </w:r>
      <w:r>
        <w:rPr>
          <w:rFonts w:eastAsia="Times New Roman" w:cs="Times New Roman" w:ascii="Times New Roman" w:hAnsi="Times New Roman"/>
          <w:color w:val="000000"/>
          <w:sz w:val="24"/>
          <w:szCs w:val="24"/>
          <w:lang w:eastAsia="tr-TR"/>
        </w:rPr>
        <w:t xml:space="preserve"> 2005, 227(8), 1250–1269.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 xml:space="preserve">Dumonteil E., Jesus R.-S. M., Javier E.-O., Del Rosario G.-M. M. </w:t>
      </w:r>
      <w:r>
        <w:rPr>
          <w:rFonts w:eastAsia="Times New Roman" w:cs="Times New Roman" w:ascii="Times New Roman" w:hAnsi="Times New Roman"/>
          <w:color w:val="000000"/>
          <w:sz w:val="24"/>
          <w:szCs w:val="24"/>
          <w:lang w:eastAsia="tr-TR"/>
        </w:rPr>
        <w:t>DNA vaccines induce partial protection against </w:t>
      </w:r>
      <w:r>
        <w:rPr>
          <w:rFonts w:eastAsia="Times New Roman" w:cs="Times New Roman" w:ascii="Times New Roman" w:hAnsi="Times New Roman"/>
          <w:iCs/>
          <w:color w:val="000000"/>
          <w:sz w:val="24"/>
          <w:szCs w:val="24"/>
          <w:lang w:eastAsia="tr-TR"/>
        </w:rPr>
        <w:t>Leishmania mexicana</w:t>
      </w:r>
      <w:r>
        <w:rPr>
          <w:rFonts w:eastAsia="Times New Roman" w:cs="Times New Roman" w:ascii="Times New Roman" w:hAnsi="Times New Roman"/>
          <w:color w:val="000000"/>
          <w:sz w:val="24"/>
          <w:szCs w:val="24"/>
          <w:lang w:eastAsia="tr-TR"/>
        </w:rPr>
        <w:t>. </w:t>
      </w:r>
      <w:r>
        <w:rPr>
          <w:rFonts w:eastAsia="Times New Roman" w:cs="Times New Roman" w:ascii="Times New Roman" w:hAnsi="Times New Roman"/>
          <w:i/>
          <w:iCs/>
          <w:color w:val="000000"/>
          <w:sz w:val="24"/>
          <w:szCs w:val="24"/>
          <w:lang w:eastAsia="tr-TR"/>
        </w:rPr>
        <w:t>Vaccine</w:t>
      </w:r>
      <w:r>
        <w:rPr>
          <w:rFonts w:eastAsia="Times New Roman" w:cs="Times New Roman" w:ascii="Times New Roman" w:hAnsi="Times New Roman"/>
          <w:color w:val="000000"/>
          <w:sz w:val="24"/>
          <w:szCs w:val="24"/>
          <w:lang w:eastAsia="tr-TR"/>
        </w:rPr>
        <w:t xml:space="preserve"> 2003, 21(17-18), 2170–2177.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Ferrer L., Rabanal R., Fondevila D., Ramos J. A., Domingo M.</w:t>
      </w:r>
      <w:r>
        <w:rPr>
          <w:rFonts w:eastAsia="Times New Roman" w:cs="Times New Roman" w:ascii="Times New Roman" w:hAnsi="Times New Roman"/>
          <w:color w:val="000000"/>
          <w:sz w:val="24"/>
          <w:szCs w:val="24"/>
          <w:lang w:eastAsia="tr-TR"/>
        </w:rPr>
        <w:t xml:space="preserve"> Skin lesions in canine leishmaniasis. </w:t>
      </w:r>
      <w:r>
        <w:rPr>
          <w:rFonts w:eastAsia="Times New Roman" w:cs="Times New Roman" w:ascii="Times New Roman" w:hAnsi="Times New Roman"/>
          <w:i/>
          <w:iCs/>
          <w:color w:val="000000"/>
          <w:sz w:val="24"/>
          <w:szCs w:val="24"/>
          <w:lang w:eastAsia="tr-TR"/>
        </w:rPr>
        <w:t>Journal of Small Animal Practice</w:t>
      </w:r>
      <w:r>
        <w:rPr>
          <w:rFonts w:eastAsia="Times New Roman" w:cs="Times New Roman" w:ascii="Times New Roman" w:hAnsi="Times New Roman"/>
          <w:color w:val="000000"/>
          <w:sz w:val="24"/>
          <w:szCs w:val="24"/>
          <w:lang w:eastAsia="tr-TR"/>
        </w:rPr>
        <w:t xml:space="preserve"> 1988, 29(6), 381–388.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Figueiredo F. B., Gremião I. D. F., Pereira S. A., et al.</w:t>
      </w:r>
      <w:r>
        <w:rPr>
          <w:rFonts w:eastAsia="Times New Roman" w:cs="Times New Roman" w:ascii="Times New Roman" w:hAnsi="Times New Roman"/>
          <w:color w:val="000000"/>
          <w:sz w:val="24"/>
          <w:szCs w:val="24"/>
          <w:lang w:eastAsia="tr-TR"/>
        </w:rPr>
        <w:t xml:space="preserve"> First report of natural infection of a bush dog (</w:t>
      </w:r>
      <w:r>
        <w:rPr>
          <w:rFonts w:eastAsia="Times New Roman" w:cs="Times New Roman" w:ascii="Times New Roman" w:hAnsi="Times New Roman"/>
          <w:i/>
          <w:iCs/>
          <w:color w:val="000000"/>
          <w:sz w:val="24"/>
          <w:szCs w:val="24"/>
          <w:lang w:eastAsia="tr-TR"/>
        </w:rPr>
        <w:t>Speothos venaticus</w:t>
      </w:r>
      <w:r>
        <w:rPr>
          <w:rFonts w:eastAsia="Times New Roman" w:cs="Times New Roman" w:ascii="Times New Roman" w:hAnsi="Times New Roman"/>
          <w:color w:val="000000"/>
          <w:sz w:val="24"/>
          <w:szCs w:val="24"/>
          <w:lang w:eastAsia="tr-TR"/>
        </w:rPr>
        <w:t>) with </w:t>
      </w:r>
      <w:r>
        <w:rPr>
          <w:rFonts w:eastAsia="Times New Roman" w:cs="Times New Roman" w:ascii="Times New Roman" w:hAnsi="Times New Roman"/>
          <w:i/>
          <w:iCs/>
          <w:color w:val="000000"/>
          <w:sz w:val="24"/>
          <w:szCs w:val="24"/>
          <w:lang w:eastAsia="tr-TR"/>
        </w:rPr>
        <w:t>Leishmania (Leishmania) chagasi</w:t>
      </w:r>
      <w:r>
        <w:rPr>
          <w:rFonts w:eastAsia="Times New Roman" w:cs="Times New Roman" w:ascii="Times New Roman" w:hAnsi="Times New Roman"/>
          <w:color w:val="000000"/>
          <w:sz w:val="24"/>
          <w:szCs w:val="24"/>
          <w:lang w:eastAsia="tr-TR"/>
        </w:rPr>
        <w:t> in Brazil. </w:t>
      </w:r>
      <w:r>
        <w:rPr>
          <w:rFonts w:eastAsia="Times New Roman" w:cs="Times New Roman" w:ascii="Times New Roman" w:hAnsi="Times New Roman"/>
          <w:i/>
          <w:iCs/>
          <w:color w:val="000000"/>
          <w:sz w:val="24"/>
          <w:szCs w:val="24"/>
          <w:lang w:eastAsia="tr-TR"/>
        </w:rPr>
        <w:t>Transactions of the Royal Society of Tropical Medicine and Hygiene</w:t>
      </w:r>
      <w:r>
        <w:rPr>
          <w:rFonts w:eastAsia="Times New Roman" w:cs="Times New Roman" w:ascii="Times New Roman" w:hAnsi="Times New Roman"/>
          <w:color w:val="000000"/>
          <w:sz w:val="24"/>
          <w:szCs w:val="24"/>
          <w:lang w:eastAsia="tr-TR"/>
        </w:rPr>
        <w:t xml:space="preserve"> 2008, 102(2), 200–201.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Foglia Manzillo V., Di Muccio T., Cappiello S., et al.</w:t>
      </w:r>
      <w:r>
        <w:rPr>
          <w:rFonts w:eastAsia="Times New Roman" w:cs="Times New Roman" w:ascii="Times New Roman" w:hAnsi="Times New Roman"/>
          <w:color w:val="000000"/>
          <w:sz w:val="24"/>
          <w:szCs w:val="24"/>
          <w:lang w:eastAsia="tr-TR"/>
        </w:rPr>
        <w:t xml:space="preserve"> Prospective study on the incidence and progression of clinical signs in naïve dogs naturally infected by </w:t>
      </w:r>
      <w:r>
        <w:rPr>
          <w:rFonts w:eastAsia="Times New Roman" w:cs="Times New Roman" w:ascii="Times New Roman" w:hAnsi="Times New Roman"/>
          <w:iCs/>
          <w:color w:val="000000"/>
          <w:sz w:val="24"/>
          <w:szCs w:val="24"/>
          <w:lang w:eastAsia="tr-TR"/>
        </w:rPr>
        <w:t>Leishmania infantum</w:t>
      </w:r>
      <w:r>
        <w:rPr>
          <w:rFonts w:eastAsia="Times New Roman" w:cs="Times New Roman" w:ascii="Times New Roman" w:hAnsi="Times New Roman"/>
          <w:color w:val="000000"/>
          <w:sz w:val="24"/>
          <w:szCs w:val="24"/>
          <w:lang w:eastAsia="tr-TR"/>
        </w:rPr>
        <w:t>. </w:t>
      </w:r>
      <w:r>
        <w:rPr>
          <w:rFonts w:eastAsia="Times New Roman" w:cs="Times New Roman" w:ascii="Times New Roman" w:hAnsi="Times New Roman"/>
          <w:i/>
          <w:iCs/>
          <w:color w:val="000000"/>
          <w:sz w:val="24"/>
          <w:szCs w:val="24"/>
          <w:lang w:eastAsia="tr-TR"/>
        </w:rPr>
        <w:t>PLOS Neglected Tropical Diseases</w:t>
      </w:r>
      <w:r>
        <w:rPr>
          <w:rFonts w:eastAsia="Times New Roman" w:cs="Times New Roman" w:ascii="Times New Roman" w:hAnsi="Times New Roman"/>
          <w:color w:val="000000"/>
          <w:sz w:val="24"/>
          <w:szCs w:val="24"/>
          <w:lang w:eastAsia="tr-TR"/>
        </w:rPr>
        <w:t xml:space="preserve"> 2013, 7(5). </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Font, A., Closa, J. M., Molina,A. &amp; Mascort, J.</w:t>
      </w:r>
      <w:r>
        <w:rPr>
          <w:rFonts w:cs="Times New Roman" w:ascii="Times New Roman" w:hAnsi="Times New Roman"/>
          <w:color w:val="000000" w:themeColor="text1"/>
          <w:sz w:val="24"/>
          <w:szCs w:val="24"/>
        </w:rPr>
        <w:t xml:space="preserve"> Thrombosis and nephrotic syndrome in a dog with visceral leishmaniasis. </w:t>
      </w:r>
      <w:r>
        <w:rPr>
          <w:rFonts w:cs="Times New Roman" w:ascii="Times New Roman" w:hAnsi="Times New Roman"/>
          <w:i/>
          <w:color w:val="000000" w:themeColor="text1"/>
          <w:sz w:val="24"/>
          <w:szCs w:val="24"/>
        </w:rPr>
        <w:t>Journal of Small Animal Practice</w:t>
      </w:r>
      <w:r>
        <w:rPr>
          <w:rFonts w:cs="Times New Roman" w:ascii="Times New Roman" w:hAnsi="Times New Roman"/>
          <w:color w:val="000000" w:themeColor="text1"/>
          <w:sz w:val="24"/>
          <w:szCs w:val="24"/>
        </w:rPr>
        <w:t xml:space="preserve"> 1993, 34, 466-470.</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Font, A., Gines, C., Closa, J.M., Mascort, J. Visceral</w:t>
      </w:r>
      <w:r>
        <w:rPr>
          <w:rFonts w:cs="Times New Roman" w:ascii="Times New Roman" w:hAnsi="Times New Roman"/>
          <w:color w:val="000000" w:themeColor="text1"/>
          <w:sz w:val="24"/>
          <w:szCs w:val="24"/>
        </w:rPr>
        <w:t xml:space="preserve"> leishmaniasis and disseminated intravascular coagulation in a dog. </w:t>
      </w:r>
      <w:r>
        <w:rPr>
          <w:rFonts w:cs="Times New Roman" w:ascii="Times New Roman" w:hAnsi="Times New Roman"/>
          <w:i/>
          <w:color w:val="000000" w:themeColor="text1"/>
          <w:sz w:val="24"/>
          <w:szCs w:val="24"/>
        </w:rPr>
        <w:t>Journal of the American Veterinary Medical Association</w:t>
      </w:r>
      <w:r>
        <w:rPr>
          <w:rFonts w:cs="Times New Roman" w:ascii="Times New Roman" w:hAnsi="Times New Roman"/>
          <w:color w:val="000000" w:themeColor="text1"/>
          <w:sz w:val="24"/>
          <w:szCs w:val="24"/>
        </w:rPr>
        <w:t xml:space="preserve"> 1994, 204, 1043–1044.</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Fraga D. B. M., Pacheco L. V., Borja L. S., et al.</w:t>
      </w:r>
      <w:r>
        <w:rPr>
          <w:rFonts w:eastAsia="Times New Roman" w:cs="Times New Roman" w:ascii="Times New Roman" w:hAnsi="Times New Roman"/>
          <w:color w:val="000000"/>
          <w:sz w:val="24"/>
          <w:szCs w:val="24"/>
          <w:lang w:eastAsia="tr-TR"/>
        </w:rPr>
        <w:t xml:space="preserve"> The rapid test based on </w:t>
      </w:r>
      <w:r>
        <w:rPr>
          <w:rFonts w:eastAsia="Times New Roman" w:cs="Times New Roman" w:ascii="Times New Roman" w:hAnsi="Times New Roman"/>
          <w:i/>
          <w:iCs/>
          <w:color w:val="000000"/>
          <w:sz w:val="24"/>
          <w:szCs w:val="24"/>
          <w:lang w:eastAsia="tr-TR"/>
        </w:rPr>
        <w:t>Leishmania infantum</w:t>
      </w:r>
      <w:r>
        <w:rPr>
          <w:rFonts w:eastAsia="Times New Roman" w:cs="Times New Roman" w:ascii="Times New Roman" w:hAnsi="Times New Roman"/>
          <w:color w:val="000000"/>
          <w:sz w:val="24"/>
          <w:szCs w:val="24"/>
          <w:lang w:eastAsia="tr-TR"/>
        </w:rPr>
        <w:t> chimeric rK28 protein improves the diagnosis of canine visceral leishmaniasis by reducing the detection of false-positive dogs. </w:t>
      </w:r>
      <w:r>
        <w:rPr>
          <w:rFonts w:eastAsia="Times New Roman" w:cs="Times New Roman" w:ascii="Times New Roman" w:hAnsi="Times New Roman"/>
          <w:i/>
          <w:iCs/>
          <w:color w:val="000000"/>
          <w:sz w:val="24"/>
          <w:szCs w:val="24"/>
          <w:lang w:eastAsia="tr-TR"/>
        </w:rPr>
        <w:t>PLOS Neglected Tropical Diseases</w:t>
      </w:r>
      <w:r>
        <w:rPr>
          <w:rFonts w:eastAsia="Times New Roman" w:cs="Times New Roman" w:ascii="Times New Roman" w:hAnsi="Times New Roman"/>
          <w:color w:val="000000"/>
          <w:sz w:val="24"/>
          <w:szCs w:val="24"/>
          <w:lang w:eastAsia="tr-TR"/>
        </w:rPr>
        <w:t> 2016, 10(1).</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Franc M., Genchi C., Bouhsira E., et al.</w:t>
      </w:r>
      <w:r>
        <w:rPr>
          <w:rFonts w:eastAsia="Times New Roman" w:cs="Times New Roman" w:ascii="Times New Roman" w:hAnsi="Times New Roman"/>
          <w:color w:val="000000"/>
          <w:sz w:val="24"/>
          <w:szCs w:val="24"/>
          <w:lang w:eastAsia="tr-TR"/>
        </w:rPr>
        <w:t xml:space="preserve"> Efficacy of dinotefuran, permethrin and pyriproxyfen combination spot-on against </w:t>
      </w:r>
      <w:r>
        <w:rPr>
          <w:rFonts w:eastAsia="Times New Roman" w:cs="Times New Roman" w:ascii="Times New Roman" w:hAnsi="Times New Roman"/>
          <w:iCs/>
          <w:color w:val="000000"/>
          <w:sz w:val="24"/>
          <w:szCs w:val="24"/>
          <w:lang w:eastAsia="tr-TR"/>
        </w:rPr>
        <w:t>Aedes aegypti</w:t>
      </w:r>
      <w:r>
        <w:rPr>
          <w:rFonts w:eastAsia="Times New Roman" w:cs="Times New Roman" w:ascii="Times New Roman" w:hAnsi="Times New Roman"/>
          <w:color w:val="000000"/>
          <w:sz w:val="24"/>
          <w:szCs w:val="24"/>
          <w:lang w:eastAsia="tr-TR"/>
        </w:rPr>
        <w:t> mosquitoes on dogs. </w:t>
      </w:r>
      <w:r>
        <w:rPr>
          <w:rFonts w:eastAsia="Times New Roman" w:cs="Times New Roman" w:ascii="Times New Roman" w:hAnsi="Times New Roman"/>
          <w:i/>
          <w:iCs/>
          <w:color w:val="000000"/>
          <w:sz w:val="24"/>
          <w:szCs w:val="24"/>
          <w:lang w:eastAsia="tr-TR"/>
        </w:rPr>
        <w:t>Veterinary Parasitology</w:t>
      </w:r>
      <w:r>
        <w:rPr>
          <w:rFonts w:eastAsia="Times New Roman" w:cs="Times New Roman" w:ascii="Times New Roman" w:hAnsi="Times New Roman"/>
          <w:color w:val="000000"/>
          <w:sz w:val="24"/>
          <w:szCs w:val="24"/>
          <w:lang w:eastAsia="tr-TR"/>
        </w:rPr>
        <w:t xml:space="preserve"> 2012, 189(2-4), 333–337.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Freeman K. S., Miller M. D., Breitschwerdt E. B., Lappin M. R.</w:t>
      </w:r>
      <w:r>
        <w:rPr>
          <w:rFonts w:eastAsia="Times New Roman" w:cs="Times New Roman" w:ascii="Times New Roman" w:hAnsi="Times New Roman"/>
          <w:color w:val="000000"/>
          <w:sz w:val="24"/>
          <w:szCs w:val="24"/>
          <w:lang w:eastAsia="tr-TR"/>
        </w:rPr>
        <w:t xml:space="preserve"> Leishmaniasis in a dog native to Colorado. </w:t>
      </w:r>
      <w:r>
        <w:rPr>
          <w:rFonts w:eastAsia="Times New Roman" w:cs="Times New Roman" w:ascii="Times New Roman" w:hAnsi="Times New Roman"/>
          <w:i/>
          <w:iCs/>
          <w:color w:val="000000"/>
          <w:sz w:val="24"/>
          <w:szCs w:val="24"/>
          <w:lang w:eastAsia="tr-TR"/>
        </w:rPr>
        <w:t>Journal of the American Veterinary Medical Association</w:t>
      </w:r>
      <w:r>
        <w:rPr>
          <w:rFonts w:eastAsia="Times New Roman" w:cs="Times New Roman" w:ascii="Times New Roman" w:hAnsi="Times New Roman"/>
          <w:color w:val="000000"/>
          <w:sz w:val="24"/>
          <w:szCs w:val="24"/>
          <w:lang w:eastAsia="tr-TR"/>
        </w:rPr>
        <w:t xml:space="preserve"> 2010, 237(11), 1288–1291.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García N., Moreno I., Alvarez J., et al.</w:t>
      </w:r>
      <w:r>
        <w:rPr>
          <w:rFonts w:eastAsia="Times New Roman" w:cs="Times New Roman" w:ascii="Times New Roman" w:hAnsi="Times New Roman"/>
          <w:color w:val="000000"/>
          <w:sz w:val="24"/>
          <w:szCs w:val="24"/>
          <w:lang w:eastAsia="tr-TR"/>
        </w:rPr>
        <w:t xml:space="preserve"> Evidence of </w:t>
      </w:r>
      <w:r>
        <w:rPr>
          <w:rFonts w:eastAsia="Times New Roman" w:cs="Times New Roman" w:ascii="Times New Roman" w:hAnsi="Times New Roman"/>
          <w:iCs/>
          <w:color w:val="000000"/>
          <w:sz w:val="24"/>
          <w:szCs w:val="24"/>
          <w:lang w:eastAsia="tr-TR"/>
        </w:rPr>
        <w:t>Leishmania infantum</w:t>
      </w:r>
      <w:r>
        <w:rPr>
          <w:rFonts w:eastAsia="Times New Roman" w:cs="Times New Roman" w:ascii="Times New Roman" w:hAnsi="Times New Roman"/>
          <w:color w:val="000000"/>
          <w:sz w:val="24"/>
          <w:szCs w:val="24"/>
          <w:lang w:eastAsia="tr-TR"/>
        </w:rPr>
        <w:t> infection in rabbits (</w:t>
      </w:r>
      <w:r>
        <w:rPr>
          <w:rFonts w:eastAsia="Times New Roman" w:cs="Times New Roman" w:ascii="Times New Roman" w:hAnsi="Times New Roman"/>
          <w:iCs/>
          <w:color w:val="000000"/>
          <w:sz w:val="24"/>
          <w:szCs w:val="24"/>
          <w:lang w:eastAsia="tr-TR"/>
        </w:rPr>
        <w:t>Oryctolagus cuniculus</w:t>
      </w:r>
      <w:r>
        <w:rPr>
          <w:rFonts w:eastAsia="Times New Roman" w:cs="Times New Roman" w:ascii="Times New Roman" w:hAnsi="Times New Roman"/>
          <w:color w:val="000000"/>
          <w:sz w:val="24"/>
          <w:szCs w:val="24"/>
          <w:lang w:eastAsia="tr-TR"/>
        </w:rPr>
        <w:t>) in a natural area in Madrid, Spain. </w:t>
      </w:r>
      <w:r>
        <w:rPr>
          <w:rFonts w:eastAsia="Times New Roman" w:cs="Times New Roman" w:ascii="Times New Roman" w:hAnsi="Times New Roman"/>
          <w:i/>
          <w:iCs/>
          <w:color w:val="000000"/>
          <w:sz w:val="24"/>
          <w:szCs w:val="24"/>
          <w:lang w:eastAsia="tr-TR"/>
        </w:rPr>
        <w:t>BioMed Research International</w:t>
      </w:r>
      <w:r>
        <w:rPr>
          <w:rFonts w:eastAsia="Times New Roman" w:cs="Times New Roman" w:ascii="Times New Roman" w:hAnsi="Times New Roman"/>
          <w:color w:val="000000"/>
          <w:sz w:val="24"/>
          <w:szCs w:val="24"/>
          <w:lang w:eastAsia="tr-TR"/>
        </w:rPr>
        <w:t xml:space="preserve"> 2014.</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Gharbi M., Mhadhbi M., Rejeb A., Jaouadi K., Rouatbi M., Darghouth M. A.</w:t>
      </w:r>
      <w:r>
        <w:rPr>
          <w:rFonts w:eastAsia="Times New Roman" w:cs="Times New Roman" w:ascii="Times New Roman" w:hAnsi="Times New Roman"/>
          <w:color w:val="000000"/>
          <w:sz w:val="24"/>
          <w:szCs w:val="24"/>
          <w:lang w:eastAsia="tr-TR"/>
        </w:rPr>
        <w:t xml:space="preserve"> Leishmaniosis (</w:t>
      </w:r>
      <w:r>
        <w:rPr>
          <w:rFonts w:eastAsia="Times New Roman" w:cs="Times New Roman" w:ascii="Times New Roman" w:hAnsi="Times New Roman"/>
          <w:iCs/>
          <w:color w:val="000000"/>
          <w:sz w:val="24"/>
          <w:szCs w:val="24"/>
          <w:lang w:eastAsia="tr-TR"/>
        </w:rPr>
        <w:t>Leishmania infantum</w:t>
      </w:r>
      <w:r>
        <w:rPr>
          <w:rFonts w:eastAsia="Times New Roman" w:cs="Times New Roman" w:ascii="Times New Roman" w:hAnsi="Times New Roman"/>
          <w:color w:val="000000"/>
          <w:sz w:val="24"/>
          <w:szCs w:val="24"/>
          <w:lang w:eastAsia="tr-TR"/>
        </w:rPr>
        <w:t> infection) in dogs. </w:t>
      </w:r>
      <w:r>
        <w:rPr>
          <w:rFonts w:eastAsia="Times New Roman" w:cs="Times New Roman" w:ascii="Times New Roman" w:hAnsi="Times New Roman"/>
          <w:i/>
          <w:iCs/>
          <w:color w:val="000000"/>
          <w:sz w:val="24"/>
          <w:szCs w:val="24"/>
          <w:lang w:eastAsia="tr-TR"/>
        </w:rPr>
        <w:t>Revue Scientifique et Technique de l'OIE</w:t>
      </w:r>
      <w:r>
        <w:rPr>
          <w:rFonts w:eastAsia="Times New Roman" w:cs="Times New Roman" w:ascii="Times New Roman" w:hAnsi="Times New Roman"/>
          <w:color w:val="000000"/>
          <w:sz w:val="24"/>
          <w:szCs w:val="24"/>
          <w:lang w:eastAsia="tr-TR"/>
        </w:rPr>
        <w:t xml:space="preserve"> 2015, 34(2), 613–626.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Giannuzzi A. P., Ricciardi M., De Simone A., Gernone F.</w:t>
      </w:r>
      <w:r>
        <w:rPr>
          <w:rFonts w:eastAsia="Times New Roman" w:cs="Times New Roman" w:ascii="Times New Roman" w:hAnsi="Times New Roman"/>
          <w:color w:val="000000"/>
          <w:sz w:val="24"/>
          <w:szCs w:val="24"/>
          <w:lang w:eastAsia="tr-TR"/>
        </w:rPr>
        <w:t xml:space="preserve"> Neurological manifestations in dogs naturally infected by </w:t>
      </w:r>
      <w:r>
        <w:rPr>
          <w:rFonts w:eastAsia="Times New Roman" w:cs="Times New Roman" w:ascii="Times New Roman" w:hAnsi="Times New Roman"/>
          <w:iCs/>
          <w:color w:val="000000"/>
          <w:sz w:val="24"/>
          <w:szCs w:val="24"/>
          <w:lang w:eastAsia="tr-TR"/>
        </w:rPr>
        <w:t>Leishmania infantum</w:t>
      </w:r>
      <w:r>
        <w:rPr>
          <w:rFonts w:eastAsia="Times New Roman" w:cs="Times New Roman" w:ascii="Times New Roman" w:hAnsi="Times New Roman"/>
          <w:color w:val="000000"/>
          <w:sz w:val="24"/>
          <w:szCs w:val="24"/>
          <w:lang w:eastAsia="tr-TR"/>
        </w:rPr>
        <w:t>: descriptions of 10 cases and a review of the literature. </w:t>
      </w:r>
      <w:r>
        <w:rPr>
          <w:rFonts w:eastAsia="Times New Roman" w:cs="Times New Roman" w:ascii="Times New Roman" w:hAnsi="Times New Roman"/>
          <w:i/>
          <w:iCs/>
          <w:color w:val="000000"/>
          <w:sz w:val="24"/>
          <w:szCs w:val="24"/>
          <w:lang w:eastAsia="tr-TR"/>
        </w:rPr>
        <w:t>Journal of Small Animal Practice</w:t>
      </w:r>
      <w:r>
        <w:rPr>
          <w:rFonts w:eastAsia="Times New Roman" w:cs="Times New Roman" w:ascii="Times New Roman" w:hAnsi="Times New Roman"/>
          <w:color w:val="000000"/>
          <w:sz w:val="24"/>
          <w:szCs w:val="24"/>
          <w:lang w:eastAsia="tr-TR"/>
        </w:rPr>
        <w:t xml:space="preserve"> 2017, 58(3), 125–138.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Gibson-Corley K. N., Hostetter J. M., Hostetter S. J., et al.</w:t>
      </w:r>
      <w:r>
        <w:rPr>
          <w:rFonts w:eastAsia="Times New Roman" w:cs="Times New Roman" w:ascii="Times New Roman" w:hAnsi="Times New Roman"/>
          <w:color w:val="000000"/>
          <w:sz w:val="24"/>
          <w:szCs w:val="24"/>
          <w:lang w:eastAsia="tr-TR"/>
        </w:rPr>
        <w:t xml:space="preserve"> Disseminated </w:t>
      </w:r>
      <w:r>
        <w:rPr>
          <w:rFonts w:eastAsia="Times New Roman" w:cs="Times New Roman" w:ascii="Times New Roman" w:hAnsi="Times New Roman"/>
          <w:iCs/>
          <w:color w:val="000000"/>
          <w:sz w:val="24"/>
          <w:szCs w:val="24"/>
          <w:lang w:eastAsia="tr-TR"/>
        </w:rPr>
        <w:t>Leishmania infantum</w:t>
      </w:r>
      <w:r>
        <w:rPr>
          <w:rFonts w:eastAsia="Times New Roman" w:cs="Times New Roman" w:ascii="Times New Roman" w:hAnsi="Times New Roman"/>
          <w:color w:val="000000"/>
          <w:sz w:val="24"/>
          <w:szCs w:val="24"/>
          <w:lang w:eastAsia="tr-TR"/>
        </w:rPr>
        <w:t> infection in two sibling foxhounds due to possible vertical transmission. </w:t>
      </w:r>
      <w:r>
        <w:rPr>
          <w:rFonts w:eastAsia="Times New Roman" w:cs="Times New Roman" w:ascii="Times New Roman" w:hAnsi="Times New Roman"/>
          <w:i/>
          <w:iCs/>
          <w:color w:val="000000"/>
          <w:sz w:val="24"/>
          <w:szCs w:val="24"/>
          <w:lang w:eastAsia="tr-TR"/>
        </w:rPr>
        <w:t>Canadian Veterinary Journal</w:t>
      </w:r>
      <w:r>
        <w:rPr>
          <w:rFonts w:eastAsia="Times New Roman" w:cs="Times New Roman" w:ascii="Times New Roman" w:hAnsi="Times New Roman"/>
          <w:color w:val="000000"/>
          <w:sz w:val="24"/>
          <w:szCs w:val="24"/>
          <w:lang w:eastAsia="tr-TR"/>
        </w:rPr>
        <w:t> 2008, 49(10), 1005–1008. </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Gönül R, Arun SS, Dodurka T, Handemir E.</w:t>
      </w:r>
      <w:r>
        <w:rPr>
          <w:rFonts w:cs="Times New Roman" w:ascii="Times New Roman" w:hAnsi="Times New Roman"/>
          <w:color w:val="000000" w:themeColor="text1"/>
          <w:sz w:val="24"/>
          <w:szCs w:val="24"/>
        </w:rPr>
        <w:t xml:space="preserve"> Bir köpekte leishmania infantum olgusu. </w:t>
      </w:r>
      <w:r>
        <w:rPr>
          <w:rFonts w:cs="Times New Roman" w:ascii="Times New Roman" w:hAnsi="Times New Roman"/>
          <w:i/>
          <w:color w:val="000000" w:themeColor="text1"/>
          <w:sz w:val="24"/>
          <w:szCs w:val="24"/>
        </w:rPr>
        <w:t>Turkish Journal of Veterinary and Animal Sciences</w:t>
      </w:r>
      <w:r>
        <w:rPr>
          <w:rFonts w:cs="Times New Roman" w:ascii="Times New Roman" w:hAnsi="Times New Roman"/>
          <w:color w:val="000000" w:themeColor="text1"/>
          <w:sz w:val="24"/>
          <w:szCs w:val="24"/>
        </w:rPr>
        <w:t xml:space="preserve"> 2002, 26, 689-694.</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 xml:space="preserve">Gramiccia M., Gradoni L. </w:t>
      </w:r>
      <w:r>
        <w:rPr>
          <w:rFonts w:eastAsia="Times New Roman" w:cs="Times New Roman" w:ascii="Times New Roman" w:hAnsi="Times New Roman"/>
          <w:color w:val="000000"/>
          <w:sz w:val="24"/>
          <w:szCs w:val="24"/>
          <w:lang w:eastAsia="tr-TR"/>
        </w:rPr>
        <w:t>The current status of zoonotic leishmaniases and approaches to disease control. </w:t>
      </w:r>
      <w:r>
        <w:rPr>
          <w:rFonts w:eastAsia="Times New Roman" w:cs="Times New Roman" w:ascii="Times New Roman" w:hAnsi="Times New Roman"/>
          <w:i/>
          <w:iCs/>
          <w:color w:val="000000"/>
          <w:sz w:val="24"/>
          <w:szCs w:val="24"/>
          <w:lang w:eastAsia="tr-TR"/>
        </w:rPr>
        <w:t>International Journal for Parasitology</w:t>
      </w:r>
      <w:r>
        <w:rPr>
          <w:rFonts w:eastAsia="Times New Roman" w:cs="Times New Roman" w:ascii="Times New Roman" w:hAnsi="Times New Roman"/>
          <w:color w:val="000000"/>
          <w:sz w:val="24"/>
          <w:szCs w:val="24"/>
          <w:lang w:eastAsia="tr-TR"/>
        </w:rPr>
        <w:t xml:space="preserve"> 2005, 35(11-12), 1169–1180. </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Griffin, A., Callan, M. B., Shofer, F. S. &amp; Giger, U.</w:t>
      </w:r>
      <w:r>
        <w:rPr>
          <w:rFonts w:cs="Times New Roman" w:ascii="Times New Roman" w:hAnsi="Times New Roman"/>
          <w:color w:val="000000" w:themeColor="text1"/>
          <w:sz w:val="24"/>
          <w:szCs w:val="24"/>
        </w:rPr>
        <w:t xml:space="preserve"> Evaluation of a canine D-dimer pointof-care test kit for use in samples obtained from dogs with disseminated intravascular coagulation, thromboembolic disease, and hemorrhage. </w:t>
      </w:r>
      <w:r>
        <w:rPr>
          <w:rFonts w:cs="Times New Roman" w:ascii="Times New Roman" w:hAnsi="Times New Roman"/>
          <w:i/>
          <w:color w:val="000000" w:themeColor="text1"/>
          <w:sz w:val="24"/>
          <w:szCs w:val="24"/>
        </w:rPr>
        <w:t xml:space="preserve">American Journal of Veterinary Research </w:t>
      </w:r>
      <w:r>
        <w:rPr>
          <w:rFonts w:cs="Times New Roman" w:ascii="Times New Roman" w:hAnsi="Times New Roman"/>
          <w:color w:val="000000" w:themeColor="text1"/>
          <w:sz w:val="24"/>
          <w:szCs w:val="24"/>
        </w:rPr>
        <w:t>2003, 64, 1562-1569.</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Hirschberger, J., Regal, A., Krieger, S. &amp; Kuchenoff, H.</w:t>
      </w:r>
      <w:r>
        <w:rPr>
          <w:rFonts w:cs="Times New Roman" w:ascii="Times New Roman" w:hAnsi="Times New Roman"/>
          <w:color w:val="000000" w:themeColor="text1"/>
          <w:sz w:val="24"/>
          <w:szCs w:val="24"/>
        </w:rPr>
        <w:t xml:space="preserve"> D-dimers and optimized prothrombin test for diagnosis of DIC in dogs. </w:t>
      </w:r>
      <w:r>
        <w:rPr>
          <w:rFonts w:cs="Times New Roman" w:ascii="Times New Roman" w:hAnsi="Times New Roman"/>
          <w:i/>
          <w:color w:val="000000" w:themeColor="text1"/>
          <w:sz w:val="24"/>
          <w:szCs w:val="24"/>
        </w:rPr>
        <w:t>Journal of Veterinary Internal Medicine</w:t>
      </w:r>
      <w:r>
        <w:rPr>
          <w:rFonts w:cs="Times New Roman" w:ascii="Times New Roman" w:hAnsi="Times New Roman"/>
          <w:color w:val="000000" w:themeColor="text1"/>
          <w:sz w:val="24"/>
          <w:szCs w:val="24"/>
        </w:rPr>
        <w:t xml:space="preserve"> 2004, 18, 440.</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Hohenhaus Ann E.</w:t>
      </w:r>
      <w:r>
        <w:rPr>
          <w:rFonts w:cs="Times New Roman" w:ascii="Times New Roman" w:hAnsi="Times New Roman"/>
          <w:color w:val="000000" w:themeColor="text1"/>
          <w:sz w:val="24"/>
          <w:szCs w:val="24"/>
        </w:rPr>
        <w:t xml:space="preserve"> How good is D-dimer? The North American Veterinary Conference – 2005 Proceedings”, http://www.ivis.org/proceedings/navc/2005/SAE/155.pdf (16.02.2015)</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Hommel M, Jaffe CL, Travi B, Milon G.</w:t>
      </w:r>
      <w:r>
        <w:rPr>
          <w:rFonts w:cs="Times New Roman" w:ascii="Times New Roman" w:hAnsi="Times New Roman"/>
          <w:color w:val="000000" w:themeColor="text1"/>
          <w:sz w:val="24"/>
          <w:szCs w:val="24"/>
        </w:rPr>
        <w:t xml:space="preserve"> Experimental models for leishmaniasis and for testing anti-leishmanial vaccines. </w:t>
      </w:r>
      <w:r>
        <w:rPr>
          <w:rFonts w:cs="Times New Roman" w:ascii="Times New Roman" w:hAnsi="Times New Roman"/>
          <w:i/>
          <w:color w:val="000000" w:themeColor="text1"/>
          <w:sz w:val="24"/>
          <w:szCs w:val="24"/>
        </w:rPr>
        <w:t>Annals of Tropical Medicine and Parasitology</w:t>
      </w:r>
      <w:r>
        <w:rPr>
          <w:rFonts w:cs="Times New Roman" w:ascii="Times New Roman" w:hAnsi="Times New Roman"/>
          <w:color w:val="000000" w:themeColor="text1"/>
          <w:sz w:val="24"/>
          <w:szCs w:val="24"/>
        </w:rPr>
        <w:t xml:space="preserve"> 1995, 1, 55-73.</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Honse CO, Figueiredo FB, de Alencar NX, Madeira Mde F, Gremião ID, Schubach TM.</w:t>
      </w:r>
      <w:r>
        <w:rPr>
          <w:rFonts w:cs="Times New Roman" w:ascii="Times New Roman" w:hAnsi="Times New Roman"/>
          <w:color w:val="000000" w:themeColor="text1"/>
          <w:sz w:val="24"/>
          <w:szCs w:val="24"/>
        </w:rPr>
        <w:t xml:space="preserve"> Disseminated intravascular coagulation in a dog naturally infected by Leishmania (Leishmania) chagasi from Rio de Janeiro - Brazil. </w:t>
      </w:r>
      <w:r>
        <w:rPr>
          <w:rFonts w:cs="Times New Roman" w:ascii="Times New Roman" w:hAnsi="Times New Roman"/>
          <w:i/>
          <w:color w:val="000000" w:themeColor="text1"/>
          <w:sz w:val="24"/>
          <w:szCs w:val="24"/>
        </w:rPr>
        <w:t>BMC Veterinary Research</w:t>
      </w:r>
      <w:r>
        <w:rPr>
          <w:rFonts w:cs="Times New Roman" w:ascii="Times New Roman" w:hAnsi="Times New Roman"/>
          <w:color w:val="000000" w:themeColor="text1"/>
          <w:sz w:val="24"/>
          <w:szCs w:val="24"/>
        </w:rPr>
        <w:t xml:space="preserve"> 2013, 9, 43.</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Hosein S., Blake D. P., Solano-Gallego L.</w:t>
      </w:r>
      <w:r>
        <w:rPr>
          <w:rFonts w:eastAsia="Times New Roman" w:cs="Times New Roman" w:ascii="Times New Roman" w:hAnsi="Times New Roman"/>
          <w:color w:val="000000"/>
          <w:sz w:val="24"/>
          <w:szCs w:val="24"/>
          <w:lang w:eastAsia="tr-TR"/>
        </w:rPr>
        <w:t xml:space="preserve"> Insights on adaptive and innate immunity in canine leishmaniosis. </w:t>
      </w:r>
      <w:r>
        <w:rPr>
          <w:rFonts w:eastAsia="Times New Roman" w:cs="Times New Roman" w:ascii="Times New Roman" w:hAnsi="Times New Roman"/>
          <w:i/>
          <w:iCs/>
          <w:color w:val="000000"/>
          <w:sz w:val="24"/>
          <w:szCs w:val="24"/>
          <w:lang w:eastAsia="tr-TR"/>
        </w:rPr>
        <w:t>Parasitology</w:t>
      </w:r>
      <w:r>
        <w:rPr>
          <w:rFonts w:eastAsia="Times New Roman" w:cs="Times New Roman" w:ascii="Times New Roman" w:hAnsi="Times New Roman"/>
          <w:color w:val="000000"/>
          <w:sz w:val="24"/>
          <w:szCs w:val="24"/>
          <w:lang w:eastAsia="tr-TR"/>
        </w:rPr>
        <w:t xml:space="preserve"> 2017, 144(1), 95–115.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Jiménez M., González E., Martín-Martín I., Hernández S., Molina R.</w:t>
      </w:r>
      <w:r>
        <w:rPr>
          <w:rFonts w:eastAsia="Times New Roman" w:cs="Times New Roman" w:ascii="Times New Roman" w:hAnsi="Times New Roman"/>
          <w:color w:val="000000"/>
          <w:sz w:val="24"/>
          <w:szCs w:val="24"/>
          <w:lang w:eastAsia="tr-TR"/>
        </w:rPr>
        <w:t xml:space="preserve"> Could wild rabbits (</w:t>
      </w:r>
      <w:r>
        <w:rPr>
          <w:rFonts w:eastAsia="Times New Roman" w:cs="Times New Roman" w:ascii="Times New Roman" w:hAnsi="Times New Roman"/>
          <w:iCs/>
          <w:color w:val="000000"/>
          <w:sz w:val="24"/>
          <w:szCs w:val="24"/>
          <w:lang w:eastAsia="tr-TR"/>
        </w:rPr>
        <w:t>Oryctolagus cuniculus</w:t>
      </w:r>
      <w:r>
        <w:rPr>
          <w:rFonts w:eastAsia="Times New Roman" w:cs="Times New Roman" w:ascii="Times New Roman" w:hAnsi="Times New Roman"/>
          <w:color w:val="000000"/>
          <w:sz w:val="24"/>
          <w:szCs w:val="24"/>
          <w:lang w:eastAsia="tr-TR"/>
        </w:rPr>
        <w:t>) be reservoirs for </w:t>
      </w:r>
      <w:r>
        <w:rPr>
          <w:rFonts w:eastAsia="Times New Roman" w:cs="Times New Roman" w:ascii="Times New Roman" w:hAnsi="Times New Roman"/>
          <w:iCs/>
          <w:color w:val="000000"/>
          <w:sz w:val="24"/>
          <w:szCs w:val="24"/>
          <w:lang w:eastAsia="tr-TR"/>
        </w:rPr>
        <w:t>Leishmania infantum</w:t>
      </w:r>
      <w:r>
        <w:rPr>
          <w:rFonts w:eastAsia="Times New Roman" w:cs="Times New Roman" w:ascii="Times New Roman" w:hAnsi="Times New Roman"/>
          <w:color w:val="000000"/>
          <w:sz w:val="24"/>
          <w:szCs w:val="24"/>
          <w:lang w:eastAsia="tr-TR"/>
        </w:rPr>
        <w:t> in the focus of Madrid, Spain? </w:t>
      </w:r>
      <w:r>
        <w:rPr>
          <w:rFonts w:eastAsia="Times New Roman" w:cs="Times New Roman" w:ascii="Times New Roman" w:hAnsi="Times New Roman"/>
          <w:i/>
          <w:iCs/>
          <w:color w:val="000000"/>
          <w:sz w:val="24"/>
          <w:szCs w:val="24"/>
          <w:lang w:eastAsia="tr-TR"/>
        </w:rPr>
        <w:t>Veterinary Parasitology</w:t>
      </w:r>
      <w:r>
        <w:rPr>
          <w:rFonts w:eastAsia="Times New Roman" w:cs="Times New Roman" w:ascii="Times New Roman" w:hAnsi="Times New Roman"/>
          <w:color w:val="000000"/>
          <w:sz w:val="24"/>
          <w:szCs w:val="24"/>
          <w:lang w:eastAsia="tr-TR"/>
        </w:rPr>
        <w:t xml:space="preserve"> 2014, 202(3-4), 296–300. </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Juttner C, Rodriguez SM, Rollan LE, et al.</w:t>
      </w:r>
      <w:r>
        <w:rPr>
          <w:rFonts w:cs="Times New Roman" w:ascii="Times New Roman" w:hAnsi="Times New Roman"/>
          <w:color w:val="000000" w:themeColor="text1"/>
          <w:sz w:val="24"/>
          <w:szCs w:val="24"/>
        </w:rPr>
        <w:t xml:space="preserve"> Evaluation of the potential causes of epistaxis in dogs with natural visceral leishmaniasis. </w:t>
      </w:r>
      <w:r>
        <w:rPr>
          <w:rFonts w:cs="Times New Roman" w:ascii="Times New Roman" w:hAnsi="Times New Roman"/>
          <w:i/>
          <w:color w:val="000000" w:themeColor="text1"/>
          <w:sz w:val="24"/>
          <w:szCs w:val="24"/>
        </w:rPr>
        <w:t>Veterinary Record</w:t>
      </w:r>
      <w:r>
        <w:rPr>
          <w:rFonts w:cs="Times New Roman" w:ascii="Times New Roman" w:hAnsi="Times New Roman"/>
          <w:color w:val="000000" w:themeColor="text1"/>
          <w:sz w:val="24"/>
          <w:szCs w:val="24"/>
        </w:rPr>
        <w:t xml:space="preserve"> 2001, 149, 176–179.</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Karkamo V., Kaistinen A., Näreaho A., et al.</w:t>
      </w:r>
      <w:r>
        <w:rPr>
          <w:rFonts w:eastAsia="Times New Roman" w:cs="Times New Roman" w:ascii="Times New Roman" w:hAnsi="Times New Roman"/>
          <w:color w:val="000000"/>
          <w:sz w:val="24"/>
          <w:szCs w:val="24"/>
          <w:lang w:eastAsia="tr-TR"/>
        </w:rPr>
        <w:t xml:space="preserve"> The first report of autochthonous non-vector-borne transmission of canine leishmaniosis in the Nordic countries. </w:t>
      </w:r>
      <w:r>
        <w:rPr>
          <w:rFonts w:eastAsia="Times New Roman" w:cs="Times New Roman" w:ascii="Times New Roman" w:hAnsi="Times New Roman"/>
          <w:i/>
          <w:iCs/>
          <w:color w:val="000000"/>
          <w:sz w:val="24"/>
          <w:szCs w:val="24"/>
          <w:lang w:eastAsia="tr-TR"/>
        </w:rPr>
        <w:t>Acta Veterinaria Scandinavica</w:t>
      </w:r>
      <w:r>
        <w:rPr>
          <w:rFonts w:eastAsia="Times New Roman" w:cs="Times New Roman" w:ascii="Times New Roman" w:hAnsi="Times New Roman"/>
          <w:color w:val="000000"/>
          <w:sz w:val="24"/>
          <w:szCs w:val="24"/>
          <w:lang w:eastAsia="tr-TR"/>
        </w:rPr>
        <w:t xml:space="preserve"> 2014, 56, 84.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Kaszak I., Planellas M., Dworecka-Kaszak B.</w:t>
      </w:r>
      <w:r>
        <w:rPr>
          <w:rFonts w:eastAsia="Times New Roman" w:cs="Times New Roman" w:ascii="Times New Roman" w:hAnsi="Times New Roman"/>
          <w:color w:val="000000"/>
          <w:sz w:val="24"/>
          <w:szCs w:val="24"/>
          <w:lang w:eastAsia="tr-TR"/>
        </w:rPr>
        <w:t xml:space="preserve"> Canine leishmaniosis-an emerging disease. </w:t>
      </w:r>
      <w:r>
        <w:rPr>
          <w:rFonts w:eastAsia="Times New Roman" w:cs="Times New Roman" w:ascii="Times New Roman" w:hAnsi="Times New Roman"/>
          <w:i/>
          <w:iCs/>
          <w:color w:val="000000"/>
          <w:sz w:val="24"/>
          <w:szCs w:val="24"/>
          <w:lang w:eastAsia="tr-TR"/>
        </w:rPr>
        <w:t>Annals of Parasitology</w:t>
      </w:r>
      <w:r>
        <w:rPr>
          <w:rFonts w:eastAsia="Times New Roman" w:cs="Times New Roman" w:ascii="Times New Roman" w:hAnsi="Times New Roman"/>
          <w:color w:val="000000"/>
          <w:sz w:val="24"/>
          <w:szCs w:val="24"/>
          <w:lang w:eastAsia="tr-TR"/>
        </w:rPr>
        <w:t xml:space="preserve"> 2015, 61(2), 69–76.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 xml:space="preserve">Kaye P. M., Aebischer T. </w:t>
      </w:r>
      <w:r>
        <w:rPr>
          <w:rFonts w:eastAsia="Times New Roman" w:cs="Times New Roman" w:ascii="Times New Roman" w:hAnsi="Times New Roman"/>
          <w:color w:val="000000"/>
          <w:sz w:val="24"/>
          <w:szCs w:val="24"/>
          <w:lang w:eastAsia="tr-TR"/>
        </w:rPr>
        <w:t>Visceral leishmaniasis: Immunology and prospects for a vaccine. </w:t>
      </w:r>
      <w:r>
        <w:rPr>
          <w:rFonts w:eastAsia="Times New Roman" w:cs="Times New Roman" w:ascii="Times New Roman" w:hAnsi="Times New Roman"/>
          <w:i/>
          <w:iCs/>
          <w:color w:val="000000"/>
          <w:sz w:val="24"/>
          <w:szCs w:val="24"/>
          <w:lang w:eastAsia="tr-TR"/>
        </w:rPr>
        <w:t>Clinical Microbiology and Infection</w:t>
      </w:r>
      <w:r>
        <w:rPr>
          <w:rFonts w:eastAsia="Times New Roman" w:cs="Times New Roman" w:ascii="Times New Roman" w:hAnsi="Times New Roman"/>
          <w:color w:val="000000"/>
          <w:sz w:val="24"/>
          <w:szCs w:val="24"/>
          <w:lang w:eastAsia="tr-TR"/>
        </w:rPr>
        <w:t> 2011, 17(10), 1462–1470.</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Koutinas AF, Koutinas C. K.</w:t>
      </w:r>
      <w:r>
        <w:rPr>
          <w:rFonts w:cs="Times New Roman" w:ascii="Times New Roman" w:hAnsi="Times New Roman"/>
          <w:color w:val="000000" w:themeColor="text1"/>
          <w:sz w:val="24"/>
          <w:szCs w:val="24"/>
        </w:rPr>
        <w:t xml:space="preserve"> Pathologic Mechanisms Underlying the Clinical Findings in Canine Leishmaniosis due to Leishmania infantum/chagasi. </w:t>
      </w:r>
      <w:r>
        <w:rPr>
          <w:rFonts w:cs="Times New Roman" w:ascii="Times New Roman" w:hAnsi="Times New Roman"/>
          <w:i/>
          <w:color w:val="000000" w:themeColor="text1"/>
          <w:sz w:val="24"/>
          <w:szCs w:val="24"/>
        </w:rPr>
        <w:t>Veterinary Pathology</w:t>
      </w:r>
      <w:r>
        <w:rPr>
          <w:rFonts w:cs="Times New Roman" w:ascii="Times New Roman" w:hAnsi="Times New Roman"/>
          <w:color w:val="000000" w:themeColor="text1"/>
          <w:sz w:val="24"/>
          <w:szCs w:val="24"/>
        </w:rPr>
        <w:t xml:space="preserve"> 2014, 51(2), 527-538.</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Kroneman, H., Nieuwenhuizen, W., Knot E. A. R.</w:t>
      </w:r>
      <w:r>
        <w:rPr>
          <w:rFonts w:cs="Times New Roman" w:ascii="Times New Roman" w:hAnsi="Times New Roman"/>
          <w:color w:val="000000" w:themeColor="text1"/>
          <w:sz w:val="24"/>
          <w:szCs w:val="24"/>
        </w:rPr>
        <w:t xml:space="preserve"> Monoclonal antibody-based plasma assays for fibrinogen and derivatives, and their clinical relevance. </w:t>
      </w:r>
      <w:r>
        <w:rPr>
          <w:rFonts w:cs="Times New Roman" w:ascii="Times New Roman" w:hAnsi="Times New Roman"/>
          <w:i/>
          <w:color w:val="000000" w:themeColor="text1"/>
          <w:sz w:val="24"/>
          <w:szCs w:val="24"/>
        </w:rPr>
        <w:t>Blood Coagulation &amp; Fibrinolysis</w:t>
      </w:r>
      <w:r>
        <w:rPr>
          <w:rFonts w:cs="Times New Roman" w:ascii="Times New Roman" w:hAnsi="Times New Roman"/>
          <w:color w:val="000000" w:themeColor="text1"/>
          <w:sz w:val="24"/>
          <w:szCs w:val="24"/>
        </w:rPr>
        <w:t xml:space="preserve"> 1990, 1(1), 91-112.</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Lainson R.</w:t>
      </w:r>
      <w:r>
        <w:rPr>
          <w:rFonts w:eastAsia="Times New Roman" w:cs="Times New Roman" w:ascii="Times New Roman" w:hAnsi="Times New Roman"/>
          <w:color w:val="000000"/>
          <w:sz w:val="24"/>
          <w:szCs w:val="24"/>
          <w:lang w:eastAsia="tr-TR"/>
        </w:rPr>
        <w:t xml:space="preserve"> The Neotropical </w:t>
      </w:r>
      <w:r>
        <w:rPr>
          <w:rFonts w:eastAsia="Times New Roman" w:cs="Times New Roman" w:ascii="Times New Roman" w:hAnsi="Times New Roman"/>
          <w:iCs/>
          <w:color w:val="000000"/>
          <w:sz w:val="24"/>
          <w:szCs w:val="24"/>
          <w:lang w:eastAsia="tr-TR"/>
        </w:rPr>
        <w:t>Leishmania</w:t>
      </w:r>
      <w:r>
        <w:rPr>
          <w:rFonts w:eastAsia="Times New Roman" w:cs="Times New Roman" w:ascii="Times New Roman" w:hAnsi="Times New Roman"/>
          <w:color w:val="000000"/>
          <w:sz w:val="24"/>
          <w:szCs w:val="24"/>
          <w:lang w:eastAsia="tr-TR"/>
        </w:rPr>
        <w:t> species: a brief historical review of their discovery, ecology and taxonomy. </w:t>
      </w:r>
      <w:r>
        <w:rPr>
          <w:rFonts w:eastAsia="Times New Roman" w:cs="Times New Roman" w:ascii="Times New Roman" w:hAnsi="Times New Roman"/>
          <w:i/>
          <w:iCs/>
          <w:color w:val="000000"/>
          <w:sz w:val="24"/>
          <w:szCs w:val="24"/>
          <w:lang w:eastAsia="tr-TR"/>
        </w:rPr>
        <w:t>Revista Pan-Amazônica de Saúde</w:t>
      </w:r>
      <w:r>
        <w:rPr>
          <w:rFonts w:eastAsia="Times New Roman" w:cs="Times New Roman" w:ascii="Times New Roman" w:hAnsi="Times New Roman"/>
          <w:color w:val="000000"/>
          <w:sz w:val="24"/>
          <w:szCs w:val="24"/>
          <w:lang w:eastAsia="tr-TR"/>
        </w:rPr>
        <w:t xml:space="preserve"> 2010, 1(2).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Lainson R., Braga R. R., De Souza A. A., Pôvoa M. M., Ishikawa E. A., Silveira F. T. </w:t>
      </w:r>
      <w:r>
        <w:rPr>
          <w:rFonts w:eastAsia="Times New Roman" w:cs="Times New Roman" w:ascii="Times New Roman" w:hAnsi="Times New Roman"/>
          <w:iCs/>
          <w:color w:val="000000"/>
          <w:sz w:val="24"/>
          <w:szCs w:val="24"/>
          <w:lang w:eastAsia="tr-TR"/>
        </w:rPr>
        <w:t>Leishmania (Viannia) shawi</w:t>
      </w:r>
      <w:r>
        <w:rPr>
          <w:rFonts w:eastAsia="Times New Roman" w:cs="Times New Roman" w:ascii="Times New Roman" w:hAnsi="Times New Roman"/>
          <w:color w:val="000000"/>
          <w:sz w:val="24"/>
          <w:szCs w:val="24"/>
          <w:lang w:eastAsia="tr-TR"/>
        </w:rPr>
        <w:t> sp. n., a parasite of monkeys, sloths and procyonids in Amazonian Brazil. </w:t>
      </w:r>
      <w:r>
        <w:rPr>
          <w:rFonts w:eastAsia="Times New Roman" w:cs="Times New Roman" w:ascii="Times New Roman" w:hAnsi="Times New Roman"/>
          <w:i/>
          <w:iCs/>
          <w:color w:val="000000"/>
          <w:sz w:val="24"/>
          <w:szCs w:val="24"/>
          <w:lang w:eastAsia="tr-TR"/>
        </w:rPr>
        <w:t>Annales de Parasitologie Humaine Et Comparée</w:t>
      </w:r>
      <w:r>
        <w:rPr>
          <w:rFonts w:eastAsia="Times New Roman" w:cs="Times New Roman" w:ascii="Times New Roman" w:hAnsi="Times New Roman"/>
          <w:color w:val="000000"/>
          <w:sz w:val="24"/>
          <w:szCs w:val="24"/>
          <w:lang w:eastAsia="tr-TR"/>
        </w:rPr>
        <w:t xml:space="preserve"> 1989, 64(3), 200–207.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Lainson R., Shaw J. J., Silveira F. T., Braga R. R.</w:t>
      </w:r>
      <w:r>
        <w:rPr>
          <w:rFonts w:eastAsia="Times New Roman" w:cs="Times New Roman" w:ascii="Times New Roman" w:hAnsi="Times New Roman"/>
          <w:color w:val="000000"/>
          <w:sz w:val="24"/>
          <w:szCs w:val="24"/>
          <w:lang w:eastAsia="tr-TR"/>
        </w:rPr>
        <w:t xml:space="preserve"> American visceral leishmaniasis: on the origin of </w:t>
      </w:r>
      <w:r>
        <w:rPr>
          <w:rFonts w:eastAsia="Times New Roman" w:cs="Times New Roman" w:ascii="Times New Roman" w:hAnsi="Times New Roman"/>
          <w:i/>
          <w:iCs/>
          <w:color w:val="000000"/>
          <w:sz w:val="24"/>
          <w:szCs w:val="24"/>
          <w:lang w:eastAsia="tr-TR"/>
        </w:rPr>
        <w:t>Leishmania (Leishmania) chagasi</w:t>
      </w:r>
      <w:r>
        <w:rPr>
          <w:rFonts w:eastAsia="Times New Roman" w:cs="Times New Roman" w:ascii="Times New Roman" w:hAnsi="Times New Roman"/>
          <w:color w:val="000000"/>
          <w:sz w:val="24"/>
          <w:szCs w:val="24"/>
          <w:lang w:eastAsia="tr-TR"/>
        </w:rPr>
        <w:t>. </w:t>
      </w:r>
      <w:r>
        <w:rPr>
          <w:rFonts w:eastAsia="Times New Roman" w:cs="Times New Roman" w:ascii="Times New Roman" w:hAnsi="Times New Roman"/>
          <w:i/>
          <w:iCs/>
          <w:color w:val="000000"/>
          <w:sz w:val="24"/>
          <w:szCs w:val="24"/>
          <w:lang w:eastAsia="tr-TR"/>
        </w:rPr>
        <w:t>Transactions of the Royal Society of Tropical Medicine and Hygiene</w:t>
      </w:r>
      <w:r>
        <w:rPr>
          <w:rFonts w:eastAsia="Times New Roman" w:cs="Times New Roman" w:ascii="Times New Roman" w:hAnsi="Times New Roman"/>
          <w:color w:val="000000"/>
          <w:sz w:val="24"/>
          <w:szCs w:val="24"/>
          <w:lang w:eastAsia="tr-TR"/>
        </w:rPr>
        <w:t> 1987, 81(3), 517.</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Lanevschi-Pietersma, C., Bedard, L. &amp; Kohlbrenner, L.</w:t>
      </w:r>
      <w:r>
        <w:rPr>
          <w:rFonts w:cs="Times New Roman" w:ascii="Times New Roman" w:hAnsi="Times New Roman"/>
          <w:color w:val="000000" w:themeColor="text1"/>
          <w:sz w:val="24"/>
          <w:szCs w:val="24"/>
        </w:rPr>
        <w:t xml:space="preserve"> D-dimer, thrombin-antithrombin complex and fibrinogen degradation product levels measured in dogs with different systemic diseases. </w:t>
      </w:r>
      <w:r>
        <w:rPr>
          <w:rFonts w:cs="Times New Roman" w:ascii="Times New Roman" w:hAnsi="Times New Roman"/>
          <w:i/>
          <w:color w:val="000000" w:themeColor="text1"/>
          <w:sz w:val="24"/>
          <w:szCs w:val="24"/>
        </w:rPr>
        <w:t>Veterinary Clinical Pathology</w:t>
      </w:r>
      <w:r>
        <w:rPr>
          <w:rFonts w:cs="Times New Roman" w:ascii="Times New Roman" w:hAnsi="Times New Roman"/>
          <w:color w:val="000000" w:themeColor="text1"/>
          <w:sz w:val="24"/>
          <w:szCs w:val="24"/>
        </w:rPr>
        <w:t xml:space="preserve"> 2003, 32, 225.</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Laurenti M. D., Rossi C. N., Matta V. L. R. D., et al.</w:t>
      </w:r>
      <w:r>
        <w:rPr>
          <w:rFonts w:eastAsia="Times New Roman" w:cs="Times New Roman" w:ascii="Times New Roman" w:hAnsi="Times New Roman"/>
          <w:color w:val="000000"/>
          <w:sz w:val="24"/>
          <w:szCs w:val="24"/>
          <w:lang w:eastAsia="tr-TR"/>
        </w:rPr>
        <w:t xml:space="preserve"> Asymptomatic dogs are highly competent to </w:t>
      </w:r>
      <w:r>
        <w:rPr>
          <w:rFonts w:eastAsia="Times New Roman" w:cs="Times New Roman" w:ascii="Times New Roman" w:hAnsi="Times New Roman"/>
          <w:iCs/>
          <w:color w:val="000000"/>
          <w:sz w:val="24"/>
          <w:szCs w:val="24"/>
          <w:lang w:eastAsia="tr-TR"/>
        </w:rPr>
        <w:t>transmit Leishmania</w:t>
      </w:r>
      <w:r>
        <w:rPr>
          <w:rFonts w:eastAsia="Times New Roman" w:cs="Times New Roman" w:ascii="Times New Roman" w:hAnsi="Times New Roman"/>
          <w:color w:val="000000"/>
          <w:sz w:val="24"/>
          <w:szCs w:val="24"/>
          <w:lang w:eastAsia="tr-TR"/>
        </w:rPr>
        <w:t> (</w:t>
      </w:r>
      <w:r>
        <w:rPr>
          <w:rFonts w:eastAsia="Times New Roman" w:cs="Times New Roman" w:ascii="Times New Roman" w:hAnsi="Times New Roman"/>
          <w:iCs/>
          <w:color w:val="000000"/>
          <w:sz w:val="24"/>
          <w:szCs w:val="24"/>
          <w:lang w:eastAsia="tr-TR"/>
        </w:rPr>
        <w:t>Leishmania</w:t>
      </w:r>
      <w:r>
        <w:rPr>
          <w:rFonts w:eastAsia="Times New Roman" w:cs="Times New Roman" w:ascii="Times New Roman" w:hAnsi="Times New Roman"/>
          <w:color w:val="000000"/>
          <w:sz w:val="24"/>
          <w:szCs w:val="24"/>
          <w:lang w:eastAsia="tr-TR"/>
        </w:rPr>
        <w:t>) </w:t>
      </w:r>
      <w:r>
        <w:rPr>
          <w:rFonts w:eastAsia="Times New Roman" w:cs="Times New Roman" w:ascii="Times New Roman" w:hAnsi="Times New Roman"/>
          <w:iCs/>
          <w:color w:val="000000"/>
          <w:sz w:val="24"/>
          <w:szCs w:val="24"/>
          <w:lang w:eastAsia="tr-TR"/>
        </w:rPr>
        <w:t>infantum chagasi</w:t>
      </w:r>
      <w:r>
        <w:rPr>
          <w:rFonts w:eastAsia="Times New Roman" w:cs="Times New Roman" w:ascii="Times New Roman" w:hAnsi="Times New Roman"/>
          <w:color w:val="000000"/>
          <w:sz w:val="24"/>
          <w:szCs w:val="24"/>
          <w:lang w:eastAsia="tr-TR"/>
        </w:rPr>
        <w:t> to the natural vector. </w:t>
      </w:r>
      <w:r>
        <w:rPr>
          <w:rFonts w:eastAsia="Times New Roman" w:cs="Times New Roman" w:ascii="Times New Roman" w:hAnsi="Times New Roman"/>
          <w:i/>
          <w:iCs/>
          <w:color w:val="000000"/>
          <w:sz w:val="24"/>
          <w:szCs w:val="24"/>
          <w:lang w:eastAsia="tr-TR"/>
        </w:rPr>
        <w:t>Veterinary Parasitology</w:t>
      </w:r>
      <w:r>
        <w:rPr>
          <w:rFonts w:eastAsia="Times New Roman" w:cs="Times New Roman" w:ascii="Times New Roman" w:hAnsi="Times New Roman"/>
          <w:color w:val="000000"/>
          <w:sz w:val="24"/>
          <w:szCs w:val="24"/>
          <w:lang w:eastAsia="tr-TR"/>
        </w:rPr>
        <w:t xml:space="preserve"> 2013, 196(3-4), 296–300. </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Lee AY, Ginsberg JS.</w:t>
      </w:r>
      <w:r>
        <w:rPr>
          <w:rFonts w:cs="Times New Roman" w:ascii="Times New Roman" w:hAnsi="Times New Roman"/>
          <w:color w:val="000000" w:themeColor="text1"/>
          <w:sz w:val="24"/>
          <w:szCs w:val="24"/>
        </w:rPr>
        <w:t xml:space="preserve"> Venous Thrombosis of the Upper Extremities. </w:t>
      </w:r>
      <w:r>
        <w:rPr>
          <w:rFonts w:cs="Times New Roman" w:ascii="Times New Roman" w:hAnsi="Times New Roman"/>
          <w:i/>
          <w:color w:val="000000" w:themeColor="text1"/>
          <w:sz w:val="24"/>
          <w:szCs w:val="24"/>
        </w:rPr>
        <w:t>Current Treatment Options in Cardiovascular Medicine</w:t>
      </w:r>
      <w:r>
        <w:rPr>
          <w:rFonts w:cs="Times New Roman" w:ascii="Times New Roman" w:hAnsi="Times New Roman"/>
          <w:color w:val="000000" w:themeColor="text1"/>
          <w:sz w:val="24"/>
          <w:szCs w:val="24"/>
        </w:rPr>
        <w:t xml:space="preserve"> 2001, 3(3), 207-214.</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Levi M, Ten Cate H.</w:t>
      </w:r>
      <w:r>
        <w:rPr>
          <w:rFonts w:cs="Times New Roman" w:ascii="Times New Roman" w:hAnsi="Times New Roman"/>
          <w:color w:val="000000" w:themeColor="text1"/>
          <w:sz w:val="24"/>
          <w:szCs w:val="24"/>
        </w:rPr>
        <w:t xml:space="preserve"> Disseminated intravascular coagulation. </w:t>
      </w:r>
      <w:r>
        <w:rPr>
          <w:rFonts w:cs="Times New Roman" w:ascii="Times New Roman" w:hAnsi="Times New Roman"/>
          <w:i/>
          <w:color w:val="000000" w:themeColor="text1"/>
          <w:sz w:val="24"/>
          <w:szCs w:val="24"/>
        </w:rPr>
        <w:t xml:space="preserve">The New England Journal of Medicine </w:t>
      </w:r>
      <w:r>
        <w:rPr>
          <w:rFonts w:cs="Times New Roman" w:ascii="Times New Roman" w:hAnsi="Times New Roman"/>
          <w:color w:val="000000" w:themeColor="text1"/>
          <w:sz w:val="24"/>
          <w:szCs w:val="24"/>
        </w:rPr>
        <w:t>1999, 341(8), 92-586.</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Levi M.</w:t>
      </w:r>
      <w:r>
        <w:rPr>
          <w:rFonts w:cs="Times New Roman" w:ascii="Times New Roman" w:hAnsi="Times New Roman"/>
          <w:color w:val="000000" w:themeColor="text1"/>
          <w:sz w:val="24"/>
          <w:szCs w:val="24"/>
        </w:rPr>
        <w:t xml:space="preserve"> Disseminated intravascular coagulation: What's new? </w:t>
      </w:r>
      <w:r>
        <w:rPr>
          <w:rFonts w:cs="Times New Roman" w:ascii="Times New Roman" w:hAnsi="Times New Roman"/>
          <w:i/>
          <w:color w:val="000000" w:themeColor="text1"/>
          <w:sz w:val="24"/>
          <w:szCs w:val="24"/>
        </w:rPr>
        <w:t>Critical Care Clinics</w:t>
      </w:r>
      <w:r>
        <w:rPr>
          <w:rFonts w:cs="Times New Roman" w:ascii="Times New Roman" w:hAnsi="Times New Roman"/>
          <w:color w:val="000000" w:themeColor="text1"/>
          <w:sz w:val="24"/>
          <w:szCs w:val="24"/>
        </w:rPr>
        <w:t xml:space="preserve"> 2005, 21(3), 67-449.</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Liew F. Y., O'Donnell C. A.</w:t>
      </w:r>
      <w:r>
        <w:rPr>
          <w:rFonts w:eastAsia="Times New Roman" w:cs="Times New Roman" w:ascii="Times New Roman" w:hAnsi="Times New Roman"/>
          <w:color w:val="000000"/>
          <w:sz w:val="24"/>
          <w:szCs w:val="24"/>
          <w:lang w:eastAsia="tr-TR"/>
        </w:rPr>
        <w:t xml:space="preserve"> Immunology of leishmaniasis. </w:t>
      </w:r>
      <w:r>
        <w:rPr>
          <w:rFonts w:eastAsia="Times New Roman" w:cs="Times New Roman" w:ascii="Times New Roman" w:hAnsi="Times New Roman"/>
          <w:i/>
          <w:iCs/>
          <w:color w:val="000000"/>
          <w:sz w:val="24"/>
          <w:szCs w:val="24"/>
          <w:lang w:eastAsia="tr-TR"/>
        </w:rPr>
        <w:t>Advances in Parasitology</w:t>
      </w:r>
      <w:r>
        <w:rPr>
          <w:rFonts w:eastAsia="Times New Roman" w:cs="Times New Roman" w:ascii="Times New Roman" w:hAnsi="Times New Roman"/>
          <w:color w:val="000000"/>
          <w:sz w:val="24"/>
          <w:szCs w:val="24"/>
          <w:lang w:eastAsia="tr-TR"/>
        </w:rPr>
        <w:t xml:space="preserve"> 1993, 32, 161–259.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Lima W. G., Michalick M. S. M., Melo M. N. D., Tafuri W. L., Tafuri W. L.</w:t>
      </w:r>
      <w:r>
        <w:rPr>
          <w:rFonts w:eastAsia="Times New Roman" w:cs="Times New Roman" w:ascii="Times New Roman" w:hAnsi="Times New Roman"/>
          <w:color w:val="000000"/>
          <w:sz w:val="24"/>
          <w:szCs w:val="24"/>
          <w:lang w:eastAsia="tr-TR"/>
        </w:rPr>
        <w:t xml:space="preserve"> Canine visceral leishmaniasis: A histopathological study of lymph nodes. </w:t>
      </w:r>
      <w:r>
        <w:rPr>
          <w:rFonts w:eastAsia="Times New Roman" w:cs="Times New Roman" w:ascii="Times New Roman" w:hAnsi="Times New Roman"/>
          <w:i/>
          <w:iCs/>
          <w:color w:val="000000"/>
          <w:sz w:val="24"/>
          <w:szCs w:val="24"/>
          <w:lang w:eastAsia="tr-TR"/>
        </w:rPr>
        <w:t>Acta Tropica</w:t>
      </w:r>
      <w:r>
        <w:rPr>
          <w:rFonts w:eastAsia="Times New Roman" w:cs="Times New Roman" w:ascii="Times New Roman" w:hAnsi="Times New Roman"/>
          <w:color w:val="000000"/>
          <w:sz w:val="24"/>
          <w:szCs w:val="24"/>
          <w:lang w:eastAsia="tr-TR"/>
        </w:rPr>
        <w:t xml:space="preserve"> 2004, 92(1), 43–53.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 xml:space="preserve">Lopes E. G., Sevá A. P., Ferreira F., et al. </w:t>
      </w:r>
      <w:r>
        <w:rPr>
          <w:rFonts w:eastAsia="Times New Roman" w:cs="Times New Roman" w:ascii="Times New Roman" w:hAnsi="Times New Roman"/>
          <w:color w:val="000000"/>
          <w:sz w:val="24"/>
          <w:szCs w:val="24"/>
          <w:lang w:eastAsia="tr-TR"/>
        </w:rPr>
        <w:t>Serological and molecular diagnostic tests for canine visceral leishmaniasis in Brazilian endemic area: one out of five seronegative dogs are infected. </w:t>
      </w:r>
      <w:r>
        <w:rPr>
          <w:rFonts w:eastAsia="Times New Roman" w:cs="Times New Roman" w:ascii="Times New Roman" w:hAnsi="Times New Roman"/>
          <w:i/>
          <w:iCs/>
          <w:color w:val="000000"/>
          <w:sz w:val="24"/>
          <w:szCs w:val="24"/>
          <w:lang w:eastAsia="tr-TR"/>
        </w:rPr>
        <w:t>Epidemiology and Infection</w:t>
      </w:r>
      <w:r>
        <w:rPr>
          <w:rFonts w:eastAsia="Times New Roman" w:cs="Times New Roman" w:ascii="Times New Roman" w:hAnsi="Times New Roman"/>
          <w:color w:val="000000"/>
          <w:sz w:val="24"/>
          <w:szCs w:val="24"/>
          <w:lang w:eastAsia="tr-TR"/>
        </w:rPr>
        <w:t xml:space="preserve"> 2017, 1–9. </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Lugovskoy EV, Kolesnikova IN, Gritsenko PG, Zolotareva EN, Gaffney P, Nieuwenhuizen W, Komisarenko SV.</w:t>
      </w:r>
      <w:r>
        <w:rPr>
          <w:rFonts w:cs="Times New Roman" w:ascii="Times New Roman" w:hAnsi="Times New Roman"/>
          <w:color w:val="000000" w:themeColor="text1"/>
          <w:sz w:val="24"/>
          <w:szCs w:val="24"/>
        </w:rPr>
        <w:t xml:space="preserve"> A neoantigenic determinant in the D-dimer fragment of fibrin. </w:t>
      </w:r>
      <w:r>
        <w:rPr>
          <w:rFonts w:cs="Times New Roman" w:ascii="Times New Roman" w:hAnsi="Times New Roman"/>
          <w:i/>
          <w:color w:val="000000" w:themeColor="text1"/>
          <w:sz w:val="24"/>
          <w:szCs w:val="24"/>
        </w:rPr>
        <w:t>Thrombosis Research</w:t>
      </w:r>
      <w:r>
        <w:rPr>
          <w:rFonts w:cs="Times New Roman" w:ascii="Times New Roman" w:hAnsi="Times New Roman"/>
          <w:color w:val="000000" w:themeColor="text1"/>
          <w:sz w:val="24"/>
          <w:szCs w:val="24"/>
        </w:rPr>
        <w:t xml:space="preserve">  2002, 107(3-4), 6-151.</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Luppi M. M., Malta M. C. C., Silva T. M. A., et al.</w:t>
      </w:r>
      <w:r>
        <w:rPr>
          <w:rFonts w:eastAsia="Times New Roman" w:cs="Times New Roman" w:ascii="Times New Roman" w:hAnsi="Times New Roman"/>
          <w:color w:val="000000"/>
          <w:sz w:val="24"/>
          <w:szCs w:val="24"/>
          <w:lang w:eastAsia="tr-TR"/>
        </w:rPr>
        <w:t xml:space="preserve"> Visceral leishmaniasis in captive wild canids in Brazil. </w:t>
      </w:r>
      <w:r>
        <w:rPr>
          <w:rFonts w:eastAsia="Times New Roman" w:cs="Times New Roman" w:ascii="Times New Roman" w:hAnsi="Times New Roman"/>
          <w:i/>
          <w:iCs/>
          <w:color w:val="000000"/>
          <w:sz w:val="24"/>
          <w:szCs w:val="24"/>
          <w:lang w:eastAsia="tr-TR"/>
        </w:rPr>
        <w:t>Veterinary Parasitology</w:t>
      </w:r>
      <w:r>
        <w:rPr>
          <w:rFonts w:eastAsia="Times New Roman" w:cs="Times New Roman" w:ascii="Times New Roman" w:hAnsi="Times New Roman"/>
          <w:color w:val="000000"/>
          <w:sz w:val="24"/>
          <w:szCs w:val="24"/>
          <w:lang w:eastAsia="tr-TR"/>
        </w:rPr>
        <w:t> 2008, 155(1-2), 146–151.</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 xml:space="preserve">Ma D. D. F., Concannon A. J., Hayes J. </w:t>
      </w:r>
      <w:r>
        <w:rPr>
          <w:rFonts w:eastAsia="Times New Roman" w:cs="Times New Roman" w:ascii="Times New Roman" w:hAnsi="Times New Roman"/>
          <w:color w:val="000000"/>
          <w:sz w:val="24"/>
          <w:szCs w:val="24"/>
          <w:lang w:eastAsia="tr-TR"/>
        </w:rPr>
        <w:t>Fatal Leishmaniasis in renal-transplant patient. </w:t>
      </w:r>
      <w:r>
        <w:rPr>
          <w:rFonts w:eastAsia="Times New Roman" w:cs="Times New Roman" w:ascii="Times New Roman" w:hAnsi="Times New Roman"/>
          <w:i/>
          <w:iCs/>
          <w:color w:val="000000"/>
          <w:sz w:val="24"/>
          <w:szCs w:val="24"/>
          <w:lang w:eastAsia="tr-TR"/>
        </w:rPr>
        <w:t>The Lancet</w:t>
      </w:r>
      <w:r>
        <w:rPr>
          <w:rFonts w:eastAsia="Times New Roman" w:cs="Times New Roman" w:ascii="Times New Roman" w:hAnsi="Times New Roman"/>
          <w:color w:val="000000"/>
          <w:sz w:val="24"/>
          <w:szCs w:val="24"/>
          <w:lang w:eastAsia="tr-TR"/>
        </w:rPr>
        <w:t xml:space="preserve"> 1979, 314(8137), 311–312.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Maia C., Campino L.</w:t>
      </w:r>
      <w:r>
        <w:rPr>
          <w:rFonts w:eastAsia="Times New Roman" w:cs="Times New Roman" w:ascii="Times New Roman" w:hAnsi="Times New Roman"/>
          <w:color w:val="000000"/>
          <w:sz w:val="24"/>
          <w:szCs w:val="24"/>
          <w:lang w:eastAsia="tr-TR"/>
        </w:rPr>
        <w:t xml:space="preserve"> Can domestic cats be considered reservoir hosts of zoonotic leishmaniasis? </w:t>
      </w:r>
      <w:r>
        <w:rPr>
          <w:rFonts w:eastAsia="Times New Roman" w:cs="Times New Roman" w:ascii="Times New Roman" w:hAnsi="Times New Roman"/>
          <w:i/>
          <w:iCs/>
          <w:color w:val="000000"/>
          <w:sz w:val="24"/>
          <w:szCs w:val="24"/>
          <w:lang w:eastAsia="tr-TR"/>
        </w:rPr>
        <w:t>Trends in Parasitology</w:t>
      </w:r>
      <w:r>
        <w:rPr>
          <w:rFonts w:eastAsia="Times New Roman" w:cs="Times New Roman" w:ascii="Times New Roman" w:hAnsi="Times New Roman"/>
          <w:color w:val="000000"/>
          <w:sz w:val="24"/>
          <w:szCs w:val="24"/>
          <w:lang w:eastAsia="tr-TR"/>
        </w:rPr>
        <w:t xml:space="preserve"> 2011, 27(8), 341–344.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Malta M. C. C., Tinoco H. P., Xavier M. N., Vieira A. L. S., Costa É. A., Santos R. L.</w:t>
      </w:r>
      <w:r>
        <w:rPr>
          <w:rFonts w:eastAsia="Times New Roman" w:cs="Times New Roman" w:ascii="Times New Roman" w:hAnsi="Times New Roman"/>
          <w:color w:val="000000"/>
          <w:sz w:val="24"/>
          <w:szCs w:val="24"/>
          <w:lang w:eastAsia="tr-TR"/>
        </w:rPr>
        <w:t xml:space="preserve"> Naturally acquired visceral leishmaniasis in non-human primates in Brazil. </w:t>
      </w:r>
      <w:r>
        <w:rPr>
          <w:rFonts w:eastAsia="Times New Roman" w:cs="Times New Roman" w:ascii="Times New Roman" w:hAnsi="Times New Roman"/>
          <w:i/>
          <w:iCs/>
          <w:color w:val="000000"/>
          <w:sz w:val="24"/>
          <w:szCs w:val="24"/>
          <w:lang w:eastAsia="tr-TR"/>
        </w:rPr>
        <w:t>Veterinary Parasitology</w:t>
      </w:r>
      <w:r>
        <w:rPr>
          <w:rFonts w:eastAsia="Times New Roman" w:cs="Times New Roman" w:ascii="Times New Roman" w:hAnsi="Times New Roman"/>
          <w:color w:val="000000"/>
          <w:sz w:val="24"/>
          <w:szCs w:val="24"/>
          <w:lang w:eastAsia="tr-TR"/>
        </w:rPr>
        <w:t xml:space="preserve"> 2010, 169(1-2), 193–197.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Mancianti F., Gramiccia M., Gradoni L., Pieri S.</w:t>
      </w:r>
      <w:r>
        <w:rPr>
          <w:rFonts w:eastAsia="Times New Roman" w:cs="Times New Roman" w:ascii="Times New Roman" w:hAnsi="Times New Roman"/>
          <w:color w:val="000000"/>
          <w:sz w:val="24"/>
          <w:szCs w:val="24"/>
          <w:lang w:eastAsia="tr-TR"/>
        </w:rPr>
        <w:t xml:space="preserve"> Studies on canine leishmaniasis control. Evolution of infection of different clinical forms of canine leishmaniasis following antimonial treatment. </w:t>
      </w:r>
      <w:r>
        <w:rPr>
          <w:rFonts w:eastAsia="Times New Roman" w:cs="Times New Roman" w:ascii="Times New Roman" w:hAnsi="Times New Roman"/>
          <w:i/>
          <w:iCs/>
          <w:color w:val="000000"/>
          <w:sz w:val="24"/>
          <w:szCs w:val="24"/>
          <w:lang w:eastAsia="tr-TR"/>
        </w:rPr>
        <w:t>Transactions of the Royal Society of Tropical Medicine and Hygiene</w:t>
      </w:r>
      <w:r>
        <w:rPr>
          <w:rFonts w:eastAsia="Times New Roman" w:cs="Times New Roman" w:ascii="Times New Roman" w:hAnsi="Times New Roman"/>
          <w:color w:val="000000"/>
          <w:sz w:val="24"/>
          <w:szCs w:val="24"/>
          <w:lang w:eastAsia="tr-TR"/>
        </w:rPr>
        <w:t xml:space="preserve"> 1988, 82(4), 566–567. </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Marder VJ, Francis CW.</w:t>
      </w:r>
      <w:r>
        <w:rPr>
          <w:rFonts w:cs="Times New Roman" w:ascii="Times New Roman" w:hAnsi="Times New Roman"/>
          <w:color w:val="000000" w:themeColor="text1"/>
          <w:sz w:val="24"/>
          <w:szCs w:val="24"/>
        </w:rPr>
        <w:t xml:space="preserve"> Plasmin degradation of cross-linked fibrin. </w:t>
      </w:r>
      <w:r>
        <w:rPr>
          <w:rFonts w:cs="Times New Roman" w:ascii="Times New Roman" w:hAnsi="Times New Roman"/>
          <w:i/>
          <w:color w:val="000000" w:themeColor="text1"/>
          <w:sz w:val="24"/>
          <w:szCs w:val="24"/>
        </w:rPr>
        <w:t>Annals of the New York Academy of Sciences</w:t>
      </w:r>
      <w:r>
        <w:rPr>
          <w:rFonts w:cs="Times New Roman" w:ascii="Times New Roman" w:hAnsi="Times New Roman"/>
          <w:color w:val="000000" w:themeColor="text1"/>
          <w:sz w:val="24"/>
          <w:szCs w:val="24"/>
        </w:rPr>
        <w:t xml:space="preserve"> 1983, 408, 397-406.</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Maroli M., Feliciangeli M. D., Bichaud L., Charrel R. N., Gradoni L.</w:t>
      </w:r>
      <w:r>
        <w:rPr>
          <w:rFonts w:eastAsia="Times New Roman" w:cs="Times New Roman" w:ascii="Times New Roman" w:hAnsi="Times New Roman"/>
          <w:color w:val="000000"/>
          <w:sz w:val="24"/>
          <w:szCs w:val="24"/>
          <w:lang w:eastAsia="tr-TR"/>
        </w:rPr>
        <w:t xml:space="preserve"> Phlebotomine sand flies and the spreading of leishmaniases and other diseases of public health concern. </w:t>
      </w:r>
      <w:r>
        <w:rPr>
          <w:rFonts w:eastAsia="Times New Roman" w:cs="Times New Roman" w:ascii="Times New Roman" w:hAnsi="Times New Roman"/>
          <w:i/>
          <w:iCs/>
          <w:color w:val="000000"/>
          <w:sz w:val="24"/>
          <w:szCs w:val="24"/>
          <w:lang w:eastAsia="tr-TR"/>
        </w:rPr>
        <w:t>Medical and Veterinary Entomology</w:t>
      </w:r>
      <w:r>
        <w:rPr>
          <w:rFonts w:eastAsia="Times New Roman" w:cs="Times New Roman" w:ascii="Times New Roman" w:hAnsi="Times New Roman"/>
          <w:color w:val="000000"/>
          <w:sz w:val="24"/>
          <w:szCs w:val="24"/>
          <w:lang w:eastAsia="tr-TR"/>
        </w:rPr>
        <w:t xml:space="preserve"> 2013, 27(2), 123–147.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Maroli M., Pennisi M. G., Di Muccio T., Khoury C., Gradoni L., Gramiccia M.</w:t>
      </w:r>
      <w:r>
        <w:rPr>
          <w:rFonts w:eastAsia="Times New Roman" w:cs="Times New Roman" w:ascii="Times New Roman" w:hAnsi="Times New Roman"/>
          <w:color w:val="000000"/>
          <w:sz w:val="24"/>
          <w:szCs w:val="24"/>
          <w:lang w:eastAsia="tr-TR"/>
        </w:rPr>
        <w:t xml:space="preserve"> Infection of sandflies by a cat naturally infected with </w:t>
      </w:r>
      <w:r>
        <w:rPr>
          <w:rFonts w:eastAsia="Times New Roman" w:cs="Times New Roman" w:ascii="Times New Roman" w:hAnsi="Times New Roman"/>
          <w:iCs/>
          <w:color w:val="000000"/>
          <w:sz w:val="24"/>
          <w:szCs w:val="24"/>
          <w:lang w:eastAsia="tr-TR"/>
        </w:rPr>
        <w:t>Leishmania infantum</w:t>
      </w:r>
      <w:r>
        <w:rPr>
          <w:rFonts w:eastAsia="Times New Roman" w:cs="Times New Roman" w:ascii="Times New Roman" w:hAnsi="Times New Roman"/>
          <w:color w:val="000000"/>
          <w:sz w:val="24"/>
          <w:szCs w:val="24"/>
          <w:lang w:eastAsia="tr-TR"/>
        </w:rPr>
        <w:t>. </w:t>
      </w:r>
      <w:r>
        <w:rPr>
          <w:rFonts w:eastAsia="Times New Roman" w:cs="Times New Roman" w:ascii="Times New Roman" w:hAnsi="Times New Roman"/>
          <w:i/>
          <w:iCs/>
          <w:color w:val="000000"/>
          <w:sz w:val="24"/>
          <w:szCs w:val="24"/>
          <w:lang w:eastAsia="tr-TR"/>
        </w:rPr>
        <w:t>Veterinary Parasitology</w:t>
      </w:r>
      <w:r>
        <w:rPr>
          <w:rFonts w:eastAsia="Times New Roman" w:cs="Times New Roman" w:ascii="Times New Roman" w:hAnsi="Times New Roman"/>
          <w:color w:val="000000"/>
          <w:sz w:val="24"/>
          <w:szCs w:val="24"/>
          <w:lang w:eastAsia="tr-TR"/>
        </w:rPr>
        <w:t xml:space="preserve"> 2007, 145(3-4), 357–360.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 xml:space="preserve">Masucci M., De Majo M., Contarino R. B., Borruto G., Vitale F., Pennisi M. G. </w:t>
      </w:r>
      <w:r>
        <w:rPr>
          <w:rFonts w:eastAsia="Times New Roman" w:cs="Times New Roman" w:ascii="Times New Roman" w:hAnsi="Times New Roman"/>
          <w:color w:val="000000"/>
          <w:sz w:val="24"/>
          <w:szCs w:val="24"/>
          <w:lang w:eastAsia="tr-TR"/>
        </w:rPr>
        <w:t>Canine leishmaniasis in the newborn puppy. </w:t>
      </w:r>
      <w:r>
        <w:rPr>
          <w:rFonts w:eastAsia="Times New Roman" w:cs="Times New Roman" w:ascii="Times New Roman" w:hAnsi="Times New Roman"/>
          <w:i/>
          <w:iCs/>
          <w:color w:val="000000"/>
          <w:sz w:val="24"/>
          <w:szCs w:val="24"/>
          <w:lang w:eastAsia="tr-TR"/>
        </w:rPr>
        <w:t>Veterinary Research Communications</w:t>
      </w:r>
      <w:r>
        <w:rPr>
          <w:rFonts w:eastAsia="Times New Roman" w:cs="Times New Roman" w:ascii="Times New Roman" w:hAnsi="Times New Roman"/>
          <w:color w:val="000000"/>
          <w:sz w:val="24"/>
          <w:szCs w:val="24"/>
          <w:lang w:eastAsia="tr-TR"/>
        </w:rPr>
        <w:t xml:space="preserve"> 2003, 27(1),  771–774.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Meinecke C. K., Schottelius J., Oskam L., Fleischer B.</w:t>
      </w:r>
      <w:r>
        <w:rPr>
          <w:rFonts w:eastAsia="Times New Roman" w:cs="Times New Roman" w:ascii="Times New Roman" w:hAnsi="Times New Roman"/>
          <w:color w:val="000000"/>
          <w:sz w:val="24"/>
          <w:szCs w:val="24"/>
          <w:lang w:eastAsia="tr-TR"/>
        </w:rPr>
        <w:t xml:space="preserve"> Congenital transmission of visceral leishmaniasis (Kala Azar) from an asymptomatic mother to her child. </w:t>
      </w:r>
      <w:r>
        <w:rPr>
          <w:rFonts w:eastAsia="Times New Roman" w:cs="Times New Roman" w:ascii="Times New Roman" w:hAnsi="Times New Roman"/>
          <w:i/>
          <w:iCs/>
          <w:color w:val="000000"/>
          <w:sz w:val="24"/>
          <w:szCs w:val="24"/>
          <w:lang w:eastAsia="tr-TR"/>
        </w:rPr>
        <w:t>Pediatrics</w:t>
      </w:r>
      <w:r>
        <w:rPr>
          <w:rFonts w:eastAsia="Times New Roman" w:cs="Times New Roman" w:ascii="Times New Roman" w:hAnsi="Times New Roman"/>
          <w:color w:val="000000"/>
          <w:sz w:val="24"/>
          <w:szCs w:val="24"/>
          <w:lang w:eastAsia="tr-TR"/>
        </w:rPr>
        <w:t xml:space="preserve"> 1999, 104(5), 65.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Mol J. P. S., Soave S. A., Turchetti A. P., et al.</w:t>
      </w:r>
      <w:r>
        <w:rPr>
          <w:rFonts w:eastAsia="Times New Roman" w:cs="Times New Roman" w:ascii="Times New Roman" w:hAnsi="Times New Roman"/>
          <w:color w:val="000000"/>
          <w:sz w:val="24"/>
          <w:szCs w:val="24"/>
          <w:lang w:eastAsia="tr-TR"/>
        </w:rPr>
        <w:t xml:space="preserve"> Transmissibility of </w:t>
      </w:r>
      <w:r>
        <w:rPr>
          <w:rFonts w:eastAsia="Times New Roman" w:cs="Times New Roman" w:ascii="Times New Roman" w:hAnsi="Times New Roman"/>
          <w:iCs/>
          <w:color w:val="000000"/>
          <w:sz w:val="24"/>
          <w:szCs w:val="24"/>
          <w:lang w:eastAsia="tr-TR"/>
        </w:rPr>
        <w:t>Leishmania infantum</w:t>
      </w:r>
      <w:r>
        <w:rPr>
          <w:rFonts w:eastAsia="Times New Roman" w:cs="Times New Roman" w:ascii="Times New Roman" w:hAnsi="Times New Roman"/>
          <w:color w:val="000000"/>
          <w:sz w:val="24"/>
          <w:szCs w:val="24"/>
          <w:lang w:eastAsia="tr-TR"/>
        </w:rPr>
        <w:t> from maned wolves (</w:t>
      </w:r>
      <w:r>
        <w:rPr>
          <w:rFonts w:eastAsia="Times New Roman" w:cs="Times New Roman" w:ascii="Times New Roman" w:hAnsi="Times New Roman"/>
          <w:iCs/>
          <w:color w:val="000000"/>
          <w:sz w:val="24"/>
          <w:szCs w:val="24"/>
          <w:lang w:eastAsia="tr-TR"/>
        </w:rPr>
        <w:t>Chrysocyon brachyurus</w:t>
      </w:r>
      <w:r>
        <w:rPr>
          <w:rFonts w:eastAsia="Times New Roman" w:cs="Times New Roman" w:ascii="Times New Roman" w:hAnsi="Times New Roman"/>
          <w:color w:val="000000"/>
          <w:sz w:val="24"/>
          <w:szCs w:val="24"/>
          <w:lang w:eastAsia="tr-TR"/>
        </w:rPr>
        <w:t>) and bush dogs (</w:t>
      </w:r>
      <w:r>
        <w:rPr>
          <w:rFonts w:eastAsia="Times New Roman" w:cs="Times New Roman" w:ascii="Times New Roman" w:hAnsi="Times New Roman"/>
          <w:iCs/>
          <w:color w:val="000000"/>
          <w:sz w:val="24"/>
          <w:szCs w:val="24"/>
          <w:lang w:eastAsia="tr-TR"/>
        </w:rPr>
        <w:t>Speothos venaticus</w:t>
      </w:r>
      <w:r>
        <w:rPr>
          <w:rFonts w:eastAsia="Times New Roman" w:cs="Times New Roman" w:ascii="Times New Roman" w:hAnsi="Times New Roman"/>
          <w:color w:val="000000"/>
          <w:sz w:val="24"/>
          <w:szCs w:val="24"/>
          <w:lang w:eastAsia="tr-TR"/>
        </w:rPr>
        <w:t>) to </w:t>
      </w:r>
      <w:r>
        <w:rPr>
          <w:rFonts w:eastAsia="Times New Roman" w:cs="Times New Roman" w:ascii="Times New Roman" w:hAnsi="Times New Roman"/>
          <w:iCs/>
          <w:color w:val="000000"/>
          <w:sz w:val="24"/>
          <w:szCs w:val="24"/>
          <w:lang w:eastAsia="tr-TR"/>
        </w:rPr>
        <w:t>Lutzomyia longipalpis</w:t>
      </w:r>
      <w:r>
        <w:rPr>
          <w:rFonts w:eastAsia="Times New Roman" w:cs="Times New Roman" w:ascii="Times New Roman" w:hAnsi="Times New Roman"/>
          <w:color w:val="000000"/>
          <w:sz w:val="24"/>
          <w:szCs w:val="24"/>
          <w:lang w:eastAsia="tr-TR"/>
        </w:rPr>
        <w:t>. </w:t>
      </w:r>
      <w:r>
        <w:rPr>
          <w:rFonts w:eastAsia="Times New Roman" w:cs="Times New Roman" w:ascii="Times New Roman" w:hAnsi="Times New Roman"/>
          <w:i/>
          <w:iCs/>
          <w:color w:val="000000"/>
          <w:sz w:val="24"/>
          <w:szCs w:val="24"/>
          <w:lang w:eastAsia="tr-TR"/>
        </w:rPr>
        <w:t>Veterinary Parasitology</w:t>
      </w:r>
      <w:r>
        <w:rPr>
          <w:rFonts w:eastAsia="Times New Roman" w:cs="Times New Roman" w:ascii="Times New Roman" w:hAnsi="Times New Roman"/>
          <w:color w:val="000000"/>
          <w:sz w:val="24"/>
          <w:szCs w:val="24"/>
          <w:lang w:eastAsia="tr-TR"/>
        </w:rPr>
        <w:t xml:space="preserve"> 2015, 212(3-4), 86–91.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Molina R., Jiménez M. I., Cruz I., et al.</w:t>
      </w:r>
      <w:r>
        <w:rPr>
          <w:rFonts w:eastAsia="Times New Roman" w:cs="Times New Roman" w:ascii="Times New Roman" w:hAnsi="Times New Roman"/>
          <w:color w:val="000000"/>
          <w:sz w:val="24"/>
          <w:szCs w:val="24"/>
          <w:lang w:eastAsia="tr-TR"/>
        </w:rPr>
        <w:t xml:space="preserve"> The hare (</w:t>
      </w:r>
      <w:r>
        <w:rPr>
          <w:rFonts w:eastAsia="Times New Roman" w:cs="Times New Roman" w:ascii="Times New Roman" w:hAnsi="Times New Roman"/>
          <w:iCs/>
          <w:color w:val="000000"/>
          <w:sz w:val="24"/>
          <w:szCs w:val="24"/>
          <w:lang w:eastAsia="tr-TR"/>
        </w:rPr>
        <w:t>Lepus granatensis</w:t>
      </w:r>
      <w:r>
        <w:rPr>
          <w:rFonts w:eastAsia="Times New Roman" w:cs="Times New Roman" w:ascii="Times New Roman" w:hAnsi="Times New Roman"/>
          <w:color w:val="000000"/>
          <w:sz w:val="24"/>
          <w:szCs w:val="24"/>
          <w:lang w:eastAsia="tr-TR"/>
        </w:rPr>
        <w:t>) as potential sylvatic reservoir of </w:t>
      </w:r>
      <w:r>
        <w:rPr>
          <w:rFonts w:eastAsia="Times New Roman" w:cs="Times New Roman" w:ascii="Times New Roman" w:hAnsi="Times New Roman"/>
          <w:iCs/>
          <w:color w:val="000000"/>
          <w:sz w:val="24"/>
          <w:szCs w:val="24"/>
          <w:lang w:eastAsia="tr-TR"/>
        </w:rPr>
        <w:t>Leishmania infantum</w:t>
      </w:r>
      <w:r>
        <w:rPr>
          <w:rFonts w:eastAsia="Times New Roman" w:cs="Times New Roman" w:ascii="Times New Roman" w:hAnsi="Times New Roman"/>
          <w:color w:val="000000"/>
          <w:sz w:val="24"/>
          <w:szCs w:val="24"/>
          <w:lang w:eastAsia="tr-TR"/>
        </w:rPr>
        <w:t> in Spain. </w:t>
      </w:r>
      <w:r>
        <w:rPr>
          <w:rFonts w:eastAsia="Times New Roman" w:cs="Times New Roman" w:ascii="Times New Roman" w:hAnsi="Times New Roman"/>
          <w:i/>
          <w:iCs/>
          <w:color w:val="000000"/>
          <w:sz w:val="24"/>
          <w:szCs w:val="24"/>
          <w:lang w:eastAsia="tr-TR"/>
        </w:rPr>
        <w:t>Veterinary Parasitology</w:t>
      </w:r>
      <w:r>
        <w:rPr>
          <w:rFonts w:eastAsia="Times New Roman" w:cs="Times New Roman" w:ascii="Times New Roman" w:hAnsi="Times New Roman"/>
          <w:color w:val="000000"/>
          <w:sz w:val="24"/>
          <w:szCs w:val="24"/>
          <w:lang w:eastAsia="tr-TR"/>
        </w:rPr>
        <w:t> 2012, 190(1-2), 268–271.</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Monreal L.</w:t>
      </w:r>
      <w:r>
        <w:rPr>
          <w:rFonts w:cs="Times New Roman" w:ascii="Times New Roman" w:hAnsi="Times New Roman"/>
          <w:color w:val="000000" w:themeColor="text1"/>
          <w:sz w:val="24"/>
          <w:szCs w:val="24"/>
        </w:rPr>
        <w:t xml:space="preserve"> Editorial: D-dimer as a new test for the diagnosis of DIC and thromboembolic disease. </w:t>
      </w:r>
      <w:r>
        <w:rPr>
          <w:rFonts w:cs="Times New Roman" w:ascii="Times New Roman" w:hAnsi="Times New Roman"/>
          <w:i/>
          <w:color w:val="000000" w:themeColor="text1"/>
          <w:sz w:val="24"/>
          <w:szCs w:val="24"/>
        </w:rPr>
        <w:t>Journal of Veterinary Internal Medicine</w:t>
      </w:r>
      <w:r>
        <w:rPr>
          <w:rFonts w:cs="Times New Roman" w:ascii="Times New Roman" w:hAnsi="Times New Roman"/>
          <w:color w:val="000000" w:themeColor="text1"/>
          <w:sz w:val="24"/>
          <w:szCs w:val="24"/>
        </w:rPr>
        <w:t xml:space="preserve">  2003, 17, 757-759.</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Montoya A., De Quadros L. P., Mateo M., et al.</w:t>
      </w:r>
      <w:r>
        <w:rPr>
          <w:rFonts w:eastAsia="Times New Roman" w:cs="Times New Roman" w:ascii="Times New Roman" w:hAnsi="Times New Roman"/>
          <w:color w:val="000000"/>
          <w:sz w:val="24"/>
          <w:szCs w:val="24"/>
          <w:lang w:eastAsia="tr-TR"/>
        </w:rPr>
        <w:t> </w:t>
      </w:r>
      <w:r>
        <w:rPr>
          <w:rFonts w:eastAsia="Times New Roman" w:cs="Times New Roman" w:ascii="Times New Roman" w:hAnsi="Times New Roman"/>
          <w:iCs/>
          <w:color w:val="000000"/>
          <w:sz w:val="24"/>
          <w:szCs w:val="24"/>
          <w:lang w:eastAsia="tr-TR"/>
        </w:rPr>
        <w:t>Leishmania infantum</w:t>
      </w:r>
      <w:r>
        <w:rPr>
          <w:rFonts w:eastAsia="Times New Roman" w:cs="Times New Roman" w:ascii="Times New Roman" w:hAnsi="Times New Roman"/>
          <w:color w:val="000000"/>
          <w:sz w:val="24"/>
          <w:szCs w:val="24"/>
          <w:lang w:eastAsia="tr-TR"/>
        </w:rPr>
        <w:t> infection in Bennett's Wallabies (</w:t>
      </w:r>
      <w:r>
        <w:rPr>
          <w:rFonts w:eastAsia="Times New Roman" w:cs="Times New Roman" w:ascii="Times New Roman" w:hAnsi="Times New Roman"/>
          <w:iCs/>
          <w:color w:val="000000"/>
          <w:sz w:val="24"/>
          <w:szCs w:val="24"/>
          <w:lang w:eastAsia="tr-TR"/>
        </w:rPr>
        <w:t>Macropus rufogriseus rufogriseus</w:t>
      </w:r>
      <w:r>
        <w:rPr>
          <w:rFonts w:eastAsia="Times New Roman" w:cs="Times New Roman" w:ascii="Times New Roman" w:hAnsi="Times New Roman"/>
          <w:color w:val="000000"/>
          <w:sz w:val="24"/>
          <w:szCs w:val="24"/>
          <w:lang w:eastAsia="tr-TR"/>
        </w:rPr>
        <w:t>) in a Spanish wildlife park. </w:t>
      </w:r>
      <w:r>
        <w:rPr>
          <w:rFonts w:eastAsia="Times New Roman" w:cs="Times New Roman" w:ascii="Times New Roman" w:hAnsi="Times New Roman"/>
          <w:i/>
          <w:iCs/>
          <w:color w:val="000000"/>
          <w:sz w:val="24"/>
          <w:szCs w:val="24"/>
          <w:lang w:eastAsia="tr-TR"/>
        </w:rPr>
        <w:t>Journal of Zoo and Wildlife Medicine</w:t>
      </w:r>
      <w:r>
        <w:rPr>
          <w:rFonts w:eastAsia="Times New Roman" w:cs="Times New Roman" w:ascii="Times New Roman" w:hAnsi="Times New Roman"/>
          <w:color w:val="000000"/>
          <w:sz w:val="24"/>
          <w:szCs w:val="24"/>
          <w:lang w:eastAsia="tr-TR"/>
        </w:rPr>
        <w:t xml:space="preserve"> 2016, 47(2), 586–593. </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Moreno P, Lucena R, Ginel PJ.</w:t>
      </w:r>
      <w:r>
        <w:rPr>
          <w:rFonts w:cs="Times New Roman" w:ascii="Times New Roman" w:hAnsi="Times New Roman"/>
          <w:color w:val="000000" w:themeColor="text1"/>
          <w:sz w:val="24"/>
          <w:szCs w:val="24"/>
        </w:rPr>
        <w:t xml:space="preserve"> Evaluation of primary haemostasis in canine leishmaniasis. </w:t>
      </w:r>
      <w:r>
        <w:rPr>
          <w:rFonts w:cs="Times New Roman" w:ascii="Times New Roman" w:hAnsi="Times New Roman"/>
          <w:i/>
          <w:color w:val="000000" w:themeColor="text1"/>
          <w:sz w:val="24"/>
          <w:szCs w:val="24"/>
        </w:rPr>
        <w:t>Veterinary Record</w:t>
      </w:r>
      <w:r>
        <w:rPr>
          <w:rFonts w:cs="Times New Roman" w:ascii="Times New Roman" w:hAnsi="Times New Roman"/>
          <w:color w:val="000000" w:themeColor="text1"/>
          <w:sz w:val="24"/>
          <w:szCs w:val="24"/>
        </w:rPr>
        <w:t xml:space="preserve"> 1998, 142, 81–83.</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Moreno P.</w:t>
      </w:r>
      <w:r>
        <w:rPr>
          <w:rFonts w:cs="Times New Roman" w:ascii="Times New Roman" w:hAnsi="Times New Roman"/>
          <w:color w:val="000000" w:themeColor="text1"/>
          <w:sz w:val="24"/>
          <w:szCs w:val="24"/>
        </w:rPr>
        <w:t xml:space="preserve"> Evaluation of secondary haemostasis in canine leishmaniasis. </w:t>
      </w:r>
      <w:r>
        <w:rPr>
          <w:rFonts w:cs="Times New Roman" w:ascii="Times New Roman" w:hAnsi="Times New Roman"/>
          <w:i/>
          <w:color w:val="000000" w:themeColor="text1"/>
          <w:sz w:val="24"/>
          <w:szCs w:val="24"/>
        </w:rPr>
        <w:t>Veterinary Record</w:t>
      </w:r>
      <w:r>
        <w:rPr>
          <w:rFonts w:cs="Times New Roman" w:ascii="Times New Roman" w:hAnsi="Times New Roman"/>
          <w:color w:val="000000" w:themeColor="text1"/>
          <w:sz w:val="24"/>
          <w:szCs w:val="24"/>
        </w:rPr>
        <w:t xml:space="preserve"> 1999, 144, 169–171.</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Morillas-Marquez F., Martin-Sanchez J., Acedo-Sanchez C., Pineda J. A., Macias J., Sanjuan-Garcia J.</w:t>
      </w:r>
      <w:r>
        <w:rPr>
          <w:rFonts w:eastAsia="Times New Roman" w:cs="Times New Roman" w:ascii="Times New Roman" w:hAnsi="Times New Roman"/>
          <w:color w:val="000000"/>
          <w:sz w:val="24"/>
          <w:szCs w:val="24"/>
          <w:lang w:eastAsia="tr-TR"/>
        </w:rPr>
        <w:t> </w:t>
      </w:r>
      <w:r>
        <w:rPr>
          <w:rFonts w:eastAsia="Times New Roman" w:cs="Times New Roman" w:ascii="Times New Roman" w:hAnsi="Times New Roman"/>
          <w:iCs/>
          <w:color w:val="000000"/>
          <w:sz w:val="24"/>
          <w:szCs w:val="24"/>
          <w:lang w:eastAsia="tr-TR"/>
        </w:rPr>
        <w:t>Leishmania infantum</w:t>
      </w:r>
      <w:r>
        <w:rPr>
          <w:rFonts w:eastAsia="Times New Roman" w:cs="Times New Roman" w:ascii="Times New Roman" w:hAnsi="Times New Roman"/>
          <w:color w:val="000000"/>
          <w:sz w:val="24"/>
          <w:szCs w:val="24"/>
          <w:lang w:eastAsia="tr-TR"/>
        </w:rPr>
        <w:t> (Protozoa, Kinetoplastida): Transmission from infected patients to experimental animal under conditions that simulate needle-sharing. </w:t>
      </w:r>
      <w:r>
        <w:rPr>
          <w:rFonts w:eastAsia="Times New Roman" w:cs="Times New Roman" w:ascii="Times New Roman" w:hAnsi="Times New Roman"/>
          <w:i/>
          <w:iCs/>
          <w:color w:val="000000"/>
          <w:sz w:val="24"/>
          <w:szCs w:val="24"/>
          <w:lang w:eastAsia="tr-TR"/>
        </w:rPr>
        <w:t>Experimental Parasitology emphasizes</w:t>
      </w:r>
      <w:r>
        <w:rPr>
          <w:rFonts w:eastAsia="Times New Roman" w:cs="Times New Roman" w:ascii="Times New Roman" w:hAnsi="Times New Roman"/>
          <w:color w:val="000000"/>
          <w:sz w:val="24"/>
          <w:szCs w:val="24"/>
          <w:lang w:eastAsia="tr-TR"/>
        </w:rPr>
        <w:t xml:space="preserve"> 2002, 100(1), 71–74.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Naucke T. J., Amelung S., Lorentz S.</w:t>
      </w:r>
      <w:r>
        <w:rPr>
          <w:rFonts w:eastAsia="Times New Roman" w:cs="Times New Roman" w:ascii="Times New Roman" w:hAnsi="Times New Roman"/>
          <w:color w:val="000000"/>
          <w:sz w:val="24"/>
          <w:szCs w:val="24"/>
          <w:lang w:eastAsia="tr-TR"/>
        </w:rPr>
        <w:t xml:space="preserve"> First report of transmission of canine leishmaniosis through bite wounds from a naturally infected dog in Germany. </w:t>
      </w:r>
      <w:r>
        <w:rPr>
          <w:rFonts w:eastAsia="Times New Roman" w:cs="Times New Roman" w:ascii="Times New Roman" w:hAnsi="Times New Roman"/>
          <w:i/>
          <w:iCs/>
          <w:color w:val="000000"/>
          <w:sz w:val="24"/>
          <w:szCs w:val="24"/>
          <w:lang w:eastAsia="tr-TR"/>
        </w:rPr>
        <w:t>Parasites &amp; Vectors</w:t>
      </w:r>
      <w:r>
        <w:rPr>
          <w:rFonts w:eastAsia="Times New Roman" w:cs="Times New Roman" w:ascii="Times New Roman" w:hAnsi="Times New Roman"/>
          <w:color w:val="000000"/>
          <w:sz w:val="24"/>
          <w:szCs w:val="24"/>
          <w:lang w:eastAsia="tr-TR"/>
        </w:rPr>
        <w:t xml:space="preserve"> 2016, 9.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 xml:space="preserve">Naucke T. J., Lorentz S. </w:t>
      </w:r>
      <w:r>
        <w:rPr>
          <w:rFonts w:eastAsia="Times New Roman" w:cs="Times New Roman" w:ascii="Times New Roman" w:hAnsi="Times New Roman"/>
          <w:color w:val="000000"/>
          <w:sz w:val="24"/>
          <w:szCs w:val="24"/>
          <w:lang w:eastAsia="tr-TR"/>
        </w:rPr>
        <w:t>First report of venereal and vertical transmission of canine leishmaniosis from naturally infected dogs in Germany. </w:t>
      </w:r>
      <w:r>
        <w:rPr>
          <w:rFonts w:eastAsia="Times New Roman" w:cs="Times New Roman" w:ascii="Times New Roman" w:hAnsi="Times New Roman"/>
          <w:i/>
          <w:iCs/>
          <w:color w:val="000000"/>
          <w:sz w:val="24"/>
          <w:szCs w:val="24"/>
          <w:lang w:eastAsia="tr-TR"/>
        </w:rPr>
        <w:t>Parasites &amp; Vectors</w:t>
      </w:r>
      <w:r>
        <w:rPr>
          <w:rFonts w:eastAsia="Times New Roman" w:cs="Times New Roman" w:ascii="Times New Roman" w:hAnsi="Times New Roman"/>
          <w:color w:val="000000"/>
          <w:sz w:val="24"/>
          <w:szCs w:val="24"/>
          <w:lang w:eastAsia="tr-TR"/>
        </w:rPr>
        <w:t xml:space="preserve"> 2012, 5. </w:t>
      </w:r>
    </w:p>
    <w:p>
      <w:pPr>
        <w:pStyle w:val="NoSpacing"/>
        <w:spacing w:lineRule="auto" w:line="360"/>
        <w:jc w:val="both"/>
        <w:rPr>
          <w:rFonts w:ascii="Times New Roman" w:hAnsi="Times New Roman" w:cs="Times New Roman"/>
          <w:color w:val="000000" w:themeColor="text1"/>
          <w:sz w:val="24"/>
          <w:szCs w:val="24"/>
        </w:rPr>
      </w:pPr>
      <w:r>
        <w:rPr>
          <w:rFonts w:cs="Times New Roman" w:ascii="Times New Roman" w:hAnsi="Times New Roman"/>
          <w:b/>
          <w:color w:val="000000" w:themeColor="text1"/>
          <w:sz w:val="24"/>
          <w:szCs w:val="24"/>
        </w:rPr>
        <w:t>Nelson OL, Andreasen C.</w:t>
      </w:r>
      <w:r>
        <w:rPr>
          <w:rFonts w:cs="Times New Roman" w:ascii="Times New Roman" w:hAnsi="Times New Roman"/>
          <w:color w:val="000000" w:themeColor="text1"/>
          <w:sz w:val="24"/>
          <w:szCs w:val="24"/>
        </w:rPr>
        <w:t xml:space="preserve"> The utility of plasma D-dimer to identify thromboembolic disease in dogs. </w:t>
      </w:r>
      <w:r>
        <w:rPr>
          <w:rFonts w:cs="Times New Roman" w:ascii="Times New Roman" w:hAnsi="Times New Roman"/>
          <w:i/>
          <w:color w:val="000000" w:themeColor="text1"/>
          <w:sz w:val="24"/>
          <w:szCs w:val="24"/>
        </w:rPr>
        <w:t>Journal of Veterinary Internal Medicine</w:t>
      </w:r>
      <w:r>
        <w:rPr>
          <w:rFonts w:cs="Times New Roman" w:ascii="Times New Roman" w:hAnsi="Times New Roman"/>
          <w:color w:val="000000" w:themeColor="text1"/>
          <w:sz w:val="24"/>
          <w:szCs w:val="24"/>
        </w:rPr>
        <w:t xml:space="preserve"> 2003, 17, 4-830.</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Nelson, O. L. &amp; Andreasen, C.</w:t>
      </w:r>
      <w:r>
        <w:rPr>
          <w:rFonts w:cs="Times New Roman" w:ascii="Times New Roman" w:hAnsi="Times New Roman"/>
          <w:color w:val="000000" w:themeColor="text1"/>
          <w:sz w:val="24"/>
          <w:szCs w:val="24"/>
        </w:rPr>
        <w:t xml:space="preserve"> The utility of plama D-dimer to identify thromboembolic disease in dogs. </w:t>
      </w:r>
      <w:r>
        <w:rPr>
          <w:rFonts w:cs="Times New Roman" w:ascii="Times New Roman" w:hAnsi="Times New Roman"/>
          <w:i/>
          <w:color w:val="000000" w:themeColor="text1"/>
          <w:sz w:val="24"/>
          <w:szCs w:val="24"/>
        </w:rPr>
        <w:t>Journal of Veterinary Internal Medicine</w:t>
      </w:r>
      <w:r>
        <w:rPr>
          <w:rFonts w:cs="Times New Roman" w:ascii="Times New Roman" w:hAnsi="Times New Roman"/>
          <w:color w:val="000000" w:themeColor="text1"/>
          <w:sz w:val="24"/>
          <w:szCs w:val="24"/>
        </w:rPr>
        <w:t xml:space="preserve"> 2003,17, 830-834.</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Nicolle C., Comte C.</w:t>
      </w:r>
      <w:r>
        <w:rPr>
          <w:rFonts w:eastAsia="Times New Roman" w:cs="Times New Roman" w:ascii="Times New Roman" w:hAnsi="Times New Roman"/>
          <w:color w:val="000000"/>
          <w:sz w:val="24"/>
          <w:szCs w:val="24"/>
          <w:lang w:eastAsia="tr-TR"/>
        </w:rPr>
        <w:t xml:space="preserve"> Origine canine du Kala-azar. </w:t>
      </w:r>
      <w:r>
        <w:rPr>
          <w:rFonts w:eastAsia="Times New Roman" w:cs="Times New Roman" w:ascii="Times New Roman" w:hAnsi="Times New Roman"/>
          <w:i/>
          <w:iCs/>
          <w:color w:val="000000"/>
          <w:sz w:val="24"/>
          <w:szCs w:val="24"/>
          <w:lang w:eastAsia="tr-TR"/>
        </w:rPr>
        <w:t>Bulletin de la Société de Pathologie Exotique</w:t>
      </w:r>
      <w:r>
        <w:rPr>
          <w:rFonts w:eastAsia="Times New Roman" w:cs="Times New Roman" w:ascii="Times New Roman" w:hAnsi="Times New Roman"/>
          <w:color w:val="000000"/>
          <w:sz w:val="24"/>
          <w:szCs w:val="24"/>
          <w:lang w:eastAsia="tr-TR"/>
        </w:rPr>
        <w:t> 1908, 1, 299–301.</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Opal SM, Esmon CT.</w:t>
      </w:r>
      <w:r>
        <w:rPr>
          <w:rFonts w:cs="Times New Roman" w:ascii="Times New Roman" w:hAnsi="Times New Roman"/>
          <w:color w:val="000000" w:themeColor="text1"/>
          <w:sz w:val="24"/>
          <w:szCs w:val="24"/>
        </w:rPr>
        <w:t xml:space="preserve"> Bench-to-bedside review: Functional relationships between coagulation and the innate immune response and their respective roles in the pathogenesis of sepsis. </w:t>
      </w:r>
      <w:r>
        <w:rPr>
          <w:rFonts w:cs="Times New Roman" w:ascii="Times New Roman" w:hAnsi="Times New Roman"/>
          <w:i/>
          <w:color w:val="000000" w:themeColor="text1"/>
          <w:sz w:val="24"/>
          <w:szCs w:val="24"/>
        </w:rPr>
        <w:t>Critical Care</w:t>
      </w:r>
      <w:r>
        <w:rPr>
          <w:rFonts w:cs="Times New Roman" w:ascii="Times New Roman" w:hAnsi="Times New Roman"/>
          <w:color w:val="000000" w:themeColor="text1"/>
          <w:sz w:val="24"/>
          <w:szCs w:val="24"/>
        </w:rPr>
        <w:t xml:space="preserve"> 2003, 7, 23-38.</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 xml:space="preserve">Ordeix L., Dalmau A., Osso M., Llull J., Montserrat-Sangrà S., Solano-Gallego L. </w:t>
      </w:r>
      <w:r>
        <w:rPr>
          <w:rFonts w:eastAsia="Times New Roman" w:cs="Times New Roman" w:ascii="Times New Roman" w:hAnsi="Times New Roman"/>
          <w:color w:val="000000"/>
          <w:sz w:val="24"/>
          <w:szCs w:val="24"/>
          <w:lang w:eastAsia="tr-TR"/>
        </w:rPr>
        <w:t>Histological and parasitological distinctive findings in clinically-lesioned and normal-looking skin of dogs with different clinical stages of leishmaniosis. </w:t>
      </w:r>
      <w:r>
        <w:rPr>
          <w:rFonts w:eastAsia="Times New Roman" w:cs="Times New Roman" w:ascii="Times New Roman" w:hAnsi="Times New Roman"/>
          <w:i/>
          <w:iCs/>
          <w:color w:val="000000"/>
          <w:sz w:val="24"/>
          <w:szCs w:val="24"/>
          <w:lang w:eastAsia="tr-TR"/>
        </w:rPr>
        <w:t>Parasites &amp; Vectors</w:t>
      </w:r>
      <w:r>
        <w:rPr>
          <w:rFonts w:eastAsia="Times New Roman" w:cs="Times New Roman" w:ascii="Times New Roman" w:hAnsi="Times New Roman"/>
          <w:color w:val="000000"/>
          <w:sz w:val="24"/>
          <w:szCs w:val="24"/>
          <w:lang w:eastAsia="tr-TR"/>
        </w:rPr>
        <w:t> 2017, 10.</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Owens SD, Oakley DA, Marryott K, Hatchett W, Walton R, Nolan TJ,Newton A, Steurer F, Schantz P, Giger U.</w:t>
      </w:r>
      <w:r>
        <w:rPr>
          <w:rFonts w:cs="Times New Roman" w:ascii="Times New Roman" w:hAnsi="Times New Roman"/>
          <w:color w:val="000000" w:themeColor="text1"/>
          <w:sz w:val="24"/>
          <w:szCs w:val="24"/>
        </w:rPr>
        <w:t xml:space="preserve"> Transmission of visceral leishmaniasis through blood transfusions from infected English foxhounds to anemic dogs</w:t>
      </w:r>
      <w:r>
        <w:rPr>
          <w:rFonts w:cs="Times New Roman" w:ascii="Times New Roman" w:hAnsi="Times New Roman"/>
          <w:i/>
          <w:color w:val="000000" w:themeColor="text1"/>
          <w:sz w:val="24"/>
          <w:szCs w:val="24"/>
        </w:rPr>
        <w:t>. Journal of the American Veterinary Medical Association</w:t>
      </w:r>
      <w:r>
        <w:rPr>
          <w:rFonts w:cs="Times New Roman" w:ascii="Times New Roman" w:hAnsi="Times New Roman"/>
          <w:color w:val="000000" w:themeColor="text1"/>
          <w:sz w:val="24"/>
          <w:szCs w:val="24"/>
        </w:rPr>
        <w:t xml:space="preserve"> 2001, 219(8), 1076-1083.</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Pagliano P., Carannante N., Rossi M., et al.</w:t>
      </w:r>
      <w:r>
        <w:rPr>
          <w:rFonts w:eastAsia="Times New Roman" w:cs="Times New Roman" w:ascii="Times New Roman" w:hAnsi="Times New Roman"/>
          <w:color w:val="000000"/>
          <w:sz w:val="24"/>
          <w:szCs w:val="24"/>
          <w:lang w:eastAsia="tr-TR"/>
        </w:rPr>
        <w:t xml:space="preserve"> Visceral leishmaniasis in pregnancy: A case series and a systematic review of the literature. </w:t>
      </w:r>
      <w:r>
        <w:rPr>
          <w:rFonts w:eastAsia="Times New Roman" w:cs="Times New Roman" w:ascii="Times New Roman" w:hAnsi="Times New Roman"/>
          <w:i/>
          <w:iCs/>
          <w:color w:val="000000"/>
          <w:sz w:val="24"/>
          <w:szCs w:val="24"/>
          <w:lang w:eastAsia="tr-TR"/>
        </w:rPr>
        <w:t>Journal of Antimicrobial Chemotherapy</w:t>
      </w:r>
      <w:r>
        <w:rPr>
          <w:rFonts w:eastAsia="Times New Roman" w:cs="Times New Roman" w:ascii="Times New Roman" w:hAnsi="Times New Roman"/>
          <w:color w:val="000000"/>
          <w:sz w:val="24"/>
          <w:szCs w:val="24"/>
          <w:lang w:eastAsia="tr-TR"/>
        </w:rPr>
        <w:t xml:space="preserve"> 2005, 55(2), 229–233. </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Paltrinieri S, Solano-Gallego L, Fondati A, Lubas G, Gradoni L, Castagnaro M, Crotti A, Maroli M, Oliva G, Roura X, Zatelli A, Zini E.</w:t>
      </w:r>
      <w:r>
        <w:rPr>
          <w:rFonts w:cs="Times New Roman" w:ascii="Times New Roman" w:hAnsi="Times New Roman"/>
          <w:color w:val="000000" w:themeColor="text1"/>
          <w:sz w:val="24"/>
          <w:szCs w:val="24"/>
        </w:rPr>
        <w:t xml:space="preserve"> Guidelines for diagnosis and clinical classification of leishmaniasis in dogs. </w:t>
      </w:r>
      <w:r>
        <w:rPr>
          <w:rFonts w:cs="Times New Roman" w:ascii="Times New Roman" w:hAnsi="Times New Roman"/>
          <w:i/>
          <w:color w:val="000000" w:themeColor="text1"/>
          <w:sz w:val="24"/>
          <w:szCs w:val="24"/>
        </w:rPr>
        <w:t xml:space="preserve">Journal of the American Veterinary Medical Association </w:t>
      </w:r>
      <w:r>
        <w:rPr>
          <w:rFonts w:cs="Times New Roman" w:ascii="Times New Roman" w:hAnsi="Times New Roman"/>
          <w:color w:val="000000" w:themeColor="text1"/>
          <w:sz w:val="24"/>
          <w:szCs w:val="24"/>
        </w:rPr>
        <w:t>2010, 236(11), 91-1184.</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Paltrinieri S., Gradoni L., Roura X., Zatelli A., Zini E.</w:t>
      </w:r>
      <w:r>
        <w:rPr>
          <w:rFonts w:eastAsia="Times New Roman" w:cs="Times New Roman" w:ascii="Times New Roman" w:hAnsi="Times New Roman"/>
          <w:color w:val="000000"/>
          <w:sz w:val="24"/>
          <w:szCs w:val="24"/>
          <w:lang w:eastAsia="tr-TR"/>
        </w:rPr>
        <w:t xml:space="preserve"> Laboratory tests for diagnosing and monitoring canine leishmaniasis. </w:t>
      </w:r>
      <w:r>
        <w:rPr>
          <w:rFonts w:eastAsia="Times New Roman" w:cs="Times New Roman" w:ascii="Times New Roman" w:hAnsi="Times New Roman"/>
          <w:i/>
          <w:iCs/>
          <w:color w:val="000000"/>
          <w:sz w:val="24"/>
          <w:szCs w:val="24"/>
          <w:lang w:eastAsia="tr-TR"/>
        </w:rPr>
        <w:t>Veterinary Clinical Pathology</w:t>
      </w:r>
      <w:r>
        <w:rPr>
          <w:rFonts w:eastAsia="Times New Roman" w:cs="Times New Roman" w:ascii="Times New Roman" w:hAnsi="Times New Roman"/>
          <w:color w:val="000000"/>
          <w:sz w:val="24"/>
          <w:szCs w:val="24"/>
          <w:lang w:eastAsia="tr-TR"/>
        </w:rPr>
        <w:t xml:space="preserve"> 2016, 45(4), 552–578.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Pangrazio K. K., Costa E. A., Amarilla S. P., et al.</w:t>
      </w:r>
      <w:r>
        <w:rPr>
          <w:rFonts w:eastAsia="Times New Roman" w:cs="Times New Roman" w:ascii="Times New Roman" w:hAnsi="Times New Roman"/>
          <w:color w:val="000000"/>
          <w:sz w:val="24"/>
          <w:szCs w:val="24"/>
          <w:lang w:eastAsia="tr-TR"/>
        </w:rPr>
        <w:t xml:space="preserve"> Tissue distribution of </w:t>
      </w:r>
      <w:r>
        <w:rPr>
          <w:rFonts w:eastAsia="Times New Roman" w:cs="Times New Roman" w:ascii="Times New Roman" w:hAnsi="Times New Roman"/>
          <w:iCs/>
          <w:color w:val="000000"/>
          <w:sz w:val="24"/>
          <w:szCs w:val="24"/>
          <w:lang w:eastAsia="tr-TR"/>
        </w:rPr>
        <w:t>Leishmania chagasi</w:t>
      </w:r>
      <w:r>
        <w:rPr>
          <w:rFonts w:eastAsia="Times New Roman" w:cs="Times New Roman" w:ascii="Times New Roman" w:hAnsi="Times New Roman"/>
          <w:color w:val="000000"/>
          <w:sz w:val="24"/>
          <w:szCs w:val="24"/>
          <w:lang w:eastAsia="tr-TR"/>
        </w:rPr>
        <w:t> and lesions in transplacentally infected fetuses from symptomatic and asymptomatic naturally infected bitches. </w:t>
      </w:r>
      <w:r>
        <w:rPr>
          <w:rFonts w:eastAsia="Times New Roman" w:cs="Times New Roman" w:ascii="Times New Roman" w:hAnsi="Times New Roman"/>
          <w:i/>
          <w:iCs/>
          <w:color w:val="000000"/>
          <w:sz w:val="24"/>
          <w:szCs w:val="24"/>
          <w:lang w:eastAsia="tr-TR"/>
        </w:rPr>
        <w:t>Veterinary Parasitology</w:t>
      </w:r>
      <w:r>
        <w:rPr>
          <w:rFonts w:eastAsia="Times New Roman" w:cs="Times New Roman" w:ascii="Times New Roman" w:hAnsi="Times New Roman"/>
          <w:color w:val="000000"/>
          <w:sz w:val="24"/>
          <w:szCs w:val="24"/>
          <w:lang w:eastAsia="tr-TR"/>
        </w:rPr>
        <w:t xml:space="preserve"> 2009, 165(3-4), 327–331.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Paz G. F., Ribeiro M. F. B., de Magalhães D. F., et al.</w:t>
      </w:r>
      <w:r>
        <w:rPr>
          <w:rFonts w:eastAsia="Times New Roman" w:cs="Times New Roman" w:ascii="Times New Roman" w:hAnsi="Times New Roman"/>
          <w:color w:val="000000"/>
          <w:sz w:val="24"/>
          <w:szCs w:val="24"/>
          <w:lang w:eastAsia="tr-TR"/>
        </w:rPr>
        <w:t xml:space="preserve"> Association between the prevalence of infestation by </w:t>
      </w:r>
      <w:r>
        <w:rPr>
          <w:rFonts w:eastAsia="Times New Roman" w:cs="Times New Roman" w:ascii="Times New Roman" w:hAnsi="Times New Roman"/>
          <w:iCs/>
          <w:color w:val="000000"/>
          <w:sz w:val="24"/>
          <w:szCs w:val="24"/>
          <w:lang w:eastAsia="tr-TR"/>
        </w:rPr>
        <w:t>Rhipicephalus sanguineus</w:t>
      </w:r>
      <w:r>
        <w:rPr>
          <w:rFonts w:eastAsia="Times New Roman" w:cs="Times New Roman" w:ascii="Times New Roman" w:hAnsi="Times New Roman"/>
          <w:color w:val="000000"/>
          <w:sz w:val="24"/>
          <w:szCs w:val="24"/>
          <w:lang w:eastAsia="tr-TR"/>
        </w:rPr>
        <w:t> and </w:t>
      </w:r>
      <w:r>
        <w:rPr>
          <w:rFonts w:eastAsia="Times New Roman" w:cs="Times New Roman" w:ascii="Times New Roman" w:hAnsi="Times New Roman"/>
          <w:iCs/>
          <w:color w:val="000000"/>
          <w:sz w:val="24"/>
          <w:szCs w:val="24"/>
          <w:lang w:eastAsia="tr-TR"/>
        </w:rPr>
        <w:t>Ctenocephalides felis felis</w:t>
      </w:r>
      <w:r>
        <w:rPr>
          <w:rFonts w:eastAsia="Times New Roman" w:cs="Times New Roman" w:ascii="Times New Roman" w:hAnsi="Times New Roman"/>
          <w:color w:val="000000"/>
          <w:sz w:val="24"/>
          <w:szCs w:val="24"/>
          <w:lang w:eastAsia="tr-TR"/>
        </w:rPr>
        <w:t> and the presence of anti-</w:t>
      </w:r>
      <w:r>
        <w:rPr>
          <w:rFonts w:eastAsia="Times New Roman" w:cs="Times New Roman" w:ascii="Times New Roman" w:hAnsi="Times New Roman"/>
          <w:iCs/>
          <w:color w:val="000000"/>
          <w:sz w:val="24"/>
          <w:szCs w:val="24"/>
          <w:lang w:eastAsia="tr-TR"/>
        </w:rPr>
        <w:t>Leishmania</w:t>
      </w:r>
      <w:r>
        <w:rPr>
          <w:rFonts w:eastAsia="Times New Roman" w:cs="Times New Roman" w:ascii="Times New Roman" w:hAnsi="Times New Roman"/>
          <w:color w:val="000000"/>
          <w:sz w:val="24"/>
          <w:szCs w:val="24"/>
          <w:lang w:eastAsia="tr-TR"/>
        </w:rPr>
        <w:t> antibodies: A case-control study in dogs from a Brazilian endemic area. </w:t>
      </w:r>
      <w:r>
        <w:rPr>
          <w:rFonts w:eastAsia="Times New Roman" w:cs="Times New Roman" w:ascii="Times New Roman" w:hAnsi="Times New Roman"/>
          <w:i/>
          <w:iCs/>
          <w:color w:val="000000"/>
          <w:sz w:val="24"/>
          <w:szCs w:val="24"/>
          <w:lang w:eastAsia="tr-TR"/>
        </w:rPr>
        <w:t>Preventive Veterinary Medicine</w:t>
      </w:r>
      <w:r>
        <w:rPr>
          <w:rFonts w:eastAsia="Times New Roman" w:cs="Times New Roman" w:ascii="Times New Roman" w:hAnsi="Times New Roman"/>
          <w:color w:val="000000"/>
          <w:sz w:val="24"/>
          <w:szCs w:val="24"/>
          <w:lang w:eastAsia="tr-TR"/>
        </w:rPr>
        <w:t xml:space="preserve"> 2010, 97(2), 131–133. </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Petanides T.A., Koutinas A. F., Mylonakis M. E., Day M. J., Saridomichelakis M. N., Leontides L. S., Mischke R., Diniz P., Breitschwerdt E. P., Kritsepi M., Garipidou V. A., Koutinas C. K. and S. Lekkas.</w:t>
      </w:r>
      <w:r>
        <w:rPr>
          <w:rFonts w:cs="Times New Roman" w:ascii="Times New Roman" w:hAnsi="Times New Roman"/>
          <w:color w:val="000000" w:themeColor="text1"/>
          <w:sz w:val="24"/>
          <w:szCs w:val="24"/>
        </w:rPr>
        <w:t xml:space="preserve"> Factors Associated with the Occurrence of Epistaxis in Natural Canine Leishmaniasis (Leishmania infantum). </w:t>
      </w:r>
      <w:r>
        <w:rPr>
          <w:rFonts w:cs="Times New Roman" w:ascii="Times New Roman" w:hAnsi="Times New Roman"/>
          <w:i/>
          <w:color w:val="000000" w:themeColor="text1"/>
          <w:sz w:val="24"/>
          <w:szCs w:val="24"/>
        </w:rPr>
        <w:t>Journal of Veterinary Internal Medicine</w:t>
      </w:r>
      <w:r>
        <w:rPr>
          <w:rFonts w:cs="Times New Roman" w:ascii="Times New Roman" w:hAnsi="Times New Roman"/>
          <w:color w:val="000000" w:themeColor="text1"/>
          <w:sz w:val="24"/>
          <w:szCs w:val="24"/>
        </w:rPr>
        <w:t xml:space="preserve"> 2008, 22, 866–872.</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 xml:space="preserve">Pietro S. D., Francesca Bosco V. R., Crinò C., Francaviglia F., Giudice E. </w:t>
      </w:r>
      <w:r>
        <w:rPr>
          <w:rFonts w:eastAsia="Times New Roman" w:cs="Times New Roman" w:ascii="Times New Roman" w:hAnsi="Times New Roman"/>
          <w:color w:val="000000"/>
          <w:sz w:val="24"/>
          <w:szCs w:val="24"/>
          <w:lang w:eastAsia="tr-TR"/>
        </w:rPr>
        <w:t>Prevalence, type, and prognosis of ocular lesions in shelter and owned-client dogs naturally infected by </w:t>
      </w:r>
      <w:r>
        <w:rPr>
          <w:rFonts w:eastAsia="Times New Roman" w:cs="Times New Roman" w:ascii="Times New Roman" w:hAnsi="Times New Roman"/>
          <w:iCs/>
          <w:color w:val="000000"/>
          <w:sz w:val="24"/>
          <w:szCs w:val="24"/>
          <w:lang w:eastAsia="tr-TR"/>
        </w:rPr>
        <w:t>Leishmania infantum</w:t>
      </w:r>
      <w:r>
        <w:rPr>
          <w:rFonts w:eastAsia="Times New Roman" w:cs="Times New Roman" w:ascii="Times New Roman" w:hAnsi="Times New Roman"/>
          <w:color w:val="000000"/>
          <w:sz w:val="24"/>
          <w:szCs w:val="24"/>
          <w:lang w:eastAsia="tr-TR"/>
        </w:rPr>
        <w:t>. </w:t>
      </w:r>
      <w:r>
        <w:rPr>
          <w:rFonts w:eastAsia="Times New Roman" w:cs="Times New Roman" w:ascii="Times New Roman" w:hAnsi="Times New Roman"/>
          <w:i/>
          <w:iCs/>
          <w:color w:val="000000"/>
          <w:sz w:val="24"/>
          <w:szCs w:val="24"/>
          <w:lang w:eastAsia="tr-TR"/>
        </w:rPr>
        <w:t>Veterinary World</w:t>
      </w:r>
      <w:r>
        <w:rPr>
          <w:rFonts w:eastAsia="Times New Roman" w:cs="Times New Roman" w:ascii="Times New Roman" w:hAnsi="Times New Roman"/>
          <w:color w:val="000000"/>
          <w:sz w:val="24"/>
          <w:szCs w:val="24"/>
          <w:lang w:eastAsia="tr-TR"/>
        </w:rPr>
        <w:t xml:space="preserve"> 2016, 9(6), 633–637.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Proverbio D.</w:t>
      </w:r>
      <w:r>
        <w:rPr>
          <w:rFonts w:eastAsia="Times New Roman" w:cs="Times New Roman" w:ascii="Times New Roman" w:hAnsi="Times New Roman"/>
          <w:color w:val="000000"/>
          <w:sz w:val="24"/>
          <w:szCs w:val="24"/>
          <w:lang w:eastAsia="tr-TR"/>
        </w:rPr>
        <w:t xml:space="preserve"> The use of two clinical staging systems of canine leishmaniasis in a clinical setting: a critical evaluation. </w:t>
      </w:r>
      <w:r>
        <w:rPr>
          <w:rFonts w:eastAsia="Times New Roman" w:cs="Times New Roman" w:ascii="Times New Roman" w:hAnsi="Times New Roman"/>
          <w:i/>
          <w:iCs/>
          <w:color w:val="000000"/>
          <w:sz w:val="24"/>
          <w:szCs w:val="24"/>
          <w:lang w:eastAsia="tr-TR"/>
        </w:rPr>
        <w:t>Journal of Veterinary Clinical Practice and Petcare</w:t>
      </w:r>
      <w:r>
        <w:rPr>
          <w:rFonts w:eastAsia="Times New Roman" w:cs="Times New Roman" w:ascii="Times New Roman" w:hAnsi="Times New Roman"/>
          <w:color w:val="000000"/>
          <w:sz w:val="24"/>
          <w:szCs w:val="24"/>
          <w:lang w:eastAsia="tr-TR"/>
        </w:rPr>
        <w:t xml:space="preserve"> 2016, 1–3. </w:t>
      </w:r>
    </w:p>
    <w:p>
      <w:pPr>
        <w:pStyle w:val="Normal"/>
        <w:spacing w:lineRule="auto" w:line="360"/>
        <w:jc w:val="both"/>
        <w:rPr>
          <w:rFonts w:ascii="Times New Roman" w:hAnsi="Times New Roman" w:cs="Times New Roman"/>
          <w:color w:val="000000" w:themeColor="text1"/>
          <w:sz w:val="24"/>
          <w:szCs w:val="24"/>
        </w:rPr>
      </w:pPr>
      <w:r>
        <w:rPr>
          <w:rFonts w:eastAsia="Times New Roman" w:cs="Times New Roman" w:ascii="Times New Roman" w:hAnsi="Times New Roman"/>
          <w:b/>
          <w:color w:val="000000"/>
          <w:sz w:val="24"/>
          <w:szCs w:val="24"/>
          <w:lang w:eastAsia="tr-TR"/>
        </w:rPr>
        <w:t>Quinnell R. J., Kennedy L. J., Barnes A., et al.</w:t>
      </w:r>
      <w:r>
        <w:rPr>
          <w:rFonts w:eastAsia="Times New Roman" w:cs="Times New Roman" w:ascii="Times New Roman" w:hAnsi="Times New Roman"/>
          <w:color w:val="000000"/>
          <w:sz w:val="24"/>
          <w:szCs w:val="24"/>
          <w:lang w:eastAsia="tr-TR"/>
        </w:rPr>
        <w:t xml:space="preserve"> Susceptibility to visceral leishmaniasis in the domestic dog is associated with MHC class II polymorphism. </w:t>
      </w:r>
      <w:r>
        <w:rPr>
          <w:rFonts w:eastAsia="Times New Roman" w:cs="Times New Roman" w:ascii="Times New Roman" w:hAnsi="Times New Roman"/>
          <w:i/>
          <w:iCs/>
          <w:color w:val="000000"/>
          <w:sz w:val="24"/>
          <w:szCs w:val="24"/>
          <w:lang w:eastAsia="tr-TR"/>
        </w:rPr>
        <w:t>Immunogenetics</w:t>
      </w:r>
      <w:r>
        <w:rPr>
          <w:rFonts w:eastAsia="Times New Roman" w:cs="Times New Roman" w:ascii="Times New Roman" w:hAnsi="Times New Roman"/>
          <w:color w:val="000000"/>
          <w:sz w:val="24"/>
          <w:szCs w:val="24"/>
          <w:lang w:eastAsia="tr-TR"/>
        </w:rPr>
        <w:t> 2003, 55(1), 23–28. </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Rao LV, Zivelin A, Iturbe I, Rapaport SI.</w:t>
      </w:r>
      <w:r>
        <w:rPr>
          <w:rFonts w:cs="Times New Roman" w:ascii="Times New Roman" w:hAnsi="Times New Roman"/>
          <w:color w:val="000000" w:themeColor="text1"/>
          <w:sz w:val="24"/>
          <w:szCs w:val="24"/>
        </w:rPr>
        <w:t xml:space="preserve"> Antibody-induced acute factor X deficiency: clinical manifestations and properties of the antibody. </w:t>
      </w:r>
      <w:r>
        <w:rPr>
          <w:rFonts w:cs="Times New Roman" w:ascii="Times New Roman" w:hAnsi="Times New Roman"/>
          <w:i/>
          <w:color w:val="000000" w:themeColor="text1"/>
          <w:sz w:val="24"/>
          <w:szCs w:val="24"/>
        </w:rPr>
        <w:t>Thrombosis and Haemostasis</w:t>
      </w:r>
      <w:r>
        <w:rPr>
          <w:rFonts w:cs="Times New Roman" w:ascii="Times New Roman" w:hAnsi="Times New Roman"/>
          <w:color w:val="000000" w:themeColor="text1"/>
          <w:sz w:val="24"/>
          <w:szCs w:val="24"/>
        </w:rPr>
        <w:t xml:space="preserve"> 1994, 72(3), 363-371.</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Reguera R. M., Morán M., Pérez-Pertejo Y., García-Estrada C., Balaña-Fouce R.</w:t>
      </w:r>
      <w:r>
        <w:rPr>
          <w:rFonts w:eastAsia="Times New Roman" w:cs="Times New Roman" w:ascii="Times New Roman" w:hAnsi="Times New Roman"/>
          <w:color w:val="000000"/>
          <w:sz w:val="24"/>
          <w:szCs w:val="24"/>
          <w:lang w:eastAsia="tr-TR"/>
        </w:rPr>
        <w:t xml:space="preserve"> Current status on prevention and treatment of canine leishmaniasis. </w:t>
      </w:r>
      <w:r>
        <w:rPr>
          <w:rFonts w:eastAsia="Times New Roman" w:cs="Times New Roman" w:ascii="Times New Roman" w:hAnsi="Times New Roman"/>
          <w:i/>
          <w:iCs/>
          <w:color w:val="000000"/>
          <w:sz w:val="24"/>
          <w:szCs w:val="24"/>
          <w:lang w:eastAsia="tr-TR"/>
        </w:rPr>
        <w:t>Veterinary Parasitology</w:t>
      </w:r>
      <w:r>
        <w:rPr>
          <w:rFonts w:eastAsia="Times New Roman" w:cs="Times New Roman" w:ascii="Times New Roman" w:hAnsi="Times New Roman"/>
          <w:color w:val="000000"/>
          <w:sz w:val="24"/>
          <w:szCs w:val="24"/>
          <w:lang w:eastAsia="tr-TR"/>
        </w:rPr>
        <w:t xml:space="preserve"> 2016, 227, 98–114.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Reis A. B., Martins-Filho O. A., Teixeira-Carvalho A., et al.</w:t>
      </w:r>
      <w:r>
        <w:rPr>
          <w:rFonts w:eastAsia="Times New Roman" w:cs="Times New Roman" w:ascii="Times New Roman" w:hAnsi="Times New Roman"/>
          <w:color w:val="000000"/>
          <w:sz w:val="24"/>
          <w:szCs w:val="24"/>
          <w:lang w:eastAsia="tr-TR"/>
        </w:rPr>
        <w:t xml:space="preserve"> Parasite density and impaired biochemical/hematological status are associated with severe clinical aspects of canine visceral leishmaniasis. </w:t>
      </w:r>
      <w:r>
        <w:rPr>
          <w:rFonts w:eastAsia="Times New Roman" w:cs="Times New Roman" w:ascii="Times New Roman" w:hAnsi="Times New Roman"/>
          <w:i/>
          <w:iCs/>
          <w:color w:val="000000"/>
          <w:sz w:val="24"/>
          <w:szCs w:val="24"/>
          <w:lang w:eastAsia="tr-TR"/>
        </w:rPr>
        <w:t>Research in Veterinary Science</w:t>
      </w:r>
      <w:r>
        <w:rPr>
          <w:rFonts w:eastAsia="Times New Roman" w:cs="Times New Roman" w:ascii="Times New Roman" w:hAnsi="Times New Roman"/>
          <w:color w:val="000000"/>
          <w:sz w:val="24"/>
          <w:szCs w:val="24"/>
          <w:lang w:eastAsia="tr-TR"/>
        </w:rPr>
        <w:t xml:space="preserve"> 2006, 81(1), 68–75.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Rezende M. B., Herrera H. M., Carvalho C. M. E.</w:t>
      </w:r>
      <w:r>
        <w:rPr>
          <w:rFonts w:eastAsia="Times New Roman" w:cs="Times New Roman" w:ascii="Times New Roman" w:hAnsi="Times New Roman"/>
          <w:color w:val="000000"/>
          <w:sz w:val="24"/>
          <w:szCs w:val="24"/>
          <w:lang w:eastAsia="tr-TR"/>
        </w:rPr>
        <w:t xml:space="preserve"> Detection of in bats from an area of Brazil endemic for visceral leishmaniasis. </w:t>
      </w:r>
      <w:r>
        <w:rPr>
          <w:rFonts w:eastAsia="Times New Roman" w:cs="Times New Roman" w:ascii="Times New Roman" w:hAnsi="Times New Roman"/>
          <w:i/>
          <w:iCs/>
          <w:color w:val="000000"/>
          <w:sz w:val="24"/>
          <w:szCs w:val="24"/>
          <w:lang w:eastAsia="tr-TR"/>
        </w:rPr>
        <w:t>Transboundary and Emerging Diseases</w:t>
      </w:r>
      <w:r>
        <w:rPr>
          <w:rFonts w:eastAsia="Times New Roman" w:cs="Times New Roman" w:ascii="Times New Roman" w:hAnsi="Times New Roman"/>
          <w:color w:val="000000"/>
          <w:sz w:val="24"/>
          <w:szCs w:val="24"/>
          <w:lang w:eastAsia="tr-TR"/>
        </w:rPr>
        <w:t xml:space="preserve"> 2017, 64(6).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Ribeiro R. R., Silva S. M., Fulgêncio G. d., Michalick M. S., Frézard F. J.</w:t>
      </w:r>
      <w:r>
        <w:rPr>
          <w:rFonts w:eastAsia="Times New Roman" w:cs="Times New Roman" w:ascii="Times New Roman" w:hAnsi="Times New Roman"/>
          <w:color w:val="000000"/>
          <w:sz w:val="24"/>
          <w:szCs w:val="24"/>
          <w:lang w:eastAsia="tr-TR"/>
        </w:rPr>
        <w:t xml:space="preserve"> Relationship between clinical and pathological signs and severity of canine leishmaniasis. </w:t>
      </w:r>
      <w:r>
        <w:rPr>
          <w:rFonts w:eastAsia="Times New Roman" w:cs="Times New Roman" w:ascii="Times New Roman" w:hAnsi="Times New Roman"/>
          <w:i/>
          <w:iCs/>
          <w:color w:val="000000"/>
          <w:sz w:val="24"/>
          <w:szCs w:val="24"/>
          <w:lang w:eastAsia="tr-TR"/>
        </w:rPr>
        <w:t>Revista Brasileira de Parasitologia Veterinária</w:t>
      </w:r>
      <w:r>
        <w:rPr>
          <w:rFonts w:eastAsia="Times New Roman" w:cs="Times New Roman" w:ascii="Times New Roman" w:hAnsi="Times New Roman"/>
          <w:color w:val="000000"/>
          <w:sz w:val="24"/>
          <w:szCs w:val="24"/>
          <w:lang w:eastAsia="tr-TR"/>
        </w:rPr>
        <w:t xml:space="preserve"> 2013, 22(3), 373–378.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Riera C., Valladares J. E.</w:t>
      </w:r>
      <w:r>
        <w:rPr>
          <w:rFonts w:eastAsia="Times New Roman" w:cs="Times New Roman" w:ascii="Times New Roman" w:hAnsi="Times New Roman"/>
          <w:color w:val="000000"/>
          <w:sz w:val="24"/>
          <w:szCs w:val="24"/>
          <w:lang w:eastAsia="tr-TR"/>
        </w:rPr>
        <w:t xml:space="preserve"> Viable </w:t>
      </w:r>
      <w:r>
        <w:rPr>
          <w:rFonts w:eastAsia="Times New Roman" w:cs="Times New Roman" w:ascii="Times New Roman" w:hAnsi="Times New Roman"/>
          <w:iCs/>
          <w:color w:val="000000"/>
          <w:sz w:val="24"/>
          <w:szCs w:val="24"/>
          <w:lang w:eastAsia="tr-TR"/>
        </w:rPr>
        <w:t>Leishmania infantum</w:t>
      </w:r>
      <w:r>
        <w:rPr>
          <w:rFonts w:eastAsia="Times New Roman" w:cs="Times New Roman" w:ascii="Times New Roman" w:hAnsi="Times New Roman"/>
          <w:color w:val="000000"/>
          <w:sz w:val="24"/>
          <w:szCs w:val="24"/>
          <w:lang w:eastAsia="tr-TR"/>
        </w:rPr>
        <w:t> in urine and semen in experimentally infected dogs. </w:t>
      </w:r>
      <w:r>
        <w:rPr>
          <w:rFonts w:eastAsia="Times New Roman" w:cs="Times New Roman" w:ascii="Times New Roman" w:hAnsi="Times New Roman"/>
          <w:i/>
          <w:iCs/>
          <w:color w:val="000000"/>
          <w:sz w:val="24"/>
          <w:szCs w:val="24"/>
          <w:lang w:eastAsia="tr-TR"/>
        </w:rPr>
        <w:t>Parasitology Today</w:t>
      </w:r>
      <w:r>
        <w:rPr>
          <w:rFonts w:eastAsia="Times New Roman" w:cs="Times New Roman" w:ascii="Times New Roman" w:hAnsi="Times New Roman"/>
          <w:color w:val="000000"/>
          <w:sz w:val="24"/>
          <w:szCs w:val="24"/>
          <w:lang w:eastAsia="tr-TR"/>
        </w:rPr>
        <w:t xml:space="preserve"> 1996, 12(10), 412.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 xml:space="preserve">Roque A. L. R., Jansen A. M. </w:t>
      </w:r>
      <w:r>
        <w:rPr>
          <w:rFonts w:eastAsia="Times New Roman" w:cs="Times New Roman" w:ascii="Times New Roman" w:hAnsi="Times New Roman"/>
          <w:color w:val="000000"/>
          <w:sz w:val="24"/>
          <w:szCs w:val="24"/>
          <w:lang w:eastAsia="tr-TR"/>
        </w:rPr>
        <w:t>Wild and synanthropic reservoirs of </w:t>
      </w:r>
      <w:r>
        <w:rPr>
          <w:rFonts w:eastAsia="Times New Roman" w:cs="Times New Roman" w:ascii="Times New Roman" w:hAnsi="Times New Roman"/>
          <w:iCs/>
          <w:color w:val="000000"/>
          <w:sz w:val="24"/>
          <w:szCs w:val="24"/>
          <w:lang w:eastAsia="tr-TR"/>
        </w:rPr>
        <w:t>Leishmania</w:t>
      </w:r>
      <w:r>
        <w:rPr>
          <w:rFonts w:eastAsia="Times New Roman" w:cs="Times New Roman" w:ascii="Times New Roman" w:hAnsi="Times New Roman"/>
          <w:color w:val="000000"/>
          <w:sz w:val="24"/>
          <w:szCs w:val="24"/>
          <w:lang w:eastAsia="tr-TR"/>
        </w:rPr>
        <w:t> species in the Americas. </w:t>
      </w:r>
      <w:r>
        <w:rPr>
          <w:rFonts w:eastAsia="Times New Roman" w:cs="Times New Roman" w:ascii="Times New Roman" w:hAnsi="Times New Roman"/>
          <w:i/>
          <w:iCs/>
          <w:color w:val="000000"/>
          <w:sz w:val="24"/>
          <w:szCs w:val="24"/>
          <w:lang w:eastAsia="tr-TR"/>
        </w:rPr>
        <w:t>International Journal for Parasitology: Parasites and Wildlife</w:t>
      </w:r>
      <w:r>
        <w:rPr>
          <w:rFonts w:eastAsia="Times New Roman" w:cs="Times New Roman" w:ascii="Times New Roman" w:hAnsi="Times New Roman"/>
          <w:color w:val="000000"/>
          <w:sz w:val="24"/>
          <w:szCs w:val="24"/>
          <w:lang w:eastAsia="tr-TR"/>
        </w:rPr>
        <w:t xml:space="preserve"> 2014, 3(3),        251–262. </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Rosypal AC, Troy GC, Zajac AM, Frank G, Lindsay DS.</w:t>
      </w:r>
      <w:r>
        <w:rPr>
          <w:rFonts w:cs="Times New Roman" w:ascii="Times New Roman" w:hAnsi="Times New Roman"/>
          <w:color w:val="000000" w:themeColor="text1"/>
          <w:sz w:val="24"/>
          <w:szCs w:val="24"/>
        </w:rPr>
        <w:t xml:space="preserve"> Transplacental transmission of a North American isolate of Leishmania infantum in an experimentally infected beagle.</w:t>
      </w:r>
      <w:r>
        <w:rPr>
          <w:rFonts w:cs="Times New Roman" w:ascii="Times New Roman" w:hAnsi="Times New Roman"/>
          <w:i/>
          <w:color w:val="000000" w:themeColor="text1"/>
          <w:sz w:val="24"/>
          <w:szCs w:val="24"/>
        </w:rPr>
        <w:t xml:space="preserve"> Journal of Parasitology</w:t>
      </w:r>
      <w:r>
        <w:rPr>
          <w:rFonts w:cs="Times New Roman" w:ascii="Times New Roman" w:hAnsi="Times New Roman"/>
          <w:color w:val="000000" w:themeColor="text1"/>
          <w:sz w:val="24"/>
          <w:szCs w:val="24"/>
        </w:rPr>
        <w:t xml:space="preserve"> 2005, 91(4), 970-972.</w:t>
      </w:r>
    </w:p>
    <w:p>
      <w:pPr>
        <w:pStyle w:val="Normal"/>
        <w:spacing w:lineRule="auto" w:line="360"/>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Rosypal AC., Lindsay D. S.</w:t>
      </w:r>
      <w:r>
        <w:rPr>
          <w:rFonts w:eastAsia="Times New Roman" w:cs="Times New Roman" w:ascii="Times New Roman" w:hAnsi="Times New Roman"/>
          <w:color w:val="000000"/>
          <w:sz w:val="24"/>
          <w:szCs w:val="24"/>
          <w:lang w:eastAsia="tr-TR"/>
        </w:rPr>
        <w:t xml:space="preserve"> Non-sand fly transmission of a North American isolate of </w:t>
      </w:r>
      <w:r>
        <w:rPr>
          <w:rFonts w:eastAsia="Times New Roman" w:cs="Times New Roman" w:ascii="Times New Roman" w:hAnsi="Times New Roman"/>
          <w:iCs/>
          <w:color w:val="000000"/>
          <w:sz w:val="24"/>
          <w:szCs w:val="24"/>
          <w:lang w:eastAsia="tr-TR"/>
        </w:rPr>
        <w:t>Leishmania infantum</w:t>
      </w:r>
      <w:r>
        <w:rPr>
          <w:rFonts w:eastAsia="Times New Roman" w:cs="Times New Roman" w:ascii="Times New Roman" w:hAnsi="Times New Roman"/>
          <w:color w:val="000000"/>
          <w:sz w:val="24"/>
          <w:szCs w:val="24"/>
          <w:lang w:eastAsia="tr-TR"/>
        </w:rPr>
        <w:t> in experimentally infected BALB/c mice. </w:t>
      </w:r>
      <w:r>
        <w:rPr>
          <w:rFonts w:eastAsia="Times New Roman" w:cs="Times New Roman" w:ascii="Times New Roman" w:hAnsi="Times New Roman"/>
          <w:i/>
          <w:iCs/>
          <w:color w:val="000000"/>
          <w:sz w:val="24"/>
          <w:szCs w:val="24"/>
          <w:lang w:eastAsia="tr-TR"/>
        </w:rPr>
        <w:t>Journal of Parasitology</w:t>
      </w:r>
      <w:r>
        <w:rPr>
          <w:rFonts w:eastAsia="Times New Roman" w:cs="Times New Roman" w:ascii="Times New Roman" w:hAnsi="Times New Roman"/>
          <w:color w:val="000000"/>
          <w:sz w:val="24"/>
          <w:szCs w:val="24"/>
          <w:lang w:eastAsia="tr-TR"/>
        </w:rPr>
        <w:t> 2005, 91(5), 1113–1115.</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Roura X., Fondati A., Lubas G., et al.</w:t>
      </w:r>
      <w:r>
        <w:rPr>
          <w:rFonts w:eastAsia="Times New Roman" w:cs="Times New Roman" w:ascii="Times New Roman" w:hAnsi="Times New Roman"/>
          <w:color w:val="000000"/>
          <w:sz w:val="24"/>
          <w:szCs w:val="24"/>
          <w:lang w:eastAsia="tr-TR"/>
        </w:rPr>
        <w:t xml:space="preserve"> Prognosis and monitoring of leishmaniasis in dogs: A working group report. </w:t>
      </w:r>
      <w:r>
        <w:rPr>
          <w:rFonts w:eastAsia="Times New Roman" w:cs="Times New Roman" w:ascii="Times New Roman" w:hAnsi="Times New Roman"/>
          <w:i/>
          <w:iCs/>
          <w:color w:val="000000"/>
          <w:sz w:val="24"/>
          <w:szCs w:val="24"/>
          <w:lang w:eastAsia="tr-TR"/>
        </w:rPr>
        <w:t>The Veterinary Journal</w:t>
      </w:r>
      <w:r>
        <w:rPr>
          <w:rFonts w:eastAsia="Times New Roman" w:cs="Times New Roman" w:ascii="Times New Roman" w:hAnsi="Times New Roman"/>
          <w:color w:val="000000"/>
          <w:sz w:val="24"/>
          <w:szCs w:val="24"/>
          <w:lang w:eastAsia="tr-TR"/>
        </w:rPr>
        <w:t xml:space="preserve"> 2013, 198(1), 43–47.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Sanchez-Robert E., Altet L., Sanchez A., Francino O.</w:t>
      </w:r>
      <w:r>
        <w:rPr>
          <w:rFonts w:eastAsia="Times New Roman" w:cs="Times New Roman" w:ascii="Times New Roman" w:hAnsi="Times New Roman"/>
          <w:color w:val="000000"/>
          <w:sz w:val="24"/>
          <w:szCs w:val="24"/>
          <w:lang w:eastAsia="tr-TR"/>
        </w:rPr>
        <w:t xml:space="preserve"> Polymorphism of Slc11a1 (Nramp1) gene and canine leishmaniasis in a case-control study. </w:t>
      </w:r>
      <w:r>
        <w:rPr>
          <w:rFonts w:eastAsia="Times New Roman" w:cs="Times New Roman" w:ascii="Times New Roman" w:hAnsi="Times New Roman"/>
          <w:i/>
          <w:iCs/>
          <w:color w:val="000000"/>
          <w:sz w:val="24"/>
          <w:szCs w:val="24"/>
          <w:lang w:eastAsia="tr-TR"/>
        </w:rPr>
        <w:t>Journal of Heredity</w:t>
      </w:r>
      <w:r>
        <w:rPr>
          <w:rFonts w:eastAsia="Times New Roman" w:cs="Times New Roman" w:ascii="Times New Roman" w:hAnsi="Times New Roman"/>
          <w:color w:val="000000"/>
          <w:sz w:val="24"/>
          <w:szCs w:val="24"/>
          <w:lang w:eastAsia="tr-TR"/>
        </w:rPr>
        <w:t> 2005, 96(7),    755–758.</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Sanchez-Robert E., Altet L., Utzet-Sadurni M., Giger U., Sanchez A., Francino O.</w:t>
      </w:r>
      <w:r>
        <w:rPr>
          <w:rFonts w:eastAsia="Times New Roman" w:cs="Times New Roman" w:ascii="Times New Roman" w:hAnsi="Times New Roman"/>
          <w:color w:val="000000"/>
          <w:sz w:val="24"/>
          <w:szCs w:val="24"/>
          <w:lang w:eastAsia="tr-TR"/>
        </w:rPr>
        <w:t xml:space="preserve"> Slc11a1 (formerly Nramp1) and susceptibility to canine visceral leishmaniasis. </w:t>
      </w:r>
      <w:r>
        <w:rPr>
          <w:rFonts w:eastAsia="Times New Roman" w:cs="Times New Roman" w:ascii="Times New Roman" w:hAnsi="Times New Roman"/>
          <w:i/>
          <w:iCs/>
          <w:color w:val="000000"/>
          <w:sz w:val="24"/>
          <w:szCs w:val="24"/>
          <w:lang w:eastAsia="tr-TR"/>
        </w:rPr>
        <w:t>Veterinary Research</w:t>
      </w:r>
      <w:r>
        <w:rPr>
          <w:rFonts w:eastAsia="Times New Roman" w:cs="Times New Roman" w:ascii="Times New Roman" w:hAnsi="Times New Roman"/>
          <w:color w:val="000000"/>
          <w:sz w:val="24"/>
          <w:szCs w:val="24"/>
          <w:lang w:eastAsia="tr-TR"/>
        </w:rPr>
        <w:t xml:space="preserve"> 2008, 39. </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Silva F. L., Oliveira RG, Silva TM, Xavier MN, Nascimento EF, Santos RL</w:t>
      </w:r>
      <w:r>
        <w:rPr>
          <w:rFonts w:cs="Times New Roman" w:ascii="Times New Roman" w:hAnsi="Times New Roman"/>
          <w:color w:val="000000" w:themeColor="text1"/>
          <w:sz w:val="24"/>
          <w:szCs w:val="24"/>
        </w:rPr>
        <w:t xml:space="preserve">. Venereal transmission of canine visceral leishmaniasis. </w:t>
      </w:r>
      <w:r>
        <w:rPr>
          <w:rFonts w:cs="Times New Roman" w:ascii="Times New Roman" w:hAnsi="Times New Roman"/>
          <w:i/>
          <w:color w:val="000000" w:themeColor="text1"/>
          <w:sz w:val="24"/>
          <w:szCs w:val="24"/>
        </w:rPr>
        <w:t>Veterinary Parasitology</w:t>
      </w:r>
      <w:r>
        <w:rPr>
          <w:rFonts w:cs="Times New Roman" w:ascii="Times New Roman" w:hAnsi="Times New Roman"/>
          <w:color w:val="000000" w:themeColor="text1"/>
          <w:sz w:val="24"/>
          <w:szCs w:val="24"/>
        </w:rPr>
        <w:t xml:space="preserve"> 2009, 160(1-2), 55-59.</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Silva F. L., Rodrigues A. A. M., Rego I. O. P., et al.</w:t>
      </w:r>
      <w:r>
        <w:rPr>
          <w:rFonts w:eastAsia="Times New Roman" w:cs="Times New Roman" w:ascii="Times New Roman" w:hAnsi="Times New Roman"/>
          <w:color w:val="000000"/>
          <w:sz w:val="24"/>
          <w:szCs w:val="24"/>
          <w:lang w:eastAsia="tr-TR"/>
        </w:rPr>
        <w:t xml:space="preserve"> Genital lesions and distribution of amastigotes in bitches naturally infected with </w:t>
      </w:r>
      <w:r>
        <w:rPr>
          <w:rFonts w:eastAsia="Times New Roman" w:cs="Times New Roman" w:ascii="Times New Roman" w:hAnsi="Times New Roman"/>
          <w:iCs/>
          <w:color w:val="000000"/>
          <w:sz w:val="24"/>
          <w:szCs w:val="24"/>
          <w:lang w:eastAsia="tr-TR"/>
        </w:rPr>
        <w:t>Leishmania chagasi</w:t>
      </w:r>
      <w:r>
        <w:rPr>
          <w:rFonts w:eastAsia="Times New Roman" w:cs="Times New Roman" w:ascii="Times New Roman" w:hAnsi="Times New Roman"/>
          <w:color w:val="000000"/>
          <w:sz w:val="24"/>
          <w:szCs w:val="24"/>
          <w:lang w:eastAsia="tr-TR"/>
        </w:rPr>
        <w:t>. </w:t>
      </w:r>
      <w:r>
        <w:rPr>
          <w:rFonts w:eastAsia="Times New Roman" w:cs="Times New Roman" w:ascii="Times New Roman" w:hAnsi="Times New Roman"/>
          <w:i/>
          <w:iCs/>
          <w:color w:val="000000"/>
          <w:sz w:val="24"/>
          <w:szCs w:val="24"/>
          <w:lang w:eastAsia="tr-TR"/>
        </w:rPr>
        <w:t>Veterinary Parasitology</w:t>
      </w:r>
      <w:r>
        <w:rPr>
          <w:rFonts w:eastAsia="Times New Roman" w:cs="Times New Roman" w:ascii="Times New Roman" w:hAnsi="Times New Roman"/>
          <w:color w:val="000000"/>
          <w:sz w:val="24"/>
          <w:szCs w:val="24"/>
          <w:lang w:eastAsia="tr-TR"/>
        </w:rPr>
        <w:t xml:space="preserve"> 2008, 151(1), 86–90.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Silva R. C., Richini-Pereira V. B., Kikuti M., Marson P. M., Langoni H.</w:t>
      </w:r>
      <w:r>
        <w:rPr>
          <w:rFonts w:eastAsia="Times New Roman" w:cs="Times New Roman" w:ascii="Times New Roman" w:hAnsi="Times New Roman"/>
          <w:color w:val="000000"/>
          <w:sz w:val="24"/>
          <w:szCs w:val="24"/>
          <w:lang w:eastAsia="tr-TR"/>
        </w:rPr>
        <w:t xml:space="preserve"> Detection of </w:t>
      </w:r>
      <w:r>
        <w:rPr>
          <w:rFonts w:eastAsia="Times New Roman" w:cs="Times New Roman" w:ascii="Times New Roman" w:hAnsi="Times New Roman"/>
          <w:iCs/>
          <w:color w:val="000000"/>
          <w:sz w:val="24"/>
          <w:szCs w:val="24"/>
          <w:lang w:eastAsia="tr-TR"/>
        </w:rPr>
        <w:t>Leishmania (L.) infantum</w:t>
      </w:r>
      <w:r>
        <w:rPr>
          <w:rFonts w:eastAsia="Times New Roman" w:cs="Times New Roman" w:ascii="Times New Roman" w:hAnsi="Times New Roman"/>
          <w:color w:val="000000"/>
          <w:sz w:val="24"/>
          <w:szCs w:val="24"/>
          <w:lang w:eastAsia="tr-TR"/>
        </w:rPr>
        <w:t> in stray dogs by molecular techniques with sensitive species-specific primers. </w:t>
      </w:r>
      <w:r>
        <w:rPr>
          <w:rFonts w:eastAsia="Times New Roman" w:cs="Times New Roman" w:ascii="Times New Roman" w:hAnsi="Times New Roman"/>
          <w:i/>
          <w:iCs/>
          <w:color w:val="000000"/>
          <w:sz w:val="24"/>
          <w:szCs w:val="24"/>
          <w:lang w:eastAsia="tr-TR"/>
        </w:rPr>
        <w:t>Veterinary Quarterly</w:t>
      </w:r>
      <w:r>
        <w:rPr>
          <w:rFonts w:eastAsia="Times New Roman" w:cs="Times New Roman" w:ascii="Times New Roman" w:hAnsi="Times New Roman"/>
          <w:color w:val="000000"/>
          <w:sz w:val="24"/>
          <w:szCs w:val="24"/>
          <w:lang w:eastAsia="tr-TR"/>
        </w:rPr>
        <w:t xml:space="preserve"> 2017, 37(1), 23–30.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Soares I. R., Silva S. O., Moreira F. M., et al.</w:t>
      </w:r>
      <w:r>
        <w:rPr>
          <w:rFonts w:eastAsia="Times New Roman" w:cs="Times New Roman" w:ascii="Times New Roman" w:hAnsi="Times New Roman"/>
          <w:color w:val="000000"/>
          <w:sz w:val="24"/>
          <w:szCs w:val="24"/>
          <w:lang w:eastAsia="tr-TR"/>
        </w:rPr>
        <w:t xml:space="preserve"> First evidence of autochthonous cases of </w:t>
      </w:r>
      <w:r>
        <w:rPr>
          <w:rFonts w:eastAsia="Times New Roman" w:cs="Times New Roman" w:ascii="Times New Roman" w:hAnsi="Times New Roman"/>
          <w:iCs/>
          <w:color w:val="000000"/>
          <w:sz w:val="24"/>
          <w:szCs w:val="24"/>
          <w:lang w:eastAsia="tr-TR"/>
        </w:rPr>
        <w:t>Leishmania (Leishmania) infantum</w:t>
      </w:r>
      <w:r>
        <w:rPr>
          <w:rFonts w:eastAsia="Times New Roman" w:cs="Times New Roman" w:ascii="Times New Roman" w:hAnsi="Times New Roman"/>
          <w:color w:val="000000"/>
          <w:sz w:val="24"/>
          <w:szCs w:val="24"/>
          <w:lang w:eastAsia="tr-TR"/>
        </w:rPr>
        <w:t> in horse (</w:t>
      </w:r>
      <w:r>
        <w:rPr>
          <w:rFonts w:eastAsia="Times New Roman" w:cs="Times New Roman" w:ascii="Times New Roman" w:hAnsi="Times New Roman"/>
          <w:iCs/>
          <w:color w:val="000000"/>
          <w:sz w:val="24"/>
          <w:szCs w:val="24"/>
          <w:lang w:eastAsia="tr-TR"/>
        </w:rPr>
        <w:t>Equus caballus</w:t>
      </w:r>
      <w:r>
        <w:rPr>
          <w:rFonts w:eastAsia="Times New Roman" w:cs="Times New Roman" w:ascii="Times New Roman" w:hAnsi="Times New Roman"/>
          <w:color w:val="000000"/>
          <w:sz w:val="24"/>
          <w:szCs w:val="24"/>
          <w:lang w:eastAsia="tr-TR"/>
        </w:rPr>
        <w:t>) in the Americas and mixed infection of </w:t>
      </w:r>
      <w:r>
        <w:rPr>
          <w:rFonts w:eastAsia="Times New Roman" w:cs="Times New Roman" w:ascii="Times New Roman" w:hAnsi="Times New Roman"/>
          <w:iCs/>
          <w:color w:val="000000"/>
          <w:sz w:val="24"/>
          <w:szCs w:val="24"/>
          <w:lang w:eastAsia="tr-TR"/>
        </w:rPr>
        <w:t>Leishmania infantum</w:t>
      </w:r>
      <w:r>
        <w:rPr>
          <w:rFonts w:eastAsia="Times New Roman" w:cs="Times New Roman" w:ascii="Times New Roman" w:hAnsi="Times New Roman"/>
          <w:color w:val="000000"/>
          <w:sz w:val="24"/>
          <w:szCs w:val="24"/>
          <w:lang w:eastAsia="tr-TR"/>
        </w:rPr>
        <w:t> and </w:t>
      </w:r>
      <w:r>
        <w:rPr>
          <w:rFonts w:eastAsia="Times New Roman" w:cs="Times New Roman" w:ascii="Times New Roman" w:hAnsi="Times New Roman"/>
          <w:iCs/>
          <w:color w:val="000000"/>
          <w:sz w:val="24"/>
          <w:szCs w:val="24"/>
          <w:lang w:eastAsia="tr-TR"/>
        </w:rPr>
        <w:t>Leishmania (Viannia) braziliensis</w:t>
      </w:r>
      <w:r>
        <w:rPr>
          <w:rFonts w:eastAsia="Times New Roman" w:cs="Times New Roman" w:ascii="Times New Roman" w:hAnsi="Times New Roman"/>
          <w:color w:val="000000"/>
          <w:sz w:val="24"/>
          <w:szCs w:val="24"/>
          <w:lang w:eastAsia="tr-TR"/>
        </w:rPr>
        <w:t>. </w:t>
      </w:r>
      <w:r>
        <w:rPr>
          <w:rFonts w:eastAsia="Times New Roman" w:cs="Times New Roman" w:ascii="Times New Roman" w:hAnsi="Times New Roman"/>
          <w:i/>
          <w:iCs/>
          <w:color w:val="000000"/>
          <w:sz w:val="24"/>
          <w:szCs w:val="24"/>
          <w:lang w:eastAsia="tr-TR"/>
        </w:rPr>
        <w:t>Veterinary Parasitology</w:t>
      </w:r>
      <w:r>
        <w:rPr>
          <w:rFonts w:eastAsia="Times New Roman" w:cs="Times New Roman" w:ascii="Times New Roman" w:hAnsi="Times New Roman"/>
          <w:color w:val="000000"/>
          <w:sz w:val="24"/>
          <w:szCs w:val="24"/>
          <w:lang w:eastAsia="tr-TR"/>
        </w:rPr>
        <w:t xml:space="preserve"> 2013, 197(3-4), 665–669.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Solano-Gallego L, Koutinas A., Miró G., et al.</w:t>
      </w:r>
      <w:r>
        <w:rPr>
          <w:rFonts w:eastAsia="Times New Roman" w:cs="Times New Roman" w:ascii="Times New Roman" w:hAnsi="Times New Roman"/>
          <w:color w:val="000000"/>
          <w:sz w:val="24"/>
          <w:szCs w:val="24"/>
          <w:lang w:eastAsia="tr-TR"/>
        </w:rPr>
        <w:t xml:space="preserve"> Directions for the diagnosis, clinical staging, treatment and prevention of canine leishmaniosis. </w:t>
      </w:r>
      <w:r>
        <w:rPr>
          <w:rFonts w:eastAsia="Times New Roman" w:cs="Times New Roman" w:ascii="Times New Roman" w:hAnsi="Times New Roman"/>
          <w:i/>
          <w:iCs/>
          <w:color w:val="000000"/>
          <w:sz w:val="24"/>
          <w:szCs w:val="24"/>
          <w:lang w:eastAsia="tr-TR"/>
        </w:rPr>
        <w:t>Veterinary Parasitology</w:t>
      </w:r>
      <w:r>
        <w:rPr>
          <w:rFonts w:eastAsia="Times New Roman" w:cs="Times New Roman" w:ascii="Times New Roman" w:hAnsi="Times New Roman"/>
          <w:color w:val="000000"/>
          <w:sz w:val="24"/>
          <w:szCs w:val="24"/>
          <w:lang w:eastAsia="tr-TR"/>
        </w:rPr>
        <w:t xml:space="preserve"> 2009, 165(1-2), 1–18. </w:t>
      </w:r>
    </w:p>
    <w:p>
      <w:pPr>
        <w:pStyle w:val="Normal"/>
        <w:shd w:val="clear" w:color="auto" w:fill="FFFFFF"/>
        <w:spacing w:lineRule="auto" w:line="360" w:before="0" w:after="166"/>
        <w:jc w:val="both"/>
        <w:rPr>
          <w:rFonts w:ascii="Times New Roman" w:hAnsi="Times New Roman" w:eastAsia="Times New Roman" w:cs="Times New Roman"/>
          <w:b/>
          <w:b/>
          <w:color w:val="000000"/>
          <w:sz w:val="24"/>
          <w:szCs w:val="24"/>
          <w:lang w:eastAsia="tr-TR"/>
        </w:rPr>
      </w:pPr>
      <w:r>
        <w:rPr>
          <w:rFonts w:cs="Times New Roman" w:ascii="Times New Roman" w:hAnsi="Times New Roman"/>
          <w:b/>
          <w:sz w:val="24"/>
          <w:szCs w:val="24"/>
        </w:rPr>
        <w:t xml:space="preserve">Solano-Gallego L, Miro G, Koutinas A. F. et al. </w:t>
      </w:r>
      <w:r>
        <w:rPr>
          <w:rFonts w:cs="Times New Roman" w:ascii="Times New Roman" w:hAnsi="Times New Roman"/>
          <w:sz w:val="24"/>
          <w:szCs w:val="24"/>
        </w:rPr>
        <w:t xml:space="preserve">LeishVet  guidelines for the practical management of canine leishmaniasis. </w:t>
      </w:r>
      <w:r>
        <w:rPr>
          <w:rFonts w:cs="Times New Roman" w:ascii="Times New Roman" w:hAnsi="Times New Roman"/>
          <w:i/>
          <w:sz w:val="24"/>
          <w:szCs w:val="24"/>
        </w:rPr>
        <w:t>Parasites &amp; Vectors</w:t>
      </w:r>
      <w:r>
        <w:rPr>
          <w:rFonts w:cs="Times New Roman" w:ascii="Times New Roman" w:hAnsi="Times New Roman"/>
          <w:sz w:val="24"/>
          <w:szCs w:val="24"/>
        </w:rPr>
        <w:t xml:space="preserve">  2011.</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Solano-Gallego L., Rodriguez-Cortes A., Trotta M., et al.</w:t>
      </w:r>
      <w:r>
        <w:rPr>
          <w:rFonts w:eastAsia="Times New Roman" w:cs="Times New Roman" w:ascii="Times New Roman" w:hAnsi="Times New Roman"/>
          <w:color w:val="000000"/>
          <w:sz w:val="24"/>
          <w:szCs w:val="24"/>
          <w:lang w:eastAsia="tr-TR"/>
        </w:rPr>
        <w:t xml:space="preserve"> Detection of </w:t>
      </w:r>
      <w:r>
        <w:rPr>
          <w:rFonts w:eastAsia="Times New Roman" w:cs="Times New Roman" w:ascii="Times New Roman" w:hAnsi="Times New Roman"/>
          <w:iCs/>
          <w:color w:val="000000"/>
          <w:sz w:val="24"/>
          <w:szCs w:val="24"/>
          <w:lang w:eastAsia="tr-TR"/>
        </w:rPr>
        <w:t>Leishmania infantum</w:t>
      </w:r>
      <w:r>
        <w:rPr>
          <w:rFonts w:eastAsia="Times New Roman" w:cs="Times New Roman" w:ascii="Times New Roman" w:hAnsi="Times New Roman"/>
          <w:color w:val="000000"/>
          <w:sz w:val="24"/>
          <w:szCs w:val="24"/>
          <w:lang w:eastAsia="tr-TR"/>
        </w:rPr>
        <w:t> DNA by fret-based real-time PCR in urine from dogs with natural clinical leishmaniosis. </w:t>
      </w:r>
      <w:r>
        <w:rPr>
          <w:rFonts w:eastAsia="Times New Roman" w:cs="Times New Roman" w:ascii="Times New Roman" w:hAnsi="Times New Roman"/>
          <w:i/>
          <w:iCs/>
          <w:color w:val="000000"/>
          <w:sz w:val="24"/>
          <w:szCs w:val="24"/>
          <w:lang w:eastAsia="tr-TR"/>
        </w:rPr>
        <w:t>Veterinary Parasitology</w:t>
      </w:r>
      <w:r>
        <w:rPr>
          <w:rFonts w:eastAsia="Times New Roman" w:cs="Times New Roman" w:ascii="Times New Roman" w:hAnsi="Times New Roman"/>
          <w:color w:val="000000"/>
          <w:sz w:val="24"/>
          <w:szCs w:val="24"/>
          <w:lang w:eastAsia="tr-TR"/>
        </w:rPr>
        <w:t xml:space="preserve"> 2007, 147(3-4), 315–319.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Souza N. P., de Almeida A. D. B. P. F., de Freitas T. P. T., et al.</w:t>
      </w:r>
      <w:r>
        <w:rPr>
          <w:rFonts w:eastAsia="Times New Roman" w:cs="Times New Roman" w:ascii="Times New Roman" w:hAnsi="Times New Roman"/>
          <w:color w:val="000000"/>
          <w:sz w:val="24"/>
          <w:szCs w:val="24"/>
          <w:lang w:eastAsia="tr-TR"/>
        </w:rPr>
        <w:t> </w:t>
      </w:r>
      <w:r>
        <w:rPr>
          <w:rFonts w:eastAsia="Times New Roman" w:cs="Times New Roman" w:ascii="Times New Roman" w:hAnsi="Times New Roman"/>
          <w:iCs/>
          <w:color w:val="000000"/>
          <w:sz w:val="24"/>
          <w:szCs w:val="24"/>
          <w:lang w:eastAsia="tr-TR"/>
        </w:rPr>
        <w:t>Leishmania (Leishmania) infantum</w:t>
      </w:r>
      <w:r>
        <w:rPr>
          <w:rFonts w:eastAsia="Times New Roman" w:cs="Times New Roman" w:ascii="Times New Roman" w:hAnsi="Times New Roman"/>
          <w:color w:val="000000"/>
          <w:sz w:val="24"/>
          <w:szCs w:val="24"/>
          <w:lang w:eastAsia="tr-TR"/>
        </w:rPr>
        <w:t> chagasi in wild canids kept in captivity in the State of Mato Grosso. </w:t>
      </w:r>
      <w:r>
        <w:rPr>
          <w:rFonts w:eastAsia="Times New Roman" w:cs="Times New Roman" w:ascii="Times New Roman" w:hAnsi="Times New Roman"/>
          <w:i/>
          <w:iCs/>
          <w:color w:val="000000"/>
          <w:sz w:val="24"/>
          <w:szCs w:val="24"/>
          <w:lang w:eastAsia="tr-TR"/>
        </w:rPr>
        <w:t>Journal of the Brazilian Society of Tropical Medicine</w:t>
      </w:r>
      <w:r>
        <w:rPr>
          <w:rFonts w:eastAsia="Times New Roman" w:cs="Times New Roman" w:ascii="Times New Roman" w:hAnsi="Times New Roman"/>
          <w:color w:val="000000"/>
          <w:sz w:val="24"/>
          <w:szCs w:val="24"/>
          <w:lang w:eastAsia="tr-TR"/>
        </w:rPr>
        <w:t xml:space="preserve"> 2010, 43(3), 333–335.</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Stokol T, Brooks MB, Erb HN, Mauldin GE.</w:t>
      </w:r>
      <w:r>
        <w:rPr>
          <w:rFonts w:cs="Times New Roman" w:ascii="Times New Roman" w:hAnsi="Times New Roman"/>
          <w:color w:val="000000" w:themeColor="text1"/>
          <w:sz w:val="24"/>
          <w:szCs w:val="24"/>
        </w:rPr>
        <w:t xml:space="preserve"> D-dimer concentrations in healthy dogs and dogs with disseminated intravascular coagulation. </w:t>
      </w:r>
      <w:r>
        <w:rPr>
          <w:rFonts w:cs="Times New Roman" w:ascii="Times New Roman" w:hAnsi="Times New Roman"/>
          <w:i/>
          <w:color w:val="000000" w:themeColor="text1"/>
          <w:sz w:val="24"/>
          <w:szCs w:val="24"/>
        </w:rPr>
        <w:t>American Journal of Veterinary Research</w:t>
      </w:r>
      <w:r>
        <w:rPr>
          <w:rFonts w:cs="Times New Roman" w:ascii="Times New Roman" w:hAnsi="Times New Roman"/>
          <w:color w:val="000000" w:themeColor="text1"/>
          <w:sz w:val="24"/>
          <w:szCs w:val="24"/>
        </w:rPr>
        <w:t xml:space="preserve"> 2000, 61(4), 8-393.</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Sundar S., Rai M.</w:t>
      </w:r>
      <w:r>
        <w:rPr>
          <w:rFonts w:eastAsia="Times New Roman" w:cs="Times New Roman" w:ascii="Times New Roman" w:hAnsi="Times New Roman"/>
          <w:color w:val="000000"/>
          <w:sz w:val="24"/>
          <w:szCs w:val="24"/>
          <w:lang w:eastAsia="tr-TR"/>
        </w:rPr>
        <w:t xml:space="preserve"> Laboratory diagnosis of visceral leishmaniasis. </w:t>
      </w:r>
      <w:r>
        <w:rPr>
          <w:rFonts w:eastAsia="Times New Roman" w:cs="Times New Roman" w:ascii="Times New Roman" w:hAnsi="Times New Roman"/>
          <w:i/>
          <w:iCs/>
          <w:color w:val="000000"/>
          <w:sz w:val="24"/>
          <w:szCs w:val="24"/>
          <w:lang w:eastAsia="tr-TR"/>
        </w:rPr>
        <w:t>Clinical and Diagnostic Laboratory Immunology</w:t>
      </w:r>
      <w:r>
        <w:rPr>
          <w:rFonts w:eastAsia="Times New Roman" w:cs="Times New Roman" w:ascii="Times New Roman" w:hAnsi="Times New Roman"/>
          <w:color w:val="000000"/>
          <w:sz w:val="24"/>
          <w:szCs w:val="24"/>
          <w:lang w:eastAsia="tr-TR"/>
        </w:rPr>
        <w:t xml:space="preserve"> 2002, 9(5), 951–958.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Svobodova V., Svoboda M., Friedlaenderova L., Drahotsky P., Bohacova E., Baneth G.</w:t>
      </w:r>
      <w:r>
        <w:rPr>
          <w:rFonts w:eastAsia="Times New Roman" w:cs="Times New Roman" w:ascii="Times New Roman" w:hAnsi="Times New Roman"/>
          <w:color w:val="000000"/>
          <w:sz w:val="24"/>
          <w:szCs w:val="24"/>
          <w:lang w:eastAsia="tr-TR"/>
        </w:rPr>
        <w:t xml:space="preserve"> Canine leishmaniosis in three consecutive generations of dogs in Czech Republic. </w:t>
      </w:r>
      <w:r>
        <w:rPr>
          <w:rFonts w:eastAsia="Times New Roman" w:cs="Times New Roman" w:ascii="Times New Roman" w:hAnsi="Times New Roman"/>
          <w:i/>
          <w:iCs/>
          <w:color w:val="000000"/>
          <w:sz w:val="24"/>
          <w:szCs w:val="24"/>
          <w:lang w:eastAsia="tr-TR"/>
        </w:rPr>
        <w:t>Veterinary Parasitology</w:t>
      </w:r>
      <w:r>
        <w:rPr>
          <w:rFonts w:eastAsia="Times New Roman" w:cs="Times New Roman" w:ascii="Times New Roman" w:hAnsi="Times New Roman"/>
          <w:color w:val="000000"/>
          <w:sz w:val="24"/>
          <w:szCs w:val="24"/>
          <w:lang w:eastAsia="tr-TR"/>
        </w:rPr>
        <w:t xml:space="preserve"> 2017, 237, 122–124.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Symmers W. S.</w:t>
      </w:r>
      <w:r>
        <w:rPr>
          <w:rFonts w:eastAsia="Times New Roman" w:cs="Times New Roman" w:ascii="Times New Roman" w:hAnsi="Times New Roman"/>
          <w:color w:val="000000"/>
          <w:sz w:val="24"/>
          <w:szCs w:val="24"/>
          <w:lang w:eastAsia="tr-TR"/>
        </w:rPr>
        <w:t xml:space="preserve"> Leishmaniasis acquired by contagion: a case of marital infection in Britain. </w:t>
      </w:r>
      <w:r>
        <w:rPr>
          <w:rFonts w:eastAsia="Times New Roman" w:cs="Times New Roman" w:ascii="Times New Roman" w:hAnsi="Times New Roman"/>
          <w:i/>
          <w:iCs/>
          <w:color w:val="000000"/>
          <w:sz w:val="24"/>
          <w:szCs w:val="24"/>
          <w:lang w:eastAsia="tr-TR"/>
        </w:rPr>
        <w:t>The Lancet</w:t>
      </w:r>
      <w:r>
        <w:rPr>
          <w:rFonts w:eastAsia="Times New Roman" w:cs="Times New Roman" w:ascii="Times New Roman" w:hAnsi="Times New Roman"/>
          <w:color w:val="000000"/>
          <w:sz w:val="24"/>
          <w:szCs w:val="24"/>
          <w:lang w:eastAsia="tr-TR"/>
        </w:rPr>
        <w:t> 1960, 1, 127–132. </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Tabar MD, Roura X, Francino O, Altet L, Ruiz de Gopegui R.</w:t>
      </w:r>
      <w:r>
        <w:rPr>
          <w:rFonts w:cs="Times New Roman" w:ascii="Times New Roman" w:hAnsi="Times New Roman"/>
          <w:color w:val="000000" w:themeColor="text1"/>
          <w:sz w:val="24"/>
          <w:szCs w:val="24"/>
        </w:rPr>
        <w:t xml:space="preserve"> Detection of Leishmania infantum by real-time PCR in a canine blood bank. </w:t>
      </w:r>
      <w:r>
        <w:rPr>
          <w:rFonts w:cs="Times New Roman" w:ascii="Times New Roman" w:hAnsi="Times New Roman"/>
          <w:i/>
          <w:color w:val="000000" w:themeColor="text1"/>
          <w:sz w:val="24"/>
          <w:szCs w:val="24"/>
        </w:rPr>
        <w:t>Journal of Small Animal Practice</w:t>
      </w:r>
      <w:r>
        <w:rPr>
          <w:rFonts w:cs="Times New Roman" w:ascii="Times New Roman" w:hAnsi="Times New Roman"/>
          <w:color w:val="000000" w:themeColor="text1"/>
          <w:sz w:val="24"/>
          <w:szCs w:val="24"/>
        </w:rPr>
        <w:t xml:space="preserve"> 2008, 49(7), 325-328.</w:t>
      </w:r>
    </w:p>
    <w:p>
      <w:pPr>
        <w:pStyle w:val="Normal"/>
        <w:spacing w:lineRule="auto" w:line="360"/>
        <w:jc w:val="both"/>
        <w:rPr>
          <w:rFonts w:ascii="Times New Roman" w:hAnsi="Times New Roman" w:cs="Times New Roman"/>
          <w:sz w:val="24"/>
          <w:szCs w:val="24"/>
        </w:rPr>
      </w:pPr>
      <w:r>
        <w:rPr>
          <w:rFonts w:cs="Times New Roman" w:ascii="Times New Roman" w:hAnsi="Times New Roman"/>
          <w:b/>
          <w:sz w:val="24"/>
          <w:szCs w:val="24"/>
        </w:rPr>
        <w:t>Tafuri WL, Oliveira MR, Melo MN.</w:t>
      </w:r>
      <w:r>
        <w:rPr>
          <w:rFonts w:cs="Times New Roman" w:ascii="Times New Roman" w:hAnsi="Times New Roman"/>
          <w:sz w:val="24"/>
          <w:szCs w:val="24"/>
        </w:rPr>
        <w:t xml:space="preserve"> Canine visceral leishmaniosis: a remarkable histopathological picture of one case reported from Brazil. </w:t>
      </w:r>
      <w:r>
        <w:rPr>
          <w:rFonts w:cs="Times New Roman" w:ascii="Times New Roman" w:hAnsi="Times New Roman"/>
          <w:i/>
          <w:sz w:val="24"/>
          <w:szCs w:val="24"/>
        </w:rPr>
        <w:t>Veterinary Parasitology</w:t>
      </w:r>
      <w:r>
        <w:rPr>
          <w:rFonts w:cs="Times New Roman" w:ascii="Times New Roman" w:hAnsi="Times New Roman"/>
          <w:sz w:val="24"/>
          <w:szCs w:val="24"/>
        </w:rPr>
        <w:t xml:space="preserve"> 2001, 96(3), 203-212.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Talmi-Frank D., Jaffe C. L., Nasereddin A., et al.</w:t>
      </w:r>
      <w:r>
        <w:rPr>
          <w:rFonts w:eastAsia="Times New Roman" w:cs="Times New Roman" w:ascii="Times New Roman" w:hAnsi="Times New Roman"/>
          <w:color w:val="000000"/>
          <w:sz w:val="24"/>
          <w:szCs w:val="24"/>
          <w:lang w:eastAsia="tr-TR"/>
        </w:rPr>
        <w:t> </w:t>
      </w:r>
      <w:r>
        <w:rPr>
          <w:rFonts w:eastAsia="Times New Roman" w:cs="Times New Roman" w:ascii="Times New Roman" w:hAnsi="Times New Roman"/>
          <w:iCs/>
          <w:color w:val="000000"/>
          <w:sz w:val="24"/>
          <w:szCs w:val="24"/>
          <w:lang w:eastAsia="tr-TR"/>
        </w:rPr>
        <w:t>Leishmania tropica</w:t>
      </w:r>
      <w:r>
        <w:rPr>
          <w:rFonts w:eastAsia="Times New Roman" w:cs="Times New Roman" w:ascii="Times New Roman" w:hAnsi="Times New Roman"/>
          <w:color w:val="000000"/>
          <w:sz w:val="24"/>
          <w:szCs w:val="24"/>
          <w:lang w:eastAsia="tr-TR"/>
        </w:rPr>
        <w:t> in rock hyraxes (</w:t>
      </w:r>
      <w:r>
        <w:rPr>
          <w:rFonts w:eastAsia="Times New Roman" w:cs="Times New Roman" w:ascii="Times New Roman" w:hAnsi="Times New Roman"/>
          <w:iCs/>
          <w:color w:val="000000"/>
          <w:sz w:val="24"/>
          <w:szCs w:val="24"/>
          <w:lang w:eastAsia="tr-TR"/>
        </w:rPr>
        <w:t>Procavia capensis</w:t>
      </w:r>
      <w:r>
        <w:rPr>
          <w:rFonts w:eastAsia="Times New Roman" w:cs="Times New Roman" w:ascii="Times New Roman" w:hAnsi="Times New Roman"/>
          <w:color w:val="000000"/>
          <w:sz w:val="24"/>
          <w:szCs w:val="24"/>
          <w:lang w:eastAsia="tr-TR"/>
        </w:rPr>
        <w:t>) in a focus of human cutaneous leishmaniasis. </w:t>
      </w:r>
      <w:r>
        <w:rPr>
          <w:rFonts w:eastAsia="Times New Roman" w:cs="Times New Roman" w:ascii="Times New Roman" w:hAnsi="Times New Roman"/>
          <w:i/>
          <w:iCs/>
          <w:color w:val="000000"/>
          <w:sz w:val="24"/>
          <w:szCs w:val="24"/>
          <w:lang w:eastAsia="tr-TR"/>
        </w:rPr>
        <w:t>The American Journal of Tropical Medicine and Hygiene</w:t>
      </w:r>
      <w:r>
        <w:rPr>
          <w:rFonts w:eastAsia="Times New Roman" w:cs="Times New Roman" w:ascii="Times New Roman" w:hAnsi="Times New Roman"/>
          <w:color w:val="000000"/>
          <w:sz w:val="24"/>
          <w:szCs w:val="24"/>
          <w:lang w:eastAsia="tr-TR"/>
        </w:rPr>
        <w:t xml:space="preserve"> 2010, 82(5), 814–818. </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Taylor FB Jr, Toh CH, Hoots WK, et al.</w:t>
      </w:r>
      <w:r>
        <w:rPr>
          <w:rFonts w:cs="Times New Roman" w:ascii="Times New Roman" w:hAnsi="Times New Roman"/>
          <w:color w:val="000000" w:themeColor="text1"/>
          <w:sz w:val="24"/>
          <w:szCs w:val="24"/>
        </w:rPr>
        <w:t xml:space="preserve"> The Scientific Subcommittee on Disseminated Intravascular Coagulation (DIC) of the International Society on Thombosis and Haemostasis (ISTH). Towards definition, clinical and laboratory criteria, and a scoring system for disseminated intravascular coagulation. </w:t>
      </w:r>
      <w:r>
        <w:rPr>
          <w:rFonts w:cs="Times New Roman" w:ascii="Times New Roman" w:hAnsi="Times New Roman"/>
          <w:i/>
          <w:color w:val="000000" w:themeColor="text1"/>
          <w:sz w:val="24"/>
          <w:szCs w:val="24"/>
        </w:rPr>
        <w:t>Journal of Thrombosis and Haemostasis</w:t>
      </w:r>
      <w:r>
        <w:rPr>
          <w:rFonts w:cs="Times New Roman" w:ascii="Times New Roman" w:hAnsi="Times New Roman"/>
          <w:color w:val="000000" w:themeColor="text1"/>
          <w:sz w:val="24"/>
          <w:szCs w:val="24"/>
        </w:rPr>
        <w:t xml:space="preserve"> 2001, 86, 1327-1330.</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Torrent E, Leiva M, Segalés J, Franch J, Peña T, Cabrera B, Pastor J.</w:t>
      </w:r>
      <w:r>
        <w:rPr>
          <w:rFonts w:cs="Times New Roman" w:ascii="Times New Roman" w:hAnsi="Times New Roman"/>
          <w:color w:val="000000" w:themeColor="text1"/>
          <w:sz w:val="24"/>
          <w:szCs w:val="24"/>
        </w:rPr>
        <w:t xml:space="preserve"> Myocarditis and generalised vasculitis associated with leishmaniosis in a dog. </w:t>
      </w:r>
      <w:r>
        <w:rPr>
          <w:rFonts w:cs="Times New Roman" w:ascii="Times New Roman" w:hAnsi="Times New Roman"/>
          <w:i/>
          <w:color w:val="000000" w:themeColor="text1"/>
          <w:sz w:val="24"/>
          <w:szCs w:val="24"/>
        </w:rPr>
        <w:t>Journal of Small Animal Practice</w:t>
      </w:r>
      <w:r>
        <w:rPr>
          <w:rFonts w:cs="Times New Roman" w:ascii="Times New Roman" w:hAnsi="Times New Roman"/>
          <w:color w:val="000000" w:themeColor="text1"/>
          <w:sz w:val="24"/>
          <w:szCs w:val="24"/>
        </w:rPr>
        <w:t xml:space="preserve"> 2005, 46(11), 549-52.</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Tsakmakidis K., Dovas C. I.</w:t>
      </w:r>
      <w:r>
        <w:rPr>
          <w:rFonts w:eastAsia="Times New Roman" w:cs="Times New Roman" w:ascii="Times New Roman" w:hAnsi="Times New Roman"/>
          <w:color w:val="000000"/>
          <w:sz w:val="24"/>
          <w:szCs w:val="24"/>
          <w:lang w:eastAsia="tr-TR"/>
        </w:rPr>
        <w:t xml:space="preserve"> </w:t>
      </w:r>
      <w:r>
        <w:rPr>
          <w:rFonts w:eastAsia="Times New Roman" w:cs="Times New Roman" w:ascii="Times New Roman" w:hAnsi="Times New Roman"/>
          <w:iCs/>
          <w:color w:val="000000"/>
          <w:sz w:val="24"/>
          <w:szCs w:val="24"/>
          <w:lang w:eastAsia="tr-TR"/>
        </w:rPr>
        <w:t>Leishmania</w:t>
      </w:r>
      <w:r>
        <w:rPr>
          <w:rFonts w:eastAsia="Times New Roman" w:cs="Times New Roman" w:ascii="Times New Roman" w:hAnsi="Times New Roman"/>
          <w:color w:val="000000"/>
          <w:sz w:val="24"/>
          <w:szCs w:val="24"/>
          <w:lang w:eastAsia="tr-TR"/>
        </w:rPr>
        <w:t xml:space="preserve"> infection in rodents in Greece. </w:t>
      </w:r>
      <w:r>
        <w:rPr>
          <w:rFonts w:eastAsia="Times New Roman" w:cs="Times New Roman" w:ascii="Times New Roman" w:hAnsi="Times New Roman"/>
          <w:i/>
          <w:color w:val="000000"/>
          <w:sz w:val="24"/>
          <w:szCs w:val="24"/>
          <w:lang w:eastAsia="tr-TR"/>
        </w:rPr>
        <w:t>Tropical Medicine  İnternational Health</w:t>
      </w:r>
      <w:r>
        <w:rPr>
          <w:rFonts w:eastAsia="Times New Roman" w:cs="Times New Roman" w:ascii="Times New Roman" w:hAnsi="Times New Roman"/>
          <w:color w:val="000000"/>
          <w:sz w:val="24"/>
          <w:szCs w:val="24"/>
          <w:lang w:eastAsia="tr-TR"/>
        </w:rPr>
        <w:t xml:space="preserve">, 2017, 1523–1532.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Tsokana C. N., Sokos C., Giannakopoulos A., et al.</w:t>
      </w:r>
      <w:r>
        <w:rPr>
          <w:rFonts w:eastAsia="Times New Roman" w:cs="Times New Roman" w:ascii="Times New Roman" w:hAnsi="Times New Roman"/>
          <w:color w:val="000000"/>
          <w:sz w:val="24"/>
          <w:szCs w:val="24"/>
          <w:lang w:eastAsia="tr-TR"/>
        </w:rPr>
        <w:t xml:space="preserve"> First evidence of </w:t>
      </w:r>
      <w:r>
        <w:rPr>
          <w:rFonts w:eastAsia="Times New Roman" w:cs="Times New Roman" w:ascii="Times New Roman" w:hAnsi="Times New Roman"/>
          <w:iCs/>
          <w:color w:val="000000"/>
          <w:sz w:val="24"/>
          <w:szCs w:val="24"/>
          <w:lang w:eastAsia="tr-TR"/>
        </w:rPr>
        <w:t>Leishmania</w:t>
      </w:r>
      <w:r>
        <w:rPr>
          <w:rFonts w:eastAsia="Times New Roman" w:cs="Times New Roman" w:ascii="Times New Roman" w:hAnsi="Times New Roman"/>
          <w:color w:val="000000"/>
          <w:sz w:val="24"/>
          <w:szCs w:val="24"/>
          <w:lang w:eastAsia="tr-TR"/>
        </w:rPr>
        <w:t> infection in European brown hare (</w:t>
      </w:r>
      <w:r>
        <w:rPr>
          <w:rFonts w:eastAsia="Times New Roman" w:cs="Times New Roman" w:ascii="Times New Roman" w:hAnsi="Times New Roman"/>
          <w:iCs/>
          <w:color w:val="000000"/>
          <w:sz w:val="24"/>
          <w:szCs w:val="24"/>
          <w:lang w:eastAsia="tr-TR"/>
        </w:rPr>
        <w:t>Lepus europaeus</w:t>
      </w:r>
      <w:r>
        <w:rPr>
          <w:rFonts w:eastAsia="Times New Roman" w:cs="Times New Roman" w:ascii="Times New Roman" w:hAnsi="Times New Roman"/>
          <w:color w:val="000000"/>
          <w:sz w:val="24"/>
          <w:szCs w:val="24"/>
          <w:lang w:eastAsia="tr-TR"/>
        </w:rPr>
        <w:t>) in Greece: GIS analysis and phylogenetic position within the </w:t>
      </w:r>
      <w:r>
        <w:rPr>
          <w:rFonts w:eastAsia="Times New Roman" w:cs="Times New Roman" w:ascii="Times New Roman" w:hAnsi="Times New Roman"/>
          <w:iCs/>
          <w:color w:val="000000"/>
          <w:sz w:val="24"/>
          <w:szCs w:val="24"/>
          <w:lang w:eastAsia="tr-TR"/>
        </w:rPr>
        <w:t>Leishmania</w:t>
      </w:r>
      <w:r>
        <w:rPr>
          <w:rFonts w:eastAsia="Times New Roman" w:cs="Times New Roman" w:ascii="Times New Roman" w:hAnsi="Times New Roman"/>
          <w:color w:val="000000"/>
          <w:sz w:val="24"/>
          <w:szCs w:val="24"/>
          <w:lang w:eastAsia="tr-TR"/>
        </w:rPr>
        <w:t> spp. </w:t>
      </w:r>
      <w:r>
        <w:rPr>
          <w:rFonts w:eastAsia="Times New Roman" w:cs="Times New Roman" w:ascii="Times New Roman" w:hAnsi="Times New Roman"/>
          <w:i/>
          <w:iCs/>
          <w:color w:val="000000"/>
          <w:sz w:val="24"/>
          <w:szCs w:val="24"/>
          <w:lang w:eastAsia="tr-TR"/>
        </w:rPr>
        <w:t>Parasitology Research</w:t>
      </w:r>
      <w:r>
        <w:rPr>
          <w:rFonts w:eastAsia="Times New Roman" w:cs="Times New Roman" w:ascii="Times New Roman" w:hAnsi="Times New Roman"/>
          <w:color w:val="000000"/>
          <w:sz w:val="24"/>
          <w:szCs w:val="24"/>
          <w:lang w:eastAsia="tr-TR"/>
        </w:rPr>
        <w:t xml:space="preserve"> 2016, 115(1), 313–321. </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Turchetti A. P., Souza T. D., Paixão T. A., Santos R. L.</w:t>
      </w:r>
      <w:r>
        <w:rPr>
          <w:rFonts w:eastAsia="Times New Roman" w:cs="Times New Roman" w:ascii="Times New Roman" w:hAnsi="Times New Roman"/>
          <w:color w:val="000000"/>
          <w:sz w:val="24"/>
          <w:szCs w:val="24"/>
          <w:lang w:eastAsia="tr-TR"/>
        </w:rPr>
        <w:t xml:space="preserve"> Sexual and vertical transmission of visceral leishmaniasis. </w:t>
      </w:r>
      <w:r>
        <w:rPr>
          <w:rFonts w:eastAsia="Times New Roman" w:cs="Times New Roman" w:ascii="Times New Roman" w:hAnsi="Times New Roman"/>
          <w:i/>
          <w:iCs/>
          <w:color w:val="000000"/>
          <w:sz w:val="24"/>
          <w:szCs w:val="24"/>
          <w:lang w:eastAsia="tr-TR"/>
        </w:rPr>
        <w:t>The Journal of Infection in Developing Countries</w:t>
      </w:r>
      <w:r>
        <w:rPr>
          <w:rFonts w:eastAsia="Times New Roman" w:cs="Times New Roman" w:ascii="Times New Roman" w:hAnsi="Times New Roman"/>
          <w:color w:val="000000"/>
          <w:sz w:val="24"/>
          <w:szCs w:val="24"/>
          <w:lang w:eastAsia="tr-TR"/>
        </w:rPr>
        <w:t xml:space="preserve"> 2014, 8(4), 403–407. </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Turgay N, Bayram Delibaş S, Dirim Erdoğan D, Özbel Y.</w:t>
      </w:r>
      <w:r>
        <w:rPr>
          <w:rFonts w:cs="Times New Roman" w:ascii="Times New Roman" w:hAnsi="Times New Roman"/>
          <w:color w:val="000000" w:themeColor="text1"/>
          <w:sz w:val="24"/>
          <w:szCs w:val="24"/>
        </w:rPr>
        <w:t xml:space="preserve"> Şanlıurfa’da antroponotik kutanöz leishmaniasis hastalarının hücresel immun cevabı. </w:t>
      </w:r>
      <w:r>
        <w:rPr>
          <w:rFonts w:cs="Times New Roman" w:ascii="Times New Roman" w:hAnsi="Times New Roman"/>
          <w:i/>
          <w:color w:val="000000" w:themeColor="text1"/>
          <w:sz w:val="24"/>
          <w:szCs w:val="24"/>
        </w:rPr>
        <w:t>Türkiye Parazitoloji Dergisi</w:t>
      </w:r>
      <w:r>
        <w:rPr>
          <w:rFonts w:cs="Times New Roman" w:ascii="Times New Roman" w:hAnsi="Times New Roman"/>
          <w:color w:val="000000" w:themeColor="text1"/>
          <w:sz w:val="24"/>
          <w:szCs w:val="24"/>
        </w:rPr>
        <w:t xml:space="preserve"> 2006, 30(1), 7-10.</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Valladares JE, Ruiz De Gopegui R, Riera C, et al.</w:t>
      </w:r>
      <w:r>
        <w:rPr>
          <w:rFonts w:cs="Times New Roman" w:ascii="Times New Roman" w:hAnsi="Times New Roman"/>
          <w:color w:val="000000" w:themeColor="text1"/>
          <w:sz w:val="24"/>
          <w:szCs w:val="24"/>
        </w:rPr>
        <w:t xml:space="preserve"> Study of haemostatic disorders in experimentally induced leishmaniasis in Beagle dogs Research in </w:t>
      </w:r>
      <w:r>
        <w:rPr>
          <w:rFonts w:cs="Times New Roman" w:ascii="Times New Roman" w:hAnsi="Times New Roman"/>
          <w:i/>
          <w:color w:val="000000" w:themeColor="text1"/>
          <w:sz w:val="24"/>
          <w:szCs w:val="24"/>
        </w:rPr>
        <w:t>Veterinary Science</w:t>
      </w:r>
      <w:r>
        <w:rPr>
          <w:rFonts w:cs="Times New Roman" w:ascii="Times New Roman" w:hAnsi="Times New Roman"/>
          <w:color w:val="000000" w:themeColor="text1"/>
          <w:sz w:val="24"/>
          <w:szCs w:val="24"/>
        </w:rPr>
        <w:t xml:space="preserve"> 1998, 64, 195–198.</w:t>
      </w:r>
    </w:p>
    <w:p>
      <w:pPr>
        <w:pStyle w:val="Normal"/>
        <w:spacing w:lineRule="auto" w:line="360"/>
        <w:jc w:val="both"/>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Wakai A, Gleeson A, Winter D.</w:t>
      </w:r>
      <w:r>
        <w:rPr>
          <w:rFonts w:cs="Times New Roman" w:ascii="Times New Roman" w:hAnsi="Times New Roman"/>
          <w:color w:val="000000" w:themeColor="text1"/>
          <w:sz w:val="24"/>
          <w:szCs w:val="24"/>
        </w:rPr>
        <w:t xml:space="preserve"> Role of fibrin D-dimer testing in emergency medicine. </w:t>
      </w:r>
      <w:r>
        <w:rPr>
          <w:rFonts w:cs="Times New Roman" w:ascii="Times New Roman" w:hAnsi="Times New Roman"/>
          <w:i/>
          <w:color w:val="000000" w:themeColor="text1"/>
          <w:sz w:val="24"/>
          <w:szCs w:val="24"/>
        </w:rPr>
        <w:t>Emergency Medicine Journal</w:t>
      </w:r>
      <w:r>
        <w:rPr>
          <w:rFonts w:cs="Times New Roman" w:ascii="Times New Roman" w:hAnsi="Times New Roman"/>
          <w:color w:val="000000" w:themeColor="text1"/>
          <w:sz w:val="24"/>
          <w:szCs w:val="24"/>
        </w:rPr>
        <w:t xml:space="preserve"> 2003, 20, 319-325.</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World Health Organization.</w:t>
      </w:r>
      <w:r>
        <w:rPr>
          <w:rFonts w:eastAsia="Times New Roman" w:cs="Times New Roman" w:ascii="Times New Roman" w:hAnsi="Times New Roman"/>
          <w:color w:val="000000"/>
          <w:sz w:val="24"/>
          <w:szCs w:val="24"/>
          <w:lang w:eastAsia="tr-TR"/>
        </w:rPr>
        <w:t> </w:t>
      </w:r>
      <w:r>
        <w:rPr>
          <w:rFonts w:eastAsia="Times New Roman" w:cs="Times New Roman" w:ascii="Times New Roman" w:hAnsi="Times New Roman"/>
          <w:iCs/>
          <w:color w:val="000000"/>
          <w:sz w:val="24"/>
          <w:szCs w:val="24"/>
          <w:lang w:eastAsia="tr-TR"/>
        </w:rPr>
        <w:t>Report of the meeting of the WHO Expert Committee on the Control of Leishmaniases</w:t>
      </w:r>
      <w:r>
        <w:rPr>
          <w:rFonts w:eastAsia="Times New Roman" w:cs="Times New Roman" w:ascii="Times New Roman" w:hAnsi="Times New Roman"/>
          <w:color w:val="000000"/>
          <w:sz w:val="24"/>
          <w:szCs w:val="24"/>
          <w:lang w:eastAsia="tr-TR"/>
        </w:rPr>
        <w:t>, Control of the leishmaniasis, 2010, Geneva, Switzerland</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Zabala EE, Ramírez OJ, Bermúdez V.</w:t>
      </w:r>
      <w:r>
        <w:rPr>
          <w:rFonts w:cs="Times New Roman" w:ascii="Times New Roman" w:hAnsi="Times New Roman"/>
          <w:color w:val="000000" w:themeColor="text1"/>
          <w:sz w:val="24"/>
          <w:szCs w:val="24"/>
        </w:rPr>
        <w:t xml:space="preserve"> Leishmaniasis visceral em um canino. </w:t>
      </w:r>
      <w:r>
        <w:rPr>
          <w:rFonts w:cs="Times New Roman" w:ascii="Times New Roman" w:hAnsi="Times New Roman"/>
          <w:i/>
          <w:color w:val="000000" w:themeColor="text1"/>
          <w:sz w:val="24"/>
          <w:szCs w:val="24"/>
        </w:rPr>
        <w:t xml:space="preserve">Facultad de Ciencias Veterinarias </w:t>
      </w:r>
      <w:r>
        <w:rPr>
          <w:rFonts w:cs="Times New Roman" w:ascii="Times New Roman" w:hAnsi="Times New Roman"/>
          <w:color w:val="000000" w:themeColor="text1"/>
          <w:sz w:val="24"/>
          <w:szCs w:val="24"/>
        </w:rPr>
        <w:t>2005, 46, 43-50.</w:t>
      </w:r>
    </w:p>
    <w:p>
      <w:pPr>
        <w:pStyle w:val="Normal"/>
        <w:shd w:val="clear" w:color="auto" w:fill="FFFFFF"/>
        <w:spacing w:lineRule="auto" w:line="360" w:before="0" w:after="16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 xml:space="preserve">Zinchuk A., Nadraga A. </w:t>
      </w:r>
      <w:r>
        <w:rPr>
          <w:rFonts w:eastAsia="Times New Roman" w:cs="Times New Roman" w:ascii="Times New Roman" w:hAnsi="Times New Roman"/>
          <w:color w:val="000000"/>
          <w:sz w:val="24"/>
          <w:szCs w:val="24"/>
          <w:lang w:eastAsia="tr-TR"/>
        </w:rPr>
        <w:t>Congenital visceral leishmaniasis in Ukraine: Case report. </w:t>
      </w:r>
      <w:r>
        <w:rPr>
          <w:rFonts w:eastAsia="Times New Roman" w:cs="Times New Roman" w:ascii="Times New Roman" w:hAnsi="Times New Roman"/>
          <w:i/>
          <w:iCs/>
          <w:color w:val="000000"/>
          <w:sz w:val="24"/>
          <w:szCs w:val="24"/>
          <w:lang w:eastAsia="tr-TR"/>
        </w:rPr>
        <w:t>Annals of Tropical Paediatrics</w:t>
      </w:r>
      <w:r>
        <w:rPr>
          <w:rFonts w:eastAsia="Times New Roman" w:cs="Times New Roman" w:ascii="Times New Roman" w:hAnsi="Times New Roman"/>
          <w:color w:val="000000"/>
          <w:sz w:val="24"/>
          <w:szCs w:val="24"/>
          <w:lang w:eastAsia="tr-TR"/>
        </w:rPr>
        <w:t xml:space="preserve"> 2010, 30(2), 161–164. </w:t>
      </w:r>
    </w:p>
    <w:p>
      <w:pPr>
        <w:pStyle w:val="NoSpacing"/>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36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Spacing"/>
        <w:spacing w:lineRule="auto" w:line="36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Spacing"/>
        <w:spacing w:lineRule="auto" w:line="36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Spacing"/>
        <w:spacing w:lineRule="auto" w:line="36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Spacing"/>
        <w:spacing w:lineRule="auto" w:line="36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Spacing"/>
        <w:spacing w:lineRule="auto" w:line="36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Spacing"/>
        <w:spacing w:lineRule="auto" w:line="36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Spacing"/>
        <w:spacing w:lineRule="auto" w:line="360"/>
        <w:jc w:val="center"/>
        <w:rPr>
          <w:rFonts w:ascii="Times New Roman" w:hAnsi="Times New Roman" w:cs="Times New Roman"/>
          <w:b/>
          <w:b/>
          <w:color w:val="000000" w:themeColor="text1"/>
          <w:sz w:val="28"/>
          <w:szCs w:val="24"/>
        </w:rPr>
      </w:pPr>
      <w:r>
        <w:rPr>
          <w:rFonts w:cs="Times New Roman" w:ascii="Times New Roman" w:hAnsi="Times New Roman"/>
          <w:b/>
          <w:color w:val="000000" w:themeColor="text1"/>
          <w:sz w:val="28"/>
          <w:szCs w:val="24"/>
        </w:rPr>
        <w:t>EKLER</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120" w:after="12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br w:type="page"/>
      </w:r>
    </w:p>
    <w:p>
      <w:pPr>
        <w:pStyle w:val="Normal"/>
        <w:spacing w:lineRule="auto" w:line="360"/>
        <w:jc w:val="center"/>
        <w:rPr>
          <w:rFonts w:ascii="Times New Roman" w:hAnsi="Times New Roman" w:cs="Times New Roman"/>
          <w:b/>
          <w:b/>
          <w:color w:val="000000" w:themeColor="text1"/>
          <w:sz w:val="28"/>
          <w:szCs w:val="24"/>
        </w:rPr>
      </w:pPr>
      <w:r>
        <w:rPr>
          <w:rFonts w:cs="Times New Roman" w:ascii="Times New Roman" w:hAnsi="Times New Roman"/>
          <w:b/>
          <w:color w:val="000000" w:themeColor="text1"/>
          <w:sz w:val="28"/>
          <w:szCs w:val="24"/>
        </w:rPr>
        <w:t>ÖZGEÇMİŞ</w:t>
      </w:r>
    </w:p>
    <w:p>
      <w:pPr>
        <w:pStyle w:val="NoSpacing"/>
        <w:spacing w:lineRule="auto" w:line="360"/>
        <w:jc w:val="both"/>
        <w:rPr/>
      </w:pPr>
      <w:r>
        <w:rPr/>
      </w:r>
    </w:p>
    <w:sectPr>
      <w:footerReference w:type="default" r:id="rId11"/>
      <w:type w:val="nextPage"/>
      <w:pgSz w:w="11906" w:h="16838"/>
      <w:pgMar w:left="1701" w:right="1134" w:header="0" w:top="1418" w:footer="709" w:bottom="1418" w:gutter="0"/>
      <w:pgNumType w:start="1"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Tahoma">
    <w:charset w:val="01"/>
    <w:family w:val="roman"/>
    <w:pitch w:val="variable"/>
  </w:font>
  <w:font w:name="Courier New">
    <w:charset w:val="01"/>
    <w:family w:val="roman"/>
    <w:pitch w:val="variable"/>
  </w:font>
  <w:font w:name="Liberation Sans">
    <w:altName w:val="Arial"/>
    <w:charset w:val="01"/>
    <w:family w:val="swiss"/>
    <w:pitch w:val="variable"/>
  </w:font>
  <w:font w:name="Warnock Pro">
    <w:charset w:val="01"/>
    <w:family w:val="roman"/>
    <w:pitch w:val="variable"/>
  </w:font>
  <w:font w:name="inherit">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53506337"/>
    </w:sdtPr>
    <w:sdtContent>
      <w:p>
        <w:pPr>
          <w:pStyle w:val="Altbilgi"/>
          <w:jc w:val="right"/>
          <w:rPr/>
        </w:pPr>
        <w:r>
          <w:rPr/>
          <w:fldChar w:fldCharType="begin"/>
        </w:r>
        <w:r>
          <w:rPr/>
          <w:instrText> PAGE </w:instrText>
        </w:r>
        <w:r>
          <w:rPr/>
          <w:fldChar w:fldCharType="separate"/>
        </w:r>
        <w:r>
          <w:rPr/>
          <w:t>xii</w:t>
        </w:r>
        <w:r>
          <w:rPr/>
          <w:fldChar w:fldCharType="end"/>
        </w:r>
      </w:p>
      <w:p>
        <w:pPr>
          <w:pStyle w:val="Altbilgi"/>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59559317"/>
    </w:sdtPr>
    <w:sdtContent>
      <w:p>
        <w:pPr>
          <w:pStyle w:val="Altbilgi"/>
          <w:jc w:val="right"/>
          <w:rPr/>
        </w:pPr>
        <w:r>
          <w:rPr/>
          <w:fldChar w:fldCharType="begin"/>
        </w:r>
        <w:r>
          <w:rPr/>
          <w:instrText> PAGE </w:instrText>
        </w:r>
        <w:r>
          <w:rPr/>
          <w:fldChar w:fldCharType="separate"/>
        </w:r>
        <w:r>
          <w:rPr/>
          <w:t>48</w:t>
        </w:r>
        <w:r>
          <w:rPr/>
          <w:fldChar w:fldCharType="end"/>
        </w:r>
      </w:p>
      <w:p>
        <w:pPr>
          <w:pStyle w:val="Altbilgi"/>
          <w:rPr/>
        </w:pPr>
        <w:r>
          <w:rPr/>
        </w:r>
      </w:p>
    </w:sdtContent>
  </w:sdt>
</w:ftr>
</file>

<file path=word/settings.xml><?xml version="1.0" encoding="utf-8"?>
<w:settings xmlns:w="http://schemas.openxmlformats.org/wordprocessingml/2006/main">
  <w:zoom w:percent="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84dd6"/>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paragraph" w:styleId="Balk1">
    <w:name w:val="Heading 1"/>
    <w:basedOn w:val="Normal"/>
    <w:next w:val="Normal"/>
    <w:link w:val="Balk1Char"/>
    <w:qFormat/>
    <w:rsid w:val="0031187e"/>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Balk2">
    <w:name w:val="Heading 2"/>
    <w:basedOn w:val="Normal"/>
    <w:next w:val="Normal"/>
    <w:link w:val="Balk2Char"/>
    <w:uiPriority w:val="9"/>
    <w:unhideWhenUsed/>
    <w:qFormat/>
    <w:rsid w:val="00da5ad8"/>
    <w:pPr>
      <w:keepNext w:val="true"/>
      <w:keepLines/>
      <w:spacing w:lineRule="auto" w:line="259" w:before="40" w:after="0"/>
      <w:outlineLvl w:val="1"/>
    </w:pPr>
    <w:rPr>
      <w:rFonts w:ascii="Times New Roman" w:hAnsi="Times New Roman" w:eastAsia="" w:cs="" w:cstheme="majorBidi" w:eastAsiaTheme="majorEastAsia"/>
      <w:b/>
      <w:color w:val="000000" w:themeColor="text1"/>
      <w:sz w:val="24"/>
      <w:szCs w:val="26"/>
    </w:rPr>
  </w:style>
  <w:style w:type="paragraph" w:styleId="Balk3">
    <w:name w:val="Heading 3"/>
    <w:basedOn w:val="Normal"/>
    <w:next w:val="Normal"/>
    <w:link w:val="Balk3Char"/>
    <w:uiPriority w:val="9"/>
    <w:unhideWhenUsed/>
    <w:qFormat/>
    <w:rsid w:val="00956730"/>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Balk4">
    <w:name w:val="Heading 4"/>
    <w:basedOn w:val="Normal"/>
    <w:link w:val="Balk4Char"/>
    <w:uiPriority w:val="9"/>
    <w:qFormat/>
    <w:rsid w:val="00da5ad8"/>
    <w:pPr>
      <w:spacing w:lineRule="auto" w:line="240" w:beforeAutospacing="1" w:afterAutospacing="1"/>
      <w:outlineLvl w:val="3"/>
    </w:pPr>
    <w:rPr>
      <w:rFonts w:ascii="Times New Roman" w:hAnsi="Times New Roman" w:eastAsia="Times New Roman" w:cs="Times New Roman"/>
      <w:b/>
      <w:bCs/>
      <w:sz w:val="24"/>
      <w:szCs w:val="24"/>
      <w:lang w:val="en-US"/>
    </w:rPr>
  </w:style>
  <w:style w:type="character" w:styleId="DefaultParagraphFont" w:default="1">
    <w:name w:val="Default Paragraph Font"/>
    <w:uiPriority w:val="1"/>
    <w:semiHidden/>
    <w:unhideWhenUsed/>
    <w:qFormat/>
    <w:rPr/>
  </w:style>
  <w:style w:type="character" w:styleId="Balk1Char" w:customStyle="1">
    <w:name w:val="Başlık 1 Char"/>
    <w:basedOn w:val="DefaultParagraphFont"/>
    <w:link w:val="Balk10"/>
    <w:qFormat/>
    <w:rsid w:val="0031187e"/>
    <w:rPr>
      <w:rFonts w:ascii="Cambria" w:hAnsi="Cambria" w:eastAsia="" w:cs="" w:asciiTheme="majorHAnsi" w:cstheme="majorBidi" w:eastAsiaTheme="majorEastAsia" w:hAnsiTheme="majorHAnsi"/>
      <w:color w:val="365F91" w:themeColor="accent1" w:themeShade="bf"/>
      <w:sz w:val="32"/>
      <w:szCs w:val="32"/>
    </w:rPr>
  </w:style>
  <w:style w:type="character" w:styleId="BalonMetniChar" w:customStyle="1">
    <w:name w:val="Balon Metni Char"/>
    <w:basedOn w:val="DefaultParagraphFont"/>
    <w:link w:val="BalonMetni"/>
    <w:uiPriority w:val="99"/>
    <w:semiHidden/>
    <w:qFormat/>
    <w:rsid w:val="00850dbd"/>
    <w:rPr>
      <w:rFonts w:ascii="Tahoma" w:hAnsi="Tahoma" w:cs="Tahoma"/>
      <w:sz w:val="16"/>
      <w:szCs w:val="16"/>
    </w:rPr>
  </w:style>
  <w:style w:type="character" w:styleId="StbilgiChar" w:customStyle="1">
    <w:name w:val="Üstbilgi Char"/>
    <w:basedOn w:val="DefaultParagraphFont"/>
    <w:link w:val="stbilgi"/>
    <w:uiPriority w:val="99"/>
    <w:qFormat/>
    <w:rsid w:val="00a15d05"/>
    <w:rPr/>
  </w:style>
  <w:style w:type="character" w:styleId="AltbilgiChar" w:customStyle="1">
    <w:name w:val="Altbilgi Char"/>
    <w:basedOn w:val="DefaultParagraphFont"/>
    <w:link w:val="Altbilgi"/>
    <w:uiPriority w:val="99"/>
    <w:qFormat/>
    <w:rsid w:val="00a15d05"/>
    <w:rPr/>
  </w:style>
  <w:style w:type="character" w:styleId="Balk3Char" w:customStyle="1">
    <w:name w:val="Başlık 3 Char"/>
    <w:basedOn w:val="DefaultParagraphFont"/>
    <w:link w:val="Balk30"/>
    <w:uiPriority w:val="9"/>
    <w:qFormat/>
    <w:rsid w:val="00956730"/>
    <w:rPr>
      <w:rFonts w:ascii="Cambria" w:hAnsi="Cambria" w:eastAsia="" w:cs="" w:asciiTheme="majorHAnsi" w:cstheme="majorBidi" w:eastAsiaTheme="majorEastAsia" w:hAnsiTheme="majorHAnsi"/>
      <w:b/>
      <w:bCs/>
      <w:color w:val="4F81BD" w:themeColor="accent1"/>
    </w:rPr>
  </w:style>
  <w:style w:type="character" w:styleId="Balk2Char" w:customStyle="1">
    <w:name w:val="Başlık 2 Char"/>
    <w:basedOn w:val="DefaultParagraphFont"/>
    <w:link w:val="Balk20"/>
    <w:uiPriority w:val="9"/>
    <w:qFormat/>
    <w:rsid w:val="00da5ad8"/>
    <w:rPr>
      <w:rFonts w:ascii="Times New Roman" w:hAnsi="Times New Roman" w:eastAsia="" w:cs="" w:cstheme="majorBidi" w:eastAsiaTheme="majorEastAsia"/>
      <w:b/>
      <w:color w:val="000000" w:themeColor="text1"/>
      <w:sz w:val="24"/>
      <w:szCs w:val="26"/>
    </w:rPr>
  </w:style>
  <w:style w:type="character" w:styleId="Balk4Char" w:customStyle="1">
    <w:name w:val="Başlık 4 Char"/>
    <w:basedOn w:val="DefaultParagraphFont"/>
    <w:link w:val="Balk4"/>
    <w:uiPriority w:val="9"/>
    <w:qFormat/>
    <w:rsid w:val="00da5ad8"/>
    <w:rPr>
      <w:rFonts w:ascii="Times New Roman" w:hAnsi="Times New Roman" w:eastAsia="Times New Roman" w:cs="Times New Roman"/>
      <w:b/>
      <w:bCs/>
      <w:sz w:val="24"/>
      <w:szCs w:val="24"/>
      <w:lang w:val="en-US"/>
    </w:rPr>
  </w:style>
  <w:style w:type="character" w:styleId="NternetBalants">
    <w:name w:val="İnternet Bağlantısı"/>
    <w:basedOn w:val="DefaultParagraphFont"/>
    <w:uiPriority w:val="99"/>
    <w:unhideWhenUsed/>
    <w:rsid w:val="00da5ad8"/>
    <w:rPr>
      <w:color w:val="0000FF"/>
      <w:u w:val="single"/>
    </w:rPr>
  </w:style>
  <w:style w:type="character" w:styleId="GvdeMetniChar" w:customStyle="1">
    <w:name w:val="Gövde Metni Char"/>
    <w:basedOn w:val="DefaultParagraphFont"/>
    <w:link w:val="GvdeMetni"/>
    <w:uiPriority w:val="99"/>
    <w:qFormat/>
    <w:rsid w:val="00da5ad8"/>
    <w:rPr>
      <w:rFonts w:ascii="Times New Roman" w:hAnsi="Times New Roman" w:eastAsia="Times New Roman" w:cs="Times New Roman"/>
      <w:sz w:val="24"/>
      <w:szCs w:val="24"/>
      <w:lang w:eastAsia="tr-TR"/>
    </w:rPr>
  </w:style>
  <w:style w:type="character" w:styleId="KonuBalChar" w:customStyle="1">
    <w:name w:val="Konu Başlığı Char"/>
    <w:basedOn w:val="DefaultParagraphFont"/>
    <w:link w:val="KonuBal"/>
    <w:qFormat/>
    <w:rsid w:val="00da5ad8"/>
    <w:rPr>
      <w:rFonts w:ascii="Times New Roman" w:hAnsi="Times New Roman" w:eastAsia="Times New Roman" w:cs="Times New Roman"/>
      <w:b/>
      <w:sz w:val="20"/>
      <w:szCs w:val="20"/>
      <w:lang w:eastAsia="tr-TR"/>
    </w:rPr>
  </w:style>
  <w:style w:type="character" w:styleId="ListeParagrafChar" w:customStyle="1">
    <w:name w:val="Liste Paragraf Char"/>
    <w:basedOn w:val="DefaultParagraphFont"/>
    <w:link w:val="ListeParagraf"/>
    <w:uiPriority w:val="34"/>
    <w:qFormat/>
    <w:rsid w:val="00da5ad8"/>
    <w:rPr/>
  </w:style>
  <w:style w:type="character" w:styleId="Balk1Char1" w:customStyle="1">
    <w:name w:val="başlık 1 Char"/>
    <w:basedOn w:val="ListeParagrafChar"/>
    <w:link w:val="balk1"/>
    <w:qFormat/>
    <w:rsid w:val="00da5ad8"/>
    <w:rPr>
      <w:rFonts w:ascii="Times New Roman" w:hAnsi="Times New Roman" w:cs="Times New Roman"/>
      <w:b/>
      <w:sz w:val="28"/>
      <w:szCs w:val="28"/>
    </w:rPr>
  </w:style>
  <w:style w:type="character" w:styleId="Balk2Char1" w:customStyle="1">
    <w:name w:val="başlık 2 Char"/>
    <w:basedOn w:val="ListeParagrafChar"/>
    <w:link w:val="balk2"/>
    <w:qFormat/>
    <w:rsid w:val="00da5ad8"/>
    <w:rPr>
      <w:rFonts w:ascii="Times New Roman" w:hAnsi="Times New Roman" w:cs="Times New Roman"/>
      <w:b/>
      <w:sz w:val="24"/>
      <w:szCs w:val="24"/>
    </w:rPr>
  </w:style>
  <w:style w:type="character" w:styleId="Balk3Char1" w:customStyle="1">
    <w:name w:val="başlık 3 Char"/>
    <w:basedOn w:val="Balk2Char1"/>
    <w:link w:val="balk3"/>
    <w:qFormat/>
    <w:rsid w:val="00da5ad8"/>
    <w:rPr>
      <w:rFonts w:ascii="Times New Roman" w:hAnsi="Times New Roman" w:cs="Times New Roman"/>
      <w:b/>
      <w:sz w:val="24"/>
      <w:szCs w:val="24"/>
    </w:rPr>
  </w:style>
  <w:style w:type="character" w:styleId="Titletext" w:customStyle="1">
    <w:name w:val="title-text"/>
    <w:qFormat/>
    <w:rsid w:val="00da5ad8"/>
    <w:rPr/>
  </w:style>
  <w:style w:type="character" w:styleId="Text" w:customStyle="1">
    <w:name w:val="text"/>
    <w:qFormat/>
    <w:rsid w:val="00da5ad8"/>
    <w:rPr/>
  </w:style>
  <w:style w:type="character" w:styleId="Ejkeyword" w:customStyle="1">
    <w:name w:val="ej-keyword"/>
    <w:basedOn w:val="DefaultParagraphFont"/>
    <w:qFormat/>
    <w:rsid w:val="00da5ad8"/>
    <w:rPr/>
  </w:style>
  <w:style w:type="character" w:styleId="Vurgu">
    <w:name w:val="Vurgu"/>
    <w:basedOn w:val="DefaultParagraphFont"/>
    <w:uiPriority w:val="99"/>
    <w:qFormat/>
    <w:rsid w:val="00da5ad8"/>
    <w:rPr>
      <w:i/>
      <w:iCs/>
    </w:rPr>
  </w:style>
  <w:style w:type="character" w:styleId="Uincbitogglermastertext" w:customStyle="1">
    <w:name w:val="ui-ncbitoggler-master-text"/>
    <w:basedOn w:val="DefaultParagraphFont"/>
    <w:qFormat/>
    <w:rsid w:val="00da5ad8"/>
    <w:rPr/>
  </w:style>
  <w:style w:type="character" w:styleId="Appleconvertedspace" w:customStyle="1">
    <w:name w:val="apple-converted-space"/>
    <w:basedOn w:val="DefaultParagraphFont"/>
    <w:uiPriority w:val="99"/>
    <w:qFormat/>
    <w:rsid w:val="00da5ad8"/>
    <w:rPr/>
  </w:style>
  <w:style w:type="character" w:styleId="Sronly" w:customStyle="1">
    <w:name w:val="sr-only"/>
    <w:basedOn w:val="DefaultParagraphFont"/>
    <w:qFormat/>
    <w:rsid w:val="00da5ad8"/>
    <w:rPr/>
  </w:style>
  <w:style w:type="character" w:styleId="PlaceholderText">
    <w:name w:val="Placeholder Text"/>
    <w:basedOn w:val="DefaultParagraphFont"/>
    <w:uiPriority w:val="99"/>
    <w:semiHidden/>
    <w:qFormat/>
    <w:rsid w:val="00da5ad8"/>
    <w:rPr>
      <w:color w:val="808080"/>
    </w:rPr>
  </w:style>
  <w:style w:type="character" w:styleId="HTMLncedenBiimlendirilmiChar" w:customStyle="1">
    <w:name w:val="HTML Önceden Biçimlendirilmiş Char"/>
    <w:basedOn w:val="DefaultParagraphFont"/>
    <w:link w:val="HTMLncedenBiimlendirilmi"/>
    <w:uiPriority w:val="99"/>
    <w:semiHidden/>
    <w:qFormat/>
    <w:rsid w:val="00af1413"/>
    <w:rPr>
      <w:rFonts w:ascii="Courier New" w:hAnsi="Courier New" w:eastAsia="Times New Roman" w:cs="Courier New"/>
      <w:sz w:val="20"/>
      <w:szCs w:val="20"/>
      <w:lang w:eastAsia="tr-T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Calibri" w:cs="Arial"/>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eastAsia="Calibri"/>
    </w:rPr>
  </w:style>
  <w:style w:type="character" w:styleId="DizinBalants">
    <w:name w:val="Dizin Bağlantısı"/>
    <w:qFormat/>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link w:val="GvdeMetniChar"/>
    <w:uiPriority w:val="99"/>
    <w:unhideWhenUsed/>
    <w:rsid w:val="00da5ad8"/>
    <w:pPr>
      <w:spacing w:lineRule="auto" w:line="240" w:before="0" w:after="120"/>
      <w:jc w:val="both"/>
    </w:pPr>
    <w:rPr>
      <w:rFonts w:ascii="Times New Roman" w:hAnsi="Times New Roman" w:eastAsia="Times New Roman" w:cs="Times New Roman"/>
      <w:sz w:val="24"/>
      <w:szCs w:val="24"/>
      <w:lang w:eastAsia="tr-T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BalloonText">
    <w:name w:val="Balloon Text"/>
    <w:basedOn w:val="Normal"/>
    <w:link w:val="BalonMetniChar"/>
    <w:uiPriority w:val="99"/>
    <w:semiHidden/>
    <w:unhideWhenUsed/>
    <w:qFormat/>
    <w:rsid w:val="00850dbd"/>
    <w:pPr>
      <w:spacing w:lineRule="auto" w:line="240" w:before="0" w:after="0"/>
    </w:pPr>
    <w:rPr>
      <w:rFonts w:ascii="Tahoma" w:hAnsi="Tahoma" w:cs="Tahoma"/>
      <w:sz w:val="16"/>
      <w:szCs w:val="16"/>
    </w:rPr>
  </w:style>
  <w:style w:type="paragraph" w:styleId="Stbilgi">
    <w:name w:val="Header"/>
    <w:basedOn w:val="Normal"/>
    <w:link w:val="stbilgiChar"/>
    <w:uiPriority w:val="99"/>
    <w:unhideWhenUsed/>
    <w:rsid w:val="00a15d05"/>
    <w:pPr>
      <w:tabs>
        <w:tab w:val="clear" w:pos="708"/>
        <w:tab w:val="center" w:pos="4536" w:leader="none"/>
        <w:tab w:val="right" w:pos="9072" w:leader="none"/>
      </w:tabs>
      <w:spacing w:lineRule="auto" w:line="240" w:before="0" w:after="0"/>
    </w:pPr>
    <w:rPr/>
  </w:style>
  <w:style w:type="paragraph" w:styleId="Altbilgi">
    <w:name w:val="Footer"/>
    <w:basedOn w:val="Normal"/>
    <w:link w:val="AltbilgiChar"/>
    <w:uiPriority w:val="99"/>
    <w:unhideWhenUsed/>
    <w:rsid w:val="00a15d05"/>
    <w:pPr>
      <w:tabs>
        <w:tab w:val="clear" w:pos="708"/>
        <w:tab w:val="center" w:pos="4536" w:leader="none"/>
        <w:tab w:val="right" w:pos="9072" w:leader="none"/>
      </w:tabs>
      <w:spacing w:lineRule="auto" w:line="240" w:before="0" w:after="0"/>
    </w:pPr>
    <w:rPr/>
  </w:style>
  <w:style w:type="paragraph" w:styleId="Tableoffigures">
    <w:name w:val="table of figures"/>
    <w:basedOn w:val="Normal"/>
    <w:next w:val="Normal"/>
    <w:uiPriority w:val="99"/>
    <w:unhideWhenUsed/>
    <w:qFormat/>
    <w:rsid w:val="001f2b44"/>
    <w:pPr>
      <w:spacing w:lineRule="auto" w:line="259" w:before="0" w:after="0"/>
    </w:pPr>
    <w:rPr/>
  </w:style>
  <w:style w:type="paragraph" w:styleId="ListParagraph">
    <w:name w:val="List Paragraph"/>
    <w:basedOn w:val="Normal"/>
    <w:link w:val="ListeParagrafChar"/>
    <w:uiPriority w:val="34"/>
    <w:qFormat/>
    <w:rsid w:val="003c73f1"/>
    <w:pPr>
      <w:spacing w:before="0" w:after="200"/>
      <w:ind w:left="720" w:hanging="0"/>
      <w:contextualSpacing/>
    </w:pPr>
    <w:rPr/>
  </w:style>
  <w:style w:type="paragraph" w:styleId="NoSpacing">
    <w:name w:val="No Spacing"/>
    <w:uiPriority w:val="1"/>
    <w:qFormat/>
    <w:rsid w:val="000f483b"/>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paragraph" w:styleId="P6" w:customStyle="1">
    <w:name w:val="p6"/>
    <w:basedOn w:val="Normal"/>
    <w:qFormat/>
    <w:rsid w:val="00664176"/>
    <w:pPr>
      <w:spacing w:lineRule="atLeast" w:line="300" w:before="0" w:after="0"/>
    </w:pPr>
    <w:rPr>
      <w:rFonts w:ascii="Times New Roman" w:hAnsi="Times New Roman" w:cs="Times New Roman"/>
      <w:sz w:val="18"/>
      <w:szCs w:val="18"/>
      <w:lang w:eastAsia="tr-TR"/>
    </w:rPr>
  </w:style>
  <w:style w:type="paragraph" w:styleId="BelgeBal">
    <w:name w:val="Title"/>
    <w:basedOn w:val="Normal"/>
    <w:link w:val="KonuBalChar"/>
    <w:qFormat/>
    <w:rsid w:val="00da5ad8"/>
    <w:pPr>
      <w:spacing w:lineRule="auto" w:line="240" w:before="0" w:after="0"/>
      <w:jc w:val="center"/>
    </w:pPr>
    <w:rPr>
      <w:rFonts w:ascii="Times New Roman" w:hAnsi="Times New Roman" w:eastAsia="Times New Roman" w:cs="Times New Roman"/>
      <w:b/>
      <w:sz w:val="20"/>
      <w:szCs w:val="20"/>
      <w:lang w:eastAsia="tr-TR"/>
    </w:rPr>
  </w:style>
  <w:style w:type="paragraph" w:styleId="Caption">
    <w:name w:val="caption"/>
    <w:basedOn w:val="Normal"/>
    <w:next w:val="Normal"/>
    <w:uiPriority w:val="35"/>
    <w:unhideWhenUsed/>
    <w:qFormat/>
    <w:rsid w:val="00da5ad8"/>
    <w:pPr>
      <w:spacing w:lineRule="auto" w:line="240"/>
    </w:pPr>
    <w:rPr>
      <w:i/>
      <w:iCs/>
      <w:color w:val="1F497D" w:themeColor="text2"/>
      <w:sz w:val="18"/>
      <w:szCs w:val="18"/>
    </w:rPr>
  </w:style>
  <w:style w:type="paragraph" w:styleId="Balk11" w:customStyle="1">
    <w:name w:val="başlık 1"/>
    <w:basedOn w:val="ListParagraph"/>
    <w:link w:val="balk1Char0"/>
    <w:qFormat/>
    <w:rsid w:val="00da5ad8"/>
    <w:pPr>
      <w:spacing w:lineRule="auto" w:line="259" w:before="0" w:after="160"/>
      <w:contextualSpacing/>
      <w:jc w:val="center"/>
    </w:pPr>
    <w:rPr>
      <w:rFonts w:ascii="Times New Roman" w:hAnsi="Times New Roman" w:cs="Times New Roman"/>
      <w:b/>
      <w:sz w:val="28"/>
      <w:szCs w:val="28"/>
    </w:rPr>
  </w:style>
  <w:style w:type="paragraph" w:styleId="Balk21" w:customStyle="1">
    <w:name w:val="başlık 2"/>
    <w:basedOn w:val="ListParagraph"/>
    <w:link w:val="balk2Char0"/>
    <w:qFormat/>
    <w:rsid w:val="00da5ad8"/>
    <w:pPr>
      <w:spacing w:lineRule="auto" w:line="259" w:before="0" w:after="160"/>
      <w:contextualSpacing/>
      <w:jc w:val="both"/>
    </w:pPr>
    <w:rPr>
      <w:rFonts w:ascii="Times New Roman" w:hAnsi="Times New Roman" w:cs="Times New Roman"/>
      <w:b/>
      <w:sz w:val="24"/>
      <w:szCs w:val="24"/>
    </w:rPr>
  </w:style>
  <w:style w:type="paragraph" w:styleId="Balk31" w:customStyle="1">
    <w:name w:val="başlık 3"/>
    <w:basedOn w:val="Balk21"/>
    <w:link w:val="balk3Char0"/>
    <w:qFormat/>
    <w:rsid w:val="00da5ad8"/>
    <w:pPr/>
    <w:rPr/>
  </w:style>
  <w:style w:type="paragraph" w:styleId="Default" w:customStyle="1">
    <w:name w:val="Default"/>
    <w:qFormat/>
    <w:rsid w:val="00da5ad8"/>
    <w:pPr>
      <w:widowControl/>
      <w:bidi w:val="0"/>
      <w:spacing w:lineRule="auto" w:line="240" w:before="0" w:after="0"/>
      <w:jc w:val="left"/>
    </w:pPr>
    <w:rPr>
      <w:rFonts w:ascii="Times New Roman" w:hAnsi="Times New Roman" w:cs="Times New Roman" w:eastAsia="Calibri"/>
      <w:color w:val="000000"/>
      <w:kern w:val="0"/>
      <w:sz w:val="24"/>
      <w:szCs w:val="24"/>
      <w:lang w:val="tr-TR" w:eastAsia="en-US" w:bidi="ar-SA"/>
    </w:rPr>
  </w:style>
  <w:style w:type="paragraph" w:styleId="Pa22" w:customStyle="1">
    <w:name w:val="Pa22"/>
    <w:basedOn w:val="Default"/>
    <w:next w:val="Default"/>
    <w:uiPriority w:val="99"/>
    <w:qFormat/>
    <w:rsid w:val="00da5ad8"/>
    <w:pPr>
      <w:spacing w:lineRule="atLeast" w:line="181"/>
    </w:pPr>
    <w:rPr>
      <w:rFonts w:ascii="Warnock Pro" w:hAnsi="Warnock Pro" w:cs="" w:cstheme="minorBidi"/>
      <w:color w:val="auto"/>
    </w:rPr>
  </w:style>
  <w:style w:type="paragraph" w:styleId="WWNormalWeb1" w:customStyle="1">
    <w:name w:val="WW-Normal (Web)1"/>
    <w:basedOn w:val="Normal"/>
    <w:qFormat/>
    <w:rsid w:val="00da5ad8"/>
    <w:pPr>
      <w:spacing w:lineRule="auto" w:line="240" w:before="280" w:after="119"/>
    </w:pPr>
    <w:rPr>
      <w:rFonts w:ascii="Times New Roman" w:hAnsi="Times New Roman" w:eastAsia="Times New Roman" w:cs="Times New Roman"/>
      <w:sz w:val="24"/>
      <w:szCs w:val="24"/>
      <w:lang w:eastAsia="ar-SA"/>
    </w:rPr>
  </w:style>
  <w:style w:type="paragraph" w:styleId="TOCHeading">
    <w:name w:val="TOC Heading"/>
    <w:basedOn w:val="Balk1"/>
    <w:next w:val="Normal"/>
    <w:uiPriority w:val="39"/>
    <w:unhideWhenUsed/>
    <w:qFormat/>
    <w:rsid w:val="00da5ad8"/>
    <w:pPr>
      <w:spacing w:lineRule="auto" w:line="259"/>
      <w:jc w:val="center"/>
    </w:pPr>
    <w:rPr>
      <w:sz w:val="28"/>
      <w:lang w:eastAsia="tr-TR"/>
    </w:rPr>
  </w:style>
  <w:style w:type="paragraph" w:styleId="Indekilerdizini1">
    <w:name w:val="TOC 1"/>
    <w:basedOn w:val="Normal"/>
    <w:next w:val="Normal"/>
    <w:autoRedefine/>
    <w:uiPriority w:val="39"/>
    <w:unhideWhenUsed/>
    <w:qFormat/>
    <w:rsid w:val="00da5ad8"/>
    <w:pPr>
      <w:tabs>
        <w:tab w:val="clear" w:pos="708"/>
        <w:tab w:val="right" w:pos="9061" w:leader="dot"/>
      </w:tabs>
      <w:spacing w:lineRule="auto" w:line="360" w:before="0" w:after="100"/>
    </w:pPr>
    <w:rPr>
      <w:rFonts w:ascii="Times New Roman" w:hAnsi="Times New Roman" w:cs="Times New Roman"/>
      <w:b/>
      <w:bCs/>
      <w:color w:val="000000" w:themeColor="text1"/>
      <w:sz w:val="24"/>
      <w:szCs w:val="24"/>
    </w:rPr>
  </w:style>
  <w:style w:type="paragraph" w:styleId="Indekilerdizini2">
    <w:name w:val="TOC 2"/>
    <w:basedOn w:val="Normal"/>
    <w:next w:val="Normal"/>
    <w:autoRedefine/>
    <w:uiPriority w:val="39"/>
    <w:unhideWhenUsed/>
    <w:qFormat/>
    <w:rsid w:val="00da5ad8"/>
    <w:pPr>
      <w:tabs>
        <w:tab w:val="clear" w:pos="708"/>
        <w:tab w:val="right" w:pos="9061" w:leader="dot"/>
      </w:tabs>
      <w:spacing w:lineRule="auto" w:line="259" w:before="0" w:after="100"/>
    </w:pPr>
    <w:rPr/>
  </w:style>
  <w:style w:type="paragraph" w:styleId="Indekilerdizini3">
    <w:name w:val="TOC 3"/>
    <w:basedOn w:val="Normal"/>
    <w:next w:val="Normal"/>
    <w:autoRedefine/>
    <w:uiPriority w:val="39"/>
    <w:unhideWhenUsed/>
    <w:qFormat/>
    <w:rsid w:val="00da5ad8"/>
    <w:pPr>
      <w:tabs>
        <w:tab w:val="clear" w:pos="708"/>
        <w:tab w:val="right" w:pos="9061" w:leader="dot"/>
      </w:tabs>
      <w:spacing w:lineRule="auto" w:line="259" w:before="0" w:after="100"/>
    </w:pPr>
    <w:rPr>
      <w:b/>
      <w:bCs/>
      <w:sz w:val="24"/>
      <w:szCs w:val="24"/>
    </w:rPr>
  </w:style>
  <w:style w:type="paragraph" w:styleId="Indekilerdizini4">
    <w:name w:val="TOC 4"/>
    <w:basedOn w:val="Normal"/>
    <w:next w:val="Normal"/>
    <w:autoRedefine/>
    <w:uiPriority w:val="39"/>
    <w:unhideWhenUsed/>
    <w:rsid w:val="00da5ad8"/>
    <w:pPr>
      <w:spacing w:lineRule="auto" w:line="259" w:before="0" w:after="100"/>
      <w:ind w:left="660" w:hanging="0"/>
    </w:pPr>
    <w:rPr>
      <w:rFonts w:eastAsia="" w:eastAsiaTheme="minorEastAsia"/>
      <w:lang w:eastAsia="tr-TR"/>
    </w:rPr>
  </w:style>
  <w:style w:type="paragraph" w:styleId="Indekilerdizini5">
    <w:name w:val="TOC 5"/>
    <w:basedOn w:val="Normal"/>
    <w:next w:val="Normal"/>
    <w:autoRedefine/>
    <w:uiPriority w:val="39"/>
    <w:unhideWhenUsed/>
    <w:rsid w:val="00da5ad8"/>
    <w:pPr>
      <w:spacing w:lineRule="auto" w:line="259" w:before="0" w:after="100"/>
      <w:ind w:left="880" w:hanging="0"/>
    </w:pPr>
    <w:rPr>
      <w:rFonts w:eastAsia="" w:eastAsiaTheme="minorEastAsia"/>
      <w:lang w:eastAsia="tr-TR"/>
    </w:rPr>
  </w:style>
  <w:style w:type="paragraph" w:styleId="Indekilerdizini6">
    <w:name w:val="TOC 6"/>
    <w:basedOn w:val="Normal"/>
    <w:next w:val="Normal"/>
    <w:autoRedefine/>
    <w:uiPriority w:val="39"/>
    <w:unhideWhenUsed/>
    <w:rsid w:val="00da5ad8"/>
    <w:pPr>
      <w:spacing w:lineRule="auto" w:line="259" w:before="0" w:after="100"/>
      <w:ind w:left="1100" w:hanging="0"/>
    </w:pPr>
    <w:rPr>
      <w:rFonts w:eastAsia="" w:eastAsiaTheme="minorEastAsia"/>
      <w:lang w:eastAsia="tr-TR"/>
    </w:rPr>
  </w:style>
  <w:style w:type="paragraph" w:styleId="Indekilerdizini7">
    <w:name w:val="TOC 7"/>
    <w:basedOn w:val="Normal"/>
    <w:next w:val="Normal"/>
    <w:autoRedefine/>
    <w:uiPriority w:val="39"/>
    <w:unhideWhenUsed/>
    <w:rsid w:val="00da5ad8"/>
    <w:pPr>
      <w:spacing w:lineRule="auto" w:line="259" w:before="0" w:after="100"/>
      <w:ind w:left="1320" w:hanging="0"/>
    </w:pPr>
    <w:rPr>
      <w:rFonts w:eastAsia="" w:eastAsiaTheme="minorEastAsia"/>
      <w:lang w:eastAsia="tr-TR"/>
    </w:rPr>
  </w:style>
  <w:style w:type="paragraph" w:styleId="Indekilerdizini8">
    <w:name w:val="TOC 8"/>
    <w:basedOn w:val="Normal"/>
    <w:next w:val="Normal"/>
    <w:autoRedefine/>
    <w:uiPriority w:val="39"/>
    <w:unhideWhenUsed/>
    <w:rsid w:val="00da5ad8"/>
    <w:pPr>
      <w:spacing w:lineRule="auto" w:line="259" w:before="0" w:after="100"/>
      <w:ind w:left="1540" w:hanging="0"/>
    </w:pPr>
    <w:rPr>
      <w:rFonts w:eastAsia="" w:eastAsiaTheme="minorEastAsia"/>
      <w:lang w:eastAsia="tr-TR"/>
    </w:rPr>
  </w:style>
  <w:style w:type="paragraph" w:styleId="Indekilerdizini9">
    <w:name w:val="TOC 9"/>
    <w:basedOn w:val="Normal"/>
    <w:next w:val="Normal"/>
    <w:autoRedefine/>
    <w:uiPriority w:val="39"/>
    <w:unhideWhenUsed/>
    <w:rsid w:val="00da5ad8"/>
    <w:pPr>
      <w:spacing w:lineRule="auto" w:line="259" w:before="0" w:after="100"/>
      <w:ind w:left="1760" w:hanging="0"/>
    </w:pPr>
    <w:rPr>
      <w:rFonts w:eastAsia="" w:eastAsiaTheme="minorEastAsia"/>
      <w:lang w:eastAsia="tr-TR"/>
    </w:rPr>
  </w:style>
  <w:style w:type="paragraph" w:styleId="HTMLPreformatted">
    <w:name w:val="HTML Preformatted"/>
    <w:basedOn w:val="Normal"/>
    <w:link w:val="HTMLncedenBiimlendirilmiChar"/>
    <w:uiPriority w:val="99"/>
    <w:semiHidden/>
    <w:unhideWhenUsed/>
    <w:qFormat/>
    <w:rsid w:val="00af1413"/>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tr-TR"/>
    </w:rPr>
  </w:style>
  <w:style w:type="paragraph" w:styleId="Ereveerii">
    <w:name w:val="Çerçeve İçeriği"/>
    <w:basedOn w:val="Normal"/>
    <w:qFormat/>
    <w:pPr/>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table" w:styleId="AkGlgeleme">
    <w:name w:val="Light Shading"/>
    <w:basedOn w:val="NormalTablo"/>
    <w:uiPriority w:val="60"/>
    <w:rsid w:val="003c73f1"/>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oKlavuzu">
    <w:name w:val="Table Grid"/>
    <w:basedOn w:val="NormalTablo"/>
    <w:uiPriority w:val="39"/>
    <w:rsid w:val="000f483b"/>
    <w:pPr>
      <w:spacing w:after="0" w:line="240"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OrtaGlgeleme2-Vurgu4">
    <w:name w:val="Medium Shading 2 Accent 4"/>
    <w:basedOn w:val="NormalTablo"/>
    <w:uiPriority w:val="64"/>
    <w:rsid w:val="00da5ad8"/>
    <w:pPr>
      <w:spacing w:after="0" w:line="240" w:lineRule="auto"/>
    </w:pPr>
    <w:rPr>
      <w:lang w:eastAsia="tr-TR"/>
      <w:sz w:val="24"/>
      <w:szCs w:val="24"/>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customStyle="1" w:styleId="ListeTablo7Renkli-Vurgu51">
    <w:name w:val="Liste Tablo 7 Renkli - Vurgu 51"/>
    <w:basedOn w:val="NormalTablo"/>
    <w:uiPriority w:val="52"/>
    <w:rsid w:val="00da5ad8"/>
    <w:pPr>
      <w:spacing w:before="120" w:after="0" w:line="240" w:lineRule="auto"/>
      <w:jc w:val="both"/>
    </w:pPr>
    <w:rPr>
      <w:color w:val="31849B" w:themeColor="accent5"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4BACC6" w:themeColor="accent5"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4BACC6" w:themeColor="accent5"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4BACC6" w:themeColor="accent5"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4BACC6" w:themeColor="accent5" w:sz="4" w:space="0"/>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1">
    <w:name w:val="Liste Tablo 7 Renkli1"/>
    <w:basedOn w:val="NormalTablo"/>
    <w:uiPriority w:val="52"/>
    <w:rsid w:val="00da5ad8"/>
    <w:pPr>
      <w:spacing w:before="120" w:after="0" w:line="240" w:lineRule="auto"/>
      <w:jc w:val="both"/>
    </w:pPr>
    <w:rPr>
      <w:color w:val="000000" w:themeColor="text1"/>
    </w:rPr>
    <w:tblPr>
      <w:tblStyleRowBandSize w:val="1"/>
      <w:tblStyleColBandSize w:val="1"/>
    </w:tblPr>
    <w:tblStylePr w:type="firstRow">
      <w:rPr>
        <w:rFonts w:asciiTheme="majorHAnsi" w:hAnsiTheme="majorHAnsi" w:eastAsiaTheme="majorEastAsia" w:cstheme="majorBidi"/>
        <w:i/>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1">
    <w:name w:val="Liste Tablo 7 Renkli - Vurgu 11"/>
    <w:basedOn w:val="NormalTablo"/>
    <w:uiPriority w:val="52"/>
    <w:rsid w:val="00da5ad8"/>
    <w:pPr>
      <w:spacing w:before="120" w:after="0" w:line="240" w:lineRule="auto"/>
      <w:jc w:val="both"/>
    </w:pPr>
    <w:rPr>
      <w:color w:val="365F91" w:themeColor="accent1"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4F81BD" w:themeColor="accen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4F81BD" w:themeColor="accen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4F81BD" w:themeColor="accen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4F81BD" w:themeColor="accent1" w:sz="4" w:space="0"/>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7Renkli1">
    <w:name w:val="Kılavuz Tablo 7 Renkli1"/>
    <w:basedOn w:val="NormalTablo"/>
    <w:uiPriority w:val="52"/>
    <w:rsid w:val="00da5ad8"/>
    <w:pPr>
      <w:spacing w:before="120" w:after="0" w:line="240" w:lineRule="auto"/>
      <w:jc w:val="both"/>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sz="4" w:space="0"/>
        </w:tcBorders>
      </w:tcPr>
    </w:tblStylePr>
    <w:tblStylePr w:type="nwCell">
      <w:tblPr/>
      <w:tcPr>
        <w:tcBorders>
          <w:bottom w:val="single" w:color="666666" w:themeColor="text1" w:sz="4" w:space="0"/>
        </w:tcBorders>
      </w:tcPr>
    </w:tblStylePr>
    <w:tblStylePr w:type="seCell">
      <w:tblPr/>
      <w:tcPr>
        <w:tcBorders>
          <w:top w:val="single" w:color="666666" w:themeColor="text1" w:sz="4" w:space="0"/>
        </w:tcBorders>
      </w:tcPr>
    </w:tblStylePr>
    <w:tblStylePr w:type="swCell">
      <w:tblPr/>
      <w:tcPr>
        <w:tcBorders>
          <w:top w:val="single" w:color="666666" w:themeColor="text1"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6.png"/><Relationship Id="rId9" Type="http://schemas.openxmlformats.org/officeDocument/2006/relationships/image" Target="media/image7.png"/><Relationship Id="rId10" Type="http://schemas.openxmlformats.org/officeDocument/2006/relationships/image" Target="media/image8.png"/><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E011C-2787-4737-8A3C-EA802C068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Application>LibreOffice/6.1.5.1$Linux_X86_64 LibreOffice_project/10$Build-1</Application>
  <Pages>42</Pages>
  <Words>10962</Words>
  <Characters>71020</Characters>
  <CharactersWithSpaces>82368</CharactersWithSpaces>
  <Paragraphs>744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2020-06-09T07:36:00Z</dcterms:created>
  <dc:creator>Ben</dc:creator>
  <dc:description/>
  <dc:language>tr-TR</dc:language>
  <cp:lastModifiedBy>Microsoft hesabı</cp:lastModifiedBy>
  <dcterms:modified xsi:type="dcterms:W3CDTF">2020-06-25T12:01:00Z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