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BB8A" w14:textId="77777777" w:rsidR="00C34708" w:rsidRPr="00A47870" w:rsidRDefault="00C34708" w:rsidP="00BB2566">
      <w:pPr>
        <w:jc w:val="center"/>
        <w:rPr>
          <w:rFonts w:cs="Times New Roman"/>
          <w:b/>
          <w:bCs/>
        </w:rPr>
      </w:pPr>
      <w:r w:rsidRPr="00A47870">
        <w:rPr>
          <w:rFonts w:cs="Times New Roman"/>
          <w:b/>
          <w:bCs/>
        </w:rPr>
        <w:t>T.C.</w:t>
      </w:r>
    </w:p>
    <w:p w14:paraId="46834DB0" w14:textId="77777777" w:rsidR="00C34708" w:rsidRPr="00A47870" w:rsidRDefault="00C34708" w:rsidP="00BB2566">
      <w:pPr>
        <w:jc w:val="center"/>
        <w:rPr>
          <w:rFonts w:cs="Times New Roman"/>
          <w:b/>
          <w:bCs/>
          <w:szCs w:val="24"/>
        </w:rPr>
      </w:pPr>
      <w:r w:rsidRPr="00A47870">
        <w:rPr>
          <w:rFonts w:cs="Times New Roman"/>
          <w:b/>
          <w:bCs/>
          <w:szCs w:val="24"/>
        </w:rPr>
        <w:t>AYDIN ADNAN MENDERES ÜNİVERSİTESİ</w:t>
      </w:r>
    </w:p>
    <w:p w14:paraId="36482763" w14:textId="77777777" w:rsidR="00C34708" w:rsidRPr="00A47870" w:rsidRDefault="00C34708" w:rsidP="00BB2566">
      <w:pPr>
        <w:jc w:val="center"/>
        <w:rPr>
          <w:rFonts w:cs="Times New Roman"/>
          <w:b/>
          <w:bCs/>
          <w:szCs w:val="24"/>
        </w:rPr>
      </w:pPr>
      <w:r w:rsidRPr="00A47870">
        <w:rPr>
          <w:rFonts w:cs="Times New Roman"/>
          <w:b/>
          <w:bCs/>
          <w:szCs w:val="24"/>
        </w:rPr>
        <w:t>SOSYAL BİLİMLER ENSTİTÜSÜ</w:t>
      </w:r>
    </w:p>
    <w:p w14:paraId="091BE1A0" w14:textId="77777777" w:rsidR="00C34708" w:rsidRPr="00A47870" w:rsidRDefault="00C34708" w:rsidP="00BB2566">
      <w:pPr>
        <w:jc w:val="center"/>
        <w:rPr>
          <w:rFonts w:cs="Times New Roman"/>
          <w:b/>
          <w:bCs/>
          <w:szCs w:val="24"/>
        </w:rPr>
      </w:pPr>
      <w:r w:rsidRPr="00A47870">
        <w:rPr>
          <w:rFonts w:cs="Times New Roman"/>
          <w:b/>
          <w:bCs/>
          <w:szCs w:val="24"/>
        </w:rPr>
        <w:t>ÇALIŞMA EKONOMİSİ VE ENDÜSTRİ İLİŞKİLERİ ANABİLİM DALI</w:t>
      </w:r>
    </w:p>
    <w:p w14:paraId="0DAB76BE" w14:textId="77777777" w:rsidR="00C34708" w:rsidRPr="00A47870" w:rsidRDefault="00C34708" w:rsidP="00A47870">
      <w:pPr>
        <w:jc w:val="center"/>
        <w:rPr>
          <w:rFonts w:cs="Times New Roman"/>
          <w:b/>
          <w:bCs/>
          <w:szCs w:val="24"/>
        </w:rPr>
      </w:pPr>
    </w:p>
    <w:p w14:paraId="05F712AC" w14:textId="77777777" w:rsidR="00C34708" w:rsidRPr="00A47870" w:rsidRDefault="00C34708" w:rsidP="00A47870">
      <w:pPr>
        <w:jc w:val="center"/>
        <w:rPr>
          <w:rFonts w:cs="Times New Roman"/>
          <w:b/>
          <w:bCs/>
          <w:szCs w:val="24"/>
        </w:rPr>
      </w:pPr>
    </w:p>
    <w:p w14:paraId="7293F413" w14:textId="1EA49A89" w:rsidR="00C34708" w:rsidRPr="00A47870" w:rsidRDefault="009E718D" w:rsidP="00A47870">
      <w:pPr>
        <w:jc w:val="center"/>
        <w:rPr>
          <w:rFonts w:cs="Times New Roman"/>
          <w:b/>
          <w:bCs/>
          <w:sz w:val="32"/>
          <w:szCs w:val="32"/>
        </w:rPr>
      </w:pPr>
      <w:r>
        <w:rPr>
          <w:rFonts w:cs="Times New Roman"/>
          <w:b/>
          <w:bCs/>
          <w:sz w:val="32"/>
          <w:szCs w:val="32"/>
        </w:rPr>
        <w:t>EVDE ÜRETİM VE İNFORMEL E-TİCARET: DENİZLİ ÖRNEĞİ</w:t>
      </w:r>
    </w:p>
    <w:p w14:paraId="31076175" w14:textId="49C636B5" w:rsidR="00C34708" w:rsidRDefault="00C34708" w:rsidP="00406D4F">
      <w:pPr>
        <w:rPr>
          <w:rFonts w:cs="Times New Roman"/>
          <w:b/>
          <w:bCs/>
          <w:sz w:val="32"/>
          <w:szCs w:val="32"/>
        </w:rPr>
      </w:pPr>
    </w:p>
    <w:p w14:paraId="542D88FB" w14:textId="77777777" w:rsidR="009E718D" w:rsidRPr="00A47870" w:rsidRDefault="009E718D" w:rsidP="00406D4F">
      <w:pPr>
        <w:rPr>
          <w:rFonts w:cs="Times New Roman"/>
          <w:b/>
          <w:bCs/>
          <w:sz w:val="32"/>
          <w:szCs w:val="32"/>
        </w:rPr>
      </w:pPr>
    </w:p>
    <w:p w14:paraId="0332965B" w14:textId="77777777" w:rsidR="00C34708" w:rsidRPr="00A47870" w:rsidRDefault="00C34708" w:rsidP="00A47870">
      <w:pPr>
        <w:jc w:val="center"/>
        <w:rPr>
          <w:rFonts w:cs="Times New Roman"/>
          <w:b/>
          <w:bCs/>
          <w:sz w:val="32"/>
          <w:szCs w:val="32"/>
        </w:rPr>
      </w:pPr>
    </w:p>
    <w:p w14:paraId="46BED429" w14:textId="77777777" w:rsidR="00C34708" w:rsidRPr="00A47870" w:rsidRDefault="00C34708" w:rsidP="00A47870">
      <w:pPr>
        <w:jc w:val="center"/>
        <w:rPr>
          <w:rFonts w:cs="Times New Roman"/>
          <w:b/>
          <w:bCs/>
          <w:szCs w:val="24"/>
        </w:rPr>
      </w:pPr>
      <w:r w:rsidRPr="00A47870">
        <w:rPr>
          <w:rFonts w:cs="Times New Roman"/>
          <w:b/>
          <w:bCs/>
          <w:szCs w:val="24"/>
        </w:rPr>
        <w:t>HAZIRLAYAN</w:t>
      </w:r>
    </w:p>
    <w:p w14:paraId="21DDFE18" w14:textId="77777777" w:rsidR="00C34708" w:rsidRPr="00A47870" w:rsidRDefault="00C34708" w:rsidP="00A47870">
      <w:pPr>
        <w:jc w:val="center"/>
        <w:rPr>
          <w:rFonts w:cs="Times New Roman"/>
          <w:b/>
          <w:bCs/>
          <w:szCs w:val="24"/>
        </w:rPr>
      </w:pPr>
      <w:r w:rsidRPr="00A47870">
        <w:rPr>
          <w:rFonts w:cs="Times New Roman"/>
          <w:b/>
          <w:bCs/>
          <w:szCs w:val="24"/>
        </w:rPr>
        <w:t>Nuray DEMİRKOL</w:t>
      </w:r>
    </w:p>
    <w:p w14:paraId="5C6996FD" w14:textId="77777777" w:rsidR="00C34708" w:rsidRPr="00A47870" w:rsidRDefault="00C34708" w:rsidP="00A47870">
      <w:pPr>
        <w:jc w:val="center"/>
        <w:rPr>
          <w:rFonts w:cs="Times New Roman"/>
          <w:b/>
          <w:bCs/>
          <w:szCs w:val="24"/>
        </w:rPr>
      </w:pPr>
    </w:p>
    <w:p w14:paraId="59D2518F" w14:textId="77777777" w:rsidR="00C34708" w:rsidRDefault="00C34708" w:rsidP="00A47870">
      <w:pPr>
        <w:jc w:val="center"/>
        <w:rPr>
          <w:rFonts w:cs="Times New Roman"/>
          <w:b/>
          <w:szCs w:val="24"/>
        </w:rPr>
      </w:pPr>
    </w:p>
    <w:p w14:paraId="748FB922" w14:textId="77777777" w:rsidR="00C34708" w:rsidRDefault="00C34708" w:rsidP="00A47870">
      <w:pPr>
        <w:jc w:val="center"/>
        <w:rPr>
          <w:rFonts w:cs="Times New Roman"/>
          <w:b/>
          <w:szCs w:val="24"/>
        </w:rPr>
      </w:pPr>
    </w:p>
    <w:p w14:paraId="48BE338E" w14:textId="77777777" w:rsidR="00C34708" w:rsidRDefault="00C34708" w:rsidP="00A47870">
      <w:pPr>
        <w:jc w:val="center"/>
        <w:rPr>
          <w:rFonts w:cs="Times New Roman"/>
          <w:b/>
          <w:szCs w:val="24"/>
        </w:rPr>
      </w:pPr>
      <w:r>
        <w:rPr>
          <w:rFonts w:cs="Times New Roman"/>
          <w:b/>
          <w:szCs w:val="24"/>
        </w:rPr>
        <w:t>TEZ DANIŞMANI</w:t>
      </w:r>
    </w:p>
    <w:p w14:paraId="43CC9F22" w14:textId="4C74ABB0" w:rsidR="00C34708" w:rsidRDefault="00A90D74" w:rsidP="00A47870">
      <w:pPr>
        <w:jc w:val="center"/>
        <w:rPr>
          <w:rFonts w:cs="Times New Roman"/>
          <w:b/>
          <w:szCs w:val="24"/>
        </w:rPr>
      </w:pPr>
      <w:r>
        <w:rPr>
          <w:rFonts w:cs="Times New Roman"/>
          <w:b/>
          <w:szCs w:val="24"/>
        </w:rPr>
        <w:t>Prof.</w:t>
      </w:r>
      <w:r w:rsidR="00C34708">
        <w:rPr>
          <w:rFonts w:cs="Times New Roman"/>
          <w:b/>
          <w:szCs w:val="24"/>
        </w:rPr>
        <w:t xml:space="preserve"> </w:t>
      </w:r>
      <w:r w:rsidR="001907DE">
        <w:rPr>
          <w:rFonts w:cs="Times New Roman"/>
          <w:b/>
          <w:szCs w:val="24"/>
        </w:rPr>
        <w:t xml:space="preserve">Dr. </w:t>
      </w:r>
      <w:r w:rsidR="00C34708">
        <w:rPr>
          <w:rFonts w:cs="Times New Roman"/>
          <w:b/>
          <w:szCs w:val="24"/>
        </w:rPr>
        <w:t>Sema OĞLAK</w:t>
      </w:r>
    </w:p>
    <w:p w14:paraId="1C01BF4F" w14:textId="77777777" w:rsidR="00C34708" w:rsidRDefault="00C34708" w:rsidP="00A47870">
      <w:pPr>
        <w:jc w:val="center"/>
        <w:rPr>
          <w:rFonts w:cs="Times New Roman"/>
          <w:b/>
          <w:szCs w:val="24"/>
        </w:rPr>
      </w:pPr>
    </w:p>
    <w:p w14:paraId="0A14F904" w14:textId="77777777" w:rsidR="00C34708" w:rsidRDefault="00C34708" w:rsidP="00A47870">
      <w:pPr>
        <w:jc w:val="center"/>
        <w:rPr>
          <w:rFonts w:cs="Times New Roman"/>
          <w:b/>
          <w:szCs w:val="24"/>
        </w:rPr>
      </w:pPr>
    </w:p>
    <w:p w14:paraId="61A1D496" w14:textId="77777777" w:rsidR="00A47870" w:rsidRDefault="00C34708" w:rsidP="002B70FA">
      <w:pPr>
        <w:jc w:val="center"/>
        <w:rPr>
          <w:rFonts w:cs="Times New Roman"/>
          <w:b/>
          <w:szCs w:val="24"/>
        </w:rPr>
        <w:sectPr w:rsidR="00A47870" w:rsidSect="00A47870">
          <w:footerReference w:type="default" r:id="rId8"/>
          <w:footerReference w:type="first" r:id="rId9"/>
          <w:pgSz w:w="11906" w:h="16838" w:code="9"/>
          <w:pgMar w:top="1418" w:right="1134" w:bottom="1418" w:left="1871" w:header="709" w:footer="851" w:gutter="0"/>
          <w:cols w:space="708"/>
          <w:titlePg/>
        </w:sectPr>
      </w:pPr>
      <w:r>
        <w:rPr>
          <w:rFonts w:cs="Times New Roman"/>
          <w:b/>
          <w:szCs w:val="24"/>
        </w:rPr>
        <w:t>AYDIN-2020</w:t>
      </w:r>
    </w:p>
    <w:p w14:paraId="186558EF" w14:textId="1C7EDA30" w:rsidR="00C34708" w:rsidRPr="00C77EDF" w:rsidRDefault="00C34708" w:rsidP="00C77EDF">
      <w:pPr>
        <w:jc w:val="center"/>
        <w:rPr>
          <w:rFonts w:cs="Times New Roman"/>
          <w:b/>
          <w:szCs w:val="24"/>
        </w:rPr>
      </w:pPr>
      <w:r w:rsidRPr="00C77EDF">
        <w:rPr>
          <w:rFonts w:cs="Times New Roman"/>
          <w:b/>
          <w:szCs w:val="24"/>
        </w:rPr>
        <w:lastRenderedPageBreak/>
        <w:t>T.C.</w:t>
      </w:r>
    </w:p>
    <w:p w14:paraId="03118585" w14:textId="77777777" w:rsidR="00C34708" w:rsidRPr="00C77EDF" w:rsidRDefault="00C34708" w:rsidP="00C77EDF">
      <w:pPr>
        <w:jc w:val="center"/>
        <w:rPr>
          <w:rFonts w:cs="Times New Roman"/>
          <w:b/>
          <w:szCs w:val="24"/>
        </w:rPr>
      </w:pPr>
      <w:r w:rsidRPr="00C77EDF">
        <w:rPr>
          <w:rFonts w:cs="Times New Roman"/>
          <w:b/>
          <w:szCs w:val="24"/>
        </w:rPr>
        <w:t>AYDIN ADNAN MENDERES ÜNİVERSİTESİ</w:t>
      </w:r>
    </w:p>
    <w:p w14:paraId="523BF7BD" w14:textId="77777777" w:rsidR="00C34708" w:rsidRPr="00C77EDF" w:rsidRDefault="00C34708" w:rsidP="00C77EDF">
      <w:pPr>
        <w:jc w:val="center"/>
        <w:rPr>
          <w:rFonts w:cs="Times New Roman"/>
          <w:b/>
          <w:szCs w:val="24"/>
        </w:rPr>
      </w:pPr>
      <w:r w:rsidRPr="00C77EDF">
        <w:rPr>
          <w:rFonts w:cs="Times New Roman"/>
          <w:b/>
          <w:szCs w:val="24"/>
        </w:rPr>
        <w:t>SOSYAL BİLİMLER ENSTİTÜSÜ MÜDÜRLÜĞÜNE</w:t>
      </w:r>
    </w:p>
    <w:p w14:paraId="619BDEE2" w14:textId="563CDE6A" w:rsidR="00C34708" w:rsidRPr="00C77EDF" w:rsidRDefault="00C34708" w:rsidP="00C77EDF">
      <w:pPr>
        <w:jc w:val="center"/>
        <w:rPr>
          <w:rFonts w:cs="Times New Roman"/>
          <w:b/>
          <w:szCs w:val="24"/>
        </w:rPr>
      </w:pPr>
      <w:r w:rsidRPr="00C77EDF">
        <w:rPr>
          <w:rFonts w:cs="Times New Roman"/>
          <w:b/>
          <w:szCs w:val="24"/>
        </w:rPr>
        <w:t>AYDIN</w:t>
      </w:r>
      <w:r w:rsidR="00883D0E">
        <w:rPr>
          <w:rFonts w:cs="Times New Roman"/>
          <w:b/>
          <w:szCs w:val="24"/>
        </w:rPr>
        <w:t xml:space="preserve"> </w:t>
      </w:r>
    </w:p>
    <w:p w14:paraId="33C2710C" w14:textId="5AAD70E1" w:rsidR="00C34708" w:rsidRPr="006B0ED1" w:rsidRDefault="00C34708" w:rsidP="002B70FA">
      <w:pPr>
        <w:jc w:val="center"/>
        <w:rPr>
          <w:rFonts w:cs="Times New Roman"/>
          <w:szCs w:val="24"/>
        </w:rPr>
      </w:pPr>
      <w:r>
        <w:rPr>
          <w:rFonts w:cs="Times New Roman"/>
          <w:szCs w:val="24"/>
        </w:rPr>
        <w:t>Çalışma Ekonomisi ve Endüstri İlişkileri</w:t>
      </w:r>
      <w:r w:rsidRPr="006B0ED1">
        <w:rPr>
          <w:rFonts w:cs="Times New Roman"/>
          <w:szCs w:val="24"/>
        </w:rPr>
        <w:t xml:space="preserve"> Ana Bilim Dalı </w:t>
      </w:r>
      <w:r>
        <w:rPr>
          <w:rFonts w:cs="Times New Roman"/>
          <w:szCs w:val="24"/>
        </w:rPr>
        <w:t>Yüksek Lisans</w:t>
      </w:r>
      <w:r w:rsidRPr="006B0ED1">
        <w:rPr>
          <w:rFonts w:cs="Times New Roman"/>
          <w:szCs w:val="24"/>
        </w:rPr>
        <w:t xml:space="preserve"> Programı öğrencisi </w:t>
      </w:r>
      <w:r>
        <w:rPr>
          <w:rFonts w:cs="Times New Roman"/>
          <w:szCs w:val="24"/>
        </w:rPr>
        <w:t>Nuray DEMİRKOL</w:t>
      </w:r>
      <w:r w:rsidRPr="006B0ED1">
        <w:rPr>
          <w:rFonts w:cs="Times New Roman"/>
          <w:szCs w:val="24"/>
        </w:rPr>
        <w:t xml:space="preserve"> tarafından hazırlanan </w:t>
      </w:r>
      <w:r>
        <w:rPr>
          <w:rFonts w:cs="Times New Roman"/>
          <w:szCs w:val="24"/>
        </w:rPr>
        <w:t>“</w:t>
      </w:r>
      <w:r w:rsidR="008A1408">
        <w:rPr>
          <w:rFonts w:cs="Times New Roman"/>
          <w:szCs w:val="24"/>
        </w:rPr>
        <w:t>Evde Üretim ve İnformel E-Ticaret: Denizli Örneği</w:t>
      </w:r>
      <w:r>
        <w:rPr>
          <w:rFonts w:cs="Times New Roman"/>
          <w:szCs w:val="24"/>
        </w:rPr>
        <w:t>”</w:t>
      </w:r>
      <w:r w:rsidRPr="006B0ED1">
        <w:rPr>
          <w:rFonts w:cs="Times New Roman"/>
          <w:szCs w:val="24"/>
        </w:rPr>
        <w:t xml:space="preserve"> başlıklı </w:t>
      </w:r>
      <w:r>
        <w:rPr>
          <w:rFonts w:cs="Times New Roman"/>
          <w:szCs w:val="24"/>
        </w:rPr>
        <w:t xml:space="preserve">yüksek lisans </w:t>
      </w:r>
      <w:r w:rsidRPr="006B0ED1">
        <w:rPr>
          <w:rFonts w:cs="Times New Roman"/>
          <w:szCs w:val="24"/>
        </w:rPr>
        <w:t>tez</w:t>
      </w:r>
      <w:r w:rsidR="00913A82">
        <w:rPr>
          <w:rFonts w:cs="Times New Roman"/>
          <w:szCs w:val="24"/>
        </w:rPr>
        <w:t>i</w:t>
      </w:r>
      <w:r w:rsidRPr="006B0ED1">
        <w:rPr>
          <w:rFonts w:cs="Times New Roman"/>
          <w:szCs w:val="24"/>
        </w:rPr>
        <w:t>, … (Savunma Tarihi) tarihinde yapılan savunma sonucunda aşağıda isimleri bulunan jü</w:t>
      </w:r>
      <w:r>
        <w:rPr>
          <w:rFonts w:cs="Times New Roman"/>
          <w:szCs w:val="24"/>
        </w:rPr>
        <w:t>ri üyelerince kabul edilmiştir.</w:t>
      </w:r>
    </w:p>
    <w:p w14:paraId="4577B73F" w14:textId="77777777" w:rsidR="00C34708" w:rsidRPr="006B0ED1" w:rsidRDefault="00C34708" w:rsidP="002B70FA">
      <w:pPr>
        <w:jc w:val="center"/>
        <w:rPr>
          <w:rFonts w:cs="Times New Roman"/>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3"/>
        <w:gridCol w:w="2510"/>
        <w:gridCol w:w="1958"/>
      </w:tblGrid>
      <w:tr w:rsidR="00C34708" w:rsidRPr="006B0ED1" w14:paraId="05238155" w14:textId="77777777" w:rsidTr="004E020B">
        <w:trPr>
          <w:trHeight w:val="540"/>
        </w:trPr>
        <w:tc>
          <w:tcPr>
            <w:tcW w:w="4423" w:type="dxa"/>
          </w:tcPr>
          <w:p w14:paraId="1CBDB638" w14:textId="77777777" w:rsidR="00C34708" w:rsidRPr="00A37EA6" w:rsidRDefault="00C34708" w:rsidP="00A37EA6">
            <w:pPr>
              <w:ind w:hanging="75"/>
              <w:jc w:val="center"/>
              <w:rPr>
                <w:rFonts w:cs="Times New Roman"/>
                <w:b/>
                <w:sz w:val="12"/>
                <w:szCs w:val="12"/>
              </w:rPr>
            </w:pPr>
          </w:p>
          <w:p w14:paraId="35043D03" w14:textId="77777777" w:rsidR="00C34708" w:rsidRPr="006B0ED1" w:rsidRDefault="00C34708" w:rsidP="00A37EA6">
            <w:pPr>
              <w:ind w:hanging="75"/>
              <w:jc w:val="center"/>
              <w:rPr>
                <w:rFonts w:cs="Times New Roman"/>
                <w:b/>
                <w:szCs w:val="24"/>
              </w:rPr>
            </w:pPr>
            <w:r w:rsidRPr="006B0ED1">
              <w:rPr>
                <w:rFonts w:cs="Times New Roman"/>
                <w:b/>
                <w:szCs w:val="24"/>
              </w:rPr>
              <w:t>Ünvanı, Adı ve Soyadı</w:t>
            </w:r>
          </w:p>
        </w:tc>
        <w:tc>
          <w:tcPr>
            <w:tcW w:w="2510" w:type="dxa"/>
          </w:tcPr>
          <w:p w14:paraId="7EA57E8B" w14:textId="77777777" w:rsidR="00C34708" w:rsidRPr="00A37EA6" w:rsidRDefault="00C34708" w:rsidP="00A37EA6">
            <w:pPr>
              <w:ind w:hanging="75"/>
              <w:jc w:val="center"/>
              <w:rPr>
                <w:rFonts w:cs="Times New Roman"/>
                <w:b/>
                <w:sz w:val="12"/>
                <w:szCs w:val="12"/>
              </w:rPr>
            </w:pPr>
          </w:p>
          <w:p w14:paraId="2DF48E43" w14:textId="77777777" w:rsidR="00C34708" w:rsidRPr="006B0ED1" w:rsidRDefault="00C34708" w:rsidP="00A37EA6">
            <w:pPr>
              <w:ind w:hanging="75"/>
              <w:jc w:val="center"/>
              <w:rPr>
                <w:rFonts w:cs="Times New Roman"/>
                <w:b/>
                <w:szCs w:val="24"/>
              </w:rPr>
            </w:pPr>
            <w:r w:rsidRPr="006B0ED1">
              <w:rPr>
                <w:rFonts w:cs="Times New Roman"/>
                <w:b/>
                <w:szCs w:val="24"/>
              </w:rPr>
              <w:t>Kurumu</w:t>
            </w:r>
          </w:p>
        </w:tc>
        <w:tc>
          <w:tcPr>
            <w:tcW w:w="1958" w:type="dxa"/>
          </w:tcPr>
          <w:p w14:paraId="1A026C3F" w14:textId="77777777" w:rsidR="00C34708" w:rsidRPr="00A37EA6" w:rsidRDefault="00C34708" w:rsidP="00A37EA6">
            <w:pPr>
              <w:ind w:hanging="75"/>
              <w:jc w:val="center"/>
              <w:rPr>
                <w:rFonts w:cs="Times New Roman"/>
                <w:b/>
                <w:sz w:val="12"/>
                <w:szCs w:val="12"/>
              </w:rPr>
            </w:pPr>
          </w:p>
          <w:p w14:paraId="69FF606F" w14:textId="77777777" w:rsidR="00C34708" w:rsidRPr="006B0ED1" w:rsidRDefault="00C34708" w:rsidP="00A37EA6">
            <w:pPr>
              <w:ind w:hanging="75"/>
              <w:jc w:val="center"/>
              <w:rPr>
                <w:rFonts w:cs="Times New Roman"/>
                <w:b/>
                <w:szCs w:val="24"/>
              </w:rPr>
            </w:pPr>
            <w:r w:rsidRPr="006B0ED1">
              <w:rPr>
                <w:rFonts w:cs="Times New Roman"/>
                <w:b/>
                <w:szCs w:val="24"/>
              </w:rPr>
              <w:t>İmzası</w:t>
            </w:r>
          </w:p>
        </w:tc>
      </w:tr>
      <w:tr w:rsidR="00C34708" w:rsidRPr="006B0ED1" w14:paraId="6E28BA02" w14:textId="77777777" w:rsidTr="004E020B">
        <w:trPr>
          <w:trHeight w:val="540"/>
        </w:trPr>
        <w:tc>
          <w:tcPr>
            <w:tcW w:w="4423" w:type="dxa"/>
          </w:tcPr>
          <w:p w14:paraId="3E2548C9" w14:textId="77777777" w:rsidR="00C34708" w:rsidRPr="006B0ED1" w:rsidRDefault="00C34708" w:rsidP="00A37EA6">
            <w:pPr>
              <w:ind w:hanging="75"/>
              <w:jc w:val="center"/>
              <w:rPr>
                <w:rFonts w:cs="Times New Roman"/>
                <w:szCs w:val="24"/>
              </w:rPr>
            </w:pPr>
          </w:p>
        </w:tc>
        <w:tc>
          <w:tcPr>
            <w:tcW w:w="2510" w:type="dxa"/>
          </w:tcPr>
          <w:p w14:paraId="3766159F" w14:textId="77777777" w:rsidR="00C34708" w:rsidRPr="006B0ED1" w:rsidRDefault="00C34708" w:rsidP="00A37EA6">
            <w:pPr>
              <w:ind w:hanging="75"/>
              <w:jc w:val="center"/>
              <w:rPr>
                <w:rFonts w:cs="Times New Roman"/>
                <w:szCs w:val="24"/>
              </w:rPr>
            </w:pPr>
          </w:p>
        </w:tc>
        <w:tc>
          <w:tcPr>
            <w:tcW w:w="1958" w:type="dxa"/>
          </w:tcPr>
          <w:p w14:paraId="62583CFE" w14:textId="77777777" w:rsidR="00C34708" w:rsidRPr="006B0ED1" w:rsidRDefault="00C34708" w:rsidP="00A37EA6">
            <w:pPr>
              <w:ind w:hanging="75"/>
              <w:jc w:val="center"/>
              <w:rPr>
                <w:rFonts w:cs="Times New Roman"/>
                <w:szCs w:val="24"/>
              </w:rPr>
            </w:pPr>
          </w:p>
        </w:tc>
      </w:tr>
      <w:tr w:rsidR="00C34708" w:rsidRPr="006B0ED1" w14:paraId="302F3A58" w14:textId="77777777" w:rsidTr="004E020B">
        <w:trPr>
          <w:trHeight w:val="540"/>
        </w:trPr>
        <w:tc>
          <w:tcPr>
            <w:tcW w:w="4423" w:type="dxa"/>
          </w:tcPr>
          <w:p w14:paraId="2B74C17C" w14:textId="77777777" w:rsidR="00C34708" w:rsidRPr="006B0ED1" w:rsidRDefault="00C34708" w:rsidP="00A37EA6">
            <w:pPr>
              <w:ind w:hanging="75"/>
              <w:jc w:val="center"/>
              <w:rPr>
                <w:rFonts w:cs="Times New Roman"/>
                <w:szCs w:val="24"/>
              </w:rPr>
            </w:pPr>
          </w:p>
        </w:tc>
        <w:tc>
          <w:tcPr>
            <w:tcW w:w="2510" w:type="dxa"/>
          </w:tcPr>
          <w:p w14:paraId="392F751C" w14:textId="77777777" w:rsidR="00C34708" w:rsidRPr="006B0ED1" w:rsidRDefault="00C34708" w:rsidP="00A37EA6">
            <w:pPr>
              <w:ind w:hanging="75"/>
              <w:jc w:val="center"/>
              <w:rPr>
                <w:rFonts w:cs="Times New Roman"/>
                <w:szCs w:val="24"/>
              </w:rPr>
            </w:pPr>
          </w:p>
        </w:tc>
        <w:tc>
          <w:tcPr>
            <w:tcW w:w="1958" w:type="dxa"/>
          </w:tcPr>
          <w:p w14:paraId="6CAC7C73" w14:textId="77777777" w:rsidR="00C34708" w:rsidRPr="006B0ED1" w:rsidRDefault="00C34708" w:rsidP="00A37EA6">
            <w:pPr>
              <w:ind w:hanging="75"/>
              <w:jc w:val="center"/>
              <w:rPr>
                <w:rFonts w:cs="Times New Roman"/>
                <w:szCs w:val="24"/>
              </w:rPr>
            </w:pPr>
          </w:p>
        </w:tc>
      </w:tr>
      <w:tr w:rsidR="00C34708" w:rsidRPr="006B0ED1" w14:paraId="4EB742A9" w14:textId="77777777" w:rsidTr="004E020B">
        <w:trPr>
          <w:trHeight w:val="540"/>
        </w:trPr>
        <w:tc>
          <w:tcPr>
            <w:tcW w:w="4423" w:type="dxa"/>
          </w:tcPr>
          <w:p w14:paraId="1EDE1178" w14:textId="77777777" w:rsidR="00C34708" w:rsidRPr="006B0ED1" w:rsidRDefault="00C34708" w:rsidP="00A37EA6">
            <w:pPr>
              <w:ind w:hanging="75"/>
              <w:jc w:val="center"/>
              <w:rPr>
                <w:rFonts w:cs="Times New Roman"/>
                <w:szCs w:val="24"/>
              </w:rPr>
            </w:pPr>
          </w:p>
        </w:tc>
        <w:tc>
          <w:tcPr>
            <w:tcW w:w="2510" w:type="dxa"/>
          </w:tcPr>
          <w:p w14:paraId="4850F7B8" w14:textId="77777777" w:rsidR="00C34708" w:rsidRPr="006B0ED1" w:rsidRDefault="00C34708" w:rsidP="00A37EA6">
            <w:pPr>
              <w:ind w:hanging="75"/>
              <w:jc w:val="center"/>
              <w:rPr>
                <w:rFonts w:cs="Times New Roman"/>
                <w:szCs w:val="24"/>
              </w:rPr>
            </w:pPr>
          </w:p>
        </w:tc>
        <w:tc>
          <w:tcPr>
            <w:tcW w:w="1958" w:type="dxa"/>
          </w:tcPr>
          <w:p w14:paraId="653C207D" w14:textId="77777777" w:rsidR="00C34708" w:rsidRPr="006B0ED1" w:rsidRDefault="00C34708" w:rsidP="00A37EA6">
            <w:pPr>
              <w:ind w:hanging="75"/>
              <w:jc w:val="center"/>
              <w:rPr>
                <w:rFonts w:cs="Times New Roman"/>
                <w:szCs w:val="24"/>
              </w:rPr>
            </w:pPr>
          </w:p>
        </w:tc>
      </w:tr>
    </w:tbl>
    <w:p w14:paraId="678532C5" w14:textId="77777777" w:rsidR="00C34708" w:rsidRPr="006B0ED1" w:rsidRDefault="00C34708" w:rsidP="002B70FA">
      <w:pPr>
        <w:rPr>
          <w:rFonts w:cs="Times New Roman"/>
          <w:szCs w:val="24"/>
        </w:rPr>
      </w:pPr>
    </w:p>
    <w:p w14:paraId="7BF9A68D" w14:textId="77777777" w:rsidR="00C34708" w:rsidRPr="006B0ED1" w:rsidRDefault="00C34708" w:rsidP="002B70FA">
      <w:pPr>
        <w:jc w:val="center"/>
        <w:rPr>
          <w:rFonts w:cs="Times New Roman"/>
          <w:szCs w:val="24"/>
        </w:rPr>
      </w:pPr>
      <w:r w:rsidRPr="006B0ED1">
        <w:rPr>
          <w:rFonts w:cs="Times New Roman"/>
          <w:szCs w:val="24"/>
        </w:rPr>
        <w:t xml:space="preserve">Jüri üyeleri tarafından kabul edilen bu </w:t>
      </w:r>
      <w:r>
        <w:rPr>
          <w:rFonts w:cs="Times New Roman"/>
          <w:szCs w:val="24"/>
        </w:rPr>
        <w:t>Yüksek Lisans</w:t>
      </w:r>
      <w:r w:rsidRPr="006B0ED1">
        <w:rPr>
          <w:rFonts w:cs="Times New Roman"/>
          <w:szCs w:val="24"/>
        </w:rPr>
        <w:t xml:space="preserve"> tezi, Enstitü Yönetim Kurulunun ………sayılı kararıyla …………………(</w:t>
      </w:r>
      <w:r>
        <w:rPr>
          <w:rFonts w:cs="Times New Roman"/>
          <w:szCs w:val="24"/>
        </w:rPr>
        <w:t>Tarih) tarihinde onaylanmıştır.</w:t>
      </w:r>
    </w:p>
    <w:p w14:paraId="33775A25" w14:textId="77777777" w:rsidR="00C34708" w:rsidRPr="006B0ED1" w:rsidRDefault="00C34708" w:rsidP="002B70FA">
      <w:pPr>
        <w:jc w:val="center"/>
        <w:rPr>
          <w:rFonts w:cs="Times New Roman"/>
          <w:szCs w:val="24"/>
        </w:rPr>
      </w:pPr>
    </w:p>
    <w:p w14:paraId="04CA1F14" w14:textId="77777777" w:rsidR="00C34708" w:rsidRPr="006B0ED1" w:rsidRDefault="00C34708" w:rsidP="002B70FA">
      <w:pPr>
        <w:jc w:val="right"/>
        <w:rPr>
          <w:rFonts w:cs="Times New Roman"/>
          <w:szCs w:val="24"/>
        </w:rPr>
      </w:pPr>
      <w:r w:rsidRPr="006B0ED1">
        <w:rPr>
          <w:rFonts w:cs="Times New Roman"/>
          <w:szCs w:val="24"/>
        </w:rPr>
        <w:t>Prof. Dr. Ahmet Can BAKKALCI</w:t>
      </w:r>
    </w:p>
    <w:p w14:paraId="5916E961" w14:textId="77777777" w:rsidR="00C34708" w:rsidRPr="006B0ED1" w:rsidRDefault="00C34708" w:rsidP="002B70FA">
      <w:pPr>
        <w:jc w:val="right"/>
        <w:rPr>
          <w:rFonts w:cs="Times New Roman"/>
          <w:szCs w:val="24"/>
        </w:rPr>
      </w:pPr>
      <w:r w:rsidRPr="006B0ED1">
        <w:rPr>
          <w:rFonts w:cs="Times New Roman"/>
          <w:szCs w:val="24"/>
        </w:rPr>
        <w:t>Enstitü Müdürü V.</w:t>
      </w:r>
    </w:p>
    <w:p w14:paraId="5F040108" w14:textId="77777777" w:rsidR="00913A82" w:rsidRDefault="00913A82" w:rsidP="002B70FA">
      <w:pPr>
        <w:jc w:val="center"/>
        <w:rPr>
          <w:rFonts w:cs="Times New Roman"/>
          <w:b/>
          <w:szCs w:val="24"/>
        </w:rPr>
      </w:pPr>
    </w:p>
    <w:p w14:paraId="37A88518" w14:textId="77777777" w:rsidR="00913A82" w:rsidRDefault="00913A82" w:rsidP="002B70FA">
      <w:pPr>
        <w:jc w:val="center"/>
        <w:rPr>
          <w:rFonts w:cs="Times New Roman"/>
          <w:b/>
          <w:szCs w:val="24"/>
        </w:rPr>
      </w:pPr>
    </w:p>
    <w:p w14:paraId="77FB1E73" w14:textId="77777777" w:rsidR="004578BD" w:rsidRDefault="004578BD" w:rsidP="002B70FA">
      <w:pPr>
        <w:jc w:val="center"/>
        <w:rPr>
          <w:rFonts w:cs="Times New Roman"/>
          <w:b/>
          <w:szCs w:val="24"/>
        </w:rPr>
        <w:sectPr w:rsidR="004578BD" w:rsidSect="004578BD">
          <w:pgSz w:w="11906" w:h="16838" w:code="9"/>
          <w:pgMar w:top="1418" w:right="1134" w:bottom="1418" w:left="1871" w:header="709" w:footer="709" w:gutter="0"/>
          <w:pgNumType w:fmt="lowerRoman" w:start="1"/>
          <w:cols w:space="708"/>
          <w:titlePg/>
          <w:docGrid w:linePitch="360"/>
        </w:sectPr>
      </w:pPr>
    </w:p>
    <w:p w14:paraId="3A0790EE" w14:textId="20BB67B9" w:rsidR="00913A82" w:rsidRPr="00C77EDF" w:rsidRDefault="00913A82" w:rsidP="00C77EDF">
      <w:pPr>
        <w:jc w:val="center"/>
        <w:rPr>
          <w:rFonts w:cs="Times New Roman"/>
          <w:b/>
          <w:szCs w:val="24"/>
        </w:rPr>
      </w:pPr>
      <w:r w:rsidRPr="00C77EDF">
        <w:rPr>
          <w:rFonts w:cs="Times New Roman"/>
          <w:b/>
          <w:szCs w:val="24"/>
        </w:rPr>
        <w:lastRenderedPageBreak/>
        <w:t>T.C.</w:t>
      </w:r>
    </w:p>
    <w:p w14:paraId="4F4FDE57" w14:textId="7A5CF43D" w:rsidR="00913A82" w:rsidRPr="00C77EDF" w:rsidRDefault="00913A82" w:rsidP="00C77EDF">
      <w:pPr>
        <w:jc w:val="center"/>
        <w:rPr>
          <w:rFonts w:cs="Times New Roman"/>
          <w:b/>
          <w:szCs w:val="24"/>
        </w:rPr>
      </w:pPr>
      <w:bookmarkStart w:id="0" w:name="_Toc44326840"/>
      <w:r w:rsidRPr="00C77EDF">
        <w:rPr>
          <w:rFonts w:cs="Times New Roman"/>
          <w:b/>
          <w:szCs w:val="24"/>
        </w:rPr>
        <w:t>AYDIN ADNAN MENDERES ÜNİVERSİTESİ</w:t>
      </w:r>
      <w:bookmarkEnd w:id="0"/>
    </w:p>
    <w:p w14:paraId="46118E51" w14:textId="022AC3FF" w:rsidR="00913A82" w:rsidRPr="00C77EDF" w:rsidRDefault="00913A82" w:rsidP="00C77EDF">
      <w:pPr>
        <w:jc w:val="center"/>
        <w:rPr>
          <w:rFonts w:cs="Times New Roman"/>
          <w:b/>
          <w:szCs w:val="24"/>
        </w:rPr>
      </w:pPr>
      <w:bookmarkStart w:id="1" w:name="_Toc44326841"/>
      <w:r w:rsidRPr="00C77EDF">
        <w:rPr>
          <w:rFonts w:cs="Times New Roman"/>
          <w:b/>
          <w:szCs w:val="24"/>
        </w:rPr>
        <w:t>SOSYAL BİLİMLER ENSTİTÜSÜ MÜDÜRLÜĞÜNE</w:t>
      </w:r>
      <w:bookmarkEnd w:id="1"/>
    </w:p>
    <w:p w14:paraId="2A8D83AE" w14:textId="24AD4D82" w:rsidR="00913A82" w:rsidRPr="00C77EDF" w:rsidRDefault="00913A82" w:rsidP="00C77EDF">
      <w:pPr>
        <w:jc w:val="center"/>
        <w:rPr>
          <w:rFonts w:cs="Times New Roman"/>
          <w:b/>
          <w:szCs w:val="24"/>
        </w:rPr>
      </w:pPr>
      <w:bookmarkStart w:id="2" w:name="_Toc44326842"/>
      <w:r w:rsidRPr="00C77EDF">
        <w:rPr>
          <w:rFonts w:cs="Times New Roman"/>
          <w:b/>
          <w:szCs w:val="24"/>
        </w:rPr>
        <w:t>AYDIN</w:t>
      </w:r>
      <w:bookmarkEnd w:id="2"/>
      <w:r w:rsidR="00883D0E">
        <w:rPr>
          <w:rFonts w:cs="Times New Roman"/>
          <w:b/>
          <w:szCs w:val="24"/>
        </w:rPr>
        <w:t xml:space="preserve"> </w:t>
      </w:r>
    </w:p>
    <w:p w14:paraId="12018447" w14:textId="77777777" w:rsidR="00913A82" w:rsidRDefault="00913A82" w:rsidP="002B70FA">
      <w:pPr>
        <w:rPr>
          <w:rFonts w:cs="Times New Roman"/>
          <w:szCs w:val="24"/>
        </w:rPr>
      </w:pPr>
      <w:r>
        <w:rPr>
          <w:rFonts w:cs="Times New Roman"/>
          <w:szCs w:val="24"/>
        </w:rPr>
        <w:t xml:space="preserve">Bu tezde sunulan tüm bilgi ve sonuçların, bilimsel yöntemlerle yürütülen gerçek deney ve gözlemler çerçevesinde tarafımdan </w:t>
      </w:r>
      <w:r w:rsidRPr="00F543A4">
        <w:rPr>
          <w:rFonts w:cs="Times New Roman"/>
          <w:szCs w:val="24"/>
        </w:rPr>
        <w:t>elde edildiğini, çalışmada bana ait olmayan tüm veri, düşünce, sonuç ve bilgilere bilimsel etik kuralların gereği olarak eksiksiz şekilde uygun atıf yaptığımı ve kaynak göstererek belirttiğimi beyan ederim.</w:t>
      </w:r>
    </w:p>
    <w:p w14:paraId="5F3C5801" w14:textId="77777777" w:rsidR="00913A82" w:rsidRDefault="00913A82" w:rsidP="002B70FA">
      <w:pPr>
        <w:jc w:val="right"/>
        <w:rPr>
          <w:rFonts w:cs="Times New Roman"/>
          <w:szCs w:val="24"/>
        </w:rPr>
      </w:pPr>
      <w:r>
        <w:rPr>
          <w:rFonts w:cs="Times New Roman"/>
          <w:szCs w:val="24"/>
        </w:rPr>
        <w:t>…/…/2020</w:t>
      </w:r>
    </w:p>
    <w:p w14:paraId="290911C1" w14:textId="77777777" w:rsidR="00913A82" w:rsidRDefault="00913A82" w:rsidP="002B70FA">
      <w:pPr>
        <w:jc w:val="right"/>
        <w:rPr>
          <w:rFonts w:cs="Times New Roman"/>
          <w:szCs w:val="24"/>
        </w:rPr>
      </w:pPr>
      <w:r>
        <w:rPr>
          <w:rFonts w:cs="Times New Roman"/>
          <w:szCs w:val="24"/>
        </w:rPr>
        <w:t>İmza</w:t>
      </w:r>
    </w:p>
    <w:p w14:paraId="54F61F00" w14:textId="6E25038A" w:rsidR="00192D21" w:rsidRDefault="00192D21" w:rsidP="00192D21">
      <w:pPr>
        <w:jc w:val="right"/>
        <w:rPr>
          <w:rFonts w:cs="Times New Roman"/>
          <w:szCs w:val="24"/>
        </w:rPr>
      </w:pPr>
      <w:r>
        <w:rPr>
          <w:rFonts w:cs="Times New Roman"/>
          <w:szCs w:val="24"/>
        </w:rPr>
        <w:t>Öğrencinin Adı ve Soyadı</w:t>
      </w:r>
    </w:p>
    <w:p w14:paraId="1D05A8CA" w14:textId="0D2CBBF9" w:rsidR="00192D21" w:rsidRDefault="00192D21" w:rsidP="00192D21">
      <w:pPr>
        <w:jc w:val="right"/>
        <w:rPr>
          <w:rFonts w:cs="Times New Roman"/>
          <w:szCs w:val="24"/>
        </w:rPr>
      </w:pPr>
    </w:p>
    <w:p w14:paraId="083401C6" w14:textId="426221B7" w:rsidR="00192D21" w:rsidRDefault="00192D21" w:rsidP="00192D21">
      <w:pPr>
        <w:jc w:val="right"/>
        <w:rPr>
          <w:rFonts w:cs="Times New Roman"/>
          <w:szCs w:val="24"/>
        </w:rPr>
      </w:pPr>
    </w:p>
    <w:p w14:paraId="49B42F3D" w14:textId="080FD16A" w:rsidR="00192D21" w:rsidRDefault="00192D21" w:rsidP="00192D21">
      <w:pPr>
        <w:jc w:val="right"/>
        <w:rPr>
          <w:rFonts w:cs="Times New Roman"/>
          <w:szCs w:val="24"/>
        </w:rPr>
      </w:pPr>
    </w:p>
    <w:p w14:paraId="61E1762B" w14:textId="239B72CB" w:rsidR="00192D21" w:rsidRDefault="00192D21" w:rsidP="00192D21">
      <w:pPr>
        <w:jc w:val="right"/>
        <w:rPr>
          <w:rFonts w:cs="Times New Roman"/>
          <w:szCs w:val="24"/>
        </w:rPr>
      </w:pPr>
    </w:p>
    <w:p w14:paraId="1D8FA5FF" w14:textId="00A07A62" w:rsidR="00192D21" w:rsidRDefault="00192D21" w:rsidP="00192D21">
      <w:pPr>
        <w:jc w:val="right"/>
        <w:rPr>
          <w:rFonts w:cs="Times New Roman"/>
          <w:szCs w:val="24"/>
        </w:rPr>
      </w:pPr>
    </w:p>
    <w:p w14:paraId="2783C2F1" w14:textId="44918EF0" w:rsidR="00192D21" w:rsidRDefault="00192D21" w:rsidP="00192D21">
      <w:pPr>
        <w:jc w:val="right"/>
        <w:rPr>
          <w:rFonts w:cs="Times New Roman"/>
          <w:szCs w:val="24"/>
        </w:rPr>
      </w:pPr>
    </w:p>
    <w:p w14:paraId="1F2574AA" w14:textId="47577FA7" w:rsidR="00192D21" w:rsidRDefault="00192D21" w:rsidP="00192D21">
      <w:pPr>
        <w:jc w:val="right"/>
        <w:rPr>
          <w:rFonts w:cs="Times New Roman"/>
          <w:szCs w:val="24"/>
        </w:rPr>
      </w:pPr>
    </w:p>
    <w:p w14:paraId="02C909BB" w14:textId="3EFC9E67" w:rsidR="00192D21" w:rsidRDefault="00192D21" w:rsidP="00192D21">
      <w:pPr>
        <w:jc w:val="right"/>
        <w:rPr>
          <w:rFonts w:cs="Times New Roman"/>
          <w:szCs w:val="24"/>
        </w:rPr>
      </w:pPr>
    </w:p>
    <w:p w14:paraId="7C55BDF1" w14:textId="53616028" w:rsidR="00192D21" w:rsidRDefault="00192D21" w:rsidP="00192D21">
      <w:pPr>
        <w:jc w:val="right"/>
        <w:rPr>
          <w:rFonts w:cs="Times New Roman"/>
          <w:szCs w:val="24"/>
        </w:rPr>
      </w:pPr>
    </w:p>
    <w:p w14:paraId="59B2C39C" w14:textId="087E7E33" w:rsidR="00192D21" w:rsidRDefault="00192D21" w:rsidP="00192D21">
      <w:pPr>
        <w:jc w:val="right"/>
        <w:rPr>
          <w:rFonts w:cs="Times New Roman"/>
          <w:szCs w:val="24"/>
        </w:rPr>
      </w:pPr>
    </w:p>
    <w:p w14:paraId="77BC1529" w14:textId="7E29A9BF" w:rsidR="00192D21" w:rsidRDefault="00192D21" w:rsidP="00192D21">
      <w:pPr>
        <w:jc w:val="right"/>
        <w:rPr>
          <w:rFonts w:cs="Times New Roman"/>
          <w:szCs w:val="24"/>
        </w:rPr>
      </w:pPr>
    </w:p>
    <w:p w14:paraId="1F621321" w14:textId="77777777" w:rsidR="00192D21" w:rsidRPr="00192D21" w:rsidRDefault="00192D21" w:rsidP="00192D21">
      <w:pPr>
        <w:jc w:val="right"/>
        <w:rPr>
          <w:rFonts w:cs="Times New Roman"/>
          <w:szCs w:val="24"/>
        </w:rPr>
      </w:pPr>
    </w:p>
    <w:p w14:paraId="1CBF527E" w14:textId="5A1E3C24" w:rsidR="00A436E2" w:rsidRPr="009204FE" w:rsidRDefault="00A436E2" w:rsidP="00A436E2">
      <w:pPr>
        <w:pStyle w:val="Balk1"/>
        <w:jc w:val="center"/>
        <w:rPr>
          <w:rFonts w:cs="Times New Roman"/>
          <w:b w:val="0"/>
          <w:szCs w:val="28"/>
        </w:rPr>
      </w:pPr>
      <w:bookmarkStart w:id="3" w:name="_Toc59387757"/>
      <w:r w:rsidRPr="00962041">
        <w:rPr>
          <w:rFonts w:cs="Times New Roman"/>
          <w:szCs w:val="28"/>
        </w:rPr>
        <w:lastRenderedPageBreak/>
        <w:t>ÖZET</w:t>
      </w:r>
      <w:bookmarkEnd w:id="3"/>
    </w:p>
    <w:p w14:paraId="72CC5A00" w14:textId="4903BB60" w:rsidR="00A436E2" w:rsidRPr="00962041" w:rsidRDefault="00D46FFC" w:rsidP="00A436E2">
      <w:pPr>
        <w:jc w:val="center"/>
        <w:rPr>
          <w:rFonts w:cs="Times New Roman"/>
          <w:b/>
          <w:sz w:val="28"/>
          <w:szCs w:val="28"/>
        </w:rPr>
      </w:pPr>
      <w:r>
        <w:rPr>
          <w:rFonts w:cs="Times New Roman"/>
          <w:b/>
          <w:sz w:val="28"/>
          <w:szCs w:val="28"/>
        </w:rPr>
        <w:t>EVDE ÜRET</w:t>
      </w:r>
      <w:r w:rsidR="00060D5C">
        <w:rPr>
          <w:rFonts w:cs="Times New Roman"/>
          <w:b/>
          <w:sz w:val="28"/>
          <w:szCs w:val="28"/>
        </w:rPr>
        <w:t>İM VE</w:t>
      </w:r>
      <w:r w:rsidR="00A436E2" w:rsidRPr="00962041">
        <w:rPr>
          <w:rFonts w:cs="Times New Roman"/>
          <w:b/>
          <w:sz w:val="28"/>
          <w:szCs w:val="28"/>
        </w:rPr>
        <w:t xml:space="preserve"> İNFORMEL E-TİCARET: DENİZLİ ÖRNEĞİ</w:t>
      </w:r>
    </w:p>
    <w:p w14:paraId="24A5B4FA" w14:textId="77777777" w:rsidR="00A436E2" w:rsidRDefault="00A436E2" w:rsidP="00A436E2">
      <w:pPr>
        <w:jc w:val="center"/>
        <w:rPr>
          <w:rFonts w:cs="Times New Roman"/>
          <w:b/>
          <w:sz w:val="28"/>
          <w:szCs w:val="28"/>
        </w:rPr>
      </w:pPr>
      <w:r>
        <w:rPr>
          <w:rFonts w:cs="Times New Roman"/>
          <w:b/>
          <w:sz w:val="28"/>
          <w:szCs w:val="28"/>
        </w:rPr>
        <w:t>Nuray DEMİRKOL</w:t>
      </w:r>
    </w:p>
    <w:p w14:paraId="041CA1C8" w14:textId="77777777" w:rsidR="00A436E2" w:rsidRDefault="00A436E2" w:rsidP="00A436E2">
      <w:pPr>
        <w:jc w:val="center"/>
        <w:rPr>
          <w:rFonts w:cs="Times New Roman"/>
          <w:b/>
          <w:sz w:val="28"/>
          <w:szCs w:val="28"/>
        </w:rPr>
      </w:pPr>
      <w:r>
        <w:rPr>
          <w:rFonts w:cs="Times New Roman"/>
          <w:b/>
          <w:sz w:val="28"/>
          <w:szCs w:val="28"/>
        </w:rPr>
        <w:t>Yüksek Lisans Tezi</w:t>
      </w:r>
    </w:p>
    <w:p w14:paraId="597729A8" w14:textId="77777777" w:rsidR="00A436E2" w:rsidRDefault="00A436E2" w:rsidP="00A436E2">
      <w:pPr>
        <w:jc w:val="center"/>
        <w:rPr>
          <w:rFonts w:cs="Times New Roman"/>
          <w:b/>
          <w:sz w:val="28"/>
          <w:szCs w:val="28"/>
        </w:rPr>
      </w:pPr>
      <w:r>
        <w:rPr>
          <w:rFonts w:cs="Times New Roman"/>
          <w:b/>
          <w:sz w:val="28"/>
          <w:szCs w:val="28"/>
        </w:rPr>
        <w:t>Çalışma Ekonomisi ve Endüstri İlişkileri Anabilim Dalı</w:t>
      </w:r>
    </w:p>
    <w:p w14:paraId="4B85EE1E" w14:textId="3B0B054E" w:rsidR="00A436E2" w:rsidRDefault="00A436E2" w:rsidP="00A436E2">
      <w:pPr>
        <w:jc w:val="center"/>
        <w:rPr>
          <w:rFonts w:cs="Times New Roman"/>
          <w:b/>
          <w:sz w:val="28"/>
          <w:szCs w:val="28"/>
        </w:rPr>
      </w:pPr>
      <w:r>
        <w:rPr>
          <w:rFonts w:cs="Times New Roman"/>
          <w:b/>
          <w:sz w:val="28"/>
          <w:szCs w:val="28"/>
        </w:rPr>
        <w:t xml:space="preserve">Tez Danışmanı: </w:t>
      </w:r>
      <w:r w:rsidR="00A90D74">
        <w:rPr>
          <w:rFonts w:cs="Times New Roman"/>
          <w:b/>
          <w:sz w:val="28"/>
          <w:szCs w:val="28"/>
        </w:rPr>
        <w:t>Prof.</w:t>
      </w:r>
      <w:r>
        <w:rPr>
          <w:rFonts w:cs="Times New Roman"/>
          <w:b/>
          <w:sz w:val="28"/>
          <w:szCs w:val="28"/>
        </w:rPr>
        <w:t xml:space="preserve"> </w:t>
      </w:r>
      <w:r w:rsidR="001907DE">
        <w:rPr>
          <w:rFonts w:cs="Times New Roman"/>
          <w:b/>
          <w:sz w:val="28"/>
          <w:szCs w:val="28"/>
        </w:rPr>
        <w:t xml:space="preserve">Dr. </w:t>
      </w:r>
      <w:r>
        <w:rPr>
          <w:rFonts w:cs="Times New Roman"/>
          <w:b/>
          <w:sz w:val="28"/>
          <w:szCs w:val="28"/>
        </w:rPr>
        <w:t>Sema OĞLAK</w:t>
      </w:r>
    </w:p>
    <w:p w14:paraId="6C0CD7CD" w14:textId="048C071B" w:rsidR="00A436E2" w:rsidRPr="00B40345" w:rsidRDefault="00D53EC6" w:rsidP="00B40345">
      <w:pPr>
        <w:rPr>
          <w:rFonts w:cs="Times New Roman"/>
          <w:szCs w:val="24"/>
        </w:rPr>
      </w:pPr>
      <w:r w:rsidRPr="005866F3">
        <w:rPr>
          <w:rFonts w:cs="Times New Roman"/>
          <w:bCs/>
          <w:szCs w:val="24"/>
        </w:rPr>
        <w:t>Günümüzde</w:t>
      </w:r>
      <w:r w:rsidR="00C61F84" w:rsidRPr="005866F3">
        <w:rPr>
          <w:rFonts w:cs="Times New Roman"/>
          <w:bCs/>
          <w:szCs w:val="24"/>
        </w:rPr>
        <w:t>,</w:t>
      </w:r>
      <w:r w:rsidR="004F614F" w:rsidRPr="005866F3">
        <w:rPr>
          <w:rFonts w:cs="Times New Roman"/>
          <w:bCs/>
          <w:szCs w:val="24"/>
        </w:rPr>
        <w:t xml:space="preserve"> evde üretim yapan kadınlar</w:t>
      </w:r>
      <w:r w:rsidR="00315060" w:rsidRPr="005866F3">
        <w:rPr>
          <w:rFonts w:cs="Times New Roman"/>
          <w:bCs/>
          <w:szCs w:val="24"/>
        </w:rPr>
        <w:t>ın</w:t>
      </w:r>
      <w:r w:rsidR="004731B3" w:rsidRPr="005866F3">
        <w:rPr>
          <w:rFonts w:cs="Times New Roman"/>
          <w:bCs/>
          <w:szCs w:val="24"/>
        </w:rPr>
        <w:t xml:space="preserve"> pazar alanı </w:t>
      </w:r>
      <w:r w:rsidR="00813EF7" w:rsidRPr="005866F3">
        <w:rPr>
          <w:rFonts w:cs="Times New Roman"/>
          <w:bCs/>
          <w:szCs w:val="24"/>
        </w:rPr>
        <w:t>için</w:t>
      </w:r>
      <w:r w:rsidRPr="005866F3">
        <w:rPr>
          <w:rFonts w:cs="Times New Roman"/>
          <w:bCs/>
          <w:szCs w:val="24"/>
        </w:rPr>
        <w:t xml:space="preserve"> informel e-ticaret </w:t>
      </w:r>
      <w:r w:rsidR="001927D2" w:rsidRPr="005866F3">
        <w:rPr>
          <w:rFonts w:cs="Times New Roman"/>
          <w:bCs/>
          <w:szCs w:val="24"/>
        </w:rPr>
        <w:t>uygulamaları</w:t>
      </w:r>
      <w:r w:rsidR="004F614F" w:rsidRPr="005866F3">
        <w:rPr>
          <w:rFonts w:cs="Times New Roman"/>
          <w:bCs/>
          <w:szCs w:val="24"/>
        </w:rPr>
        <w:t xml:space="preserve">nı </w:t>
      </w:r>
      <w:r w:rsidR="00015017" w:rsidRPr="005866F3">
        <w:rPr>
          <w:rFonts w:cs="Times New Roman"/>
          <w:bCs/>
          <w:szCs w:val="24"/>
        </w:rPr>
        <w:t xml:space="preserve">yaygın bir şekilde </w:t>
      </w:r>
      <w:r w:rsidR="004F614F" w:rsidRPr="005866F3">
        <w:rPr>
          <w:rFonts w:cs="Times New Roman"/>
          <w:bCs/>
          <w:szCs w:val="24"/>
        </w:rPr>
        <w:t>kullanma</w:t>
      </w:r>
      <w:r w:rsidR="0053651D" w:rsidRPr="005866F3">
        <w:rPr>
          <w:rFonts w:cs="Times New Roman"/>
          <w:bCs/>
          <w:szCs w:val="24"/>
        </w:rPr>
        <w:t xml:space="preserve">sı </w:t>
      </w:r>
      <w:r w:rsidR="00154F5E" w:rsidRPr="005866F3">
        <w:rPr>
          <w:rFonts w:cs="Times New Roman"/>
          <w:bCs/>
          <w:szCs w:val="24"/>
        </w:rPr>
        <w:t xml:space="preserve">son yıllarda giderek yaygınlaşmaya başlamıştır. </w:t>
      </w:r>
      <w:r w:rsidRPr="005866F3">
        <w:rPr>
          <w:rFonts w:cs="Times New Roman"/>
          <w:szCs w:val="24"/>
        </w:rPr>
        <w:t>B</w:t>
      </w:r>
      <w:r w:rsidR="00F17BF2" w:rsidRPr="005866F3">
        <w:rPr>
          <w:rFonts w:cs="Times New Roman"/>
          <w:szCs w:val="24"/>
        </w:rPr>
        <w:t>u</w:t>
      </w:r>
      <w:r w:rsidR="00A436E2" w:rsidRPr="005866F3">
        <w:rPr>
          <w:rFonts w:cs="Times New Roman"/>
          <w:szCs w:val="24"/>
        </w:rPr>
        <w:t xml:space="preserve"> çalışma, evde üretim </w:t>
      </w:r>
      <w:r w:rsidR="00A07047" w:rsidRPr="005866F3">
        <w:rPr>
          <w:rFonts w:cs="Times New Roman"/>
          <w:szCs w:val="24"/>
        </w:rPr>
        <w:t xml:space="preserve">yapan </w:t>
      </w:r>
      <w:r w:rsidR="00027D83" w:rsidRPr="005866F3">
        <w:rPr>
          <w:rFonts w:cs="Times New Roman"/>
          <w:szCs w:val="24"/>
        </w:rPr>
        <w:t xml:space="preserve">ve </w:t>
      </w:r>
      <w:r w:rsidR="00154F5E" w:rsidRPr="005866F3">
        <w:rPr>
          <w:rFonts w:cs="Times New Roman"/>
          <w:szCs w:val="24"/>
        </w:rPr>
        <w:t>bunlar</w:t>
      </w:r>
      <w:r w:rsidR="008A1408" w:rsidRPr="005866F3">
        <w:rPr>
          <w:rFonts w:cs="Times New Roman"/>
          <w:szCs w:val="24"/>
        </w:rPr>
        <w:t>ı</w:t>
      </w:r>
      <w:r w:rsidR="00154F5E" w:rsidRPr="005866F3">
        <w:rPr>
          <w:rFonts w:cs="Times New Roman"/>
          <w:szCs w:val="24"/>
        </w:rPr>
        <w:t xml:space="preserve"> </w:t>
      </w:r>
      <w:r w:rsidR="00FD65B9" w:rsidRPr="005866F3">
        <w:rPr>
          <w:rFonts w:cs="Times New Roman"/>
          <w:szCs w:val="24"/>
        </w:rPr>
        <w:t xml:space="preserve">informel </w:t>
      </w:r>
      <w:r w:rsidR="00027D83" w:rsidRPr="005866F3">
        <w:rPr>
          <w:rFonts w:cs="Times New Roman"/>
          <w:szCs w:val="24"/>
        </w:rPr>
        <w:t>e-ticaret</w:t>
      </w:r>
      <w:r w:rsidR="00A436E2" w:rsidRPr="005866F3">
        <w:rPr>
          <w:rFonts w:cs="Times New Roman"/>
          <w:szCs w:val="24"/>
        </w:rPr>
        <w:t xml:space="preserve"> </w:t>
      </w:r>
      <w:r w:rsidR="00154F5E" w:rsidRPr="005866F3">
        <w:rPr>
          <w:rFonts w:cs="Times New Roman"/>
          <w:szCs w:val="24"/>
        </w:rPr>
        <w:t>yoluyla</w:t>
      </w:r>
      <w:r w:rsidR="008B07A4" w:rsidRPr="005866F3">
        <w:rPr>
          <w:rFonts w:cs="Times New Roman"/>
          <w:szCs w:val="24"/>
        </w:rPr>
        <w:t xml:space="preserve"> satış</w:t>
      </w:r>
      <w:r w:rsidR="00A07047" w:rsidRPr="005866F3">
        <w:rPr>
          <w:rFonts w:cs="Times New Roman"/>
          <w:szCs w:val="24"/>
        </w:rPr>
        <w:t>ını gerçekleştiren</w:t>
      </w:r>
      <w:r w:rsidR="00154F5E" w:rsidRPr="005866F3">
        <w:rPr>
          <w:rFonts w:cs="Times New Roman"/>
          <w:szCs w:val="24"/>
        </w:rPr>
        <w:t xml:space="preserve"> kadınlara yöneliktir.</w:t>
      </w:r>
      <w:r w:rsidR="008B07A4" w:rsidRPr="005866F3">
        <w:rPr>
          <w:rFonts w:cs="Times New Roman"/>
          <w:szCs w:val="24"/>
        </w:rPr>
        <w:t xml:space="preserve"> </w:t>
      </w:r>
      <w:r w:rsidR="00A436E2" w:rsidRPr="005866F3">
        <w:rPr>
          <w:rFonts w:cs="Times New Roman"/>
          <w:szCs w:val="24"/>
        </w:rPr>
        <w:t xml:space="preserve">Bu bağlamda, araştırmada nitel araştırma yöntemi tercih edilmiş ve olasılığa dayalı olmayan örneklem yöntemlerinden kartopu yöntemi kullanılmıştır. </w:t>
      </w:r>
      <w:r w:rsidR="00885690" w:rsidRPr="005866F3">
        <w:rPr>
          <w:rFonts w:cs="Times New Roman"/>
          <w:szCs w:val="24"/>
        </w:rPr>
        <w:t xml:space="preserve">Çalışma, </w:t>
      </w:r>
      <w:r w:rsidR="00A436E2" w:rsidRPr="005866F3">
        <w:rPr>
          <w:rFonts w:cs="Times New Roman"/>
          <w:szCs w:val="24"/>
        </w:rPr>
        <w:t xml:space="preserve">Denizli </w:t>
      </w:r>
      <w:r w:rsidR="00885690" w:rsidRPr="005866F3">
        <w:rPr>
          <w:rFonts w:cs="Times New Roman"/>
          <w:szCs w:val="24"/>
        </w:rPr>
        <w:t>İli’</w:t>
      </w:r>
      <w:r w:rsidR="00A25866" w:rsidRPr="005866F3">
        <w:rPr>
          <w:rFonts w:cs="Times New Roman"/>
          <w:szCs w:val="24"/>
        </w:rPr>
        <w:t>nde</w:t>
      </w:r>
      <w:r w:rsidR="00D50C4E" w:rsidRPr="005866F3">
        <w:rPr>
          <w:rFonts w:cs="Times New Roman"/>
          <w:szCs w:val="24"/>
        </w:rPr>
        <w:t xml:space="preserve"> i</w:t>
      </w:r>
      <w:r w:rsidR="00B1756F" w:rsidRPr="005866F3">
        <w:rPr>
          <w:rFonts w:cs="Times New Roman"/>
          <w:szCs w:val="24"/>
        </w:rPr>
        <w:t>nformel e-ticaret</w:t>
      </w:r>
      <w:r w:rsidR="00A436E2" w:rsidRPr="005866F3">
        <w:rPr>
          <w:rFonts w:cs="Times New Roman"/>
          <w:szCs w:val="24"/>
        </w:rPr>
        <w:t xml:space="preserve"> </w:t>
      </w:r>
      <w:r w:rsidR="00D50C4E" w:rsidRPr="005866F3">
        <w:rPr>
          <w:rFonts w:cs="Times New Roman"/>
          <w:szCs w:val="24"/>
        </w:rPr>
        <w:t>yoluyla</w:t>
      </w:r>
      <w:r w:rsidR="00A436E2" w:rsidRPr="005866F3">
        <w:rPr>
          <w:rFonts w:cs="Times New Roman"/>
          <w:szCs w:val="24"/>
        </w:rPr>
        <w:t xml:space="preserve"> </w:t>
      </w:r>
      <w:r w:rsidR="00A04ACF" w:rsidRPr="005866F3">
        <w:rPr>
          <w:rFonts w:cs="Times New Roman"/>
          <w:szCs w:val="24"/>
        </w:rPr>
        <w:t xml:space="preserve">faaliyet gösteren </w:t>
      </w:r>
      <w:r w:rsidR="00A436E2" w:rsidRPr="005866F3">
        <w:rPr>
          <w:rFonts w:cs="Times New Roman"/>
          <w:szCs w:val="24"/>
        </w:rPr>
        <w:t xml:space="preserve">20 </w:t>
      </w:r>
      <w:r w:rsidR="00C6290C" w:rsidRPr="005866F3">
        <w:rPr>
          <w:rFonts w:cs="Times New Roman"/>
          <w:szCs w:val="24"/>
        </w:rPr>
        <w:t>ev kadını ile</w:t>
      </w:r>
      <w:r w:rsidR="00A436E2" w:rsidRPr="005866F3">
        <w:rPr>
          <w:rFonts w:cs="Times New Roman"/>
          <w:szCs w:val="24"/>
        </w:rPr>
        <w:t xml:space="preserve"> gerçekleştirilmiştir. Araştırma sonucunda</w:t>
      </w:r>
      <w:r w:rsidR="008A4A62" w:rsidRPr="005866F3">
        <w:rPr>
          <w:rFonts w:cs="Times New Roman"/>
          <w:szCs w:val="24"/>
        </w:rPr>
        <w:t>,</w:t>
      </w:r>
      <w:r w:rsidR="00A436E2" w:rsidRPr="005866F3">
        <w:rPr>
          <w:rFonts w:cs="Times New Roman"/>
          <w:szCs w:val="24"/>
        </w:rPr>
        <w:t xml:space="preserve"> </w:t>
      </w:r>
      <w:r w:rsidR="0063154B" w:rsidRPr="005866F3">
        <w:rPr>
          <w:rFonts w:cs="Times New Roman"/>
          <w:szCs w:val="24"/>
        </w:rPr>
        <w:t>kadınları</w:t>
      </w:r>
      <w:r w:rsidR="005A3027" w:rsidRPr="005866F3">
        <w:rPr>
          <w:rFonts w:cs="Times New Roman"/>
          <w:szCs w:val="24"/>
        </w:rPr>
        <w:t>n</w:t>
      </w:r>
      <w:r w:rsidR="0063154B" w:rsidRPr="005866F3">
        <w:rPr>
          <w:rFonts w:cs="Times New Roman"/>
          <w:szCs w:val="24"/>
        </w:rPr>
        <w:t xml:space="preserve"> </w:t>
      </w:r>
      <w:r w:rsidR="005A3027" w:rsidRPr="005866F3">
        <w:rPr>
          <w:rFonts w:cs="Times New Roman"/>
          <w:szCs w:val="24"/>
        </w:rPr>
        <w:t xml:space="preserve">devletin çeşitli destek mekanizmalarına karşı </w:t>
      </w:r>
      <w:r w:rsidR="00E600DA" w:rsidRPr="005866F3">
        <w:rPr>
          <w:rFonts w:cs="Times New Roman"/>
          <w:szCs w:val="24"/>
        </w:rPr>
        <w:t xml:space="preserve">evde üretime yöneldiği ve bu çalışma şeklinin yoksulluğu arttırdığı tespit edilmiştir. </w:t>
      </w:r>
      <w:r w:rsidR="00544815" w:rsidRPr="005866F3">
        <w:rPr>
          <w:rFonts w:cs="Times New Roman"/>
          <w:szCs w:val="24"/>
        </w:rPr>
        <w:t>Bu durumun</w:t>
      </w:r>
      <w:r w:rsidR="006330A3" w:rsidRPr="005866F3">
        <w:rPr>
          <w:rFonts w:cs="Times New Roman"/>
          <w:szCs w:val="24"/>
        </w:rPr>
        <w:t xml:space="preserve"> haksız rekabet koşullarını doğurması</w:t>
      </w:r>
      <w:r w:rsidR="00544815" w:rsidRPr="005866F3">
        <w:rPr>
          <w:rFonts w:cs="Times New Roman"/>
          <w:szCs w:val="24"/>
        </w:rPr>
        <w:t>, ekonomik potansiyel büyümeyi olumsuz yönde etkilemektedir.</w:t>
      </w:r>
      <w:r w:rsidR="0063154B" w:rsidRPr="005866F3">
        <w:rPr>
          <w:rFonts w:cs="Times New Roman"/>
          <w:szCs w:val="24"/>
        </w:rPr>
        <w:t xml:space="preserve"> </w:t>
      </w:r>
      <w:r w:rsidR="00B40345" w:rsidRPr="005866F3">
        <w:rPr>
          <w:rFonts w:cs="Times New Roman"/>
          <w:szCs w:val="24"/>
        </w:rPr>
        <w:t>K</w:t>
      </w:r>
      <w:r w:rsidR="00D50C4E" w:rsidRPr="005866F3">
        <w:rPr>
          <w:rFonts w:cs="Times New Roman"/>
          <w:szCs w:val="24"/>
        </w:rPr>
        <w:t xml:space="preserve">adınların </w:t>
      </w:r>
      <w:r w:rsidR="00A436E2" w:rsidRPr="005866F3">
        <w:rPr>
          <w:rFonts w:cs="Times New Roman"/>
          <w:szCs w:val="24"/>
        </w:rPr>
        <w:t>informel e-ticar</w:t>
      </w:r>
      <w:r w:rsidR="00B40345" w:rsidRPr="005866F3">
        <w:rPr>
          <w:rFonts w:cs="Times New Roman"/>
          <w:szCs w:val="24"/>
        </w:rPr>
        <w:t>et yöntemlerini</w:t>
      </w:r>
      <w:r w:rsidR="008A4A62" w:rsidRPr="005866F3">
        <w:rPr>
          <w:rFonts w:cs="Times New Roman"/>
          <w:szCs w:val="24"/>
        </w:rPr>
        <w:t xml:space="preserve"> aktif olarak kullan</w:t>
      </w:r>
      <w:r w:rsidR="00B146A9" w:rsidRPr="005866F3">
        <w:rPr>
          <w:rFonts w:cs="Times New Roman"/>
          <w:szCs w:val="24"/>
        </w:rPr>
        <w:t>malarına rağmen vergi kaçırmaları</w:t>
      </w:r>
      <w:r w:rsidR="00AC7EB4" w:rsidRPr="005866F3">
        <w:rPr>
          <w:rFonts w:cs="Times New Roman"/>
          <w:szCs w:val="24"/>
        </w:rPr>
        <w:t>, formel faaliyetlerde bulunan kişilerin devlet otoritesine güvenini zedelemektedir.</w:t>
      </w:r>
      <w:r w:rsidR="006B0391" w:rsidRPr="005866F3">
        <w:rPr>
          <w:rFonts w:cs="Times New Roman"/>
          <w:szCs w:val="24"/>
        </w:rPr>
        <w:t xml:space="preserve"> Evde üreten kadınların informel e-ticaret yoluyla elde </w:t>
      </w:r>
      <w:r w:rsidR="00A436E2" w:rsidRPr="005866F3">
        <w:rPr>
          <w:rFonts w:cs="Times New Roman"/>
          <w:szCs w:val="24"/>
        </w:rPr>
        <w:t xml:space="preserve">ettikleri gelirin aile ekonomisi üzerinde olumlu yönde bir etkiye sahip olduğu </w:t>
      </w:r>
      <w:r w:rsidR="006B0391" w:rsidRPr="005866F3">
        <w:rPr>
          <w:rFonts w:cs="Times New Roman"/>
          <w:szCs w:val="24"/>
        </w:rPr>
        <w:t>tespit edilm</w:t>
      </w:r>
      <w:r w:rsidR="006C17BC" w:rsidRPr="005866F3">
        <w:rPr>
          <w:rFonts w:cs="Times New Roman"/>
          <w:szCs w:val="24"/>
        </w:rPr>
        <w:t>iş</w:t>
      </w:r>
      <w:r w:rsidR="002B0C19" w:rsidRPr="005866F3">
        <w:rPr>
          <w:rFonts w:cs="Times New Roman"/>
          <w:szCs w:val="24"/>
        </w:rPr>
        <w:t>tir. A</w:t>
      </w:r>
      <w:r w:rsidR="006C17BC" w:rsidRPr="005866F3">
        <w:rPr>
          <w:rFonts w:cs="Times New Roman"/>
          <w:szCs w:val="24"/>
        </w:rPr>
        <w:t>ncak</w:t>
      </w:r>
      <w:r w:rsidR="000E7A45" w:rsidRPr="005866F3">
        <w:rPr>
          <w:rFonts w:cs="Times New Roman"/>
          <w:szCs w:val="24"/>
        </w:rPr>
        <w:t xml:space="preserve"> kayıt dışı ticaret sonucunda gelir elde etmek,</w:t>
      </w:r>
      <w:r w:rsidR="001C2BC9" w:rsidRPr="005866F3">
        <w:rPr>
          <w:rFonts w:cs="Times New Roman"/>
          <w:szCs w:val="24"/>
        </w:rPr>
        <w:t xml:space="preserve"> </w:t>
      </w:r>
      <w:r w:rsidR="00F96644" w:rsidRPr="005866F3">
        <w:rPr>
          <w:rFonts w:cs="Times New Roman"/>
          <w:szCs w:val="24"/>
        </w:rPr>
        <w:t xml:space="preserve">kamu gelirlerini azaltmakta </w:t>
      </w:r>
      <w:r w:rsidR="00C0568D" w:rsidRPr="005866F3">
        <w:rPr>
          <w:rFonts w:cs="Times New Roman"/>
          <w:szCs w:val="24"/>
        </w:rPr>
        <w:t>ve ekonomik</w:t>
      </w:r>
      <w:r w:rsidR="00C0568D">
        <w:rPr>
          <w:rFonts w:cs="Times New Roman"/>
          <w:szCs w:val="24"/>
        </w:rPr>
        <w:t xml:space="preserve"> göstergelerin gerçeği yansıtmasını engellemektedir.</w:t>
      </w:r>
      <w:r w:rsidR="00A436E2">
        <w:rPr>
          <w:rFonts w:cs="Times New Roman"/>
          <w:szCs w:val="24"/>
        </w:rPr>
        <w:t xml:space="preserve"> </w:t>
      </w:r>
    </w:p>
    <w:p w14:paraId="27B6F30E" w14:textId="5B6AC52C" w:rsidR="0009390D" w:rsidRDefault="0009390D" w:rsidP="00C0568D">
      <w:pPr>
        <w:spacing w:after="360"/>
        <w:ind w:firstLine="0"/>
        <w:rPr>
          <w:rFonts w:cs="Times New Roman"/>
          <w:b/>
          <w:sz w:val="28"/>
          <w:szCs w:val="28"/>
        </w:rPr>
      </w:pPr>
    </w:p>
    <w:p w14:paraId="1FB7137F" w14:textId="318A23C2" w:rsidR="00060D5C" w:rsidRDefault="00060D5C" w:rsidP="00C0568D">
      <w:pPr>
        <w:spacing w:after="360"/>
        <w:ind w:firstLine="0"/>
        <w:rPr>
          <w:rFonts w:cs="Times New Roman"/>
          <w:b/>
          <w:sz w:val="28"/>
          <w:szCs w:val="28"/>
        </w:rPr>
      </w:pPr>
    </w:p>
    <w:p w14:paraId="4DF52A46" w14:textId="1897A3FB" w:rsidR="005069F1" w:rsidRPr="0009390D" w:rsidRDefault="00A436E2" w:rsidP="0009390D">
      <w:pPr>
        <w:spacing w:after="360"/>
        <w:rPr>
          <w:rFonts w:cs="Times New Roman"/>
          <w:b/>
          <w:sz w:val="28"/>
          <w:szCs w:val="28"/>
        </w:rPr>
      </w:pPr>
      <w:r>
        <w:rPr>
          <w:rFonts w:cs="Times New Roman"/>
          <w:b/>
          <w:sz w:val="28"/>
          <w:szCs w:val="28"/>
        </w:rPr>
        <w:t xml:space="preserve">ANAHTAR SÖZCÜKLER: </w:t>
      </w:r>
      <w:r w:rsidR="005069F1" w:rsidRPr="005069F1">
        <w:rPr>
          <w:rFonts w:cs="Times New Roman"/>
          <w:szCs w:val="24"/>
        </w:rPr>
        <w:t xml:space="preserve">Evde Üretim, </w:t>
      </w:r>
      <w:r w:rsidR="00C6290C">
        <w:rPr>
          <w:rFonts w:cs="Times New Roman"/>
          <w:szCs w:val="24"/>
        </w:rPr>
        <w:t xml:space="preserve">Ev </w:t>
      </w:r>
      <w:r w:rsidRPr="005069F1">
        <w:rPr>
          <w:rFonts w:cs="Times New Roman"/>
          <w:szCs w:val="24"/>
        </w:rPr>
        <w:t>Kadın</w:t>
      </w:r>
      <w:r w:rsidR="00C6290C">
        <w:rPr>
          <w:rFonts w:cs="Times New Roman"/>
          <w:szCs w:val="24"/>
        </w:rPr>
        <w:t>ı</w:t>
      </w:r>
      <w:r w:rsidR="005069F1">
        <w:rPr>
          <w:rFonts w:cs="Times New Roman"/>
          <w:szCs w:val="24"/>
        </w:rPr>
        <w:t xml:space="preserve">, </w:t>
      </w:r>
      <w:r w:rsidRPr="006B1B53">
        <w:rPr>
          <w:rFonts w:cs="Times New Roman"/>
          <w:szCs w:val="24"/>
        </w:rPr>
        <w:t>İnformel E-Ticaret, Aile Ekonomisi</w:t>
      </w:r>
    </w:p>
    <w:p w14:paraId="2FCF751D" w14:textId="2DB9DA37" w:rsidR="00A436E2" w:rsidRDefault="00A436E2" w:rsidP="00A436E2">
      <w:pPr>
        <w:pStyle w:val="Balk1"/>
        <w:jc w:val="center"/>
      </w:pPr>
      <w:bookmarkStart w:id="4" w:name="_Toc59387758"/>
      <w:r w:rsidRPr="003A248F">
        <w:lastRenderedPageBreak/>
        <w:t>ABSTRACT</w:t>
      </w:r>
      <w:bookmarkEnd w:id="4"/>
    </w:p>
    <w:p w14:paraId="0E1A908E" w14:textId="77777777" w:rsidR="00D46FFC" w:rsidRPr="00D46FFC" w:rsidRDefault="00D46FFC" w:rsidP="00D46FFC"/>
    <w:p w14:paraId="44CCB5B2" w14:textId="2664C6DA" w:rsidR="00A436E2" w:rsidRPr="00176C2E" w:rsidRDefault="00060D5C" w:rsidP="00A436E2">
      <w:pPr>
        <w:spacing w:after="360"/>
        <w:jc w:val="center"/>
        <w:rPr>
          <w:rFonts w:cs="Times New Roman"/>
          <w:b/>
          <w:sz w:val="28"/>
          <w:szCs w:val="28"/>
        </w:rPr>
      </w:pPr>
      <w:r>
        <w:rPr>
          <w:rFonts w:cs="Times New Roman"/>
          <w:b/>
          <w:sz w:val="28"/>
          <w:szCs w:val="28"/>
        </w:rPr>
        <w:t xml:space="preserve">HOME PRODUCTION AND </w:t>
      </w:r>
      <w:r w:rsidR="00A436E2" w:rsidRPr="00176C2E">
        <w:rPr>
          <w:rFonts w:cs="Times New Roman"/>
          <w:b/>
          <w:sz w:val="28"/>
          <w:szCs w:val="28"/>
        </w:rPr>
        <w:t>INFORMAL</w:t>
      </w:r>
      <w:r w:rsidR="00A041EE">
        <w:rPr>
          <w:rFonts w:cs="Times New Roman"/>
          <w:b/>
          <w:sz w:val="28"/>
          <w:szCs w:val="28"/>
        </w:rPr>
        <w:t xml:space="preserve"> E-COMMERCE</w:t>
      </w:r>
      <w:r w:rsidR="00A436E2" w:rsidRPr="00176C2E">
        <w:rPr>
          <w:rFonts w:cs="Times New Roman"/>
          <w:b/>
          <w:sz w:val="28"/>
          <w:szCs w:val="28"/>
        </w:rPr>
        <w:t xml:space="preserve">: </w:t>
      </w:r>
      <w:r>
        <w:rPr>
          <w:rFonts w:cs="Times New Roman"/>
          <w:b/>
          <w:sz w:val="28"/>
          <w:szCs w:val="28"/>
        </w:rPr>
        <w:t xml:space="preserve">THE </w:t>
      </w:r>
      <w:r w:rsidR="00A436E2" w:rsidRPr="00176C2E">
        <w:rPr>
          <w:rFonts w:cs="Times New Roman"/>
          <w:b/>
          <w:sz w:val="28"/>
          <w:szCs w:val="28"/>
        </w:rPr>
        <w:t>CASE OF DENİZLİ</w:t>
      </w:r>
    </w:p>
    <w:p w14:paraId="7C635789" w14:textId="77777777" w:rsidR="00A436E2" w:rsidRDefault="00A436E2" w:rsidP="00A436E2">
      <w:pPr>
        <w:spacing w:after="360"/>
        <w:jc w:val="center"/>
        <w:rPr>
          <w:rFonts w:cs="Times New Roman"/>
          <w:b/>
          <w:sz w:val="28"/>
          <w:szCs w:val="28"/>
        </w:rPr>
      </w:pPr>
      <w:r>
        <w:rPr>
          <w:rFonts w:cs="Times New Roman"/>
          <w:b/>
          <w:sz w:val="28"/>
          <w:szCs w:val="28"/>
        </w:rPr>
        <w:t>Nuray DEMİRKOL</w:t>
      </w:r>
    </w:p>
    <w:p w14:paraId="0A2215DD" w14:textId="77777777" w:rsidR="00A436E2" w:rsidRDefault="00A436E2" w:rsidP="00A436E2">
      <w:pPr>
        <w:spacing w:after="360"/>
        <w:jc w:val="center"/>
        <w:rPr>
          <w:rFonts w:cs="Times New Roman"/>
          <w:b/>
          <w:sz w:val="28"/>
          <w:szCs w:val="28"/>
        </w:rPr>
      </w:pPr>
      <w:r>
        <w:rPr>
          <w:rFonts w:cs="Times New Roman"/>
          <w:b/>
          <w:sz w:val="28"/>
          <w:szCs w:val="28"/>
        </w:rPr>
        <w:t>Master’s Thesis at Labor Economics and Industrial Relations</w:t>
      </w:r>
    </w:p>
    <w:p w14:paraId="58AD72C2" w14:textId="6DD8C245" w:rsidR="00A436E2" w:rsidRDefault="00A436E2" w:rsidP="00A436E2">
      <w:pPr>
        <w:spacing w:after="360"/>
        <w:jc w:val="center"/>
        <w:rPr>
          <w:rFonts w:cs="Times New Roman"/>
          <w:b/>
          <w:sz w:val="28"/>
          <w:szCs w:val="28"/>
        </w:rPr>
      </w:pPr>
      <w:r>
        <w:rPr>
          <w:rFonts w:cs="Times New Roman"/>
          <w:b/>
          <w:sz w:val="28"/>
          <w:szCs w:val="28"/>
        </w:rPr>
        <w:t xml:space="preserve">Supervisor: </w:t>
      </w:r>
      <w:r w:rsidR="00ED076D">
        <w:rPr>
          <w:rFonts w:cs="Times New Roman"/>
          <w:b/>
          <w:sz w:val="28"/>
          <w:szCs w:val="28"/>
        </w:rPr>
        <w:t>Prof.</w:t>
      </w:r>
      <w:r>
        <w:rPr>
          <w:rFonts w:cs="Times New Roman"/>
          <w:b/>
          <w:sz w:val="28"/>
          <w:szCs w:val="28"/>
        </w:rPr>
        <w:t xml:space="preserve"> </w:t>
      </w:r>
      <w:r w:rsidR="001907DE">
        <w:rPr>
          <w:rFonts w:cs="Times New Roman"/>
          <w:b/>
          <w:sz w:val="28"/>
          <w:szCs w:val="28"/>
        </w:rPr>
        <w:t xml:space="preserve">Dr. </w:t>
      </w:r>
      <w:r>
        <w:rPr>
          <w:rFonts w:cs="Times New Roman"/>
          <w:b/>
          <w:sz w:val="28"/>
          <w:szCs w:val="28"/>
        </w:rPr>
        <w:t>Sema OĞLAK</w:t>
      </w:r>
    </w:p>
    <w:p w14:paraId="73497143" w14:textId="0C6B3C6A" w:rsidR="008415EA" w:rsidRDefault="00B750DE" w:rsidP="000E7A45">
      <w:pPr>
        <w:rPr>
          <w:rFonts w:cs="Times New Roman"/>
          <w:szCs w:val="24"/>
        </w:rPr>
      </w:pPr>
      <w:r w:rsidRPr="005866F3">
        <w:rPr>
          <w:rFonts w:cs="Times New Roman"/>
          <w:szCs w:val="24"/>
        </w:rPr>
        <w:t>T</w:t>
      </w:r>
      <w:r w:rsidR="00407BA9" w:rsidRPr="005866F3">
        <w:rPr>
          <w:rFonts w:cs="Times New Roman"/>
          <w:szCs w:val="24"/>
        </w:rPr>
        <w:t>oday, women who produce at home</w:t>
      </w:r>
      <w:r w:rsidRPr="005866F3">
        <w:rPr>
          <w:rFonts w:cs="Times New Roman"/>
          <w:szCs w:val="24"/>
        </w:rPr>
        <w:t xml:space="preserve"> </w:t>
      </w:r>
      <w:r w:rsidR="00D709A9" w:rsidRPr="005866F3">
        <w:rPr>
          <w:rFonts w:cs="Times New Roman"/>
          <w:szCs w:val="24"/>
        </w:rPr>
        <w:t>widely use</w:t>
      </w:r>
      <w:r w:rsidR="00961098" w:rsidRPr="005866F3">
        <w:rPr>
          <w:rFonts w:cs="Times New Roman"/>
          <w:szCs w:val="24"/>
        </w:rPr>
        <w:t>d</w:t>
      </w:r>
      <w:r w:rsidR="00D709A9" w:rsidRPr="005866F3">
        <w:rPr>
          <w:rFonts w:cs="Times New Roman"/>
          <w:szCs w:val="24"/>
        </w:rPr>
        <w:t xml:space="preserve"> informal e-commerce applications for the marketplace, increasing</w:t>
      </w:r>
      <w:r w:rsidR="00961098" w:rsidRPr="005866F3">
        <w:rPr>
          <w:rFonts w:cs="Times New Roman"/>
          <w:szCs w:val="24"/>
        </w:rPr>
        <w:t>ly common in recent years.</w:t>
      </w:r>
      <w:r w:rsidR="00D709A9" w:rsidRPr="005866F3">
        <w:rPr>
          <w:rFonts w:cs="Times New Roman"/>
          <w:szCs w:val="24"/>
        </w:rPr>
        <w:t xml:space="preserve"> </w:t>
      </w:r>
      <w:r w:rsidR="00EA1A83" w:rsidRPr="005866F3">
        <w:rPr>
          <w:rFonts w:cs="Times New Roman"/>
          <w:szCs w:val="24"/>
        </w:rPr>
        <w:t xml:space="preserve">This thesis is for women who produce at home and sell them through informal e-commerce. </w:t>
      </w:r>
      <w:r w:rsidR="00DC7E02" w:rsidRPr="005866F3">
        <w:rPr>
          <w:rFonts w:cs="Times New Roman"/>
          <w:szCs w:val="24"/>
        </w:rPr>
        <w:t xml:space="preserve">In this context, qualitative research method was preferred in the </w:t>
      </w:r>
      <w:r w:rsidR="00783DE8" w:rsidRPr="005866F3">
        <w:rPr>
          <w:rFonts w:cs="Times New Roman"/>
          <w:szCs w:val="24"/>
        </w:rPr>
        <w:t>research</w:t>
      </w:r>
      <w:r w:rsidR="00DC7E02" w:rsidRPr="005866F3">
        <w:rPr>
          <w:rFonts w:cs="Times New Roman"/>
          <w:szCs w:val="24"/>
        </w:rPr>
        <w:t xml:space="preserve"> and the snowball method, one of the non-probabilistic sampling methods, was used. </w:t>
      </w:r>
      <w:r w:rsidR="008B6BA6" w:rsidRPr="005866F3">
        <w:rPr>
          <w:rFonts w:cs="Times New Roman"/>
          <w:szCs w:val="24"/>
        </w:rPr>
        <w:t xml:space="preserve">In the research </w:t>
      </w:r>
      <w:r w:rsidR="00610301" w:rsidRPr="005866F3">
        <w:rPr>
          <w:rFonts w:cs="Times New Roman"/>
          <w:szCs w:val="24"/>
        </w:rPr>
        <w:t xml:space="preserve">was </w:t>
      </w:r>
      <w:r w:rsidR="008B6BA6" w:rsidRPr="005866F3">
        <w:rPr>
          <w:rFonts w:cs="Times New Roman"/>
          <w:szCs w:val="24"/>
        </w:rPr>
        <w:t xml:space="preserve">carried out </w:t>
      </w:r>
      <w:r w:rsidR="00F0662F" w:rsidRPr="005866F3">
        <w:rPr>
          <w:rFonts w:cs="Times New Roman"/>
          <w:szCs w:val="24"/>
        </w:rPr>
        <w:t xml:space="preserve">with 20 housewives operating </w:t>
      </w:r>
      <w:r w:rsidR="008B6BA6" w:rsidRPr="005866F3">
        <w:rPr>
          <w:rFonts w:cs="Times New Roman"/>
          <w:szCs w:val="24"/>
        </w:rPr>
        <w:t>in Denizli Province</w:t>
      </w:r>
      <w:r w:rsidR="00F0662F" w:rsidRPr="005866F3">
        <w:rPr>
          <w:rFonts w:cs="Times New Roman"/>
          <w:szCs w:val="24"/>
        </w:rPr>
        <w:t xml:space="preserve"> through informel e-commerce. </w:t>
      </w:r>
      <w:r w:rsidR="003F77FF" w:rsidRPr="005866F3">
        <w:rPr>
          <w:rFonts w:cs="Times New Roman"/>
          <w:szCs w:val="24"/>
        </w:rPr>
        <w:t>As a result of the research, it has been determined that women turn to home production against various support mechanisms of the state and this w</w:t>
      </w:r>
      <w:r w:rsidR="002A2BF0" w:rsidRPr="005866F3">
        <w:rPr>
          <w:rFonts w:cs="Times New Roman"/>
          <w:szCs w:val="24"/>
        </w:rPr>
        <w:t>ay of working increases poverty. The fact</w:t>
      </w:r>
      <w:r w:rsidR="002A2BF0" w:rsidRPr="002A2BF0">
        <w:rPr>
          <w:rFonts w:cs="Times New Roman"/>
          <w:szCs w:val="24"/>
        </w:rPr>
        <w:t xml:space="preserve"> that this situation creates unfair competition conditions negatively affects the economic potential growth.</w:t>
      </w:r>
      <w:r w:rsidR="002A2BF0">
        <w:rPr>
          <w:rFonts w:cs="Times New Roman"/>
          <w:szCs w:val="24"/>
        </w:rPr>
        <w:t xml:space="preserve"> </w:t>
      </w:r>
      <w:r w:rsidR="002A2BF0" w:rsidRPr="002A2BF0">
        <w:rPr>
          <w:rFonts w:cs="Times New Roman"/>
          <w:szCs w:val="24"/>
        </w:rPr>
        <w:t>Although women actively use informal e-commerce methods, their tax evasion harms the trust of those involved in formal activities in the state authority.</w:t>
      </w:r>
      <w:r w:rsidR="00EB6B30">
        <w:rPr>
          <w:rFonts w:cs="Times New Roman"/>
          <w:szCs w:val="24"/>
        </w:rPr>
        <w:t xml:space="preserve"> </w:t>
      </w:r>
      <w:r w:rsidR="00EB6B30" w:rsidRPr="00EB6B30">
        <w:rPr>
          <w:rFonts w:cs="Times New Roman"/>
          <w:szCs w:val="24"/>
        </w:rPr>
        <w:t>It has been determined that the income obtained by home-producing women through informal e-commerce has a positive effect on the family economy.</w:t>
      </w:r>
      <w:r w:rsidR="00EB6B30">
        <w:rPr>
          <w:rFonts w:cs="Times New Roman"/>
          <w:szCs w:val="24"/>
        </w:rPr>
        <w:t xml:space="preserve"> </w:t>
      </w:r>
      <w:r w:rsidR="00EB6B30" w:rsidRPr="00EB6B30">
        <w:rPr>
          <w:rFonts w:cs="Times New Roman"/>
          <w:szCs w:val="24"/>
        </w:rPr>
        <w:t>However, earning the income as a result of unregistered trade reduces public revenues and prevents economic indicators from reflecting the reality.</w:t>
      </w:r>
    </w:p>
    <w:p w14:paraId="41AB8CAD" w14:textId="543CD586" w:rsidR="0009390D" w:rsidRDefault="0009390D" w:rsidP="0009390D">
      <w:pPr>
        <w:rPr>
          <w:rFonts w:cs="Times New Roman"/>
          <w:b/>
          <w:sz w:val="28"/>
          <w:szCs w:val="28"/>
        </w:rPr>
      </w:pPr>
    </w:p>
    <w:p w14:paraId="3CD8597C" w14:textId="77777777" w:rsidR="00A041EE" w:rsidRDefault="00A041EE" w:rsidP="0009390D">
      <w:pPr>
        <w:rPr>
          <w:rFonts w:cs="Times New Roman"/>
          <w:b/>
          <w:sz w:val="28"/>
          <w:szCs w:val="28"/>
        </w:rPr>
      </w:pPr>
    </w:p>
    <w:p w14:paraId="4DF1D169" w14:textId="59B1FFF8" w:rsidR="00A436E2" w:rsidRPr="0009390D" w:rsidRDefault="00A436E2" w:rsidP="0009390D">
      <w:pPr>
        <w:rPr>
          <w:rFonts w:cs="Times New Roman"/>
          <w:b/>
          <w:sz w:val="28"/>
          <w:szCs w:val="28"/>
        </w:rPr>
      </w:pPr>
      <w:r>
        <w:rPr>
          <w:rFonts w:cs="Times New Roman"/>
          <w:b/>
          <w:sz w:val="28"/>
          <w:szCs w:val="28"/>
        </w:rPr>
        <w:t xml:space="preserve">KEYWORD: </w:t>
      </w:r>
      <w:r w:rsidR="006E25E3" w:rsidRPr="006E25E3">
        <w:rPr>
          <w:rFonts w:cs="Times New Roman"/>
          <w:szCs w:val="24"/>
        </w:rPr>
        <w:t xml:space="preserve">Home </w:t>
      </w:r>
      <w:r w:rsidR="00A041EE">
        <w:rPr>
          <w:rFonts w:cs="Times New Roman"/>
          <w:szCs w:val="24"/>
        </w:rPr>
        <w:t>Production</w:t>
      </w:r>
      <w:r w:rsidR="006E25E3" w:rsidRPr="006E25E3">
        <w:rPr>
          <w:rFonts w:cs="Times New Roman"/>
          <w:szCs w:val="24"/>
        </w:rPr>
        <w:t>,</w:t>
      </w:r>
      <w:r w:rsidR="006E25E3">
        <w:rPr>
          <w:rFonts w:cs="Times New Roman"/>
          <w:b/>
          <w:sz w:val="28"/>
          <w:szCs w:val="28"/>
        </w:rPr>
        <w:t xml:space="preserve"> </w:t>
      </w:r>
      <w:r w:rsidR="00AC6DFB">
        <w:rPr>
          <w:rFonts w:cs="Times New Roman"/>
          <w:szCs w:val="24"/>
        </w:rPr>
        <w:t>Domestic Women</w:t>
      </w:r>
      <w:r w:rsidR="00E1758B">
        <w:rPr>
          <w:rFonts w:cs="Times New Roman"/>
          <w:szCs w:val="24"/>
        </w:rPr>
        <w:t xml:space="preserve">, </w:t>
      </w:r>
      <w:r>
        <w:rPr>
          <w:rFonts w:cs="Times New Roman"/>
          <w:szCs w:val="24"/>
        </w:rPr>
        <w:t>Informal E-C</w:t>
      </w:r>
      <w:r w:rsidRPr="007D3C7B">
        <w:rPr>
          <w:rFonts w:cs="Times New Roman"/>
          <w:szCs w:val="24"/>
        </w:rPr>
        <w:t>ommerce,</w:t>
      </w:r>
      <w:r>
        <w:rPr>
          <w:rFonts w:cs="Times New Roman"/>
          <w:szCs w:val="24"/>
        </w:rPr>
        <w:t xml:space="preserve"> Family E</w:t>
      </w:r>
      <w:r w:rsidRPr="007D3C7B">
        <w:rPr>
          <w:rFonts w:cs="Times New Roman"/>
          <w:szCs w:val="24"/>
        </w:rPr>
        <w:t>conomy</w:t>
      </w:r>
    </w:p>
    <w:p w14:paraId="50FB74E5" w14:textId="77777777" w:rsidR="00A436E2" w:rsidRDefault="00A436E2" w:rsidP="00A436E2">
      <w:pPr>
        <w:pStyle w:val="Balk1"/>
        <w:jc w:val="center"/>
      </w:pPr>
      <w:bookmarkStart w:id="5" w:name="_Toc59387759"/>
      <w:r>
        <w:lastRenderedPageBreak/>
        <w:t>ÖNSÖZ</w:t>
      </w:r>
      <w:bookmarkEnd w:id="5"/>
    </w:p>
    <w:p w14:paraId="59C06788" w14:textId="525003E5" w:rsidR="00A436E2" w:rsidRDefault="00A436E2" w:rsidP="00A436E2">
      <w:pPr>
        <w:rPr>
          <w:rFonts w:cs="Times New Roman"/>
          <w:szCs w:val="24"/>
        </w:rPr>
      </w:pPr>
      <w:r>
        <w:rPr>
          <w:rFonts w:cs="Times New Roman"/>
          <w:szCs w:val="24"/>
        </w:rPr>
        <w:t>“</w:t>
      </w:r>
      <w:r w:rsidR="00CD4AA6">
        <w:rPr>
          <w:rFonts w:cs="Times New Roman"/>
          <w:szCs w:val="24"/>
        </w:rPr>
        <w:t>Evde Üretim ve İnformel E-Ticaret:</w:t>
      </w:r>
      <w:r w:rsidR="00ED076D">
        <w:rPr>
          <w:rFonts w:cs="Times New Roman"/>
          <w:szCs w:val="24"/>
        </w:rPr>
        <w:t xml:space="preserve"> </w:t>
      </w:r>
      <w:r>
        <w:rPr>
          <w:rFonts w:cs="Times New Roman"/>
          <w:szCs w:val="24"/>
        </w:rPr>
        <w:t>Denizli Ör</w:t>
      </w:r>
      <w:r w:rsidR="0025191E">
        <w:rPr>
          <w:rFonts w:cs="Times New Roman"/>
          <w:szCs w:val="24"/>
        </w:rPr>
        <w:t xml:space="preserve">neği” </w:t>
      </w:r>
      <w:r w:rsidR="006B467F">
        <w:rPr>
          <w:rFonts w:cs="Times New Roman"/>
          <w:szCs w:val="24"/>
        </w:rPr>
        <w:t xml:space="preserve">isimli bu çalışma, </w:t>
      </w:r>
      <w:r w:rsidR="00CD4AA6">
        <w:rPr>
          <w:rFonts w:cs="Times New Roman"/>
          <w:szCs w:val="24"/>
        </w:rPr>
        <w:t xml:space="preserve"> ev </w:t>
      </w:r>
      <w:r w:rsidR="006B467F">
        <w:rPr>
          <w:rFonts w:cs="Times New Roman"/>
          <w:szCs w:val="24"/>
        </w:rPr>
        <w:t>kadınların</w:t>
      </w:r>
      <w:r w:rsidR="00CD4AA6">
        <w:rPr>
          <w:rFonts w:cs="Times New Roman"/>
          <w:szCs w:val="24"/>
        </w:rPr>
        <w:t>ın</w:t>
      </w:r>
      <w:r w:rsidR="006B467F">
        <w:rPr>
          <w:rFonts w:cs="Times New Roman"/>
          <w:szCs w:val="24"/>
        </w:rPr>
        <w:t xml:space="preserve"> </w:t>
      </w:r>
      <w:r w:rsidR="00CD4AA6">
        <w:rPr>
          <w:rFonts w:cs="Times New Roman"/>
          <w:szCs w:val="24"/>
        </w:rPr>
        <w:t xml:space="preserve">teknolojinin olanaklarını kullanarak </w:t>
      </w:r>
      <w:r w:rsidR="006B467F">
        <w:rPr>
          <w:rFonts w:cs="Times New Roman"/>
          <w:szCs w:val="24"/>
        </w:rPr>
        <w:t>kendi ürettikleri ürünleri</w:t>
      </w:r>
      <w:r w:rsidR="0025191E">
        <w:rPr>
          <w:rFonts w:cs="Times New Roman"/>
          <w:szCs w:val="24"/>
        </w:rPr>
        <w:t>ni informel e-ticaret yoluyla satış yapmalarına yönelten temel nedenlerin derinlemesine gözlem yoluyla ortaya konulması amaçlanmıştır.</w:t>
      </w:r>
      <w:r w:rsidR="006B467F">
        <w:rPr>
          <w:rFonts w:cs="Times New Roman"/>
          <w:szCs w:val="24"/>
        </w:rPr>
        <w:t xml:space="preserve"> </w:t>
      </w:r>
    </w:p>
    <w:p w14:paraId="4550AD4A" w14:textId="66B68185" w:rsidR="00A436E2" w:rsidRDefault="00A436E2" w:rsidP="00A436E2">
      <w:pPr>
        <w:rPr>
          <w:rFonts w:cs="Times New Roman"/>
          <w:szCs w:val="24"/>
        </w:rPr>
      </w:pPr>
      <w:r>
        <w:rPr>
          <w:rFonts w:cs="Times New Roman"/>
          <w:szCs w:val="24"/>
        </w:rPr>
        <w:t xml:space="preserve">Çalışmalarım esnasında </w:t>
      </w:r>
      <w:r w:rsidR="00F16727">
        <w:rPr>
          <w:rFonts w:cs="Times New Roman"/>
          <w:szCs w:val="24"/>
        </w:rPr>
        <w:t xml:space="preserve">Covid-19 </w:t>
      </w:r>
      <w:r w:rsidR="003B3D7C">
        <w:rPr>
          <w:rFonts w:cs="Times New Roman"/>
          <w:szCs w:val="24"/>
        </w:rPr>
        <w:t>pandemisi</w:t>
      </w:r>
      <w:r w:rsidR="00800F42">
        <w:rPr>
          <w:rFonts w:cs="Times New Roman"/>
          <w:szCs w:val="24"/>
        </w:rPr>
        <w:t>nin patlak vermesi nedeniyle katılımcılarla yüz yüze görüşme yapma konusundaki çekinceleri çalışmanın daha detaylı araştırılması konusunda kısmi düzeyde endişe yaratmış olmakla birlikte</w:t>
      </w:r>
      <w:r>
        <w:rPr>
          <w:rFonts w:cs="Times New Roman"/>
          <w:szCs w:val="24"/>
        </w:rPr>
        <w:t xml:space="preserve"> değerli yakınlarımın varlığı ile bu zorlukların üstesinden gelinmiştir. Bu zorlu süreçte her daim bana yardım eden ve desteklerini esirgemeyen aileme minnettarım.</w:t>
      </w:r>
    </w:p>
    <w:p w14:paraId="4314C467" w14:textId="77777777" w:rsidR="00A436E2" w:rsidRDefault="00A436E2" w:rsidP="00A436E2">
      <w:pPr>
        <w:rPr>
          <w:rFonts w:cs="Times New Roman"/>
          <w:szCs w:val="24"/>
        </w:rPr>
      </w:pPr>
      <w:r>
        <w:rPr>
          <w:rFonts w:cs="Times New Roman"/>
          <w:szCs w:val="24"/>
        </w:rPr>
        <w:t>Benimle görüşmeyi kabul eden, içtenlikle anket sorularımı cevaplayan, beni evlerine kabul eden ve başka katılımcıları bulmam için referans olan kadınlara teşekkür ederim.</w:t>
      </w:r>
    </w:p>
    <w:p w14:paraId="0EBF7910" w14:textId="62D05821" w:rsidR="00A436E2" w:rsidRDefault="00A436E2" w:rsidP="00A436E2">
      <w:pPr>
        <w:rPr>
          <w:rFonts w:cs="Times New Roman"/>
          <w:szCs w:val="24"/>
        </w:rPr>
      </w:pPr>
      <w:r>
        <w:rPr>
          <w:rFonts w:cs="Times New Roman"/>
          <w:szCs w:val="24"/>
        </w:rPr>
        <w:t>En önemlisi</w:t>
      </w:r>
      <w:r>
        <w:rPr>
          <w:rFonts w:cs="Times New Roman"/>
          <w:color w:val="C00000"/>
          <w:szCs w:val="24"/>
        </w:rPr>
        <w:t xml:space="preserve">, </w:t>
      </w:r>
      <w:r>
        <w:rPr>
          <w:rFonts w:cs="Times New Roman"/>
          <w:szCs w:val="24"/>
        </w:rPr>
        <w:t xml:space="preserve"> bu çalışma süresi boyunca danışmanlığımı üstlenen, her daim güler yüzlü olan, anlayışlı ve yol gösterici tavırlarıyla bana bu çalışmayı keyifli hale getiren </w:t>
      </w:r>
      <w:r w:rsidR="005A1E14">
        <w:rPr>
          <w:rFonts w:cs="Times New Roman"/>
          <w:szCs w:val="24"/>
        </w:rPr>
        <w:t>Prof.</w:t>
      </w:r>
      <w:r w:rsidR="00265258">
        <w:rPr>
          <w:rFonts w:cs="Times New Roman"/>
          <w:szCs w:val="24"/>
        </w:rPr>
        <w:t xml:space="preserve"> Dr.</w:t>
      </w:r>
      <w:r>
        <w:rPr>
          <w:rFonts w:cs="Times New Roman"/>
          <w:szCs w:val="24"/>
        </w:rPr>
        <w:t xml:space="preserve"> Sema </w:t>
      </w:r>
      <w:r w:rsidRPr="00BC7B2E">
        <w:rPr>
          <w:rFonts w:cs="Times New Roman"/>
          <w:szCs w:val="24"/>
        </w:rPr>
        <w:t>OĞLAK’a</w:t>
      </w:r>
      <w:r>
        <w:rPr>
          <w:rFonts w:cs="Times New Roman"/>
          <w:szCs w:val="24"/>
        </w:rPr>
        <w:t xml:space="preserve"> en içten teşekkürlerimi sunarım. </w:t>
      </w:r>
    </w:p>
    <w:p w14:paraId="629425E4" w14:textId="77777777" w:rsidR="00A436E2" w:rsidRDefault="00A436E2" w:rsidP="00A436E2">
      <w:pPr>
        <w:rPr>
          <w:rFonts w:cs="Times New Roman"/>
          <w:szCs w:val="24"/>
        </w:rPr>
      </w:pPr>
      <w:r>
        <w:rPr>
          <w:rFonts w:cs="Times New Roman"/>
          <w:szCs w:val="24"/>
        </w:rPr>
        <w:br w:type="page"/>
      </w:r>
    </w:p>
    <w:p w14:paraId="687E75D1" w14:textId="77777777" w:rsidR="00A436E2" w:rsidRPr="00466A66" w:rsidRDefault="00A436E2" w:rsidP="00E85939">
      <w:pPr>
        <w:spacing w:after="0" w:line="240" w:lineRule="auto"/>
        <w:ind w:firstLine="0"/>
        <w:jc w:val="center"/>
        <w:rPr>
          <w:rFonts w:cs="Times New Roman"/>
          <w:b/>
          <w:bCs/>
          <w:sz w:val="28"/>
          <w:szCs w:val="28"/>
        </w:rPr>
      </w:pPr>
      <w:r w:rsidRPr="00466A66">
        <w:rPr>
          <w:rFonts w:cs="Times New Roman"/>
          <w:b/>
          <w:bCs/>
          <w:sz w:val="28"/>
          <w:szCs w:val="28"/>
        </w:rPr>
        <w:lastRenderedPageBreak/>
        <w:t>İÇİNDEKİLER</w:t>
      </w:r>
    </w:p>
    <w:p w14:paraId="5902EE32" w14:textId="6D865254" w:rsidR="005D1E53" w:rsidRDefault="00A436E2" w:rsidP="005D1E53">
      <w:pPr>
        <w:pStyle w:val="T1"/>
        <w:spacing w:after="120"/>
        <w:rPr>
          <w:rFonts w:asciiTheme="minorHAnsi" w:eastAsiaTheme="minorEastAsia" w:hAnsiTheme="minorHAnsi" w:cstheme="minorBidi"/>
          <w:b w:val="0"/>
          <w:bCs w:val="0"/>
          <w:sz w:val="22"/>
          <w:szCs w:val="22"/>
          <w:lang w:eastAsia="tr-TR"/>
        </w:rPr>
      </w:pPr>
      <w:r w:rsidRPr="00BB2566">
        <w:fldChar w:fldCharType="begin"/>
      </w:r>
      <w:r w:rsidRPr="00BB2566">
        <w:instrText xml:space="preserve"> TOC \o "1-6" \h \z \u </w:instrText>
      </w:r>
      <w:r w:rsidRPr="00BB2566">
        <w:fldChar w:fldCharType="separate"/>
      </w:r>
      <w:hyperlink w:anchor="_Toc59387757" w:history="1">
        <w:r w:rsidR="005D1E53" w:rsidRPr="000E7139">
          <w:rPr>
            <w:rStyle w:val="Kpr"/>
          </w:rPr>
          <w:t>ÖZET</w:t>
        </w:r>
        <w:r w:rsidR="005D1E53">
          <w:rPr>
            <w:webHidden/>
          </w:rPr>
          <w:tab/>
        </w:r>
        <w:r w:rsidR="005D1E53">
          <w:rPr>
            <w:webHidden/>
          </w:rPr>
          <w:fldChar w:fldCharType="begin"/>
        </w:r>
        <w:r w:rsidR="005D1E53">
          <w:rPr>
            <w:webHidden/>
          </w:rPr>
          <w:instrText xml:space="preserve"> PAGEREF _Toc59387757 \h </w:instrText>
        </w:r>
        <w:r w:rsidR="005D1E53">
          <w:rPr>
            <w:webHidden/>
          </w:rPr>
        </w:r>
        <w:r w:rsidR="005D1E53">
          <w:rPr>
            <w:webHidden/>
          </w:rPr>
          <w:fldChar w:fldCharType="separate"/>
        </w:r>
        <w:r w:rsidR="005D1E53">
          <w:rPr>
            <w:webHidden/>
          </w:rPr>
          <w:t>v</w:t>
        </w:r>
        <w:r w:rsidR="005D1E53">
          <w:rPr>
            <w:webHidden/>
          </w:rPr>
          <w:fldChar w:fldCharType="end"/>
        </w:r>
      </w:hyperlink>
    </w:p>
    <w:p w14:paraId="6078E022" w14:textId="4AE2F84D"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58" w:history="1">
        <w:r w:rsidR="005D1E53" w:rsidRPr="000E7139">
          <w:rPr>
            <w:rStyle w:val="Kpr"/>
          </w:rPr>
          <w:t>ABSTRACT</w:t>
        </w:r>
        <w:r w:rsidR="005D1E53">
          <w:rPr>
            <w:webHidden/>
          </w:rPr>
          <w:tab/>
        </w:r>
        <w:r w:rsidR="005D1E53">
          <w:rPr>
            <w:webHidden/>
          </w:rPr>
          <w:fldChar w:fldCharType="begin"/>
        </w:r>
        <w:r w:rsidR="005D1E53">
          <w:rPr>
            <w:webHidden/>
          </w:rPr>
          <w:instrText xml:space="preserve"> PAGEREF _Toc59387758 \h </w:instrText>
        </w:r>
        <w:r w:rsidR="005D1E53">
          <w:rPr>
            <w:webHidden/>
          </w:rPr>
        </w:r>
        <w:r w:rsidR="005D1E53">
          <w:rPr>
            <w:webHidden/>
          </w:rPr>
          <w:fldChar w:fldCharType="separate"/>
        </w:r>
        <w:r w:rsidR="005D1E53">
          <w:rPr>
            <w:webHidden/>
          </w:rPr>
          <w:t>vi</w:t>
        </w:r>
        <w:r w:rsidR="005D1E53">
          <w:rPr>
            <w:webHidden/>
          </w:rPr>
          <w:fldChar w:fldCharType="end"/>
        </w:r>
      </w:hyperlink>
    </w:p>
    <w:p w14:paraId="183B6EBE" w14:textId="1D869242"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59" w:history="1">
        <w:r w:rsidR="005D1E53" w:rsidRPr="000E7139">
          <w:rPr>
            <w:rStyle w:val="Kpr"/>
          </w:rPr>
          <w:t>ÖNSÖZ</w:t>
        </w:r>
        <w:r w:rsidR="005D1E53">
          <w:rPr>
            <w:webHidden/>
          </w:rPr>
          <w:tab/>
        </w:r>
        <w:r w:rsidR="005D1E53">
          <w:rPr>
            <w:webHidden/>
          </w:rPr>
          <w:fldChar w:fldCharType="begin"/>
        </w:r>
        <w:r w:rsidR="005D1E53">
          <w:rPr>
            <w:webHidden/>
          </w:rPr>
          <w:instrText xml:space="preserve"> PAGEREF _Toc59387759 \h </w:instrText>
        </w:r>
        <w:r w:rsidR="005D1E53">
          <w:rPr>
            <w:webHidden/>
          </w:rPr>
        </w:r>
        <w:r w:rsidR="005D1E53">
          <w:rPr>
            <w:webHidden/>
          </w:rPr>
          <w:fldChar w:fldCharType="separate"/>
        </w:r>
        <w:r w:rsidR="005D1E53">
          <w:rPr>
            <w:webHidden/>
          </w:rPr>
          <w:t>vii</w:t>
        </w:r>
        <w:r w:rsidR="005D1E53">
          <w:rPr>
            <w:webHidden/>
          </w:rPr>
          <w:fldChar w:fldCharType="end"/>
        </w:r>
      </w:hyperlink>
    </w:p>
    <w:p w14:paraId="3B142233" w14:textId="4ED3ADBD"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60" w:history="1">
        <w:r w:rsidR="005D1E53" w:rsidRPr="000E7139">
          <w:rPr>
            <w:rStyle w:val="Kpr"/>
          </w:rPr>
          <w:t>TABLOLAR DİZİNİ</w:t>
        </w:r>
        <w:r w:rsidR="005D1E53">
          <w:rPr>
            <w:webHidden/>
          </w:rPr>
          <w:tab/>
        </w:r>
        <w:r w:rsidR="005D1E53">
          <w:rPr>
            <w:webHidden/>
          </w:rPr>
          <w:fldChar w:fldCharType="begin"/>
        </w:r>
        <w:r w:rsidR="005D1E53">
          <w:rPr>
            <w:webHidden/>
          </w:rPr>
          <w:instrText xml:space="preserve"> PAGEREF _Toc59387760 \h </w:instrText>
        </w:r>
        <w:r w:rsidR="005D1E53">
          <w:rPr>
            <w:webHidden/>
          </w:rPr>
        </w:r>
        <w:r w:rsidR="005D1E53">
          <w:rPr>
            <w:webHidden/>
          </w:rPr>
          <w:fldChar w:fldCharType="separate"/>
        </w:r>
        <w:r w:rsidR="005D1E53">
          <w:rPr>
            <w:webHidden/>
          </w:rPr>
          <w:t>xi</w:t>
        </w:r>
        <w:r w:rsidR="005D1E53">
          <w:rPr>
            <w:webHidden/>
          </w:rPr>
          <w:fldChar w:fldCharType="end"/>
        </w:r>
      </w:hyperlink>
    </w:p>
    <w:p w14:paraId="0E70DAB1" w14:textId="6FC24FB1"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61" w:history="1">
        <w:r w:rsidR="005D1E53" w:rsidRPr="000E7139">
          <w:rPr>
            <w:rStyle w:val="Kpr"/>
          </w:rPr>
          <w:t>EKLER DİZİNİ</w:t>
        </w:r>
        <w:r w:rsidR="005D1E53">
          <w:rPr>
            <w:webHidden/>
          </w:rPr>
          <w:tab/>
        </w:r>
        <w:r w:rsidR="005D1E53">
          <w:rPr>
            <w:webHidden/>
          </w:rPr>
          <w:fldChar w:fldCharType="begin"/>
        </w:r>
        <w:r w:rsidR="005D1E53">
          <w:rPr>
            <w:webHidden/>
          </w:rPr>
          <w:instrText xml:space="preserve"> PAGEREF _Toc59387761 \h </w:instrText>
        </w:r>
        <w:r w:rsidR="005D1E53">
          <w:rPr>
            <w:webHidden/>
          </w:rPr>
        </w:r>
        <w:r w:rsidR="005D1E53">
          <w:rPr>
            <w:webHidden/>
          </w:rPr>
          <w:fldChar w:fldCharType="separate"/>
        </w:r>
        <w:r w:rsidR="005D1E53">
          <w:rPr>
            <w:webHidden/>
          </w:rPr>
          <w:t>xii</w:t>
        </w:r>
        <w:r w:rsidR="005D1E53">
          <w:rPr>
            <w:webHidden/>
          </w:rPr>
          <w:fldChar w:fldCharType="end"/>
        </w:r>
      </w:hyperlink>
    </w:p>
    <w:p w14:paraId="1A827BD0" w14:textId="6842F1EC"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62" w:history="1">
        <w:r w:rsidR="005D1E53" w:rsidRPr="000E7139">
          <w:rPr>
            <w:rStyle w:val="Kpr"/>
          </w:rPr>
          <w:t>KISALTMALAR DİZİNİ</w:t>
        </w:r>
        <w:r w:rsidR="005D1E53">
          <w:rPr>
            <w:webHidden/>
          </w:rPr>
          <w:tab/>
        </w:r>
        <w:r w:rsidR="005D1E53">
          <w:rPr>
            <w:webHidden/>
          </w:rPr>
          <w:fldChar w:fldCharType="begin"/>
        </w:r>
        <w:r w:rsidR="005D1E53">
          <w:rPr>
            <w:webHidden/>
          </w:rPr>
          <w:instrText xml:space="preserve"> PAGEREF _Toc59387762 \h </w:instrText>
        </w:r>
        <w:r w:rsidR="005D1E53">
          <w:rPr>
            <w:webHidden/>
          </w:rPr>
        </w:r>
        <w:r w:rsidR="005D1E53">
          <w:rPr>
            <w:webHidden/>
          </w:rPr>
          <w:fldChar w:fldCharType="separate"/>
        </w:r>
        <w:r w:rsidR="005D1E53">
          <w:rPr>
            <w:webHidden/>
          </w:rPr>
          <w:t>xiii</w:t>
        </w:r>
        <w:r w:rsidR="005D1E53">
          <w:rPr>
            <w:webHidden/>
          </w:rPr>
          <w:fldChar w:fldCharType="end"/>
        </w:r>
      </w:hyperlink>
    </w:p>
    <w:p w14:paraId="1AD4A74B" w14:textId="5A4982C5"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63" w:history="1">
        <w:r w:rsidR="005D1E53" w:rsidRPr="000E7139">
          <w:rPr>
            <w:rStyle w:val="Kpr"/>
          </w:rPr>
          <w:t>GİRİŞ</w:t>
        </w:r>
        <w:r w:rsidR="005D1E53">
          <w:rPr>
            <w:webHidden/>
          </w:rPr>
          <w:tab/>
        </w:r>
        <w:r w:rsidR="005D1E53">
          <w:rPr>
            <w:webHidden/>
          </w:rPr>
          <w:fldChar w:fldCharType="begin"/>
        </w:r>
        <w:r w:rsidR="005D1E53">
          <w:rPr>
            <w:webHidden/>
          </w:rPr>
          <w:instrText xml:space="preserve"> PAGEREF _Toc59387763 \h </w:instrText>
        </w:r>
        <w:r w:rsidR="005D1E53">
          <w:rPr>
            <w:webHidden/>
          </w:rPr>
        </w:r>
        <w:r w:rsidR="005D1E53">
          <w:rPr>
            <w:webHidden/>
          </w:rPr>
          <w:fldChar w:fldCharType="separate"/>
        </w:r>
        <w:r w:rsidR="005D1E53">
          <w:rPr>
            <w:webHidden/>
          </w:rPr>
          <w:t>1</w:t>
        </w:r>
        <w:r w:rsidR="005D1E53">
          <w:rPr>
            <w:webHidden/>
          </w:rPr>
          <w:fldChar w:fldCharType="end"/>
        </w:r>
      </w:hyperlink>
    </w:p>
    <w:p w14:paraId="6B229BB8" w14:textId="0B1575D4"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64" w:history="1">
        <w:r w:rsidR="005D1E53" w:rsidRPr="000E7139">
          <w:rPr>
            <w:rStyle w:val="Kpr"/>
          </w:rPr>
          <w:t>1. KAVRAMSAL ÇERÇEVE</w:t>
        </w:r>
        <w:r w:rsidR="005D1E53">
          <w:rPr>
            <w:webHidden/>
          </w:rPr>
          <w:tab/>
        </w:r>
        <w:r w:rsidR="005D1E53">
          <w:rPr>
            <w:webHidden/>
          </w:rPr>
          <w:fldChar w:fldCharType="begin"/>
        </w:r>
        <w:r w:rsidR="005D1E53">
          <w:rPr>
            <w:webHidden/>
          </w:rPr>
          <w:instrText xml:space="preserve"> PAGEREF _Toc59387764 \h </w:instrText>
        </w:r>
        <w:r w:rsidR="005D1E53">
          <w:rPr>
            <w:webHidden/>
          </w:rPr>
        </w:r>
        <w:r w:rsidR="005D1E53">
          <w:rPr>
            <w:webHidden/>
          </w:rPr>
          <w:fldChar w:fldCharType="separate"/>
        </w:r>
        <w:r w:rsidR="005D1E53">
          <w:rPr>
            <w:webHidden/>
          </w:rPr>
          <w:t>3</w:t>
        </w:r>
        <w:r w:rsidR="005D1E53">
          <w:rPr>
            <w:webHidden/>
          </w:rPr>
          <w:fldChar w:fldCharType="end"/>
        </w:r>
      </w:hyperlink>
    </w:p>
    <w:p w14:paraId="29BCD9E1" w14:textId="73993AA9"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765" w:history="1">
        <w:r w:rsidR="005D1E53" w:rsidRPr="000E7139">
          <w:rPr>
            <w:rStyle w:val="Kpr"/>
            <w:noProof/>
          </w:rPr>
          <w:t>1.1. Evde Çalışma ve Evde Üretim</w:t>
        </w:r>
        <w:r w:rsidR="005D1E53">
          <w:rPr>
            <w:noProof/>
            <w:webHidden/>
          </w:rPr>
          <w:tab/>
        </w:r>
        <w:r w:rsidR="005D1E53">
          <w:rPr>
            <w:noProof/>
            <w:webHidden/>
          </w:rPr>
          <w:fldChar w:fldCharType="begin"/>
        </w:r>
        <w:r w:rsidR="005D1E53">
          <w:rPr>
            <w:noProof/>
            <w:webHidden/>
          </w:rPr>
          <w:instrText xml:space="preserve"> PAGEREF _Toc59387765 \h </w:instrText>
        </w:r>
        <w:r w:rsidR="005D1E53">
          <w:rPr>
            <w:noProof/>
            <w:webHidden/>
          </w:rPr>
        </w:r>
        <w:r w:rsidR="005D1E53">
          <w:rPr>
            <w:noProof/>
            <w:webHidden/>
          </w:rPr>
          <w:fldChar w:fldCharType="separate"/>
        </w:r>
        <w:r w:rsidR="005D1E53">
          <w:rPr>
            <w:noProof/>
            <w:webHidden/>
          </w:rPr>
          <w:t>3</w:t>
        </w:r>
        <w:r w:rsidR="005D1E53">
          <w:rPr>
            <w:noProof/>
            <w:webHidden/>
          </w:rPr>
          <w:fldChar w:fldCharType="end"/>
        </w:r>
      </w:hyperlink>
    </w:p>
    <w:p w14:paraId="4CFF6647" w14:textId="2256572B"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66" w:history="1">
        <w:r w:rsidR="005D1E53" w:rsidRPr="000E7139">
          <w:rPr>
            <w:rStyle w:val="Kpr"/>
            <w:noProof/>
          </w:rPr>
          <w:t>1.1.1. Tarihsel Arka Plan</w:t>
        </w:r>
        <w:r w:rsidR="005D1E53">
          <w:rPr>
            <w:noProof/>
            <w:webHidden/>
          </w:rPr>
          <w:tab/>
        </w:r>
        <w:r w:rsidR="005D1E53">
          <w:rPr>
            <w:noProof/>
            <w:webHidden/>
          </w:rPr>
          <w:fldChar w:fldCharType="begin"/>
        </w:r>
        <w:r w:rsidR="005D1E53">
          <w:rPr>
            <w:noProof/>
            <w:webHidden/>
          </w:rPr>
          <w:instrText xml:space="preserve"> PAGEREF _Toc59387766 \h </w:instrText>
        </w:r>
        <w:r w:rsidR="005D1E53">
          <w:rPr>
            <w:noProof/>
            <w:webHidden/>
          </w:rPr>
        </w:r>
        <w:r w:rsidR="005D1E53">
          <w:rPr>
            <w:noProof/>
            <w:webHidden/>
          </w:rPr>
          <w:fldChar w:fldCharType="separate"/>
        </w:r>
        <w:r w:rsidR="005D1E53">
          <w:rPr>
            <w:noProof/>
            <w:webHidden/>
          </w:rPr>
          <w:t>3</w:t>
        </w:r>
        <w:r w:rsidR="005D1E53">
          <w:rPr>
            <w:noProof/>
            <w:webHidden/>
          </w:rPr>
          <w:fldChar w:fldCharType="end"/>
        </w:r>
      </w:hyperlink>
    </w:p>
    <w:p w14:paraId="7D038DF4" w14:textId="087D93D3"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67" w:history="1">
        <w:r w:rsidR="005D1E53" w:rsidRPr="000E7139">
          <w:rPr>
            <w:rStyle w:val="Kpr"/>
            <w:noProof/>
          </w:rPr>
          <w:t>1.1.2. Evde Çalışma Kavramı ve Türleri</w:t>
        </w:r>
        <w:r w:rsidR="005D1E53">
          <w:rPr>
            <w:noProof/>
            <w:webHidden/>
          </w:rPr>
          <w:tab/>
        </w:r>
        <w:r w:rsidR="005D1E53">
          <w:rPr>
            <w:noProof/>
            <w:webHidden/>
          </w:rPr>
          <w:fldChar w:fldCharType="begin"/>
        </w:r>
        <w:r w:rsidR="005D1E53">
          <w:rPr>
            <w:noProof/>
            <w:webHidden/>
          </w:rPr>
          <w:instrText xml:space="preserve"> PAGEREF _Toc59387767 \h </w:instrText>
        </w:r>
        <w:r w:rsidR="005D1E53">
          <w:rPr>
            <w:noProof/>
            <w:webHidden/>
          </w:rPr>
        </w:r>
        <w:r w:rsidR="005D1E53">
          <w:rPr>
            <w:noProof/>
            <w:webHidden/>
          </w:rPr>
          <w:fldChar w:fldCharType="separate"/>
        </w:r>
        <w:r w:rsidR="005D1E53">
          <w:rPr>
            <w:noProof/>
            <w:webHidden/>
          </w:rPr>
          <w:t>6</w:t>
        </w:r>
        <w:r w:rsidR="005D1E53">
          <w:rPr>
            <w:noProof/>
            <w:webHidden/>
          </w:rPr>
          <w:fldChar w:fldCharType="end"/>
        </w:r>
      </w:hyperlink>
    </w:p>
    <w:p w14:paraId="0C69B385" w14:textId="2B864FB4"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68" w:history="1">
        <w:r w:rsidR="005D1E53" w:rsidRPr="000E7139">
          <w:rPr>
            <w:rStyle w:val="Kpr"/>
            <w:noProof/>
          </w:rPr>
          <w:t>1.1.3. Evde Üretim Kavramı</w:t>
        </w:r>
        <w:r w:rsidR="005D1E53">
          <w:rPr>
            <w:noProof/>
            <w:webHidden/>
          </w:rPr>
          <w:tab/>
        </w:r>
        <w:r w:rsidR="005D1E53">
          <w:rPr>
            <w:noProof/>
            <w:webHidden/>
          </w:rPr>
          <w:fldChar w:fldCharType="begin"/>
        </w:r>
        <w:r w:rsidR="005D1E53">
          <w:rPr>
            <w:noProof/>
            <w:webHidden/>
          </w:rPr>
          <w:instrText xml:space="preserve"> PAGEREF _Toc59387768 \h </w:instrText>
        </w:r>
        <w:r w:rsidR="005D1E53">
          <w:rPr>
            <w:noProof/>
            <w:webHidden/>
          </w:rPr>
        </w:r>
        <w:r w:rsidR="005D1E53">
          <w:rPr>
            <w:noProof/>
            <w:webHidden/>
          </w:rPr>
          <w:fldChar w:fldCharType="separate"/>
        </w:r>
        <w:r w:rsidR="005D1E53">
          <w:rPr>
            <w:noProof/>
            <w:webHidden/>
          </w:rPr>
          <w:t>8</w:t>
        </w:r>
        <w:r w:rsidR="005D1E53">
          <w:rPr>
            <w:noProof/>
            <w:webHidden/>
          </w:rPr>
          <w:fldChar w:fldCharType="end"/>
        </w:r>
      </w:hyperlink>
    </w:p>
    <w:p w14:paraId="4E189BC1" w14:textId="790E0315"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769" w:history="1">
        <w:r w:rsidR="005D1E53" w:rsidRPr="000E7139">
          <w:rPr>
            <w:rStyle w:val="Kpr"/>
            <w:noProof/>
          </w:rPr>
          <w:t>1.2. Kadınları Evde Üretime Yönlendiren Nedenler</w:t>
        </w:r>
        <w:r w:rsidR="005D1E53">
          <w:rPr>
            <w:noProof/>
            <w:webHidden/>
          </w:rPr>
          <w:tab/>
        </w:r>
        <w:r w:rsidR="005D1E53">
          <w:rPr>
            <w:noProof/>
            <w:webHidden/>
          </w:rPr>
          <w:fldChar w:fldCharType="begin"/>
        </w:r>
        <w:r w:rsidR="005D1E53">
          <w:rPr>
            <w:noProof/>
            <w:webHidden/>
          </w:rPr>
          <w:instrText xml:space="preserve"> PAGEREF _Toc59387769 \h </w:instrText>
        </w:r>
        <w:r w:rsidR="005D1E53">
          <w:rPr>
            <w:noProof/>
            <w:webHidden/>
          </w:rPr>
        </w:r>
        <w:r w:rsidR="005D1E53">
          <w:rPr>
            <w:noProof/>
            <w:webHidden/>
          </w:rPr>
          <w:fldChar w:fldCharType="separate"/>
        </w:r>
        <w:r w:rsidR="005D1E53">
          <w:rPr>
            <w:noProof/>
            <w:webHidden/>
          </w:rPr>
          <w:t>9</w:t>
        </w:r>
        <w:r w:rsidR="005D1E53">
          <w:rPr>
            <w:noProof/>
            <w:webHidden/>
          </w:rPr>
          <w:fldChar w:fldCharType="end"/>
        </w:r>
      </w:hyperlink>
    </w:p>
    <w:p w14:paraId="211C1BEC" w14:textId="0AE55A26"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0" w:history="1">
        <w:r w:rsidR="005D1E53" w:rsidRPr="000E7139">
          <w:rPr>
            <w:rStyle w:val="Kpr"/>
            <w:noProof/>
            <w:shd w:val="clear" w:color="auto" w:fill="FFFFFF"/>
          </w:rPr>
          <w:t>1.2.1. Ataerkil Normlar</w:t>
        </w:r>
        <w:r w:rsidR="005D1E53">
          <w:rPr>
            <w:noProof/>
            <w:webHidden/>
          </w:rPr>
          <w:tab/>
        </w:r>
        <w:r w:rsidR="005D1E53">
          <w:rPr>
            <w:noProof/>
            <w:webHidden/>
          </w:rPr>
          <w:fldChar w:fldCharType="begin"/>
        </w:r>
        <w:r w:rsidR="005D1E53">
          <w:rPr>
            <w:noProof/>
            <w:webHidden/>
          </w:rPr>
          <w:instrText xml:space="preserve"> PAGEREF _Toc59387770 \h </w:instrText>
        </w:r>
        <w:r w:rsidR="005D1E53">
          <w:rPr>
            <w:noProof/>
            <w:webHidden/>
          </w:rPr>
        </w:r>
        <w:r w:rsidR="005D1E53">
          <w:rPr>
            <w:noProof/>
            <w:webHidden/>
          </w:rPr>
          <w:fldChar w:fldCharType="separate"/>
        </w:r>
        <w:r w:rsidR="005D1E53">
          <w:rPr>
            <w:noProof/>
            <w:webHidden/>
          </w:rPr>
          <w:t>9</w:t>
        </w:r>
        <w:r w:rsidR="005D1E53">
          <w:rPr>
            <w:noProof/>
            <w:webHidden/>
          </w:rPr>
          <w:fldChar w:fldCharType="end"/>
        </w:r>
      </w:hyperlink>
    </w:p>
    <w:p w14:paraId="4E67FA49" w14:textId="1FEC1B5E"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1" w:history="1">
        <w:r w:rsidR="005D1E53" w:rsidRPr="000E7139">
          <w:rPr>
            <w:rStyle w:val="Kpr"/>
            <w:noProof/>
          </w:rPr>
          <w:t>1.2.2. Eğitim</w:t>
        </w:r>
        <w:r w:rsidR="005D1E53">
          <w:rPr>
            <w:noProof/>
            <w:webHidden/>
          </w:rPr>
          <w:tab/>
        </w:r>
        <w:r w:rsidR="005D1E53">
          <w:rPr>
            <w:noProof/>
            <w:webHidden/>
          </w:rPr>
          <w:fldChar w:fldCharType="begin"/>
        </w:r>
        <w:r w:rsidR="005D1E53">
          <w:rPr>
            <w:noProof/>
            <w:webHidden/>
          </w:rPr>
          <w:instrText xml:space="preserve"> PAGEREF _Toc59387771 \h </w:instrText>
        </w:r>
        <w:r w:rsidR="005D1E53">
          <w:rPr>
            <w:noProof/>
            <w:webHidden/>
          </w:rPr>
        </w:r>
        <w:r w:rsidR="005D1E53">
          <w:rPr>
            <w:noProof/>
            <w:webHidden/>
          </w:rPr>
          <w:fldChar w:fldCharType="separate"/>
        </w:r>
        <w:r w:rsidR="005D1E53">
          <w:rPr>
            <w:noProof/>
            <w:webHidden/>
          </w:rPr>
          <w:t>11</w:t>
        </w:r>
        <w:r w:rsidR="005D1E53">
          <w:rPr>
            <w:noProof/>
            <w:webHidden/>
          </w:rPr>
          <w:fldChar w:fldCharType="end"/>
        </w:r>
      </w:hyperlink>
    </w:p>
    <w:p w14:paraId="53ED6739" w14:textId="62B481FA"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3" w:history="1">
        <w:r w:rsidR="005D1E53" w:rsidRPr="000E7139">
          <w:rPr>
            <w:rStyle w:val="Kpr"/>
            <w:noProof/>
          </w:rPr>
          <w:t>1.2.3. Kadın İstihdamının Yetersiz Olması</w:t>
        </w:r>
        <w:r w:rsidR="005D1E53">
          <w:rPr>
            <w:noProof/>
            <w:webHidden/>
          </w:rPr>
          <w:tab/>
        </w:r>
        <w:r w:rsidR="005D1E53">
          <w:rPr>
            <w:noProof/>
            <w:webHidden/>
          </w:rPr>
          <w:fldChar w:fldCharType="begin"/>
        </w:r>
        <w:r w:rsidR="005D1E53">
          <w:rPr>
            <w:noProof/>
            <w:webHidden/>
          </w:rPr>
          <w:instrText xml:space="preserve"> PAGEREF _Toc59387773 \h </w:instrText>
        </w:r>
        <w:r w:rsidR="005D1E53">
          <w:rPr>
            <w:noProof/>
            <w:webHidden/>
          </w:rPr>
        </w:r>
        <w:r w:rsidR="005D1E53">
          <w:rPr>
            <w:noProof/>
            <w:webHidden/>
          </w:rPr>
          <w:fldChar w:fldCharType="separate"/>
        </w:r>
        <w:r w:rsidR="005D1E53">
          <w:rPr>
            <w:noProof/>
            <w:webHidden/>
          </w:rPr>
          <w:t>12</w:t>
        </w:r>
        <w:r w:rsidR="005D1E53">
          <w:rPr>
            <w:noProof/>
            <w:webHidden/>
          </w:rPr>
          <w:fldChar w:fldCharType="end"/>
        </w:r>
      </w:hyperlink>
    </w:p>
    <w:p w14:paraId="559DD337" w14:textId="3804244C"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4" w:history="1">
        <w:r w:rsidR="005D1E53" w:rsidRPr="000E7139">
          <w:rPr>
            <w:rStyle w:val="Kpr"/>
            <w:noProof/>
          </w:rPr>
          <w:t>1.2.4. İnformel İstihdam</w:t>
        </w:r>
        <w:r w:rsidR="005D1E53">
          <w:rPr>
            <w:noProof/>
            <w:webHidden/>
          </w:rPr>
          <w:tab/>
        </w:r>
        <w:r w:rsidR="005D1E53">
          <w:rPr>
            <w:noProof/>
            <w:webHidden/>
          </w:rPr>
          <w:fldChar w:fldCharType="begin"/>
        </w:r>
        <w:r w:rsidR="005D1E53">
          <w:rPr>
            <w:noProof/>
            <w:webHidden/>
          </w:rPr>
          <w:instrText xml:space="preserve"> PAGEREF _Toc59387774 \h </w:instrText>
        </w:r>
        <w:r w:rsidR="005D1E53">
          <w:rPr>
            <w:noProof/>
            <w:webHidden/>
          </w:rPr>
        </w:r>
        <w:r w:rsidR="005D1E53">
          <w:rPr>
            <w:noProof/>
            <w:webHidden/>
          </w:rPr>
          <w:fldChar w:fldCharType="separate"/>
        </w:r>
        <w:r w:rsidR="005D1E53">
          <w:rPr>
            <w:noProof/>
            <w:webHidden/>
          </w:rPr>
          <w:t>16</w:t>
        </w:r>
        <w:r w:rsidR="005D1E53">
          <w:rPr>
            <w:noProof/>
            <w:webHidden/>
          </w:rPr>
          <w:fldChar w:fldCharType="end"/>
        </w:r>
      </w:hyperlink>
    </w:p>
    <w:p w14:paraId="22BCD932" w14:textId="69EA22D1"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5" w:history="1">
        <w:r w:rsidR="005D1E53" w:rsidRPr="000E7139">
          <w:rPr>
            <w:rStyle w:val="Kpr"/>
            <w:noProof/>
          </w:rPr>
          <w:t>1.2.5. Ekonomik Nedenler</w:t>
        </w:r>
        <w:r w:rsidR="005D1E53">
          <w:rPr>
            <w:noProof/>
            <w:webHidden/>
          </w:rPr>
          <w:tab/>
        </w:r>
        <w:r w:rsidR="005D1E53">
          <w:rPr>
            <w:noProof/>
            <w:webHidden/>
          </w:rPr>
          <w:fldChar w:fldCharType="begin"/>
        </w:r>
        <w:r w:rsidR="005D1E53">
          <w:rPr>
            <w:noProof/>
            <w:webHidden/>
          </w:rPr>
          <w:instrText xml:space="preserve"> PAGEREF _Toc59387775 \h </w:instrText>
        </w:r>
        <w:r w:rsidR="005D1E53">
          <w:rPr>
            <w:noProof/>
            <w:webHidden/>
          </w:rPr>
        </w:r>
        <w:r w:rsidR="005D1E53">
          <w:rPr>
            <w:noProof/>
            <w:webHidden/>
          </w:rPr>
          <w:fldChar w:fldCharType="separate"/>
        </w:r>
        <w:r w:rsidR="005D1E53">
          <w:rPr>
            <w:noProof/>
            <w:webHidden/>
          </w:rPr>
          <w:t>18</w:t>
        </w:r>
        <w:r w:rsidR="005D1E53">
          <w:rPr>
            <w:noProof/>
            <w:webHidden/>
          </w:rPr>
          <w:fldChar w:fldCharType="end"/>
        </w:r>
      </w:hyperlink>
    </w:p>
    <w:p w14:paraId="41E52270" w14:textId="2946381A"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6" w:history="1">
        <w:r w:rsidR="005D1E53" w:rsidRPr="000E7139">
          <w:rPr>
            <w:rStyle w:val="Kpr"/>
            <w:noProof/>
          </w:rPr>
          <w:t>1.2.6. Toplumsal Cinsiyet Eşitsizliği</w:t>
        </w:r>
        <w:r w:rsidR="005D1E53">
          <w:rPr>
            <w:noProof/>
            <w:webHidden/>
          </w:rPr>
          <w:tab/>
        </w:r>
        <w:r w:rsidR="005D1E53">
          <w:rPr>
            <w:noProof/>
            <w:webHidden/>
          </w:rPr>
          <w:fldChar w:fldCharType="begin"/>
        </w:r>
        <w:r w:rsidR="005D1E53">
          <w:rPr>
            <w:noProof/>
            <w:webHidden/>
          </w:rPr>
          <w:instrText xml:space="preserve"> PAGEREF _Toc59387776 \h </w:instrText>
        </w:r>
        <w:r w:rsidR="005D1E53">
          <w:rPr>
            <w:noProof/>
            <w:webHidden/>
          </w:rPr>
        </w:r>
        <w:r w:rsidR="005D1E53">
          <w:rPr>
            <w:noProof/>
            <w:webHidden/>
          </w:rPr>
          <w:fldChar w:fldCharType="separate"/>
        </w:r>
        <w:r w:rsidR="005D1E53">
          <w:rPr>
            <w:noProof/>
            <w:webHidden/>
          </w:rPr>
          <w:t>19</w:t>
        </w:r>
        <w:r w:rsidR="005D1E53">
          <w:rPr>
            <w:noProof/>
            <w:webHidden/>
          </w:rPr>
          <w:fldChar w:fldCharType="end"/>
        </w:r>
      </w:hyperlink>
    </w:p>
    <w:p w14:paraId="0E670346" w14:textId="584CA35F"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7" w:history="1">
        <w:r w:rsidR="005D1E53" w:rsidRPr="000E7139">
          <w:rPr>
            <w:rStyle w:val="Kpr"/>
            <w:noProof/>
          </w:rPr>
          <w:t>1.2.7. İş-Aile Yaşam Dengesini Sağlama</w:t>
        </w:r>
        <w:r w:rsidR="005D1E53">
          <w:rPr>
            <w:noProof/>
            <w:webHidden/>
          </w:rPr>
          <w:tab/>
        </w:r>
        <w:r w:rsidR="005D1E53">
          <w:rPr>
            <w:noProof/>
            <w:webHidden/>
          </w:rPr>
          <w:fldChar w:fldCharType="begin"/>
        </w:r>
        <w:r w:rsidR="005D1E53">
          <w:rPr>
            <w:noProof/>
            <w:webHidden/>
          </w:rPr>
          <w:instrText xml:space="preserve"> PAGEREF _Toc59387777 \h </w:instrText>
        </w:r>
        <w:r w:rsidR="005D1E53">
          <w:rPr>
            <w:noProof/>
            <w:webHidden/>
          </w:rPr>
        </w:r>
        <w:r w:rsidR="005D1E53">
          <w:rPr>
            <w:noProof/>
            <w:webHidden/>
          </w:rPr>
          <w:fldChar w:fldCharType="separate"/>
        </w:r>
        <w:r w:rsidR="005D1E53">
          <w:rPr>
            <w:noProof/>
            <w:webHidden/>
          </w:rPr>
          <w:t>21</w:t>
        </w:r>
        <w:r w:rsidR="005D1E53">
          <w:rPr>
            <w:noProof/>
            <w:webHidden/>
          </w:rPr>
          <w:fldChar w:fldCharType="end"/>
        </w:r>
      </w:hyperlink>
    </w:p>
    <w:p w14:paraId="20F54D14" w14:textId="4EF7D454"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778" w:history="1">
        <w:r w:rsidR="005D1E53" w:rsidRPr="000E7139">
          <w:rPr>
            <w:rStyle w:val="Kpr"/>
            <w:noProof/>
          </w:rPr>
          <w:t>1.3. E-Ticaret ve İnformel E-Ticaret</w:t>
        </w:r>
        <w:r w:rsidR="005D1E53">
          <w:rPr>
            <w:noProof/>
            <w:webHidden/>
          </w:rPr>
          <w:tab/>
        </w:r>
        <w:r w:rsidR="005D1E53">
          <w:rPr>
            <w:noProof/>
            <w:webHidden/>
          </w:rPr>
          <w:fldChar w:fldCharType="begin"/>
        </w:r>
        <w:r w:rsidR="005D1E53">
          <w:rPr>
            <w:noProof/>
            <w:webHidden/>
          </w:rPr>
          <w:instrText xml:space="preserve"> PAGEREF _Toc59387778 \h </w:instrText>
        </w:r>
        <w:r w:rsidR="005D1E53">
          <w:rPr>
            <w:noProof/>
            <w:webHidden/>
          </w:rPr>
        </w:r>
        <w:r w:rsidR="005D1E53">
          <w:rPr>
            <w:noProof/>
            <w:webHidden/>
          </w:rPr>
          <w:fldChar w:fldCharType="separate"/>
        </w:r>
        <w:r w:rsidR="005D1E53">
          <w:rPr>
            <w:noProof/>
            <w:webHidden/>
          </w:rPr>
          <w:t>23</w:t>
        </w:r>
        <w:r w:rsidR="005D1E53">
          <w:rPr>
            <w:noProof/>
            <w:webHidden/>
          </w:rPr>
          <w:fldChar w:fldCharType="end"/>
        </w:r>
      </w:hyperlink>
    </w:p>
    <w:p w14:paraId="7D9AB807" w14:textId="03E299B8"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79" w:history="1">
        <w:r w:rsidR="005D1E53" w:rsidRPr="000E7139">
          <w:rPr>
            <w:rStyle w:val="Kpr"/>
            <w:noProof/>
          </w:rPr>
          <w:t>1.3.1. E-Ticaret</w:t>
        </w:r>
        <w:r w:rsidR="005D1E53">
          <w:rPr>
            <w:noProof/>
            <w:webHidden/>
          </w:rPr>
          <w:tab/>
        </w:r>
        <w:r w:rsidR="005D1E53">
          <w:rPr>
            <w:noProof/>
            <w:webHidden/>
          </w:rPr>
          <w:fldChar w:fldCharType="begin"/>
        </w:r>
        <w:r w:rsidR="005D1E53">
          <w:rPr>
            <w:noProof/>
            <w:webHidden/>
          </w:rPr>
          <w:instrText xml:space="preserve"> PAGEREF _Toc59387779 \h </w:instrText>
        </w:r>
        <w:r w:rsidR="005D1E53">
          <w:rPr>
            <w:noProof/>
            <w:webHidden/>
          </w:rPr>
        </w:r>
        <w:r w:rsidR="005D1E53">
          <w:rPr>
            <w:noProof/>
            <w:webHidden/>
          </w:rPr>
          <w:fldChar w:fldCharType="separate"/>
        </w:r>
        <w:r w:rsidR="005D1E53">
          <w:rPr>
            <w:noProof/>
            <w:webHidden/>
          </w:rPr>
          <w:t>23</w:t>
        </w:r>
        <w:r w:rsidR="005D1E53">
          <w:rPr>
            <w:noProof/>
            <w:webHidden/>
          </w:rPr>
          <w:fldChar w:fldCharType="end"/>
        </w:r>
      </w:hyperlink>
    </w:p>
    <w:p w14:paraId="3392D47D" w14:textId="7565CD9A"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0" w:history="1">
        <w:r w:rsidR="005D1E53" w:rsidRPr="000E7139">
          <w:rPr>
            <w:rStyle w:val="Kpr"/>
            <w:noProof/>
          </w:rPr>
          <w:t>1.3.1.1. E-Ticaret Kavramı</w:t>
        </w:r>
        <w:r w:rsidR="005D1E53">
          <w:rPr>
            <w:noProof/>
            <w:webHidden/>
          </w:rPr>
          <w:tab/>
        </w:r>
        <w:r w:rsidR="005D1E53">
          <w:rPr>
            <w:noProof/>
            <w:webHidden/>
          </w:rPr>
          <w:fldChar w:fldCharType="begin"/>
        </w:r>
        <w:r w:rsidR="005D1E53">
          <w:rPr>
            <w:noProof/>
            <w:webHidden/>
          </w:rPr>
          <w:instrText xml:space="preserve"> PAGEREF _Toc59387780 \h </w:instrText>
        </w:r>
        <w:r w:rsidR="005D1E53">
          <w:rPr>
            <w:noProof/>
            <w:webHidden/>
          </w:rPr>
        </w:r>
        <w:r w:rsidR="005D1E53">
          <w:rPr>
            <w:noProof/>
            <w:webHidden/>
          </w:rPr>
          <w:fldChar w:fldCharType="separate"/>
        </w:r>
        <w:r w:rsidR="005D1E53">
          <w:rPr>
            <w:noProof/>
            <w:webHidden/>
          </w:rPr>
          <w:t>23</w:t>
        </w:r>
        <w:r w:rsidR="005D1E53">
          <w:rPr>
            <w:noProof/>
            <w:webHidden/>
          </w:rPr>
          <w:fldChar w:fldCharType="end"/>
        </w:r>
      </w:hyperlink>
    </w:p>
    <w:p w14:paraId="22EE8146" w14:textId="20AF3B46"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1" w:history="1">
        <w:r w:rsidR="005D1E53" w:rsidRPr="000E7139">
          <w:rPr>
            <w:rStyle w:val="Kpr"/>
            <w:noProof/>
          </w:rPr>
          <w:t>1.3.1.2. Dünyada ve Türkiye’de E-Ticaretin Gelişimi</w:t>
        </w:r>
        <w:r w:rsidR="005D1E53">
          <w:rPr>
            <w:noProof/>
            <w:webHidden/>
          </w:rPr>
          <w:tab/>
        </w:r>
        <w:r w:rsidR="005D1E53">
          <w:rPr>
            <w:noProof/>
            <w:webHidden/>
          </w:rPr>
          <w:fldChar w:fldCharType="begin"/>
        </w:r>
        <w:r w:rsidR="005D1E53">
          <w:rPr>
            <w:noProof/>
            <w:webHidden/>
          </w:rPr>
          <w:instrText xml:space="preserve"> PAGEREF _Toc59387781 \h </w:instrText>
        </w:r>
        <w:r w:rsidR="005D1E53">
          <w:rPr>
            <w:noProof/>
            <w:webHidden/>
          </w:rPr>
        </w:r>
        <w:r w:rsidR="005D1E53">
          <w:rPr>
            <w:noProof/>
            <w:webHidden/>
          </w:rPr>
          <w:fldChar w:fldCharType="separate"/>
        </w:r>
        <w:r w:rsidR="005D1E53">
          <w:rPr>
            <w:noProof/>
            <w:webHidden/>
          </w:rPr>
          <w:t>25</w:t>
        </w:r>
        <w:r w:rsidR="005D1E53">
          <w:rPr>
            <w:noProof/>
            <w:webHidden/>
          </w:rPr>
          <w:fldChar w:fldCharType="end"/>
        </w:r>
      </w:hyperlink>
    </w:p>
    <w:p w14:paraId="32E2274F" w14:textId="38C02112"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2" w:history="1">
        <w:r w:rsidR="005D1E53" w:rsidRPr="000E7139">
          <w:rPr>
            <w:rStyle w:val="Kpr"/>
            <w:noProof/>
          </w:rPr>
          <w:t>1.3.1.3 Türkiye’de E-Ticaretin Büyüklüğü</w:t>
        </w:r>
        <w:r w:rsidR="005D1E53">
          <w:rPr>
            <w:noProof/>
            <w:webHidden/>
          </w:rPr>
          <w:tab/>
        </w:r>
        <w:r w:rsidR="005D1E53">
          <w:rPr>
            <w:noProof/>
            <w:webHidden/>
          </w:rPr>
          <w:fldChar w:fldCharType="begin"/>
        </w:r>
        <w:r w:rsidR="005D1E53">
          <w:rPr>
            <w:noProof/>
            <w:webHidden/>
          </w:rPr>
          <w:instrText xml:space="preserve"> PAGEREF _Toc59387782 \h </w:instrText>
        </w:r>
        <w:r w:rsidR="005D1E53">
          <w:rPr>
            <w:noProof/>
            <w:webHidden/>
          </w:rPr>
        </w:r>
        <w:r w:rsidR="005D1E53">
          <w:rPr>
            <w:noProof/>
            <w:webHidden/>
          </w:rPr>
          <w:fldChar w:fldCharType="separate"/>
        </w:r>
        <w:r w:rsidR="005D1E53">
          <w:rPr>
            <w:noProof/>
            <w:webHidden/>
          </w:rPr>
          <w:t>28</w:t>
        </w:r>
        <w:r w:rsidR="005D1E53">
          <w:rPr>
            <w:noProof/>
            <w:webHidden/>
          </w:rPr>
          <w:fldChar w:fldCharType="end"/>
        </w:r>
      </w:hyperlink>
    </w:p>
    <w:p w14:paraId="1CEBF8F8" w14:textId="199536BF"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4" w:history="1">
        <w:r w:rsidR="005D1E53" w:rsidRPr="000E7139">
          <w:rPr>
            <w:rStyle w:val="Kpr"/>
            <w:noProof/>
          </w:rPr>
          <w:t>1.3.1.4. Hukuksal Boyutuyla E-Ticaret</w:t>
        </w:r>
        <w:r w:rsidR="005D1E53">
          <w:rPr>
            <w:noProof/>
            <w:webHidden/>
          </w:rPr>
          <w:tab/>
        </w:r>
        <w:r w:rsidR="005D1E53">
          <w:rPr>
            <w:noProof/>
            <w:webHidden/>
          </w:rPr>
          <w:fldChar w:fldCharType="begin"/>
        </w:r>
        <w:r w:rsidR="005D1E53">
          <w:rPr>
            <w:noProof/>
            <w:webHidden/>
          </w:rPr>
          <w:instrText xml:space="preserve"> PAGEREF _Toc59387784 \h </w:instrText>
        </w:r>
        <w:r w:rsidR="005D1E53">
          <w:rPr>
            <w:noProof/>
            <w:webHidden/>
          </w:rPr>
        </w:r>
        <w:r w:rsidR="005D1E53">
          <w:rPr>
            <w:noProof/>
            <w:webHidden/>
          </w:rPr>
          <w:fldChar w:fldCharType="separate"/>
        </w:r>
        <w:r w:rsidR="005D1E53">
          <w:rPr>
            <w:noProof/>
            <w:webHidden/>
          </w:rPr>
          <w:t>30</w:t>
        </w:r>
        <w:r w:rsidR="005D1E53">
          <w:rPr>
            <w:noProof/>
            <w:webHidden/>
          </w:rPr>
          <w:fldChar w:fldCharType="end"/>
        </w:r>
      </w:hyperlink>
    </w:p>
    <w:p w14:paraId="23BAF5DF" w14:textId="5E36C32F"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5" w:history="1">
        <w:r w:rsidR="005D1E53" w:rsidRPr="000E7139">
          <w:rPr>
            <w:rStyle w:val="Kpr"/>
            <w:noProof/>
          </w:rPr>
          <w:t>1.3.1.5. E-Ticaretin Avantaj ve Dezavantajları</w:t>
        </w:r>
        <w:r w:rsidR="005D1E53">
          <w:rPr>
            <w:noProof/>
            <w:webHidden/>
          </w:rPr>
          <w:tab/>
        </w:r>
        <w:r w:rsidR="005D1E53">
          <w:rPr>
            <w:noProof/>
            <w:webHidden/>
          </w:rPr>
          <w:fldChar w:fldCharType="begin"/>
        </w:r>
        <w:r w:rsidR="005D1E53">
          <w:rPr>
            <w:noProof/>
            <w:webHidden/>
          </w:rPr>
          <w:instrText xml:space="preserve"> PAGEREF _Toc59387785 \h </w:instrText>
        </w:r>
        <w:r w:rsidR="005D1E53">
          <w:rPr>
            <w:noProof/>
            <w:webHidden/>
          </w:rPr>
        </w:r>
        <w:r w:rsidR="005D1E53">
          <w:rPr>
            <w:noProof/>
            <w:webHidden/>
          </w:rPr>
          <w:fldChar w:fldCharType="separate"/>
        </w:r>
        <w:r w:rsidR="005D1E53">
          <w:rPr>
            <w:noProof/>
            <w:webHidden/>
          </w:rPr>
          <w:t>31</w:t>
        </w:r>
        <w:r w:rsidR="005D1E53">
          <w:rPr>
            <w:noProof/>
            <w:webHidden/>
          </w:rPr>
          <w:fldChar w:fldCharType="end"/>
        </w:r>
      </w:hyperlink>
    </w:p>
    <w:p w14:paraId="56773331" w14:textId="5F4E7F66"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86" w:history="1">
        <w:r w:rsidR="005D1E53" w:rsidRPr="000E7139">
          <w:rPr>
            <w:rStyle w:val="Kpr"/>
            <w:noProof/>
          </w:rPr>
          <w:t>1.3.2. İnformel E-Ticaret</w:t>
        </w:r>
        <w:r w:rsidR="005D1E53">
          <w:rPr>
            <w:noProof/>
            <w:webHidden/>
          </w:rPr>
          <w:tab/>
        </w:r>
        <w:r w:rsidR="005D1E53">
          <w:rPr>
            <w:noProof/>
            <w:webHidden/>
          </w:rPr>
          <w:fldChar w:fldCharType="begin"/>
        </w:r>
        <w:r w:rsidR="005D1E53">
          <w:rPr>
            <w:noProof/>
            <w:webHidden/>
          </w:rPr>
          <w:instrText xml:space="preserve"> PAGEREF _Toc59387786 \h </w:instrText>
        </w:r>
        <w:r w:rsidR="005D1E53">
          <w:rPr>
            <w:noProof/>
            <w:webHidden/>
          </w:rPr>
        </w:r>
        <w:r w:rsidR="005D1E53">
          <w:rPr>
            <w:noProof/>
            <w:webHidden/>
          </w:rPr>
          <w:fldChar w:fldCharType="separate"/>
        </w:r>
        <w:r w:rsidR="005D1E53">
          <w:rPr>
            <w:noProof/>
            <w:webHidden/>
          </w:rPr>
          <w:t>34</w:t>
        </w:r>
        <w:r w:rsidR="005D1E53">
          <w:rPr>
            <w:noProof/>
            <w:webHidden/>
          </w:rPr>
          <w:fldChar w:fldCharType="end"/>
        </w:r>
      </w:hyperlink>
    </w:p>
    <w:p w14:paraId="35F3CE12" w14:textId="6CF5766D"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7" w:history="1">
        <w:r w:rsidR="005D1E53" w:rsidRPr="000E7139">
          <w:rPr>
            <w:rStyle w:val="Kpr"/>
            <w:noProof/>
          </w:rPr>
          <w:t>1.3.2.1. İnformel E-Ticaret Kavramı</w:t>
        </w:r>
        <w:r w:rsidR="005D1E53">
          <w:rPr>
            <w:noProof/>
            <w:webHidden/>
          </w:rPr>
          <w:tab/>
        </w:r>
        <w:r w:rsidR="005D1E53">
          <w:rPr>
            <w:noProof/>
            <w:webHidden/>
          </w:rPr>
          <w:fldChar w:fldCharType="begin"/>
        </w:r>
        <w:r w:rsidR="005D1E53">
          <w:rPr>
            <w:noProof/>
            <w:webHidden/>
          </w:rPr>
          <w:instrText xml:space="preserve"> PAGEREF _Toc59387787 \h </w:instrText>
        </w:r>
        <w:r w:rsidR="005D1E53">
          <w:rPr>
            <w:noProof/>
            <w:webHidden/>
          </w:rPr>
        </w:r>
        <w:r w:rsidR="005D1E53">
          <w:rPr>
            <w:noProof/>
            <w:webHidden/>
          </w:rPr>
          <w:fldChar w:fldCharType="separate"/>
        </w:r>
        <w:r w:rsidR="005D1E53">
          <w:rPr>
            <w:noProof/>
            <w:webHidden/>
          </w:rPr>
          <w:t>34</w:t>
        </w:r>
        <w:r w:rsidR="005D1E53">
          <w:rPr>
            <w:noProof/>
            <w:webHidden/>
          </w:rPr>
          <w:fldChar w:fldCharType="end"/>
        </w:r>
      </w:hyperlink>
    </w:p>
    <w:p w14:paraId="65355843" w14:textId="3F1FEA72"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8" w:history="1">
        <w:r w:rsidR="005D1E53" w:rsidRPr="000E7139">
          <w:rPr>
            <w:rStyle w:val="Kpr"/>
            <w:noProof/>
          </w:rPr>
          <w:t>1.3.2.2. Türkiye’de İnformel E-Ticaretin Büyüklüğü</w:t>
        </w:r>
        <w:r w:rsidR="005D1E53">
          <w:rPr>
            <w:noProof/>
            <w:webHidden/>
          </w:rPr>
          <w:tab/>
        </w:r>
        <w:r w:rsidR="005D1E53">
          <w:rPr>
            <w:noProof/>
            <w:webHidden/>
          </w:rPr>
          <w:fldChar w:fldCharType="begin"/>
        </w:r>
        <w:r w:rsidR="005D1E53">
          <w:rPr>
            <w:noProof/>
            <w:webHidden/>
          </w:rPr>
          <w:instrText xml:space="preserve"> PAGEREF _Toc59387788 \h </w:instrText>
        </w:r>
        <w:r w:rsidR="005D1E53">
          <w:rPr>
            <w:noProof/>
            <w:webHidden/>
          </w:rPr>
        </w:r>
        <w:r w:rsidR="005D1E53">
          <w:rPr>
            <w:noProof/>
            <w:webHidden/>
          </w:rPr>
          <w:fldChar w:fldCharType="separate"/>
        </w:r>
        <w:r w:rsidR="005D1E53">
          <w:rPr>
            <w:noProof/>
            <w:webHidden/>
          </w:rPr>
          <w:t>36</w:t>
        </w:r>
        <w:r w:rsidR="005D1E53">
          <w:rPr>
            <w:noProof/>
            <w:webHidden/>
          </w:rPr>
          <w:fldChar w:fldCharType="end"/>
        </w:r>
      </w:hyperlink>
    </w:p>
    <w:p w14:paraId="4A87E65E" w14:textId="1C1FDC73"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89" w:history="1">
        <w:r w:rsidR="005D1E53" w:rsidRPr="000E7139">
          <w:rPr>
            <w:rStyle w:val="Kpr"/>
            <w:noProof/>
          </w:rPr>
          <w:t>1.3.2.3. Hukuksal Boyutuyla İnformel E-Ticaret</w:t>
        </w:r>
        <w:r w:rsidR="005D1E53">
          <w:rPr>
            <w:noProof/>
            <w:webHidden/>
          </w:rPr>
          <w:tab/>
        </w:r>
        <w:r w:rsidR="005D1E53">
          <w:rPr>
            <w:noProof/>
            <w:webHidden/>
          </w:rPr>
          <w:fldChar w:fldCharType="begin"/>
        </w:r>
        <w:r w:rsidR="005D1E53">
          <w:rPr>
            <w:noProof/>
            <w:webHidden/>
          </w:rPr>
          <w:instrText xml:space="preserve"> PAGEREF _Toc59387789 \h </w:instrText>
        </w:r>
        <w:r w:rsidR="005D1E53">
          <w:rPr>
            <w:noProof/>
            <w:webHidden/>
          </w:rPr>
        </w:r>
        <w:r w:rsidR="005D1E53">
          <w:rPr>
            <w:noProof/>
            <w:webHidden/>
          </w:rPr>
          <w:fldChar w:fldCharType="separate"/>
        </w:r>
        <w:r w:rsidR="005D1E53">
          <w:rPr>
            <w:noProof/>
            <w:webHidden/>
          </w:rPr>
          <w:t>37</w:t>
        </w:r>
        <w:r w:rsidR="005D1E53">
          <w:rPr>
            <w:noProof/>
            <w:webHidden/>
          </w:rPr>
          <w:fldChar w:fldCharType="end"/>
        </w:r>
      </w:hyperlink>
    </w:p>
    <w:p w14:paraId="5A9D90CB" w14:textId="4A23144D"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790" w:history="1">
        <w:r w:rsidR="005D1E53" w:rsidRPr="000E7139">
          <w:rPr>
            <w:rStyle w:val="Kpr"/>
            <w:noProof/>
          </w:rPr>
          <w:t>1.3.2.4. İnformel E-Ticaretin Avantajları ve Dezavantajları</w:t>
        </w:r>
        <w:r w:rsidR="005D1E53">
          <w:rPr>
            <w:noProof/>
            <w:webHidden/>
          </w:rPr>
          <w:tab/>
        </w:r>
        <w:r w:rsidR="005D1E53">
          <w:rPr>
            <w:noProof/>
            <w:webHidden/>
          </w:rPr>
          <w:fldChar w:fldCharType="begin"/>
        </w:r>
        <w:r w:rsidR="005D1E53">
          <w:rPr>
            <w:noProof/>
            <w:webHidden/>
          </w:rPr>
          <w:instrText xml:space="preserve"> PAGEREF _Toc59387790 \h </w:instrText>
        </w:r>
        <w:r w:rsidR="005D1E53">
          <w:rPr>
            <w:noProof/>
            <w:webHidden/>
          </w:rPr>
        </w:r>
        <w:r w:rsidR="005D1E53">
          <w:rPr>
            <w:noProof/>
            <w:webHidden/>
          </w:rPr>
          <w:fldChar w:fldCharType="separate"/>
        </w:r>
        <w:r w:rsidR="005D1E53">
          <w:rPr>
            <w:noProof/>
            <w:webHidden/>
          </w:rPr>
          <w:t>38</w:t>
        </w:r>
        <w:r w:rsidR="005D1E53">
          <w:rPr>
            <w:noProof/>
            <w:webHidden/>
          </w:rPr>
          <w:fldChar w:fldCharType="end"/>
        </w:r>
      </w:hyperlink>
    </w:p>
    <w:p w14:paraId="69C8A41E" w14:textId="715DA548"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791" w:history="1">
        <w:r w:rsidR="005D1E53" w:rsidRPr="000E7139">
          <w:rPr>
            <w:rStyle w:val="Kpr"/>
            <w:noProof/>
          </w:rPr>
          <w:t>1.4. Evde Üretim ve İnformel E-Ticaret</w:t>
        </w:r>
        <w:r w:rsidR="005D1E53">
          <w:rPr>
            <w:noProof/>
            <w:webHidden/>
          </w:rPr>
          <w:tab/>
        </w:r>
        <w:r w:rsidR="005D1E53">
          <w:rPr>
            <w:noProof/>
            <w:webHidden/>
          </w:rPr>
          <w:fldChar w:fldCharType="begin"/>
        </w:r>
        <w:r w:rsidR="005D1E53">
          <w:rPr>
            <w:noProof/>
            <w:webHidden/>
          </w:rPr>
          <w:instrText xml:space="preserve"> PAGEREF _Toc59387791 \h </w:instrText>
        </w:r>
        <w:r w:rsidR="005D1E53">
          <w:rPr>
            <w:noProof/>
            <w:webHidden/>
          </w:rPr>
        </w:r>
        <w:r w:rsidR="005D1E53">
          <w:rPr>
            <w:noProof/>
            <w:webHidden/>
          </w:rPr>
          <w:fldChar w:fldCharType="separate"/>
        </w:r>
        <w:r w:rsidR="005D1E53">
          <w:rPr>
            <w:noProof/>
            <w:webHidden/>
          </w:rPr>
          <w:t>40</w:t>
        </w:r>
        <w:r w:rsidR="005D1E53">
          <w:rPr>
            <w:noProof/>
            <w:webHidden/>
          </w:rPr>
          <w:fldChar w:fldCharType="end"/>
        </w:r>
      </w:hyperlink>
    </w:p>
    <w:p w14:paraId="514D1413" w14:textId="7E7917B7"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2" w:history="1">
        <w:r w:rsidR="001E1007">
          <w:rPr>
            <w:rStyle w:val="Kpr"/>
            <w:noProof/>
          </w:rPr>
          <w:t>1.4.1. Evde Üreten Kadınları</w:t>
        </w:r>
        <w:r w:rsidR="005D1E53" w:rsidRPr="000E7139">
          <w:rPr>
            <w:rStyle w:val="Kpr"/>
            <w:noProof/>
          </w:rPr>
          <w:t xml:space="preserve"> İnformel E-Ticarete Yönlendiren Nedenler</w:t>
        </w:r>
        <w:r w:rsidR="005D1E53">
          <w:rPr>
            <w:noProof/>
            <w:webHidden/>
          </w:rPr>
          <w:tab/>
        </w:r>
        <w:r w:rsidR="005D1E53">
          <w:rPr>
            <w:noProof/>
            <w:webHidden/>
          </w:rPr>
          <w:fldChar w:fldCharType="begin"/>
        </w:r>
        <w:r w:rsidR="005D1E53">
          <w:rPr>
            <w:noProof/>
            <w:webHidden/>
          </w:rPr>
          <w:instrText xml:space="preserve"> PAGEREF _Toc59387792 \h </w:instrText>
        </w:r>
        <w:r w:rsidR="005D1E53">
          <w:rPr>
            <w:noProof/>
            <w:webHidden/>
          </w:rPr>
        </w:r>
        <w:r w:rsidR="005D1E53">
          <w:rPr>
            <w:noProof/>
            <w:webHidden/>
          </w:rPr>
          <w:fldChar w:fldCharType="separate"/>
        </w:r>
        <w:r w:rsidR="005D1E53">
          <w:rPr>
            <w:noProof/>
            <w:webHidden/>
          </w:rPr>
          <w:t>41</w:t>
        </w:r>
        <w:r w:rsidR="005D1E53">
          <w:rPr>
            <w:noProof/>
            <w:webHidden/>
          </w:rPr>
          <w:fldChar w:fldCharType="end"/>
        </w:r>
      </w:hyperlink>
    </w:p>
    <w:p w14:paraId="1507FC70" w14:textId="0BE3562B"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3" w:history="1">
        <w:r w:rsidR="005D1E53" w:rsidRPr="000E7139">
          <w:rPr>
            <w:rStyle w:val="Kpr"/>
            <w:noProof/>
          </w:rPr>
          <w:t>1.4.2. Evde Üreten Kadınların İnformel E-Ticaret Yoluyla Gelir Etkisi</w:t>
        </w:r>
        <w:r w:rsidR="005D1E53">
          <w:rPr>
            <w:noProof/>
            <w:webHidden/>
          </w:rPr>
          <w:tab/>
        </w:r>
        <w:r w:rsidR="005D1E53">
          <w:rPr>
            <w:noProof/>
            <w:webHidden/>
          </w:rPr>
          <w:fldChar w:fldCharType="begin"/>
        </w:r>
        <w:r w:rsidR="005D1E53">
          <w:rPr>
            <w:noProof/>
            <w:webHidden/>
          </w:rPr>
          <w:instrText xml:space="preserve"> PAGEREF _Toc59387793 \h </w:instrText>
        </w:r>
        <w:r w:rsidR="005D1E53">
          <w:rPr>
            <w:noProof/>
            <w:webHidden/>
          </w:rPr>
        </w:r>
        <w:r w:rsidR="005D1E53">
          <w:rPr>
            <w:noProof/>
            <w:webHidden/>
          </w:rPr>
          <w:fldChar w:fldCharType="separate"/>
        </w:r>
        <w:r w:rsidR="005D1E53">
          <w:rPr>
            <w:noProof/>
            <w:webHidden/>
          </w:rPr>
          <w:t>42</w:t>
        </w:r>
        <w:r w:rsidR="005D1E53">
          <w:rPr>
            <w:noProof/>
            <w:webHidden/>
          </w:rPr>
          <w:fldChar w:fldCharType="end"/>
        </w:r>
      </w:hyperlink>
    </w:p>
    <w:p w14:paraId="6E6C1EDD" w14:textId="63414D16"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4" w:history="1">
        <w:r w:rsidR="005D1E53" w:rsidRPr="000E7139">
          <w:rPr>
            <w:rStyle w:val="Kpr"/>
            <w:noProof/>
          </w:rPr>
          <w:t>1.4.3. Evde Üretim ve İnformel E-Ticaretin Ekonomik Yansıması</w:t>
        </w:r>
        <w:r w:rsidR="005D1E53">
          <w:rPr>
            <w:noProof/>
            <w:webHidden/>
          </w:rPr>
          <w:tab/>
        </w:r>
        <w:r w:rsidR="005D1E53">
          <w:rPr>
            <w:noProof/>
            <w:webHidden/>
          </w:rPr>
          <w:fldChar w:fldCharType="begin"/>
        </w:r>
        <w:r w:rsidR="005D1E53">
          <w:rPr>
            <w:noProof/>
            <w:webHidden/>
          </w:rPr>
          <w:instrText xml:space="preserve"> PAGEREF _Toc59387794 \h </w:instrText>
        </w:r>
        <w:r w:rsidR="005D1E53">
          <w:rPr>
            <w:noProof/>
            <w:webHidden/>
          </w:rPr>
        </w:r>
        <w:r w:rsidR="005D1E53">
          <w:rPr>
            <w:noProof/>
            <w:webHidden/>
          </w:rPr>
          <w:fldChar w:fldCharType="separate"/>
        </w:r>
        <w:r w:rsidR="005D1E53">
          <w:rPr>
            <w:noProof/>
            <w:webHidden/>
          </w:rPr>
          <w:t>43</w:t>
        </w:r>
        <w:r w:rsidR="005D1E53">
          <w:rPr>
            <w:noProof/>
            <w:webHidden/>
          </w:rPr>
          <w:fldChar w:fldCharType="end"/>
        </w:r>
      </w:hyperlink>
    </w:p>
    <w:p w14:paraId="44E8FDBE" w14:textId="213004B7"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795" w:history="1">
        <w:r w:rsidR="005D1E53" w:rsidRPr="000E7139">
          <w:rPr>
            <w:rStyle w:val="Kpr"/>
          </w:rPr>
          <w:t>2.BÖLÜM: EVDE ÜRETİM VE İNFORMEL E-TİCARET: DENİZLİ ÖRNEĞİ</w:t>
        </w:r>
        <w:r w:rsidR="005D1E53">
          <w:rPr>
            <w:webHidden/>
          </w:rPr>
          <w:tab/>
        </w:r>
        <w:r w:rsidR="005D1E53">
          <w:rPr>
            <w:webHidden/>
          </w:rPr>
          <w:fldChar w:fldCharType="begin"/>
        </w:r>
        <w:r w:rsidR="005D1E53">
          <w:rPr>
            <w:webHidden/>
          </w:rPr>
          <w:instrText xml:space="preserve"> PAGEREF _Toc59387795 \h </w:instrText>
        </w:r>
        <w:r w:rsidR="005D1E53">
          <w:rPr>
            <w:webHidden/>
          </w:rPr>
        </w:r>
        <w:r w:rsidR="005D1E53">
          <w:rPr>
            <w:webHidden/>
          </w:rPr>
          <w:fldChar w:fldCharType="separate"/>
        </w:r>
        <w:r w:rsidR="005D1E53">
          <w:rPr>
            <w:webHidden/>
          </w:rPr>
          <w:t>45</w:t>
        </w:r>
        <w:r w:rsidR="005D1E53">
          <w:rPr>
            <w:webHidden/>
          </w:rPr>
          <w:fldChar w:fldCharType="end"/>
        </w:r>
      </w:hyperlink>
    </w:p>
    <w:p w14:paraId="395B4CCC" w14:textId="5D51C9A8"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796" w:history="1">
        <w:r w:rsidR="005D1E53" w:rsidRPr="000E7139">
          <w:rPr>
            <w:rStyle w:val="Kpr"/>
            <w:noProof/>
          </w:rPr>
          <w:t>2.1. Araştırma Metodolojisi</w:t>
        </w:r>
        <w:r w:rsidR="005D1E53">
          <w:rPr>
            <w:noProof/>
            <w:webHidden/>
          </w:rPr>
          <w:tab/>
        </w:r>
        <w:r w:rsidR="005D1E53">
          <w:rPr>
            <w:noProof/>
            <w:webHidden/>
          </w:rPr>
          <w:fldChar w:fldCharType="begin"/>
        </w:r>
        <w:r w:rsidR="005D1E53">
          <w:rPr>
            <w:noProof/>
            <w:webHidden/>
          </w:rPr>
          <w:instrText xml:space="preserve"> PAGEREF _Toc59387796 \h </w:instrText>
        </w:r>
        <w:r w:rsidR="005D1E53">
          <w:rPr>
            <w:noProof/>
            <w:webHidden/>
          </w:rPr>
        </w:r>
        <w:r w:rsidR="005D1E53">
          <w:rPr>
            <w:noProof/>
            <w:webHidden/>
          </w:rPr>
          <w:fldChar w:fldCharType="separate"/>
        </w:r>
        <w:r w:rsidR="005D1E53">
          <w:rPr>
            <w:noProof/>
            <w:webHidden/>
          </w:rPr>
          <w:t>45</w:t>
        </w:r>
        <w:r w:rsidR="005D1E53">
          <w:rPr>
            <w:noProof/>
            <w:webHidden/>
          </w:rPr>
          <w:fldChar w:fldCharType="end"/>
        </w:r>
      </w:hyperlink>
    </w:p>
    <w:p w14:paraId="7E9E01BA" w14:textId="674AC1B8"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7" w:history="1">
        <w:r w:rsidR="005D1E53" w:rsidRPr="000E7139">
          <w:rPr>
            <w:rStyle w:val="Kpr"/>
            <w:noProof/>
          </w:rPr>
          <w:t>2.1.1. Araştırmanın Amacı</w:t>
        </w:r>
        <w:r w:rsidR="005D1E53">
          <w:rPr>
            <w:noProof/>
            <w:webHidden/>
          </w:rPr>
          <w:tab/>
        </w:r>
        <w:r w:rsidR="005D1E53">
          <w:rPr>
            <w:noProof/>
            <w:webHidden/>
          </w:rPr>
          <w:fldChar w:fldCharType="begin"/>
        </w:r>
        <w:r w:rsidR="005D1E53">
          <w:rPr>
            <w:noProof/>
            <w:webHidden/>
          </w:rPr>
          <w:instrText xml:space="preserve"> PAGEREF _Toc59387797 \h </w:instrText>
        </w:r>
        <w:r w:rsidR="005D1E53">
          <w:rPr>
            <w:noProof/>
            <w:webHidden/>
          </w:rPr>
        </w:r>
        <w:r w:rsidR="005D1E53">
          <w:rPr>
            <w:noProof/>
            <w:webHidden/>
          </w:rPr>
          <w:fldChar w:fldCharType="separate"/>
        </w:r>
        <w:r w:rsidR="005D1E53">
          <w:rPr>
            <w:noProof/>
            <w:webHidden/>
          </w:rPr>
          <w:t>45</w:t>
        </w:r>
        <w:r w:rsidR="005D1E53">
          <w:rPr>
            <w:noProof/>
            <w:webHidden/>
          </w:rPr>
          <w:fldChar w:fldCharType="end"/>
        </w:r>
      </w:hyperlink>
    </w:p>
    <w:p w14:paraId="0EB531B0" w14:textId="57AC764D"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8" w:history="1">
        <w:r w:rsidR="005D1E53" w:rsidRPr="000E7139">
          <w:rPr>
            <w:rStyle w:val="Kpr"/>
            <w:noProof/>
          </w:rPr>
          <w:t>2.1.2. Araştırmanın Analiz Birimi</w:t>
        </w:r>
        <w:r w:rsidR="005D1E53">
          <w:rPr>
            <w:noProof/>
            <w:webHidden/>
          </w:rPr>
          <w:tab/>
        </w:r>
        <w:r w:rsidR="005D1E53">
          <w:rPr>
            <w:noProof/>
            <w:webHidden/>
          </w:rPr>
          <w:fldChar w:fldCharType="begin"/>
        </w:r>
        <w:r w:rsidR="005D1E53">
          <w:rPr>
            <w:noProof/>
            <w:webHidden/>
          </w:rPr>
          <w:instrText xml:space="preserve"> PAGEREF _Toc59387798 \h </w:instrText>
        </w:r>
        <w:r w:rsidR="005D1E53">
          <w:rPr>
            <w:noProof/>
            <w:webHidden/>
          </w:rPr>
        </w:r>
        <w:r w:rsidR="005D1E53">
          <w:rPr>
            <w:noProof/>
            <w:webHidden/>
          </w:rPr>
          <w:fldChar w:fldCharType="separate"/>
        </w:r>
        <w:r w:rsidR="005D1E53">
          <w:rPr>
            <w:noProof/>
            <w:webHidden/>
          </w:rPr>
          <w:t>45</w:t>
        </w:r>
        <w:r w:rsidR="005D1E53">
          <w:rPr>
            <w:noProof/>
            <w:webHidden/>
          </w:rPr>
          <w:fldChar w:fldCharType="end"/>
        </w:r>
      </w:hyperlink>
    </w:p>
    <w:p w14:paraId="583FDCD1" w14:textId="03889CDA"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799" w:history="1">
        <w:r w:rsidR="005D1E53" w:rsidRPr="000E7139">
          <w:rPr>
            <w:rStyle w:val="Kpr"/>
            <w:noProof/>
          </w:rPr>
          <w:t>2.1.3. Araştırmanın Yöntemi</w:t>
        </w:r>
        <w:r w:rsidR="005D1E53">
          <w:rPr>
            <w:noProof/>
            <w:webHidden/>
          </w:rPr>
          <w:tab/>
        </w:r>
        <w:r w:rsidR="005D1E53">
          <w:rPr>
            <w:noProof/>
            <w:webHidden/>
          </w:rPr>
          <w:fldChar w:fldCharType="begin"/>
        </w:r>
        <w:r w:rsidR="005D1E53">
          <w:rPr>
            <w:noProof/>
            <w:webHidden/>
          </w:rPr>
          <w:instrText xml:space="preserve"> PAGEREF _Toc59387799 \h </w:instrText>
        </w:r>
        <w:r w:rsidR="005D1E53">
          <w:rPr>
            <w:noProof/>
            <w:webHidden/>
          </w:rPr>
        </w:r>
        <w:r w:rsidR="005D1E53">
          <w:rPr>
            <w:noProof/>
            <w:webHidden/>
          </w:rPr>
          <w:fldChar w:fldCharType="separate"/>
        </w:r>
        <w:r w:rsidR="005D1E53">
          <w:rPr>
            <w:noProof/>
            <w:webHidden/>
          </w:rPr>
          <w:t>46</w:t>
        </w:r>
        <w:r w:rsidR="005D1E53">
          <w:rPr>
            <w:noProof/>
            <w:webHidden/>
          </w:rPr>
          <w:fldChar w:fldCharType="end"/>
        </w:r>
      </w:hyperlink>
    </w:p>
    <w:p w14:paraId="25071A64" w14:textId="428513FC"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0" w:history="1">
        <w:r w:rsidR="005D1E53" w:rsidRPr="000E7139">
          <w:rPr>
            <w:rStyle w:val="Kpr"/>
            <w:noProof/>
          </w:rPr>
          <w:t>2.1.4. Saha Çalışmasının Yapılışı</w:t>
        </w:r>
        <w:r w:rsidR="005D1E53">
          <w:rPr>
            <w:noProof/>
            <w:webHidden/>
          </w:rPr>
          <w:tab/>
        </w:r>
        <w:r w:rsidR="005D1E53">
          <w:rPr>
            <w:noProof/>
            <w:webHidden/>
          </w:rPr>
          <w:fldChar w:fldCharType="begin"/>
        </w:r>
        <w:r w:rsidR="005D1E53">
          <w:rPr>
            <w:noProof/>
            <w:webHidden/>
          </w:rPr>
          <w:instrText xml:space="preserve"> PAGEREF _Toc59387800 \h </w:instrText>
        </w:r>
        <w:r w:rsidR="005D1E53">
          <w:rPr>
            <w:noProof/>
            <w:webHidden/>
          </w:rPr>
        </w:r>
        <w:r w:rsidR="005D1E53">
          <w:rPr>
            <w:noProof/>
            <w:webHidden/>
          </w:rPr>
          <w:fldChar w:fldCharType="separate"/>
        </w:r>
        <w:r w:rsidR="005D1E53">
          <w:rPr>
            <w:noProof/>
            <w:webHidden/>
          </w:rPr>
          <w:t>46</w:t>
        </w:r>
        <w:r w:rsidR="005D1E53">
          <w:rPr>
            <w:noProof/>
            <w:webHidden/>
          </w:rPr>
          <w:fldChar w:fldCharType="end"/>
        </w:r>
      </w:hyperlink>
    </w:p>
    <w:p w14:paraId="1C8C275A" w14:textId="4B795DA8"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1" w:history="1">
        <w:r w:rsidR="005D1E53" w:rsidRPr="000E7139">
          <w:rPr>
            <w:rStyle w:val="Kpr"/>
            <w:noProof/>
          </w:rPr>
          <w:t>2.1.5. Verilerin Toplanması ve Analizi</w:t>
        </w:r>
        <w:r w:rsidR="005D1E53">
          <w:rPr>
            <w:noProof/>
            <w:webHidden/>
          </w:rPr>
          <w:tab/>
        </w:r>
        <w:r w:rsidR="005D1E53">
          <w:rPr>
            <w:noProof/>
            <w:webHidden/>
          </w:rPr>
          <w:fldChar w:fldCharType="begin"/>
        </w:r>
        <w:r w:rsidR="005D1E53">
          <w:rPr>
            <w:noProof/>
            <w:webHidden/>
          </w:rPr>
          <w:instrText xml:space="preserve"> PAGEREF _Toc59387801 \h </w:instrText>
        </w:r>
        <w:r w:rsidR="005D1E53">
          <w:rPr>
            <w:noProof/>
            <w:webHidden/>
          </w:rPr>
        </w:r>
        <w:r w:rsidR="005D1E53">
          <w:rPr>
            <w:noProof/>
            <w:webHidden/>
          </w:rPr>
          <w:fldChar w:fldCharType="separate"/>
        </w:r>
        <w:r w:rsidR="005D1E53">
          <w:rPr>
            <w:noProof/>
            <w:webHidden/>
          </w:rPr>
          <w:t>47</w:t>
        </w:r>
        <w:r w:rsidR="005D1E53">
          <w:rPr>
            <w:noProof/>
            <w:webHidden/>
          </w:rPr>
          <w:fldChar w:fldCharType="end"/>
        </w:r>
      </w:hyperlink>
    </w:p>
    <w:p w14:paraId="47CE63F0" w14:textId="6909C579"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2" w:history="1">
        <w:r w:rsidR="005D1E53" w:rsidRPr="000E7139">
          <w:rPr>
            <w:rStyle w:val="Kpr"/>
            <w:noProof/>
          </w:rPr>
          <w:t>2.1.6. Araştırmanın Kısıtlılıkları</w:t>
        </w:r>
        <w:r w:rsidR="005D1E53">
          <w:rPr>
            <w:noProof/>
            <w:webHidden/>
          </w:rPr>
          <w:tab/>
        </w:r>
        <w:r w:rsidR="005D1E53">
          <w:rPr>
            <w:noProof/>
            <w:webHidden/>
          </w:rPr>
          <w:fldChar w:fldCharType="begin"/>
        </w:r>
        <w:r w:rsidR="005D1E53">
          <w:rPr>
            <w:noProof/>
            <w:webHidden/>
          </w:rPr>
          <w:instrText xml:space="preserve"> PAGEREF _Toc59387802 \h </w:instrText>
        </w:r>
        <w:r w:rsidR="005D1E53">
          <w:rPr>
            <w:noProof/>
            <w:webHidden/>
          </w:rPr>
        </w:r>
        <w:r w:rsidR="005D1E53">
          <w:rPr>
            <w:noProof/>
            <w:webHidden/>
          </w:rPr>
          <w:fldChar w:fldCharType="separate"/>
        </w:r>
        <w:r w:rsidR="005D1E53">
          <w:rPr>
            <w:noProof/>
            <w:webHidden/>
          </w:rPr>
          <w:t>49</w:t>
        </w:r>
        <w:r w:rsidR="005D1E53">
          <w:rPr>
            <w:noProof/>
            <w:webHidden/>
          </w:rPr>
          <w:fldChar w:fldCharType="end"/>
        </w:r>
      </w:hyperlink>
    </w:p>
    <w:p w14:paraId="53DCC986" w14:textId="244CD880" w:rsidR="005D1E53" w:rsidRDefault="0036148C" w:rsidP="005D1E53">
      <w:pPr>
        <w:pStyle w:val="T2"/>
        <w:tabs>
          <w:tab w:val="right" w:leader="dot" w:pos="8891"/>
        </w:tabs>
        <w:spacing w:after="120" w:line="240" w:lineRule="auto"/>
        <w:ind w:firstLine="0"/>
        <w:rPr>
          <w:rFonts w:asciiTheme="minorHAnsi" w:eastAsiaTheme="minorEastAsia" w:hAnsiTheme="minorHAnsi"/>
          <w:noProof/>
          <w:sz w:val="22"/>
          <w:lang w:eastAsia="tr-TR"/>
        </w:rPr>
      </w:pPr>
      <w:hyperlink w:anchor="_Toc59387803" w:history="1">
        <w:r w:rsidR="005D1E53" w:rsidRPr="000E7139">
          <w:rPr>
            <w:rStyle w:val="Kpr"/>
            <w:noProof/>
          </w:rPr>
          <w:t>2.2. Araştırma Bulguları</w:t>
        </w:r>
        <w:r w:rsidR="005D1E53">
          <w:rPr>
            <w:noProof/>
            <w:webHidden/>
          </w:rPr>
          <w:tab/>
        </w:r>
        <w:r w:rsidR="005D1E53">
          <w:rPr>
            <w:noProof/>
            <w:webHidden/>
          </w:rPr>
          <w:fldChar w:fldCharType="begin"/>
        </w:r>
        <w:r w:rsidR="005D1E53">
          <w:rPr>
            <w:noProof/>
            <w:webHidden/>
          </w:rPr>
          <w:instrText xml:space="preserve"> PAGEREF _Toc59387803 \h </w:instrText>
        </w:r>
        <w:r w:rsidR="005D1E53">
          <w:rPr>
            <w:noProof/>
            <w:webHidden/>
          </w:rPr>
        </w:r>
        <w:r w:rsidR="005D1E53">
          <w:rPr>
            <w:noProof/>
            <w:webHidden/>
          </w:rPr>
          <w:fldChar w:fldCharType="separate"/>
        </w:r>
        <w:r w:rsidR="005D1E53">
          <w:rPr>
            <w:noProof/>
            <w:webHidden/>
          </w:rPr>
          <w:t>49</w:t>
        </w:r>
        <w:r w:rsidR="005D1E53">
          <w:rPr>
            <w:noProof/>
            <w:webHidden/>
          </w:rPr>
          <w:fldChar w:fldCharType="end"/>
        </w:r>
      </w:hyperlink>
    </w:p>
    <w:p w14:paraId="582C03A1" w14:textId="2216C29D"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4" w:history="1">
        <w:r w:rsidR="005D1E53" w:rsidRPr="000E7139">
          <w:rPr>
            <w:rStyle w:val="Kpr"/>
            <w:noProof/>
          </w:rPr>
          <w:t>2.2.1. Görüşmecilerin Sosyo-Demografik Özellikleri</w:t>
        </w:r>
        <w:r w:rsidR="005D1E53">
          <w:rPr>
            <w:noProof/>
            <w:webHidden/>
          </w:rPr>
          <w:tab/>
        </w:r>
        <w:r w:rsidR="005D1E53">
          <w:rPr>
            <w:noProof/>
            <w:webHidden/>
          </w:rPr>
          <w:fldChar w:fldCharType="begin"/>
        </w:r>
        <w:r w:rsidR="005D1E53">
          <w:rPr>
            <w:noProof/>
            <w:webHidden/>
          </w:rPr>
          <w:instrText xml:space="preserve"> PAGEREF _Toc59387804 \h </w:instrText>
        </w:r>
        <w:r w:rsidR="005D1E53">
          <w:rPr>
            <w:noProof/>
            <w:webHidden/>
          </w:rPr>
        </w:r>
        <w:r w:rsidR="005D1E53">
          <w:rPr>
            <w:noProof/>
            <w:webHidden/>
          </w:rPr>
          <w:fldChar w:fldCharType="separate"/>
        </w:r>
        <w:r w:rsidR="005D1E53">
          <w:rPr>
            <w:noProof/>
            <w:webHidden/>
          </w:rPr>
          <w:t>49</w:t>
        </w:r>
        <w:r w:rsidR="005D1E53">
          <w:rPr>
            <w:noProof/>
            <w:webHidden/>
          </w:rPr>
          <w:fldChar w:fldCharType="end"/>
        </w:r>
      </w:hyperlink>
    </w:p>
    <w:p w14:paraId="2B940B2F" w14:textId="51AC56AE"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5" w:history="1">
        <w:r w:rsidR="005D1E53" w:rsidRPr="000E7139">
          <w:rPr>
            <w:rStyle w:val="Kpr"/>
            <w:noProof/>
          </w:rPr>
          <w:t>2.2.2. Kadınların Üretim Çeşitleri</w:t>
        </w:r>
        <w:r w:rsidR="005D1E53">
          <w:rPr>
            <w:noProof/>
            <w:webHidden/>
          </w:rPr>
          <w:tab/>
        </w:r>
        <w:r w:rsidR="005D1E53">
          <w:rPr>
            <w:noProof/>
            <w:webHidden/>
          </w:rPr>
          <w:fldChar w:fldCharType="begin"/>
        </w:r>
        <w:r w:rsidR="005D1E53">
          <w:rPr>
            <w:noProof/>
            <w:webHidden/>
          </w:rPr>
          <w:instrText xml:space="preserve"> PAGEREF _Toc59387805 \h </w:instrText>
        </w:r>
        <w:r w:rsidR="005D1E53">
          <w:rPr>
            <w:noProof/>
            <w:webHidden/>
          </w:rPr>
        </w:r>
        <w:r w:rsidR="005D1E53">
          <w:rPr>
            <w:noProof/>
            <w:webHidden/>
          </w:rPr>
          <w:fldChar w:fldCharType="separate"/>
        </w:r>
        <w:r w:rsidR="005D1E53">
          <w:rPr>
            <w:noProof/>
            <w:webHidden/>
          </w:rPr>
          <w:t>52</w:t>
        </w:r>
        <w:r w:rsidR="005D1E53">
          <w:rPr>
            <w:noProof/>
            <w:webHidden/>
          </w:rPr>
          <w:fldChar w:fldCharType="end"/>
        </w:r>
      </w:hyperlink>
    </w:p>
    <w:p w14:paraId="697DDFCA" w14:textId="0A6CE4BC"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06" w:history="1">
        <w:r w:rsidR="005D1E53" w:rsidRPr="000E7139">
          <w:rPr>
            <w:rStyle w:val="Kpr"/>
            <w:noProof/>
          </w:rPr>
          <w:t>2.2.3. Kadınları Evde Üretime Yönlendiren Nedenler</w:t>
        </w:r>
        <w:r w:rsidR="005D1E53">
          <w:rPr>
            <w:noProof/>
            <w:webHidden/>
          </w:rPr>
          <w:tab/>
        </w:r>
        <w:r w:rsidR="005D1E53">
          <w:rPr>
            <w:noProof/>
            <w:webHidden/>
          </w:rPr>
          <w:fldChar w:fldCharType="begin"/>
        </w:r>
        <w:r w:rsidR="005D1E53">
          <w:rPr>
            <w:noProof/>
            <w:webHidden/>
          </w:rPr>
          <w:instrText xml:space="preserve"> PAGEREF _Toc59387806 \h </w:instrText>
        </w:r>
        <w:r w:rsidR="005D1E53">
          <w:rPr>
            <w:noProof/>
            <w:webHidden/>
          </w:rPr>
        </w:r>
        <w:r w:rsidR="005D1E53">
          <w:rPr>
            <w:noProof/>
            <w:webHidden/>
          </w:rPr>
          <w:fldChar w:fldCharType="separate"/>
        </w:r>
        <w:r w:rsidR="005D1E53">
          <w:rPr>
            <w:noProof/>
            <w:webHidden/>
          </w:rPr>
          <w:t>53</w:t>
        </w:r>
        <w:r w:rsidR="005D1E53">
          <w:rPr>
            <w:noProof/>
            <w:webHidden/>
          </w:rPr>
          <w:fldChar w:fldCharType="end"/>
        </w:r>
      </w:hyperlink>
    </w:p>
    <w:p w14:paraId="1CFF40CC" w14:textId="53DFA1AB"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07" w:history="1">
        <w:r w:rsidR="005D1E53" w:rsidRPr="000E7139">
          <w:rPr>
            <w:rStyle w:val="Kpr"/>
            <w:noProof/>
          </w:rPr>
          <w:t>2.2.3.1. İş Bulma Sürecinde Karşılaşılan Zorluklar ve İşsizlik</w:t>
        </w:r>
        <w:r w:rsidR="005D1E53">
          <w:rPr>
            <w:noProof/>
            <w:webHidden/>
          </w:rPr>
          <w:tab/>
        </w:r>
        <w:r w:rsidR="005D1E53">
          <w:rPr>
            <w:noProof/>
            <w:webHidden/>
          </w:rPr>
          <w:fldChar w:fldCharType="begin"/>
        </w:r>
        <w:r w:rsidR="005D1E53">
          <w:rPr>
            <w:noProof/>
            <w:webHidden/>
          </w:rPr>
          <w:instrText xml:space="preserve"> PAGEREF _Toc59387807 \h </w:instrText>
        </w:r>
        <w:r w:rsidR="005D1E53">
          <w:rPr>
            <w:noProof/>
            <w:webHidden/>
          </w:rPr>
        </w:r>
        <w:r w:rsidR="005D1E53">
          <w:rPr>
            <w:noProof/>
            <w:webHidden/>
          </w:rPr>
          <w:fldChar w:fldCharType="separate"/>
        </w:r>
        <w:r w:rsidR="005D1E53">
          <w:rPr>
            <w:noProof/>
            <w:webHidden/>
          </w:rPr>
          <w:t>53</w:t>
        </w:r>
        <w:r w:rsidR="005D1E53">
          <w:rPr>
            <w:noProof/>
            <w:webHidden/>
          </w:rPr>
          <w:fldChar w:fldCharType="end"/>
        </w:r>
      </w:hyperlink>
    </w:p>
    <w:p w14:paraId="0765819E" w14:textId="3551399D"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08" w:history="1">
        <w:r w:rsidR="005D1E53" w:rsidRPr="000E7139">
          <w:rPr>
            <w:rStyle w:val="Kpr"/>
            <w:noProof/>
          </w:rPr>
          <w:t>2.2.3.2. Geçmiş İş Deneyimlerinde Karşılaşılan Zorluklar ve Memnuniyetsizlik</w:t>
        </w:r>
        <w:r w:rsidR="005D1E53">
          <w:rPr>
            <w:noProof/>
            <w:webHidden/>
          </w:rPr>
          <w:tab/>
        </w:r>
        <w:r w:rsidR="005D1E53">
          <w:rPr>
            <w:noProof/>
            <w:webHidden/>
          </w:rPr>
          <w:fldChar w:fldCharType="begin"/>
        </w:r>
        <w:r w:rsidR="005D1E53">
          <w:rPr>
            <w:noProof/>
            <w:webHidden/>
          </w:rPr>
          <w:instrText xml:space="preserve"> PAGEREF _Toc59387808 \h </w:instrText>
        </w:r>
        <w:r w:rsidR="005D1E53">
          <w:rPr>
            <w:noProof/>
            <w:webHidden/>
          </w:rPr>
        </w:r>
        <w:r w:rsidR="005D1E53">
          <w:rPr>
            <w:noProof/>
            <w:webHidden/>
          </w:rPr>
          <w:fldChar w:fldCharType="separate"/>
        </w:r>
        <w:r w:rsidR="005D1E53">
          <w:rPr>
            <w:noProof/>
            <w:webHidden/>
          </w:rPr>
          <w:t>55</w:t>
        </w:r>
        <w:r w:rsidR="005D1E53">
          <w:rPr>
            <w:noProof/>
            <w:webHidden/>
          </w:rPr>
          <w:fldChar w:fldCharType="end"/>
        </w:r>
      </w:hyperlink>
    </w:p>
    <w:p w14:paraId="5C2A4404" w14:textId="098571FA"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09" w:history="1">
        <w:r w:rsidR="005D1E53" w:rsidRPr="000E7139">
          <w:rPr>
            <w:rStyle w:val="Kpr"/>
            <w:noProof/>
          </w:rPr>
          <w:t>2.2.3.3. Aile Bireylerinin Çalışmaya İzin Vermemesi</w:t>
        </w:r>
        <w:r w:rsidR="005D1E53">
          <w:rPr>
            <w:noProof/>
            <w:webHidden/>
          </w:rPr>
          <w:tab/>
        </w:r>
        <w:r w:rsidR="005D1E53">
          <w:rPr>
            <w:noProof/>
            <w:webHidden/>
          </w:rPr>
          <w:fldChar w:fldCharType="begin"/>
        </w:r>
        <w:r w:rsidR="005D1E53">
          <w:rPr>
            <w:noProof/>
            <w:webHidden/>
          </w:rPr>
          <w:instrText xml:space="preserve"> PAGEREF _Toc59387809 \h </w:instrText>
        </w:r>
        <w:r w:rsidR="005D1E53">
          <w:rPr>
            <w:noProof/>
            <w:webHidden/>
          </w:rPr>
        </w:r>
        <w:r w:rsidR="005D1E53">
          <w:rPr>
            <w:noProof/>
            <w:webHidden/>
          </w:rPr>
          <w:fldChar w:fldCharType="separate"/>
        </w:r>
        <w:r w:rsidR="005D1E53">
          <w:rPr>
            <w:noProof/>
            <w:webHidden/>
          </w:rPr>
          <w:t>56</w:t>
        </w:r>
        <w:r w:rsidR="005D1E53">
          <w:rPr>
            <w:noProof/>
            <w:webHidden/>
          </w:rPr>
          <w:fldChar w:fldCharType="end"/>
        </w:r>
      </w:hyperlink>
    </w:p>
    <w:p w14:paraId="5C804171" w14:textId="3903E31B"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0" w:history="1">
        <w:r w:rsidR="005D1E53" w:rsidRPr="000E7139">
          <w:rPr>
            <w:rStyle w:val="Kpr"/>
            <w:noProof/>
          </w:rPr>
          <w:t>2.2.3.4. Çocuk ve Yaşlı Bakımının Kadının Rolü Olarak Görülmesi</w:t>
        </w:r>
        <w:r w:rsidR="005D1E53">
          <w:rPr>
            <w:noProof/>
            <w:webHidden/>
          </w:rPr>
          <w:tab/>
        </w:r>
        <w:r w:rsidR="005D1E53">
          <w:rPr>
            <w:noProof/>
            <w:webHidden/>
          </w:rPr>
          <w:fldChar w:fldCharType="begin"/>
        </w:r>
        <w:r w:rsidR="005D1E53">
          <w:rPr>
            <w:noProof/>
            <w:webHidden/>
          </w:rPr>
          <w:instrText xml:space="preserve"> PAGEREF _Toc59387810 \h </w:instrText>
        </w:r>
        <w:r w:rsidR="005D1E53">
          <w:rPr>
            <w:noProof/>
            <w:webHidden/>
          </w:rPr>
        </w:r>
        <w:r w:rsidR="005D1E53">
          <w:rPr>
            <w:noProof/>
            <w:webHidden/>
          </w:rPr>
          <w:fldChar w:fldCharType="separate"/>
        </w:r>
        <w:r w:rsidR="005D1E53">
          <w:rPr>
            <w:noProof/>
            <w:webHidden/>
          </w:rPr>
          <w:t>57</w:t>
        </w:r>
        <w:r w:rsidR="005D1E53">
          <w:rPr>
            <w:noProof/>
            <w:webHidden/>
          </w:rPr>
          <w:fldChar w:fldCharType="end"/>
        </w:r>
      </w:hyperlink>
    </w:p>
    <w:p w14:paraId="3F5B6CC9" w14:textId="598DD40B"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1" w:history="1">
        <w:r w:rsidR="005D1E53" w:rsidRPr="000E7139">
          <w:rPr>
            <w:rStyle w:val="Kpr"/>
            <w:noProof/>
          </w:rPr>
          <w:t>2.2.3.5. Ekonomik ve Sosyal İhtiyaçlarını Karşılama İsteği</w:t>
        </w:r>
        <w:r w:rsidR="005D1E53">
          <w:rPr>
            <w:noProof/>
            <w:webHidden/>
          </w:rPr>
          <w:tab/>
        </w:r>
        <w:r w:rsidR="005D1E53">
          <w:rPr>
            <w:noProof/>
            <w:webHidden/>
          </w:rPr>
          <w:fldChar w:fldCharType="begin"/>
        </w:r>
        <w:r w:rsidR="005D1E53">
          <w:rPr>
            <w:noProof/>
            <w:webHidden/>
          </w:rPr>
          <w:instrText xml:space="preserve"> PAGEREF _Toc59387811 \h </w:instrText>
        </w:r>
        <w:r w:rsidR="005D1E53">
          <w:rPr>
            <w:noProof/>
            <w:webHidden/>
          </w:rPr>
        </w:r>
        <w:r w:rsidR="005D1E53">
          <w:rPr>
            <w:noProof/>
            <w:webHidden/>
          </w:rPr>
          <w:fldChar w:fldCharType="separate"/>
        </w:r>
        <w:r w:rsidR="005D1E53">
          <w:rPr>
            <w:noProof/>
            <w:webHidden/>
          </w:rPr>
          <w:t>58</w:t>
        </w:r>
        <w:r w:rsidR="005D1E53">
          <w:rPr>
            <w:noProof/>
            <w:webHidden/>
          </w:rPr>
          <w:fldChar w:fldCharType="end"/>
        </w:r>
      </w:hyperlink>
    </w:p>
    <w:p w14:paraId="3169219A" w14:textId="5E2F582C"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2" w:history="1">
        <w:r w:rsidR="005D1E53" w:rsidRPr="000E7139">
          <w:rPr>
            <w:rStyle w:val="Kpr"/>
            <w:noProof/>
          </w:rPr>
          <w:t>2.2.3.6. Evde Üretim Yapmanın Sağladığı Rahatlık</w:t>
        </w:r>
        <w:r w:rsidR="005D1E53">
          <w:rPr>
            <w:noProof/>
            <w:webHidden/>
          </w:rPr>
          <w:tab/>
        </w:r>
        <w:r w:rsidR="005D1E53">
          <w:rPr>
            <w:noProof/>
            <w:webHidden/>
          </w:rPr>
          <w:fldChar w:fldCharType="begin"/>
        </w:r>
        <w:r w:rsidR="005D1E53">
          <w:rPr>
            <w:noProof/>
            <w:webHidden/>
          </w:rPr>
          <w:instrText xml:space="preserve"> PAGEREF _Toc59387812 \h </w:instrText>
        </w:r>
        <w:r w:rsidR="005D1E53">
          <w:rPr>
            <w:noProof/>
            <w:webHidden/>
          </w:rPr>
        </w:r>
        <w:r w:rsidR="005D1E53">
          <w:rPr>
            <w:noProof/>
            <w:webHidden/>
          </w:rPr>
          <w:fldChar w:fldCharType="separate"/>
        </w:r>
        <w:r w:rsidR="005D1E53">
          <w:rPr>
            <w:noProof/>
            <w:webHidden/>
          </w:rPr>
          <w:t>59</w:t>
        </w:r>
        <w:r w:rsidR="005D1E53">
          <w:rPr>
            <w:noProof/>
            <w:webHidden/>
          </w:rPr>
          <w:fldChar w:fldCharType="end"/>
        </w:r>
      </w:hyperlink>
    </w:p>
    <w:p w14:paraId="293AEED5" w14:textId="47FAFC27"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3" w:history="1">
        <w:r w:rsidR="005D1E53" w:rsidRPr="000E7139">
          <w:rPr>
            <w:rStyle w:val="Kpr"/>
            <w:noProof/>
          </w:rPr>
          <w:t>2.2.3.7. Boş Zamanı Değerlendirme</w:t>
        </w:r>
        <w:r w:rsidR="005D1E53">
          <w:rPr>
            <w:noProof/>
            <w:webHidden/>
          </w:rPr>
          <w:tab/>
        </w:r>
        <w:r w:rsidR="005D1E53">
          <w:rPr>
            <w:noProof/>
            <w:webHidden/>
          </w:rPr>
          <w:fldChar w:fldCharType="begin"/>
        </w:r>
        <w:r w:rsidR="005D1E53">
          <w:rPr>
            <w:noProof/>
            <w:webHidden/>
          </w:rPr>
          <w:instrText xml:space="preserve"> PAGEREF _Toc59387813 \h </w:instrText>
        </w:r>
        <w:r w:rsidR="005D1E53">
          <w:rPr>
            <w:noProof/>
            <w:webHidden/>
          </w:rPr>
        </w:r>
        <w:r w:rsidR="005D1E53">
          <w:rPr>
            <w:noProof/>
            <w:webHidden/>
          </w:rPr>
          <w:fldChar w:fldCharType="separate"/>
        </w:r>
        <w:r w:rsidR="005D1E53">
          <w:rPr>
            <w:noProof/>
            <w:webHidden/>
          </w:rPr>
          <w:t>60</w:t>
        </w:r>
        <w:r w:rsidR="005D1E53">
          <w:rPr>
            <w:noProof/>
            <w:webHidden/>
          </w:rPr>
          <w:fldChar w:fldCharType="end"/>
        </w:r>
      </w:hyperlink>
    </w:p>
    <w:p w14:paraId="54E92BB5" w14:textId="30AAA7AA"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4" w:history="1">
        <w:r w:rsidR="005D1E53" w:rsidRPr="000E7139">
          <w:rPr>
            <w:rStyle w:val="Kpr"/>
            <w:noProof/>
          </w:rPr>
          <w:t>2.2.3.8. Aileye Destek Olma İsteği</w:t>
        </w:r>
        <w:r w:rsidR="005D1E53">
          <w:rPr>
            <w:noProof/>
            <w:webHidden/>
          </w:rPr>
          <w:tab/>
        </w:r>
        <w:r w:rsidR="005D1E53">
          <w:rPr>
            <w:noProof/>
            <w:webHidden/>
          </w:rPr>
          <w:fldChar w:fldCharType="begin"/>
        </w:r>
        <w:r w:rsidR="005D1E53">
          <w:rPr>
            <w:noProof/>
            <w:webHidden/>
          </w:rPr>
          <w:instrText xml:space="preserve"> PAGEREF _Toc59387814 \h </w:instrText>
        </w:r>
        <w:r w:rsidR="005D1E53">
          <w:rPr>
            <w:noProof/>
            <w:webHidden/>
          </w:rPr>
        </w:r>
        <w:r w:rsidR="005D1E53">
          <w:rPr>
            <w:noProof/>
            <w:webHidden/>
          </w:rPr>
          <w:fldChar w:fldCharType="separate"/>
        </w:r>
        <w:r w:rsidR="005D1E53">
          <w:rPr>
            <w:noProof/>
            <w:webHidden/>
          </w:rPr>
          <w:t>61</w:t>
        </w:r>
        <w:r w:rsidR="005D1E53">
          <w:rPr>
            <w:noProof/>
            <w:webHidden/>
          </w:rPr>
          <w:fldChar w:fldCharType="end"/>
        </w:r>
      </w:hyperlink>
    </w:p>
    <w:p w14:paraId="103E9FCA" w14:textId="2D25123B"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15" w:history="1">
        <w:r w:rsidR="005D1E53" w:rsidRPr="000E7139">
          <w:rPr>
            <w:rStyle w:val="Kpr"/>
            <w:noProof/>
          </w:rPr>
          <w:t>2.2.4. Üretici Kadınları İnformel E-Ticarete Yönlendiren Nedenler</w:t>
        </w:r>
        <w:r w:rsidR="005D1E53">
          <w:rPr>
            <w:noProof/>
            <w:webHidden/>
          </w:rPr>
          <w:tab/>
        </w:r>
        <w:r w:rsidR="005D1E53">
          <w:rPr>
            <w:noProof/>
            <w:webHidden/>
          </w:rPr>
          <w:fldChar w:fldCharType="begin"/>
        </w:r>
        <w:r w:rsidR="005D1E53">
          <w:rPr>
            <w:noProof/>
            <w:webHidden/>
          </w:rPr>
          <w:instrText xml:space="preserve"> PAGEREF _Toc59387815 \h </w:instrText>
        </w:r>
        <w:r w:rsidR="005D1E53">
          <w:rPr>
            <w:noProof/>
            <w:webHidden/>
          </w:rPr>
        </w:r>
        <w:r w:rsidR="005D1E53">
          <w:rPr>
            <w:noProof/>
            <w:webHidden/>
          </w:rPr>
          <w:fldChar w:fldCharType="separate"/>
        </w:r>
        <w:r w:rsidR="005D1E53">
          <w:rPr>
            <w:noProof/>
            <w:webHidden/>
          </w:rPr>
          <w:t>63</w:t>
        </w:r>
        <w:r w:rsidR="005D1E53">
          <w:rPr>
            <w:noProof/>
            <w:webHidden/>
          </w:rPr>
          <w:fldChar w:fldCharType="end"/>
        </w:r>
      </w:hyperlink>
    </w:p>
    <w:p w14:paraId="4D84C47A" w14:textId="333BEB5C"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6" w:history="1">
        <w:r w:rsidR="005D1E53" w:rsidRPr="000E7139">
          <w:rPr>
            <w:rStyle w:val="Kpr"/>
            <w:noProof/>
          </w:rPr>
          <w:t>2.2.4.1. Sosyal Medya Kullanımı</w:t>
        </w:r>
        <w:r w:rsidR="005D1E53">
          <w:rPr>
            <w:noProof/>
            <w:webHidden/>
          </w:rPr>
          <w:tab/>
        </w:r>
        <w:r w:rsidR="005D1E53">
          <w:rPr>
            <w:noProof/>
            <w:webHidden/>
          </w:rPr>
          <w:fldChar w:fldCharType="begin"/>
        </w:r>
        <w:r w:rsidR="005D1E53">
          <w:rPr>
            <w:noProof/>
            <w:webHidden/>
          </w:rPr>
          <w:instrText xml:space="preserve"> PAGEREF _Toc59387816 \h </w:instrText>
        </w:r>
        <w:r w:rsidR="005D1E53">
          <w:rPr>
            <w:noProof/>
            <w:webHidden/>
          </w:rPr>
        </w:r>
        <w:r w:rsidR="005D1E53">
          <w:rPr>
            <w:noProof/>
            <w:webHidden/>
          </w:rPr>
          <w:fldChar w:fldCharType="separate"/>
        </w:r>
        <w:r w:rsidR="005D1E53">
          <w:rPr>
            <w:noProof/>
            <w:webHidden/>
          </w:rPr>
          <w:t>63</w:t>
        </w:r>
        <w:r w:rsidR="005D1E53">
          <w:rPr>
            <w:noProof/>
            <w:webHidden/>
          </w:rPr>
          <w:fldChar w:fldCharType="end"/>
        </w:r>
      </w:hyperlink>
    </w:p>
    <w:p w14:paraId="797249B8" w14:textId="46C57C62"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7" w:history="1">
        <w:r w:rsidR="005D1E53" w:rsidRPr="000E7139">
          <w:rPr>
            <w:rStyle w:val="Kpr"/>
            <w:noProof/>
          </w:rPr>
          <w:t>2.2.4.2. Ücretsiz Uygulamalar Olarak Görülmesi</w:t>
        </w:r>
        <w:r w:rsidR="005D1E53">
          <w:rPr>
            <w:noProof/>
            <w:webHidden/>
          </w:rPr>
          <w:tab/>
        </w:r>
        <w:r w:rsidR="005D1E53">
          <w:rPr>
            <w:noProof/>
            <w:webHidden/>
          </w:rPr>
          <w:fldChar w:fldCharType="begin"/>
        </w:r>
        <w:r w:rsidR="005D1E53">
          <w:rPr>
            <w:noProof/>
            <w:webHidden/>
          </w:rPr>
          <w:instrText xml:space="preserve"> PAGEREF _Toc59387817 \h </w:instrText>
        </w:r>
        <w:r w:rsidR="005D1E53">
          <w:rPr>
            <w:noProof/>
            <w:webHidden/>
          </w:rPr>
        </w:r>
        <w:r w:rsidR="005D1E53">
          <w:rPr>
            <w:noProof/>
            <w:webHidden/>
          </w:rPr>
          <w:fldChar w:fldCharType="separate"/>
        </w:r>
        <w:r w:rsidR="005D1E53">
          <w:rPr>
            <w:noProof/>
            <w:webHidden/>
          </w:rPr>
          <w:t>64</w:t>
        </w:r>
        <w:r w:rsidR="005D1E53">
          <w:rPr>
            <w:noProof/>
            <w:webHidden/>
          </w:rPr>
          <w:fldChar w:fldCharType="end"/>
        </w:r>
      </w:hyperlink>
    </w:p>
    <w:p w14:paraId="30830A09" w14:textId="7B68508D"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8" w:history="1">
        <w:r w:rsidR="005D1E53" w:rsidRPr="000E7139">
          <w:rPr>
            <w:rStyle w:val="Kpr"/>
            <w:noProof/>
          </w:rPr>
          <w:t>2.2.4.3. Ürün Çeşitliliği</w:t>
        </w:r>
        <w:r w:rsidR="005D1E53">
          <w:rPr>
            <w:noProof/>
            <w:webHidden/>
          </w:rPr>
          <w:tab/>
        </w:r>
        <w:r w:rsidR="005D1E53">
          <w:rPr>
            <w:noProof/>
            <w:webHidden/>
          </w:rPr>
          <w:fldChar w:fldCharType="begin"/>
        </w:r>
        <w:r w:rsidR="005D1E53">
          <w:rPr>
            <w:noProof/>
            <w:webHidden/>
          </w:rPr>
          <w:instrText xml:space="preserve"> PAGEREF _Toc59387818 \h </w:instrText>
        </w:r>
        <w:r w:rsidR="005D1E53">
          <w:rPr>
            <w:noProof/>
            <w:webHidden/>
          </w:rPr>
        </w:r>
        <w:r w:rsidR="005D1E53">
          <w:rPr>
            <w:noProof/>
            <w:webHidden/>
          </w:rPr>
          <w:fldChar w:fldCharType="separate"/>
        </w:r>
        <w:r w:rsidR="005D1E53">
          <w:rPr>
            <w:noProof/>
            <w:webHidden/>
          </w:rPr>
          <w:t>65</w:t>
        </w:r>
        <w:r w:rsidR="005D1E53">
          <w:rPr>
            <w:noProof/>
            <w:webHidden/>
          </w:rPr>
          <w:fldChar w:fldCharType="end"/>
        </w:r>
      </w:hyperlink>
    </w:p>
    <w:p w14:paraId="2E24CE37" w14:textId="0FD5633D"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19" w:history="1">
        <w:r w:rsidR="005D1E53" w:rsidRPr="000E7139">
          <w:rPr>
            <w:rStyle w:val="Kpr"/>
            <w:noProof/>
          </w:rPr>
          <w:t>2.2.4.4. Düşük Fiyat ve Talep Yüksekliği</w:t>
        </w:r>
        <w:r w:rsidR="005D1E53">
          <w:rPr>
            <w:noProof/>
            <w:webHidden/>
          </w:rPr>
          <w:tab/>
        </w:r>
        <w:r w:rsidR="005D1E53">
          <w:rPr>
            <w:noProof/>
            <w:webHidden/>
          </w:rPr>
          <w:fldChar w:fldCharType="begin"/>
        </w:r>
        <w:r w:rsidR="005D1E53">
          <w:rPr>
            <w:noProof/>
            <w:webHidden/>
          </w:rPr>
          <w:instrText xml:space="preserve"> PAGEREF _Toc59387819 \h </w:instrText>
        </w:r>
        <w:r w:rsidR="005D1E53">
          <w:rPr>
            <w:noProof/>
            <w:webHidden/>
          </w:rPr>
        </w:r>
        <w:r w:rsidR="005D1E53">
          <w:rPr>
            <w:noProof/>
            <w:webHidden/>
          </w:rPr>
          <w:fldChar w:fldCharType="separate"/>
        </w:r>
        <w:r w:rsidR="005D1E53">
          <w:rPr>
            <w:noProof/>
            <w:webHidden/>
          </w:rPr>
          <w:t>67</w:t>
        </w:r>
        <w:r w:rsidR="005D1E53">
          <w:rPr>
            <w:noProof/>
            <w:webHidden/>
          </w:rPr>
          <w:fldChar w:fldCharType="end"/>
        </w:r>
      </w:hyperlink>
    </w:p>
    <w:p w14:paraId="5507F0BE" w14:textId="481FD866"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0" w:history="1">
        <w:r w:rsidR="005D1E53" w:rsidRPr="000E7139">
          <w:rPr>
            <w:rStyle w:val="Kpr"/>
            <w:noProof/>
          </w:rPr>
          <w:t>2.2.4.5. Reklam ve Ödeme Kolaylığı</w:t>
        </w:r>
        <w:r w:rsidR="005D1E53">
          <w:rPr>
            <w:noProof/>
            <w:webHidden/>
          </w:rPr>
          <w:tab/>
        </w:r>
        <w:r w:rsidR="005D1E53">
          <w:rPr>
            <w:noProof/>
            <w:webHidden/>
          </w:rPr>
          <w:fldChar w:fldCharType="begin"/>
        </w:r>
        <w:r w:rsidR="005D1E53">
          <w:rPr>
            <w:noProof/>
            <w:webHidden/>
          </w:rPr>
          <w:instrText xml:space="preserve"> PAGEREF _Toc59387820 \h </w:instrText>
        </w:r>
        <w:r w:rsidR="005D1E53">
          <w:rPr>
            <w:noProof/>
            <w:webHidden/>
          </w:rPr>
        </w:r>
        <w:r w:rsidR="005D1E53">
          <w:rPr>
            <w:noProof/>
            <w:webHidden/>
          </w:rPr>
          <w:fldChar w:fldCharType="separate"/>
        </w:r>
        <w:r w:rsidR="005D1E53">
          <w:rPr>
            <w:noProof/>
            <w:webHidden/>
          </w:rPr>
          <w:t>68</w:t>
        </w:r>
        <w:r w:rsidR="005D1E53">
          <w:rPr>
            <w:noProof/>
            <w:webHidden/>
          </w:rPr>
          <w:fldChar w:fldCharType="end"/>
        </w:r>
      </w:hyperlink>
    </w:p>
    <w:p w14:paraId="2CAB7DEB" w14:textId="759D720B"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1" w:history="1">
        <w:r w:rsidR="005D1E53" w:rsidRPr="000E7139">
          <w:rPr>
            <w:rStyle w:val="Kpr"/>
            <w:noProof/>
          </w:rPr>
          <w:t>2.2.4.6. Vergiden Muaf Olması Düşüncesi</w:t>
        </w:r>
        <w:r w:rsidR="005D1E53">
          <w:rPr>
            <w:noProof/>
            <w:webHidden/>
          </w:rPr>
          <w:tab/>
        </w:r>
        <w:r w:rsidR="005D1E53">
          <w:rPr>
            <w:noProof/>
            <w:webHidden/>
          </w:rPr>
          <w:fldChar w:fldCharType="begin"/>
        </w:r>
        <w:r w:rsidR="005D1E53">
          <w:rPr>
            <w:noProof/>
            <w:webHidden/>
          </w:rPr>
          <w:instrText xml:space="preserve"> PAGEREF _Toc59387821 \h </w:instrText>
        </w:r>
        <w:r w:rsidR="005D1E53">
          <w:rPr>
            <w:noProof/>
            <w:webHidden/>
          </w:rPr>
        </w:r>
        <w:r w:rsidR="005D1E53">
          <w:rPr>
            <w:noProof/>
            <w:webHidden/>
          </w:rPr>
          <w:fldChar w:fldCharType="separate"/>
        </w:r>
        <w:r w:rsidR="005D1E53">
          <w:rPr>
            <w:noProof/>
            <w:webHidden/>
          </w:rPr>
          <w:t>70</w:t>
        </w:r>
        <w:r w:rsidR="005D1E53">
          <w:rPr>
            <w:noProof/>
            <w:webHidden/>
          </w:rPr>
          <w:fldChar w:fldCharType="end"/>
        </w:r>
      </w:hyperlink>
    </w:p>
    <w:p w14:paraId="4A0A727E" w14:textId="439B6487"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22" w:history="1">
        <w:r w:rsidR="005D1E53" w:rsidRPr="000E7139">
          <w:rPr>
            <w:rStyle w:val="Kpr"/>
            <w:noProof/>
          </w:rPr>
          <w:t>2.2.5. Kadınların İnformel E-Ticaret Eğitim Durumları ve Kullanım Süreleri</w:t>
        </w:r>
        <w:r w:rsidR="005D1E53">
          <w:rPr>
            <w:noProof/>
            <w:webHidden/>
          </w:rPr>
          <w:tab/>
        </w:r>
        <w:r w:rsidR="005D1E53">
          <w:rPr>
            <w:noProof/>
            <w:webHidden/>
          </w:rPr>
          <w:fldChar w:fldCharType="begin"/>
        </w:r>
        <w:r w:rsidR="005D1E53">
          <w:rPr>
            <w:noProof/>
            <w:webHidden/>
          </w:rPr>
          <w:instrText xml:space="preserve"> PAGEREF _Toc59387822 \h </w:instrText>
        </w:r>
        <w:r w:rsidR="005D1E53">
          <w:rPr>
            <w:noProof/>
            <w:webHidden/>
          </w:rPr>
        </w:r>
        <w:r w:rsidR="005D1E53">
          <w:rPr>
            <w:noProof/>
            <w:webHidden/>
          </w:rPr>
          <w:fldChar w:fldCharType="separate"/>
        </w:r>
        <w:r w:rsidR="005D1E53">
          <w:rPr>
            <w:noProof/>
            <w:webHidden/>
          </w:rPr>
          <w:t>72</w:t>
        </w:r>
        <w:r w:rsidR="005D1E53">
          <w:rPr>
            <w:noProof/>
            <w:webHidden/>
          </w:rPr>
          <w:fldChar w:fldCharType="end"/>
        </w:r>
      </w:hyperlink>
    </w:p>
    <w:p w14:paraId="0DD7289D" w14:textId="23CF783F"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3" w:history="1">
        <w:r w:rsidR="005D1E53" w:rsidRPr="000E7139">
          <w:rPr>
            <w:rStyle w:val="Kpr"/>
            <w:noProof/>
          </w:rPr>
          <w:t>2.2.5.1. Kadınların İnformel E-Ticaret Eğitim Durumları</w:t>
        </w:r>
        <w:r w:rsidR="005D1E53">
          <w:rPr>
            <w:noProof/>
            <w:webHidden/>
          </w:rPr>
          <w:tab/>
        </w:r>
        <w:r w:rsidR="005D1E53">
          <w:rPr>
            <w:noProof/>
            <w:webHidden/>
          </w:rPr>
          <w:fldChar w:fldCharType="begin"/>
        </w:r>
        <w:r w:rsidR="005D1E53">
          <w:rPr>
            <w:noProof/>
            <w:webHidden/>
          </w:rPr>
          <w:instrText xml:space="preserve"> PAGEREF _Toc59387823 \h </w:instrText>
        </w:r>
        <w:r w:rsidR="005D1E53">
          <w:rPr>
            <w:noProof/>
            <w:webHidden/>
          </w:rPr>
        </w:r>
        <w:r w:rsidR="005D1E53">
          <w:rPr>
            <w:noProof/>
            <w:webHidden/>
          </w:rPr>
          <w:fldChar w:fldCharType="separate"/>
        </w:r>
        <w:r w:rsidR="005D1E53">
          <w:rPr>
            <w:noProof/>
            <w:webHidden/>
          </w:rPr>
          <w:t>72</w:t>
        </w:r>
        <w:r w:rsidR="005D1E53">
          <w:rPr>
            <w:noProof/>
            <w:webHidden/>
          </w:rPr>
          <w:fldChar w:fldCharType="end"/>
        </w:r>
      </w:hyperlink>
    </w:p>
    <w:p w14:paraId="123DC489" w14:textId="76E98717"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4" w:history="1">
        <w:r w:rsidR="005D1E53" w:rsidRPr="000E7139">
          <w:rPr>
            <w:rStyle w:val="Kpr"/>
            <w:noProof/>
          </w:rPr>
          <w:t>2.2.5.2. Kadınların İnformel E-Ticaret Uygulamalarını Kullanım Süreleri</w:t>
        </w:r>
        <w:r w:rsidR="005D1E53">
          <w:rPr>
            <w:noProof/>
            <w:webHidden/>
          </w:rPr>
          <w:tab/>
        </w:r>
        <w:r w:rsidR="005D1E53">
          <w:rPr>
            <w:noProof/>
            <w:webHidden/>
          </w:rPr>
          <w:fldChar w:fldCharType="begin"/>
        </w:r>
        <w:r w:rsidR="005D1E53">
          <w:rPr>
            <w:noProof/>
            <w:webHidden/>
          </w:rPr>
          <w:instrText xml:space="preserve"> PAGEREF _Toc59387824 \h </w:instrText>
        </w:r>
        <w:r w:rsidR="005D1E53">
          <w:rPr>
            <w:noProof/>
            <w:webHidden/>
          </w:rPr>
        </w:r>
        <w:r w:rsidR="005D1E53">
          <w:rPr>
            <w:noProof/>
            <w:webHidden/>
          </w:rPr>
          <w:fldChar w:fldCharType="separate"/>
        </w:r>
        <w:r w:rsidR="005D1E53">
          <w:rPr>
            <w:noProof/>
            <w:webHidden/>
          </w:rPr>
          <w:t>73</w:t>
        </w:r>
        <w:r w:rsidR="005D1E53">
          <w:rPr>
            <w:noProof/>
            <w:webHidden/>
          </w:rPr>
          <w:fldChar w:fldCharType="end"/>
        </w:r>
      </w:hyperlink>
    </w:p>
    <w:p w14:paraId="66A989C5" w14:textId="3212FEDA"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25" w:history="1">
        <w:r w:rsidR="005D1E53" w:rsidRPr="000E7139">
          <w:rPr>
            <w:rStyle w:val="Kpr"/>
            <w:noProof/>
          </w:rPr>
          <w:t>2.2.6. Kadınların Evde Üretim ve İnformel E-Ticaretten Memnuniyet Durumları</w:t>
        </w:r>
        <w:r w:rsidR="005D1E53">
          <w:rPr>
            <w:noProof/>
            <w:webHidden/>
          </w:rPr>
          <w:tab/>
        </w:r>
        <w:r w:rsidR="005D1E53">
          <w:rPr>
            <w:noProof/>
            <w:webHidden/>
          </w:rPr>
          <w:fldChar w:fldCharType="begin"/>
        </w:r>
        <w:r w:rsidR="005D1E53">
          <w:rPr>
            <w:noProof/>
            <w:webHidden/>
          </w:rPr>
          <w:instrText xml:space="preserve"> PAGEREF _Toc59387825 \h </w:instrText>
        </w:r>
        <w:r w:rsidR="005D1E53">
          <w:rPr>
            <w:noProof/>
            <w:webHidden/>
          </w:rPr>
        </w:r>
        <w:r w:rsidR="005D1E53">
          <w:rPr>
            <w:noProof/>
            <w:webHidden/>
          </w:rPr>
          <w:fldChar w:fldCharType="separate"/>
        </w:r>
        <w:r w:rsidR="005D1E53">
          <w:rPr>
            <w:noProof/>
            <w:webHidden/>
          </w:rPr>
          <w:t>74</w:t>
        </w:r>
        <w:r w:rsidR="005D1E53">
          <w:rPr>
            <w:noProof/>
            <w:webHidden/>
          </w:rPr>
          <w:fldChar w:fldCharType="end"/>
        </w:r>
      </w:hyperlink>
    </w:p>
    <w:p w14:paraId="111727C8" w14:textId="2FD5E0E7"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6" w:history="1">
        <w:r w:rsidR="005D1E53" w:rsidRPr="000E7139">
          <w:rPr>
            <w:rStyle w:val="Kpr"/>
            <w:noProof/>
          </w:rPr>
          <w:t>2.2.6.1. Kadınların Evde Üretimden Memnuniyet Durumları</w:t>
        </w:r>
        <w:r w:rsidR="005D1E53">
          <w:rPr>
            <w:noProof/>
            <w:webHidden/>
          </w:rPr>
          <w:tab/>
        </w:r>
        <w:r w:rsidR="005D1E53">
          <w:rPr>
            <w:noProof/>
            <w:webHidden/>
          </w:rPr>
          <w:fldChar w:fldCharType="begin"/>
        </w:r>
        <w:r w:rsidR="005D1E53">
          <w:rPr>
            <w:noProof/>
            <w:webHidden/>
          </w:rPr>
          <w:instrText xml:space="preserve"> PAGEREF _Toc59387826 \h </w:instrText>
        </w:r>
        <w:r w:rsidR="005D1E53">
          <w:rPr>
            <w:noProof/>
            <w:webHidden/>
          </w:rPr>
        </w:r>
        <w:r w:rsidR="005D1E53">
          <w:rPr>
            <w:noProof/>
            <w:webHidden/>
          </w:rPr>
          <w:fldChar w:fldCharType="separate"/>
        </w:r>
        <w:r w:rsidR="005D1E53">
          <w:rPr>
            <w:noProof/>
            <w:webHidden/>
          </w:rPr>
          <w:t>74</w:t>
        </w:r>
        <w:r w:rsidR="005D1E53">
          <w:rPr>
            <w:noProof/>
            <w:webHidden/>
          </w:rPr>
          <w:fldChar w:fldCharType="end"/>
        </w:r>
      </w:hyperlink>
    </w:p>
    <w:p w14:paraId="405DD5A2" w14:textId="36F7FB8E" w:rsidR="005D1E53" w:rsidRDefault="0036148C" w:rsidP="005D1E53">
      <w:pPr>
        <w:pStyle w:val="T4"/>
        <w:tabs>
          <w:tab w:val="right" w:leader="dot" w:pos="8891"/>
        </w:tabs>
        <w:spacing w:after="120" w:line="240" w:lineRule="auto"/>
        <w:ind w:firstLine="0"/>
        <w:rPr>
          <w:rFonts w:asciiTheme="minorHAnsi" w:eastAsiaTheme="minorEastAsia" w:hAnsiTheme="minorHAnsi"/>
          <w:noProof/>
          <w:sz w:val="22"/>
          <w:lang w:eastAsia="tr-TR"/>
        </w:rPr>
      </w:pPr>
      <w:hyperlink w:anchor="_Toc59387827" w:history="1">
        <w:r w:rsidR="005D1E53" w:rsidRPr="000E7139">
          <w:rPr>
            <w:rStyle w:val="Kpr"/>
            <w:noProof/>
          </w:rPr>
          <w:t>2.2.6.2. Kadınların İnformel E-Ticaret Satışından Memnuniyet Durumları</w:t>
        </w:r>
        <w:r w:rsidR="005D1E53">
          <w:rPr>
            <w:noProof/>
            <w:webHidden/>
          </w:rPr>
          <w:tab/>
        </w:r>
        <w:r w:rsidR="005D1E53">
          <w:rPr>
            <w:noProof/>
            <w:webHidden/>
          </w:rPr>
          <w:fldChar w:fldCharType="begin"/>
        </w:r>
        <w:r w:rsidR="005D1E53">
          <w:rPr>
            <w:noProof/>
            <w:webHidden/>
          </w:rPr>
          <w:instrText xml:space="preserve"> PAGEREF _Toc59387827 \h </w:instrText>
        </w:r>
        <w:r w:rsidR="005D1E53">
          <w:rPr>
            <w:noProof/>
            <w:webHidden/>
          </w:rPr>
        </w:r>
        <w:r w:rsidR="005D1E53">
          <w:rPr>
            <w:noProof/>
            <w:webHidden/>
          </w:rPr>
          <w:fldChar w:fldCharType="separate"/>
        </w:r>
        <w:r w:rsidR="005D1E53">
          <w:rPr>
            <w:noProof/>
            <w:webHidden/>
          </w:rPr>
          <w:t>75</w:t>
        </w:r>
        <w:r w:rsidR="005D1E53">
          <w:rPr>
            <w:noProof/>
            <w:webHidden/>
          </w:rPr>
          <w:fldChar w:fldCharType="end"/>
        </w:r>
      </w:hyperlink>
    </w:p>
    <w:p w14:paraId="6AD9879C" w14:textId="253A17FC"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28" w:history="1">
        <w:r w:rsidR="005D1E53" w:rsidRPr="000E7139">
          <w:rPr>
            <w:rStyle w:val="Kpr"/>
            <w:noProof/>
          </w:rPr>
          <w:t>2.2.7. İnformel E-Ticaretin Dezavantajları ve Karşılaşılan Sorunlar</w:t>
        </w:r>
        <w:r w:rsidR="005D1E53">
          <w:rPr>
            <w:noProof/>
            <w:webHidden/>
          </w:rPr>
          <w:tab/>
        </w:r>
        <w:r w:rsidR="005D1E53">
          <w:rPr>
            <w:noProof/>
            <w:webHidden/>
          </w:rPr>
          <w:fldChar w:fldCharType="begin"/>
        </w:r>
        <w:r w:rsidR="005D1E53">
          <w:rPr>
            <w:noProof/>
            <w:webHidden/>
          </w:rPr>
          <w:instrText xml:space="preserve"> PAGEREF _Toc59387828 \h </w:instrText>
        </w:r>
        <w:r w:rsidR="005D1E53">
          <w:rPr>
            <w:noProof/>
            <w:webHidden/>
          </w:rPr>
        </w:r>
        <w:r w:rsidR="005D1E53">
          <w:rPr>
            <w:noProof/>
            <w:webHidden/>
          </w:rPr>
          <w:fldChar w:fldCharType="separate"/>
        </w:r>
        <w:r w:rsidR="005D1E53">
          <w:rPr>
            <w:noProof/>
            <w:webHidden/>
          </w:rPr>
          <w:t>76</w:t>
        </w:r>
        <w:r w:rsidR="005D1E53">
          <w:rPr>
            <w:noProof/>
            <w:webHidden/>
          </w:rPr>
          <w:fldChar w:fldCharType="end"/>
        </w:r>
      </w:hyperlink>
    </w:p>
    <w:p w14:paraId="36344AC2" w14:textId="3081EEC9" w:rsidR="005D1E53" w:rsidRDefault="0036148C" w:rsidP="005D1E53">
      <w:pPr>
        <w:pStyle w:val="T3"/>
        <w:tabs>
          <w:tab w:val="right" w:leader="dot" w:pos="8891"/>
        </w:tabs>
        <w:spacing w:after="120" w:line="240" w:lineRule="auto"/>
        <w:ind w:firstLine="0"/>
        <w:rPr>
          <w:rFonts w:asciiTheme="minorHAnsi" w:eastAsiaTheme="minorEastAsia" w:hAnsiTheme="minorHAnsi"/>
          <w:noProof/>
          <w:sz w:val="22"/>
          <w:lang w:eastAsia="tr-TR"/>
        </w:rPr>
      </w:pPr>
      <w:hyperlink w:anchor="_Toc59387829" w:history="1">
        <w:r w:rsidR="005D1E53" w:rsidRPr="000E7139">
          <w:rPr>
            <w:rStyle w:val="Kpr"/>
            <w:noProof/>
          </w:rPr>
          <w:t>2.2.8. Evde Üreten Kadınlarda İnformel E-Ticaretin Aile Ekonomisine Katkısı</w:t>
        </w:r>
        <w:r w:rsidR="005D1E53">
          <w:rPr>
            <w:noProof/>
            <w:webHidden/>
          </w:rPr>
          <w:tab/>
        </w:r>
        <w:r w:rsidR="005D1E53">
          <w:rPr>
            <w:noProof/>
            <w:webHidden/>
          </w:rPr>
          <w:fldChar w:fldCharType="begin"/>
        </w:r>
        <w:r w:rsidR="005D1E53">
          <w:rPr>
            <w:noProof/>
            <w:webHidden/>
          </w:rPr>
          <w:instrText xml:space="preserve"> PAGEREF _Toc59387829 \h </w:instrText>
        </w:r>
        <w:r w:rsidR="005D1E53">
          <w:rPr>
            <w:noProof/>
            <w:webHidden/>
          </w:rPr>
        </w:r>
        <w:r w:rsidR="005D1E53">
          <w:rPr>
            <w:noProof/>
            <w:webHidden/>
          </w:rPr>
          <w:fldChar w:fldCharType="separate"/>
        </w:r>
        <w:r w:rsidR="005D1E53">
          <w:rPr>
            <w:noProof/>
            <w:webHidden/>
          </w:rPr>
          <w:t>79</w:t>
        </w:r>
        <w:r w:rsidR="005D1E53">
          <w:rPr>
            <w:noProof/>
            <w:webHidden/>
          </w:rPr>
          <w:fldChar w:fldCharType="end"/>
        </w:r>
      </w:hyperlink>
    </w:p>
    <w:p w14:paraId="0F24BB49" w14:textId="0421B192"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830" w:history="1">
        <w:r w:rsidR="005D1E53" w:rsidRPr="000E7139">
          <w:rPr>
            <w:rStyle w:val="Kpr"/>
          </w:rPr>
          <w:t>SONUÇ VE TARTIŞMA</w:t>
        </w:r>
        <w:r w:rsidR="005D1E53">
          <w:rPr>
            <w:webHidden/>
          </w:rPr>
          <w:tab/>
        </w:r>
        <w:r w:rsidR="005D1E53">
          <w:rPr>
            <w:webHidden/>
          </w:rPr>
          <w:fldChar w:fldCharType="begin"/>
        </w:r>
        <w:r w:rsidR="005D1E53">
          <w:rPr>
            <w:webHidden/>
          </w:rPr>
          <w:instrText xml:space="preserve"> PAGEREF _Toc59387830 \h </w:instrText>
        </w:r>
        <w:r w:rsidR="005D1E53">
          <w:rPr>
            <w:webHidden/>
          </w:rPr>
        </w:r>
        <w:r w:rsidR="005D1E53">
          <w:rPr>
            <w:webHidden/>
          </w:rPr>
          <w:fldChar w:fldCharType="separate"/>
        </w:r>
        <w:r w:rsidR="005D1E53">
          <w:rPr>
            <w:webHidden/>
          </w:rPr>
          <w:t>84</w:t>
        </w:r>
        <w:r w:rsidR="005D1E53">
          <w:rPr>
            <w:webHidden/>
          </w:rPr>
          <w:fldChar w:fldCharType="end"/>
        </w:r>
      </w:hyperlink>
    </w:p>
    <w:p w14:paraId="0F31ABF3" w14:textId="12879FE5"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831" w:history="1">
        <w:r w:rsidR="005D1E53" w:rsidRPr="000E7139">
          <w:rPr>
            <w:rStyle w:val="Kpr"/>
          </w:rPr>
          <w:t>KAYNAKLAR</w:t>
        </w:r>
        <w:r w:rsidR="005D1E53">
          <w:rPr>
            <w:webHidden/>
          </w:rPr>
          <w:tab/>
        </w:r>
        <w:r w:rsidR="005D1E53">
          <w:rPr>
            <w:webHidden/>
          </w:rPr>
          <w:fldChar w:fldCharType="begin"/>
        </w:r>
        <w:r w:rsidR="005D1E53">
          <w:rPr>
            <w:webHidden/>
          </w:rPr>
          <w:instrText xml:space="preserve"> PAGEREF _Toc59387831 \h </w:instrText>
        </w:r>
        <w:r w:rsidR="005D1E53">
          <w:rPr>
            <w:webHidden/>
          </w:rPr>
        </w:r>
        <w:r w:rsidR="005D1E53">
          <w:rPr>
            <w:webHidden/>
          </w:rPr>
          <w:fldChar w:fldCharType="separate"/>
        </w:r>
        <w:r w:rsidR="005D1E53">
          <w:rPr>
            <w:webHidden/>
          </w:rPr>
          <w:t>87</w:t>
        </w:r>
        <w:r w:rsidR="005D1E53">
          <w:rPr>
            <w:webHidden/>
          </w:rPr>
          <w:fldChar w:fldCharType="end"/>
        </w:r>
      </w:hyperlink>
    </w:p>
    <w:p w14:paraId="7F9E473D" w14:textId="0043D1BB" w:rsidR="005D1E53" w:rsidRDefault="0036148C" w:rsidP="005D1E53">
      <w:pPr>
        <w:pStyle w:val="T1"/>
        <w:spacing w:after="120"/>
        <w:rPr>
          <w:rFonts w:asciiTheme="minorHAnsi" w:eastAsiaTheme="minorEastAsia" w:hAnsiTheme="minorHAnsi" w:cstheme="minorBidi"/>
          <w:b w:val="0"/>
          <w:bCs w:val="0"/>
          <w:sz w:val="22"/>
          <w:szCs w:val="22"/>
          <w:lang w:eastAsia="tr-TR"/>
        </w:rPr>
      </w:pPr>
      <w:hyperlink w:anchor="_Toc59387832" w:history="1">
        <w:r w:rsidR="005D1E53" w:rsidRPr="000E7139">
          <w:rPr>
            <w:rStyle w:val="Kpr"/>
          </w:rPr>
          <w:t>EKLER</w:t>
        </w:r>
        <w:r w:rsidR="005D1E53">
          <w:rPr>
            <w:webHidden/>
          </w:rPr>
          <w:tab/>
        </w:r>
        <w:r w:rsidR="005D1E53">
          <w:rPr>
            <w:webHidden/>
          </w:rPr>
          <w:fldChar w:fldCharType="begin"/>
        </w:r>
        <w:r w:rsidR="005D1E53">
          <w:rPr>
            <w:webHidden/>
          </w:rPr>
          <w:instrText xml:space="preserve"> PAGEREF _Toc59387832 \h </w:instrText>
        </w:r>
        <w:r w:rsidR="005D1E53">
          <w:rPr>
            <w:webHidden/>
          </w:rPr>
        </w:r>
        <w:r w:rsidR="005D1E53">
          <w:rPr>
            <w:webHidden/>
          </w:rPr>
          <w:fldChar w:fldCharType="separate"/>
        </w:r>
        <w:r w:rsidR="005D1E53">
          <w:rPr>
            <w:webHidden/>
          </w:rPr>
          <w:t>109</w:t>
        </w:r>
        <w:r w:rsidR="005D1E53">
          <w:rPr>
            <w:webHidden/>
          </w:rPr>
          <w:fldChar w:fldCharType="end"/>
        </w:r>
      </w:hyperlink>
    </w:p>
    <w:p w14:paraId="0118BB75" w14:textId="579061C0" w:rsidR="00A436E2" w:rsidRDefault="00A436E2" w:rsidP="005D1E53">
      <w:pPr>
        <w:spacing w:after="120" w:line="240" w:lineRule="auto"/>
        <w:ind w:firstLine="0"/>
        <w:rPr>
          <w:rFonts w:cs="Times New Roman"/>
          <w:b/>
          <w:szCs w:val="24"/>
        </w:rPr>
      </w:pPr>
      <w:r w:rsidRPr="00BB2566">
        <w:rPr>
          <w:rFonts w:cs="Times New Roman"/>
          <w:b/>
          <w:szCs w:val="24"/>
        </w:rPr>
        <w:fldChar w:fldCharType="end"/>
      </w:r>
      <w:r>
        <w:rPr>
          <w:rFonts w:cs="Times New Roman"/>
          <w:b/>
          <w:szCs w:val="24"/>
        </w:rPr>
        <w:br w:type="page"/>
      </w:r>
    </w:p>
    <w:p w14:paraId="2CDC1FE4" w14:textId="77777777" w:rsidR="00A436E2" w:rsidRDefault="00A436E2" w:rsidP="00DB4EBB">
      <w:pPr>
        <w:pStyle w:val="Balk1"/>
        <w:ind w:firstLine="0"/>
        <w:jc w:val="center"/>
      </w:pPr>
      <w:bookmarkStart w:id="6" w:name="_Toc59387760"/>
      <w:r>
        <w:lastRenderedPageBreak/>
        <w:t>TABLOLAR DİZİNİ</w:t>
      </w:r>
      <w:bookmarkEnd w:id="6"/>
    </w:p>
    <w:p w14:paraId="7945D0B1" w14:textId="7FC38716" w:rsidR="00BC26F9" w:rsidRDefault="00F9035F" w:rsidP="00DB4EBB">
      <w:pPr>
        <w:tabs>
          <w:tab w:val="left" w:pos="3930"/>
        </w:tabs>
        <w:ind w:firstLine="0"/>
        <w:rPr>
          <w:rFonts w:cs="Times New Roman"/>
          <w:szCs w:val="24"/>
        </w:rPr>
      </w:pPr>
      <w:r>
        <w:rPr>
          <w:rFonts w:cs="Times New Roman"/>
          <w:b/>
          <w:szCs w:val="24"/>
        </w:rPr>
        <w:t>Tablo 1.1</w:t>
      </w:r>
      <w:r w:rsidR="00A436E2" w:rsidRPr="009A6F11">
        <w:rPr>
          <w:rFonts w:cs="Times New Roman"/>
          <w:b/>
          <w:szCs w:val="24"/>
        </w:rPr>
        <w:t>:</w:t>
      </w:r>
      <w:r w:rsidR="00A436E2">
        <w:rPr>
          <w:rFonts w:cs="Times New Roman"/>
          <w:szCs w:val="24"/>
        </w:rPr>
        <w:t xml:space="preserve"> </w:t>
      </w:r>
      <w:r w:rsidR="00BC26F9">
        <w:rPr>
          <w:rFonts w:cs="Times New Roman"/>
          <w:szCs w:val="24"/>
        </w:rPr>
        <w:t>Eğitim Durumlarına Göre Kadın İşsizlik Oranları (%)</w:t>
      </w:r>
    </w:p>
    <w:p w14:paraId="1E3C88EA" w14:textId="06C59AFA" w:rsidR="00BC26F9" w:rsidRDefault="00BC26F9" w:rsidP="00DB4EBB">
      <w:pPr>
        <w:tabs>
          <w:tab w:val="left" w:pos="3930"/>
        </w:tabs>
        <w:ind w:firstLine="0"/>
        <w:rPr>
          <w:rFonts w:cs="Times New Roman"/>
          <w:szCs w:val="24"/>
        </w:rPr>
      </w:pPr>
      <w:r w:rsidRPr="00AA5BA0">
        <w:rPr>
          <w:rFonts w:cs="Times New Roman"/>
          <w:b/>
          <w:szCs w:val="24"/>
        </w:rPr>
        <w:t>Tablo 1.2:</w:t>
      </w:r>
      <w:r>
        <w:rPr>
          <w:rFonts w:cs="Times New Roman"/>
          <w:szCs w:val="24"/>
        </w:rPr>
        <w:t xml:space="preserve"> Yıllara Göre Kadın ve Erkek İstihdamı (Bin)</w:t>
      </w:r>
    </w:p>
    <w:p w14:paraId="6B9C4599" w14:textId="13114700" w:rsidR="00EF45A9" w:rsidRDefault="00AA5BA0" w:rsidP="00DB4EBB">
      <w:pPr>
        <w:tabs>
          <w:tab w:val="left" w:pos="3930"/>
        </w:tabs>
        <w:ind w:firstLine="0"/>
        <w:rPr>
          <w:rFonts w:cs="Times New Roman"/>
          <w:szCs w:val="24"/>
        </w:rPr>
      </w:pPr>
      <w:r w:rsidRPr="00AA5BA0">
        <w:rPr>
          <w:rFonts w:cs="Times New Roman"/>
          <w:b/>
          <w:szCs w:val="24"/>
        </w:rPr>
        <w:t>Tablo 1.3:</w:t>
      </w:r>
      <w:r>
        <w:rPr>
          <w:rFonts w:cs="Times New Roman"/>
          <w:szCs w:val="24"/>
        </w:rPr>
        <w:t xml:space="preserve"> </w:t>
      </w:r>
      <w:r w:rsidR="00EF45A9">
        <w:rPr>
          <w:rFonts w:cs="Times New Roman"/>
          <w:szCs w:val="24"/>
        </w:rPr>
        <w:t>Yıllara Göre OECD Ülkelerinde Kadın İşsizlik Oranı (%)</w:t>
      </w:r>
    </w:p>
    <w:p w14:paraId="4A7C6993" w14:textId="23991224" w:rsidR="001845CA" w:rsidRDefault="00AA5BA0" w:rsidP="00DB4EBB">
      <w:pPr>
        <w:tabs>
          <w:tab w:val="left" w:pos="3930"/>
        </w:tabs>
        <w:ind w:firstLine="0"/>
        <w:rPr>
          <w:rFonts w:cs="Times New Roman"/>
          <w:szCs w:val="24"/>
        </w:rPr>
      </w:pPr>
      <w:r>
        <w:rPr>
          <w:rFonts w:cs="Times New Roman"/>
          <w:b/>
          <w:szCs w:val="24"/>
        </w:rPr>
        <w:t>Tablo 1.4</w:t>
      </w:r>
      <w:r w:rsidR="001845CA" w:rsidRPr="00A21174">
        <w:rPr>
          <w:rFonts w:cs="Times New Roman"/>
          <w:b/>
          <w:szCs w:val="24"/>
        </w:rPr>
        <w:t>:</w:t>
      </w:r>
      <w:r w:rsidR="00DB4EBB">
        <w:rPr>
          <w:rFonts w:cs="Times New Roman"/>
          <w:szCs w:val="24"/>
        </w:rPr>
        <w:t xml:space="preserve"> </w:t>
      </w:r>
      <w:r w:rsidR="001845CA">
        <w:rPr>
          <w:rFonts w:cs="Times New Roman"/>
          <w:szCs w:val="24"/>
        </w:rPr>
        <w:t>Ekonomik Faaliyetlerine Göre İstihdamın Erkek ve Kadın Çalışanlara Göre Dağılımı (%)</w:t>
      </w:r>
    </w:p>
    <w:p w14:paraId="08D920EE" w14:textId="0DDAA0A0" w:rsidR="00C05604" w:rsidRDefault="00AA5BA0" w:rsidP="00DB4EBB">
      <w:pPr>
        <w:tabs>
          <w:tab w:val="left" w:pos="3930"/>
        </w:tabs>
        <w:ind w:firstLine="0"/>
        <w:rPr>
          <w:rFonts w:cs="Times New Roman"/>
          <w:szCs w:val="24"/>
        </w:rPr>
      </w:pPr>
      <w:r>
        <w:rPr>
          <w:rFonts w:cs="Times New Roman"/>
          <w:b/>
          <w:szCs w:val="24"/>
        </w:rPr>
        <w:t>Tablo 1.5</w:t>
      </w:r>
      <w:r w:rsidR="00C05604" w:rsidRPr="009A6F11">
        <w:rPr>
          <w:rFonts w:cs="Times New Roman"/>
          <w:b/>
          <w:szCs w:val="24"/>
        </w:rPr>
        <w:t>:</w:t>
      </w:r>
      <w:r w:rsidR="00C05604">
        <w:rPr>
          <w:rFonts w:cs="Times New Roman"/>
          <w:szCs w:val="24"/>
        </w:rPr>
        <w:t xml:space="preserve"> Yıllara Göre OECD Ülkeleri Kadın ve Erkek İşgücüne Katılım Oranları</w:t>
      </w:r>
    </w:p>
    <w:p w14:paraId="239BA179" w14:textId="4617C046" w:rsidR="00A436E2" w:rsidRDefault="00A21174" w:rsidP="00DB4EBB">
      <w:pPr>
        <w:tabs>
          <w:tab w:val="left" w:pos="3930"/>
        </w:tabs>
        <w:ind w:firstLine="0"/>
        <w:rPr>
          <w:rFonts w:cs="Times New Roman"/>
          <w:szCs w:val="24"/>
        </w:rPr>
      </w:pPr>
      <w:r>
        <w:rPr>
          <w:rFonts w:cs="Times New Roman"/>
          <w:b/>
          <w:szCs w:val="24"/>
        </w:rPr>
        <w:t>Tablo 2</w:t>
      </w:r>
      <w:r w:rsidR="00A436E2" w:rsidRPr="00027D7D">
        <w:rPr>
          <w:rFonts w:cs="Times New Roman"/>
          <w:b/>
          <w:szCs w:val="24"/>
        </w:rPr>
        <w:t>.1:</w:t>
      </w:r>
      <w:r w:rsidR="00A436E2">
        <w:rPr>
          <w:rFonts w:cs="Times New Roman"/>
          <w:szCs w:val="24"/>
        </w:rPr>
        <w:t xml:space="preserve"> Katılımcıların Demografik Özellikleri</w:t>
      </w:r>
    </w:p>
    <w:p w14:paraId="18382A27" w14:textId="4C1FADD4" w:rsidR="00231C0C" w:rsidRDefault="00231C0C" w:rsidP="00DB4EBB">
      <w:pPr>
        <w:tabs>
          <w:tab w:val="left" w:pos="3930"/>
        </w:tabs>
        <w:ind w:firstLine="0"/>
        <w:rPr>
          <w:rFonts w:cs="Times New Roman"/>
          <w:szCs w:val="24"/>
        </w:rPr>
      </w:pPr>
      <w:r w:rsidRPr="00231C0C">
        <w:rPr>
          <w:rFonts w:cs="Times New Roman"/>
          <w:b/>
          <w:szCs w:val="24"/>
        </w:rPr>
        <w:t>Tablo 2.2:</w:t>
      </w:r>
      <w:r>
        <w:rPr>
          <w:rFonts w:cs="Times New Roman"/>
          <w:szCs w:val="24"/>
        </w:rPr>
        <w:t xml:space="preserve"> Katılımcıların Üretim Çeşitleri</w:t>
      </w:r>
    </w:p>
    <w:p w14:paraId="29DF7D4F" w14:textId="77777777" w:rsidR="00A436E2" w:rsidRDefault="00A436E2" w:rsidP="00A436E2">
      <w:pPr>
        <w:pStyle w:val="Balk1"/>
        <w:jc w:val="center"/>
      </w:pPr>
      <w:r>
        <w:br w:type="page"/>
      </w:r>
    </w:p>
    <w:p w14:paraId="7DD71184" w14:textId="77777777" w:rsidR="00A436E2" w:rsidRDefault="00A436E2" w:rsidP="00DB4EBB">
      <w:pPr>
        <w:pStyle w:val="Balk1"/>
        <w:ind w:firstLine="0"/>
        <w:jc w:val="center"/>
      </w:pPr>
      <w:bookmarkStart w:id="7" w:name="_Toc59387761"/>
      <w:r>
        <w:lastRenderedPageBreak/>
        <w:t>EKLER DİZİNİ</w:t>
      </w:r>
      <w:bookmarkEnd w:id="7"/>
    </w:p>
    <w:p w14:paraId="3EC802A5" w14:textId="77777777" w:rsidR="00A436E2" w:rsidRDefault="00A436E2" w:rsidP="00DB4EBB">
      <w:pPr>
        <w:tabs>
          <w:tab w:val="left" w:pos="3540"/>
        </w:tabs>
        <w:ind w:firstLine="0"/>
        <w:rPr>
          <w:rFonts w:cs="Times New Roman"/>
          <w:szCs w:val="24"/>
        </w:rPr>
      </w:pPr>
      <w:r w:rsidRPr="00027D7D">
        <w:rPr>
          <w:rFonts w:cs="Times New Roman"/>
          <w:b/>
          <w:szCs w:val="24"/>
        </w:rPr>
        <w:t xml:space="preserve">Ek 1: </w:t>
      </w:r>
      <w:r>
        <w:rPr>
          <w:rFonts w:cs="Times New Roman"/>
          <w:szCs w:val="24"/>
        </w:rPr>
        <w:t>Yarı Yapılandırılmış Soru Anket Formu</w:t>
      </w:r>
    </w:p>
    <w:p w14:paraId="1A1A3A01" w14:textId="123D6329" w:rsidR="00A436E2" w:rsidRDefault="00A436E2" w:rsidP="00DB4EBB">
      <w:pPr>
        <w:tabs>
          <w:tab w:val="left" w:pos="3540"/>
        </w:tabs>
        <w:ind w:firstLine="0"/>
        <w:rPr>
          <w:rFonts w:cs="Times New Roman"/>
          <w:szCs w:val="24"/>
        </w:rPr>
      </w:pPr>
      <w:r w:rsidRPr="00027D7D">
        <w:rPr>
          <w:rFonts w:cs="Times New Roman"/>
          <w:b/>
          <w:szCs w:val="24"/>
        </w:rPr>
        <w:t>Ek 2:</w:t>
      </w:r>
      <w:r>
        <w:rPr>
          <w:rFonts w:cs="Times New Roman"/>
          <w:szCs w:val="24"/>
        </w:rPr>
        <w:t xml:space="preserve"> Etik Kurul </w:t>
      </w:r>
      <w:r w:rsidR="00F4351E">
        <w:rPr>
          <w:rFonts w:cs="Times New Roman"/>
          <w:szCs w:val="24"/>
        </w:rPr>
        <w:t>Onay Formu</w:t>
      </w:r>
    </w:p>
    <w:p w14:paraId="7B2FE578" w14:textId="77777777" w:rsidR="00A436E2" w:rsidRDefault="00A436E2" w:rsidP="00A436E2">
      <w:pPr>
        <w:tabs>
          <w:tab w:val="left" w:pos="3540"/>
        </w:tabs>
      </w:pPr>
    </w:p>
    <w:p w14:paraId="778313C4" w14:textId="77777777" w:rsidR="00A436E2" w:rsidRDefault="00A436E2" w:rsidP="00A436E2">
      <w:r>
        <w:br w:type="page"/>
      </w:r>
    </w:p>
    <w:p w14:paraId="7A9A4B0C" w14:textId="77777777" w:rsidR="00A436E2" w:rsidRDefault="00A436E2" w:rsidP="00DB4EBB">
      <w:pPr>
        <w:pStyle w:val="Balk1"/>
        <w:ind w:firstLine="0"/>
        <w:jc w:val="center"/>
      </w:pPr>
      <w:bookmarkStart w:id="8" w:name="_Toc59387762"/>
      <w:r>
        <w:lastRenderedPageBreak/>
        <w:t>KISALTMALAR DİZİNİ</w:t>
      </w:r>
      <w:bookmarkEnd w:id="8"/>
    </w:p>
    <w:p w14:paraId="0C3E0D83" w14:textId="02EDE564" w:rsidR="00A436E2" w:rsidRDefault="00A436E2" w:rsidP="00DB4EBB">
      <w:pPr>
        <w:spacing w:line="240" w:lineRule="auto"/>
        <w:ind w:firstLine="0"/>
        <w:rPr>
          <w:rFonts w:cs="Times New Roman"/>
          <w:strike/>
          <w:szCs w:val="24"/>
        </w:rPr>
      </w:pPr>
      <w:r w:rsidRPr="00FD2A46">
        <w:rPr>
          <w:rFonts w:cs="Times New Roman"/>
          <w:b/>
          <w:szCs w:val="24"/>
        </w:rPr>
        <w:t xml:space="preserve">AB      </w:t>
      </w:r>
      <w:r>
        <w:rPr>
          <w:rFonts w:cs="Times New Roman"/>
          <w:b/>
          <w:szCs w:val="24"/>
        </w:rPr>
        <w:t xml:space="preserve">        </w:t>
      </w:r>
      <w:r w:rsidRPr="00FD2A46">
        <w:rPr>
          <w:rFonts w:cs="Times New Roman"/>
          <w:b/>
          <w:szCs w:val="24"/>
        </w:rPr>
        <w:t xml:space="preserve">    :</w:t>
      </w:r>
      <w:r>
        <w:rPr>
          <w:rFonts w:cs="Times New Roman"/>
          <w:szCs w:val="24"/>
        </w:rPr>
        <w:t xml:space="preserve"> Avrupa Birliği </w:t>
      </w:r>
    </w:p>
    <w:p w14:paraId="439921B2" w14:textId="5D7FA976" w:rsidR="00A436E2" w:rsidRDefault="00A436E2" w:rsidP="00DB4EBB">
      <w:pPr>
        <w:spacing w:line="240" w:lineRule="auto"/>
        <w:ind w:firstLine="0"/>
        <w:rPr>
          <w:rFonts w:cs="Times New Roman"/>
          <w:szCs w:val="24"/>
        </w:rPr>
      </w:pPr>
      <w:r w:rsidRPr="00FD2A46">
        <w:rPr>
          <w:rFonts w:cs="Times New Roman"/>
          <w:b/>
          <w:szCs w:val="24"/>
        </w:rPr>
        <w:t xml:space="preserve">ABD   </w:t>
      </w:r>
      <w:r>
        <w:rPr>
          <w:rFonts w:cs="Times New Roman"/>
          <w:b/>
          <w:szCs w:val="24"/>
        </w:rPr>
        <w:t xml:space="preserve">       </w:t>
      </w:r>
      <w:r w:rsidRPr="00FD2A46">
        <w:rPr>
          <w:rFonts w:cs="Times New Roman"/>
          <w:b/>
          <w:szCs w:val="24"/>
        </w:rPr>
        <w:t xml:space="preserve">     :</w:t>
      </w:r>
      <w:r>
        <w:rPr>
          <w:rFonts w:cs="Times New Roman"/>
          <w:szCs w:val="24"/>
        </w:rPr>
        <w:t xml:space="preserve"> Amerika Birleşik Devletleri</w:t>
      </w:r>
    </w:p>
    <w:p w14:paraId="451EBD4F" w14:textId="4275C441" w:rsidR="006260C0" w:rsidRPr="006260C0" w:rsidRDefault="006260C0" w:rsidP="00DB4EBB">
      <w:pPr>
        <w:spacing w:line="240" w:lineRule="auto"/>
        <w:ind w:firstLine="0"/>
        <w:rPr>
          <w:rFonts w:cs="Times New Roman"/>
          <w:b/>
          <w:szCs w:val="24"/>
        </w:rPr>
      </w:pPr>
      <w:r w:rsidRPr="006260C0">
        <w:rPr>
          <w:rFonts w:cs="Times New Roman"/>
          <w:b/>
          <w:szCs w:val="24"/>
        </w:rPr>
        <w:t>AR-GE           :</w:t>
      </w:r>
      <w:r>
        <w:rPr>
          <w:rFonts w:cs="Times New Roman"/>
          <w:b/>
          <w:szCs w:val="24"/>
        </w:rPr>
        <w:t xml:space="preserve"> </w:t>
      </w:r>
      <w:r w:rsidRPr="006A3022">
        <w:rPr>
          <w:rFonts w:cs="Times New Roman"/>
          <w:szCs w:val="24"/>
        </w:rPr>
        <w:t>Araştırma Geliştirme</w:t>
      </w:r>
    </w:p>
    <w:p w14:paraId="64AE91F6" w14:textId="408151E7" w:rsidR="00A436E2" w:rsidRDefault="00A436E2" w:rsidP="00DB4EBB">
      <w:pPr>
        <w:spacing w:line="240" w:lineRule="auto"/>
        <w:ind w:firstLine="0"/>
        <w:rPr>
          <w:rFonts w:cs="Times New Roman"/>
          <w:szCs w:val="24"/>
        </w:rPr>
      </w:pPr>
      <w:r w:rsidRPr="00FD2A46">
        <w:rPr>
          <w:rFonts w:cs="Times New Roman"/>
          <w:b/>
          <w:szCs w:val="24"/>
        </w:rPr>
        <w:t>BAUM</w:t>
      </w:r>
      <w:r>
        <w:rPr>
          <w:rFonts w:cs="Times New Roman"/>
          <w:b/>
          <w:szCs w:val="24"/>
        </w:rPr>
        <w:t xml:space="preserve">   </w:t>
      </w:r>
      <w:r w:rsidRPr="00FD2A46">
        <w:rPr>
          <w:rFonts w:cs="Times New Roman"/>
          <w:b/>
          <w:szCs w:val="24"/>
        </w:rPr>
        <w:t xml:space="preserve">        :</w:t>
      </w:r>
      <w:r>
        <w:rPr>
          <w:rFonts w:cs="Times New Roman"/>
          <w:szCs w:val="24"/>
        </w:rPr>
        <w:t xml:space="preserve"> Ege Üniversitesi Bilgisayar Araştırma ve Uygulama Merkezi</w:t>
      </w:r>
    </w:p>
    <w:p w14:paraId="44B72F34" w14:textId="28A96DBB" w:rsidR="00870631" w:rsidRDefault="00870631" w:rsidP="00DB4EBB">
      <w:pPr>
        <w:spacing w:line="240" w:lineRule="auto"/>
        <w:ind w:firstLine="0"/>
        <w:rPr>
          <w:rFonts w:cs="Times New Roman"/>
          <w:b/>
          <w:szCs w:val="24"/>
        </w:rPr>
      </w:pPr>
      <w:r>
        <w:rPr>
          <w:rFonts w:cs="Times New Roman"/>
          <w:b/>
          <w:szCs w:val="24"/>
        </w:rPr>
        <w:t xml:space="preserve">BYTK            : </w:t>
      </w:r>
      <w:r w:rsidR="006C56AB" w:rsidRPr="006C56AB">
        <w:rPr>
          <w:rFonts w:cs="Times New Roman"/>
          <w:szCs w:val="24"/>
        </w:rPr>
        <w:t>Bilim ve Teknoloji Yüksek Kurulu</w:t>
      </w:r>
    </w:p>
    <w:p w14:paraId="7F44DF0E" w14:textId="77777777" w:rsidR="00A436E2" w:rsidRDefault="00A436E2" w:rsidP="00DB4EBB">
      <w:pPr>
        <w:spacing w:line="240" w:lineRule="auto"/>
        <w:ind w:firstLine="0"/>
        <w:rPr>
          <w:rFonts w:cs="Times New Roman"/>
          <w:szCs w:val="24"/>
        </w:rPr>
      </w:pPr>
      <w:r w:rsidRPr="00FD2A46">
        <w:rPr>
          <w:rFonts w:cs="Times New Roman"/>
          <w:b/>
          <w:szCs w:val="24"/>
        </w:rPr>
        <w:t>E-Ticaret</w:t>
      </w:r>
      <w:r>
        <w:rPr>
          <w:rFonts w:cs="Times New Roman"/>
          <w:b/>
          <w:szCs w:val="24"/>
        </w:rPr>
        <w:t xml:space="preserve">       </w:t>
      </w:r>
      <w:r w:rsidRPr="00FD2A46">
        <w:rPr>
          <w:rFonts w:cs="Times New Roman"/>
          <w:b/>
          <w:szCs w:val="24"/>
        </w:rPr>
        <w:t>:</w:t>
      </w:r>
      <w:r>
        <w:rPr>
          <w:rFonts w:cs="Times New Roman"/>
          <w:szCs w:val="24"/>
        </w:rPr>
        <w:t xml:space="preserve"> Elektronik Ticaret</w:t>
      </w:r>
    </w:p>
    <w:p w14:paraId="102E0C42" w14:textId="77777777" w:rsidR="00A436E2" w:rsidRPr="00335E91" w:rsidRDefault="00A436E2" w:rsidP="00DB4EBB">
      <w:pPr>
        <w:spacing w:line="240" w:lineRule="auto"/>
        <w:ind w:firstLine="0"/>
        <w:rPr>
          <w:rFonts w:cs="Times New Roman"/>
          <w:szCs w:val="24"/>
        </w:rPr>
      </w:pPr>
      <w:r w:rsidRPr="00FD2A46">
        <w:rPr>
          <w:rFonts w:cs="Times New Roman"/>
          <w:b/>
          <w:szCs w:val="24"/>
        </w:rPr>
        <w:t>ETİK</w:t>
      </w:r>
      <w:r>
        <w:rPr>
          <w:rFonts w:cs="Times New Roman"/>
          <w:b/>
          <w:szCs w:val="24"/>
        </w:rPr>
        <w:t xml:space="preserve">             </w:t>
      </w:r>
      <w:r w:rsidRPr="00FD2A46">
        <w:rPr>
          <w:rFonts w:cs="Times New Roman"/>
          <w:b/>
          <w:szCs w:val="24"/>
        </w:rPr>
        <w:t>:</w:t>
      </w:r>
      <w:r w:rsidRPr="00335E91">
        <w:rPr>
          <w:rFonts w:cs="Times New Roman"/>
          <w:szCs w:val="24"/>
        </w:rPr>
        <w:t xml:space="preserve"> Türkiye Elektronik Ticaret Kurulu</w:t>
      </w:r>
    </w:p>
    <w:p w14:paraId="5198F04E" w14:textId="77777777" w:rsidR="00A436E2" w:rsidRDefault="00A436E2" w:rsidP="00DB4EBB">
      <w:pPr>
        <w:spacing w:line="240" w:lineRule="auto"/>
        <w:ind w:firstLine="0"/>
        <w:rPr>
          <w:rFonts w:cs="Times New Roman"/>
          <w:b/>
          <w:szCs w:val="24"/>
        </w:rPr>
      </w:pPr>
      <w:r w:rsidRPr="00FD2A46">
        <w:rPr>
          <w:rFonts w:cs="Times New Roman"/>
          <w:b/>
          <w:szCs w:val="24"/>
        </w:rPr>
        <w:t>ETKK</w:t>
      </w:r>
      <w:r>
        <w:rPr>
          <w:rFonts w:cs="Times New Roman"/>
          <w:b/>
          <w:szCs w:val="24"/>
        </w:rPr>
        <w:t xml:space="preserve">         </w:t>
      </w:r>
      <w:r w:rsidRPr="00FD2A46">
        <w:rPr>
          <w:rFonts w:cs="Times New Roman"/>
          <w:b/>
          <w:szCs w:val="24"/>
        </w:rPr>
        <w:t xml:space="preserve">  :</w:t>
      </w:r>
      <w:r>
        <w:rPr>
          <w:rFonts w:cs="Times New Roman"/>
          <w:szCs w:val="24"/>
        </w:rPr>
        <w:t xml:space="preserve"> Elektronik Ticaret Koordinasyon Kurulu</w:t>
      </w:r>
    </w:p>
    <w:p w14:paraId="1F383E4E" w14:textId="32CF2166" w:rsidR="00A436E2" w:rsidRDefault="00A436E2" w:rsidP="00DB4EBB">
      <w:pPr>
        <w:spacing w:line="240" w:lineRule="auto"/>
        <w:ind w:firstLine="0"/>
        <w:rPr>
          <w:rFonts w:cs="Times New Roman"/>
          <w:szCs w:val="24"/>
        </w:rPr>
      </w:pPr>
      <w:r w:rsidRPr="00FD2A46">
        <w:rPr>
          <w:rFonts w:cs="Times New Roman"/>
          <w:b/>
          <w:szCs w:val="24"/>
        </w:rPr>
        <w:t>ILO</w:t>
      </w:r>
      <w:r>
        <w:rPr>
          <w:rFonts w:cs="Times New Roman"/>
          <w:b/>
          <w:szCs w:val="24"/>
        </w:rPr>
        <w:t xml:space="preserve">            </w:t>
      </w:r>
      <w:r w:rsidR="00B97BDA">
        <w:rPr>
          <w:rFonts w:cs="Times New Roman"/>
          <w:b/>
          <w:szCs w:val="24"/>
        </w:rPr>
        <w:t xml:space="preserve"> </w:t>
      </w:r>
      <w:r w:rsidRPr="00FD2A46">
        <w:rPr>
          <w:rFonts w:cs="Times New Roman"/>
          <w:b/>
          <w:szCs w:val="24"/>
        </w:rPr>
        <w:t xml:space="preserve"> </w:t>
      </w:r>
      <w:r w:rsidR="00B97BDA">
        <w:rPr>
          <w:rFonts w:cs="Times New Roman"/>
          <w:b/>
          <w:szCs w:val="24"/>
        </w:rPr>
        <w:t xml:space="preserve"> </w:t>
      </w:r>
      <w:r w:rsidRPr="00FD2A46">
        <w:rPr>
          <w:rFonts w:cs="Times New Roman"/>
          <w:b/>
          <w:szCs w:val="24"/>
        </w:rPr>
        <w:t xml:space="preserve"> :</w:t>
      </w:r>
      <w:r>
        <w:rPr>
          <w:rFonts w:cs="Times New Roman"/>
          <w:szCs w:val="24"/>
        </w:rPr>
        <w:t xml:space="preserve"> Uluslararası Çalışma Örgütü </w:t>
      </w:r>
    </w:p>
    <w:p w14:paraId="4F4124B0" w14:textId="624E82A1" w:rsidR="00BB597F" w:rsidRPr="00BB597F" w:rsidRDefault="00BB597F" w:rsidP="00DB4EBB">
      <w:pPr>
        <w:spacing w:line="240" w:lineRule="auto"/>
        <w:ind w:firstLine="0"/>
        <w:rPr>
          <w:rFonts w:cs="Times New Roman"/>
          <w:b/>
          <w:strike/>
          <w:szCs w:val="24"/>
        </w:rPr>
      </w:pPr>
      <w:r w:rsidRPr="00BB597F">
        <w:rPr>
          <w:rFonts w:cs="Times New Roman"/>
          <w:b/>
          <w:szCs w:val="24"/>
        </w:rPr>
        <w:t>KEİG</w:t>
      </w:r>
      <w:r>
        <w:rPr>
          <w:rFonts w:cs="Times New Roman"/>
          <w:b/>
          <w:szCs w:val="24"/>
        </w:rPr>
        <w:t xml:space="preserve">             : </w:t>
      </w:r>
      <w:r w:rsidRPr="002F2E0D">
        <w:rPr>
          <w:rFonts w:cs="Times New Roman"/>
          <w:szCs w:val="24"/>
        </w:rPr>
        <w:t>Kadın Emeği ve İstihdam</w:t>
      </w:r>
      <w:r w:rsidR="002F2E0D" w:rsidRPr="002F2E0D">
        <w:rPr>
          <w:rFonts w:cs="Times New Roman"/>
          <w:szCs w:val="24"/>
        </w:rPr>
        <w:t>ı</w:t>
      </w:r>
      <w:r w:rsidRPr="002F2E0D">
        <w:rPr>
          <w:rFonts w:cs="Times New Roman"/>
          <w:szCs w:val="24"/>
        </w:rPr>
        <w:t xml:space="preserve"> Girişimi</w:t>
      </w:r>
    </w:p>
    <w:p w14:paraId="026F619E" w14:textId="4FBB3D31" w:rsidR="00A436E2" w:rsidRDefault="00A436E2" w:rsidP="00DB4EBB">
      <w:pPr>
        <w:spacing w:line="240" w:lineRule="auto"/>
        <w:ind w:firstLine="0"/>
        <w:rPr>
          <w:rFonts w:cs="Times New Roman"/>
          <w:szCs w:val="24"/>
        </w:rPr>
      </w:pPr>
      <w:r w:rsidRPr="001301C3">
        <w:rPr>
          <w:rFonts w:cs="Times New Roman"/>
          <w:b/>
          <w:szCs w:val="24"/>
        </w:rPr>
        <w:t>OECD</w:t>
      </w:r>
      <w:r>
        <w:rPr>
          <w:rFonts w:cs="Times New Roman"/>
          <w:b/>
          <w:szCs w:val="24"/>
        </w:rPr>
        <w:t xml:space="preserve">        </w:t>
      </w:r>
      <w:r w:rsidR="00B97BDA">
        <w:rPr>
          <w:rFonts w:cs="Times New Roman"/>
          <w:b/>
          <w:szCs w:val="24"/>
        </w:rPr>
        <w:t xml:space="preserve"> </w:t>
      </w:r>
      <w:r>
        <w:rPr>
          <w:rFonts w:cs="Times New Roman"/>
          <w:b/>
          <w:szCs w:val="24"/>
        </w:rPr>
        <w:t xml:space="preserve"> </w:t>
      </w:r>
      <w:r w:rsidR="00B97BDA">
        <w:rPr>
          <w:rFonts w:cs="Times New Roman"/>
          <w:b/>
          <w:szCs w:val="24"/>
        </w:rPr>
        <w:t xml:space="preserve"> </w:t>
      </w:r>
      <w:r>
        <w:rPr>
          <w:rFonts w:cs="Times New Roman"/>
          <w:b/>
          <w:szCs w:val="24"/>
        </w:rPr>
        <w:t xml:space="preserve"> </w:t>
      </w:r>
      <w:r w:rsidRPr="001301C3">
        <w:rPr>
          <w:rFonts w:cs="Times New Roman"/>
          <w:b/>
          <w:szCs w:val="24"/>
        </w:rPr>
        <w:t>:</w:t>
      </w:r>
      <w:r>
        <w:rPr>
          <w:rFonts w:cs="Times New Roman"/>
          <w:szCs w:val="24"/>
        </w:rPr>
        <w:t xml:space="preserve"> İktisadi İşbirliği ve Kalkınma Teşkilatı </w:t>
      </w:r>
    </w:p>
    <w:p w14:paraId="5D2772C4" w14:textId="23B08C71" w:rsidR="00F52329" w:rsidRDefault="00F52329" w:rsidP="00DB4EBB">
      <w:pPr>
        <w:spacing w:line="240" w:lineRule="auto"/>
        <w:ind w:firstLine="0"/>
        <w:rPr>
          <w:rFonts w:cs="Times New Roman"/>
          <w:szCs w:val="24"/>
        </w:rPr>
      </w:pPr>
      <w:r w:rsidRPr="00F52329">
        <w:rPr>
          <w:rFonts w:cs="Times New Roman"/>
          <w:b/>
          <w:szCs w:val="24"/>
        </w:rPr>
        <w:t>SGK</w:t>
      </w:r>
      <w:r>
        <w:rPr>
          <w:rFonts w:cs="Times New Roman"/>
          <w:b/>
          <w:szCs w:val="24"/>
        </w:rPr>
        <w:t xml:space="preserve">              </w:t>
      </w:r>
      <w:r w:rsidRPr="00F52329">
        <w:rPr>
          <w:rFonts w:cs="Times New Roman"/>
          <w:b/>
          <w:szCs w:val="24"/>
        </w:rPr>
        <w:t xml:space="preserve"> :</w:t>
      </w:r>
      <w:r>
        <w:rPr>
          <w:rFonts w:cs="Times New Roman"/>
          <w:szCs w:val="24"/>
        </w:rPr>
        <w:t xml:space="preserve"> Sosyal Güvenlik Kurumu</w:t>
      </w:r>
    </w:p>
    <w:p w14:paraId="62A3D5CE" w14:textId="491F8885" w:rsidR="00A436E2" w:rsidRDefault="00A436E2" w:rsidP="00DB4EBB">
      <w:pPr>
        <w:spacing w:line="240" w:lineRule="auto"/>
        <w:ind w:firstLine="0"/>
        <w:rPr>
          <w:rFonts w:cs="Times New Roman"/>
          <w:szCs w:val="24"/>
        </w:rPr>
      </w:pPr>
      <w:r w:rsidRPr="001301C3">
        <w:rPr>
          <w:rFonts w:cs="Times New Roman"/>
          <w:b/>
          <w:szCs w:val="24"/>
        </w:rPr>
        <w:t>TBMM</w:t>
      </w:r>
      <w:r>
        <w:rPr>
          <w:rFonts w:cs="Times New Roman"/>
          <w:b/>
          <w:szCs w:val="24"/>
        </w:rPr>
        <w:t xml:space="preserve">      </w:t>
      </w:r>
      <w:r w:rsidR="00B97BDA">
        <w:rPr>
          <w:rFonts w:cs="Times New Roman"/>
          <w:b/>
          <w:szCs w:val="24"/>
        </w:rPr>
        <w:t xml:space="preserve"> </w:t>
      </w:r>
      <w:r>
        <w:rPr>
          <w:rFonts w:cs="Times New Roman"/>
          <w:b/>
          <w:szCs w:val="24"/>
        </w:rPr>
        <w:t xml:space="preserve">   </w:t>
      </w:r>
      <w:r w:rsidRPr="001301C3">
        <w:rPr>
          <w:rFonts w:cs="Times New Roman"/>
          <w:b/>
          <w:szCs w:val="24"/>
        </w:rPr>
        <w:t>:</w:t>
      </w:r>
      <w:r>
        <w:rPr>
          <w:rFonts w:cs="Times New Roman"/>
          <w:szCs w:val="24"/>
        </w:rPr>
        <w:t xml:space="preserve"> Türkiye Büyük Millet Meclisi</w:t>
      </w:r>
    </w:p>
    <w:p w14:paraId="59C52B35" w14:textId="45143DB0" w:rsidR="002112DD" w:rsidRPr="002112DD" w:rsidRDefault="002112DD" w:rsidP="00DB4EBB">
      <w:pPr>
        <w:spacing w:line="240" w:lineRule="auto"/>
        <w:ind w:firstLine="0"/>
        <w:rPr>
          <w:rFonts w:cs="Times New Roman"/>
          <w:b/>
          <w:szCs w:val="24"/>
        </w:rPr>
      </w:pPr>
      <w:r w:rsidRPr="002112DD">
        <w:rPr>
          <w:rFonts w:cs="Times New Roman"/>
          <w:b/>
          <w:szCs w:val="24"/>
        </w:rPr>
        <w:t xml:space="preserve">TCK </w:t>
      </w:r>
      <w:r>
        <w:rPr>
          <w:rFonts w:cs="Times New Roman"/>
          <w:b/>
          <w:szCs w:val="24"/>
        </w:rPr>
        <w:t xml:space="preserve">             </w:t>
      </w:r>
      <w:r w:rsidRPr="002112DD">
        <w:rPr>
          <w:rFonts w:cs="Times New Roman"/>
          <w:b/>
          <w:szCs w:val="24"/>
        </w:rPr>
        <w:t xml:space="preserve">: </w:t>
      </w:r>
      <w:r w:rsidRPr="002112DD">
        <w:rPr>
          <w:rFonts w:cs="Times New Roman"/>
          <w:szCs w:val="24"/>
        </w:rPr>
        <w:t>Türk Ceza Kanunu</w:t>
      </w:r>
    </w:p>
    <w:p w14:paraId="2D93CDCE" w14:textId="2078D159" w:rsidR="00A436E2" w:rsidRDefault="00A436E2" w:rsidP="00DB4EBB">
      <w:pPr>
        <w:spacing w:line="240" w:lineRule="auto"/>
        <w:ind w:firstLine="0"/>
        <w:rPr>
          <w:rFonts w:cs="Times New Roman"/>
          <w:szCs w:val="24"/>
        </w:rPr>
      </w:pPr>
      <w:r w:rsidRPr="0095050C">
        <w:rPr>
          <w:rFonts w:cs="Times New Roman"/>
          <w:b/>
          <w:szCs w:val="24"/>
        </w:rPr>
        <w:t xml:space="preserve">TUENA  </w:t>
      </w:r>
      <w:r>
        <w:rPr>
          <w:rFonts w:cs="Times New Roman"/>
          <w:szCs w:val="24"/>
        </w:rPr>
        <w:t xml:space="preserve">   </w:t>
      </w:r>
      <w:r w:rsidR="00B97BDA">
        <w:rPr>
          <w:rFonts w:cs="Times New Roman"/>
          <w:szCs w:val="24"/>
        </w:rPr>
        <w:t xml:space="preserve">  </w:t>
      </w:r>
      <w:r>
        <w:rPr>
          <w:rFonts w:cs="Times New Roman"/>
          <w:szCs w:val="24"/>
        </w:rPr>
        <w:t xml:space="preserve"> </w:t>
      </w:r>
      <w:r w:rsidRPr="00C10624">
        <w:rPr>
          <w:rFonts w:cs="Times New Roman"/>
          <w:b/>
          <w:szCs w:val="24"/>
        </w:rPr>
        <w:t xml:space="preserve"> :</w:t>
      </w:r>
      <w:r>
        <w:rPr>
          <w:rFonts w:cs="Times New Roman"/>
          <w:szCs w:val="24"/>
        </w:rPr>
        <w:t xml:space="preserve"> T.C. Ulaştırma Bakanlığı, Türkiy</w:t>
      </w:r>
      <w:r w:rsidR="00F77314">
        <w:rPr>
          <w:rFonts w:cs="Times New Roman"/>
          <w:szCs w:val="24"/>
        </w:rPr>
        <w:t>e Ulusal Enformasyon Alt Yapısı</w:t>
      </w:r>
    </w:p>
    <w:p w14:paraId="5603F4B5" w14:textId="2CC473D5" w:rsidR="00F52329" w:rsidRDefault="00F52329" w:rsidP="00DB4EBB">
      <w:pPr>
        <w:spacing w:line="240" w:lineRule="auto"/>
        <w:ind w:firstLine="0"/>
        <w:rPr>
          <w:rFonts w:cs="Times New Roman"/>
          <w:szCs w:val="24"/>
        </w:rPr>
      </w:pPr>
      <w:r w:rsidRPr="00F52329">
        <w:rPr>
          <w:rFonts w:cs="Times New Roman"/>
          <w:b/>
          <w:szCs w:val="24"/>
        </w:rPr>
        <w:t>TÜBİSAD</w:t>
      </w:r>
      <w:r>
        <w:rPr>
          <w:rFonts w:cs="Times New Roman"/>
          <w:b/>
          <w:szCs w:val="24"/>
        </w:rPr>
        <w:t xml:space="preserve">    </w:t>
      </w:r>
      <w:r w:rsidRPr="00F52329">
        <w:rPr>
          <w:rFonts w:cs="Times New Roman"/>
          <w:b/>
          <w:szCs w:val="24"/>
        </w:rPr>
        <w:t xml:space="preserve"> :</w:t>
      </w:r>
      <w:r>
        <w:rPr>
          <w:rFonts w:cs="Times New Roman"/>
          <w:szCs w:val="24"/>
        </w:rPr>
        <w:t xml:space="preserve"> Bilişim Sanayicileri Derneği</w:t>
      </w:r>
    </w:p>
    <w:p w14:paraId="1A4B1AF9" w14:textId="46D315EF" w:rsidR="00A436E2" w:rsidRDefault="00A436E2" w:rsidP="00DB4EBB">
      <w:pPr>
        <w:spacing w:line="240" w:lineRule="auto"/>
        <w:ind w:firstLine="0"/>
        <w:rPr>
          <w:rFonts w:cs="Times New Roman"/>
          <w:szCs w:val="24"/>
        </w:rPr>
      </w:pPr>
      <w:r w:rsidRPr="0095050C">
        <w:rPr>
          <w:rFonts w:cs="Times New Roman"/>
          <w:b/>
          <w:szCs w:val="24"/>
        </w:rPr>
        <w:t xml:space="preserve">TÜİK     </w:t>
      </w:r>
      <w:r>
        <w:rPr>
          <w:rFonts w:cs="Times New Roman"/>
          <w:szCs w:val="24"/>
        </w:rPr>
        <w:t xml:space="preserve">      </w:t>
      </w:r>
      <w:r w:rsidR="00B97BDA">
        <w:rPr>
          <w:rFonts w:cs="Times New Roman"/>
          <w:szCs w:val="24"/>
        </w:rPr>
        <w:t xml:space="preserve"> </w:t>
      </w:r>
      <w:r>
        <w:rPr>
          <w:rFonts w:cs="Times New Roman"/>
          <w:szCs w:val="24"/>
        </w:rPr>
        <w:t xml:space="preserve"> </w:t>
      </w:r>
      <w:r w:rsidRPr="00C10624">
        <w:rPr>
          <w:rFonts w:cs="Times New Roman"/>
          <w:b/>
          <w:szCs w:val="24"/>
        </w:rPr>
        <w:t>:</w:t>
      </w:r>
      <w:r>
        <w:rPr>
          <w:rFonts w:cs="Times New Roman"/>
          <w:szCs w:val="24"/>
        </w:rPr>
        <w:t xml:space="preserve"> Türkiye İstatistik Kurumu</w:t>
      </w:r>
    </w:p>
    <w:p w14:paraId="7C8F9214" w14:textId="52682844" w:rsidR="00F87DCB" w:rsidRPr="00F87DCB" w:rsidRDefault="00F87DCB" w:rsidP="00DB4EBB">
      <w:pPr>
        <w:spacing w:line="240" w:lineRule="auto"/>
        <w:ind w:firstLine="0"/>
        <w:rPr>
          <w:rFonts w:cs="Times New Roman"/>
          <w:b/>
          <w:szCs w:val="24"/>
        </w:rPr>
      </w:pPr>
      <w:r w:rsidRPr="00F87DCB">
        <w:rPr>
          <w:rFonts w:cs="Times New Roman"/>
          <w:b/>
          <w:szCs w:val="24"/>
        </w:rPr>
        <w:t xml:space="preserve">TÜSİAD     </w:t>
      </w:r>
      <w:r w:rsidR="00B97BDA">
        <w:rPr>
          <w:rFonts w:cs="Times New Roman"/>
          <w:b/>
          <w:szCs w:val="24"/>
        </w:rPr>
        <w:t xml:space="preserve"> </w:t>
      </w:r>
      <w:r w:rsidRPr="00F87DCB">
        <w:rPr>
          <w:rFonts w:cs="Times New Roman"/>
          <w:b/>
          <w:szCs w:val="24"/>
        </w:rPr>
        <w:t xml:space="preserve">  :</w:t>
      </w:r>
      <w:r>
        <w:rPr>
          <w:rFonts w:cs="Times New Roman"/>
          <w:b/>
          <w:szCs w:val="24"/>
        </w:rPr>
        <w:t xml:space="preserve"> </w:t>
      </w:r>
      <w:r w:rsidRPr="00F87DCB">
        <w:rPr>
          <w:rFonts w:cs="Times New Roman"/>
          <w:szCs w:val="24"/>
        </w:rPr>
        <w:t>Türk Sanayicileri ve İş İnsanları Derneği</w:t>
      </w:r>
    </w:p>
    <w:p w14:paraId="4E5692B4" w14:textId="77777777" w:rsidR="00A436E2" w:rsidRDefault="00A436E2" w:rsidP="00DB4EBB">
      <w:pPr>
        <w:spacing w:line="240" w:lineRule="auto"/>
        <w:ind w:firstLine="0"/>
        <w:rPr>
          <w:rFonts w:cs="Times New Roman"/>
          <w:szCs w:val="24"/>
        </w:rPr>
      </w:pPr>
      <w:r w:rsidRPr="0095050C">
        <w:rPr>
          <w:rFonts w:cs="Times New Roman"/>
          <w:b/>
          <w:szCs w:val="24"/>
        </w:rPr>
        <w:t>UN-CEFACT</w:t>
      </w:r>
      <w:r w:rsidRPr="00C10624">
        <w:rPr>
          <w:rFonts w:cs="Times New Roman"/>
          <w:b/>
          <w:szCs w:val="24"/>
        </w:rPr>
        <w:t>:</w:t>
      </w:r>
      <w:r>
        <w:rPr>
          <w:rFonts w:cs="Times New Roman"/>
          <w:szCs w:val="24"/>
        </w:rPr>
        <w:t xml:space="preserve"> Birleşmiş Milletler Yönetim, Ticaret ve Ulaştırma İşlemlerini Kolaylaştırma Merkezi</w:t>
      </w:r>
    </w:p>
    <w:p w14:paraId="6A46F1D5" w14:textId="77777777" w:rsidR="00A436E2" w:rsidRDefault="00A436E2" w:rsidP="00DB4EBB">
      <w:pPr>
        <w:spacing w:line="240" w:lineRule="auto"/>
        <w:ind w:firstLine="0"/>
        <w:rPr>
          <w:rFonts w:cs="Times New Roman"/>
          <w:szCs w:val="24"/>
        </w:rPr>
      </w:pPr>
      <w:r w:rsidRPr="00C10624">
        <w:rPr>
          <w:rFonts w:cs="Times New Roman"/>
          <w:b/>
          <w:szCs w:val="24"/>
        </w:rPr>
        <w:t>UNCITRAL</w:t>
      </w:r>
      <w:r>
        <w:rPr>
          <w:rFonts w:cs="Times New Roman"/>
          <w:b/>
          <w:szCs w:val="24"/>
        </w:rPr>
        <w:t xml:space="preserve"> </w:t>
      </w:r>
      <w:r w:rsidRPr="00C10624">
        <w:rPr>
          <w:rFonts w:cs="Times New Roman"/>
          <w:b/>
          <w:szCs w:val="24"/>
        </w:rPr>
        <w:t xml:space="preserve"> :</w:t>
      </w:r>
      <w:r>
        <w:rPr>
          <w:rFonts w:cs="Times New Roman"/>
          <w:szCs w:val="24"/>
        </w:rPr>
        <w:t xml:space="preserve"> Birleşmiş Milletler Uluslararası Ticaret Hukuku Komisyonu </w:t>
      </w:r>
    </w:p>
    <w:p w14:paraId="44758F21" w14:textId="77777777" w:rsidR="00A436E2" w:rsidRDefault="00A436E2" w:rsidP="00DB4EBB">
      <w:pPr>
        <w:spacing w:line="240" w:lineRule="auto"/>
        <w:ind w:firstLine="0"/>
        <w:rPr>
          <w:rFonts w:cs="Times New Roman"/>
          <w:szCs w:val="24"/>
        </w:rPr>
      </w:pPr>
      <w:r w:rsidRPr="0095050C">
        <w:rPr>
          <w:rFonts w:cs="Times New Roman"/>
          <w:b/>
          <w:szCs w:val="24"/>
        </w:rPr>
        <w:t xml:space="preserve">WTO     </w:t>
      </w:r>
      <w:r>
        <w:rPr>
          <w:rFonts w:cs="Times New Roman"/>
          <w:szCs w:val="24"/>
        </w:rPr>
        <w:t xml:space="preserve">         </w:t>
      </w:r>
      <w:r w:rsidRPr="00C10624">
        <w:rPr>
          <w:rFonts w:cs="Times New Roman"/>
          <w:b/>
          <w:szCs w:val="24"/>
        </w:rPr>
        <w:t>:</w:t>
      </w:r>
      <w:r>
        <w:rPr>
          <w:rFonts w:cs="Times New Roman"/>
          <w:szCs w:val="24"/>
        </w:rPr>
        <w:t xml:space="preserve"> Dünya Ticaret Örgütü</w:t>
      </w:r>
    </w:p>
    <w:p w14:paraId="6D00CD83" w14:textId="77777777" w:rsidR="00A436E2" w:rsidRDefault="00A436E2" w:rsidP="00DB4EBB">
      <w:pPr>
        <w:spacing w:line="240" w:lineRule="auto"/>
        <w:ind w:firstLine="0"/>
        <w:rPr>
          <w:rFonts w:cs="Times New Roman"/>
          <w:szCs w:val="24"/>
        </w:rPr>
      </w:pPr>
    </w:p>
    <w:p w14:paraId="52D90357" w14:textId="77777777" w:rsidR="00A436E2" w:rsidRDefault="00A436E2" w:rsidP="00A436E2">
      <w:pPr>
        <w:spacing w:line="240" w:lineRule="auto"/>
        <w:rPr>
          <w:rFonts w:cs="Times New Roman"/>
          <w:szCs w:val="24"/>
        </w:rPr>
        <w:sectPr w:rsidR="00A436E2" w:rsidSect="00192D21">
          <w:pgSz w:w="11906" w:h="16838" w:code="9"/>
          <w:pgMar w:top="1418" w:right="1134" w:bottom="1418" w:left="1871" w:header="709" w:footer="708" w:gutter="0"/>
          <w:pgNumType w:fmt="lowerRoman" w:start="4"/>
          <w:cols w:space="708"/>
          <w:docGrid w:linePitch="360"/>
        </w:sectPr>
      </w:pPr>
    </w:p>
    <w:p w14:paraId="6A61F80B" w14:textId="77777777" w:rsidR="00A436E2" w:rsidRDefault="00A436E2" w:rsidP="00A436E2">
      <w:pPr>
        <w:pStyle w:val="Balk1"/>
        <w:jc w:val="center"/>
      </w:pPr>
      <w:bookmarkStart w:id="9" w:name="_Toc59387763"/>
      <w:r>
        <w:lastRenderedPageBreak/>
        <w:t>GİRİŞ</w:t>
      </w:r>
      <w:bookmarkEnd w:id="9"/>
    </w:p>
    <w:p w14:paraId="40858DA3" w14:textId="2D63BC60" w:rsidR="006D71CC" w:rsidRDefault="004A2B03" w:rsidP="006D71CC">
      <w:pPr>
        <w:rPr>
          <w:rFonts w:cs="Times New Roman"/>
          <w:szCs w:val="24"/>
        </w:rPr>
      </w:pPr>
      <w:r>
        <w:rPr>
          <w:rFonts w:cs="Times New Roman"/>
          <w:szCs w:val="24"/>
        </w:rPr>
        <w:t>Küreselleşme</w:t>
      </w:r>
      <w:r w:rsidR="006D71CC" w:rsidRPr="002D4A95">
        <w:rPr>
          <w:rFonts w:cs="Times New Roman"/>
          <w:szCs w:val="24"/>
        </w:rPr>
        <w:t xml:space="preserve"> ile </w:t>
      </w:r>
      <w:r w:rsidR="006D71CC">
        <w:rPr>
          <w:rFonts w:cs="Times New Roman"/>
          <w:szCs w:val="24"/>
        </w:rPr>
        <w:t xml:space="preserve">birlikte </w:t>
      </w:r>
      <w:r w:rsidR="006D71CC" w:rsidRPr="002D4A95">
        <w:rPr>
          <w:rFonts w:cs="Times New Roman"/>
          <w:szCs w:val="24"/>
        </w:rPr>
        <w:t>bilginin ve ticaretin önündeki engeller</w:t>
      </w:r>
      <w:r w:rsidR="006D71CC">
        <w:rPr>
          <w:rFonts w:cs="Times New Roman"/>
          <w:szCs w:val="24"/>
        </w:rPr>
        <w:t xml:space="preserve"> ortadan kalkmakla beraber,</w:t>
      </w:r>
      <w:r w:rsidR="006D71CC" w:rsidRPr="002D4A95">
        <w:rPr>
          <w:rFonts w:cs="Times New Roman"/>
          <w:szCs w:val="24"/>
        </w:rPr>
        <w:t xml:space="preserve"> sürecin en önemli belirleyicilerinden biris</w:t>
      </w:r>
      <w:r w:rsidR="006D71CC">
        <w:rPr>
          <w:rFonts w:cs="Times New Roman"/>
          <w:szCs w:val="24"/>
        </w:rPr>
        <w:t>i olan internet teknolojileri, elektronik ticaret (e</w:t>
      </w:r>
      <w:r w:rsidR="006D71CC" w:rsidRPr="002D4A95">
        <w:rPr>
          <w:rFonts w:cs="Times New Roman"/>
          <w:szCs w:val="24"/>
        </w:rPr>
        <w:t>-ticaret</w:t>
      </w:r>
      <w:r w:rsidR="006D71CC">
        <w:rPr>
          <w:rFonts w:cs="Times New Roman"/>
          <w:szCs w:val="24"/>
        </w:rPr>
        <w:t>)</w:t>
      </w:r>
      <w:r w:rsidR="006D71CC" w:rsidRPr="002D4A95">
        <w:rPr>
          <w:rFonts w:cs="Times New Roman"/>
          <w:szCs w:val="24"/>
        </w:rPr>
        <w:t xml:space="preserve"> </w:t>
      </w:r>
      <w:r w:rsidR="006D71CC">
        <w:rPr>
          <w:rFonts w:cs="Times New Roman"/>
          <w:szCs w:val="24"/>
        </w:rPr>
        <w:t xml:space="preserve">uygulamalarının </w:t>
      </w:r>
      <w:r w:rsidR="006D71CC" w:rsidRPr="002D4A95">
        <w:rPr>
          <w:rFonts w:cs="Times New Roman"/>
          <w:szCs w:val="24"/>
        </w:rPr>
        <w:t xml:space="preserve">gelişmesine yol açmıştır. </w:t>
      </w:r>
      <w:r>
        <w:rPr>
          <w:rFonts w:cs="Times New Roman"/>
          <w:szCs w:val="24"/>
        </w:rPr>
        <w:t>O</w:t>
      </w:r>
      <w:r w:rsidR="006D71CC" w:rsidRPr="002D4A95">
        <w:rPr>
          <w:rFonts w:cs="Times New Roman"/>
          <w:szCs w:val="24"/>
        </w:rPr>
        <w:t xml:space="preserve">rtaya çıkan e-ticarete dayalı yeni ekonomiye geçiş, hem işletmelere hem de tüketicilere sağladığı </w:t>
      </w:r>
      <w:r w:rsidR="006D71CC">
        <w:rPr>
          <w:rFonts w:cs="Times New Roman"/>
          <w:szCs w:val="24"/>
        </w:rPr>
        <w:t>yararlar nedeniyle hızla yayılmıştır.</w:t>
      </w:r>
      <w:r w:rsidR="006D71CC" w:rsidRPr="002D4A95">
        <w:rPr>
          <w:rFonts w:cs="Times New Roman"/>
          <w:szCs w:val="24"/>
        </w:rPr>
        <w:t xml:space="preserve"> </w:t>
      </w:r>
      <w:r w:rsidR="006D71CC">
        <w:rPr>
          <w:rFonts w:cs="Times New Roman"/>
          <w:szCs w:val="24"/>
        </w:rPr>
        <w:t>(Şimşek</w:t>
      </w:r>
      <w:r w:rsidR="006D71CC" w:rsidRPr="00E16B9C">
        <w:rPr>
          <w:rFonts w:cs="Times New Roman"/>
          <w:szCs w:val="24"/>
        </w:rPr>
        <w:t>, 2014: 137</w:t>
      </w:r>
      <w:r w:rsidR="006D71CC">
        <w:rPr>
          <w:rFonts w:cs="Times New Roman"/>
          <w:szCs w:val="24"/>
        </w:rPr>
        <w:t>; Kul Parlak, 2016: 112).</w:t>
      </w:r>
    </w:p>
    <w:p w14:paraId="6D6E1333" w14:textId="5B454479" w:rsidR="00C22115" w:rsidRPr="00FC3615" w:rsidRDefault="00F22DDE" w:rsidP="00FC3615">
      <w:pPr>
        <w:rPr>
          <w:rFonts w:cs="Times New Roman"/>
          <w:color w:val="FF0000"/>
          <w:szCs w:val="24"/>
        </w:rPr>
      </w:pPr>
      <w:r w:rsidRPr="00CC7DB2">
        <w:rPr>
          <w:rFonts w:cs="Times New Roman"/>
          <w:szCs w:val="24"/>
        </w:rPr>
        <w:t>Kadınların istihdam piyasasında yeterli yeri alamaması, kadınların esnek çalışma talepleri, informel istihdam sürecinin formel istihdama göre daha kolay olması ve informel istihdamın kadınlara kendi işini yapma imkanı sunması ile evde çalışma ve evde üretim yapmasına olanak sağlaması kadınları informel istihdama yönelten nedenler olarak kabul edilmektedir. Diğer yandan, k</w:t>
      </w:r>
      <w:r w:rsidR="007F64DE" w:rsidRPr="00CC7DB2">
        <w:rPr>
          <w:rFonts w:cs="Times New Roman"/>
          <w:szCs w:val="24"/>
        </w:rPr>
        <w:t xml:space="preserve">adınların </w:t>
      </w:r>
      <w:r>
        <w:rPr>
          <w:rFonts w:cs="Times New Roman"/>
          <w:szCs w:val="24"/>
        </w:rPr>
        <w:t>ataerkil normlar ile beraber</w:t>
      </w:r>
      <w:r w:rsidR="00C22115">
        <w:rPr>
          <w:rFonts w:cs="Times New Roman"/>
          <w:szCs w:val="24"/>
        </w:rPr>
        <w:t xml:space="preserve"> ev </w:t>
      </w:r>
      <w:r w:rsidR="00CC7DB2">
        <w:rPr>
          <w:rFonts w:cs="Times New Roman"/>
          <w:szCs w:val="24"/>
        </w:rPr>
        <w:t xml:space="preserve">ve </w:t>
      </w:r>
      <w:r w:rsidR="00C22115">
        <w:rPr>
          <w:rFonts w:cs="Times New Roman"/>
          <w:szCs w:val="24"/>
        </w:rPr>
        <w:t xml:space="preserve">bakım işlerine sıkıştırılmış olan yaşamlarında, evde üretim yapmaları </w:t>
      </w:r>
      <w:r w:rsidR="007F64DE">
        <w:rPr>
          <w:rFonts w:cs="Times New Roman"/>
          <w:szCs w:val="24"/>
        </w:rPr>
        <w:t xml:space="preserve">ve </w:t>
      </w:r>
      <w:r w:rsidR="00C22115">
        <w:rPr>
          <w:rFonts w:cs="Times New Roman"/>
          <w:szCs w:val="24"/>
        </w:rPr>
        <w:t xml:space="preserve">elde edilen mal ve hizmetin yine evde satışını gerçekleştirmeleri kadınlar tarafından içinde bulundukları durumdan çıkış yolu olarak görülmektedir. Son yıllarda kadınların </w:t>
      </w:r>
      <w:r w:rsidR="00104094">
        <w:rPr>
          <w:rFonts w:cs="Times New Roman"/>
          <w:szCs w:val="24"/>
        </w:rPr>
        <w:t xml:space="preserve">evde üretim yaptıkları ürünleri e-ticaret şeklinde informal yollardan satmaları, günümüzde yaygın tercih edilen bir çalışma şekli olarak karşımıza çıkmaktadır. </w:t>
      </w:r>
    </w:p>
    <w:p w14:paraId="26DC3380" w14:textId="1A7C7E5C" w:rsidR="00803521" w:rsidRPr="002D4A95" w:rsidRDefault="00D35A07" w:rsidP="00C90BE7">
      <w:pPr>
        <w:rPr>
          <w:rFonts w:cs="Times New Roman"/>
          <w:szCs w:val="24"/>
        </w:rPr>
      </w:pPr>
      <w:r>
        <w:rPr>
          <w:rFonts w:cs="Times New Roman"/>
          <w:szCs w:val="24"/>
        </w:rPr>
        <w:t xml:space="preserve">Evde üretim, </w:t>
      </w:r>
      <w:r w:rsidR="008F7C4A">
        <w:rPr>
          <w:rFonts w:cs="Times New Roman"/>
          <w:szCs w:val="24"/>
        </w:rPr>
        <w:t>kadınların</w:t>
      </w:r>
      <w:r w:rsidR="008750A6">
        <w:rPr>
          <w:rFonts w:cs="Times New Roman"/>
          <w:szCs w:val="24"/>
        </w:rPr>
        <w:t xml:space="preserve"> ham maddesini </w:t>
      </w:r>
      <w:r w:rsidR="0056276C">
        <w:rPr>
          <w:rFonts w:cs="Times New Roman"/>
          <w:szCs w:val="24"/>
        </w:rPr>
        <w:t xml:space="preserve">tedarik etmesi ile </w:t>
      </w:r>
      <w:r w:rsidR="006C7B78">
        <w:rPr>
          <w:rFonts w:cs="Times New Roman"/>
          <w:szCs w:val="24"/>
        </w:rPr>
        <w:t xml:space="preserve">evde yaptıkları birtakım ürünleri belirli ücret karşılığında satmak amacıyla üretim yapılmasıdır. Evde üretim, </w:t>
      </w:r>
      <w:r w:rsidR="00986D8A">
        <w:rPr>
          <w:rFonts w:cs="Times New Roman"/>
          <w:szCs w:val="24"/>
        </w:rPr>
        <w:t xml:space="preserve">geleneksel olarak </w:t>
      </w:r>
      <w:r w:rsidR="003E738E">
        <w:rPr>
          <w:rFonts w:cs="Times New Roman"/>
          <w:szCs w:val="24"/>
        </w:rPr>
        <w:t>yapılan tarhana, sarma, salça gibi ürünlerin yanı sıra pasta, kek, kurabiye yapımı ve süslemelerini, duvar ve kapı süslemelerini</w:t>
      </w:r>
      <w:r w:rsidR="008B6C6F">
        <w:rPr>
          <w:rFonts w:cs="Times New Roman"/>
          <w:szCs w:val="24"/>
        </w:rPr>
        <w:t>, magnet yapımını ve</w:t>
      </w:r>
      <w:r w:rsidR="000D3E58">
        <w:rPr>
          <w:rFonts w:cs="Times New Roman"/>
          <w:szCs w:val="24"/>
        </w:rPr>
        <w:t xml:space="preserve"> bijuteri vb. </w:t>
      </w:r>
      <w:r w:rsidR="006145F6">
        <w:rPr>
          <w:rFonts w:cs="Times New Roman"/>
          <w:szCs w:val="24"/>
        </w:rPr>
        <w:t>oldukça geniş bir ürün yelpazesi bulunmaktadır. E</w:t>
      </w:r>
      <w:r w:rsidR="000D3E58">
        <w:rPr>
          <w:rFonts w:cs="Times New Roman"/>
          <w:szCs w:val="24"/>
        </w:rPr>
        <w:t>vde üretim</w:t>
      </w:r>
      <w:r w:rsidR="00150FBB">
        <w:rPr>
          <w:rFonts w:cs="Times New Roman"/>
          <w:szCs w:val="24"/>
        </w:rPr>
        <w:t>in</w:t>
      </w:r>
      <w:r w:rsidR="000D3E58">
        <w:rPr>
          <w:rFonts w:cs="Times New Roman"/>
          <w:szCs w:val="24"/>
        </w:rPr>
        <w:t xml:space="preserve"> en önemli özelliği</w:t>
      </w:r>
      <w:r w:rsidR="006145F6">
        <w:rPr>
          <w:rFonts w:cs="Times New Roman"/>
          <w:szCs w:val="24"/>
        </w:rPr>
        <w:t xml:space="preserve"> ise</w:t>
      </w:r>
      <w:r w:rsidR="000D3E58">
        <w:rPr>
          <w:rFonts w:cs="Times New Roman"/>
          <w:szCs w:val="24"/>
        </w:rPr>
        <w:t xml:space="preserve"> resmi kayıtlarda yer almayan bir çalışma şekli olmasıdır.</w:t>
      </w:r>
      <w:r w:rsidR="00896EB3">
        <w:rPr>
          <w:rFonts w:cs="Times New Roman"/>
          <w:szCs w:val="24"/>
        </w:rPr>
        <w:t xml:space="preserve"> </w:t>
      </w:r>
    </w:p>
    <w:p w14:paraId="35159FC3" w14:textId="07A4BCCD" w:rsidR="00233C17" w:rsidRDefault="00396767" w:rsidP="00620ED0">
      <w:pPr>
        <w:rPr>
          <w:rFonts w:cs="Times New Roman"/>
          <w:szCs w:val="24"/>
        </w:rPr>
      </w:pPr>
      <w:r>
        <w:rPr>
          <w:rFonts w:cs="Times New Roman"/>
          <w:szCs w:val="24"/>
        </w:rPr>
        <w:t>Evde</w:t>
      </w:r>
      <w:r w:rsidR="00233C17">
        <w:rPr>
          <w:rFonts w:cs="Times New Roman"/>
          <w:szCs w:val="24"/>
        </w:rPr>
        <w:t xml:space="preserve"> üretim yapan ve informel e-ticaret uygulamaları ile sa</w:t>
      </w:r>
      <w:r w:rsidR="009471F9">
        <w:rPr>
          <w:rFonts w:cs="Times New Roman"/>
          <w:szCs w:val="24"/>
        </w:rPr>
        <w:t>tışını gerçekleştiren kadınlar</w:t>
      </w:r>
      <w:r w:rsidR="000C2731">
        <w:rPr>
          <w:rFonts w:cs="Times New Roman"/>
          <w:szCs w:val="24"/>
        </w:rPr>
        <w:t xml:space="preserve">, formel istihdam piyasasında </w:t>
      </w:r>
      <w:r w:rsidR="00540361">
        <w:rPr>
          <w:rFonts w:cs="Times New Roman"/>
          <w:szCs w:val="24"/>
        </w:rPr>
        <w:t>yer almadıkları zaman diliminde</w:t>
      </w:r>
      <w:r w:rsidR="006E7BE5">
        <w:rPr>
          <w:rFonts w:cs="Times New Roman"/>
          <w:szCs w:val="24"/>
        </w:rPr>
        <w:t>,</w:t>
      </w:r>
      <w:r w:rsidR="000C2731">
        <w:rPr>
          <w:rFonts w:cs="Times New Roman"/>
          <w:szCs w:val="24"/>
        </w:rPr>
        <w:t xml:space="preserve"> informel olarak gerçekleştirdikleri</w:t>
      </w:r>
      <w:r w:rsidR="00567156">
        <w:rPr>
          <w:rFonts w:cs="Times New Roman"/>
          <w:szCs w:val="24"/>
        </w:rPr>
        <w:t xml:space="preserve"> bu</w:t>
      </w:r>
      <w:r w:rsidR="00F726FD">
        <w:rPr>
          <w:rFonts w:cs="Times New Roman"/>
          <w:szCs w:val="24"/>
        </w:rPr>
        <w:t xml:space="preserve"> faaliyetler</w:t>
      </w:r>
      <w:r w:rsidR="00540361">
        <w:rPr>
          <w:rFonts w:cs="Times New Roman"/>
          <w:szCs w:val="24"/>
        </w:rPr>
        <w:t>den elde ettikleri kazanç</w:t>
      </w:r>
      <w:r w:rsidR="00F726FD">
        <w:rPr>
          <w:rFonts w:cs="Times New Roman"/>
          <w:szCs w:val="24"/>
        </w:rPr>
        <w:t xml:space="preserve"> ile</w:t>
      </w:r>
      <w:r w:rsidR="00540361">
        <w:rPr>
          <w:rFonts w:cs="Times New Roman"/>
          <w:szCs w:val="24"/>
        </w:rPr>
        <w:t xml:space="preserve"> ail</w:t>
      </w:r>
      <w:r w:rsidR="00567156">
        <w:rPr>
          <w:rFonts w:cs="Times New Roman"/>
          <w:szCs w:val="24"/>
        </w:rPr>
        <w:t>e ekonomisine katkı sağla</w:t>
      </w:r>
      <w:r w:rsidR="00D43015">
        <w:rPr>
          <w:rFonts w:cs="Times New Roman"/>
          <w:szCs w:val="24"/>
        </w:rPr>
        <w:t xml:space="preserve">maktadır. </w:t>
      </w:r>
      <w:r w:rsidR="008726F9">
        <w:rPr>
          <w:rFonts w:cs="Times New Roman"/>
          <w:szCs w:val="24"/>
        </w:rPr>
        <w:t xml:space="preserve">İnformel olarak faaliyetlerini devam ettiren </w:t>
      </w:r>
      <w:r w:rsidR="004A5754">
        <w:rPr>
          <w:rFonts w:cs="Times New Roman"/>
          <w:szCs w:val="24"/>
        </w:rPr>
        <w:t xml:space="preserve">bu </w:t>
      </w:r>
      <w:r w:rsidR="008726F9">
        <w:rPr>
          <w:rFonts w:cs="Times New Roman"/>
          <w:szCs w:val="24"/>
        </w:rPr>
        <w:t xml:space="preserve">kadınlar, </w:t>
      </w:r>
      <w:r w:rsidR="000847CD">
        <w:rPr>
          <w:rFonts w:cs="Times New Roman"/>
          <w:szCs w:val="24"/>
        </w:rPr>
        <w:t>doğal olarak formel istihdam sürecinde gerçekleşen iş sağlığı ve güvenliği</w:t>
      </w:r>
      <w:r w:rsidR="004A5754">
        <w:rPr>
          <w:rFonts w:cs="Times New Roman"/>
          <w:szCs w:val="24"/>
        </w:rPr>
        <w:t xml:space="preserve"> </w:t>
      </w:r>
      <w:r w:rsidR="00D43015">
        <w:rPr>
          <w:rFonts w:cs="Times New Roman"/>
          <w:szCs w:val="24"/>
        </w:rPr>
        <w:t>ile</w:t>
      </w:r>
      <w:r w:rsidR="000847CD">
        <w:rPr>
          <w:rFonts w:cs="Times New Roman"/>
          <w:szCs w:val="24"/>
        </w:rPr>
        <w:t xml:space="preserve"> sosyal haklar</w:t>
      </w:r>
      <w:r w:rsidR="004A5754">
        <w:rPr>
          <w:rFonts w:cs="Times New Roman"/>
          <w:szCs w:val="24"/>
        </w:rPr>
        <w:t>dan</w:t>
      </w:r>
      <w:r w:rsidR="000847CD">
        <w:rPr>
          <w:rFonts w:cs="Times New Roman"/>
          <w:szCs w:val="24"/>
        </w:rPr>
        <w:t xml:space="preserve"> ve sosyal korumadan yoksun kalma</w:t>
      </w:r>
      <w:r w:rsidR="00D43015">
        <w:rPr>
          <w:rFonts w:cs="Times New Roman"/>
          <w:szCs w:val="24"/>
        </w:rPr>
        <w:t xml:space="preserve">kta </w:t>
      </w:r>
      <w:r w:rsidR="000847CD">
        <w:rPr>
          <w:rFonts w:cs="Times New Roman"/>
          <w:szCs w:val="24"/>
        </w:rPr>
        <w:t xml:space="preserve">ve </w:t>
      </w:r>
      <w:r w:rsidR="006207E8">
        <w:rPr>
          <w:rFonts w:cs="Times New Roman"/>
          <w:szCs w:val="24"/>
        </w:rPr>
        <w:t>görünmezlikleri</w:t>
      </w:r>
      <w:r w:rsidR="00DA6174">
        <w:rPr>
          <w:rFonts w:cs="Times New Roman"/>
          <w:szCs w:val="24"/>
        </w:rPr>
        <w:t xml:space="preserve"> art</w:t>
      </w:r>
      <w:r w:rsidR="004A5754">
        <w:rPr>
          <w:rFonts w:cs="Times New Roman"/>
          <w:szCs w:val="24"/>
        </w:rPr>
        <w:t>maktadır (</w:t>
      </w:r>
      <w:r w:rsidR="00962C8B" w:rsidRPr="00B00E37">
        <w:rPr>
          <w:rFonts w:cs="Times New Roman"/>
          <w:szCs w:val="24"/>
        </w:rPr>
        <w:t>Erdut, 2011: 57</w:t>
      </w:r>
      <w:r w:rsidR="00962C8B">
        <w:rPr>
          <w:rFonts w:cs="Times New Roman"/>
          <w:szCs w:val="24"/>
        </w:rPr>
        <w:t>; Kaya ve</w:t>
      </w:r>
      <w:r w:rsidR="008F2214">
        <w:rPr>
          <w:rFonts w:cs="Times New Roman"/>
          <w:szCs w:val="24"/>
        </w:rPr>
        <w:t xml:space="preserve"> Burtan</w:t>
      </w:r>
      <w:r w:rsidR="00962C8B">
        <w:rPr>
          <w:rFonts w:cs="Times New Roman"/>
          <w:szCs w:val="24"/>
        </w:rPr>
        <w:t xml:space="preserve"> Doğan, 2016: 1080).</w:t>
      </w:r>
      <w:r w:rsidR="000847CD">
        <w:rPr>
          <w:rFonts w:cs="Times New Roman"/>
          <w:szCs w:val="24"/>
        </w:rPr>
        <w:t xml:space="preserve"> </w:t>
      </w:r>
    </w:p>
    <w:p w14:paraId="7296CB0D" w14:textId="2245F2DF" w:rsidR="00D870CD" w:rsidRDefault="008E58FA" w:rsidP="009A79E6">
      <w:pPr>
        <w:rPr>
          <w:rFonts w:cs="Times New Roman"/>
          <w:szCs w:val="24"/>
        </w:rPr>
      </w:pPr>
      <w:r>
        <w:rPr>
          <w:rFonts w:cs="Times New Roman"/>
          <w:bCs/>
          <w:szCs w:val="24"/>
        </w:rPr>
        <w:lastRenderedPageBreak/>
        <w:t>Bu</w:t>
      </w:r>
      <w:r w:rsidR="00C90BE7">
        <w:rPr>
          <w:rFonts w:cs="Times New Roman"/>
          <w:bCs/>
          <w:szCs w:val="24"/>
        </w:rPr>
        <w:t xml:space="preserve"> çalışm</w:t>
      </w:r>
      <w:r w:rsidR="003D763D">
        <w:rPr>
          <w:rFonts w:cs="Times New Roman"/>
          <w:bCs/>
          <w:szCs w:val="24"/>
        </w:rPr>
        <w:t>a</w:t>
      </w:r>
      <w:r w:rsidR="00F75BBC">
        <w:rPr>
          <w:rFonts w:cs="Times New Roman"/>
          <w:bCs/>
          <w:szCs w:val="24"/>
        </w:rPr>
        <w:t>nın amacı</w:t>
      </w:r>
      <w:r w:rsidR="003D763D">
        <w:rPr>
          <w:rFonts w:cs="Times New Roman"/>
          <w:bCs/>
          <w:szCs w:val="24"/>
        </w:rPr>
        <w:t xml:space="preserve">, </w:t>
      </w:r>
      <w:r w:rsidR="001349A8">
        <w:rPr>
          <w:rFonts w:cs="Times New Roman"/>
          <w:bCs/>
          <w:szCs w:val="24"/>
        </w:rPr>
        <w:t>evde üretim yapan kadınların</w:t>
      </w:r>
      <w:r w:rsidR="00875575">
        <w:rPr>
          <w:rFonts w:cs="Times New Roman"/>
          <w:bCs/>
          <w:szCs w:val="24"/>
        </w:rPr>
        <w:t>,</w:t>
      </w:r>
      <w:r w:rsidR="00DA149C">
        <w:rPr>
          <w:rFonts w:cs="Times New Roman"/>
          <w:bCs/>
          <w:szCs w:val="24"/>
        </w:rPr>
        <w:t xml:space="preserve"> </w:t>
      </w:r>
      <w:r w:rsidR="001349A8">
        <w:rPr>
          <w:rFonts w:cs="Times New Roman"/>
          <w:bCs/>
          <w:szCs w:val="24"/>
        </w:rPr>
        <w:t>informel e-ticaret</w:t>
      </w:r>
      <w:r w:rsidR="00F75BBC">
        <w:rPr>
          <w:rFonts w:cs="Times New Roman"/>
          <w:bCs/>
          <w:szCs w:val="24"/>
        </w:rPr>
        <w:t xml:space="preserve"> yoluyla satışını yapmaya iten nedenler ile elde ettiği gelirlerinin </w:t>
      </w:r>
      <w:r w:rsidR="00C90BE7">
        <w:rPr>
          <w:rFonts w:cs="Times New Roman"/>
          <w:bCs/>
          <w:szCs w:val="24"/>
        </w:rPr>
        <w:t xml:space="preserve">aile </w:t>
      </w:r>
      <w:r w:rsidR="00D52237">
        <w:rPr>
          <w:rFonts w:cs="Times New Roman"/>
          <w:bCs/>
          <w:szCs w:val="24"/>
        </w:rPr>
        <w:t xml:space="preserve">ekonomisi üzerinde </w:t>
      </w:r>
      <w:r w:rsidR="00F75BBC">
        <w:rPr>
          <w:rFonts w:cs="Times New Roman"/>
          <w:bCs/>
          <w:szCs w:val="24"/>
        </w:rPr>
        <w:t xml:space="preserve">ne yönde katkısı olduğunu araştırmaktır. </w:t>
      </w:r>
      <w:r w:rsidR="00A70079">
        <w:rPr>
          <w:rFonts w:cs="Times New Roman"/>
          <w:bCs/>
          <w:szCs w:val="24"/>
        </w:rPr>
        <w:t>Bu nedenle</w:t>
      </w:r>
      <w:r w:rsidR="00A95155">
        <w:rPr>
          <w:rFonts w:cs="Times New Roman"/>
          <w:bCs/>
          <w:szCs w:val="24"/>
        </w:rPr>
        <w:t>,</w:t>
      </w:r>
      <w:r w:rsidR="00F3647C" w:rsidRPr="002D4A95">
        <w:rPr>
          <w:rFonts w:cs="Times New Roman"/>
          <w:bCs/>
          <w:szCs w:val="24"/>
        </w:rPr>
        <w:t xml:space="preserve"> </w:t>
      </w:r>
      <w:r w:rsidR="00F3647C">
        <w:rPr>
          <w:rFonts w:cs="Times New Roman"/>
          <w:szCs w:val="24"/>
        </w:rPr>
        <w:t>evde üretim yapan kadınların,</w:t>
      </w:r>
      <w:r w:rsidR="00F3647C" w:rsidRPr="002D4A95">
        <w:rPr>
          <w:rFonts w:cs="Times New Roman"/>
          <w:szCs w:val="24"/>
        </w:rPr>
        <w:t xml:space="preserve"> </w:t>
      </w:r>
      <w:r w:rsidR="00476CE6">
        <w:rPr>
          <w:rFonts w:cs="Times New Roman"/>
          <w:szCs w:val="24"/>
        </w:rPr>
        <w:t>evde üretim</w:t>
      </w:r>
      <w:r w:rsidR="00F3647C">
        <w:rPr>
          <w:rFonts w:cs="Times New Roman"/>
          <w:szCs w:val="24"/>
        </w:rPr>
        <w:t xml:space="preserve"> </w:t>
      </w:r>
      <w:r w:rsidR="00476CE6">
        <w:rPr>
          <w:rFonts w:cs="Times New Roman"/>
          <w:szCs w:val="24"/>
        </w:rPr>
        <w:t>düşüncesinin</w:t>
      </w:r>
      <w:r w:rsidR="00F3647C">
        <w:rPr>
          <w:rFonts w:cs="Times New Roman"/>
          <w:szCs w:val="24"/>
        </w:rPr>
        <w:t xml:space="preserve"> hangi nedenlerden kaynaklandığını, ev</w:t>
      </w:r>
      <w:r w:rsidR="00A95155">
        <w:rPr>
          <w:rFonts w:cs="Times New Roman"/>
          <w:szCs w:val="24"/>
        </w:rPr>
        <w:t>de çalışmanın boyutlarını ve</w:t>
      </w:r>
      <w:r w:rsidR="00F3647C">
        <w:rPr>
          <w:rFonts w:cs="Times New Roman"/>
          <w:szCs w:val="24"/>
        </w:rPr>
        <w:t xml:space="preserve"> </w:t>
      </w:r>
      <w:r w:rsidR="00C663E4">
        <w:rPr>
          <w:rFonts w:cs="Times New Roman"/>
          <w:szCs w:val="24"/>
        </w:rPr>
        <w:t>gerçekleşme biçimleri ele alınmaktadır.</w:t>
      </w:r>
      <w:r w:rsidR="006E020A">
        <w:rPr>
          <w:rFonts w:cs="Times New Roman"/>
          <w:szCs w:val="24"/>
        </w:rPr>
        <w:t xml:space="preserve"> Ayrıca, </w:t>
      </w:r>
      <w:r w:rsidR="007A2065">
        <w:rPr>
          <w:rFonts w:cs="Times New Roman"/>
          <w:szCs w:val="24"/>
        </w:rPr>
        <w:t>teknolojik gelişmele</w:t>
      </w:r>
      <w:r w:rsidR="00CE0F69">
        <w:rPr>
          <w:rFonts w:cs="Times New Roman"/>
          <w:szCs w:val="24"/>
        </w:rPr>
        <w:t>re nasıl uyum sağladı</w:t>
      </w:r>
      <w:r w:rsidR="006E020A">
        <w:rPr>
          <w:rFonts w:cs="Times New Roman"/>
          <w:szCs w:val="24"/>
        </w:rPr>
        <w:t>klarını</w:t>
      </w:r>
      <w:r w:rsidR="00756282">
        <w:rPr>
          <w:rFonts w:cs="Times New Roman"/>
          <w:szCs w:val="24"/>
        </w:rPr>
        <w:t xml:space="preserve"> </w:t>
      </w:r>
      <w:r w:rsidR="000E3F94">
        <w:rPr>
          <w:rFonts w:cs="Times New Roman"/>
          <w:szCs w:val="24"/>
        </w:rPr>
        <w:t>ve informel e-ticaret</w:t>
      </w:r>
      <w:r w:rsidR="003110BC">
        <w:rPr>
          <w:rFonts w:cs="Times New Roman"/>
          <w:szCs w:val="24"/>
        </w:rPr>
        <w:t>ten elde edilen gelirin</w:t>
      </w:r>
      <w:r w:rsidR="000E3F94">
        <w:rPr>
          <w:rFonts w:cs="Times New Roman"/>
          <w:szCs w:val="24"/>
        </w:rPr>
        <w:t xml:space="preserve"> aile ekonomisi üzerinde</w:t>
      </w:r>
      <w:r w:rsidR="00756282">
        <w:rPr>
          <w:rFonts w:cs="Times New Roman"/>
          <w:szCs w:val="24"/>
        </w:rPr>
        <w:t xml:space="preserve"> nasıl bir etkisi olduğu değerlendirilmiştir. </w:t>
      </w:r>
      <w:r w:rsidR="00D870CD">
        <w:rPr>
          <w:rFonts w:cs="Times New Roman"/>
          <w:szCs w:val="24"/>
        </w:rPr>
        <w:t>Yapılan literatür araştırmalarında bu alanda yapılmış çalışmaların yok denecek kadar az olduğu görülmekte</w:t>
      </w:r>
      <w:r w:rsidR="009A79E6">
        <w:rPr>
          <w:rFonts w:cs="Times New Roman"/>
          <w:szCs w:val="24"/>
        </w:rPr>
        <w:t xml:space="preserve"> ve bu </w:t>
      </w:r>
      <w:r w:rsidR="00D870CD">
        <w:rPr>
          <w:rFonts w:cs="Times New Roman"/>
          <w:szCs w:val="24"/>
        </w:rPr>
        <w:t xml:space="preserve">nedenle, </w:t>
      </w:r>
      <w:r w:rsidR="009A79E6">
        <w:rPr>
          <w:rFonts w:cs="Times New Roman"/>
          <w:szCs w:val="24"/>
        </w:rPr>
        <w:t xml:space="preserve">evde üreten kadınlarda informel e-ticaretin aile ekonomisi üzerindeki etkilerinin incelenmesine yönelik </w:t>
      </w:r>
      <w:r w:rsidR="00D870CD">
        <w:rPr>
          <w:rFonts w:cs="Times New Roman"/>
          <w:szCs w:val="24"/>
        </w:rPr>
        <w:t xml:space="preserve">çalışma ortaya konulmak istenmektedir. </w:t>
      </w:r>
    </w:p>
    <w:p w14:paraId="157D6525" w14:textId="1FA38571" w:rsidR="00A436E2" w:rsidRDefault="00095F62" w:rsidP="00CC31B3">
      <w:pPr>
        <w:rPr>
          <w:rFonts w:cs="Times New Roman"/>
          <w:szCs w:val="24"/>
        </w:rPr>
      </w:pPr>
      <w:r>
        <w:rPr>
          <w:rFonts w:cs="Times New Roman"/>
          <w:szCs w:val="24"/>
        </w:rPr>
        <w:t>Bu çalışma, beti</w:t>
      </w:r>
      <w:r w:rsidR="00EA2D5F">
        <w:rPr>
          <w:rFonts w:cs="Times New Roman"/>
          <w:szCs w:val="24"/>
        </w:rPr>
        <w:t xml:space="preserve">mleyici ve kesitsel bir çalışma olarak planlanmış, nitel bir çalışmadır. Araştırma, </w:t>
      </w:r>
      <w:r w:rsidR="00332278">
        <w:rPr>
          <w:rFonts w:cs="Times New Roman"/>
          <w:szCs w:val="24"/>
        </w:rPr>
        <w:t xml:space="preserve">15 Mart 2020-15 Mayıs </w:t>
      </w:r>
      <w:r w:rsidR="00EE1A77">
        <w:rPr>
          <w:rFonts w:cs="Times New Roman"/>
          <w:szCs w:val="24"/>
        </w:rPr>
        <w:t xml:space="preserve">2020 tarihleri arasında yapılmıştır. Araştırmanın </w:t>
      </w:r>
      <w:r w:rsidR="00E80812">
        <w:rPr>
          <w:rFonts w:cs="Times New Roman"/>
          <w:szCs w:val="24"/>
        </w:rPr>
        <w:t>analiz birimini</w:t>
      </w:r>
      <w:r w:rsidR="00EE1A77">
        <w:rPr>
          <w:rFonts w:cs="Times New Roman"/>
          <w:szCs w:val="24"/>
        </w:rPr>
        <w:t xml:space="preserve">, Denizli il merkezinde yaşayan 18-65 yaş arasında evinde kendi ürettikleri ürünleri informel e-ticaret yoluyla satmaya çalışan </w:t>
      </w:r>
      <w:r w:rsidR="00332278">
        <w:rPr>
          <w:rFonts w:cs="Times New Roman"/>
          <w:szCs w:val="24"/>
        </w:rPr>
        <w:t xml:space="preserve">20 ev </w:t>
      </w:r>
      <w:r w:rsidR="00EE1A77">
        <w:rPr>
          <w:rFonts w:cs="Times New Roman"/>
          <w:szCs w:val="24"/>
        </w:rPr>
        <w:t>kadın</w:t>
      </w:r>
      <w:r w:rsidR="00B6230E">
        <w:rPr>
          <w:rFonts w:cs="Times New Roman"/>
          <w:szCs w:val="24"/>
        </w:rPr>
        <w:t>ı oluşturmuştur</w:t>
      </w:r>
      <w:r w:rsidR="00EE1A77">
        <w:rPr>
          <w:rFonts w:cs="Times New Roman"/>
          <w:szCs w:val="24"/>
        </w:rPr>
        <w:t xml:space="preserve">. Olasılığa dayalı olmayan örneklem belirleme yöntemlerinden kartopu </w:t>
      </w:r>
      <w:r w:rsidR="00B6230E">
        <w:rPr>
          <w:rFonts w:cs="Times New Roman"/>
          <w:szCs w:val="24"/>
        </w:rPr>
        <w:t xml:space="preserve">örnekleme </w:t>
      </w:r>
      <w:r w:rsidR="00EE1A77">
        <w:rPr>
          <w:rFonts w:cs="Times New Roman"/>
          <w:szCs w:val="24"/>
        </w:rPr>
        <w:t xml:space="preserve">yöntemi seçilmiştir. </w:t>
      </w:r>
    </w:p>
    <w:p w14:paraId="18D6C353" w14:textId="54550C46" w:rsidR="00A436E2" w:rsidRDefault="00D424B6" w:rsidP="00763372">
      <w:pPr>
        <w:rPr>
          <w:rFonts w:cs="Times New Roman"/>
          <w:szCs w:val="24"/>
        </w:rPr>
      </w:pPr>
      <w:r>
        <w:rPr>
          <w:rFonts w:cs="Times New Roman"/>
          <w:szCs w:val="24"/>
        </w:rPr>
        <w:t xml:space="preserve">Bu çalışma, </w:t>
      </w:r>
      <w:r w:rsidR="00C60164">
        <w:rPr>
          <w:rFonts w:cs="Times New Roman"/>
          <w:szCs w:val="24"/>
        </w:rPr>
        <w:t>iki</w:t>
      </w:r>
      <w:r w:rsidR="00B6230E">
        <w:rPr>
          <w:rFonts w:cs="Times New Roman"/>
          <w:szCs w:val="24"/>
        </w:rPr>
        <w:t xml:space="preserve"> ana bölümden oluşmaktadır. Birinci </w:t>
      </w:r>
      <w:r w:rsidR="007254FD">
        <w:rPr>
          <w:rFonts w:cs="Times New Roman"/>
          <w:szCs w:val="24"/>
        </w:rPr>
        <w:t>bölüm</w:t>
      </w:r>
      <w:r w:rsidR="00B6230E">
        <w:rPr>
          <w:rFonts w:cs="Times New Roman"/>
          <w:szCs w:val="24"/>
        </w:rPr>
        <w:t>de</w:t>
      </w:r>
      <w:r w:rsidR="007254FD">
        <w:rPr>
          <w:rFonts w:cs="Times New Roman"/>
          <w:szCs w:val="24"/>
        </w:rPr>
        <w:t xml:space="preserve">, </w:t>
      </w:r>
      <w:r w:rsidR="00B6230E">
        <w:rPr>
          <w:rFonts w:cs="Times New Roman"/>
          <w:szCs w:val="24"/>
        </w:rPr>
        <w:t xml:space="preserve">kavramsal çerçeve kapsamında </w:t>
      </w:r>
      <w:r w:rsidR="0030329B">
        <w:rPr>
          <w:rFonts w:cs="Times New Roman"/>
          <w:szCs w:val="24"/>
        </w:rPr>
        <w:t>evde üretim</w:t>
      </w:r>
      <w:r w:rsidR="00B163C5">
        <w:rPr>
          <w:rFonts w:cs="Times New Roman"/>
          <w:szCs w:val="24"/>
        </w:rPr>
        <w:t xml:space="preserve"> ve informel e-ticaret</w:t>
      </w:r>
      <w:r w:rsidR="00423C2F">
        <w:rPr>
          <w:rFonts w:cs="Times New Roman"/>
          <w:szCs w:val="24"/>
        </w:rPr>
        <w:t xml:space="preserve"> ile ilgili kavramlara,</w:t>
      </w:r>
      <w:r w:rsidR="00EA7156">
        <w:rPr>
          <w:rFonts w:cs="Times New Roman"/>
          <w:szCs w:val="24"/>
        </w:rPr>
        <w:t xml:space="preserve"> </w:t>
      </w:r>
      <w:r w:rsidR="00423C2F">
        <w:rPr>
          <w:rFonts w:cs="Times New Roman"/>
          <w:szCs w:val="24"/>
        </w:rPr>
        <w:t>kadınları</w:t>
      </w:r>
      <w:r w:rsidR="00BD4648">
        <w:rPr>
          <w:rFonts w:cs="Times New Roman"/>
          <w:szCs w:val="24"/>
        </w:rPr>
        <w:t xml:space="preserve"> evde üretime yönlendiren nedenler ile </w:t>
      </w:r>
      <w:r w:rsidR="000510B7">
        <w:rPr>
          <w:rFonts w:cs="Times New Roman"/>
          <w:szCs w:val="24"/>
        </w:rPr>
        <w:t xml:space="preserve">hukuksal boyutuyla e-ticaret ve informel e-ticaret </w:t>
      </w:r>
      <w:r w:rsidR="00BD4648">
        <w:rPr>
          <w:rFonts w:cs="Times New Roman"/>
          <w:szCs w:val="24"/>
        </w:rPr>
        <w:t>kavramları incelenmiş</w:t>
      </w:r>
      <w:r w:rsidR="000510B7">
        <w:rPr>
          <w:rFonts w:cs="Times New Roman"/>
          <w:szCs w:val="24"/>
        </w:rPr>
        <w:t xml:space="preserve"> ve e-ticaret ile informel e-ticaretin avantaj ve de</w:t>
      </w:r>
      <w:r w:rsidR="00EA5D44">
        <w:rPr>
          <w:rFonts w:cs="Times New Roman"/>
          <w:szCs w:val="24"/>
        </w:rPr>
        <w:t>z</w:t>
      </w:r>
      <w:r w:rsidR="00BD4648">
        <w:rPr>
          <w:rFonts w:cs="Times New Roman"/>
          <w:szCs w:val="24"/>
        </w:rPr>
        <w:t>avantajlarına yer verilmiştir.</w:t>
      </w:r>
      <w:r w:rsidR="001D7EDF">
        <w:rPr>
          <w:rFonts w:cs="Times New Roman"/>
          <w:szCs w:val="24"/>
        </w:rPr>
        <w:t xml:space="preserve"> </w:t>
      </w:r>
      <w:r w:rsidR="00BF533E">
        <w:rPr>
          <w:rFonts w:cs="Times New Roman"/>
          <w:szCs w:val="24"/>
        </w:rPr>
        <w:t xml:space="preserve">İkinci bölümde ise, </w:t>
      </w:r>
      <w:r w:rsidR="00423C2F">
        <w:rPr>
          <w:rFonts w:cs="Times New Roman"/>
          <w:szCs w:val="24"/>
        </w:rPr>
        <w:t xml:space="preserve">çalışmamızın alan çalışmasına </w:t>
      </w:r>
      <w:r w:rsidR="00D74A66">
        <w:rPr>
          <w:rFonts w:cs="Times New Roman"/>
          <w:szCs w:val="24"/>
        </w:rPr>
        <w:t>yer verilmiştir.</w:t>
      </w:r>
      <w:r w:rsidR="00A436E2">
        <w:rPr>
          <w:rFonts w:cs="Times New Roman"/>
          <w:szCs w:val="24"/>
        </w:rPr>
        <w:br w:type="page"/>
      </w:r>
    </w:p>
    <w:p w14:paraId="02100426" w14:textId="448E3FB4" w:rsidR="00A436E2" w:rsidRDefault="00A436E2" w:rsidP="00E9087C">
      <w:pPr>
        <w:pStyle w:val="Balk1"/>
        <w:tabs>
          <w:tab w:val="center" w:pos="4734"/>
        </w:tabs>
      </w:pPr>
      <w:bookmarkStart w:id="10" w:name="_Toc59387764"/>
      <w:r>
        <w:lastRenderedPageBreak/>
        <w:t>1. KAVRAMSAL ÇERÇEVE</w:t>
      </w:r>
      <w:bookmarkEnd w:id="10"/>
      <w:r w:rsidR="00E9087C">
        <w:tab/>
      </w:r>
    </w:p>
    <w:p w14:paraId="3BDDCAD6" w14:textId="77777777" w:rsidR="00C716A1" w:rsidRDefault="00C716A1" w:rsidP="00C716A1">
      <w:pPr>
        <w:pStyle w:val="Balk2"/>
      </w:pPr>
      <w:bookmarkStart w:id="11" w:name="_Toc59387765"/>
      <w:r>
        <w:t>1.1. Evde Çalışma ve Evde Üretim</w:t>
      </w:r>
      <w:bookmarkEnd w:id="11"/>
      <w:r>
        <w:t xml:space="preserve"> </w:t>
      </w:r>
    </w:p>
    <w:p w14:paraId="202EB449" w14:textId="0EDAACE7" w:rsidR="00E9087C" w:rsidRPr="00E9087C" w:rsidRDefault="00E9087C" w:rsidP="00E9087C">
      <w:pPr>
        <w:rPr>
          <w:rFonts w:cs="Times New Roman"/>
          <w:szCs w:val="24"/>
        </w:rPr>
      </w:pPr>
      <w:r w:rsidRPr="00DA60B7">
        <w:rPr>
          <w:rFonts w:cs="Times New Roman"/>
          <w:szCs w:val="24"/>
        </w:rPr>
        <w:t xml:space="preserve">Günümüzde evde çalışma ve evde üretim yaygın olarak kullanılan bir kavram olmakla beraber, evde çalışma ile evde üretim </w:t>
      </w:r>
      <w:r w:rsidR="00884A59">
        <w:rPr>
          <w:rFonts w:cs="Times New Roman"/>
          <w:szCs w:val="24"/>
        </w:rPr>
        <w:t xml:space="preserve">kavramları </w:t>
      </w:r>
      <w:r w:rsidRPr="00DA60B7">
        <w:rPr>
          <w:rFonts w:cs="Times New Roman"/>
          <w:szCs w:val="24"/>
        </w:rPr>
        <w:t>karıştırılmamalıdır. Bu nedenle</w:t>
      </w:r>
      <w:r>
        <w:rPr>
          <w:rFonts w:cs="Times New Roman"/>
          <w:szCs w:val="24"/>
        </w:rPr>
        <w:t>,</w:t>
      </w:r>
      <w:r w:rsidRPr="00DA60B7">
        <w:rPr>
          <w:rFonts w:cs="Times New Roman"/>
          <w:szCs w:val="24"/>
        </w:rPr>
        <w:t xml:space="preserve"> bu başlık </w:t>
      </w:r>
      <w:r w:rsidR="008B5FA2">
        <w:rPr>
          <w:rFonts w:cs="Times New Roman"/>
          <w:szCs w:val="24"/>
        </w:rPr>
        <w:t xml:space="preserve">ve alt başlıklar </w:t>
      </w:r>
      <w:r w:rsidRPr="00DA60B7">
        <w:rPr>
          <w:rFonts w:cs="Times New Roman"/>
          <w:szCs w:val="24"/>
        </w:rPr>
        <w:t>altın</w:t>
      </w:r>
      <w:r>
        <w:rPr>
          <w:rFonts w:cs="Times New Roman"/>
          <w:szCs w:val="24"/>
        </w:rPr>
        <w:t>da</w:t>
      </w:r>
      <w:r w:rsidRPr="00DA60B7">
        <w:rPr>
          <w:rFonts w:cs="Times New Roman"/>
          <w:szCs w:val="24"/>
        </w:rPr>
        <w:t xml:space="preserve"> kadınların evde çalışma ve evde üretim </w:t>
      </w:r>
      <w:r w:rsidR="008B5FA2">
        <w:rPr>
          <w:rFonts w:cs="Times New Roman"/>
          <w:szCs w:val="24"/>
        </w:rPr>
        <w:t xml:space="preserve">kavramları açıklanmakta, evde çalışma ile evde üretim </w:t>
      </w:r>
      <w:r w:rsidRPr="00DA60B7">
        <w:rPr>
          <w:rFonts w:cs="Times New Roman"/>
          <w:szCs w:val="24"/>
        </w:rPr>
        <w:t>arasındaki farklılık</w:t>
      </w:r>
      <w:r w:rsidR="00AC3DB6">
        <w:rPr>
          <w:rFonts w:cs="Times New Roman"/>
          <w:szCs w:val="24"/>
        </w:rPr>
        <w:t>lar</w:t>
      </w:r>
      <w:r w:rsidRPr="00DA60B7">
        <w:rPr>
          <w:rFonts w:cs="Times New Roman"/>
          <w:szCs w:val="24"/>
        </w:rPr>
        <w:t xml:space="preserve"> belirtilmekte</w:t>
      </w:r>
      <w:r w:rsidR="004E4F1D">
        <w:rPr>
          <w:rFonts w:cs="Times New Roman"/>
          <w:szCs w:val="24"/>
        </w:rPr>
        <w:t xml:space="preserve">dir. </w:t>
      </w:r>
      <w:r w:rsidR="000B1F35">
        <w:rPr>
          <w:rFonts w:cs="Times New Roman"/>
          <w:szCs w:val="24"/>
        </w:rPr>
        <w:t xml:space="preserve">Kadınları evde üretime yönlendiren nedenler </w:t>
      </w:r>
      <w:r w:rsidR="00896264">
        <w:rPr>
          <w:rFonts w:cs="Times New Roman"/>
          <w:szCs w:val="24"/>
        </w:rPr>
        <w:t>alt başlıklar altında</w:t>
      </w:r>
      <w:r w:rsidR="004E4F1D">
        <w:rPr>
          <w:rFonts w:cs="Times New Roman"/>
          <w:szCs w:val="24"/>
        </w:rPr>
        <w:t xml:space="preserve"> açıklanmaktadır.</w:t>
      </w:r>
      <w:r w:rsidRPr="00DA60B7">
        <w:rPr>
          <w:rFonts w:cs="Times New Roman"/>
          <w:szCs w:val="24"/>
        </w:rPr>
        <w:t xml:space="preserve"> </w:t>
      </w:r>
      <w:r>
        <w:rPr>
          <w:rFonts w:cs="Times New Roman"/>
          <w:szCs w:val="24"/>
        </w:rPr>
        <w:t xml:space="preserve"> </w:t>
      </w:r>
    </w:p>
    <w:p w14:paraId="52D44DDF" w14:textId="5DC57F70" w:rsidR="002A5C04" w:rsidRDefault="000170BA" w:rsidP="002A5C04">
      <w:pPr>
        <w:pStyle w:val="Balk3"/>
      </w:pPr>
      <w:bookmarkStart w:id="12" w:name="_Toc59387766"/>
      <w:r>
        <w:t>1.1</w:t>
      </w:r>
      <w:r w:rsidR="002A5C04">
        <w:t>.</w:t>
      </w:r>
      <w:r w:rsidR="00E571F7">
        <w:t>1.</w:t>
      </w:r>
      <w:r w:rsidR="002A5C04">
        <w:t xml:space="preserve"> Tarihsel Arka Plan</w:t>
      </w:r>
      <w:bookmarkEnd w:id="12"/>
    </w:p>
    <w:p w14:paraId="35BC42CC" w14:textId="77777777" w:rsidR="002A5C04" w:rsidRDefault="002A5C04" w:rsidP="002A5C04">
      <w:pPr>
        <w:rPr>
          <w:rFonts w:cs="Times New Roman"/>
          <w:szCs w:val="24"/>
        </w:rPr>
      </w:pPr>
      <w:r>
        <w:rPr>
          <w:rFonts w:cs="Times New Roman"/>
          <w:szCs w:val="24"/>
        </w:rPr>
        <w:t>Geçmişten günümüze evde çalışma, sürekli bir değişim ve gelişim halinde olan, yeni çalışma tekniklerini içinde barındıran ve ekonomik, toplumsal ve kültürel anlamda sürekli değişimleri beraberinde getiren en eski ve en yaygın çalışma şekli olarak karşımıza çıkmaktadır. Tarih olarak çok eskiye dayanan evde çalışma, ilk olarak göçebe hayatı süren insanlarda hayvan postu kıllarından olan ipler ile el tezgâhlarında üretilmiş ve elde edilen ürünler, dokuma ürünleri olarak adlandırılmıştır (Berkün vd., 2015: 52; Durusoy Öztepe, 2012: 10). Genel anlamda sanayi devrimi öncesi toplumlarda, evde çalışma el tezgâhlarında yapılan çalışma olarak devam etmiş ve ev yerine yaşadıkları yerlerde yapılan bu üretim ilk evde çalışma örnekleri olarak gösterilmiştir (Kul Parlak, 2016: 111).</w:t>
      </w:r>
    </w:p>
    <w:p w14:paraId="125B5D56" w14:textId="55FB77AB" w:rsidR="002A5C04" w:rsidRDefault="002A5C04" w:rsidP="002A5C04">
      <w:pPr>
        <w:rPr>
          <w:rFonts w:cs="Times New Roman"/>
          <w:szCs w:val="24"/>
        </w:rPr>
      </w:pPr>
      <w:r>
        <w:rPr>
          <w:rFonts w:cs="Times New Roman"/>
          <w:szCs w:val="24"/>
        </w:rPr>
        <w:t xml:space="preserve"> Evde çalışmanın en önemli dönüm noktalarını Sanayi Devrim</w:t>
      </w:r>
      <w:r w:rsidRPr="006E5429">
        <w:rPr>
          <w:rFonts w:cs="Times New Roman"/>
          <w:szCs w:val="24"/>
        </w:rPr>
        <w:t xml:space="preserve">i, Fordist Sistem ve zaman içerisinde </w:t>
      </w:r>
      <w:r>
        <w:rPr>
          <w:rFonts w:cs="Times New Roman"/>
          <w:szCs w:val="24"/>
        </w:rPr>
        <w:t xml:space="preserve">teknolojide </w:t>
      </w:r>
      <w:r w:rsidRPr="006E5429">
        <w:rPr>
          <w:rFonts w:cs="Times New Roman"/>
          <w:szCs w:val="24"/>
        </w:rPr>
        <w:t>meydana gelen yenilikler oluştu</w:t>
      </w:r>
      <w:r>
        <w:rPr>
          <w:rFonts w:cs="Times New Roman"/>
          <w:szCs w:val="24"/>
        </w:rPr>
        <w:t>rmuştur. Sanayi öncesi toplumlarda sıklıkla kullanılan el</w:t>
      </w:r>
      <w:r w:rsidRPr="006E5429">
        <w:rPr>
          <w:rFonts w:cs="Times New Roman"/>
          <w:szCs w:val="24"/>
        </w:rPr>
        <w:t xml:space="preserve"> tezgâhlarında çalışan kişiler</w:t>
      </w:r>
      <w:r>
        <w:rPr>
          <w:rFonts w:cs="Times New Roman"/>
          <w:szCs w:val="24"/>
        </w:rPr>
        <w:t>,</w:t>
      </w:r>
      <w:r w:rsidRPr="006E5429">
        <w:rPr>
          <w:rFonts w:cs="Times New Roman"/>
          <w:szCs w:val="24"/>
        </w:rPr>
        <w:t xml:space="preserve"> </w:t>
      </w:r>
      <w:r>
        <w:rPr>
          <w:rFonts w:cs="Times New Roman"/>
          <w:szCs w:val="24"/>
        </w:rPr>
        <w:t xml:space="preserve">18. yüzyılda yaşanan </w:t>
      </w:r>
      <w:r w:rsidRPr="006E5429">
        <w:rPr>
          <w:rFonts w:cs="Times New Roman"/>
          <w:szCs w:val="24"/>
        </w:rPr>
        <w:t>Sanayi Devrimi ile beraber yerini buharlı makinelerin olduğu fabrikalarda saatli ve ücretli olarak çalışan kişilere bırakmıştır</w:t>
      </w:r>
      <w:r w:rsidR="00200F8E">
        <w:rPr>
          <w:rFonts w:cs="Times New Roman"/>
          <w:szCs w:val="24"/>
        </w:rPr>
        <w:t xml:space="preserve"> (Yüksel, 2014: 125).</w:t>
      </w:r>
      <w:r>
        <w:rPr>
          <w:rFonts w:cs="Times New Roman"/>
          <w:szCs w:val="24"/>
        </w:rPr>
        <w:t xml:space="preserve"> Sanayi Devrimi, fabrika sistemini getirmesi ile beraber üretimin ev dışında bir yerde yani işyerinde yapılmasını sağlamıştır. Sanayi Devriminin getirdiği saatli çalışma sistemi ile çalışma tüm güne yayılmış ve böylece çalışma sürecindeki emeğin denetimi arttırılmış ve üretim hacmi genişletilmiştir </w:t>
      </w:r>
      <w:r w:rsidRPr="006E5429">
        <w:rPr>
          <w:rFonts w:cs="Times New Roman"/>
          <w:szCs w:val="24"/>
        </w:rPr>
        <w:t>(</w:t>
      </w:r>
      <w:r>
        <w:rPr>
          <w:rFonts w:cs="Times New Roman"/>
          <w:szCs w:val="24"/>
        </w:rPr>
        <w:t xml:space="preserve">Kıcır, 2019: 175; </w:t>
      </w:r>
      <w:r w:rsidRPr="006E5429">
        <w:rPr>
          <w:rFonts w:cs="Times New Roman"/>
          <w:szCs w:val="24"/>
        </w:rPr>
        <w:t>Toptaş Arslan, 2018: 148-149</w:t>
      </w:r>
      <w:r>
        <w:rPr>
          <w:rFonts w:cs="Times New Roman"/>
          <w:szCs w:val="24"/>
        </w:rPr>
        <w:t>).</w:t>
      </w:r>
    </w:p>
    <w:p w14:paraId="56185BD2" w14:textId="77777777" w:rsidR="002A5C04" w:rsidRDefault="002A5C04" w:rsidP="002A5C04">
      <w:pPr>
        <w:rPr>
          <w:rFonts w:cs="Times New Roman"/>
          <w:szCs w:val="24"/>
        </w:rPr>
      </w:pPr>
      <w:r>
        <w:rPr>
          <w:rFonts w:cs="Times New Roman"/>
          <w:szCs w:val="24"/>
        </w:rPr>
        <w:t xml:space="preserve">Sanayi Devrimi ile yaşanan emek sürecindeki bu değişim, 19. yüzyılın başlarına gelindiğinde Fordist Sistem ile kitlesel emek süreci olarak değişmiştir. Bu üretim şekli ile emek gücü, standart bir iş üzerinde standart işi yapmakla görevlendirilmiş ve niteliksiz emek </w:t>
      </w:r>
      <w:r>
        <w:rPr>
          <w:rFonts w:cs="Times New Roman"/>
          <w:szCs w:val="24"/>
        </w:rPr>
        <w:lastRenderedPageBreak/>
        <w:t xml:space="preserve">gücünü ortaya çıkarmıştır. Bununla beraber çalışma süresi boyunca, emek gücü üzerinde katı bir kontrol bulunmaktadır. Bu doğrultuda, emeğin yönetilmesi ve denetlenmesi için de politikalar oluşturulmuştur (Keleş Tayşir, 2018: 48; Saklı, 2013: 110; Sadioğlu ve Altay, 2020: 329; Yertüm, 2017: 70). Kitlesel üretimin devamının sağlanması için kitlesel tüketimin gerekli olduğu bu çalışma şeklinde; ücret kontrolü altında kalan emek, tamamen robotlaşmış bir sermaye emeğine dönüşmüştür (Bayrakçı ve Çağlayan, 2018: 321; Oğuz, 2018: 21; Saklı, 2013: 110). </w:t>
      </w:r>
    </w:p>
    <w:p w14:paraId="7F876E3D" w14:textId="77777777" w:rsidR="002A5C04" w:rsidRDefault="002A5C04" w:rsidP="002A5C04">
      <w:pPr>
        <w:rPr>
          <w:rFonts w:cs="Times New Roman"/>
          <w:szCs w:val="24"/>
          <w:shd w:val="clear" w:color="auto" w:fill="FFFFFF"/>
        </w:rPr>
      </w:pPr>
      <w:r>
        <w:rPr>
          <w:rFonts w:cs="Times New Roman"/>
          <w:szCs w:val="24"/>
        </w:rPr>
        <w:t xml:space="preserve">Öte yandan, </w:t>
      </w:r>
      <w:r w:rsidRPr="00810B21">
        <w:rPr>
          <w:rFonts w:cs="Times New Roman"/>
          <w:szCs w:val="24"/>
          <w:shd w:val="clear" w:color="auto" w:fill="FFFFFF"/>
        </w:rPr>
        <w:t>II. Dünya Savaşı</w:t>
      </w:r>
      <w:r>
        <w:rPr>
          <w:rFonts w:cs="Times New Roman"/>
          <w:szCs w:val="24"/>
          <w:shd w:val="clear" w:color="auto" w:fill="FFFFFF"/>
        </w:rPr>
        <w:t xml:space="preserve"> sonrası, devletin kitlesel üretimi ve kitlesel tüketimi destekleyici politikaları, Fordizm’in gelişiminde önemli bir paya sahip olmuş ve Fordist üretim sisteminin geniş bir alana yayılmasını sağlamıştır. Böylece, giderek yaygın bir şekilde kullanılan Fordist üretim sistemi, tamamen işçinin çalışma zamanı ve boş zamanı sürecinde kontrollü bir şekilde kitle üretiminin ve tüketiminin yapılmasını sağlamıştır (Bayrakçı ve Çağlayan, 2018: 322; Durusoy Öztepe, 2012: 14; Ünal, 2012: 37).</w:t>
      </w:r>
    </w:p>
    <w:p w14:paraId="099D0A08" w14:textId="77777777" w:rsidR="002A5C04" w:rsidRDefault="002A5C04" w:rsidP="002A5C04">
      <w:pPr>
        <w:rPr>
          <w:rFonts w:cs="Times New Roman"/>
          <w:szCs w:val="24"/>
          <w:shd w:val="clear" w:color="auto" w:fill="FFFFFF"/>
        </w:rPr>
      </w:pPr>
      <w:r>
        <w:rPr>
          <w:rFonts w:cs="Times New Roman"/>
          <w:szCs w:val="24"/>
          <w:shd w:val="clear" w:color="auto" w:fill="FFFFFF"/>
        </w:rPr>
        <w:t xml:space="preserve">Özetle, Fordizm kitlesel üretimin yaygın bir şekilde kullanılmasına ve kitlesel üretimin ve tüketimin yapılmasına olanak sağlamasına karşılık, işçinin tam anlamıyla robotlaşmasına ve standart çalışmanın işçiler üzerinde yıpratıcı etkisi olmasına neden olmuştur. Yüksek çalışma temposuna ayak uydurmada zorlanan işçiler, ağır çalışma koşulları altında kalmamak amacıyla direnişler başlatmış ve bu dönemde sendikaların önem kazanmasını ve güçlenmesini sağlamışlardır. Sendikal hareketler ile işçi sınıfı çalışma koşulları, grev ve sosyal haklar, işçilerin örgütlenmeleri ve sendikal hareketlerin evrensel düzeyde yaygınlaşması için gerekli ortam ve şartlar hazırlanmıştır (Dereli, 2019: 11; Erdoğdu, 2015:3). </w:t>
      </w:r>
    </w:p>
    <w:p w14:paraId="68968FB9" w14:textId="77777777" w:rsidR="002A5C04" w:rsidRDefault="002A5C04" w:rsidP="002A5C04">
      <w:pPr>
        <w:rPr>
          <w:rFonts w:cs="Times New Roman"/>
          <w:szCs w:val="24"/>
          <w:shd w:val="clear" w:color="auto" w:fill="FFFFFF"/>
        </w:rPr>
      </w:pPr>
      <w:r>
        <w:rPr>
          <w:rFonts w:cs="Times New Roman"/>
          <w:szCs w:val="24"/>
          <w:shd w:val="clear" w:color="auto" w:fill="FFFFFF"/>
        </w:rPr>
        <w:t xml:space="preserve">İşçilerin düşük ücretlerle çalışmaları ve güvencesiz çalışma koşulları, toplumda eşitsizliklerin gün geçtikçe artması ve piyasa fiyatlarında herhangi bir düşüşün gerçekleşmemesi gibi nedenler Fordizm krizinin derinleşmesine katkı sağlamıştır (Sönmez, 2016: 54; Ünal, 2012: 39). 1974 yılında yaşanan petrol krizi ile birlikte ekonomik dalgalanmalar artmış ve büyüme oranları düşmüş, işsizlik ve enflasyonun en derin yaşandığı yıllar olmuştur (Durusoy Öztepe, 2012: 15). Dolayısıyla, şirketlere yetersiz gelen büyüme oranları, ekonomik dalgalanmaların finansal istikrarsızlığı getirmesi, yüksek işsizlik oranları ile enflasyonun bir arada görülmesi devletlerin uzun dönemli büyüme politikaları oluşturmasına yol açmıştır (Er, 2015: 426-427). </w:t>
      </w:r>
    </w:p>
    <w:p w14:paraId="73149C99" w14:textId="23B947AB" w:rsidR="002A5C04" w:rsidRDefault="002A5C04" w:rsidP="002A5C04">
      <w:pPr>
        <w:rPr>
          <w:rFonts w:cs="Times New Roman"/>
          <w:szCs w:val="24"/>
          <w:shd w:val="clear" w:color="auto" w:fill="FFFFFF"/>
        </w:rPr>
      </w:pPr>
      <w:r>
        <w:rPr>
          <w:rFonts w:cs="Times New Roman"/>
          <w:szCs w:val="24"/>
          <w:shd w:val="clear" w:color="auto" w:fill="FFFFFF"/>
        </w:rPr>
        <w:lastRenderedPageBreak/>
        <w:t>Bu durum, talep edilen ürün çeşitliliğinin sağlanması, çalışmada katı kuralların yumuşatılması ve uzun dönemli büyüme politikalarının yapılması için esnek üretim modellerine dayalı olan yeni bir rejimi meydana getirmiştir (Keleş Tayşir, 2018: 49). “Post Fordizm” olarak adlandırılan, üretimde, işgücünde, ürünlerde ve tüketimde esnekliğe dayanan bu yeni esnek üretim modeli ile üretim yöntemi değişmiş, yeni piyasa modeli ortaya çıkmış, ticari alanda yenilikler getirmiş ve çalışan kesimin örgütsel açıdan gelişimine katkıda bulunmuştur. Post Fordizm, Fordizm gibi katı kuralların olduğu üretim şeklini değil, esnek makine kullanımına dayalı olan ve işgücünde nitelikli emekten yararlanan bir üretim şekli olarak karşımıza çıkmaktadır (Ateş ve Çöpoğlu, 2015: 100-101</w:t>
      </w:r>
      <w:r w:rsidR="007A58A8">
        <w:rPr>
          <w:rFonts w:cs="Times New Roman"/>
          <w:szCs w:val="24"/>
          <w:shd w:val="clear" w:color="auto" w:fill="FFFFFF"/>
        </w:rPr>
        <w:t xml:space="preserve">; </w:t>
      </w:r>
      <w:r w:rsidR="007A58A8">
        <w:rPr>
          <w:rFonts w:cs="Times New Roman"/>
          <w:szCs w:val="24"/>
        </w:rPr>
        <w:t>Baycık, 2014: 224</w:t>
      </w:r>
      <w:r>
        <w:rPr>
          <w:rFonts w:cs="Times New Roman"/>
          <w:szCs w:val="24"/>
          <w:shd w:val="clear" w:color="auto" w:fill="FFFFFF"/>
        </w:rPr>
        <w:t>). Post Fordizm üretim şeklinde, talep edilen ürün çeşitliliğinin sağlanması amacıyla ürün yenilenmesine ve bu doğrultuda da bunu nitelikli işgücü ile mümkün olacağını belirten esnek üretim modeli olmakta ve sermaye açısından Fordizm’de olan kitlesel birikim yerine esnek birikim olanakları sunmaktadır (Oğuz, 2018: 21). Diğer yandan, Post Fordist üretim sürecinde teknolojinin üretimde yoğun olarak kullanılması teknolojik gelişmelerin hız kazanmasını sağlamış ve nitelikli işgücü ile üretilen çeşitli ürünlerin uluslararası pazar ortamından sunulması ile ülkeler arasındaki ticaret faaliyetleri gelişmiştir (Er, 2015: 435). Bunun sonucunda, ülkelerin ticarette uluslararası rekabeti başlatması küreselleşmenin hızlanmasına neden olmuştur (Yertüm, 2017: 74).</w:t>
      </w:r>
    </w:p>
    <w:p w14:paraId="78C8851A" w14:textId="1084E409" w:rsidR="002A5C04" w:rsidRDefault="002A5C04" w:rsidP="002A5C04">
      <w:pPr>
        <w:rPr>
          <w:rFonts w:cs="Times New Roman"/>
          <w:szCs w:val="24"/>
        </w:rPr>
      </w:pPr>
      <w:r>
        <w:rPr>
          <w:rFonts w:cs="Times New Roman"/>
          <w:szCs w:val="24"/>
        </w:rPr>
        <w:t xml:space="preserve">Küreselleşme ile birlikte teknolojik gelişmelerin daha fazla artması; tüm dünyada rekabet koşullarının artmasını, uluslararası ticaretin gelişmesini, çalışan ve işveren ilişkilerinin değişmesini, çalışma ve üretim ortamının farklılaşmasını sağlamıştır. Bu değişim ile beraber; çalışmanın esnekleştirilmesi, çalışma ortamının esnekleştirilmesi ve üretimin esnekleştirilmesi gibi ifadeler “Esnek Çalışma” kavramının ortaya çıkmasına zemin hazırlamıştır (Kul Parlak, 2016: 112; </w:t>
      </w:r>
      <w:r w:rsidR="003F4313" w:rsidRPr="003F4313">
        <w:rPr>
          <w:rFonts w:cs="Times New Roman"/>
          <w:szCs w:val="24"/>
        </w:rPr>
        <w:t>Leba Tansöker, 2017: 310;</w:t>
      </w:r>
      <w:r w:rsidR="003F4313">
        <w:rPr>
          <w:rFonts w:cs="Times New Roman"/>
          <w:szCs w:val="24"/>
        </w:rPr>
        <w:t xml:space="preserve"> </w:t>
      </w:r>
      <w:r>
        <w:rPr>
          <w:rFonts w:cs="Times New Roman"/>
          <w:szCs w:val="24"/>
        </w:rPr>
        <w:t>Şimşek</w:t>
      </w:r>
      <w:r w:rsidRPr="00E16B9C">
        <w:rPr>
          <w:rFonts w:cs="Times New Roman"/>
          <w:szCs w:val="24"/>
        </w:rPr>
        <w:t>, 2014: 137</w:t>
      </w:r>
      <w:r>
        <w:rPr>
          <w:rFonts w:cs="Times New Roman"/>
          <w:szCs w:val="24"/>
        </w:rPr>
        <w:t>).</w:t>
      </w:r>
    </w:p>
    <w:p w14:paraId="3FA72976" w14:textId="77777777" w:rsidR="002A5C04" w:rsidRDefault="002A5C04" w:rsidP="002A5C04">
      <w:pPr>
        <w:rPr>
          <w:rFonts w:cs="Times New Roman"/>
          <w:szCs w:val="24"/>
        </w:rPr>
      </w:pPr>
      <w:r>
        <w:rPr>
          <w:rFonts w:cs="Times New Roman"/>
          <w:szCs w:val="24"/>
        </w:rPr>
        <w:t xml:space="preserve">Esnek çalışma, çalışma şartlarının esnetilmesi ile oluşan bir çalışma şeklidir. Standart olarak yapılan sekiz saat ve belirli ücret karşılığında çalışma sisteminden farklı olarak, küreselleşen dünyanın değişen çalışma koşullarında katı kuralların, standart ve zorlu çalışma şartlarının esnetilmesi olarak da açıklanmaktadır (Öztürkoğlu, 2013: 110; Tilev, 2018: 125-126). Esnek çalışma, mevzuatlarda yer alan tipik çalışmadan farklı olması dolayısıyla “atipik” çalışma olarak da nitelendirilmektedir (Kadın Emeği ve İstihdamı Girişimi (KEİG), 2014: 5; Şimşek, 2014: 137). </w:t>
      </w:r>
    </w:p>
    <w:p w14:paraId="0AEE66D1" w14:textId="77777777" w:rsidR="002A5C04" w:rsidRDefault="002A5C04" w:rsidP="002A5C04">
      <w:pPr>
        <w:rPr>
          <w:rFonts w:cs="Times New Roman"/>
          <w:szCs w:val="24"/>
        </w:rPr>
      </w:pPr>
      <w:r>
        <w:rPr>
          <w:rFonts w:cs="Times New Roman"/>
          <w:szCs w:val="24"/>
        </w:rPr>
        <w:lastRenderedPageBreak/>
        <w:t>Esnek çalışma, gelişen teknolojiye ve değişen çalışma şartlarına kolay uyum sağlaması açısından geleneksel çalışmadan büyük farklılık oluşturmaktadır. Esnek çalışmada kitlesel üretim yapan şirketlerin ve çalışanların yerini, üretim çeşitliliğini ve üretimin farklı alanlarda yapılmasına olanak sağlayan üretim ve çalışma ilişkileri almıştır. Buna göre, esnek çalışmada yapılan iş ve çalışma şekli açısından oluşan farklılıklar; çağrı üzerine çalışma, kısmi zamanlı çalışma, geçici süreli (ödünç) çalışma, belirli süreli çalışma ve evde çalışma olarak gruplandırılmıştır (Aslan, 2016: 69; Aydıntan ve Kördeve, 2016: 32; Doğan vd., 2015: 377; Kul Parlak, 2016: 112-116-120).</w:t>
      </w:r>
    </w:p>
    <w:p w14:paraId="76EB1652" w14:textId="77777777" w:rsidR="002A5C04" w:rsidRDefault="002A5C04" w:rsidP="002A5C04">
      <w:pPr>
        <w:rPr>
          <w:rFonts w:cs="Times New Roman"/>
          <w:szCs w:val="24"/>
        </w:rPr>
      </w:pPr>
      <w:r>
        <w:rPr>
          <w:rFonts w:cs="Times New Roman"/>
          <w:szCs w:val="24"/>
        </w:rPr>
        <w:t xml:space="preserve">Çağrı üzerine çalışma, işverenin çalışana ihtiyaç duyması halinde çağrı üzerine gelen çalışan tarafından işin yerine getirilmesini sağlayan esnek çalışma şeklidir (Kaner Koç, 2017: 84). Kısmi zamanlı çalışma, çalışanın haftalık standart çalışma zamanından daha az çalışmasına dayalı esnek çalışma modelidir (Yuyucu, 2017: 400). Geçici süreli çalışma, işverenin başka bir işverene işçisini geçici olarak devrettiği çalışma şeklidir (Koç, 2016: 2173). Belirli süreli çalışma, yapılması planlanan işin başlama ve bitiş tarihinin belli olduğu çalışma şeklidir (Şahankaya, 2016:180-181). Evde çalışma ise bir işverene bağımlı veya bağımsız olarak gelir elde etme amacıyla üretilen mal ve hizmeti ifade etmektedir (Kocabaş vd., 2017: 180). </w:t>
      </w:r>
    </w:p>
    <w:p w14:paraId="213C7AC8" w14:textId="651ACA8B" w:rsidR="004537B6" w:rsidRDefault="004537B6" w:rsidP="00E571F7">
      <w:pPr>
        <w:pStyle w:val="Balk3"/>
      </w:pPr>
      <w:bookmarkStart w:id="13" w:name="_Toc59387767"/>
      <w:r>
        <w:t>1.1.</w:t>
      </w:r>
      <w:r w:rsidR="00E571F7">
        <w:t>2.</w:t>
      </w:r>
      <w:r>
        <w:t xml:space="preserve"> Evde Çalışma </w:t>
      </w:r>
      <w:r w:rsidR="00044556">
        <w:t>Kavramı ve Türleri</w:t>
      </w:r>
      <w:bookmarkEnd w:id="13"/>
      <w:r>
        <w:t xml:space="preserve"> </w:t>
      </w:r>
    </w:p>
    <w:p w14:paraId="1796A206" w14:textId="77777777" w:rsidR="00DA05AA" w:rsidRDefault="00B2680A" w:rsidP="006B5F9C">
      <w:pPr>
        <w:rPr>
          <w:rFonts w:cs="Times New Roman"/>
          <w:szCs w:val="24"/>
        </w:rPr>
      </w:pPr>
      <w:r>
        <w:rPr>
          <w:rFonts w:cs="Times New Roman"/>
          <w:szCs w:val="24"/>
        </w:rPr>
        <w:t>Esnek</w:t>
      </w:r>
      <w:r w:rsidR="007711CA">
        <w:rPr>
          <w:rFonts w:cs="Times New Roman"/>
          <w:szCs w:val="24"/>
        </w:rPr>
        <w:t xml:space="preserve"> çalışma türleri arasında en yaygın ol</w:t>
      </w:r>
      <w:r>
        <w:rPr>
          <w:rFonts w:cs="Times New Roman"/>
          <w:szCs w:val="24"/>
        </w:rPr>
        <w:t>arak kullanılan evde çalışma</w:t>
      </w:r>
      <w:r w:rsidR="007711CA">
        <w:rPr>
          <w:rFonts w:cs="Times New Roman"/>
          <w:szCs w:val="24"/>
        </w:rPr>
        <w:t xml:space="preserve">, </w:t>
      </w:r>
      <w:r w:rsidR="00163FED">
        <w:rPr>
          <w:rFonts w:cs="Times New Roman"/>
          <w:szCs w:val="24"/>
        </w:rPr>
        <w:t xml:space="preserve">bir işverene bağımlı veya bağımsız olarak kişinin ev sınırları içerisinde </w:t>
      </w:r>
      <w:r w:rsidR="00AB431E">
        <w:rPr>
          <w:rFonts w:cs="Times New Roman"/>
          <w:szCs w:val="24"/>
        </w:rPr>
        <w:t xml:space="preserve">gelir elde etme amacıyla </w:t>
      </w:r>
      <w:r w:rsidR="00163FED">
        <w:rPr>
          <w:rFonts w:cs="Times New Roman"/>
          <w:szCs w:val="24"/>
        </w:rPr>
        <w:t xml:space="preserve">çalışmasını ifade </w:t>
      </w:r>
      <w:r w:rsidR="00B722F4">
        <w:rPr>
          <w:rFonts w:cs="Times New Roman"/>
          <w:szCs w:val="24"/>
        </w:rPr>
        <w:t>eden bir</w:t>
      </w:r>
      <w:r w:rsidR="00163FED">
        <w:rPr>
          <w:rFonts w:cs="Times New Roman"/>
          <w:szCs w:val="24"/>
        </w:rPr>
        <w:t xml:space="preserve"> çalışma şeklidir (Çelenk ve Atmaca, 2010: 188-189). </w:t>
      </w:r>
      <w:r w:rsidR="004E64CD">
        <w:rPr>
          <w:rFonts w:cs="Times New Roman"/>
          <w:szCs w:val="24"/>
        </w:rPr>
        <w:t xml:space="preserve">Uluslararası Çalışma Örgütü (ILO), evde çalışmayı, </w:t>
      </w:r>
      <w:r w:rsidR="004E64CD" w:rsidRPr="00AE32D1">
        <w:rPr>
          <w:rFonts w:cs="Times New Roman"/>
          <w:i/>
          <w:szCs w:val="24"/>
        </w:rPr>
        <w:t>“</w:t>
      </w:r>
      <w:r w:rsidR="005649F9" w:rsidRPr="00AE32D1">
        <w:rPr>
          <w:rFonts w:cs="Times New Roman"/>
          <w:i/>
          <w:szCs w:val="24"/>
        </w:rPr>
        <w:t>işverenin</w:t>
      </w:r>
      <w:r w:rsidR="004E64CD" w:rsidRPr="00AE32D1">
        <w:rPr>
          <w:rFonts w:cs="Times New Roman"/>
          <w:i/>
          <w:szCs w:val="24"/>
        </w:rPr>
        <w:t xml:space="preserve"> </w:t>
      </w:r>
      <w:r w:rsidR="00C273B7" w:rsidRPr="00AE32D1">
        <w:rPr>
          <w:rFonts w:cs="Times New Roman"/>
          <w:i/>
          <w:szCs w:val="24"/>
        </w:rPr>
        <w:t>işyeri dışında kalan</w:t>
      </w:r>
      <w:r w:rsidR="005649F9" w:rsidRPr="00AE32D1">
        <w:rPr>
          <w:rFonts w:cs="Times New Roman"/>
          <w:i/>
          <w:szCs w:val="24"/>
        </w:rPr>
        <w:t>, genellikle</w:t>
      </w:r>
      <w:r w:rsidR="00C273B7" w:rsidRPr="00AE32D1">
        <w:rPr>
          <w:rFonts w:cs="Times New Roman"/>
          <w:i/>
          <w:szCs w:val="24"/>
        </w:rPr>
        <w:t xml:space="preserve"> kişinin kendi evi veya kendi seçtiği diğer tesislerde</w:t>
      </w:r>
      <w:r w:rsidR="005649F9" w:rsidRPr="00AE32D1">
        <w:rPr>
          <w:rFonts w:cs="Times New Roman"/>
          <w:i/>
          <w:szCs w:val="24"/>
        </w:rPr>
        <w:t>,</w:t>
      </w:r>
      <w:r w:rsidR="00C273B7" w:rsidRPr="00AE32D1">
        <w:rPr>
          <w:rFonts w:cs="Times New Roman"/>
          <w:i/>
          <w:szCs w:val="24"/>
        </w:rPr>
        <w:t xml:space="preserve"> ücret </w:t>
      </w:r>
      <w:r w:rsidR="00C703E1" w:rsidRPr="00AE32D1">
        <w:rPr>
          <w:rFonts w:cs="Times New Roman"/>
          <w:i/>
          <w:szCs w:val="24"/>
        </w:rPr>
        <w:t>karşılığı</w:t>
      </w:r>
      <w:r w:rsidR="00C273B7" w:rsidRPr="00AE32D1">
        <w:rPr>
          <w:rFonts w:cs="Times New Roman"/>
          <w:i/>
          <w:szCs w:val="24"/>
        </w:rPr>
        <w:t xml:space="preserve"> </w:t>
      </w:r>
      <w:r w:rsidR="00B15C46" w:rsidRPr="00AE32D1">
        <w:rPr>
          <w:rFonts w:cs="Times New Roman"/>
          <w:i/>
          <w:szCs w:val="24"/>
        </w:rPr>
        <w:t>bir ü</w:t>
      </w:r>
      <w:r w:rsidR="003B6D20" w:rsidRPr="00AE32D1">
        <w:rPr>
          <w:rFonts w:cs="Times New Roman"/>
          <w:i/>
          <w:szCs w:val="24"/>
        </w:rPr>
        <w:t>rün veya hizmet ile sonuçlanan iş</w:t>
      </w:r>
      <w:r w:rsidR="00B15C46">
        <w:rPr>
          <w:rFonts w:cs="Times New Roman"/>
          <w:szCs w:val="24"/>
        </w:rPr>
        <w:t xml:space="preserve">” </w:t>
      </w:r>
      <w:r w:rsidR="003B6D20">
        <w:rPr>
          <w:rFonts w:cs="Times New Roman"/>
          <w:szCs w:val="24"/>
        </w:rPr>
        <w:t xml:space="preserve">olarak tanımlamaktadır (ILO, 2011). </w:t>
      </w:r>
    </w:p>
    <w:p w14:paraId="0C8B9C2F" w14:textId="5937A5F3" w:rsidR="00202679" w:rsidRPr="00C81052" w:rsidRDefault="00DA05AA" w:rsidP="00C81052">
      <w:r>
        <w:rPr>
          <w:rFonts w:cs="Times New Roman"/>
          <w:szCs w:val="24"/>
        </w:rPr>
        <w:t>Evde çalışma, genellikle gerekli malzemelerin işveren tarafından temin edilmesi ile kişinin kendi tercih ettiği bir alanda üretilen mal ve hizmeti kapsamakta ve işveren yalnızca işin başlangıç ve bitiş zamanını belirleme hakkına sahip olmaktadır (Çelenk ve Atmaca, 2010: 189).</w:t>
      </w:r>
      <w:r w:rsidR="00AE32D1">
        <w:rPr>
          <w:rFonts w:cs="Times New Roman"/>
          <w:szCs w:val="24"/>
        </w:rPr>
        <w:t xml:space="preserve"> </w:t>
      </w:r>
      <w:r>
        <w:rPr>
          <w:rFonts w:cs="Times New Roman"/>
          <w:szCs w:val="24"/>
        </w:rPr>
        <w:t>Bu çalışmada ücretler, genellikle üretilen mal ve hizmet karşılığında belirlenen miktarda ve iş bitiminin teslim sürecinde verilmektedir. Evde çalışma, genellikle kayıt dışı olarak yapılmakta ve işverenler tarafından büyük oranda çalışanların iş sağlığı ve gü</w:t>
      </w:r>
      <w:r w:rsidR="00A7649D">
        <w:rPr>
          <w:rFonts w:cs="Times New Roman"/>
          <w:szCs w:val="24"/>
        </w:rPr>
        <w:t xml:space="preserve">venliği önemli görülmemektedir </w:t>
      </w:r>
      <w:r>
        <w:rPr>
          <w:rFonts w:cs="Times New Roman"/>
          <w:szCs w:val="24"/>
        </w:rPr>
        <w:t xml:space="preserve">(Berkün vd., 2015: 53; Kıcır, 2019: 176). Üretim maliyetlerinin </w:t>
      </w:r>
      <w:r>
        <w:rPr>
          <w:rFonts w:cs="Times New Roman"/>
          <w:szCs w:val="24"/>
        </w:rPr>
        <w:lastRenderedPageBreak/>
        <w:t>düşürülmesi için işletmeler tarafından sıklıkla tercih edilen evde çalışma, düşük ücretli ve güvencesiz çalışma olarak yaygın bir şekilde kullanılmaktadır (Doğan vd., 2015: 384).</w:t>
      </w:r>
      <w:r w:rsidR="00A7649D">
        <w:rPr>
          <w:rFonts w:cs="Times New Roman"/>
          <w:szCs w:val="24"/>
        </w:rPr>
        <w:t xml:space="preserve"> </w:t>
      </w:r>
      <w:r w:rsidR="00202679" w:rsidRPr="00EF76CD">
        <w:rPr>
          <w:rFonts w:cs="Times New Roman"/>
          <w:szCs w:val="24"/>
        </w:rPr>
        <w:t>Evde çalışma; bağımlı çalışma,</w:t>
      </w:r>
      <w:r w:rsidR="00202679">
        <w:rPr>
          <w:rFonts w:cs="Times New Roman"/>
          <w:szCs w:val="24"/>
        </w:rPr>
        <w:t xml:space="preserve"> kendi hesabına çalışma (bağımsız çalışma) ve</w:t>
      </w:r>
      <w:r w:rsidR="00202679" w:rsidRPr="00EF76CD">
        <w:rPr>
          <w:rFonts w:cs="Times New Roman"/>
          <w:szCs w:val="24"/>
        </w:rPr>
        <w:t xml:space="preserve"> sipariş üzerine çalışma (bağımlı veya bağımsız çalışma)</w:t>
      </w:r>
      <w:r w:rsidR="00202679">
        <w:rPr>
          <w:rFonts w:cs="Times New Roman"/>
          <w:szCs w:val="24"/>
        </w:rPr>
        <w:t xml:space="preserve"> olmak üzere üç grupta incelenmektedir</w:t>
      </w:r>
      <w:r w:rsidR="00C81052">
        <w:rPr>
          <w:rFonts w:cs="Times New Roman"/>
          <w:szCs w:val="24"/>
        </w:rPr>
        <w:t xml:space="preserve"> (Aslan, 2016: 69;</w:t>
      </w:r>
      <w:r w:rsidR="00C81052">
        <w:t xml:space="preserve"> </w:t>
      </w:r>
      <w:r w:rsidR="00C81052">
        <w:rPr>
          <w:rFonts w:cs="Times New Roman"/>
          <w:szCs w:val="24"/>
        </w:rPr>
        <w:t>Kocabaş vd., 2017: 180).</w:t>
      </w:r>
    </w:p>
    <w:p w14:paraId="62F3799C" w14:textId="77777777" w:rsidR="00202679" w:rsidRDefault="00202679" w:rsidP="00202679">
      <w:pPr>
        <w:rPr>
          <w:rFonts w:cs="Times New Roman"/>
          <w:szCs w:val="24"/>
        </w:rPr>
      </w:pPr>
      <w:r>
        <w:rPr>
          <w:rFonts w:cs="Times New Roman"/>
          <w:szCs w:val="24"/>
        </w:rPr>
        <w:t>Evde çalışmada bağımlı olarak çalışma; çalışan kişinin, araç ve gereçlerinin işveren tarafından karşılanmasını, işverenin verdiği işin yapılmasını ve teslim edilmesini ifade etmektedir. İşverenin verdiği işi yapmakla yükümlü olan bağımlı çalışan, yine işverenin verdiği süre içerisinde işi bitirmekle ve teslim etmekle de yükümlüdür. Bu çalışma türü, genel olarak fabrikalardan alınan işlerin parça başı üretiminin yapılmasını ve parça başı ücretlendirmeyi kapsamaktadır. Örneğin; tekstil sektöründe olan bir işveren, üretilmesi planlanan malın fason adı altında evlere verilmesini ve işin evde yapılmasını sağlamakta  ve çalışanın bir işverene bağlı olması açısından evde çalışmanın bağımlı yönünü göstermektedir (Aslan, 2016: 69; Ayaz, 2012: 11; Berkün vd., 2015: 53-54; Kıcır, 2019: 176-177).</w:t>
      </w:r>
    </w:p>
    <w:p w14:paraId="318D3AE7" w14:textId="7F6AE5C9" w:rsidR="00202679" w:rsidRDefault="00202679" w:rsidP="00202679">
      <w:pPr>
        <w:rPr>
          <w:rFonts w:cs="Times New Roman"/>
          <w:szCs w:val="24"/>
        </w:rPr>
      </w:pPr>
      <w:r w:rsidRPr="00AB6330">
        <w:rPr>
          <w:rFonts w:cs="Times New Roman"/>
          <w:szCs w:val="24"/>
        </w:rPr>
        <w:t>Kendi hesabına çalışma</w:t>
      </w:r>
      <w:r w:rsidR="00006FA8">
        <w:rPr>
          <w:rFonts w:cs="Times New Roman"/>
          <w:szCs w:val="24"/>
        </w:rPr>
        <w:t>;</w:t>
      </w:r>
      <w:r w:rsidRPr="00AB6330">
        <w:rPr>
          <w:rFonts w:cs="Times New Roman"/>
          <w:szCs w:val="24"/>
        </w:rPr>
        <w:t xml:space="preserve"> bağımsız çalışma olarak nitelendirilmekle beraber, </w:t>
      </w:r>
      <w:r>
        <w:rPr>
          <w:rFonts w:cs="Times New Roman"/>
          <w:szCs w:val="24"/>
        </w:rPr>
        <w:t>Şenel ve Kumaş (2019), “</w:t>
      </w:r>
      <w:r w:rsidRPr="00786BC9">
        <w:rPr>
          <w:rFonts w:cs="Times New Roman"/>
          <w:i/>
          <w:szCs w:val="24"/>
        </w:rPr>
        <w:t xml:space="preserve">Bir veya daha fazla ortağı olan, serbest meslek işi olarak tanımlanabilen, iş türlerini ifa eden ve yanlarında süreklilik arz edecek şekilde çalışanı bulunmayan kişiler” </w:t>
      </w:r>
      <w:r w:rsidR="003F456F">
        <w:rPr>
          <w:rFonts w:cs="Times New Roman"/>
          <w:szCs w:val="24"/>
        </w:rPr>
        <w:t>olarak tanımla</w:t>
      </w:r>
      <w:r>
        <w:rPr>
          <w:rFonts w:cs="Times New Roman"/>
          <w:szCs w:val="24"/>
        </w:rPr>
        <w:t>mıştır. Bu</w:t>
      </w:r>
      <w:r w:rsidR="003F456F">
        <w:rPr>
          <w:rFonts w:cs="Times New Roman"/>
          <w:szCs w:val="24"/>
        </w:rPr>
        <w:t>na</w:t>
      </w:r>
      <w:r>
        <w:rPr>
          <w:rFonts w:cs="Times New Roman"/>
          <w:szCs w:val="24"/>
        </w:rPr>
        <w:t xml:space="preserve"> göre, kendi hesabına çalışanlar işveren, serbest çalışan, üretici kooperatifi üyeleri ve ücretsiz aile işçileri olmak üzere dört gruba ayrılmıştır. </w:t>
      </w:r>
    </w:p>
    <w:p w14:paraId="0FA7EB46" w14:textId="77777777" w:rsidR="00683CE8" w:rsidRDefault="00202679" w:rsidP="00683CE8">
      <w:pPr>
        <w:rPr>
          <w:rFonts w:cs="Times New Roman"/>
          <w:szCs w:val="24"/>
        </w:rPr>
      </w:pPr>
      <w:r>
        <w:rPr>
          <w:rFonts w:cs="Times New Roman"/>
          <w:szCs w:val="24"/>
        </w:rPr>
        <w:t xml:space="preserve">Evde çalışmanın bir diğer grubu olan </w:t>
      </w:r>
      <w:r w:rsidR="003F456F">
        <w:rPr>
          <w:rFonts w:cs="Times New Roman"/>
          <w:szCs w:val="24"/>
        </w:rPr>
        <w:t>“</w:t>
      </w:r>
      <w:r>
        <w:rPr>
          <w:rFonts w:cs="Times New Roman"/>
          <w:szCs w:val="24"/>
        </w:rPr>
        <w:t>sipariş üzerine çalışma</w:t>
      </w:r>
      <w:r w:rsidR="003F456F">
        <w:rPr>
          <w:rFonts w:cs="Times New Roman"/>
          <w:szCs w:val="24"/>
        </w:rPr>
        <w:t>”</w:t>
      </w:r>
      <w:r>
        <w:rPr>
          <w:rFonts w:cs="Times New Roman"/>
          <w:szCs w:val="24"/>
        </w:rPr>
        <w:t xml:space="preserve"> ise; bir işveren tarafından veya tüketici tarafından işin sipariş verilmesi üzerine gerçekleşen ve işin sipariş verilme, işin tamamlanma ve teslim edilme sür</w:t>
      </w:r>
      <w:r w:rsidR="003F456F">
        <w:rPr>
          <w:rFonts w:cs="Times New Roman"/>
          <w:szCs w:val="24"/>
        </w:rPr>
        <w:t>ecini kapsayan çalışma şeklidir (Karakoyun, 2016: 142-143).</w:t>
      </w:r>
      <w:r>
        <w:rPr>
          <w:rFonts w:cs="Times New Roman"/>
          <w:szCs w:val="24"/>
        </w:rPr>
        <w:t xml:space="preserve"> Sipariş üzerine çalışma, bağımlı çalışma ve bağımsız çalışma o</w:t>
      </w:r>
      <w:r w:rsidR="003F456F">
        <w:rPr>
          <w:rFonts w:cs="Times New Roman"/>
          <w:szCs w:val="24"/>
        </w:rPr>
        <w:t xml:space="preserve">lmak üzere ikiye ayrılmaktadır. </w:t>
      </w:r>
      <w:r w:rsidR="004156FB">
        <w:rPr>
          <w:rFonts w:cs="Times New Roman"/>
          <w:szCs w:val="24"/>
        </w:rPr>
        <w:t>Sipariş üzerine çalışma</w:t>
      </w:r>
      <w:r>
        <w:rPr>
          <w:rFonts w:cs="Times New Roman"/>
          <w:szCs w:val="24"/>
        </w:rPr>
        <w:t xml:space="preserve">, bir işverenin sipariş vermesi üzerine </w:t>
      </w:r>
      <w:r w:rsidR="004156FB">
        <w:rPr>
          <w:rFonts w:cs="Times New Roman"/>
          <w:szCs w:val="24"/>
        </w:rPr>
        <w:t xml:space="preserve">çalışma yapılmış olması nedeniyle yani </w:t>
      </w:r>
      <w:r>
        <w:rPr>
          <w:rFonts w:cs="Times New Roman"/>
          <w:szCs w:val="24"/>
        </w:rPr>
        <w:t>işçi-işveren</w:t>
      </w:r>
      <w:r w:rsidR="004156FB">
        <w:rPr>
          <w:rFonts w:cs="Times New Roman"/>
          <w:szCs w:val="24"/>
        </w:rPr>
        <w:t xml:space="preserve"> ilişkisinin</w:t>
      </w:r>
      <w:r>
        <w:rPr>
          <w:rFonts w:cs="Times New Roman"/>
          <w:szCs w:val="24"/>
        </w:rPr>
        <w:t xml:space="preserve"> olması</w:t>
      </w:r>
      <w:r w:rsidR="00953C11">
        <w:rPr>
          <w:rFonts w:cs="Times New Roman"/>
          <w:szCs w:val="24"/>
        </w:rPr>
        <w:t>,</w:t>
      </w:r>
      <w:r>
        <w:rPr>
          <w:rFonts w:cs="Times New Roman"/>
          <w:szCs w:val="24"/>
        </w:rPr>
        <w:t xml:space="preserve"> sipariş üzerine çalışmanın bağımlı çalışma yönünü açıklamaktadır. Sipariş üzerine bağımsız çalışma ise; işçi-işveren ilişkisi olmadan, tüketici tarafından doğrudan alınan sipariş üzerine gerçekleşen çalışma şekli olarak nitelendirilmektedir (Kavi ve Koçak, 2010: 76-77; Berkün vd., 2015: 53; Aydıntan ve Kördeve, 2016: 32-33). </w:t>
      </w:r>
    </w:p>
    <w:p w14:paraId="65E3F18F" w14:textId="3141025D" w:rsidR="00E974CA" w:rsidRPr="006D66B4" w:rsidRDefault="00E974CA" w:rsidP="00E974CA">
      <w:pPr>
        <w:rPr>
          <w:rFonts w:cs="Times New Roman"/>
          <w:szCs w:val="24"/>
        </w:rPr>
      </w:pPr>
      <w:r>
        <w:rPr>
          <w:rFonts w:cs="Times New Roman"/>
          <w:szCs w:val="24"/>
        </w:rPr>
        <w:t>Evde çalışma; “evde üretim yapma”, “bağımlı ve bağımsız olarak çalışma” ve “eve dışardan iş alma” g</w:t>
      </w:r>
      <w:r w:rsidR="003E64F3">
        <w:rPr>
          <w:rFonts w:cs="Times New Roman"/>
          <w:szCs w:val="24"/>
        </w:rPr>
        <w:t xml:space="preserve">ibi birçok alanı kapsamaktadır. </w:t>
      </w:r>
      <w:r>
        <w:rPr>
          <w:rFonts w:cs="Times New Roman"/>
          <w:szCs w:val="24"/>
        </w:rPr>
        <w:t xml:space="preserve">Bu nedenle, “evde üretim” ile “evde </w:t>
      </w:r>
      <w:r>
        <w:rPr>
          <w:rFonts w:cs="Times New Roman"/>
          <w:szCs w:val="24"/>
        </w:rPr>
        <w:lastRenderedPageBreak/>
        <w:t xml:space="preserve">çalışma” kavramı birbiri ile çoğu kez karıştırılmaktadır. “Evde çalışma” evde üretimi de kapsayan genel bir kavram olmaktadır (Berkün vd., 2015: 53). Bu nedenden dolayı, evde çalışma ile evde üretim kavramlarının benzer yönleri olmasına karşılık farklı yönleri de göz ardı edilmeden değerlendirilmesi gerekmektedir. </w:t>
      </w:r>
    </w:p>
    <w:p w14:paraId="6E4E80FC" w14:textId="4199B73D" w:rsidR="00582214" w:rsidRDefault="00044556" w:rsidP="00044556">
      <w:pPr>
        <w:pStyle w:val="Balk3"/>
      </w:pPr>
      <w:bookmarkStart w:id="14" w:name="_Toc59387768"/>
      <w:r>
        <w:t>1.1.3. Evde Üretim Kavramı</w:t>
      </w:r>
      <w:bookmarkEnd w:id="14"/>
    </w:p>
    <w:p w14:paraId="000D2F77" w14:textId="08967611" w:rsidR="00FB0B65" w:rsidRDefault="00E26E9E" w:rsidP="00B830A8">
      <w:pPr>
        <w:rPr>
          <w:rFonts w:cs="Times New Roman"/>
          <w:szCs w:val="24"/>
        </w:rPr>
      </w:pPr>
      <w:r>
        <w:rPr>
          <w:rFonts w:cs="Times New Roman"/>
          <w:szCs w:val="24"/>
        </w:rPr>
        <w:t>E</w:t>
      </w:r>
      <w:r w:rsidR="00205CCF">
        <w:rPr>
          <w:rFonts w:cs="Times New Roman"/>
          <w:szCs w:val="24"/>
        </w:rPr>
        <w:t xml:space="preserve">vde çalışmanın bir </w:t>
      </w:r>
      <w:r w:rsidR="003F0F05">
        <w:rPr>
          <w:rFonts w:cs="Times New Roman"/>
          <w:szCs w:val="24"/>
        </w:rPr>
        <w:t>alt dalı olarak karşımıza çıkan</w:t>
      </w:r>
      <w:r w:rsidR="00205CCF">
        <w:rPr>
          <w:rFonts w:cs="Times New Roman"/>
          <w:szCs w:val="24"/>
        </w:rPr>
        <w:t xml:space="preserve"> </w:t>
      </w:r>
      <w:r w:rsidR="00F120C4">
        <w:rPr>
          <w:rFonts w:cs="Times New Roman"/>
          <w:szCs w:val="24"/>
        </w:rPr>
        <w:t>“</w:t>
      </w:r>
      <w:r w:rsidR="00205CCF">
        <w:rPr>
          <w:rFonts w:cs="Times New Roman"/>
          <w:szCs w:val="24"/>
        </w:rPr>
        <w:t>e</w:t>
      </w:r>
      <w:r w:rsidR="00C84595">
        <w:rPr>
          <w:rFonts w:cs="Times New Roman"/>
          <w:szCs w:val="24"/>
        </w:rPr>
        <w:t>vde üretim</w:t>
      </w:r>
      <w:r w:rsidR="00F120C4">
        <w:rPr>
          <w:rFonts w:cs="Times New Roman"/>
          <w:szCs w:val="24"/>
        </w:rPr>
        <w:t>”</w:t>
      </w:r>
      <w:r w:rsidR="00C84595">
        <w:rPr>
          <w:rFonts w:cs="Times New Roman"/>
          <w:szCs w:val="24"/>
        </w:rPr>
        <w:t xml:space="preserve">, kişinin bir işverene bağlı olarak üretim yapmadan, </w:t>
      </w:r>
      <w:r w:rsidR="00794D3A">
        <w:rPr>
          <w:rFonts w:cs="Times New Roman"/>
          <w:szCs w:val="24"/>
        </w:rPr>
        <w:t xml:space="preserve">ham maddeyi kendinin tedarik etmesi ile </w:t>
      </w:r>
      <w:r w:rsidR="00151F39">
        <w:rPr>
          <w:rFonts w:cs="Times New Roman"/>
          <w:szCs w:val="24"/>
        </w:rPr>
        <w:t xml:space="preserve">gelir elde etme amacıyla </w:t>
      </w:r>
      <w:r w:rsidR="00C84595">
        <w:rPr>
          <w:rFonts w:cs="Times New Roman"/>
          <w:szCs w:val="24"/>
        </w:rPr>
        <w:t xml:space="preserve">kendi evinde çeşitli biçimlerde ürettiği mal ve hizmeti ifade etmektedir </w:t>
      </w:r>
      <w:r w:rsidR="00C84595" w:rsidRPr="00995892">
        <w:rPr>
          <w:rFonts w:cs="Times New Roman"/>
          <w:szCs w:val="24"/>
        </w:rPr>
        <w:t>(Kaya</w:t>
      </w:r>
      <w:r w:rsidR="002B18F5">
        <w:rPr>
          <w:rFonts w:cs="Times New Roman"/>
          <w:szCs w:val="24"/>
        </w:rPr>
        <w:t xml:space="preserve"> ve Burtan Doğan</w:t>
      </w:r>
      <w:r w:rsidR="00C84595">
        <w:rPr>
          <w:rFonts w:cs="Times New Roman"/>
          <w:szCs w:val="24"/>
        </w:rPr>
        <w:t>, 2016: 1079).</w:t>
      </w:r>
      <w:r w:rsidR="00C8431D">
        <w:rPr>
          <w:rFonts w:cs="Times New Roman"/>
          <w:szCs w:val="24"/>
        </w:rPr>
        <w:t xml:space="preserve"> Evde </w:t>
      </w:r>
      <w:r w:rsidR="00943BE3">
        <w:rPr>
          <w:rFonts w:cs="Times New Roman"/>
          <w:szCs w:val="24"/>
        </w:rPr>
        <w:t>üretim; g</w:t>
      </w:r>
      <w:r w:rsidR="0085531F">
        <w:rPr>
          <w:rFonts w:cs="Times New Roman"/>
          <w:szCs w:val="24"/>
        </w:rPr>
        <w:t xml:space="preserve">eleneksel </w:t>
      </w:r>
      <w:r w:rsidR="00E02781">
        <w:rPr>
          <w:rFonts w:cs="Times New Roman"/>
          <w:szCs w:val="24"/>
        </w:rPr>
        <w:t>olarak yapılan</w:t>
      </w:r>
      <w:r w:rsidR="00466A85">
        <w:rPr>
          <w:rFonts w:cs="Times New Roman"/>
          <w:szCs w:val="24"/>
        </w:rPr>
        <w:t xml:space="preserve"> tarhana</w:t>
      </w:r>
      <w:r w:rsidR="0006267C">
        <w:rPr>
          <w:rFonts w:cs="Times New Roman"/>
          <w:szCs w:val="24"/>
        </w:rPr>
        <w:t>,</w:t>
      </w:r>
      <w:r w:rsidR="0055633B">
        <w:rPr>
          <w:rFonts w:cs="Times New Roman"/>
          <w:szCs w:val="24"/>
        </w:rPr>
        <w:t xml:space="preserve"> erişte,</w:t>
      </w:r>
      <w:r w:rsidR="0006267C">
        <w:rPr>
          <w:rFonts w:cs="Times New Roman"/>
          <w:szCs w:val="24"/>
        </w:rPr>
        <w:t xml:space="preserve"> mantı, sarma gibi ürünlerin yanı sıra günümüzde </w:t>
      </w:r>
      <w:r w:rsidR="0055633B">
        <w:rPr>
          <w:rFonts w:cs="Times New Roman"/>
          <w:szCs w:val="24"/>
        </w:rPr>
        <w:t xml:space="preserve"> </w:t>
      </w:r>
      <w:r w:rsidR="00125297">
        <w:rPr>
          <w:rFonts w:cs="Times New Roman"/>
          <w:szCs w:val="24"/>
        </w:rPr>
        <w:t>nikâh</w:t>
      </w:r>
      <w:r w:rsidR="00C8431D">
        <w:rPr>
          <w:rFonts w:cs="Times New Roman"/>
          <w:szCs w:val="24"/>
        </w:rPr>
        <w:t>,</w:t>
      </w:r>
      <w:r w:rsidR="00125297">
        <w:rPr>
          <w:rFonts w:cs="Times New Roman"/>
          <w:szCs w:val="24"/>
        </w:rPr>
        <w:t xml:space="preserve"> doğum günü</w:t>
      </w:r>
      <w:r w:rsidR="00E02781">
        <w:rPr>
          <w:rFonts w:cs="Times New Roman"/>
          <w:szCs w:val="24"/>
        </w:rPr>
        <w:t xml:space="preserve"> vb.</w:t>
      </w:r>
      <w:r w:rsidR="00125297">
        <w:rPr>
          <w:rFonts w:cs="Times New Roman"/>
          <w:szCs w:val="24"/>
        </w:rPr>
        <w:t xml:space="preserve"> özel günler için</w:t>
      </w:r>
      <w:r w:rsidR="00B830A8">
        <w:rPr>
          <w:rFonts w:cs="Times New Roman"/>
          <w:szCs w:val="24"/>
        </w:rPr>
        <w:t xml:space="preserve"> </w:t>
      </w:r>
      <w:r w:rsidR="0085531F">
        <w:rPr>
          <w:rFonts w:cs="Times New Roman"/>
          <w:szCs w:val="24"/>
        </w:rPr>
        <w:t xml:space="preserve">pasta, kurabiye, kek, </w:t>
      </w:r>
      <w:r w:rsidR="00DF4631">
        <w:rPr>
          <w:rFonts w:cs="Times New Roman"/>
          <w:szCs w:val="24"/>
        </w:rPr>
        <w:t>şeker,</w:t>
      </w:r>
      <w:r w:rsidR="00125297">
        <w:rPr>
          <w:rFonts w:cs="Times New Roman"/>
          <w:szCs w:val="24"/>
        </w:rPr>
        <w:t xml:space="preserve"> </w:t>
      </w:r>
      <w:r w:rsidR="00E02781">
        <w:rPr>
          <w:rFonts w:cs="Times New Roman"/>
          <w:szCs w:val="24"/>
        </w:rPr>
        <w:t xml:space="preserve">çikolata yapımı ve süslemeleri, </w:t>
      </w:r>
      <w:r w:rsidR="0006267C">
        <w:rPr>
          <w:rFonts w:cs="Times New Roman"/>
          <w:szCs w:val="24"/>
        </w:rPr>
        <w:t>bijuteri</w:t>
      </w:r>
      <w:r w:rsidR="00800505">
        <w:rPr>
          <w:rFonts w:cs="Times New Roman"/>
          <w:szCs w:val="24"/>
        </w:rPr>
        <w:t xml:space="preserve">, </w:t>
      </w:r>
      <w:r w:rsidR="00125297">
        <w:rPr>
          <w:rFonts w:cs="Times New Roman"/>
          <w:szCs w:val="24"/>
        </w:rPr>
        <w:t>duvar ve kapı süslemeleri</w:t>
      </w:r>
      <w:r w:rsidR="00320125">
        <w:rPr>
          <w:rFonts w:cs="Times New Roman"/>
          <w:szCs w:val="24"/>
        </w:rPr>
        <w:t>,</w:t>
      </w:r>
      <w:r w:rsidR="00DF4631">
        <w:rPr>
          <w:rFonts w:cs="Times New Roman"/>
          <w:szCs w:val="24"/>
        </w:rPr>
        <w:t xml:space="preserve"> magnet yapımı, doğal ürünlerden </w:t>
      </w:r>
      <w:r w:rsidR="0055633B">
        <w:rPr>
          <w:rFonts w:cs="Times New Roman"/>
          <w:szCs w:val="24"/>
        </w:rPr>
        <w:t xml:space="preserve">yapılan kokulu mumlar, sabunlar vb. </w:t>
      </w:r>
      <w:r w:rsidR="00DF4631">
        <w:rPr>
          <w:rFonts w:cs="Times New Roman"/>
          <w:szCs w:val="24"/>
        </w:rPr>
        <w:t>ürünler</w:t>
      </w:r>
      <w:r w:rsidR="00800505">
        <w:rPr>
          <w:rFonts w:cs="Times New Roman"/>
          <w:szCs w:val="24"/>
        </w:rPr>
        <w:t xml:space="preserve"> </w:t>
      </w:r>
      <w:r w:rsidR="00A576AF">
        <w:rPr>
          <w:rFonts w:cs="Times New Roman"/>
          <w:szCs w:val="24"/>
        </w:rPr>
        <w:t>gibi birçok ürünü</w:t>
      </w:r>
      <w:r w:rsidR="00943BE3">
        <w:rPr>
          <w:rFonts w:cs="Times New Roman"/>
          <w:szCs w:val="24"/>
        </w:rPr>
        <w:t xml:space="preserve"> kapsamaktadır </w:t>
      </w:r>
      <w:r w:rsidR="00B830A8">
        <w:rPr>
          <w:rFonts w:cs="Times New Roman"/>
          <w:szCs w:val="24"/>
        </w:rPr>
        <w:t>(Kocabaş vd., 2017: 180).</w:t>
      </w:r>
    </w:p>
    <w:p w14:paraId="6B12616E" w14:textId="2A8AF71B" w:rsidR="00520A4D" w:rsidRDefault="00520A4D" w:rsidP="00520A4D">
      <w:pPr>
        <w:rPr>
          <w:rFonts w:cs="Times New Roman"/>
          <w:szCs w:val="24"/>
        </w:rPr>
      </w:pPr>
      <w:r>
        <w:rPr>
          <w:rFonts w:cs="Times New Roman"/>
          <w:szCs w:val="24"/>
        </w:rPr>
        <w:t xml:space="preserve">Evde üretim </w:t>
      </w:r>
      <w:r w:rsidRPr="00AB6330">
        <w:rPr>
          <w:rFonts w:cs="Times New Roman"/>
          <w:szCs w:val="24"/>
        </w:rPr>
        <w:t>kişinin kendi ürünlerinin tasarımını, üretimini, pazarlamasını, fiyatlandırmasını ve satışını gerç</w:t>
      </w:r>
      <w:r>
        <w:rPr>
          <w:rFonts w:cs="Times New Roman"/>
          <w:szCs w:val="24"/>
        </w:rPr>
        <w:t>ekleştirmesini ifade etmektedir (</w:t>
      </w:r>
      <w:r w:rsidRPr="00824398">
        <w:rPr>
          <w:rFonts w:cs="Times New Roman"/>
          <w:szCs w:val="24"/>
        </w:rPr>
        <w:t>Bergan, 2009: 220</w:t>
      </w:r>
      <w:r>
        <w:rPr>
          <w:rFonts w:cs="Times New Roman"/>
          <w:szCs w:val="24"/>
        </w:rPr>
        <w:t>).</w:t>
      </w:r>
      <w:r w:rsidRPr="00AB6330">
        <w:rPr>
          <w:rFonts w:cs="Times New Roman"/>
          <w:szCs w:val="24"/>
        </w:rPr>
        <w:t xml:space="preserve"> </w:t>
      </w:r>
      <w:r w:rsidR="00E35455">
        <w:rPr>
          <w:rFonts w:cs="Times New Roman"/>
          <w:szCs w:val="24"/>
        </w:rPr>
        <w:t>Evde üretimde, üretilen mal veya hizmetin kişinin kendisinin yapması ve işin yani üretimin yapıldığı yerin ev olması</w:t>
      </w:r>
      <w:r w:rsidR="00E35455" w:rsidRPr="007F0A6E">
        <w:rPr>
          <w:rFonts w:cs="Times New Roman"/>
          <w:szCs w:val="24"/>
        </w:rPr>
        <w:t xml:space="preserve"> </w:t>
      </w:r>
      <w:r w:rsidR="00E35455">
        <w:rPr>
          <w:rFonts w:cs="Times New Roman"/>
          <w:szCs w:val="24"/>
        </w:rPr>
        <w:t xml:space="preserve">belirleyici iki unsur olmaktadır.  </w:t>
      </w:r>
      <w:r>
        <w:rPr>
          <w:rFonts w:cs="Times New Roman"/>
          <w:szCs w:val="24"/>
        </w:rPr>
        <w:t xml:space="preserve">Evde üretim yapanlar, </w:t>
      </w:r>
      <w:r w:rsidRPr="00AB6330">
        <w:rPr>
          <w:rFonts w:cs="Times New Roman"/>
          <w:szCs w:val="24"/>
        </w:rPr>
        <w:t>üretimde bulunacakları ürünün tasarımını yapmakta ve kullanacakları malzemeleri kendi</w:t>
      </w:r>
      <w:r>
        <w:rPr>
          <w:rFonts w:cs="Times New Roman"/>
          <w:szCs w:val="24"/>
        </w:rPr>
        <w:t>si</w:t>
      </w:r>
      <w:r w:rsidRPr="00AB6330">
        <w:rPr>
          <w:rFonts w:cs="Times New Roman"/>
          <w:szCs w:val="24"/>
        </w:rPr>
        <w:t xml:space="preserve"> </w:t>
      </w:r>
      <w:r>
        <w:rPr>
          <w:rFonts w:cs="Times New Roman"/>
          <w:szCs w:val="24"/>
        </w:rPr>
        <w:t>seçmektedir</w:t>
      </w:r>
      <w:r w:rsidRPr="00AB6330">
        <w:rPr>
          <w:rFonts w:cs="Times New Roman"/>
          <w:szCs w:val="24"/>
        </w:rPr>
        <w:t>. Hammaddeyi kendi</w:t>
      </w:r>
      <w:r>
        <w:rPr>
          <w:rFonts w:cs="Times New Roman"/>
          <w:szCs w:val="24"/>
        </w:rPr>
        <w:t>si</w:t>
      </w:r>
      <w:r w:rsidRPr="00AB6330">
        <w:rPr>
          <w:rFonts w:cs="Times New Roman"/>
          <w:szCs w:val="24"/>
        </w:rPr>
        <w:t xml:space="preserve"> tedarik etmekte ve</w:t>
      </w:r>
      <w:r>
        <w:rPr>
          <w:rFonts w:cs="Times New Roman"/>
          <w:szCs w:val="24"/>
        </w:rPr>
        <w:t xml:space="preserve"> üretimini gerçekleştirmektedir (</w:t>
      </w:r>
      <w:r w:rsidRPr="00824398">
        <w:rPr>
          <w:rFonts w:cs="Times New Roman"/>
          <w:szCs w:val="24"/>
        </w:rPr>
        <w:t>Aslan, 2016: 71</w:t>
      </w:r>
      <w:r w:rsidR="00312A11">
        <w:rPr>
          <w:rFonts w:cs="Times New Roman"/>
          <w:szCs w:val="24"/>
        </w:rPr>
        <w:t>; Çelenk ve Atmaca, 2010: 188-189</w:t>
      </w:r>
      <w:r>
        <w:rPr>
          <w:rFonts w:cs="Times New Roman"/>
          <w:szCs w:val="24"/>
        </w:rPr>
        <w:t>).</w:t>
      </w:r>
      <w:r w:rsidRPr="00AB6330">
        <w:rPr>
          <w:rFonts w:cs="Times New Roman"/>
          <w:szCs w:val="24"/>
        </w:rPr>
        <w:t xml:space="preserve"> Tercih ettiği bir pazarlama yöntemi ile ürünün pazarlanmasını sağlamakta ve ürettiği ürünün pazar fiyatını kendisi belirlemektedir. Bu doğrultuda, ürün satışını yine kendisinin belirlediği bir pazara sunarak gerçekleştirmektedir. Bununla birlikte, bir işverene bağlı olarak çalışmadığı ve üretimden satışına kadar olan sürede tüm faaliyetleri kişinin kendisi gerçekleştirdiği için </w:t>
      </w:r>
      <w:r w:rsidR="00987271">
        <w:rPr>
          <w:rFonts w:cs="Times New Roman"/>
          <w:szCs w:val="24"/>
        </w:rPr>
        <w:t xml:space="preserve">evde üretimde, işveren kavramı tamamen ortadan kalkmakta ve kişinin bağımsız olarak çalışması anlamına gelmektedir </w:t>
      </w:r>
      <w:r>
        <w:rPr>
          <w:rFonts w:cs="Times New Roman"/>
          <w:szCs w:val="24"/>
        </w:rPr>
        <w:t>(</w:t>
      </w:r>
      <w:r w:rsidR="005C1FF4">
        <w:rPr>
          <w:rFonts w:cs="Times New Roman"/>
          <w:szCs w:val="24"/>
        </w:rPr>
        <w:t xml:space="preserve">Aktaş, 2013: 260; </w:t>
      </w:r>
      <w:r>
        <w:rPr>
          <w:rFonts w:cs="Times New Roman"/>
          <w:szCs w:val="24"/>
        </w:rPr>
        <w:t>Durusoy Öztepe ve Aktaş, 2018: 70</w:t>
      </w:r>
      <w:r w:rsidR="003B668F">
        <w:rPr>
          <w:rFonts w:cs="Times New Roman"/>
          <w:szCs w:val="24"/>
        </w:rPr>
        <w:t>; Kavi ve Koçak, 2010: 77</w:t>
      </w:r>
      <w:r>
        <w:rPr>
          <w:rFonts w:cs="Times New Roman"/>
          <w:szCs w:val="24"/>
        </w:rPr>
        <w:t xml:space="preserve">). </w:t>
      </w:r>
    </w:p>
    <w:p w14:paraId="11A24B86" w14:textId="092E6DBC" w:rsidR="00192516" w:rsidRDefault="00512512" w:rsidP="0063340D">
      <w:pPr>
        <w:rPr>
          <w:rFonts w:cs="Times New Roman"/>
          <w:szCs w:val="24"/>
        </w:rPr>
      </w:pPr>
      <w:r>
        <w:rPr>
          <w:rFonts w:cs="Times New Roman"/>
          <w:szCs w:val="24"/>
        </w:rPr>
        <w:t xml:space="preserve">Evde üretimde, </w:t>
      </w:r>
      <w:r w:rsidR="0028573F">
        <w:rPr>
          <w:rFonts w:cs="Times New Roman"/>
          <w:szCs w:val="24"/>
        </w:rPr>
        <w:t xml:space="preserve">evde çalışmadan farklı olarak işin seçimi ve yapımı sürecinde tamamen özgür olarak karar verme </w:t>
      </w:r>
      <w:r w:rsidR="00813562">
        <w:rPr>
          <w:rFonts w:cs="Times New Roman"/>
          <w:szCs w:val="24"/>
        </w:rPr>
        <w:t>yetkisine</w:t>
      </w:r>
      <w:r>
        <w:rPr>
          <w:rFonts w:cs="Times New Roman"/>
          <w:szCs w:val="24"/>
        </w:rPr>
        <w:t xml:space="preserve"> sahip olması</w:t>
      </w:r>
      <w:r w:rsidR="0028573F">
        <w:rPr>
          <w:rFonts w:cs="Times New Roman"/>
          <w:szCs w:val="24"/>
        </w:rPr>
        <w:t xml:space="preserve"> ve üretimde bulunacağı mal ve hizmet ile çalışma zamanını kendisi belirleme</w:t>
      </w:r>
      <w:r w:rsidR="008C2168">
        <w:rPr>
          <w:rFonts w:cs="Times New Roman"/>
          <w:szCs w:val="24"/>
        </w:rPr>
        <w:t>si önemli bir farklılıktır</w:t>
      </w:r>
      <w:r w:rsidR="006E3968">
        <w:rPr>
          <w:rFonts w:cs="Times New Roman"/>
          <w:szCs w:val="24"/>
        </w:rPr>
        <w:t xml:space="preserve"> (Doğan vd., 2015: 377-378).</w:t>
      </w:r>
      <w:r w:rsidR="0063340D">
        <w:rPr>
          <w:rFonts w:cs="Times New Roman"/>
          <w:szCs w:val="24"/>
        </w:rPr>
        <w:t xml:space="preserve"> </w:t>
      </w:r>
      <w:r w:rsidR="00192516">
        <w:rPr>
          <w:rFonts w:cs="Times New Roman"/>
          <w:szCs w:val="24"/>
        </w:rPr>
        <w:t>Evde üretim</w:t>
      </w:r>
      <w:r w:rsidR="0063340D">
        <w:rPr>
          <w:rFonts w:cs="Times New Roman"/>
          <w:szCs w:val="24"/>
        </w:rPr>
        <w:t xml:space="preserve">de, </w:t>
      </w:r>
      <w:r w:rsidR="00192516">
        <w:rPr>
          <w:rFonts w:cs="Times New Roman"/>
          <w:szCs w:val="24"/>
        </w:rPr>
        <w:t>farklılaştırı</w:t>
      </w:r>
      <w:r w:rsidR="00C849E5">
        <w:rPr>
          <w:rFonts w:cs="Times New Roman"/>
          <w:szCs w:val="24"/>
        </w:rPr>
        <w:t xml:space="preserve">lmış ürün ve hizmet </w:t>
      </w:r>
      <w:r w:rsidR="0063340D">
        <w:rPr>
          <w:rFonts w:cs="Times New Roman"/>
          <w:szCs w:val="24"/>
        </w:rPr>
        <w:t xml:space="preserve">olması, </w:t>
      </w:r>
      <w:r w:rsidR="00BB6A7D">
        <w:rPr>
          <w:rFonts w:cs="Times New Roman"/>
          <w:szCs w:val="24"/>
        </w:rPr>
        <w:t>ürün ve hizmeti</w:t>
      </w:r>
      <w:r w:rsidR="0063340D">
        <w:rPr>
          <w:rFonts w:cs="Times New Roman"/>
          <w:szCs w:val="24"/>
        </w:rPr>
        <w:t>n</w:t>
      </w:r>
      <w:r w:rsidR="00BB6A7D">
        <w:rPr>
          <w:rFonts w:cs="Times New Roman"/>
          <w:szCs w:val="24"/>
        </w:rPr>
        <w:t xml:space="preserve"> teslim </w:t>
      </w:r>
      <w:r w:rsidR="001958B5">
        <w:rPr>
          <w:rFonts w:cs="Times New Roman"/>
          <w:szCs w:val="24"/>
        </w:rPr>
        <w:t>sürecin</w:t>
      </w:r>
      <w:r w:rsidR="0063340D">
        <w:rPr>
          <w:rFonts w:cs="Times New Roman"/>
          <w:szCs w:val="24"/>
        </w:rPr>
        <w:t>in</w:t>
      </w:r>
      <w:r w:rsidR="00C849E5">
        <w:rPr>
          <w:rFonts w:cs="Times New Roman"/>
          <w:szCs w:val="24"/>
        </w:rPr>
        <w:t xml:space="preserve"> </w:t>
      </w:r>
      <w:r w:rsidR="00364508">
        <w:rPr>
          <w:rFonts w:cs="Times New Roman"/>
          <w:szCs w:val="24"/>
        </w:rPr>
        <w:t>karşılıklı belirlenmesi</w:t>
      </w:r>
      <w:r w:rsidR="008A174A">
        <w:rPr>
          <w:rFonts w:cs="Times New Roman"/>
          <w:szCs w:val="24"/>
        </w:rPr>
        <w:t>, evde çalışmadan ayırıcı bir başka özelliği olarak karşımıza çıkmaktadır</w:t>
      </w:r>
      <w:r w:rsidR="00E83D21">
        <w:rPr>
          <w:rFonts w:cs="Times New Roman"/>
          <w:szCs w:val="24"/>
        </w:rPr>
        <w:t xml:space="preserve"> (Berkün </w:t>
      </w:r>
      <w:r w:rsidR="00E83D21">
        <w:rPr>
          <w:rFonts w:cs="Times New Roman"/>
          <w:szCs w:val="24"/>
        </w:rPr>
        <w:lastRenderedPageBreak/>
        <w:t>vd., 2015: 53</w:t>
      </w:r>
      <w:r w:rsidR="003A0576">
        <w:rPr>
          <w:rFonts w:cs="Times New Roman"/>
          <w:szCs w:val="24"/>
        </w:rPr>
        <w:t>; Öztürkoğlu, 2013: 120</w:t>
      </w:r>
      <w:r w:rsidR="00A906EF">
        <w:rPr>
          <w:rFonts w:cs="Times New Roman"/>
          <w:szCs w:val="24"/>
        </w:rPr>
        <w:t xml:space="preserve">). </w:t>
      </w:r>
      <w:r w:rsidR="005D4A8C">
        <w:rPr>
          <w:rFonts w:cs="Times New Roman"/>
          <w:szCs w:val="24"/>
        </w:rPr>
        <w:t>Aktaş (2013)’</w:t>
      </w:r>
      <w:r w:rsidR="00A35649">
        <w:rPr>
          <w:rFonts w:cs="Times New Roman"/>
          <w:szCs w:val="24"/>
        </w:rPr>
        <w:t xml:space="preserve">ın yapmış olduğu çalışmada, </w:t>
      </w:r>
      <w:r w:rsidR="000A091B">
        <w:rPr>
          <w:rFonts w:cs="Times New Roman"/>
          <w:szCs w:val="24"/>
        </w:rPr>
        <w:t xml:space="preserve">evde üretim yapan ve müşteriler ile doğrudan </w:t>
      </w:r>
      <w:r w:rsidR="001C40A7">
        <w:rPr>
          <w:rFonts w:cs="Times New Roman"/>
          <w:szCs w:val="24"/>
        </w:rPr>
        <w:t>iletişim kuran üretici kadınlar, işveren ve çalışan ilişkisine kıyasla d</w:t>
      </w:r>
      <w:r w:rsidR="00060947">
        <w:rPr>
          <w:rFonts w:cs="Times New Roman"/>
          <w:szCs w:val="24"/>
        </w:rPr>
        <w:t>aha az sorunla karşılaştıkları</w:t>
      </w:r>
      <w:r w:rsidR="001C40A7">
        <w:rPr>
          <w:rFonts w:cs="Times New Roman"/>
          <w:szCs w:val="24"/>
        </w:rPr>
        <w:t xml:space="preserve"> ve </w:t>
      </w:r>
      <w:r w:rsidR="007A2323">
        <w:rPr>
          <w:rFonts w:cs="Times New Roman"/>
          <w:szCs w:val="24"/>
        </w:rPr>
        <w:t xml:space="preserve">müşteriler ile doğrudan iletişimin </w:t>
      </w:r>
      <w:r w:rsidR="009F47CB">
        <w:rPr>
          <w:rFonts w:cs="Times New Roman"/>
          <w:szCs w:val="24"/>
        </w:rPr>
        <w:t xml:space="preserve">daha iyi olduğu görülmüştür. </w:t>
      </w:r>
    </w:p>
    <w:p w14:paraId="55347B05" w14:textId="4B1DEF73" w:rsidR="00496C7C" w:rsidRDefault="00496C7C" w:rsidP="0023567E">
      <w:pPr>
        <w:rPr>
          <w:rFonts w:cs="Times New Roman"/>
          <w:szCs w:val="24"/>
        </w:rPr>
      </w:pPr>
      <w:r>
        <w:rPr>
          <w:rFonts w:cs="Times New Roman"/>
          <w:szCs w:val="24"/>
        </w:rPr>
        <w:t>Evde üretim, evde çalışmanın alt dalı olan sipariş üzerine çalışma ile benzer yönleri bulunmaktadır. Sipariş üzerine çalışmanın bağımsız olarak yapıldığı durumlarda, sipariş üzerine verilen mal veya hizmetin üretimi, müşterilerin siparişi doğrudan yapan kişiye söylemesi ve çalışan-işveren kavramlarının yer almaması evde üretim kavramının özellikleri ile benzerlik göstermektedir. Diğer yandan, sipariş üzerine çalışma ile evde üretimin farklı yönlerinin bulunmasından dolayı evde üretim, sipariş üzerine çalışma olarak görülmemektedir. Bununla birlikte, evde üretimin genel özellikleri arasında olan ev sınırları içinde çalışma ve kişinin tüm üretim sürecinde kendisinin yer alması yönüyle evde çalışmanın alt dalı olarak değerlendirilmektedir.</w:t>
      </w:r>
    </w:p>
    <w:p w14:paraId="409D4845" w14:textId="121BA210" w:rsidR="001845CA" w:rsidRDefault="00E851EB" w:rsidP="001845CA">
      <w:pPr>
        <w:pStyle w:val="Balk2"/>
      </w:pPr>
      <w:bookmarkStart w:id="15" w:name="_Toc59387769"/>
      <w:r>
        <w:t>1.2</w:t>
      </w:r>
      <w:r w:rsidR="001845CA">
        <w:t>. Kadınları Evde Üretime Yönlendiren Nedenler</w:t>
      </w:r>
      <w:bookmarkEnd w:id="15"/>
    </w:p>
    <w:p w14:paraId="6BC78495" w14:textId="6499EB7A" w:rsidR="00DF1E7B" w:rsidRPr="004F6BC8" w:rsidRDefault="00B84D63" w:rsidP="00DF1E7B">
      <w:pPr>
        <w:rPr>
          <w:shd w:val="clear" w:color="auto" w:fill="FFFFFF"/>
        </w:rPr>
      </w:pPr>
      <w:r>
        <w:rPr>
          <w:shd w:val="clear" w:color="auto" w:fill="FFFFFF"/>
        </w:rPr>
        <w:t>Kadınların evde üretim yapmaları geleneksel bir durumdur. Örneğin; yemek yapma, ütü, kışlık hazırlığı yapmak kadının geleneksel rolleridir. Ancak zaman sürecinde ka</w:t>
      </w:r>
      <w:r w:rsidR="00DF1E7B">
        <w:rPr>
          <w:shd w:val="clear" w:color="auto" w:fill="FFFFFF"/>
        </w:rPr>
        <w:t>dınlar ekonomik, sosyal, ataerkil normlar</w:t>
      </w:r>
      <w:r w:rsidR="00BA7EF0">
        <w:rPr>
          <w:shd w:val="clear" w:color="auto" w:fill="FFFFFF"/>
        </w:rPr>
        <w:t xml:space="preserve"> (erkeğin kadını çalıştırmaması</w:t>
      </w:r>
      <w:r w:rsidR="004037AF">
        <w:rPr>
          <w:shd w:val="clear" w:color="auto" w:fill="FFFFFF"/>
        </w:rPr>
        <w:t xml:space="preserve">, </w:t>
      </w:r>
      <w:r w:rsidR="00566E14">
        <w:rPr>
          <w:shd w:val="clear" w:color="auto" w:fill="FFFFFF"/>
        </w:rPr>
        <w:t>anneli</w:t>
      </w:r>
      <w:r w:rsidR="004037AF">
        <w:rPr>
          <w:shd w:val="clear" w:color="auto" w:fill="FFFFFF"/>
        </w:rPr>
        <w:t>k-ev işi rolleri</w:t>
      </w:r>
      <w:r w:rsidR="00BA7EF0">
        <w:rPr>
          <w:shd w:val="clear" w:color="auto" w:fill="FFFFFF"/>
        </w:rPr>
        <w:t>), kadının eğitim se</w:t>
      </w:r>
      <w:r w:rsidR="004037AF">
        <w:rPr>
          <w:shd w:val="clear" w:color="auto" w:fill="FFFFFF"/>
        </w:rPr>
        <w:t>viyesinin yetersizliği, mesleği olmama</w:t>
      </w:r>
      <w:r w:rsidR="00BA7EF0">
        <w:rPr>
          <w:shd w:val="clear" w:color="auto" w:fill="FFFFFF"/>
        </w:rPr>
        <w:t xml:space="preserve"> ve istihdama katılımlarının zor olması gibi </w:t>
      </w:r>
      <w:r w:rsidR="004A019E">
        <w:rPr>
          <w:shd w:val="clear" w:color="auto" w:fill="FFFFFF"/>
        </w:rPr>
        <w:t xml:space="preserve">çeşitli </w:t>
      </w:r>
      <w:r w:rsidR="00BA7EF0">
        <w:rPr>
          <w:shd w:val="clear" w:color="auto" w:fill="FFFFFF"/>
        </w:rPr>
        <w:t xml:space="preserve">nedenlerle bir şekilde evde üretimi gerçekleştirerek, bunu satma ve ekonomik gelir elde etme yollarına gitmişlerdir. </w:t>
      </w:r>
      <w:r w:rsidR="005E13A6">
        <w:rPr>
          <w:shd w:val="clear" w:color="auto" w:fill="FFFFFF"/>
        </w:rPr>
        <w:t xml:space="preserve">Bu bağlamda, kadınları evde üretime yönlendiren faktörler alt başlıklar halinde verilmiştir. </w:t>
      </w:r>
    </w:p>
    <w:p w14:paraId="3A0A0C1D" w14:textId="53CCD86E" w:rsidR="00EA282D" w:rsidRDefault="00EA282D" w:rsidP="00EA282D">
      <w:pPr>
        <w:pStyle w:val="Balk3"/>
        <w:rPr>
          <w:shd w:val="clear" w:color="auto" w:fill="FFFFFF"/>
        </w:rPr>
      </w:pPr>
      <w:bookmarkStart w:id="16" w:name="_Toc59387770"/>
      <w:r>
        <w:rPr>
          <w:shd w:val="clear" w:color="auto" w:fill="FFFFFF"/>
        </w:rPr>
        <w:t>1.2.1. Ataerkil Normlar</w:t>
      </w:r>
      <w:bookmarkEnd w:id="16"/>
    </w:p>
    <w:p w14:paraId="7497C8ED" w14:textId="091C2379" w:rsidR="00EA3D20" w:rsidRDefault="00954A58" w:rsidP="00EA3D20">
      <w:r>
        <w:t>Erkeklerin kadınlar üzerinde doğal bir üstünlüğü olduğunu farz eden ataerkil normlar, hayatın bütün alanlarında</w:t>
      </w:r>
      <w:r w:rsidR="006435B9">
        <w:t xml:space="preserve"> kadınların ikincill</w:t>
      </w:r>
      <w:r w:rsidR="009C2634">
        <w:t xml:space="preserve">iğini savunmakta ve bu normlar nedeni ile </w:t>
      </w:r>
      <w:r w:rsidR="006435B9">
        <w:t>güç ve otoritenin erkeğin elinde olması beklen</w:t>
      </w:r>
      <w:r w:rsidR="009C2634">
        <w:t>me</w:t>
      </w:r>
      <w:r w:rsidR="00242D54">
        <w:t>ktedir (Özçatal, 2011: 22)</w:t>
      </w:r>
      <w:r w:rsidR="005F2127">
        <w:t>.</w:t>
      </w:r>
      <w:r w:rsidR="00121F3B">
        <w:t xml:space="preserve"> A</w:t>
      </w:r>
      <w:r w:rsidR="00BF6CE7">
        <w:t>taerkil normlar</w:t>
      </w:r>
      <w:r w:rsidR="00121F3B">
        <w:t>ın etkili olduğu toplumlarda, kadınlar</w:t>
      </w:r>
      <w:r w:rsidR="00BF6CE7">
        <w:t xml:space="preserve"> doğal hak ve fırsatlardan mahrum edilmekte ve </w:t>
      </w:r>
      <w:r w:rsidR="00BB1D1C">
        <w:t>kadınlar</w:t>
      </w:r>
      <w:r w:rsidR="00805108">
        <w:t>ın ekonomik, sosyal ve kültürel faaliyetleri</w:t>
      </w:r>
      <w:r w:rsidR="00BF6CE7">
        <w:t xml:space="preserve"> erkekler tarafından sını</w:t>
      </w:r>
      <w:r w:rsidR="008961A5">
        <w:t xml:space="preserve">rlandırılmaktadır (Karakaya ve Cihan, 2017: 7). </w:t>
      </w:r>
      <w:r w:rsidR="009B7A81">
        <w:t>Ataerkil normlar</w:t>
      </w:r>
      <w:r w:rsidR="00B2330C">
        <w:t>,</w:t>
      </w:r>
      <w:r w:rsidR="00566E14">
        <w:t xml:space="preserve"> hiç şüphesiz ki kadınların </w:t>
      </w:r>
      <w:r w:rsidR="00B2330C">
        <w:t xml:space="preserve">ev işleri, çocuk ve yaşlı bakımı ve çalışma </w:t>
      </w:r>
      <w:r w:rsidR="009C73AD">
        <w:t>hayatların</w:t>
      </w:r>
      <w:r w:rsidR="005F2127">
        <w:t>da en etkili faktör olmaktadır (</w:t>
      </w:r>
      <w:r w:rsidR="008961A5">
        <w:t>Sultana ve Altay, 2019: 420).</w:t>
      </w:r>
    </w:p>
    <w:p w14:paraId="289B54CE" w14:textId="4C883D8E" w:rsidR="00F035B9" w:rsidRDefault="00A16F6F" w:rsidP="00F035B9">
      <w:pPr>
        <w:rPr>
          <w:rFonts w:cs="Times New Roman"/>
          <w:szCs w:val="24"/>
        </w:rPr>
      </w:pPr>
      <w:r>
        <w:lastRenderedPageBreak/>
        <w:t>Kadınların ev içinde yapmış oldukları çocuk ve yaşlı bakımı, ev işleri</w:t>
      </w:r>
      <w:r w:rsidR="00611BAE">
        <w:t xml:space="preserve"> gibi çalışma </w:t>
      </w:r>
      <w:r>
        <w:t>biçimleri</w:t>
      </w:r>
      <w:r w:rsidR="00FE4B24">
        <w:t>,</w:t>
      </w:r>
      <w:r>
        <w:t xml:space="preserve"> kadınların üretim faaliyet</w:t>
      </w:r>
      <w:r w:rsidR="000024C6">
        <w:t>i</w:t>
      </w:r>
      <w:r w:rsidR="00FE4B24">
        <w:t xml:space="preserve"> sayılmamakta ve kadın</w:t>
      </w:r>
      <w:r>
        <w:t xml:space="preserve"> </w:t>
      </w:r>
      <w:r w:rsidR="00FE4B24">
        <w:t>emeğini değersiz kıl</w:t>
      </w:r>
      <w:r w:rsidR="00611BAE">
        <w:t>maktadır (Gezer Tuğrul, 2019: 72).</w:t>
      </w:r>
      <w:r w:rsidR="00FE4B24">
        <w:t xml:space="preserve"> </w:t>
      </w:r>
      <w:r w:rsidR="00895D9C">
        <w:t>Erkekler tarafından, k</w:t>
      </w:r>
      <w:r w:rsidR="007C4CC7">
        <w:t>adınların bu çalışma</w:t>
      </w:r>
      <w:r w:rsidR="00FE4B24">
        <w:t xml:space="preserve"> faaliyetlerinin piya</w:t>
      </w:r>
      <w:r w:rsidR="007C4CC7">
        <w:t>sada değişim de</w:t>
      </w:r>
      <w:r w:rsidR="00895D9C">
        <w:t xml:space="preserve">ğeri olmamakta ve </w:t>
      </w:r>
      <w:r w:rsidR="000024C6">
        <w:t xml:space="preserve">kadınların yapması gereken işler, onlara yüklenen sorumluluklar olarak </w:t>
      </w:r>
      <w:r w:rsidR="00C033BD">
        <w:t>nitelendirilmektedir (Erzeybek ve Gökçearslan Çifci, 2019: 65).</w:t>
      </w:r>
      <w:r w:rsidR="000024C6">
        <w:t xml:space="preserve"> </w:t>
      </w:r>
      <w:r w:rsidR="00F035B9" w:rsidRPr="002A1ED1">
        <w:rPr>
          <w:rFonts w:cs="Times New Roman"/>
          <w:szCs w:val="24"/>
        </w:rPr>
        <w:t>Örneğin, gelenek ve göreneklerin ön planda tutulduğu Türkiye gibi ülkelerde, ev işleri ve çocuk bakımı gibi hizmetler kadınlara ait bir sorumluluk olarak görülmekte ve buna karşılık bir ailede çalışanın, eşine ve çocuklarına bakmakla yükümlü olan kişinin erkek olduğu belirtilmektedir</w:t>
      </w:r>
      <w:r w:rsidR="00035859">
        <w:rPr>
          <w:rFonts w:cs="Times New Roman"/>
          <w:szCs w:val="24"/>
        </w:rPr>
        <w:t xml:space="preserve">. </w:t>
      </w:r>
      <w:r w:rsidR="00F035B9">
        <w:rPr>
          <w:rFonts w:cs="Times New Roman"/>
          <w:szCs w:val="24"/>
        </w:rPr>
        <w:t>Dolayısıyla, kadınlar ev ve bakım işlerinin içine sıkıştırılmış, iş yaşamından alıkonulan bir faktör olarak karşımıza çıkmaktadır</w:t>
      </w:r>
      <w:r w:rsidR="00F035B9" w:rsidRPr="002A1ED1">
        <w:rPr>
          <w:rFonts w:cs="Times New Roman"/>
          <w:szCs w:val="24"/>
        </w:rPr>
        <w:t xml:space="preserve"> (Fidan ve Çağlar Özdemir, 2011: 80-81-82; Yıldırımalp ve İslamoğlu, 2014: 153-154; T.C. Aile ve Sosyal Politikalar Bakanlığı Kadının Statüsü Genel Müdürlüğü, 2014: 20).</w:t>
      </w:r>
    </w:p>
    <w:p w14:paraId="276526AA" w14:textId="59C656C7" w:rsidR="007A18A6" w:rsidRDefault="00292D9C" w:rsidP="00EA3D20">
      <w:pPr>
        <w:rPr>
          <w:rFonts w:cs="Times New Roman"/>
          <w:szCs w:val="24"/>
        </w:rPr>
      </w:pPr>
      <w:r>
        <w:t xml:space="preserve">Ataerkil toplumlarda kadınlar bir işe girebilmek için </w:t>
      </w:r>
      <w:r w:rsidRPr="00296E5C">
        <w:rPr>
          <w:rFonts w:cs="Times New Roman"/>
          <w:szCs w:val="24"/>
        </w:rPr>
        <w:t>önce ailesini ve çevresini ikna etmek zorundadır (Demir, 2019: 326</w:t>
      </w:r>
      <w:r>
        <w:rPr>
          <w:rFonts w:cs="Times New Roman"/>
          <w:szCs w:val="24"/>
        </w:rPr>
        <w:t xml:space="preserve">; </w:t>
      </w:r>
      <w:r w:rsidRPr="00296E5C">
        <w:rPr>
          <w:rFonts w:cs="Times New Roman"/>
          <w:szCs w:val="24"/>
        </w:rPr>
        <w:t xml:space="preserve">Yılmaz, 2018: 64). </w:t>
      </w:r>
      <w:r w:rsidR="000D1ADC">
        <w:rPr>
          <w:rFonts w:cs="Times New Roman"/>
          <w:szCs w:val="24"/>
        </w:rPr>
        <w:t>A</w:t>
      </w:r>
      <w:r>
        <w:rPr>
          <w:rFonts w:cs="Times New Roman"/>
          <w:szCs w:val="24"/>
        </w:rPr>
        <w:t>ilesi tarafından yadırganan ve hoş görülmeyen</w:t>
      </w:r>
      <w:r w:rsidR="000D1ADC">
        <w:rPr>
          <w:rFonts w:cs="Times New Roman"/>
          <w:szCs w:val="24"/>
        </w:rPr>
        <w:t xml:space="preserve"> çalışma hayatı</w:t>
      </w:r>
      <w:r>
        <w:rPr>
          <w:rFonts w:cs="Times New Roman"/>
          <w:szCs w:val="24"/>
        </w:rPr>
        <w:t xml:space="preserve">, kadınlar tarafından aileleri ile aralarının bozulmaması amacı ile çoğu zaman kabul gören bir düşünce olmakta ve formel istihdam piyasaları içinde yer almalarını engelleyen önemli bir faktör olarak görülmektedir. </w:t>
      </w:r>
      <w:r w:rsidRPr="00296E5C">
        <w:rPr>
          <w:rFonts w:cs="Times New Roman"/>
          <w:szCs w:val="24"/>
        </w:rPr>
        <w:t xml:space="preserve">Çünkü kadınlar da tıpkı erkekler gibi aynı </w:t>
      </w:r>
      <w:r w:rsidR="000D1ADC">
        <w:rPr>
          <w:rFonts w:cs="Times New Roman"/>
          <w:szCs w:val="24"/>
        </w:rPr>
        <w:t>ataerkil normların değer</w:t>
      </w:r>
      <w:r>
        <w:rPr>
          <w:rFonts w:cs="Times New Roman"/>
          <w:szCs w:val="24"/>
        </w:rPr>
        <w:t xml:space="preserve"> yargılarından etkilenmektedir </w:t>
      </w:r>
      <w:r w:rsidRPr="00296E5C">
        <w:rPr>
          <w:rFonts w:cs="Times New Roman"/>
          <w:szCs w:val="24"/>
        </w:rPr>
        <w:t xml:space="preserve">(Bedük, 2005: 107). Bu durum kadınların, daha işe başlamadan önceki süreçte </w:t>
      </w:r>
      <w:r w:rsidR="00194D84">
        <w:rPr>
          <w:rFonts w:cs="Times New Roman"/>
          <w:szCs w:val="24"/>
        </w:rPr>
        <w:t xml:space="preserve">ataerkil normların </w:t>
      </w:r>
      <w:r w:rsidRPr="00296E5C">
        <w:rPr>
          <w:rFonts w:cs="Times New Roman"/>
          <w:szCs w:val="24"/>
        </w:rPr>
        <w:t>kadınlar üzerinde ne kadar etkili olduğunu göstermektedir (Belek Erşen, 2015: 185-186).</w:t>
      </w:r>
    </w:p>
    <w:p w14:paraId="28FBFC6B" w14:textId="3987C724" w:rsidR="001276CF" w:rsidRDefault="001276CF" w:rsidP="00997B51">
      <w:pPr>
        <w:rPr>
          <w:rFonts w:cs="Times New Roman"/>
          <w:szCs w:val="24"/>
        </w:rPr>
      </w:pPr>
      <w:r>
        <w:rPr>
          <w:rFonts w:cs="Times New Roman"/>
          <w:szCs w:val="24"/>
        </w:rPr>
        <w:t>Çalış</w:t>
      </w:r>
      <w:r w:rsidR="00634844">
        <w:rPr>
          <w:rFonts w:cs="Times New Roman"/>
          <w:szCs w:val="24"/>
        </w:rPr>
        <w:t xml:space="preserve">ma yaşamına katılan kadın için erkeklerden farklı olarak ev işleri, çocuk ve yaşlı bakımı kadının sorumluluğunda olmaya devam etmektedir. </w:t>
      </w:r>
      <w:r w:rsidR="00AE28FF">
        <w:rPr>
          <w:rFonts w:cs="Times New Roman"/>
          <w:szCs w:val="24"/>
        </w:rPr>
        <w:t xml:space="preserve">Buna karşılık, kadınların çalışma sürecinde meydana gelen </w:t>
      </w:r>
      <w:r w:rsidR="00563673">
        <w:rPr>
          <w:rFonts w:cs="Times New Roman"/>
          <w:szCs w:val="24"/>
        </w:rPr>
        <w:t>çocukla</w:t>
      </w:r>
      <w:r w:rsidR="00247A16">
        <w:rPr>
          <w:rFonts w:cs="Times New Roman"/>
          <w:szCs w:val="24"/>
        </w:rPr>
        <w:t>rın ve yaşlıların hastalanması</w:t>
      </w:r>
      <w:r w:rsidR="00563673">
        <w:rPr>
          <w:rFonts w:cs="Times New Roman"/>
          <w:szCs w:val="24"/>
        </w:rPr>
        <w:t xml:space="preserve"> ve </w:t>
      </w:r>
      <w:r w:rsidR="007756B7">
        <w:rPr>
          <w:rFonts w:cs="Times New Roman"/>
          <w:szCs w:val="24"/>
        </w:rPr>
        <w:t xml:space="preserve">bu süreçte </w:t>
      </w:r>
      <w:r w:rsidR="00563673">
        <w:rPr>
          <w:rFonts w:cs="Times New Roman"/>
          <w:szCs w:val="24"/>
        </w:rPr>
        <w:t xml:space="preserve">kadınların ailelerinin yanında olmaması </w:t>
      </w:r>
      <w:r w:rsidR="00E51DA4">
        <w:rPr>
          <w:rFonts w:cs="Times New Roman"/>
          <w:szCs w:val="24"/>
        </w:rPr>
        <w:t>nedeni ile</w:t>
      </w:r>
      <w:r w:rsidR="00563673">
        <w:rPr>
          <w:rFonts w:cs="Times New Roman"/>
          <w:szCs w:val="24"/>
        </w:rPr>
        <w:t xml:space="preserve"> erkekler tarafından at</w:t>
      </w:r>
      <w:r w:rsidR="00413990">
        <w:rPr>
          <w:rFonts w:cs="Times New Roman"/>
          <w:szCs w:val="24"/>
        </w:rPr>
        <w:t>aerkil</w:t>
      </w:r>
      <w:r w:rsidR="00325157">
        <w:rPr>
          <w:rFonts w:cs="Times New Roman"/>
          <w:szCs w:val="24"/>
        </w:rPr>
        <w:t xml:space="preserve"> normlar tekrar</w:t>
      </w:r>
      <w:r w:rsidR="00563673">
        <w:rPr>
          <w:rFonts w:cs="Times New Roman"/>
          <w:szCs w:val="24"/>
        </w:rPr>
        <w:t xml:space="preserve"> meydana gel</w:t>
      </w:r>
      <w:r w:rsidR="00325157">
        <w:rPr>
          <w:rFonts w:cs="Times New Roman"/>
          <w:szCs w:val="24"/>
        </w:rPr>
        <w:t>m</w:t>
      </w:r>
      <w:r w:rsidR="00563673">
        <w:rPr>
          <w:rFonts w:cs="Times New Roman"/>
          <w:szCs w:val="24"/>
        </w:rPr>
        <w:t>e</w:t>
      </w:r>
      <w:r w:rsidR="00325157">
        <w:rPr>
          <w:rFonts w:cs="Times New Roman"/>
          <w:szCs w:val="24"/>
        </w:rPr>
        <w:t>kte ve</w:t>
      </w:r>
      <w:r w:rsidR="00563673">
        <w:rPr>
          <w:rFonts w:cs="Times New Roman"/>
          <w:szCs w:val="24"/>
        </w:rPr>
        <w:t xml:space="preserve"> </w:t>
      </w:r>
      <w:r w:rsidR="00B64696">
        <w:rPr>
          <w:rFonts w:cs="Times New Roman"/>
          <w:szCs w:val="24"/>
        </w:rPr>
        <w:t xml:space="preserve">erkekler, </w:t>
      </w:r>
      <w:r w:rsidR="00563673">
        <w:rPr>
          <w:rFonts w:cs="Times New Roman"/>
          <w:szCs w:val="24"/>
        </w:rPr>
        <w:t xml:space="preserve">kadının işten ayrılması için </w:t>
      </w:r>
      <w:r w:rsidR="00B168A2">
        <w:rPr>
          <w:rFonts w:cs="Times New Roman"/>
          <w:szCs w:val="24"/>
        </w:rPr>
        <w:t>erkek</w:t>
      </w:r>
      <w:r w:rsidR="00247A16">
        <w:rPr>
          <w:rFonts w:cs="Times New Roman"/>
          <w:szCs w:val="24"/>
        </w:rPr>
        <w:t xml:space="preserve"> üstünlüğü</w:t>
      </w:r>
      <w:r w:rsidR="00B168A2">
        <w:rPr>
          <w:rFonts w:cs="Times New Roman"/>
          <w:szCs w:val="24"/>
        </w:rPr>
        <w:t xml:space="preserve"> ve kontrolünden</w:t>
      </w:r>
      <w:r w:rsidR="00247A16">
        <w:rPr>
          <w:rFonts w:cs="Times New Roman"/>
          <w:szCs w:val="24"/>
        </w:rPr>
        <w:t xml:space="preserve"> faydalanmaktadır</w:t>
      </w:r>
      <w:r w:rsidR="00605727">
        <w:rPr>
          <w:rFonts w:cs="Times New Roman"/>
          <w:szCs w:val="24"/>
        </w:rPr>
        <w:t xml:space="preserve"> (Yılmaz, 2018: 2).</w:t>
      </w:r>
      <w:r w:rsidR="00325157">
        <w:rPr>
          <w:rFonts w:cs="Times New Roman"/>
          <w:szCs w:val="24"/>
        </w:rPr>
        <w:t xml:space="preserve"> Diğer yandan, kadınların </w:t>
      </w:r>
      <w:r w:rsidR="00413990">
        <w:rPr>
          <w:rFonts w:cs="Times New Roman"/>
          <w:szCs w:val="24"/>
        </w:rPr>
        <w:t xml:space="preserve">hamile olması </w:t>
      </w:r>
      <w:r w:rsidR="00AE28FF">
        <w:rPr>
          <w:rFonts w:cs="Times New Roman"/>
          <w:szCs w:val="24"/>
        </w:rPr>
        <w:t>ve doğum</w:t>
      </w:r>
      <w:r w:rsidR="00413990">
        <w:rPr>
          <w:rFonts w:cs="Times New Roman"/>
          <w:szCs w:val="24"/>
        </w:rPr>
        <w:t>u gibi nedenler dolayısıyla</w:t>
      </w:r>
      <w:r w:rsidR="0059155D">
        <w:rPr>
          <w:rFonts w:cs="Times New Roman"/>
          <w:szCs w:val="24"/>
        </w:rPr>
        <w:t>,</w:t>
      </w:r>
      <w:r w:rsidR="00AE28FF">
        <w:rPr>
          <w:rFonts w:cs="Times New Roman"/>
          <w:szCs w:val="24"/>
        </w:rPr>
        <w:t xml:space="preserve"> kadınlar ataerkil normlar ile karşı karşıya kalmakta</w:t>
      </w:r>
      <w:r w:rsidR="00E51DA4">
        <w:rPr>
          <w:rFonts w:cs="Times New Roman"/>
          <w:szCs w:val="24"/>
        </w:rPr>
        <w:t xml:space="preserve"> ve çalışma hayatlarının bazı dönemlerinde işte</w:t>
      </w:r>
      <w:r w:rsidR="00605727">
        <w:rPr>
          <w:rFonts w:cs="Times New Roman"/>
          <w:szCs w:val="24"/>
        </w:rPr>
        <w:t xml:space="preserve">n ayrılmak zorunda kalmaktadır. </w:t>
      </w:r>
      <w:r w:rsidR="00CB1FFD">
        <w:rPr>
          <w:rFonts w:cs="Times New Roman"/>
          <w:szCs w:val="24"/>
        </w:rPr>
        <w:t>Kadınların</w:t>
      </w:r>
      <w:r w:rsidR="0059155D">
        <w:rPr>
          <w:rFonts w:cs="Times New Roman"/>
          <w:szCs w:val="24"/>
        </w:rPr>
        <w:t xml:space="preserve"> istihdama katılımı ve istihdam sürecinden ayrılmalarını çocuk açısında</w:t>
      </w:r>
      <w:r w:rsidR="0007085F">
        <w:rPr>
          <w:rFonts w:cs="Times New Roman"/>
          <w:szCs w:val="24"/>
        </w:rPr>
        <w:t>n üç farklı süreç</w:t>
      </w:r>
      <w:r w:rsidR="0059155D">
        <w:rPr>
          <w:rFonts w:cs="Times New Roman"/>
          <w:szCs w:val="24"/>
        </w:rPr>
        <w:t xml:space="preserve"> </w:t>
      </w:r>
      <w:r w:rsidR="00997B51">
        <w:rPr>
          <w:rFonts w:cs="Times New Roman"/>
          <w:szCs w:val="24"/>
        </w:rPr>
        <w:t>olarak görülmektedir (Koray, 2005: 329).</w:t>
      </w:r>
      <w:r w:rsidR="00D11483">
        <w:rPr>
          <w:rFonts w:cs="Times New Roman"/>
          <w:szCs w:val="24"/>
        </w:rPr>
        <w:t xml:space="preserve"> </w:t>
      </w:r>
      <w:r w:rsidR="00997B51">
        <w:rPr>
          <w:rFonts w:cs="Times New Roman"/>
          <w:szCs w:val="24"/>
        </w:rPr>
        <w:t>B</w:t>
      </w:r>
      <w:r w:rsidR="00D11483" w:rsidRPr="00770AD6">
        <w:rPr>
          <w:rFonts w:cs="Times New Roman"/>
          <w:szCs w:val="24"/>
        </w:rPr>
        <w:t>irinci zaman dilimi kadınların genç yaştaki işgücüne katılımını oluşturmakta,</w:t>
      </w:r>
      <w:r w:rsidR="00D11483">
        <w:rPr>
          <w:rFonts w:cs="Times New Roman"/>
          <w:szCs w:val="24"/>
        </w:rPr>
        <w:t xml:space="preserve"> </w:t>
      </w:r>
      <w:r w:rsidR="00D11483" w:rsidRPr="00770AD6">
        <w:rPr>
          <w:rFonts w:cs="Times New Roman"/>
          <w:szCs w:val="24"/>
        </w:rPr>
        <w:t>ikinci zaman dilimi ise evlenerek çocuk sahibi oldukları zaman dilimini göstermektedir.</w:t>
      </w:r>
      <w:r w:rsidR="00D11483">
        <w:rPr>
          <w:rFonts w:cs="Times New Roman"/>
          <w:szCs w:val="24"/>
        </w:rPr>
        <w:t xml:space="preserve"> </w:t>
      </w:r>
      <w:r w:rsidR="00D11483" w:rsidRPr="00770AD6">
        <w:rPr>
          <w:rFonts w:cs="Times New Roman"/>
          <w:szCs w:val="24"/>
        </w:rPr>
        <w:t xml:space="preserve">Bu zaman diliminde çocuk sahibi olan kadınlar, işgücünden </w:t>
      </w:r>
      <w:r w:rsidR="00D11483" w:rsidRPr="00770AD6">
        <w:rPr>
          <w:rFonts w:cs="Times New Roman"/>
          <w:szCs w:val="24"/>
        </w:rPr>
        <w:lastRenderedPageBreak/>
        <w:t>ayrılmakta ve üçüncü zaman diliminde ise</w:t>
      </w:r>
      <w:r w:rsidR="00973DC3">
        <w:rPr>
          <w:rFonts w:cs="Times New Roman"/>
          <w:szCs w:val="24"/>
        </w:rPr>
        <w:t xml:space="preserve"> yeniden çalışma hayatına dönmek istemektedirler</w:t>
      </w:r>
      <w:r w:rsidR="00997B51">
        <w:rPr>
          <w:rFonts w:cs="Times New Roman"/>
          <w:szCs w:val="24"/>
        </w:rPr>
        <w:t xml:space="preserve"> </w:t>
      </w:r>
      <w:r w:rsidR="00997B51" w:rsidRPr="00770AD6">
        <w:rPr>
          <w:rFonts w:cs="Times New Roman"/>
          <w:szCs w:val="24"/>
        </w:rPr>
        <w:t>(Erdoğan ve Yaşar, 2018: 21; Toksöz, 2007b: 23).</w:t>
      </w:r>
    </w:p>
    <w:p w14:paraId="76C2678C" w14:textId="7AC0D418" w:rsidR="00E770B6" w:rsidRDefault="0068409C" w:rsidP="00BC2C2B">
      <w:r>
        <w:rPr>
          <w:rFonts w:cs="Times New Roman"/>
          <w:szCs w:val="24"/>
        </w:rPr>
        <w:t xml:space="preserve">Kadınlara yüklenen ataerkil normların getirisi olan ev işleri, çocuk ve yaşlı bakımı ve </w:t>
      </w:r>
      <w:r w:rsidR="00776CB3">
        <w:rPr>
          <w:rFonts w:cs="Times New Roman"/>
          <w:szCs w:val="24"/>
        </w:rPr>
        <w:t xml:space="preserve">eşlerinin kadınların çalışmalarına </w:t>
      </w:r>
      <w:r w:rsidR="00E770B6">
        <w:rPr>
          <w:rFonts w:cs="Times New Roman"/>
          <w:szCs w:val="24"/>
        </w:rPr>
        <w:t>karşı olumsuz düşünceleri</w:t>
      </w:r>
      <w:r w:rsidR="00776CB3">
        <w:rPr>
          <w:rFonts w:cs="Times New Roman"/>
          <w:szCs w:val="24"/>
        </w:rPr>
        <w:t>, kadınları ev işlerine sıkıştırılmış olan hayatlarında</w:t>
      </w:r>
      <w:r w:rsidR="00B64696">
        <w:rPr>
          <w:rFonts w:cs="Times New Roman"/>
          <w:szCs w:val="24"/>
        </w:rPr>
        <w:t>n</w:t>
      </w:r>
      <w:r w:rsidR="00776CB3">
        <w:rPr>
          <w:rFonts w:cs="Times New Roman"/>
          <w:szCs w:val="24"/>
        </w:rPr>
        <w:t xml:space="preserve"> </w:t>
      </w:r>
      <w:r w:rsidR="006A7105">
        <w:rPr>
          <w:rFonts w:cs="Times New Roman"/>
          <w:szCs w:val="24"/>
        </w:rPr>
        <w:t>çıkış yolu amacıyla</w:t>
      </w:r>
      <w:r w:rsidR="00776CB3">
        <w:rPr>
          <w:rFonts w:cs="Times New Roman"/>
          <w:szCs w:val="24"/>
        </w:rPr>
        <w:t xml:space="preserve"> farklı çözüm yollarına yönel</w:t>
      </w:r>
      <w:r w:rsidR="008F3CA0">
        <w:rPr>
          <w:rFonts w:cs="Times New Roman"/>
          <w:szCs w:val="24"/>
        </w:rPr>
        <w:t>t</w:t>
      </w:r>
      <w:r w:rsidR="00776CB3">
        <w:rPr>
          <w:rFonts w:cs="Times New Roman"/>
          <w:szCs w:val="24"/>
        </w:rPr>
        <w:t>mektedir</w:t>
      </w:r>
      <w:r w:rsidR="00BC2C2B">
        <w:rPr>
          <w:rFonts w:cs="Times New Roman"/>
          <w:szCs w:val="24"/>
        </w:rPr>
        <w:t xml:space="preserve"> (</w:t>
      </w:r>
      <w:r w:rsidR="00BC2C2B">
        <w:t xml:space="preserve">Sultana ve Altay, 2019: 420). </w:t>
      </w:r>
      <w:r w:rsidR="008B5A34">
        <w:rPr>
          <w:rFonts w:cs="Times New Roman"/>
          <w:szCs w:val="24"/>
        </w:rPr>
        <w:t>Kadınlar, kendilerine yüklenen sorum</w:t>
      </w:r>
      <w:r w:rsidR="009C7C2B">
        <w:rPr>
          <w:rFonts w:cs="Times New Roman"/>
          <w:szCs w:val="24"/>
        </w:rPr>
        <w:t xml:space="preserve">lulukları yerine getirme amacıyla </w:t>
      </w:r>
      <w:r w:rsidR="008F3CA0">
        <w:rPr>
          <w:rFonts w:cs="Times New Roman"/>
          <w:szCs w:val="24"/>
        </w:rPr>
        <w:t xml:space="preserve">ve eşlerinin izin vermemesi üzerine </w:t>
      </w:r>
      <w:r w:rsidR="009C7C2B">
        <w:rPr>
          <w:rFonts w:cs="Times New Roman"/>
          <w:szCs w:val="24"/>
        </w:rPr>
        <w:t>çalışma hayatına katıl</w:t>
      </w:r>
      <w:r w:rsidR="008F3CA0">
        <w:rPr>
          <w:rFonts w:cs="Times New Roman"/>
          <w:szCs w:val="24"/>
        </w:rPr>
        <w:t>a</w:t>
      </w:r>
      <w:r w:rsidR="009C7C2B">
        <w:rPr>
          <w:rFonts w:cs="Times New Roman"/>
          <w:szCs w:val="24"/>
        </w:rPr>
        <w:t>madıkları zaman içerisinde</w:t>
      </w:r>
      <w:r w:rsidR="00C14A86">
        <w:rPr>
          <w:rFonts w:cs="Times New Roman"/>
          <w:szCs w:val="24"/>
        </w:rPr>
        <w:t>,</w:t>
      </w:r>
      <w:r w:rsidR="009C7C2B">
        <w:rPr>
          <w:rFonts w:cs="Times New Roman"/>
          <w:szCs w:val="24"/>
        </w:rPr>
        <w:t xml:space="preserve"> </w:t>
      </w:r>
      <w:r w:rsidR="00FF1FD9">
        <w:rPr>
          <w:rFonts w:cs="Times New Roman"/>
          <w:szCs w:val="24"/>
        </w:rPr>
        <w:t xml:space="preserve">üretimlerinin parasal karşılığı olan işleri tercih etmekte ve böylelikle </w:t>
      </w:r>
      <w:r w:rsidR="006672D1">
        <w:rPr>
          <w:rFonts w:cs="Times New Roman"/>
          <w:szCs w:val="24"/>
        </w:rPr>
        <w:t>evde gerçekleştirmiş oldukları üretim faaliyetleri</w:t>
      </w:r>
      <w:r w:rsidR="00C14A86">
        <w:rPr>
          <w:rFonts w:cs="Times New Roman"/>
          <w:szCs w:val="24"/>
        </w:rPr>
        <w:t xml:space="preserve"> ile geli</w:t>
      </w:r>
      <w:r w:rsidR="00BC2C2B">
        <w:rPr>
          <w:rFonts w:cs="Times New Roman"/>
          <w:szCs w:val="24"/>
        </w:rPr>
        <w:t xml:space="preserve">r elde etmeye çalışmaktadırlar </w:t>
      </w:r>
      <w:r w:rsidR="00BC2C2B">
        <w:t>(Gezer Tuğrul, 2019: 72).</w:t>
      </w:r>
    </w:p>
    <w:p w14:paraId="52958F95" w14:textId="33D8CA2C" w:rsidR="00103230" w:rsidRDefault="00103230" w:rsidP="00103230">
      <w:pPr>
        <w:pStyle w:val="Balk3"/>
      </w:pPr>
      <w:bookmarkStart w:id="17" w:name="_Toc59387771"/>
      <w:r>
        <w:t>1.2.2. Eğitim</w:t>
      </w:r>
      <w:bookmarkEnd w:id="17"/>
    </w:p>
    <w:p w14:paraId="5371C8C1" w14:textId="795AD709" w:rsidR="002A5949" w:rsidRDefault="00C7636D" w:rsidP="00103230">
      <w:r>
        <w:t>Eğitim</w:t>
      </w:r>
      <w:r w:rsidR="002A5949">
        <w:t>,</w:t>
      </w:r>
      <w:r>
        <w:t xml:space="preserve"> kadınların çalışma hayatına katılımını etkileye</w:t>
      </w:r>
      <w:r w:rsidR="002A5949">
        <w:t xml:space="preserve">n en önemli faktörlerden biridir. </w:t>
      </w:r>
      <w:r w:rsidR="00A0077F">
        <w:t xml:space="preserve">Eğitim düzeyi ile kadınların çalışma hayatına katılmaları arasında pozitif yönlü bir ilişki bulunmaktadır. </w:t>
      </w:r>
      <w:r w:rsidR="00AE0BA3">
        <w:t xml:space="preserve">Kadınların eğitim düzeyi yükseldikçe kadın işsizlik oranları azalmakta ve işgücü piyasasında kalma süreleri </w:t>
      </w:r>
      <w:r w:rsidR="003351AC">
        <w:t xml:space="preserve">uzamaktadır (Keskin, 2018: 1-2). </w:t>
      </w:r>
      <w:r w:rsidR="00481E74">
        <w:t xml:space="preserve">Kadınlar, işgücü piyasasında gerekli olan bilgi ve becerileri kazanma yeteneğini arttırması için eğitim düzeylerinin yükselmesi gerekmektedir. Böylelikle, yüksek gelirli ve iyi bir işte çalışması için gerekli olan eğitim sağlanmakta ve </w:t>
      </w:r>
      <w:r w:rsidR="001929E3">
        <w:t>nitelikli işgücü olarak istihdama kazandırılmaktadır (</w:t>
      </w:r>
      <w:r w:rsidR="00A8659A">
        <w:t>Çatal</w:t>
      </w:r>
      <w:r w:rsidR="003351AC">
        <w:t>baş, 2015: 261;</w:t>
      </w:r>
      <w:r w:rsidR="00A8659A">
        <w:t xml:space="preserve"> </w:t>
      </w:r>
      <w:r w:rsidR="001929E3">
        <w:t xml:space="preserve">Kıral ve Karlılar, 2017: 273; </w:t>
      </w:r>
      <w:r w:rsidR="00A8659A">
        <w:t xml:space="preserve">Levent vd., 2018: 252). </w:t>
      </w:r>
    </w:p>
    <w:p w14:paraId="2CF879A5" w14:textId="4E6DEEF1" w:rsidR="0094458E" w:rsidRDefault="0094458E" w:rsidP="00103230">
      <w:r>
        <w:rPr>
          <w:b/>
        </w:rPr>
        <w:t>Tablo 1.1.</w:t>
      </w:r>
      <w:r>
        <w:t xml:space="preserve"> Eğitim Durumlarına Göre Kadın İşsizlik Oranları (%)</w:t>
      </w:r>
    </w:p>
    <w:tbl>
      <w:tblPr>
        <w:tblStyle w:val="TabloKlavuzu"/>
        <w:tblW w:w="0" w:type="auto"/>
        <w:tblLook w:val="04A0" w:firstRow="1" w:lastRow="0" w:firstColumn="1" w:lastColumn="0" w:noHBand="0" w:noVBand="1"/>
      </w:tblPr>
      <w:tblGrid>
        <w:gridCol w:w="1555"/>
        <w:gridCol w:w="2268"/>
        <w:gridCol w:w="2551"/>
        <w:gridCol w:w="2517"/>
      </w:tblGrid>
      <w:tr w:rsidR="006E7807" w14:paraId="0CFE5C6F" w14:textId="77777777" w:rsidTr="00F668F6">
        <w:tc>
          <w:tcPr>
            <w:tcW w:w="1555" w:type="dxa"/>
          </w:tcPr>
          <w:p w14:paraId="14814F09" w14:textId="2A65AEFE" w:rsidR="006E7807" w:rsidRPr="001D3C14" w:rsidRDefault="0005049F" w:rsidP="001D3C14">
            <w:pPr>
              <w:spacing w:after="0" w:line="240" w:lineRule="auto"/>
              <w:ind w:firstLine="0"/>
              <w:jc w:val="center"/>
              <w:rPr>
                <w:b/>
                <w:sz w:val="22"/>
              </w:rPr>
            </w:pPr>
            <w:r w:rsidRPr="001D3C14">
              <w:rPr>
                <w:b/>
                <w:sz w:val="22"/>
              </w:rPr>
              <w:t>Yıllar</w:t>
            </w:r>
          </w:p>
        </w:tc>
        <w:tc>
          <w:tcPr>
            <w:tcW w:w="2268" w:type="dxa"/>
          </w:tcPr>
          <w:p w14:paraId="3FC1B7A7" w14:textId="15E30549" w:rsidR="006E7807" w:rsidRPr="001D3C14" w:rsidRDefault="0005049F" w:rsidP="005C2652">
            <w:pPr>
              <w:spacing w:after="0" w:line="240" w:lineRule="auto"/>
              <w:ind w:firstLine="0"/>
              <w:jc w:val="left"/>
              <w:rPr>
                <w:b/>
                <w:sz w:val="22"/>
              </w:rPr>
            </w:pPr>
            <w:r w:rsidRPr="001D3C14">
              <w:rPr>
                <w:b/>
                <w:sz w:val="22"/>
              </w:rPr>
              <w:t>Lise Altı Eğitimliler Kadın İşsiz (%)</w:t>
            </w:r>
          </w:p>
        </w:tc>
        <w:tc>
          <w:tcPr>
            <w:tcW w:w="2551" w:type="dxa"/>
          </w:tcPr>
          <w:p w14:paraId="05AF6208" w14:textId="7CC8A6BB" w:rsidR="006E7807" w:rsidRPr="001D3C14" w:rsidRDefault="005C2652" w:rsidP="005C2652">
            <w:pPr>
              <w:spacing w:after="0" w:line="240" w:lineRule="auto"/>
              <w:ind w:firstLine="0"/>
              <w:jc w:val="left"/>
              <w:rPr>
                <w:b/>
                <w:sz w:val="22"/>
              </w:rPr>
            </w:pPr>
            <w:r w:rsidRPr="001D3C14">
              <w:rPr>
                <w:b/>
                <w:sz w:val="22"/>
              </w:rPr>
              <w:t>Lise ve Dengi Mezunu Kadın İşsiz (%)</w:t>
            </w:r>
          </w:p>
        </w:tc>
        <w:tc>
          <w:tcPr>
            <w:tcW w:w="2517" w:type="dxa"/>
          </w:tcPr>
          <w:p w14:paraId="345070A6" w14:textId="7520BD4B" w:rsidR="006E7807" w:rsidRPr="001D3C14" w:rsidRDefault="005C2652" w:rsidP="005C2652">
            <w:pPr>
              <w:spacing w:after="0" w:line="240" w:lineRule="auto"/>
              <w:ind w:firstLine="0"/>
              <w:jc w:val="left"/>
              <w:rPr>
                <w:b/>
                <w:sz w:val="22"/>
              </w:rPr>
            </w:pPr>
            <w:r w:rsidRPr="001D3C14">
              <w:rPr>
                <w:b/>
                <w:sz w:val="22"/>
              </w:rPr>
              <w:t>Yükseköğretim Mezunu Kadın İşsiz (%)</w:t>
            </w:r>
          </w:p>
        </w:tc>
      </w:tr>
      <w:tr w:rsidR="006E7807" w14:paraId="03E67141" w14:textId="77777777" w:rsidTr="00F668F6">
        <w:tc>
          <w:tcPr>
            <w:tcW w:w="1555" w:type="dxa"/>
          </w:tcPr>
          <w:p w14:paraId="152CD6C8" w14:textId="3A442FA8" w:rsidR="006E7807" w:rsidRPr="00B818F0" w:rsidRDefault="005C2652" w:rsidP="00B818F0">
            <w:pPr>
              <w:spacing w:after="0" w:line="240" w:lineRule="auto"/>
              <w:ind w:firstLine="0"/>
              <w:jc w:val="center"/>
              <w:rPr>
                <w:b/>
              </w:rPr>
            </w:pPr>
            <w:r w:rsidRPr="00B818F0">
              <w:rPr>
                <w:b/>
              </w:rPr>
              <w:t>2000</w:t>
            </w:r>
          </w:p>
        </w:tc>
        <w:tc>
          <w:tcPr>
            <w:tcW w:w="2268" w:type="dxa"/>
          </w:tcPr>
          <w:p w14:paraId="743882EE" w14:textId="4F2A970B" w:rsidR="006E7807" w:rsidRDefault="00F668F6" w:rsidP="0094458E">
            <w:pPr>
              <w:spacing w:after="0" w:line="240" w:lineRule="auto"/>
              <w:ind w:firstLine="0"/>
              <w:jc w:val="center"/>
            </w:pPr>
            <w:r>
              <w:t>4,4</w:t>
            </w:r>
          </w:p>
        </w:tc>
        <w:tc>
          <w:tcPr>
            <w:tcW w:w="2551" w:type="dxa"/>
          </w:tcPr>
          <w:p w14:paraId="3703E138" w14:textId="1D62FABE" w:rsidR="006E7807" w:rsidRDefault="002A2A88" w:rsidP="0094458E">
            <w:pPr>
              <w:spacing w:after="0" w:line="240" w:lineRule="auto"/>
              <w:ind w:firstLine="0"/>
              <w:jc w:val="center"/>
            </w:pPr>
            <w:r>
              <w:t>16,4</w:t>
            </w:r>
          </w:p>
        </w:tc>
        <w:tc>
          <w:tcPr>
            <w:tcW w:w="2517" w:type="dxa"/>
          </w:tcPr>
          <w:p w14:paraId="2AE3E575" w14:textId="2B7DA364" w:rsidR="006E7807" w:rsidRDefault="00C332FB" w:rsidP="0094458E">
            <w:pPr>
              <w:spacing w:after="0" w:line="240" w:lineRule="auto"/>
              <w:ind w:firstLine="0"/>
              <w:jc w:val="center"/>
            </w:pPr>
            <w:r>
              <w:t>9,1</w:t>
            </w:r>
          </w:p>
        </w:tc>
      </w:tr>
      <w:tr w:rsidR="006E7807" w14:paraId="1E16130C" w14:textId="77777777" w:rsidTr="00F668F6">
        <w:tc>
          <w:tcPr>
            <w:tcW w:w="1555" w:type="dxa"/>
          </w:tcPr>
          <w:p w14:paraId="3A93837C" w14:textId="16D110B9" w:rsidR="006E7807" w:rsidRPr="00B818F0" w:rsidRDefault="005C2652" w:rsidP="00B818F0">
            <w:pPr>
              <w:spacing w:after="0" w:line="240" w:lineRule="auto"/>
              <w:ind w:firstLine="0"/>
              <w:jc w:val="center"/>
              <w:rPr>
                <w:b/>
              </w:rPr>
            </w:pPr>
            <w:r w:rsidRPr="00B818F0">
              <w:rPr>
                <w:b/>
              </w:rPr>
              <w:t>2005</w:t>
            </w:r>
          </w:p>
        </w:tc>
        <w:tc>
          <w:tcPr>
            <w:tcW w:w="2268" w:type="dxa"/>
          </w:tcPr>
          <w:p w14:paraId="482800B7" w14:textId="1A1B76BA" w:rsidR="006E7807" w:rsidRDefault="00F668F6" w:rsidP="0094458E">
            <w:pPr>
              <w:spacing w:after="0" w:line="240" w:lineRule="auto"/>
              <w:ind w:firstLine="0"/>
              <w:jc w:val="center"/>
            </w:pPr>
            <w:r>
              <w:t>8,1</w:t>
            </w:r>
          </w:p>
        </w:tc>
        <w:tc>
          <w:tcPr>
            <w:tcW w:w="2551" w:type="dxa"/>
          </w:tcPr>
          <w:p w14:paraId="41B0500F" w14:textId="3FEBF5F3" w:rsidR="006E7807" w:rsidRDefault="002A2A88" w:rsidP="0094458E">
            <w:pPr>
              <w:spacing w:after="0" w:line="240" w:lineRule="auto"/>
              <w:ind w:firstLine="0"/>
              <w:jc w:val="center"/>
            </w:pPr>
            <w:r>
              <w:t>23,5</w:t>
            </w:r>
          </w:p>
        </w:tc>
        <w:tc>
          <w:tcPr>
            <w:tcW w:w="2517" w:type="dxa"/>
          </w:tcPr>
          <w:p w14:paraId="23FC38A7" w14:textId="76FFDE8A" w:rsidR="006E7807" w:rsidRDefault="00C332FB" w:rsidP="0094458E">
            <w:pPr>
              <w:spacing w:after="0" w:line="240" w:lineRule="auto"/>
              <w:ind w:firstLine="0"/>
              <w:jc w:val="center"/>
            </w:pPr>
            <w:r>
              <w:t>14,1</w:t>
            </w:r>
          </w:p>
        </w:tc>
      </w:tr>
      <w:tr w:rsidR="006E7807" w14:paraId="0C0F1024" w14:textId="77777777" w:rsidTr="00F668F6">
        <w:tc>
          <w:tcPr>
            <w:tcW w:w="1555" w:type="dxa"/>
          </w:tcPr>
          <w:p w14:paraId="4FE56590" w14:textId="08456EA0" w:rsidR="006E7807" w:rsidRPr="00B818F0" w:rsidRDefault="005C2652" w:rsidP="00B818F0">
            <w:pPr>
              <w:spacing w:after="0" w:line="240" w:lineRule="auto"/>
              <w:ind w:firstLine="0"/>
              <w:jc w:val="center"/>
              <w:rPr>
                <w:b/>
              </w:rPr>
            </w:pPr>
            <w:r w:rsidRPr="00B818F0">
              <w:rPr>
                <w:b/>
              </w:rPr>
              <w:t>2010</w:t>
            </w:r>
          </w:p>
        </w:tc>
        <w:tc>
          <w:tcPr>
            <w:tcW w:w="2268" w:type="dxa"/>
          </w:tcPr>
          <w:p w14:paraId="2E76139D" w14:textId="287F53E8" w:rsidR="006E7807" w:rsidRDefault="00F668F6" w:rsidP="0094458E">
            <w:pPr>
              <w:spacing w:after="0" w:line="240" w:lineRule="auto"/>
              <w:ind w:firstLine="0"/>
              <w:jc w:val="center"/>
            </w:pPr>
            <w:r>
              <w:t>7,8</w:t>
            </w:r>
          </w:p>
        </w:tc>
        <w:tc>
          <w:tcPr>
            <w:tcW w:w="2551" w:type="dxa"/>
          </w:tcPr>
          <w:p w14:paraId="02DB40C3" w14:textId="0492F967" w:rsidR="006E7807" w:rsidRDefault="002A2A88" w:rsidP="0094458E">
            <w:pPr>
              <w:spacing w:after="0" w:line="240" w:lineRule="auto"/>
              <w:ind w:firstLine="0"/>
              <w:jc w:val="center"/>
            </w:pPr>
            <w:r>
              <w:t>21,3</w:t>
            </w:r>
          </w:p>
        </w:tc>
        <w:tc>
          <w:tcPr>
            <w:tcW w:w="2517" w:type="dxa"/>
          </w:tcPr>
          <w:p w14:paraId="30501A56" w14:textId="3B5C4552" w:rsidR="006E7807" w:rsidRDefault="00C332FB" w:rsidP="0094458E">
            <w:pPr>
              <w:spacing w:after="0" w:line="240" w:lineRule="auto"/>
              <w:ind w:firstLine="0"/>
              <w:jc w:val="center"/>
            </w:pPr>
            <w:r>
              <w:t>14,1</w:t>
            </w:r>
          </w:p>
        </w:tc>
      </w:tr>
      <w:tr w:rsidR="006E7807" w14:paraId="292C4D5F" w14:textId="77777777" w:rsidTr="00F668F6">
        <w:tc>
          <w:tcPr>
            <w:tcW w:w="1555" w:type="dxa"/>
          </w:tcPr>
          <w:p w14:paraId="38EAF6B7" w14:textId="6D85B1C7" w:rsidR="006E7807" w:rsidRPr="00B818F0" w:rsidRDefault="005C2652" w:rsidP="00B818F0">
            <w:pPr>
              <w:spacing w:after="0" w:line="240" w:lineRule="auto"/>
              <w:ind w:firstLine="0"/>
              <w:jc w:val="center"/>
              <w:rPr>
                <w:b/>
              </w:rPr>
            </w:pPr>
            <w:r w:rsidRPr="00B818F0">
              <w:rPr>
                <w:b/>
              </w:rPr>
              <w:t>2011</w:t>
            </w:r>
          </w:p>
        </w:tc>
        <w:tc>
          <w:tcPr>
            <w:tcW w:w="2268" w:type="dxa"/>
          </w:tcPr>
          <w:p w14:paraId="2907A8D1" w14:textId="54B8DD1F" w:rsidR="006E7807" w:rsidRDefault="00F668F6" w:rsidP="0094458E">
            <w:pPr>
              <w:spacing w:after="0" w:line="240" w:lineRule="auto"/>
              <w:ind w:firstLine="0"/>
              <w:jc w:val="center"/>
            </w:pPr>
            <w:r>
              <w:t>6,6</w:t>
            </w:r>
          </w:p>
        </w:tc>
        <w:tc>
          <w:tcPr>
            <w:tcW w:w="2551" w:type="dxa"/>
          </w:tcPr>
          <w:p w14:paraId="25E427B4" w14:textId="25CC7249" w:rsidR="006E7807" w:rsidRDefault="002A2A88" w:rsidP="0094458E">
            <w:pPr>
              <w:spacing w:after="0" w:line="240" w:lineRule="auto"/>
              <w:ind w:firstLine="0"/>
              <w:jc w:val="center"/>
            </w:pPr>
            <w:r>
              <w:t>18,9</w:t>
            </w:r>
          </w:p>
        </w:tc>
        <w:tc>
          <w:tcPr>
            <w:tcW w:w="2517" w:type="dxa"/>
          </w:tcPr>
          <w:p w14:paraId="3CD3ECB2" w14:textId="14AD3A6F" w:rsidR="006E7807" w:rsidRDefault="00C332FB" w:rsidP="0094458E">
            <w:pPr>
              <w:spacing w:after="0" w:line="240" w:lineRule="auto"/>
              <w:ind w:firstLine="0"/>
              <w:jc w:val="center"/>
            </w:pPr>
            <w:r>
              <w:t>13,7</w:t>
            </w:r>
          </w:p>
        </w:tc>
      </w:tr>
      <w:tr w:rsidR="006E7807" w14:paraId="72C907CF" w14:textId="77777777" w:rsidTr="00F668F6">
        <w:tc>
          <w:tcPr>
            <w:tcW w:w="1555" w:type="dxa"/>
          </w:tcPr>
          <w:p w14:paraId="23A0EDC9" w14:textId="0EAC6794" w:rsidR="006E7807" w:rsidRPr="00B818F0" w:rsidRDefault="005C2652" w:rsidP="00B818F0">
            <w:pPr>
              <w:spacing w:after="0" w:line="240" w:lineRule="auto"/>
              <w:ind w:firstLine="0"/>
              <w:jc w:val="center"/>
              <w:rPr>
                <w:b/>
              </w:rPr>
            </w:pPr>
            <w:r w:rsidRPr="00B818F0">
              <w:rPr>
                <w:b/>
              </w:rPr>
              <w:t>2012</w:t>
            </w:r>
          </w:p>
        </w:tc>
        <w:tc>
          <w:tcPr>
            <w:tcW w:w="2268" w:type="dxa"/>
          </w:tcPr>
          <w:p w14:paraId="6FCEFB4D" w14:textId="225EF292" w:rsidR="006E7807" w:rsidRDefault="00F668F6" w:rsidP="0094458E">
            <w:pPr>
              <w:spacing w:after="0" w:line="240" w:lineRule="auto"/>
              <w:ind w:firstLine="0"/>
              <w:jc w:val="center"/>
            </w:pPr>
            <w:r>
              <w:t>6,1</w:t>
            </w:r>
          </w:p>
        </w:tc>
        <w:tc>
          <w:tcPr>
            <w:tcW w:w="2551" w:type="dxa"/>
          </w:tcPr>
          <w:p w14:paraId="728BBD85" w14:textId="7E7D7A5F" w:rsidR="006E7807" w:rsidRDefault="002A2A88" w:rsidP="0094458E">
            <w:pPr>
              <w:spacing w:after="0" w:line="240" w:lineRule="auto"/>
              <w:ind w:firstLine="0"/>
              <w:jc w:val="center"/>
            </w:pPr>
            <w:r>
              <w:t>16,8</w:t>
            </w:r>
          </w:p>
        </w:tc>
        <w:tc>
          <w:tcPr>
            <w:tcW w:w="2517" w:type="dxa"/>
          </w:tcPr>
          <w:p w14:paraId="75F27D97" w14:textId="6FD72FFF" w:rsidR="006E7807" w:rsidRDefault="00C332FB" w:rsidP="0094458E">
            <w:pPr>
              <w:spacing w:after="0" w:line="240" w:lineRule="auto"/>
              <w:ind w:firstLine="0"/>
              <w:jc w:val="center"/>
            </w:pPr>
            <w:r>
              <w:t>13</w:t>
            </w:r>
          </w:p>
        </w:tc>
      </w:tr>
      <w:tr w:rsidR="006E7807" w14:paraId="78009944" w14:textId="77777777" w:rsidTr="00F668F6">
        <w:tc>
          <w:tcPr>
            <w:tcW w:w="1555" w:type="dxa"/>
          </w:tcPr>
          <w:p w14:paraId="253D7714" w14:textId="1805390F" w:rsidR="006E7807" w:rsidRPr="00B818F0" w:rsidRDefault="005C2652" w:rsidP="00B818F0">
            <w:pPr>
              <w:spacing w:after="0" w:line="240" w:lineRule="auto"/>
              <w:ind w:firstLine="0"/>
              <w:jc w:val="center"/>
              <w:rPr>
                <w:b/>
              </w:rPr>
            </w:pPr>
            <w:r w:rsidRPr="00B818F0">
              <w:rPr>
                <w:b/>
              </w:rPr>
              <w:t>2013</w:t>
            </w:r>
          </w:p>
        </w:tc>
        <w:tc>
          <w:tcPr>
            <w:tcW w:w="2268" w:type="dxa"/>
          </w:tcPr>
          <w:p w14:paraId="420DFCE1" w14:textId="58F98457" w:rsidR="006E7807" w:rsidRDefault="00F668F6" w:rsidP="0094458E">
            <w:pPr>
              <w:spacing w:after="0" w:line="240" w:lineRule="auto"/>
              <w:ind w:firstLine="0"/>
              <w:jc w:val="center"/>
            </w:pPr>
            <w:r>
              <w:t>7,3</w:t>
            </w:r>
          </w:p>
        </w:tc>
        <w:tc>
          <w:tcPr>
            <w:tcW w:w="2551" w:type="dxa"/>
          </w:tcPr>
          <w:p w14:paraId="2DAB0993" w14:textId="65EB54B8" w:rsidR="006E7807" w:rsidRDefault="002A2A88" w:rsidP="0094458E">
            <w:pPr>
              <w:spacing w:after="0" w:line="240" w:lineRule="auto"/>
              <w:ind w:firstLine="0"/>
              <w:jc w:val="center"/>
            </w:pPr>
            <w:r>
              <w:t>18,3</w:t>
            </w:r>
          </w:p>
        </w:tc>
        <w:tc>
          <w:tcPr>
            <w:tcW w:w="2517" w:type="dxa"/>
          </w:tcPr>
          <w:p w14:paraId="159B0AF8" w14:textId="5350994C" w:rsidR="006E7807" w:rsidRDefault="00C332FB" w:rsidP="0094458E">
            <w:pPr>
              <w:spacing w:after="0" w:line="240" w:lineRule="auto"/>
              <w:ind w:firstLine="0"/>
              <w:jc w:val="center"/>
            </w:pPr>
            <w:r>
              <w:t>13,4</w:t>
            </w:r>
          </w:p>
        </w:tc>
      </w:tr>
      <w:tr w:rsidR="006E7807" w14:paraId="1F0D3C5C" w14:textId="77777777" w:rsidTr="00D06A84">
        <w:trPr>
          <w:trHeight w:val="70"/>
        </w:trPr>
        <w:tc>
          <w:tcPr>
            <w:tcW w:w="1555" w:type="dxa"/>
          </w:tcPr>
          <w:p w14:paraId="4A04C95A" w14:textId="16AFA51F" w:rsidR="006E7807" w:rsidRPr="00B818F0" w:rsidRDefault="005C2652" w:rsidP="00B818F0">
            <w:pPr>
              <w:spacing w:after="0" w:line="240" w:lineRule="auto"/>
              <w:ind w:firstLine="0"/>
              <w:jc w:val="center"/>
              <w:rPr>
                <w:b/>
              </w:rPr>
            </w:pPr>
            <w:r w:rsidRPr="00B818F0">
              <w:rPr>
                <w:b/>
              </w:rPr>
              <w:t>2014</w:t>
            </w:r>
          </w:p>
        </w:tc>
        <w:tc>
          <w:tcPr>
            <w:tcW w:w="2268" w:type="dxa"/>
          </w:tcPr>
          <w:p w14:paraId="34AD6114" w14:textId="01882F28" w:rsidR="006E7807" w:rsidRDefault="00F668F6" w:rsidP="0094458E">
            <w:pPr>
              <w:spacing w:after="0" w:line="240" w:lineRule="auto"/>
              <w:ind w:firstLine="0"/>
              <w:jc w:val="center"/>
            </w:pPr>
            <w:r>
              <w:t>9,3</w:t>
            </w:r>
          </w:p>
        </w:tc>
        <w:tc>
          <w:tcPr>
            <w:tcW w:w="2551" w:type="dxa"/>
          </w:tcPr>
          <w:p w14:paraId="7A721EDE" w14:textId="55AF5CC5" w:rsidR="006E7807" w:rsidRDefault="002A2A88" w:rsidP="0094458E">
            <w:pPr>
              <w:spacing w:after="0" w:line="240" w:lineRule="auto"/>
              <w:ind w:firstLine="0"/>
              <w:jc w:val="center"/>
            </w:pPr>
            <w:r>
              <w:t>19,2</w:t>
            </w:r>
          </w:p>
        </w:tc>
        <w:tc>
          <w:tcPr>
            <w:tcW w:w="2517" w:type="dxa"/>
          </w:tcPr>
          <w:p w14:paraId="07172C5A" w14:textId="02F9257B" w:rsidR="006E7807" w:rsidRDefault="00C332FB" w:rsidP="0094458E">
            <w:pPr>
              <w:spacing w:after="0" w:line="240" w:lineRule="auto"/>
              <w:ind w:firstLine="0"/>
              <w:jc w:val="center"/>
            </w:pPr>
            <w:r>
              <w:t>15,5</w:t>
            </w:r>
          </w:p>
        </w:tc>
      </w:tr>
      <w:tr w:rsidR="006E7807" w14:paraId="112E9D9C" w14:textId="77777777" w:rsidTr="00F668F6">
        <w:tc>
          <w:tcPr>
            <w:tcW w:w="1555" w:type="dxa"/>
          </w:tcPr>
          <w:p w14:paraId="59D149B8" w14:textId="7260125B" w:rsidR="006E7807" w:rsidRPr="00B818F0" w:rsidRDefault="005C2652" w:rsidP="00B818F0">
            <w:pPr>
              <w:spacing w:after="0" w:line="240" w:lineRule="auto"/>
              <w:ind w:firstLine="0"/>
              <w:jc w:val="center"/>
              <w:rPr>
                <w:b/>
              </w:rPr>
            </w:pPr>
            <w:r w:rsidRPr="00B818F0">
              <w:rPr>
                <w:b/>
              </w:rPr>
              <w:t>2015</w:t>
            </w:r>
          </w:p>
        </w:tc>
        <w:tc>
          <w:tcPr>
            <w:tcW w:w="2268" w:type="dxa"/>
          </w:tcPr>
          <w:p w14:paraId="4D060FCE" w14:textId="11420533" w:rsidR="006E7807" w:rsidRDefault="00F668F6" w:rsidP="0094458E">
            <w:pPr>
              <w:spacing w:after="0" w:line="240" w:lineRule="auto"/>
              <w:ind w:firstLine="0"/>
              <w:jc w:val="center"/>
            </w:pPr>
            <w:r>
              <w:t>10,1</w:t>
            </w:r>
          </w:p>
        </w:tc>
        <w:tc>
          <w:tcPr>
            <w:tcW w:w="2551" w:type="dxa"/>
          </w:tcPr>
          <w:p w14:paraId="7C992441" w14:textId="35D79B34" w:rsidR="006E7807" w:rsidRDefault="002A2A88" w:rsidP="0094458E">
            <w:pPr>
              <w:spacing w:after="0" w:line="240" w:lineRule="auto"/>
              <w:ind w:firstLine="0"/>
              <w:jc w:val="center"/>
            </w:pPr>
            <w:r>
              <w:t>19,3</w:t>
            </w:r>
          </w:p>
        </w:tc>
        <w:tc>
          <w:tcPr>
            <w:tcW w:w="2517" w:type="dxa"/>
          </w:tcPr>
          <w:p w14:paraId="1A10CA53" w14:textId="067D228C" w:rsidR="006E7807" w:rsidRDefault="00C332FB" w:rsidP="0094458E">
            <w:pPr>
              <w:spacing w:after="0" w:line="240" w:lineRule="auto"/>
              <w:ind w:firstLine="0"/>
              <w:jc w:val="center"/>
            </w:pPr>
            <w:r>
              <w:t>16,3</w:t>
            </w:r>
          </w:p>
        </w:tc>
      </w:tr>
      <w:tr w:rsidR="006E7807" w14:paraId="23D1891E" w14:textId="77777777" w:rsidTr="00F668F6">
        <w:tc>
          <w:tcPr>
            <w:tcW w:w="1555" w:type="dxa"/>
          </w:tcPr>
          <w:p w14:paraId="446119C7" w14:textId="663E1736" w:rsidR="006E7807" w:rsidRPr="00B818F0" w:rsidRDefault="005C2652" w:rsidP="00B818F0">
            <w:pPr>
              <w:spacing w:after="0" w:line="240" w:lineRule="auto"/>
              <w:ind w:firstLine="0"/>
              <w:jc w:val="center"/>
              <w:rPr>
                <w:b/>
              </w:rPr>
            </w:pPr>
            <w:r w:rsidRPr="00B818F0">
              <w:rPr>
                <w:b/>
              </w:rPr>
              <w:t>2016</w:t>
            </w:r>
          </w:p>
        </w:tc>
        <w:tc>
          <w:tcPr>
            <w:tcW w:w="2268" w:type="dxa"/>
          </w:tcPr>
          <w:p w14:paraId="5C26B24B" w14:textId="5B56DF87" w:rsidR="006E7807" w:rsidRDefault="00F668F6" w:rsidP="0094458E">
            <w:pPr>
              <w:spacing w:after="0" w:line="240" w:lineRule="auto"/>
              <w:ind w:firstLine="0"/>
              <w:jc w:val="center"/>
            </w:pPr>
            <w:r>
              <w:t>11</w:t>
            </w:r>
          </w:p>
        </w:tc>
        <w:tc>
          <w:tcPr>
            <w:tcW w:w="2551" w:type="dxa"/>
          </w:tcPr>
          <w:p w14:paraId="5392E0A1" w14:textId="342AF7D7" w:rsidR="006E7807" w:rsidRDefault="002A2A88" w:rsidP="0094458E">
            <w:pPr>
              <w:spacing w:after="0" w:line="240" w:lineRule="auto"/>
              <w:ind w:firstLine="0"/>
              <w:jc w:val="center"/>
            </w:pPr>
            <w:r>
              <w:t>20,8</w:t>
            </w:r>
          </w:p>
        </w:tc>
        <w:tc>
          <w:tcPr>
            <w:tcW w:w="2517" w:type="dxa"/>
          </w:tcPr>
          <w:p w14:paraId="44C06438" w14:textId="16D7FBD1" w:rsidR="006E7807" w:rsidRDefault="00C332FB" w:rsidP="0094458E">
            <w:pPr>
              <w:spacing w:after="0" w:line="240" w:lineRule="auto"/>
              <w:ind w:firstLine="0"/>
              <w:jc w:val="center"/>
            </w:pPr>
            <w:r>
              <w:t>16,9</w:t>
            </w:r>
          </w:p>
        </w:tc>
      </w:tr>
      <w:tr w:rsidR="006E7807" w14:paraId="00572ED7" w14:textId="77777777" w:rsidTr="00F668F6">
        <w:tc>
          <w:tcPr>
            <w:tcW w:w="1555" w:type="dxa"/>
          </w:tcPr>
          <w:p w14:paraId="38861665" w14:textId="755F9AFE" w:rsidR="006E7807" w:rsidRPr="00B818F0" w:rsidRDefault="005C2652" w:rsidP="00B818F0">
            <w:pPr>
              <w:spacing w:after="0" w:line="240" w:lineRule="auto"/>
              <w:ind w:firstLine="0"/>
              <w:jc w:val="center"/>
              <w:rPr>
                <w:b/>
              </w:rPr>
            </w:pPr>
            <w:r w:rsidRPr="00B818F0">
              <w:rPr>
                <w:b/>
              </w:rPr>
              <w:t>2017</w:t>
            </w:r>
          </w:p>
        </w:tc>
        <w:tc>
          <w:tcPr>
            <w:tcW w:w="2268" w:type="dxa"/>
          </w:tcPr>
          <w:p w14:paraId="0B15FA02" w14:textId="5F433998" w:rsidR="006E7807" w:rsidRDefault="00F668F6" w:rsidP="0094458E">
            <w:pPr>
              <w:spacing w:after="0" w:line="240" w:lineRule="auto"/>
              <w:ind w:firstLine="0"/>
              <w:jc w:val="center"/>
            </w:pPr>
            <w:r>
              <w:t>10,5</w:t>
            </w:r>
          </w:p>
        </w:tc>
        <w:tc>
          <w:tcPr>
            <w:tcW w:w="2551" w:type="dxa"/>
          </w:tcPr>
          <w:p w14:paraId="6524E5FB" w14:textId="2417AC2E" w:rsidR="006E7807" w:rsidRDefault="00C332FB" w:rsidP="0094458E">
            <w:pPr>
              <w:spacing w:after="0" w:line="240" w:lineRule="auto"/>
              <w:ind w:firstLine="0"/>
              <w:jc w:val="center"/>
            </w:pPr>
            <w:r>
              <w:t>20,9</w:t>
            </w:r>
          </w:p>
        </w:tc>
        <w:tc>
          <w:tcPr>
            <w:tcW w:w="2517" w:type="dxa"/>
          </w:tcPr>
          <w:p w14:paraId="5397C46B" w14:textId="338F5A23" w:rsidR="006E7807" w:rsidRDefault="00C332FB" w:rsidP="0094458E">
            <w:pPr>
              <w:spacing w:after="0" w:line="240" w:lineRule="auto"/>
              <w:ind w:firstLine="0"/>
              <w:jc w:val="center"/>
            </w:pPr>
            <w:r>
              <w:t>18,4</w:t>
            </w:r>
          </w:p>
        </w:tc>
      </w:tr>
      <w:tr w:rsidR="006E7807" w14:paraId="0DCD3662" w14:textId="77777777" w:rsidTr="00F668F6">
        <w:tc>
          <w:tcPr>
            <w:tcW w:w="1555" w:type="dxa"/>
          </w:tcPr>
          <w:p w14:paraId="2BACAC26" w14:textId="3405B118" w:rsidR="006E7807" w:rsidRPr="00B818F0" w:rsidRDefault="005C2652" w:rsidP="00B818F0">
            <w:pPr>
              <w:spacing w:after="0" w:line="240" w:lineRule="auto"/>
              <w:ind w:firstLine="0"/>
              <w:jc w:val="center"/>
              <w:rPr>
                <w:b/>
              </w:rPr>
            </w:pPr>
            <w:r w:rsidRPr="00B818F0">
              <w:rPr>
                <w:b/>
              </w:rPr>
              <w:t>2018</w:t>
            </w:r>
          </w:p>
        </w:tc>
        <w:tc>
          <w:tcPr>
            <w:tcW w:w="2268" w:type="dxa"/>
          </w:tcPr>
          <w:p w14:paraId="1A54F092" w14:textId="15721485" w:rsidR="006E7807" w:rsidRDefault="00F668F6" w:rsidP="0094458E">
            <w:pPr>
              <w:spacing w:after="0" w:line="240" w:lineRule="auto"/>
              <w:ind w:firstLine="0"/>
              <w:jc w:val="center"/>
            </w:pPr>
            <w:r>
              <w:t>10,9</w:t>
            </w:r>
          </w:p>
        </w:tc>
        <w:tc>
          <w:tcPr>
            <w:tcW w:w="2551" w:type="dxa"/>
          </w:tcPr>
          <w:p w14:paraId="479DCCD5" w14:textId="601E4D7E" w:rsidR="006E7807" w:rsidRDefault="00C332FB" w:rsidP="0094458E">
            <w:pPr>
              <w:spacing w:after="0" w:line="240" w:lineRule="auto"/>
              <w:ind w:firstLine="0"/>
              <w:jc w:val="center"/>
            </w:pPr>
            <w:r>
              <w:t>20,4</w:t>
            </w:r>
          </w:p>
        </w:tc>
        <w:tc>
          <w:tcPr>
            <w:tcW w:w="2517" w:type="dxa"/>
          </w:tcPr>
          <w:p w14:paraId="0BC7DF46" w14:textId="667FD4C9" w:rsidR="006E7807" w:rsidRDefault="00C332FB" w:rsidP="0094458E">
            <w:pPr>
              <w:spacing w:after="0" w:line="240" w:lineRule="auto"/>
              <w:ind w:firstLine="0"/>
              <w:jc w:val="center"/>
            </w:pPr>
            <w:r>
              <w:t>17,1</w:t>
            </w:r>
          </w:p>
        </w:tc>
      </w:tr>
      <w:tr w:rsidR="006E7807" w14:paraId="5B5202B3" w14:textId="77777777" w:rsidTr="00D06A84">
        <w:trPr>
          <w:trHeight w:val="70"/>
        </w:trPr>
        <w:tc>
          <w:tcPr>
            <w:tcW w:w="1555" w:type="dxa"/>
          </w:tcPr>
          <w:p w14:paraId="14ABF8B0" w14:textId="201D664D" w:rsidR="006E7807" w:rsidRPr="00B818F0" w:rsidRDefault="005C2652" w:rsidP="00B818F0">
            <w:pPr>
              <w:spacing w:after="0" w:line="240" w:lineRule="auto"/>
              <w:ind w:firstLine="0"/>
              <w:jc w:val="center"/>
              <w:rPr>
                <w:b/>
              </w:rPr>
            </w:pPr>
            <w:r w:rsidRPr="00B818F0">
              <w:rPr>
                <w:b/>
              </w:rPr>
              <w:t>2019</w:t>
            </w:r>
          </w:p>
        </w:tc>
        <w:tc>
          <w:tcPr>
            <w:tcW w:w="2268" w:type="dxa"/>
          </w:tcPr>
          <w:p w14:paraId="24703C6D" w14:textId="6A88691B" w:rsidR="006E7807" w:rsidRDefault="002A2A88" w:rsidP="0094458E">
            <w:pPr>
              <w:spacing w:after="0" w:line="240" w:lineRule="auto"/>
              <w:ind w:firstLine="0"/>
              <w:jc w:val="center"/>
            </w:pPr>
            <w:r>
              <w:t>13,4</w:t>
            </w:r>
          </w:p>
        </w:tc>
        <w:tc>
          <w:tcPr>
            <w:tcW w:w="2551" w:type="dxa"/>
          </w:tcPr>
          <w:p w14:paraId="00CAD5D4" w14:textId="4F242262" w:rsidR="006E7807" w:rsidRDefault="00C332FB" w:rsidP="0094458E">
            <w:pPr>
              <w:spacing w:after="0" w:line="240" w:lineRule="auto"/>
              <w:ind w:firstLine="0"/>
              <w:jc w:val="center"/>
            </w:pPr>
            <w:r>
              <w:t>24,3</w:t>
            </w:r>
          </w:p>
        </w:tc>
        <w:tc>
          <w:tcPr>
            <w:tcW w:w="2517" w:type="dxa"/>
          </w:tcPr>
          <w:p w14:paraId="0079CA49" w14:textId="4AC5CD51" w:rsidR="006E7807" w:rsidRDefault="00C332FB" w:rsidP="0094458E">
            <w:pPr>
              <w:spacing w:after="0" w:line="240" w:lineRule="auto"/>
              <w:ind w:firstLine="0"/>
              <w:jc w:val="center"/>
            </w:pPr>
            <w:r>
              <w:t>18,5</w:t>
            </w:r>
          </w:p>
        </w:tc>
      </w:tr>
    </w:tbl>
    <w:p w14:paraId="573A6FEA" w14:textId="13F54238" w:rsidR="00113737" w:rsidRDefault="00A249CA" w:rsidP="00103230">
      <w:r w:rsidRPr="00E4370E">
        <w:rPr>
          <w:b/>
        </w:rPr>
        <w:t>Kaynak:</w:t>
      </w:r>
      <w:r>
        <w:t xml:space="preserve"> </w:t>
      </w:r>
      <w:r>
        <w:rPr>
          <w:rFonts w:cs="Times New Roman"/>
          <w:szCs w:val="24"/>
        </w:rPr>
        <w:t xml:space="preserve">Türkiye İstatistik Kurumu (TÜİK), </w:t>
      </w:r>
      <w:r w:rsidR="00E4370E">
        <w:rPr>
          <w:rFonts w:cs="Times New Roman"/>
          <w:szCs w:val="24"/>
        </w:rPr>
        <w:t xml:space="preserve">Eğitim Durumlarına Göre </w:t>
      </w:r>
      <w:r>
        <w:rPr>
          <w:rFonts w:cs="Times New Roman"/>
          <w:szCs w:val="24"/>
        </w:rPr>
        <w:t xml:space="preserve">Kadın </w:t>
      </w:r>
      <w:r w:rsidR="00E4370E">
        <w:rPr>
          <w:rFonts w:cs="Times New Roman"/>
          <w:szCs w:val="24"/>
        </w:rPr>
        <w:t xml:space="preserve">İşsizlik Oranları </w:t>
      </w:r>
      <w:r>
        <w:rPr>
          <w:rFonts w:cs="Times New Roman"/>
          <w:szCs w:val="24"/>
        </w:rPr>
        <w:t>Seçilmiş Göstergeler, 2019a.</w:t>
      </w:r>
    </w:p>
    <w:p w14:paraId="0C1EA297" w14:textId="6A738A06" w:rsidR="00033A88" w:rsidRDefault="00033A88" w:rsidP="001845CA">
      <w:pPr>
        <w:pStyle w:val="Balk3"/>
        <w:rPr>
          <w:b w:val="0"/>
        </w:rPr>
      </w:pPr>
      <w:bookmarkStart w:id="18" w:name="_Toc58971266"/>
      <w:bookmarkStart w:id="19" w:name="_Toc58971396"/>
      <w:bookmarkStart w:id="20" w:name="_Toc59044215"/>
      <w:bookmarkStart w:id="21" w:name="_Toc59154750"/>
      <w:bookmarkStart w:id="22" w:name="_Toc59155101"/>
      <w:bookmarkStart w:id="23" w:name="_Toc59238661"/>
      <w:bookmarkStart w:id="24" w:name="_Toc59239188"/>
      <w:bookmarkStart w:id="25" w:name="_Toc59371401"/>
      <w:bookmarkStart w:id="26" w:name="_Toc59387772"/>
      <w:r w:rsidRPr="00D3798B">
        <w:rPr>
          <w:b w:val="0"/>
        </w:rPr>
        <w:lastRenderedPageBreak/>
        <w:t xml:space="preserve">Tablo 1.1.’de eğitim durumlarına göre kadın işsizlik (%) oranları verilmiştir. Tablo 1.1’e göre, </w:t>
      </w:r>
      <w:r w:rsidR="00A16353" w:rsidRPr="00D3798B">
        <w:rPr>
          <w:b w:val="0"/>
        </w:rPr>
        <w:t>lise altı eğitime sa</w:t>
      </w:r>
      <w:r w:rsidR="00FF7D4E">
        <w:rPr>
          <w:b w:val="0"/>
        </w:rPr>
        <w:t>hip olan kadınlar en az işsiz</w:t>
      </w:r>
      <w:r w:rsidR="00A16353" w:rsidRPr="00D3798B">
        <w:rPr>
          <w:b w:val="0"/>
        </w:rPr>
        <w:t xml:space="preserve"> oranına sahip olarak görülmektedir. Bu durum, lise altı eğitime sahip olan kadınların, ataerkil normlardan daha fazla etkilendi</w:t>
      </w:r>
      <w:r w:rsidR="00D3798B" w:rsidRPr="00D3798B">
        <w:rPr>
          <w:b w:val="0"/>
        </w:rPr>
        <w:t xml:space="preserve">ğinin göstergesi olmaktadır (Keskin, 2018: 3). </w:t>
      </w:r>
      <w:r w:rsidR="00D3798B">
        <w:rPr>
          <w:b w:val="0"/>
        </w:rPr>
        <w:t>Tablo 1.1.’e göre, l</w:t>
      </w:r>
      <w:r w:rsidR="00722A72" w:rsidRPr="00D3798B">
        <w:rPr>
          <w:b w:val="0"/>
        </w:rPr>
        <w:t>i</w:t>
      </w:r>
      <w:r w:rsidR="00FF7D4E">
        <w:rPr>
          <w:b w:val="0"/>
        </w:rPr>
        <w:t>se ve dengi mezunu kadın işsiz</w:t>
      </w:r>
      <w:r w:rsidR="00722A72" w:rsidRPr="00D3798B">
        <w:rPr>
          <w:b w:val="0"/>
        </w:rPr>
        <w:t xml:space="preserve"> oranının, yükseköğretim mezunu kadın işsiz oranından yüksek olması, kadınların eğitim seviyesinin artması ile işsizliğin azaldığını göstermektedir.</w:t>
      </w:r>
      <w:bookmarkEnd w:id="18"/>
      <w:bookmarkEnd w:id="19"/>
      <w:bookmarkEnd w:id="20"/>
      <w:bookmarkEnd w:id="21"/>
      <w:bookmarkEnd w:id="22"/>
      <w:bookmarkEnd w:id="23"/>
      <w:bookmarkEnd w:id="24"/>
      <w:bookmarkEnd w:id="25"/>
      <w:bookmarkEnd w:id="26"/>
      <w:r w:rsidR="00722A72" w:rsidRPr="00D3798B">
        <w:rPr>
          <w:b w:val="0"/>
        </w:rPr>
        <w:t xml:space="preserve"> </w:t>
      </w:r>
      <w:r w:rsidR="00A16353" w:rsidRPr="00D3798B">
        <w:rPr>
          <w:b w:val="0"/>
        </w:rPr>
        <w:t xml:space="preserve"> </w:t>
      </w:r>
    </w:p>
    <w:p w14:paraId="6D82FB0B" w14:textId="07BA019A" w:rsidR="00527F6E" w:rsidRPr="00527F6E" w:rsidRDefault="00A44A68" w:rsidP="00527F6E">
      <w:r>
        <w:t>Kadınlar</w:t>
      </w:r>
      <w:r w:rsidR="00E77BC9">
        <w:t xml:space="preserve">ın eğitim düzeyinin artması, kadının bağımsız karar verebilmesini ve kadının kendine duyduğu özgüveni geliştirmektedir. Dolayısıyla, kadınların eğitim düzeyinin artması kadınları yalnızca işsizliğini azaltmakla </w:t>
      </w:r>
      <w:r w:rsidR="003F5DE9">
        <w:t xml:space="preserve">kalmamakta, aynı zamanda kadınların çalışma hayatlarına yön vermelerine olanak sağlamaktadır. Böylelikle, eğitim seviyesi yüksek olan kadınların </w:t>
      </w:r>
      <w:r w:rsidR="00B848C1">
        <w:t>işgücüne katılmak istemedikleri sürede kendilerine</w:t>
      </w:r>
      <w:r w:rsidR="00B848C1" w:rsidRPr="00F13CF3">
        <w:t xml:space="preserve"> olan güvenleri ve bağımsız karar verebilme yetkileri </w:t>
      </w:r>
      <w:r w:rsidR="00792833" w:rsidRPr="00F13CF3">
        <w:t xml:space="preserve">ile </w:t>
      </w:r>
      <w:r w:rsidR="0065718B" w:rsidRPr="00F13CF3">
        <w:t>evde üretime yönelebilmektedir (</w:t>
      </w:r>
      <w:r w:rsidR="00F13CF3" w:rsidRPr="00F13CF3">
        <w:t xml:space="preserve">Aşkın, 2015: 50; </w:t>
      </w:r>
      <w:r w:rsidR="0063271B">
        <w:t>Keskin, 2018: 3</w:t>
      </w:r>
      <w:r w:rsidR="00F13CF3" w:rsidRPr="00F13CF3">
        <w:t>).</w:t>
      </w:r>
    </w:p>
    <w:p w14:paraId="74C654EF" w14:textId="77F4BCDD" w:rsidR="001845CA" w:rsidRDefault="00E851EB" w:rsidP="001845CA">
      <w:pPr>
        <w:pStyle w:val="Balk3"/>
      </w:pPr>
      <w:bookmarkStart w:id="27" w:name="_Toc59387773"/>
      <w:r>
        <w:t>1.2</w:t>
      </w:r>
      <w:r w:rsidR="005621BA">
        <w:t>.3</w:t>
      </w:r>
      <w:r w:rsidR="001845CA">
        <w:t xml:space="preserve">. </w:t>
      </w:r>
      <w:r w:rsidR="00C2572D">
        <w:t xml:space="preserve">Kadın </w:t>
      </w:r>
      <w:r w:rsidR="003169C0">
        <w:t>İstihdamının Yetersiz Olması</w:t>
      </w:r>
      <w:bookmarkEnd w:id="27"/>
    </w:p>
    <w:p w14:paraId="77B54CEE" w14:textId="77777777" w:rsidR="001845CA" w:rsidRPr="00FF5E4C" w:rsidRDefault="001845CA" w:rsidP="001845CA">
      <w:pPr>
        <w:rPr>
          <w:rFonts w:cs="Times New Roman"/>
          <w:szCs w:val="24"/>
        </w:rPr>
      </w:pPr>
      <w:r w:rsidRPr="0057574A">
        <w:rPr>
          <w:rFonts w:cs="Times New Roman"/>
          <w:szCs w:val="24"/>
        </w:rPr>
        <w:t>Bir ülkenin nüfusu ve işgücü o toplum için en önemli iki faktörü oluşturmaktadır. Çünkü bu iki faktör, ülkenin kalkınmasını ve gelişmesini sağlayan unsurlardır. Bir ülke ekonomisinde, nüfus ile işgücü</w:t>
      </w:r>
      <w:r w:rsidRPr="005302DA">
        <w:rPr>
          <w:rFonts w:cs="Times New Roman"/>
          <w:szCs w:val="24"/>
        </w:rPr>
        <w:t xml:space="preserve"> </w:t>
      </w:r>
      <w:r>
        <w:rPr>
          <w:rFonts w:cs="Times New Roman"/>
          <w:szCs w:val="24"/>
        </w:rPr>
        <w:t>paralel olarak ilerleyen kavramlar olması dolayısıyla, potansiyel insan gücü emek piyasalarının görünümünü yansıtmaktadır. Dolayısıyla işgücü piyasasında, kadının yeri ve gerek duyulan kadın işgücü potansiyeli bir ülkenin emek piyasasında gelinen noktayı göstermektedir (Cerev ve Yıldırım, 2017: 63; Ergin ve Sayın, 2018: 19-20; Akdemir vd., 2019: 189-193).</w:t>
      </w:r>
    </w:p>
    <w:p w14:paraId="01554D43" w14:textId="77777777" w:rsidR="001845CA" w:rsidRDefault="001845CA" w:rsidP="001845CA">
      <w:pPr>
        <w:rPr>
          <w:rFonts w:cs="Times New Roman"/>
          <w:szCs w:val="24"/>
        </w:rPr>
      </w:pPr>
      <w:r>
        <w:rPr>
          <w:rFonts w:cs="Times New Roman"/>
          <w:szCs w:val="24"/>
        </w:rPr>
        <w:t>Geçmişten günümüze kadınlar çalışma hayatında farklı rollerde sürekli var olmakla beraber, tam anlamıyla çalışma hayatına girişleri 18. yüzyılın sonlarında olmuştur (Yılmaz v</w:t>
      </w:r>
      <w:r w:rsidRPr="00B72461">
        <w:rPr>
          <w:rFonts w:cs="Times New Roman"/>
          <w:szCs w:val="24"/>
        </w:rPr>
        <w:t>d., 2008, 91).</w:t>
      </w:r>
      <w:r>
        <w:rPr>
          <w:rFonts w:cs="Times New Roman"/>
          <w:szCs w:val="24"/>
        </w:rPr>
        <w:t xml:space="preserve"> Kadınlar daha önceleri evde çalışmaları ve Sanayi Devrimi sonrasında işgücüne ücretli bir şekilde katılmalarına rağmen, kadınların aktif bir şekilde işgücünde rol almaları 1950 yılına dayanmaktadır (Aşkın, 2015: 40-53-56). Küreselleşmenin hız kazanması, uluslararası ticaretin gelişmesi ve emek yoğun olarak üretimlerin yapılması kadınların işgücü piyasasına ve istihdama katılmalarını arttırmıştır (Aşkın ve Aşkın, 2019: 979). Kadınların işgücüne katılımlarının artması, kadınlara yönelik yasal değişikliklerin yapılmasını ve kadınların aktif olarak istihdam sürecinde yer almalarını sağlamıştır. Küreselleşmenin en önemli unsuru olan kapitalizm ise, kadınların işgücüne katılımını </w:t>
      </w:r>
      <w:r>
        <w:rPr>
          <w:rFonts w:cs="Times New Roman"/>
          <w:szCs w:val="24"/>
        </w:rPr>
        <w:lastRenderedPageBreak/>
        <w:t xml:space="preserve">kolaylaştırmasına rağmen, kadınların işgücü piyasasında düşük ücretli, güvencesiz çalışma ve kolay vazgeçilebilir işgücü olmasına neden olmuştur (Akdemir vd., 2019: 187; Aşkın, 2015: 56). </w:t>
      </w:r>
    </w:p>
    <w:p w14:paraId="4081AE20" w14:textId="09BDCA32" w:rsidR="001845CA" w:rsidRDefault="001845CA" w:rsidP="001845CA">
      <w:pPr>
        <w:rPr>
          <w:rFonts w:cs="Times New Roman"/>
          <w:szCs w:val="24"/>
        </w:rPr>
      </w:pPr>
      <w:r>
        <w:rPr>
          <w:rFonts w:cs="Times New Roman"/>
          <w:szCs w:val="24"/>
        </w:rPr>
        <w:t xml:space="preserve">Küreselleşme sürecinde kadın işgücü, sayısal verilerde her ne kadar artmış olsa bile ücret, çalışma ortamı ve sosyal güvence gibi faktörlerde hak ettiği değer verilmemiş ve kolay vazgeçilen işgücü olması nedeniyle ortaya çıkan krizlerde </w:t>
      </w:r>
      <w:r w:rsidR="00E5347C">
        <w:rPr>
          <w:rFonts w:cs="Times New Roman"/>
          <w:szCs w:val="24"/>
        </w:rPr>
        <w:t>olumsuz etkilenen</w:t>
      </w:r>
      <w:r>
        <w:rPr>
          <w:rFonts w:cs="Times New Roman"/>
          <w:szCs w:val="24"/>
        </w:rPr>
        <w:t xml:space="preserve"> yine kadınlar olmuştur. Buna bağlı olarak, sosyal güvenceden yoksun olan kadın</w:t>
      </w:r>
      <w:r w:rsidR="0010177F">
        <w:rPr>
          <w:rFonts w:cs="Times New Roman"/>
          <w:szCs w:val="24"/>
        </w:rPr>
        <w:t>lar,</w:t>
      </w:r>
      <w:r>
        <w:rPr>
          <w:rFonts w:cs="Times New Roman"/>
          <w:szCs w:val="24"/>
        </w:rPr>
        <w:t xml:space="preserve"> </w:t>
      </w:r>
      <w:r w:rsidR="0010177F">
        <w:rPr>
          <w:rFonts w:cs="Times New Roman"/>
          <w:szCs w:val="24"/>
        </w:rPr>
        <w:t>sendikalaşma faaliyetlerinde</w:t>
      </w:r>
      <w:r>
        <w:rPr>
          <w:rFonts w:cs="Times New Roman"/>
          <w:szCs w:val="24"/>
        </w:rPr>
        <w:t xml:space="preserve"> de </w:t>
      </w:r>
      <w:r w:rsidR="0010177F">
        <w:rPr>
          <w:rFonts w:cs="Times New Roman"/>
          <w:szCs w:val="24"/>
        </w:rPr>
        <w:t>geride kalmaktadır</w:t>
      </w:r>
      <w:r w:rsidR="00394722">
        <w:rPr>
          <w:rFonts w:cs="Times New Roman"/>
          <w:szCs w:val="24"/>
        </w:rPr>
        <w:t>.</w:t>
      </w:r>
      <w:r w:rsidR="00A77FF1">
        <w:rPr>
          <w:rFonts w:cs="Times New Roman"/>
          <w:szCs w:val="24"/>
        </w:rPr>
        <w:t xml:space="preserve"> Dolayısıyla, kadınların işgücü piyasasında karşılaştıkları bu zorluklar</w:t>
      </w:r>
      <w:r w:rsidR="002D1B8D">
        <w:rPr>
          <w:rFonts w:cs="Times New Roman"/>
          <w:szCs w:val="24"/>
        </w:rPr>
        <w:t>,</w:t>
      </w:r>
      <w:r w:rsidR="00AA7344">
        <w:rPr>
          <w:rFonts w:cs="Times New Roman"/>
          <w:szCs w:val="24"/>
        </w:rPr>
        <w:t xml:space="preserve"> kadın istihdam oranının erkek istihdam oranına göre daha fazla </w:t>
      </w:r>
      <w:r w:rsidR="00FA2CFE">
        <w:rPr>
          <w:rFonts w:cs="Times New Roman"/>
          <w:szCs w:val="24"/>
        </w:rPr>
        <w:t>düşmesine neden olan öneml</w:t>
      </w:r>
      <w:r w:rsidR="002D1B8D">
        <w:rPr>
          <w:rFonts w:cs="Times New Roman"/>
          <w:szCs w:val="24"/>
        </w:rPr>
        <w:t>i faktörler olmaktadır</w:t>
      </w:r>
      <w:r>
        <w:rPr>
          <w:rFonts w:cs="Times New Roman"/>
          <w:szCs w:val="24"/>
        </w:rPr>
        <w:t xml:space="preserve"> (Osmanoğlu, 2020: 138; Örtlek vd., 2012: 101; Öztürk ve Başar, 2018: 43; Kalaycı ve Kalan, 2017: 20). </w:t>
      </w:r>
    </w:p>
    <w:p w14:paraId="0D3F277D" w14:textId="77777777" w:rsidR="002D1B8D" w:rsidRDefault="002D1B8D" w:rsidP="002D1B8D">
      <w:pPr>
        <w:rPr>
          <w:rFonts w:cs="Times New Roman"/>
          <w:szCs w:val="24"/>
        </w:rPr>
      </w:pPr>
      <w:r w:rsidRPr="00BA4E07">
        <w:rPr>
          <w:rFonts w:cs="Times New Roman"/>
          <w:b/>
          <w:szCs w:val="24"/>
        </w:rPr>
        <w:t>Tablo 1.2.</w:t>
      </w:r>
      <w:r>
        <w:rPr>
          <w:rFonts w:cs="Times New Roman"/>
          <w:szCs w:val="24"/>
        </w:rPr>
        <w:t xml:space="preserve"> Yıllara Göre Kadın ve Erkek İstihdamı (Bin)</w:t>
      </w:r>
    </w:p>
    <w:tbl>
      <w:tblPr>
        <w:tblStyle w:val="TabloKlavuzu"/>
        <w:tblW w:w="0" w:type="auto"/>
        <w:jc w:val="center"/>
        <w:tblLook w:val="04A0" w:firstRow="1" w:lastRow="0" w:firstColumn="1" w:lastColumn="0" w:noHBand="0" w:noVBand="1"/>
      </w:tblPr>
      <w:tblGrid>
        <w:gridCol w:w="1702"/>
        <w:gridCol w:w="2964"/>
        <w:gridCol w:w="2964"/>
      </w:tblGrid>
      <w:tr w:rsidR="002D1B8D" w14:paraId="2F4F51FA" w14:textId="77777777" w:rsidTr="00952808">
        <w:trPr>
          <w:jc w:val="center"/>
        </w:trPr>
        <w:tc>
          <w:tcPr>
            <w:tcW w:w="1702" w:type="dxa"/>
          </w:tcPr>
          <w:p w14:paraId="4ADA8F9F"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Yıllar</w:t>
            </w:r>
          </w:p>
        </w:tc>
        <w:tc>
          <w:tcPr>
            <w:tcW w:w="2964" w:type="dxa"/>
          </w:tcPr>
          <w:p w14:paraId="3DC49CDB" w14:textId="77777777" w:rsidR="002D1B8D" w:rsidRDefault="002D1B8D" w:rsidP="002D1B8D">
            <w:pPr>
              <w:spacing w:after="0" w:line="240" w:lineRule="auto"/>
              <w:ind w:firstLine="0"/>
              <w:jc w:val="center"/>
              <w:rPr>
                <w:rFonts w:cs="Times New Roman"/>
                <w:b/>
                <w:szCs w:val="24"/>
              </w:rPr>
            </w:pPr>
            <w:r w:rsidRPr="00D775A2">
              <w:rPr>
                <w:rFonts w:cs="Times New Roman"/>
                <w:b/>
                <w:szCs w:val="24"/>
              </w:rPr>
              <w:t>Kadın İstihdam</w:t>
            </w:r>
            <w:r>
              <w:rPr>
                <w:rFonts w:cs="Times New Roman"/>
                <w:b/>
                <w:szCs w:val="24"/>
              </w:rPr>
              <w:t>ı</w:t>
            </w:r>
            <w:r w:rsidRPr="00D775A2">
              <w:rPr>
                <w:rFonts w:cs="Times New Roman"/>
                <w:b/>
                <w:szCs w:val="24"/>
              </w:rPr>
              <w:t xml:space="preserve"> (Bin) </w:t>
            </w:r>
          </w:p>
          <w:p w14:paraId="3AC24C16"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(15-64 Yaş)</w:t>
            </w:r>
          </w:p>
        </w:tc>
        <w:tc>
          <w:tcPr>
            <w:tcW w:w="2964" w:type="dxa"/>
          </w:tcPr>
          <w:p w14:paraId="4AEDA941"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Erkek İstihdam</w:t>
            </w:r>
            <w:r>
              <w:rPr>
                <w:rFonts w:cs="Times New Roman"/>
                <w:b/>
                <w:szCs w:val="24"/>
              </w:rPr>
              <w:t>ı</w:t>
            </w:r>
            <w:r w:rsidRPr="00D775A2">
              <w:rPr>
                <w:rFonts w:cs="Times New Roman"/>
                <w:b/>
                <w:szCs w:val="24"/>
              </w:rPr>
              <w:t xml:space="preserve"> (</w:t>
            </w:r>
            <w:r>
              <w:rPr>
                <w:rFonts w:cs="Times New Roman"/>
                <w:b/>
                <w:szCs w:val="24"/>
              </w:rPr>
              <w:t>Bin</w:t>
            </w:r>
            <w:r w:rsidRPr="00D775A2">
              <w:rPr>
                <w:rFonts w:cs="Times New Roman"/>
                <w:b/>
                <w:szCs w:val="24"/>
              </w:rPr>
              <w:t>)</w:t>
            </w:r>
          </w:p>
          <w:p w14:paraId="1A830479"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(15-64 Yaş)</w:t>
            </w:r>
          </w:p>
        </w:tc>
      </w:tr>
      <w:tr w:rsidR="002D1B8D" w14:paraId="679AD362" w14:textId="77777777" w:rsidTr="00952808">
        <w:trPr>
          <w:jc w:val="center"/>
        </w:trPr>
        <w:tc>
          <w:tcPr>
            <w:tcW w:w="1702" w:type="dxa"/>
          </w:tcPr>
          <w:p w14:paraId="1108AA42"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2000</w:t>
            </w:r>
          </w:p>
        </w:tc>
        <w:tc>
          <w:tcPr>
            <w:tcW w:w="2964" w:type="dxa"/>
          </w:tcPr>
          <w:p w14:paraId="14784F91" w14:textId="77777777" w:rsidR="002D1B8D" w:rsidRPr="009C3A1A" w:rsidRDefault="002D1B8D" w:rsidP="002D1B8D">
            <w:pPr>
              <w:spacing w:after="0" w:line="240" w:lineRule="auto"/>
              <w:ind w:firstLine="0"/>
              <w:jc w:val="center"/>
              <w:rPr>
                <w:rFonts w:cs="Times New Roman"/>
                <w:szCs w:val="24"/>
              </w:rPr>
            </w:pPr>
            <w:r>
              <w:rPr>
                <w:rFonts w:cs="Times New Roman"/>
                <w:szCs w:val="24"/>
              </w:rPr>
              <w:t>5.579</w:t>
            </w:r>
          </w:p>
        </w:tc>
        <w:tc>
          <w:tcPr>
            <w:tcW w:w="2964" w:type="dxa"/>
          </w:tcPr>
          <w:p w14:paraId="669119E2" w14:textId="77777777" w:rsidR="002D1B8D" w:rsidRPr="009C3A1A" w:rsidRDefault="002D1B8D" w:rsidP="002D1B8D">
            <w:pPr>
              <w:spacing w:after="0" w:line="240" w:lineRule="auto"/>
              <w:ind w:firstLine="0"/>
              <w:jc w:val="center"/>
              <w:rPr>
                <w:rFonts w:cs="Times New Roman"/>
                <w:szCs w:val="24"/>
              </w:rPr>
            </w:pPr>
            <w:r>
              <w:rPr>
                <w:rFonts w:cs="Times New Roman"/>
                <w:szCs w:val="24"/>
              </w:rPr>
              <w:t>15.257</w:t>
            </w:r>
          </w:p>
        </w:tc>
      </w:tr>
      <w:tr w:rsidR="002D1B8D" w14:paraId="66D2F02F" w14:textId="77777777" w:rsidTr="00952808">
        <w:trPr>
          <w:jc w:val="center"/>
        </w:trPr>
        <w:tc>
          <w:tcPr>
            <w:tcW w:w="1702" w:type="dxa"/>
          </w:tcPr>
          <w:p w14:paraId="39AC401A"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2001</w:t>
            </w:r>
          </w:p>
        </w:tc>
        <w:tc>
          <w:tcPr>
            <w:tcW w:w="2964" w:type="dxa"/>
          </w:tcPr>
          <w:p w14:paraId="2023F5B2" w14:textId="77777777" w:rsidR="002D1B8D" w:rsidRPr="009C3A1A" w:rsidRDefault="002D1B8D" w:rsidP="002D1B8D">
            <w:pPr>
              <w:spacing w:after="0" w:line="240" w:lineRule="auto"/>
              <w:ind w:firstLine="0"/>
              <w:jc w:val="center"/>
              <w:rPr>
                <w:rFonts w:cs="Times New Roman"/>
                <w:szCs w:val="24"/>
              </w:rPr>
            </w:pPr>
            <w:r>
              <w:rPr>
                <w:rFonts w:cs="Times New Roman"/>
                <w:szCs w:val="24"/>
              </w:rPr>
              <w:t>5.718</w:t>
            </w:r>
          </w:p>
        </w:tc>
        <w:tc>
          <w:tcPr>
            <w:tcW w:w="2964" w:type="dxa"/>
          </w:tcPr>
          <w:p w14:paraId="1E9575BF" w14:textId="77777777" w:rsidR="002D1B8D" w:rsidRPr="009C3A1A" w:rsidRDefault="002D1B8D" w:rsidP="002D1B8D">
            <w:pPr>
              <w:spacing w:after="0" w:line="240" w:lineRule="auto"/>
              <w:ind w:firstLine="0"/>
              <w:jc w:val="center"/>
              <w:rPr>
                <w:rFonts w:cs="Times New Roman"/>
                <w:szCs w:val="24"/>
              </w:rPr>
            </w:pPr>
            <w:r>
              <w:rPr>
                <w:rFonts w:cs="Times New Roman"/>
                <w:szCs w:val="24"/>
              </w:rPr>
              <w:t>15.052</w:t>
            </w:r>
          </w:p>
        </w:tc>
      </w:tr>
      <w:tr w:rsidR="002D1B8D" w14:paraId="514F32C1" w14:textId="77777777" w:rsidTr="00952808">
        <w:trPr>
          <w:jc w:val="center"/>
        </w:trPr>
        <w:tc>
          <w:tcPr>
            <w:tcW w:w="1702" w:type="dxa"/>
          </w:tcPr>
          <w:p w14:paraId="45552612"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2002</w:t>
            </w:r>
          </w:p>
        </w:tc>
        <w:tc>
          <w:tcPr>
            <w:tcW w:w="2964" w:type="dxa"/>
          </w:tcPr>
          <w:p w14:paraId="6EA26910" w14:textId="77777777" w:rsidR="002D1B8D" w:rsidRPr="009C3A1A" w:rsidRDefault="002D1B8D" w:rsidP="002D1B8D">
            <w:pPr>
              <w:spacing w:after="0" w:line="240" w:lineRule="auto"/>
              <w:ind w:firstLine="0"/>
              <w:jc w:val="center"/>
              <w:rPr>
                <w:rFonts w:cs="Times New Roman"/>
                <w:szCs w:val="24"/>
              </w:rPr>
            </w:pPr>
            <w:r>
              <w:rPr>
                <w:rFonts w:cs="Times New Roman"/>
                <w:szCs w:val="24"/>
              </w:rPr>
              <w:t>5.883</w:t>
            </w:r>
          </w:p>
        </w:tc>
        <w:tc>
          <w:tcPr>
            <w:tcW w:w="2964" w:type="dxa"/>
          </w:tcPr>
          <w:p w14:paraId="67A5738F" w14:textId="77777777" w:rsidR="002D1B8D" w:rsidRPr="009C3A1A" w:rsidRDefault="002D1B8D" w:rsidP="002D1B8D">
            <w:pPr>
              <w:spacing w:after="0" w:line="240" w:lineRule="auto"/>
              <w:ind w:firstLine="0"/>
              <w:jc w:val="center"/>
              <w:rPr>
                <w:rFonts w:cs="Times New Roman"/>
                <w:szCs w:val="24"/>
              </w:rPr>
            </w:pPr>
            <w:r>
              <w:rPr>
                <w:rFonts w:cs="Times New Roman"/>
                <w:szCs w:val="24"/>
              </w:rPr>
              <w:t>14.776</w:t>
            </w:r>
          </w:p>
        </w:tc>
      </w:tr>
      <w:tr w:rsidR="002D1B8D" w14:paraId="6CA678BA" w14:textId="77777777" w:rsidTr="00952808">
        <w:trPr>
          <w:jc w:val="center"/>
        </w:trPr>
        <w:tc>
          <w:tcPr>
            <w:tcW w:w="1702" w:type="dxa"/>
          </w:tcPr>
          <w:p w14:paraId="665AEEFA"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2003</w:t>
            </w:r>
          </w:p>
        </w:tc>
        <w:tc>
          <w:tcPr>
            <w:tcW w:w="2964" w:type="dxa"/>
          </w:tcPr>
          <w:p w14:paraId="498ED6FE" w14:textId="77777777" w:rsidR="002D1B8D" w:rsidRPr="009C3A1A" w:rsidRDefault="002D1B8D" w:rsidP="002D1B8D">
            <w:pPr>
              <w:spacing w:after="0" w:line="240" w:lineRule="auto"/>
              <w:ind w:firstLine="0"/>
              <w:jc w:val="center"/>
              <w:rPr>
                <w:rFonts w:cs="Times New Roman"/>
                <w:szCs w:val="24"/>
              </w:rPr>
            </w:pPr>
            <w:r>
              <w:rPr>
                <w:rFonts w:cs="Times New Roman"/>
                <w:szCs w:val="24"/>
              </w:rPr>
              <w:t>5.667</w:t>
            </w:r>
          </w:p>
        </w:tc>
        <w:tc>
          <w:tcPr>
            <w:tcW w:w="2964" w:type="dxa"/>
          </w:tcPr>
          <w:p w14:paraId="07DAB6E1" w14:textId="77777777" w:rsidR="002D1B8D" w:rsidRPr="009C3A1A" w:rsidRDefault="002D1B8D" w:rsidP="002D1B8D">
            <w:pPr>
              <w:spacing w:after="0" w:line="240" w:lineRule="auto"/>
              <w:ind w:firstLine="0"/>
              <w:jc w:val="center"/>
              <w:rPr>
                <w:rFonts w:cs="Times New Roman"/>
                <w:szCs w:val="24"/>
              </w:rPr>
            </w:pPr>
            <w:r>
              <w:rPr>
                <w:rFonts w:cs="Times New Roman"/>
                <w:szCs w:val="24"/>
              </w:rPr>
              <w:t>14.808</w:t>
            </w:r>
          </w:p>
        </w:tc>
      </w:tr>
      <w:tr w:rsidR="002D1B8D" w14:paraId="6A333433" w14:textId="77777777" w:rsidTr="00952808">
        <w:trPr>
          <w:jc w:val="center"/>
        </w:trPr>
        <w:tc>
          <w:tcPr>
            <w:tcW w:w="1702" w:type="dxa"/>
          </w:tcPr>
          <w:p w14:paraId="4972711B"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2004</w:t>
            </w:r>
          </w:p>
        </w:tc>
        <w:tc>
          <w:tcPr>
            <w:tcW w:w="2964" w:type="dxa"/>
          </w:tcPr>
          <w:p w14:paraId="4669E443" w14:textId="77777777" w:rsidR="002D1B8D" w:rsidRPr="009C3A1A" w:rsidRDefault="002D1B8D" w:rsidP="002D1B8D">
            <w:pPr>
              <w:spacing w:after="0" w:line="240" w:lineRule="auto"/>
              <w:ind w:firstLine="0"/>
              <w:jc w:val="center"/>
              <w:rPr>
                <w:rFonts w:cs="Times New Roman"/>
                <w:szCs w:val="24"/>
              </w:rPr>
            </w:pPr>
            <w:r>
              <w:rPr>
                <w:rFonts w:cs="Times New Roman"/>
                <w:szCs w:val="24"/>
              </w:rPr>
              <w:t>4.863</w:t>
            </w:r>
          </w:p>
        </w:tc>
        <w:tc>
          <w:tcPr>
            <w:tcW w:w="2964" w:type="dxa"/>
          </w:tcPr>
          <w:p w14:paraId="6766B4CE" w14:textId="77777777" w:rsidR="002D1B8D" w:rsidRPr="009C3A1A" w:rsidRDefault="002D1B8D" w:rsidP="002D1B8D">
            <w:pPr>
              <w:spacing w:after="0" w:line="240" w:lineRule="auto"/>
              <w:ind w:firstLine="0"/>
              <w:jc w:val="center"/>
              <w:rPr>
                <w:rFonts w:cs="Times New Roman"/>
                <w:szCs w:val="24"/>
              </w:rPr>
            </w:pPr>
            <w:r>
              <w:rPr>
                <w:rFonts w:cs="Times New Roman"/>
                <w:szCs w:val="24"/>
              </w:rPr>
              <w:t>14.137</w:t>
            </w:r>
          </w:p>
        </w:tc>
      </w:tr>
      <w:tr w:rsidR="002D1B8D" w14:paraId="2A007CF4" w14:textId="77777777" w:rsidTr="00952808">
        <w:trPr>
          <w:jc w:val="center"/>
        </w:trPr>
        <w:tc>
          <w:tcPr>
            <w:tcW w:w="1702" w:type="dxa"/>
          </w:tcPr>
          <w:p w14:paraId="496681E9"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2005</w:t>
            </w:r>
          </w:p>
        </w:tc>
        <w:tc>
          <w:tcPr>
            <w:tcW w:w="2964" w:type="dxa"/>
          </w:tcPr>
          <w:p w14:paraId="7C92AB5F" w14:textId="77777777" w:rsidR="002D1B8D" w:rsidRPr="009C3A1A" w:rsidRDefault="002D1B8D" w:rsidP="002D1B8D">
            <w:pPr>
              <w:spacing w:after="0" w:line="240" w:lineRule="auto"/>
              <w:ind w:firstLine="0"/>
              <w:jc w:val="center"/>
              <w:rPr>
                <w:rFonts w:cs="Times New Roman"/>
                <w:szCs w:val="24"/>
              </w:rPr>
            </w:pPr>
            <w:r>
              <w:rPr>
                <w:rFonts w:cs="Times New Roman"/>
                <w:szCs w:val="24"/>
              </w:rPr>
              <w:t>4.942</w:t>
            </w:r>
          </w:p>
        </w:tc>
        <w:tc>
          <w:tcPr>
            <w:tcW w:w="2964" w:type="dxa"/>
          </w:tcPr>
          <w:p w14:paraId="21C552A6" w14:textId="77777777" w:rsidR="002D1B8D" w:rsidRPr="009C3A1A" w:rsidRDefault="002D1B8D" w:rsidP="002D1B8D">
            <w:pPr>
              <w:spacing w:after="0" w:line="240" w:lineRule="auto"/>
              <w:ind w:firstLine="0"/>
              <w:jc w:val="center"/>
              <w:rPr>
                <w:rFonts w:cs="Times New Roman"/>
                <w:szCs w:val="24"/>
              </w:rPr>
            </w:pPr>
            <w:r>
              <w:rPr>
                <w:rFonts w:cs="Times New Roman"/>
                <w:szCs w:val="24"/>
              </w:rPr>
              <w:t>14.526</w:t>
            </w:r>
          </w:p>
        </w:tc>
      </w:tr>
      <w:tr w:rsidR="002D1B8D" w14:paraId="32BD305A" w14:textId="77777777" w:rsidTr="00952808">
        <w:trPr>
          <w:jc w:val="center"/>
        </w:trPr>
        <w:tc>
          <w:tcPr>
            <w:tcW w:w="1702" w:type="dxa"/>
          </w:tcPr>
          <w:p w14:paraId="6FC65D87"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2006</w:t>
            </w:r>
          </w:p>
        </w:tc>
        <w:tc>
          <w:tcPr>
            <w:tcW w:w="2964" w:type="dxa"/>
          </w:tcPr>
          <w:p w14:paraId="27FEE96C" w14:textId="77777777" w:rsidR="002D1B8D" w:rsidRPr="009C3A1A" w:rsidRDefault="002D1B8D" w:rsidP="002D1B8D">
            <w:pPr>
              <w:spacing w:after="0" w:line="240" w:lineRule="auto"/>
              <w:ind w:firstLine="0"/>
              <w:jc w:val="center"/>
              <w:rPr>
                <w:rFonts w:cs="Times New Roman"/>
                <w:szCs w:val="24"/>
              </w:rPr>
            </w:pPr>
            <w:r>
              <w:rPr>
                <w:rFonts w:cs="Times New Roman"/>
                <w:szCs w:val="24"/>
              </w:rPr>
              <w:t>5.111</w:t>
            </w:r>
          </w:p>
        </w:tc>
        <w:tc>
          <w:tcPr>
            <w:tcW w:w="2964" w:type="dxa"/>
          </w:tcPr>
          <w:p w14:paraId="794DA4EE" w14:textId="77777777" w:rsidR="002D1B8D" w:rsidRPr="009C3A1A" w:rsidRDefault="002D1B8D" w:rsidP="002D1B8D">
            <w:pPr>
              <w:spacing w:after="0" w:line="240" w:lineRule="auto"/>
              <w:ind w:firstLine="0"/>
              <w:jc w:val="center"/>
              <w:rPr>
                <w:rFonts w:cs="Times New Roman"/>
                <w:szCs w:val="24"/>
              </w:rPr>
            </w:pPr>
            <w:r>
              <w:rPr>
                <w:rFonts w:cs="Times New Roman"/>
                <w:szCs w:val="24"/>
              </w:rPr>
              <w:t>14.765</w:t>
            </w:r>
          </w:p>
        </w:tc>
      </w:tr>
      <w:tr w:rsidR="002D1B8D" w14:paraId="594A2E02" w14:textId="77777777" w:rsidTr="00952808">
        <w:trPr>
          <w:jc w:val="center"/>
        </w:trPr>
        <w:tc>
          <w:tcPr>
            <w:tcW w:w="1702" w:type="dxa"/>
          </w:tcPr>
          <w:p w14:paraId="1EF4CA22"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2007</w:t>
            </w:r>
          </w:p>
        </w:tc>
        <w:tc>
          <w:tcPr>
            <w:tcW w:w="2964" w:type="dxa"/>
          </w:tcPr>
          <w:p w14:paraId="2FFB413C" w14:textId="77777777" w:rsidR="002D1B8D" w:rsidRPr="009C3A1A" w:rsidRDefault="002D1B8D" w:rsidP="002D1B8D">
            <w:pPr>
              <w:spacing w:after="0" w:line="240" w:lineRule="auto"/>
              <w:ind w:firstLine="0"/>
              <w:jc w:val="center"/>
              <w:rPr>
                <w:rFonts w:cs="Times New Roman"/>
                <w:szCs w:val="24"/>
              </w:rPr>
            </w:pPr>
            <w:r>
              <w:rPr>
                <w:rFonts w:cs="Times New Roman"/>
                <w:szCs w:val="24"/>
              </w:rPr>
              <w:t>5.204</w:t>
            </w:r>
          </w:p>
        </w:tc>
        <w:tc>
          <w:tcPr>
            <w:tcW w:w="2964" w:type="dxa"/>
          </w:tcPr>
          <w:p w14:paraId="55026E31" w14:textId="77777777" w:rsidR="002D1B8D" w:rsidRPr="009C3A1A" w:rsidRDefault="002D1B8D" w:rsidP="002D1B8D">
            <w:pPr>
              <w:spacing w:after="0" w:line="240" w:lineRule="auto"/>
              <w:ind w:firstLine="0"/>
              <w:jc w:val="center"/>
              <w:rPr>
                <w:rFonts w:cs="Times New Roman"/>
                <w:szCs w:val="24"/>
              </w:rPr>
            </w:pPr>
            <w:r>
              <w:rPr>
                <w:rFonts w:cs="Times New Roman"/>
                <w:szCs w:val="24"/>
              </w:rPr>
              <w:t>15.001</w:t>
            </w:r>
          </w:p>
        </w:tc>
      </w:tr>
      <w:tr w:rsidR="002D1B8D" w14:paraId="35B929F4" w14:textId="77777777" w:rsidTr="00952808">
        <w:trPr>
          <w:jc w:val="center"/>
        </w:trPr>
        <w:tc>
          <w:tcPr>
            <w:tcW w:w="1702" w:type="dxa"/>
          </w:tcPr>
          <w:p w14:paraId="0DD3E543"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2008</w:t>
            </w:r>
          </w:p>
        </w:tc>
        <w:tc>
          <w:tcPr>
            <w:tcW w:w="2964" w:type="dxa"/>
          </w:tcPr>
          <w:p w14:paraId="150EE959" w14:textId="77777777" w:rsidR="002D1B8D" w:rsidRPr="009C3A1A" w:rsidRDefault="002D1B8D" w:rsidP="002D1B8D">
            <w:pPr>
              <w:spacing w:after="0" w:line="240" w:lineRule="auto"/>
              <w:ind w:firstLine="0"/>
              <w:jc w:val="center"/>
              <w:rPr>
                <w:rFonts w:cs="Times New Roman"/>
                <w:szCs w:val="24"/>
              </w:rPr>
            </w:pPr>
            <w:r>
              <w:rPr>
                <w:rFonts w:cs="Times New Roman"/>
                <w:szCs w:val="24"/>
              </w:rPr>
              <w:t>5.439</w:t>
            </w:r>
          </w:p>
        </w:tc>
        <w:tc>
          <w:tcPr>
            <w:tcW w:w="2964" w:type="dxa"/>
          </w:tcPr>
          <w:p w14:paraId="781AC309" w14:textId="77777777" w:rsidR="002D1B8D" w:rsidRPr="009C3A1A" w:rsidRDefault="002D1B8D" w:rsidP="002D1B8D">
            <w:pPr>
              <w:spacing w:after="0" w:line="240" w:lineRule="auto"/>
              <w:ind w:firstLine="0"/>
              <w:jc w:val="center"/>
              <w:rPr>
                <w:rFonts w:cs="Times New Roman"/>
                <w:szCs w:val="24"/>
              </w:rPr>
            </w:pPr>
            <w:r>
              <w:rPr>
                <w:rFonts w:cs="Times New Roman"/>
                <w:szCs w:val="24"/>
              </w:rPr>
              <w:t>15.196</w:t>
            </w:r>
          </w:p>
        </w:tc>
      </w:tr>
      <w:tr w:rsidR="002D1B8D" w14:paraId="61FC5F61" w14:textId="77777777" w:rsidTr="00952808">
        <w:trPr>
          <w:jc w:val="center"/>
        </w:trPr>
        <w:tc>
          <w:tcPr>
            <w:tcW w:w="1702" w:type="dxa"/>
          </w:tcPr>
          <w:p w14:paraId="1B8B4EE2"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2009</w:t>
            </w:r>
          </w:p>
        </w:tc>
        <w:tc>
          <w:tcPr>
            <w:tcW w:w="2964" w:type="dxa"/>
          </w:tcPr>
          <w:p w14:paraId="4A5DF464" w14:textId="77777777" w:rsidR="002D1B8D" w:rsidRPr="009C3A1A" w:rsidRDefault="002D1B8D" w:rsidP="002D1B8D">
            <w:pPr>
              <w:spacing w:after="0" w:line="240" w:lineRule="auto"/>
              <w:ind w:firstLine="0"/>
              <w:jc w:val="center"/>
              <w:rPr>
                <w:rFonts w:cs="Times New Roman"/>
                <w:szCs w:val="24"/>
              </w:rPr>
            </w:pPr>
            <w:r>
              <w:rPr>
                <w:rFonts w:cs="Times New Roman"/>
                <w:szCs w:val="24"/>
              </w:rPr>
              <w:t>5.708</w:t>
            </w:r>
          </w:p>
        </w:tc>
        <w:tc>
          <w:tcPr>
            <w:tcW w:w="2964" w:type="dxa"/>
          </w:tcPr>
          <w:p w14:paraId="11757453" w14:textId="77777777" w:rsidR="002D1B8D" w:rsidRPr="009C3A1A" w:rsidRDefault="002D1B8D" w:rsidP="002D1B8D">
            <w:pPr>
              <w:spacing w:after="0" w:line="240" w:lineRule="auto"/>
              <w:ind w:firstLine="0"/>
              <w:jc w:val="center"/>
              <w:rPr>
                <w:rFonts w:cs="Times New Roman"/>
                <w:szCs w:val="24"/>
              </w:rPr>
            </w:pPr>
            <w:r>
              <w:rPr>
                <w:rFonts w:cs="Times New Roman"/>
                <w:szCs w:val="24"/>
              </w:rPr>
              <w:t>14.995</w:t>
            </w:r>
          </w:p>
        </w:tc>
      </w:tr>
      <w:tr w:rsidR="002D1B8D" w14:paraId="31E7401D" w14:textId="77777777" w:rsidTr="00952808">
        <w:trPr>
          <w:jc w:val="center"/>
        </w:trPr>
        <w:tc>
          <w:tcPr>
            <w:tcW w:w="1702" w:type="dxa"/>
          </w:tcPr>
          <w:p w14:paraId="29E3F42A"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2010</w:t>
            </w:r>
          </w:p>
        </w:tc>
        <w:tc>
          <w:tcPr>
            <w:tcW w:w="2964" w:type="dxa"/>
          </w:tcPr>
          <w:p w14:paraId="291AC6A0" w14:textId="77777777" w:rsidR="002D1B8D" w:rsidRPr="009C3A1A" w:rsidRDefault="002D1B8D" w:rsidP="002D1B8D">
            <w:pPr>
              <w:spacing w:after="0" w:line="240" w:lineRule="auto"/>
              <w:ind w:firstLine="0"/>
              <w:jc w:val="center"/>
              <w:rPr>
                <w:rFonts w:cs="Times New Roman"/>
                <w:szCs w:val="24"/>
              </w:rPr>
            </w:pPr>
            <w:r>
              <w:rPr>
                <w:rFonts w:cs="Times New Roman"/>
                <w:szCs w:val="24"/>
              </w:rPr>
              <w:t>6.256</w:t>
            </w:r>
          </w:p>
        </w:tc>
        <w:tc>
          <w:tcPr>
            <w:tcW w:w="2964" w:type="dxa"/>
          </w:tcPr>
          <w:p w14:paraId="0342BA07" w14:textId="77777777" w:rsidR="002D1B8D" w:rsidRPr="009C3A1A" w:rsidRDefault="002D1B8D" w:rsidP="002D1B8D">
            <w:pPr>
              <w:spacing w:after="0" w:line="240" w:lineRule="auto"/>
              <w:ind w:firstLine="0"/>
              <w:jc w:val="center"/>
              <w:rPr>
                <w:rFonts w:cs="Times New Roman"/>
                <w:szCs w:val="24"/>
              </w:rPr>
            </w:pPr>
            <w:r>
              <w:rPr>
                <w:rFonts w:cs="Times New Roman"/>
                <w:szCs w:val="24"/>
              </w:rPr>
              <w:t>15.746</w:t>
            </w:r>
          </w:p>
        </w:tc>
      </w:tr>
      <w:tr w:rsidR="002D1B8D" w14:paraId="39963306" w14:textId="77777777" w:rsidTr="00952808">
        <w:trPr>
          <w:jc w:val="center"/>
        </w:trPr>
        <w:tc>
          <w:tcPr>
            <w:tcW w:w="1702" w:type="dxa"/>
          </w:tcPr>
          <w:p w14:paraId="0F935A67"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2011</w:t>
            </w:r>
          </w:p>
        </w:tc>
        <w:tc>
          <w:tcPr>
            <w:tcW w:w="2964" w:type="dxa"/>
          </w:tcPr>
          <w:p w14:paraId="22FFDEF0" w14:textId="77777777" w:rsidR="002D1B8D" w:rsidRPr="009C3A1A" w:rsidRDefault="002D1B8D" w:rsidP="002D1B8D">
            <w:pPr>
              <w:spacing w:after="0" w:line="240" w:lineRule="auto"/>
              <w:ind w:firstLine="0"/>
              <w:jc w:val="center"/>
              <w:rPr>
                <w:rFonts w:cs="Times New Roman"/>
                <w:szCs w:val="24"/>
              </w:rPr>
            </w:pPr>
            <w:r>
              <w:rPr>
                <w:rFonts w:cs="Times New Roman"/>
                <w:szCs w:val="24"/>
              </w:rPr>
              <w:t>6.782</w:t>
            </w:r>
          </w:p>
        </w:tc>
        <w:tc>
          <w:tcPr>
            <w:tcW w:w="2964" w:type="dxa"/>
          </w:tcPr>
          <w:p w14:paraId="4D185588" w14:textId="77777777" w:rsidR="002D1B8D" w:rsidRPr="009C3A1A" w:rsidRDefault="002D1B8D" w:rsidP="002D1B8D">
            <w:pPr>
              <w:spacing w:after="0" w:line="240" w:lineRule="auto"/>
              <w:ind w:firstLine="0"/>
              <w:jc w:val="center"/>
              <w:rPr>
                <w:rFonts w:cs="Times New Roman"/>
                <w:szCs w:val="24"/>
              </w:rPr>
            </w:pPr>
            <w:r>
              <w:rPr>
                <w:rFonts w:cs="Times New Roman"/>
                <w:szCs w:val="24"/>
              </w:rPr>
              <w:t>16.678</w:t>
            </w:r>
          </w:p>
        </w:tc>
      </w:tr>
      <w:tr w:rsidR="002D1B8D" w14:paraId="779E774E" w14:textId="77777777" w:rsidTr="00952808">
        <w:trPr>
          <w:jc w:val="center"/>
        </w:trPr>
        <w:tc>
          <w:tcPr>
            <w:tcW w:w="1702" w:type="dxa"/>
          </w:tcPr>
          <w:p w14:paraId="5230473E"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2012</w:t>
            </w:r>
          </w:p>
        </w:tc>
        <w:tc>
          <w:tcPr>
            <w:tcW w:w="2964" w:type="dxa"/>
          </w:tcPr>
          <w:p w14:paraId="2129FC1A" w14:textId="77777777" w:rsidR="002D1B8D" w:rsidRPr="009C3A1A" w:rsidRDefault="002D1B8D" w:rsidP="002D1B8D">
            <w:pPr>
              <w:spacing w:after="0" w:line="240" w:lineRule="auto"/>
              <w:ind w:firstLine="0"/>
              <w:jc w:val="center"/>
              <w:rPr>
                <w:rFonts w:cs="Times New Roman"/>
                <w:szCs w:val="24"/>
              </w:rPr>
            </w:pPr>
            <w:r>
              <w:rPr>
                <w:rFonts w:cs="Times New Roman"/>
                <w:szCs w:val="24"/>
              </w:rPr>
              <w:t>7.118</w:t>
            </w:r>
          </w:p>
        </w:tc>
        <w:tc>
          <w:tcPr>
            <w:tcW w:w="2964" w:type="dxa"/>
          </w:tcPr>
          <w:p w14:paraId="62B93E78" w14:textId="77777777" w:rsidR="002D1B8D" w:rsidRPr="009C3A1A" w:rsidRDefault="002D1B8D" w:rsidP="002D1B8D">
            <w:pPr>
              <w:spacing w:after="0" w:line="240" w:lineRule="auto"/>
              <w:ind w:firstLine="0"/>
              <w:jc w:val="center"/>
              <w:rPr>
                <w:rFonts w:cs="Times New Roman"/>
                <w:szCs w:val="24"/>
              </w:rPr>
            </w:pPr>
            <w:r>
              <w:rPr>
                <w:rFonts w:cs="Times New Roman"/>
                <w:szCs w:val="24"/>
              </w:rPr>
              <w:t>17.055</w:t>
            </w:r>
          </w:p>
        </w:tc>
      </w:tr>
      <w:tr w:rsidR="002D1B8D" w14:paraId="0B0C665F" w14:textId="77777777" w:rsidTr="00952808">
        <w:trPr>
          <w:jc w:val="center"/>
        </w:trPr>
        <w:tc>
          <w:tcPr>
            <w:tcW w:w="1702" w:type="dxa"/>
          </w:tcPr>
          <w:p w14:paraId="1553D2E4"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2013</w:t>
            </w:r>
          </w:p>
        </w:tc>
        <w:tc>
          <w:tcPr>
            <w:tcW w:w="2964" w:type="dxa"/>
          </w:tcPr>
          <w:p w14:paraId="4BCE2981" w14:textId="77777777" w:rsidR="002D1B8D" w:rsidRPr="009C3A1A" w:rsidRDefault="002D1B8D" w:rsidP="002D1B8D">
            <w:pPr>
              <w:spacing w:after="0" w:line="240" w:lineRule="auto"/>
              <w:ind w:firstLine="0"/>
              <w:jc w:val="center"/>
              <w:rPr>
                <w:rFonts w:cs="Times New Roman"/>
                <w:szCs w:val="24"/>
              </w:rPr>
            </w:pPr>
            <w:r>
              <w:rPr>
                <w:rFonts w:cs="Times New Roman"/>
                <w:szCs w:val="24"/>
              </w:rPr>
              <w:t>7.452</w:t>
            </w:r>
          </w:p>
        </w:tc>
        <w:tc>
          <w:tcPr>
            <w:tcW w:w="2964" w:type="dxa"/>
          </w:tcPr>
          <w:p w14:paraId="3F1B07F0" w14:textId="77777777" w:rsidR="002D1B8D" w:rsidRPr="009C3A1A" w:rsidRDefault="002D1B8D" w:rsidP="002D1B8D">
            <w:pPr>
              <w:spacing w:after="0" w:line="240" w:lineRule="auto"/>
              <w:ind w:firstLine="0"/>
              <w:jc w:val="center"/>
              <w:rPr>
                <w:rFonts w:cs="Times New Roman"/>
                <w:szCs w:val="24"/>
              </w:rPr>
            </w:pPr>
            <w:r>
              <w:rPr>
                <w:rFonts w:cs="Times New Roman"/>
                <w:szCs w:val="24"/>
              </w:rPr>
              <w:t>17.408</w:t>
            </w:r>
          </w:p>
        </w:tc>
      </w:tr>
      <w:tr w:rsidR="002D1B8D" w14:paraId="5D893A34" w14:textId="77777777" w:rsidTr="00952808">
        <w:trPr>
          <w:jc w:val="center"/>
        </w:trPr>
        <w:tc>
          <w:tcPr>
            <w:tcW w:w="1702" w:type="dxa"/>
          </w:tcPr>
          <w:p w14:paraId="75BFF85D"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2014</w:t>
            </w:r>
          </w:p>
        </w:tc>
        <w:tc>
          <w:tcPr>
            <w:tcW w:w="2964" w:type="dxa"/>
          </w:tcPr>
          <w:p w14:paraId="60A80E48" w14:textId="77777777" w:rsidR="002D1B8D" w:rsidRPr="009C3A1A" w:rsidRDefault="002D1B8D" w:rsidP="002D1B8D">
            <w:pPr>
              <w:spacing w:after="0" w:line="240" w:lineRule="auto"/>
              <w:ind w:firstLine="0"/>
              <w:jc w:val="center"/>
              <w:rPr>
                <w:rFonts w:cs="Times New Roman"/>
                <w:szCs w:val="24"/>
              </w:rPr>
            </w:pPr>
            <w:r>
              <w:rPr>
                <w:rFonts w:cs="Times New Roman"/>
                <w:szCs w:val="24"/>
              </w:rPr>
              <w:t>7.507</w:t>
            </w:r>
          </w:p>
        </w:tc>
        <w:tc>
          <w:tcPr>
            <w:tcW w:w="2964" w:type="dxa"/>
          </w:tcPr>
          <w:p w14:paraId="2A38BBCC" w14:textId="77777777" w:rsidR="002D1B8D" w:rsidRPr="009C3A1A" w:rsidRDefault="002D1B8D" w:rsidP="002D1B8D">
            <w:pPr>
              <w:spacing w:after="0" w:line="240" w:lineRule="auto"/>
              <w:ind w:firstLine="0"/>
              <w:jc w:val="center"/>
              <w:rPr>
                <w:rFonts w:cs="Times New Roman"/>
                <w:szCs w:val="24"/>
              </w:rPr>
            </w:pPr>
            <w:r>
              <w:rPr>
                <w:rFonts w:cs="Times New Roman"/>
                <w:szCs w:val="24"/>
              </w:rPr>
              <w:t>17.752</w:t>
            </w:r>
          </w:p>
        </w:tc>
      </w:tr>
      <w:tr w:rsidR="002D1B8D" w14:paraId="105FAFD6" w14:textId="77777777" w:rsidTr="00952808">
        <w:trPr>
          <w:jc w:val="center"/>
        </w:trPr>
        <w:tc>
          <w:tcPr>
            <w:tcW w:w="1702" w:type="dxa"/>
          </w:tcPr>
          <w:p w14:paraId="748AC676"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2015</w:t>
            </w:r>
          </w:p>
        </w:tc>
        <w:tc>
          <w:tcPr>
            <w:tcW w:w="2964" w:type="dxa"/>
          </w:tcPr>
          <w:p w14:paraId="0AEC9A73" w14:textId="77777777" w:rsidR="002D1B8D" w:rsidRPr="009C3A1A" w:rsidRDefault="002D1B8D" w:rsidP="002D1B8D">
            <w:pPr>
              <w:spacing w:after="0" w:line="240" w:lineRule="auto"/>
              <w:ind w:firstLine="0"/>
              <w:jc w:val="center"/>
              <w:rPr>
                <w:rFonts w:cs="Times New Roman"/>
                <w:szCs w:val="24"/>
              </w:rPr>
            </w:pPr>
            <w:r>
              <w:rPr>
                <w:rFonts w:cs="Times New Roman"/>
                <w:szCs w:val="24"/>
              </w:rPr>
              <w:t>7.855</w:t>
            </w:r>
          </w:p>
        </w:tc>
        <w:tc>
          <w:tcPr>
            <w:tcW w:w="2964" w:type="dxa"/>
          </w:tcPr>
          <w:p w14:paraId="31EDF1BD" w14:textId="77777777" w:rsidR="002D1B8D" w:rsidRPr="009C3A1A" w:rsidRDefault="002D1B8D" w:rsidP="002D1B8D">
            <w:pPr>
              <w:spacing w:after="0" w:line="240" w:lineRule="auto"/>
              <w:ind w:firstLine="0"/>
              <w:jc w:val="center"/>
              <w:rPr>
                <w:rFonts w:cs="Times New Roman"/>
                <w:szCs w:val="24"/>
              </w:rPr>
            </w:pPr>
            <w:r>
              <w:rPr>
                <w:rFonts w:cs="Times New Roman"/>
                <w:szCs w:val="24"/>
              </w:rPr>
              <w:t>18.036</w:t>
            </w:r>
          </w:p>
        </w:tc>
      </w:tr>
      <w:tr w:rsidR="002D1B8D" w14:paraId="1B10B99A" w14:textId="77777777" w:rsidTr="00952808">
        <w:trPr>
          <w:jc w:val="center"/>
        </w:trPr>
        <w:tc>
          <w:tcPr>
            <w:tcW w:w="1702" w:type="dxa"/>
          </w:tcPr>
          <w:p w14:paraId="41E965DB"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2016</w:t>
            </w:r>
          </w:p>
        </w:tc>
        <w:tc>
          <w:tcPr>
            <w:tcW w:w="2964" w:type="dxa"/>
          </w:tcPr>
          <w:p w14:paraId="31F5567B" w14:textId="77777777" w:rsidR="002D1B8D" w:rsidRPr="009C3A1A" w:rsidRDefault="002D1B8D" w:rsidP="002D1B8D">
            <w:pPr>
              <w:spacing w:after="0" w:line="240" w:lineRule="auto"/>
              <w:ind w:firstLine="0"/>
              <w:jc w:val="center"/>
              <w:rPr>
                <w:rFonts w:cs="Times New Roman"/>
                <w:szCs w:val="24"/>
              </w:rPr>
            </w:pPr>
            <w:r>
              <w:rPr>
                <w:rFonts w:cs="Times New Roman"/>
                <w:szCs w:val="24"/>
              </w:rPr>
              <w:t>8.114</w:t>
            </w:r>
          </w:p>
        </w:tc>
        <w:tc>
          <w:tcPr>
            <w:tcW w:w="2964" w:type="dxa"/>
          </w:tcPr>
          <w:p w14:paraId="2C0370F2" w14:textId="77777777" w:rsidR="002D1B8D" w:rsidRPr="009C3A1A" w:rsidRDefault="002D1B8D" w:rsidP="002D1B8D">
            <w:pPr>
              <w:spacing w:after="0" w:line="240" w:lineRule="auto"/>
              <w:ind w:firstLine="0"/>
              <w:jc w:val="center"/>
              <w:rPr>
                <w:rFonts w:cs="Times New Roman"/>
                <w:szCs w:val="24"/>
              </w:rPr>
            </w:pPr>
            <w:r>
              <w:rPr>
                <w:rFonts w:cs="Times New Roman"/>
                <w:szCs w:val="24"/>
              </w:rPr>
              <w:t>18.349</w:t>
            </w:r>
          </w:p>
        </w:tc>
      </w:tr>
      <w:tr w:rsidR="002D1B8D" w14:paraId="3572A201" w14:textId="77777777" w:rsidTr="00952808">
        <w:trPr>
          <w:jc w:val="center"/>
        </w:trPr>
        <w:tc>
          <w:tcPr>
            <w:tcW w:w="1702" w:type="dxa"/>
          </w:tcPr>
          <w:p w14:paraId="6BACF992"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2017</w:t>
            </w:r>
          </w:p>
        </w:tc>
        <w:tc>
          <w:tcPr>
            <w:tcW w:w="2964" w:type="dxa"/>
          </w:tcPr>
          <w:p w14:paraId="65EF51D2" w14:textId="77777777" w:rsidR="002D1B8D" w:rsidRPr="009C3A1A" w:rsidRDefault="002D1B8D" w:rsidP="002D1B8D">
            <w:pPr>
              <w:spacing w:after="0" w:line="240" w:lineRule="auto"/>
              <w:ind w:firstLine="0"/>
              <w:jc w:val="center"/>
              <w:rPr>
                <w:rFonts w:cs="Times New Roman"/>
                <w:szCs w:val="24"/>
              </w:rPr>
            </w:pPr>
            <w:r>
              <w:rPr>
                <w:rFonts w:cs="Times New Roman"/>
                <w:szCs w:val="24"/>
              </w:rPr>
              <w:t>8.519</w:t>
            </w:r>
          </w:p>
        </w:tc>
        <w:tc>
          <w:tcPr>
            <w:tcW w:w="2964" w:type="dxa"/>
          </w:tcPr>
          <w:p w14:paraId="2922C1D4" w14:textId="77777777" w:rsidR="002D1B8D" w:rsidRPr="009C3A1A" w:rsidRDefault="002D1B8D" w:rsidP="002D1B8D">
            <w:pPr>
              <w:spacing w:after="0" w:line="240" w:lineRule="auto"/>
              <w:ind w:firstLine="0"/>
              <w:jc w:val="center"/>
              <w:rPr>
                <w:rFonts w:cs="Times New Roman"/>
                <w:szCs w:val="24"/>
              </w:rPr>
            </w:pPr>
            <w:r>
              <w:rPr>
                <w:rFonts w:cs="Times New Roman"/>
                <w:szCs w:val="24"/>
              </w:rPr>
              <w:t>18.866</w:t>
            </w:r>
          </w:p>
        </w:tc>
      </w:tr>
      <w:tr w:rsidR="002D1B8D" w14:paraId="6EB28B2F" w14:textId="77777777" w:rsidTr="00952808">
        <w:trPr>
          <w:jc w:val="center"/>
        </w:trPr>
        <w:tc>
          <w:tcPr>
            <w:tcW w:w="1702" w:type="dxa"/>
          </w:tcPr>
          <w:p w14:paraId="09BDDEDA"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2018</w:t>
            </w:r>
          </w:p>
        </w:tc>
        <w:tc>
          <w:tcPr>
            <w:tcW w:w="2964" w:type="dxa"/>
          </w:tcPr>
          <w:p w14:paraId="541B068B" w14:textId="77777777" w:rsidR="002D1B8D" w:rsidRPr="009C3A1A" w:rsidRDefault="002D1B8D" w:rsidP="002D1B8D">
            <w:pPr>
              <w:spacing w:after="0" w:line="240" w:lineRule="auto"/>
              <w:ind w:firstLine="0"/>
              <w:jc w:val="center"/>
              <w:rPr>
                <w:rFonts w:cs="Times New Roman"/>
                <w:szCs w:val="24"/>
              </w:rPr>
            </w:pPr>
            <w:r>
              <w:rPr>
                <w:rFonts w:cs="Times New Roman"/>
                <w:szCs w:val="24"/>
              </w:rPr>
              <w:t>8.792</w:t>
            </w:r>
          </w:p>
        </w:tc>
        <w:tc>
          <w:tcPr>
            <w:tcW w:w="2964" w:type="dxa"/>
          </w:tcPr>
          <w:p w14:paraId="2BD6E8ED" w14:textId="77777777" w:rsidR="002D1B8D" w:rsidRPr="009C3A1A" w:rsidRDefault="002D1B8D" w:rsidP="002D1B8D">
            <w:pPr>
              <w:spacing w:after="0" w:line="240" w:lineRule="auto"/>
              <w:ind w:firstLine="0"/>
              <w:jc w:val="center"/>
              <w:rPr>
                <w:rFonts w:cs="Times New Roman"/>
                <w:szCs w:val="24"/>
              </w:rPr>
            </w:pPr>
            <w:r>
              <w:rPr>
                <w:rFonts w:cs="Times New Roman"/>
                <w:szCs w:val="24"/>
              </w:rPr>
              <w:t>19.096</w:t>
            </w:r>
          </w:p>
        </w:tc>
      </w:tr>
      <w:tr w:rsidR="002D1B8D" w14:paraId="46EB6ACB" w14:textId="77777777" w:rsidTr="00952808">
        <w:trPr>
          <w:jc w:val="center"/>
        </w:trPr>
        <w:tc>
          <w:tcPr>
            <w:tcW w:w="1702" w:type="dxa"/>
          </w:tcPr>
          <w:p w14:paraId="52928807" w14:textId="77777777" w:rsidR="002D1B8D" w:rsidRPr="00D775A2" w:rsidRDefault="002D1B8D" w:rsidP="002D1B8D">
            <w:pPr>
              <w:spacing w:after="0" w:line="240" w:lineRule="auto"/>
              <w:ind w:firstLine="0"/>
              <w:jc w:val="center"/>
              <w:rPr>
                <w:rFonts w:cs="Times New Roman"/>
                <w:b/>
                <w:szCs w:val="24"/>
              </w:rPr>
            </w:pPr>
            <w:r w:rsidRPr="00D775A2">
              <w:rPr>
                <w:rFonts w:cs="Times New Roman"/>
                <w:b/>
                <w:szCs w:val="24"/>
              </w:rPr>
              <w:t>2019</w:t>
            </w:r>
          </w:p>
        </w:tc>
        <w:tc>
          <w:tcPr>
            <w:tcW w:w="2964" w:type="dxa"/>
          </w:tcPr>
          <w:p w14:paraId="5A795B6B" w14:textId="77777777" w:rsidR="002D1B8D" w:rsidRPr="009C3A1A" w:rsidRDefault="002D1B8D" w:rsidP="002D1B8D">
            <w:pPr>
              <w:spacing w:after="0" w:line="240" w:lineRule="auto"/>
              <w:ind w:firstLine="0"/>
              <w:jc w:val="center"/>
              <w:rPr>
                <w:rFonts w:cs="Times New Roman"/>
                <w:szCs w:val="24"/>
              </w:rPr>
            </w:pPr>
            <w:r>
              <w:rPr>
                <w:rFonts w:cs="Times New Roman"/>
                <w:szCs w:val="24"/>
              </w:rPr>
              <w:t>8.699</w:t>
            </w:r>
          </w:p>
        </w:tc>
        <w:tc>
          <w:tcPr>
            <w:tcW w:w="2964" w:type="dxa"/>
          </w:tcPr>
          <w:p w14:paraId="7CB500C4" w14:textId="77777777" w:rsidR="002D1B8D" w:rsidRPr="009C3A1A" w:rsidRDefault="002D1B8D" w:rsidP="002D1B8D">
            <w:pPr>
              <w:spacing w:after="0" w:line="240" w:lineRule="auto"/>
              <w:ind w:firstLine="0"/>
              <w:jc w:val="center"/>
              <w:rPr>
                <w:rFonts w:cs="Times New Roman"/>
                <w:szCs w:val="24"/>
              </w:rPr>
            </w:pPr>
            <w:r>
              <w:rPr>
                <w:rFonts w:cs="Times New Roman"/>
                <w:szCs w:val="24"/>
              </w:rPr>
              <w:t>18.531</w:t>
            </w:r>
          </w:p>
        </w:tc>
      </w:tr>
    </w:tbl>
    <w:p w14:paraId="506CD6DF" w14:textId="77777777" w:rsidR="002D1B8D" w:rsidRPr="00AD2E5E" w:rsidRDefault="002D1B8D" w:rsidP="002D1B8D">
      <w:pPr>
        <w:rPr>
          <w:rFonts w:cs="Times New Roman"/>
          <w:b/>
          <w:szCs w:val="24"/>
        </w:rPr>
      </w:pPr>
      <w:r w:rsidRPr="00004ED8">
        <w:rPr>
          <w:rFonts w:cs="Times New Roman"/>
          <w:b/>
          <w:szCs w:val="24"/>
        </w:rPr>
        <w:t xml:space="preserve">Kaynak: </w:t>
      </w:r>
      <w:r w:rsidRPr="00004ED8">
        <w:rPr>
          <w:rFonts w:cs="Times New Roman"/>
          <w:szCs w:val="24"/>
        </w:rPr>
        <w:t>TÜİK</w:t>
      </w:r>
      <w:r>
        <w:rPr>
          <w:rFonts w:cs="Times New Roman"/>
          <w:szCs w:val="24"/>
        </w:rPr>
        <w:t xml:space="preserve">, Yıllara Göre Kadın ve Erkek İstihdamı Seçilmiş Göstergeler, 2019b; </w:t>
      </w:r>
      <w:r w:rsidRPr="005F7346">
        <w:rPr>
          <w:rFonts w:cs="Times New Roman"/>
          <w:szCs w:val="24"/>
        </w:rPr>
        <w:t>2019c.</w:t>
      </w:r>
    </w:p>
    <w:p w14:paraId="43BE5CBC" w14:textId="32E4CADD" w:rsidR="002D1B8D" w:rsidRDefault="002D1B8D" w:rsidP="00BA63B2">
      <w:pPr>
        <w:rPr>
          <w:rFonts w:cs="Times New Roman"/>
          <w:szCs w:val="24"/>
        </w:rPr>
      </w:pPr>
      <w:r w:rsidRPr="005F7346">
        <w:rPr>
          <w:rFonts w:cs="Times New Roman"/>
          <w:szCs w:val="24"/>
        </w:rPr>
        <w:t>Tablo 1.2.’de</w:t>
      </w:r>
      <w:r>
        <w:rPr>
          <w:rFonts w:cs="Times New Roman"/>
          <w:szCs w:val="24"/>
        </w:rPr>
        <w:t xml:space="preserve"> yıllara göre Türkiye’de kadın ve erkek istihdam verileri gösterilmektedir. Türkiye’de erkek istihdamı, 2000 yılından 2010 yılına kadar olan sürede ortalama 15 milyon </w:t>
      </w:r>
      <w:r>
        <w:rPr>
          <w:rFonts w:cs="Times New Roman"/>
          <w:szCs w:val="24"/>
        </w:rPr>
        <w:lastRenderedPageBreak/>
        <w:t>iken, 2010 yılından 2018 yılına kadar sürekli artmış ve 2018 yılında 19 milyon 96 bin kişi olmuştur. 2019 yılında ise yaklaşık bir milyon kişi düşüş gösterdiği fakat genel anlamda sürekli artış içinde olduğu görülmüştür. Kadın istihdamı ise; 2000 yılından 2010 yılına kadar ortalama 5 milyon kişi istihdam edilmiştir. Buna rağmen, kadın istihdamında 2010 yılından itibaren sürekli artış göstermiş ancak bu artışın erkek istihdamına kıyasla</w:t>
      </w:r>
      <w:r w:rsidR="00BA63B2">
        <w:rPr>
          <w:rFonts w:cs="Times New Roman"/>
          <w:szCs w:val="24"/>
        </w:rPr>
        <w:t xml:space="preserve"> daha az olduğu görülmektedir. </w:t>
      </w:r>
      <w:r w:rsidRPr="005F7346">
        <w:rPr>
          <w:rFonts w:cs="Times New Roman"/>
          <w:szCs w:val="24"/>
        </w:rPr>
        <w:t>Tabloda 1.2.’de</w:t>
      </w:r>
      <w:r>
        <w:rPr>
          <w:rFonts w:cs="Times New Roman"/>
          <w:szCs w:val="24"/>
        </w:rPr>
        <w:t xml:space="preserve"> belirtildiği üzere, kadın istihdamı erkek istihdamın oranının hemen hemen yarısını oluşturmaktadır. 15-64 yaş arası erkek istihdamı, yıllara göre kimi zaman artış kimi zaman düşüş göstermesine rağmen, çok fazla değişikliğe neden olacak derecede değildir. Bununla beraber, kadın istihdamının artışında da çok fazla değişikl</w:t>
      </w:r>
      <w:r w:rsidR="00C14261">
        <w:rPr>
          <w:rFonts w:cs="Times New Roman"/>
          <w:szCs w:val="24"/>
        </w:rPr>
        <w:t>ik olmadığı görülmektedir. Ancak</w:t>
      </w:r>
      <w:r w:rsidR="00793CE9">
        <w:rPr>
          <w:rFonts w:cs="Times New Roman"/>
          <w:szCs w:val="24"/>
        </w:rPr>
        <w:t>,</w:t>
      </w:r>
      <w:r w:rsidR="00C14261">
        <w:rPr>
          <w:rFonts w:cs="Times New Roman"/>
          <w:szCs w:val="24"/>
        </w:rPr>
        <w:t xml:space="preserve"> Tablo 1.2’ye göre</w:t>
      </w:r>
      <w:r>
        <w:rPr>
          <w:rFonts w:cs="Times New Roman"/>
          <w:szCs w:val="24"/>
        </w:rPr>
        <w:t xml:space="preserve"> 2019 yılında</w:t>
      </w:r>
      <w:r w:rsidR="00793CE9">
        <w:rPr>
          <w:rFonts w:cs="Times New Roman"/>
          <w:szCs w:val="24"/>
        </w:rPr>
        <w:t>,</w:t>
      </w:r>
      <w:r>
        <w:rPr>
          <w:rFonts w:cs="Times New Roman"/>
          <w:szCs w:val="24"/>
        </w:rPr>
        <w:t xml:space="preserve"> 15-64 yaş arası erkek istihdamının 18 milyon kişi civarında iken, kadın istihdamının sekiz milyon kişi civarında </w:t>
      </w:r>
      <w:r w:rsidR="00793CE9">
        <w:rPr>
          <w:rFonts w:cs="Times New Roman"/>
          <w:szCs w:val="24"/>
        </w:rPr>
        <w:t xml:space="preserve">olması dikkat çekmektedir. </w:t>
      </w:r>
      <w:r>
        <w:rPr>
          <w:rFonts w:cs="Times New Roman"/>
          <w:szCs w:val="24"/>
        </w:rPr>
        <w:t xml:space="preserve"> </w:t>
      </w:r>
    </w:p>
    <w:p w14:paraId="42AC741E" w14:textId="5B30184A" w:rsidR="001845CA" w:rsidRDefault="001845CA" w:rsidP="001845CA">
      <w:pPr>
        <w:rPr>
          <w:rFonts w:cs="Times New Roman"/>
          <w:szCs w:val="24"/>
        </w:rPr>
      </w:pPr>
      <w:r>
        <w:rPr>
          <w:rFonts w:cs="Times New Roman"/>
          <w:szCs w:val="24"/>
        </w:rPr>
        <w:t>Yapısal uyum programlarının uygulandığı ülkelerde, piyasanın serbestleşmesi enflasyon oranlarının yükselmesine neden olmuş, yatırım ve büyüme hızı düşmüştür. Bunun sonucunda, meydana gelen ekonomik zorluklar ve işgücü piyasasında gerçekleşen dalgalanmalar, kolay vazgeçilen işgücü kaynağı olan kadınlarda işsizliği arttırmıştır. Bu durum, özellikle Türkiye gibi gelişmekte olan ülkelerde kadın işsizlik oranlarının, gelişmiş ülkelere oranla daha fazla artmasına neden olmuştur (</w:t>
      </w:r>
      <w:r w:rsidR="00462DC6">
        <w:rPr>
          <w:rFonts w:cs="Times New Roman"/>
          <w:szCs w:val="24"/>
        </w:rPr>
        <w:t xml:space="preserve">Gökkaya, 2014: 37; Durmaz, 2016: 40; </w:t>
      </w:r>
      <w:r>
        <w:rPr>
          <w:rFonts w:cs="Times New Roman"/>
          <w:szCs w:val="24"/>
        </w:rPr>
        <w:t>Osmanoğlu, 2020: 136-137;</w:t>
      </w:r>
      <w:r w:rsidR="00462DC6">
        <w:rPr>
          <w:rFonts w:cs="Times New Roman"/>
          <w:szCs w:val="24"/>
        </w:rPr>
        <w:t xml:space="preserve"> Yavuz Özgül, 2019:20</w:t>
      </w:r>
      <w:r>
        <w:rPr>
          <w:rFonts w:cs="Times New Roman"/>
          <w:szCs w:val="24"/>
        </w:rPr>
        <w:t>).</w:t>
      </w:r>
    </w:p>
    <w:p w14:paraId="6CEF8A5F" w14:textId="5764A036" w:rsidR="001845CA" w:rsidRDefault="000D5DD7" w:rsidP="001845CA">
      <w:pPr>
        <w:rPr>
          <w:rFonts w:cs="Times New Roman"/>
          <w:szCs w:val="24"/>
        </w:rPr>
      </w:pPr>
      <w:r>
        <w:rPr>
          <w:rFonts w:cs="Times New Roman"/>
          <w:b/>
          <w:szCs w:val="24"/>
        </w:rPr>
        <w:t>Tablo 1.3</w:t>
      </w:r>
      <w:r w:rsidR="001845CA" w:rsidRPr="00A76C68">
        <w:rPr>
          <w:rFonts w:cs="Times New Roman"/>
          <w:b/>
          <w:szCs w:val="24"/>
        </w:rPr>
        <w:t>.</w:t>
      </w:r>
      <w:r w:rsidR="001845CA">
        <w:rPr>
          <w:rFonts w:cs="Times New Roman"/>
          <w:szCs w:val="24"/>
        </w:rPr>
        <w:t xml:space="preserve"> Yıllara Göre OECD Ülkelerinde Kadın İşsizlik Oranı (%)</w:t>
      </w:r>
    </w:p>
    <w:tbl>
      <w:tblPr>
        <w:tblStyle w:val="TabloKlavuzu"/>
        <w:tblW w:w="0" w:type="auto"/>
        <w:jc w:val="center"/>
        <w:tblLook w:val="04A0" w:firstRow="1" w:lastRow="0" w:firstColumn="1" w:lastColumn="0" w:noHBand="0" w:noVBand="1"/>
      </w:tblPr>
      <w:tblGrid>
        <w:gridCol w:w="1390"/>
        <w:gridCol w:w="956"/>
        <w:gridCol w:w="935"/>
        <w:gridCol w:w="935"/>
        <w:gridCol w:w="935"/>
        <w:gridCol w:w="935"/>
        <w:gridCol w:w="935"/>
        <w:gridCol w:w="935"/>
        <w:gridCol w:w="828"/>
      </w:tblGrid>
      <w:tr w:rsidR="001845CA" w14:paraId="4F824D28" w14:textId="77777777" w:rsidTr="00BA63B2">
        <w:trPr>
          <w:trHeight w:val="257"/>
          <w:jc w:val="center"/>
        </w:trPr>
        <w:tc>
          <w:tcPr>
            <w:tcW w:w="1390" w:type="dxa"/>
            <w:vMerge w:val="restart"/>
          </w:tcPr>
          <w:p w14:paraId="3C9C58CC"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Ülkeler</w:t>
            </w:r>
          </w:p>
        </w:tc>
        <w:tc>
          <w:tcPr>
            <w:tcW w:w="956" w:type="dxa"/>
            <w:tcBorders>
              <w:right w:val="nil"/>
            </w:tcBorders>
          </w:tcPr>
          <w:p w14:paraId="55074E5E" w14:textId="5A0EFF52" w:rsidR="001845CA" w:rsidRPr="007B0771" w:rsidRDefault="001845CA" w:rsidP="0008131B">
            <w:pPr>
              <w:spacing w:after="0" w:line="240" w:lineRule="auto"/>
              <w:ind w:firstLine="0"/>
              <w:rPr>
                <w:rFonts w:cs="Times New Roman"/>
                <w:b/>
                <w:szCs w:val="24"/>
              </w:rPr>
            </w:pPr>
          </w:p>
        </w:tc>
        <w:tc>
          <w:tcPr>
            <w:tcW w:w="6438" w:type="dxa"/>
            <w:gridSpan w:val="7"/>
            <w:tcBorders>
              <w:left w:val="nil"/>
            </w:tcBorders>
          </w:tcPr>
          <w:p w14:paraId="14565833" w14:textId="1C273A6E" w:rsidR="001845CA" w:rsidRPr="007B0771" w:rsidRDefault="00E73CE2" w:rsidP="00E73CE2">
            <w:pPr>
              <w:spacing w:after="0" w:line="240" w:lineRule="auto"/>
              <w:ind w:firstLine="0"/>
              <w:jc w:val="center"/>
              <w:rPr>
                <w:rFonts w:cs="Times New Roman"/>
                <w:b/>
                <w:szCs w:val="24"/>
              </w:rPr>
            </w:pPr>
            <w:r>
              <w:rPr>
                <w:rFonts w:cs="Times New Roman"/>
                <w:b/>
                <w:szCs w:val="24"/>
              </w:rPr>
              <w:t>Kadın İşsizlik Oranları (%)</w:t>
            </w:r>
          </w:p>
        </w:tc>
      </w:tr>
      <w:tr w:rsidR="001845CA" w14:paraId="10FFD804" w14:textId="77777777" w:rsidTr="00BA63B2">
        <w:trPr>
          <w:trHeight w:val="247"/>
          <w:jc w:val="center"/>
        </w:trPr>
        <w:tc>
          <w:tcPr>
            <w:tcW w:w="1390" w:type="dxa"/>
            <w:vMerge/>
          </w:tcPr>
          <w:p w14:paraId="54D6CCF3" w14:textId="77777777" w:rsidR="001845CA" w:rsidRPr="007B0771" w:rsidRDefault="001845CA" w:rsidP="0008131B">
            <w:pPr>
              <w:spacing w:after="0" w:line="240" w:lineRule="auto"/>
              <w:ind w:firstLine="0"/>
              <w:rPr>
                <w:rFonts w:cs="Times New Roman"/>
                <w:b/>
                <w:szCs w:val="24"/>
              </w:rPr>
            </w:pPr>
          </w:p>
        </w:tc>
        <w:tc>
          <w:tcPr>
            <w:tcW w:w="956" w:type="dxa"/>
          </w:tcPr>
          <w:p w14:paraId="4F8162D0"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2000</w:t>
            </w:r>
          </w:p>
        </w:tc>
        <w:tc>
          <w:tcPr>
            <w:tcW w:w="935" w:type="dxa"/>
          </w:tcPr>
          <w:p w14:paraId="31B8ABEA"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2005</w:t>
            </w:r>
          </w:p>
        </w:tc>
        <w:tc>
          <w:tcPr>
            <w:tcW w:w="935" w:type="dxa"/>
          </w:tcPr>
          <w:p w14:paraId="14A80E7F"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2010</w:t>
            </w:r>
          </w:p>
        </w:tc>
        <w:tc>
          <w:tcPr>
            <w:tcW w:w="935" w:type="dxa"/>
          </w:tcPr>
          <w:p w14:paraId="0E40D37D"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2015</w:t>
            </w:r>
          </w:p>
        </w:tc>
        <w:tc>
          <w:tcPr>
            <w:tcW w:w="935" w:type="dxa"/>
          </w:tcPr>
          <w:p w14:paraId="67FE2279"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2016</w:t>
            </w:r>
          </w:p>
        </w:tc>
        <w:tc>
          <w:tcPr>
            <w:tcW w:w="935" w:type="dxa"/>
          </w:tcPr>
          <w:p w14:paraId="1B7D616A"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2017</w:t>
            </w:r>
          </w:p>
        </w:tc>
        <w:tc>
          <w:tcPr>
            <w:tcW w:w="935" w:type="dxa"/>
          </w:tcPr>
          <w:p w14:paraId="340ED0BD"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2018</w:t>
            </w:r>
          </w:p>
        </w:tc>
        <w:tc>
          <w:tcPr>
            <w:tcW w:w="828" w:type="dxa"/>
          </w:tcPr>
          <w:p w14:paraId="376AA319"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2019</w:t>
            </w:r>
          </w:p>
        </w:tc>
      </w:tr>
      <w:tr w:rsidR="001845CA" w14:paraId="59B6234C" w14:textId="77777777" w:rsidTr="00DF267D">
        <w:trPr>
          <w:jc w:val="center"/>
        </w:trPr>
        <w:tc>
          <w:tcPr>
            <w:tcW w:w="1390" w:type="dxa"/>
          </w:tcPr>
          <w:p w14:paraId="420ED470"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ABD</w:t>
            </w:r>
          </w:p>
        </w:tc>
        <w:tc>
          <w:tcPr>
            <w:tcW w:w="956" w:type="dxa"/>
          </w:tcPr>
          <w:p w14:paraId="4DF8B55D" w14:textId="77777777" w:rsidR="001845CA" w:rsidRPr="007B0771" w:rsidRDefault="001845CA" w:rsidP="0008131B">
            <w:pPr>
              <w:spacing w:after="0" w:line="240" w:lineRule="auto"/>
              <w:ind w:firstLine="0"/>
              <w:rPr>
                <w:rFonts w:cs="Times New Roman"/>
                <w:szCs w:val="24"/>
              </w:rPr>
            </w:pPr>
            <w:r w:rsidRPr="007B0771">
              <w:rPr>
                <w:rFonts w:cs="Times New Roman"/>
                <w:szCs w:val="24"/>
              </w:rPr>
              <w:t>4,1</w:t>
            </w:r>
          </w:p>
        </w:tc>
        <w:tc>
          <w:tcPr>
            <w:tcW w:w="935" w:type="dxa"/>
          </w:tcPr>
          <w:p w14:paraId="5952811B"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935" w:type="dxa"/>
          </w:tcPr>
          <w:p w14:paraId="4D2FDE39" w14:textId="77777777" w:rsidR="001845CA" w:rsidRPr="007B0771" w:rsidRDefault="001845CA" w:rsidP="0008131B">
            <w:pPr>
              <w:spacing w:after="0" w:line="240" w:lineRule="auto"/>
              <w:ind w:firstLine="0"/>
              <w:rPr>
                <w:rFonts w:cs="Times New Roman"/>
                <w:szCs w:val="24"/>
              </w:rPr>
            </w:pPr>
            <w:r w:rsidRPr="007B0771">
              <w:rPr>
                <w:rFonts w:cs="Times New Roman"/>
                <w:szCs w:val="24"/>
              </w:rPr>
              <w:t>8,6</w:t>
            </w:r>
          </w:p>
        </w:tc>
        <w:tc>
          <w:tcPr>
            <w:tcW w:w="935" w:type="dxa"/>
          </w:tcPr>
          <w:p w14:paraId="406CFC63" w14:textId="77777777" w:rsidR="001845CA" w:rsidRPr="007B0771" w:rsidRDefault="001845CA" w:rsidP="0008131B">
            <w:pPr>
              <w:spacing w:after="0" w:line="240" w:lineRule="auto"/>
              <w:ind w:firstLine="0"/>
              <w:rPr>
                <w:rFonts w:cs="Times New Roman"/>
                <w:szCs w:val="24"/>
              </w:rPr>
            </w:pPr>
            <w:r w:rsidRPr="007B0771">
              <w:rPr>
                <w:rFonts w:cs="Times New Roman"/>
                <w:szCs w:val="24"/>
              </w:rPr>
              <w:t>5,2</w:t>
            </w:r>
          </w:p>
        </w:tc>
        <w:tc>
          <w:tcPr>
            <w:tcW w:w="935" w:type="dxa"/>
          </w:tcPr>
          <w:p w14:paraId="301B26FA" w14:textId="77777777" w:rsidR="001845CA" w:rsidRPr="007B0771" w:rsidRDefault="001845CA" w:rsidP="0008131B">
            <w:pPr>
              <w:spacing w:after="0" w:line="240" w:lineRule="auto"/>
              <w:ind w:firstLine="0"/>
              <w:rPr>
                <w:rFonts w:cs="Times New Roman"/>
                <w:szCs w:val="24"/>
              </w:rPr>
            </w:pPr>
            <w:r w:rsidRPr="007B0771">
              <w:rPr>
                <w:rFonts w:cs="Times New Roman"/>
                <w:szCs w:val="24"/>
              </w:rPr>
              <w:t>4,8</w:t>
            </w:r>
          </w:p>
        </w:tc>
        <w:tc>
          <w:tcPr>
            <w:tcW w:w="935" w:type="dxa"/>
          </w:tcPr>
          <w:p w14:paraId="1CB30376" w14:textId="77777777" w:rsidR="001845CA" w:rsidRPr="007B0771" w:rsidRDefault="001845CA" w:rsidP="0008131B">
            <w:pPr>
              <w:spacing w:after="0" w:line="240" w:lineRule="auto"/>
              <w:ind w:firstLine="0"/>
              <w:rPr>
                <w:rFonts w:cs="Times New Roman"/>
                <w:szCs w:val="24"/>
              </w:rPr>
            </w:pPr>
            <w:r w:rsidRPr="007B0771">
              <w:rPr>
                <w:rFonts w:cs="Times New Roman"/>
                <w:szCs w:val="24"/>
              </w:rPr>
              <w:t>4,3</w:t>
            </w:r>
          </w:p>
        </w:tc>
        <w:tc>
          <w:tcPr>
            <w:tcW w:w="935" w:type="dxa"/>
          </w:tcPr>
          <w:p w14:paraId="1A989A04" w14:textId="77777777" w:rsidR="001845CA" w:rsidRPr="007B0771" w:rsidRDefault="001845CA" w:rsidP="0008131B">
            <w:pPr>
              <w:spacing w:after="0" w:line="240" w:lineRule="auto"/>
              <w:ind w:firstLine="0"/>
              <w:rPr>
                <w:rFonts w:cs="Times New Roman"/>
                <w:szCs w:val="24"/>
              </w:rPr>
            </w:pPr>
            <w:r w:rsidRPr="007B0771">
              <w:rPr>
                <w:rFonts w:cs="Times New Roman"/>
                <w:szCs w:val="24"/>
              </w:rPr>
              <w:t>3,8</w:t>
            </w:r>
          </w:p>
        </w:tc>
        <w:tc>
          <w:tcPr>
            <w:tcW w:w="828" w:type="dxa"/>
          </w:tcPr>
          <w:p w14:paraId="6B593E41" w14:textId="77777777" w:rsidR="001845CA" w:rsidRPr="007B0771" w:rsidRDefault="001845CA" w:rsidP="0008131B">
            <w:pPr>
              <w:spacing w:after="0" w:line="240" w:lineRule="auto"/>
              <w:ind w:firstLine="0"/>
              <w:rPr>
                <w:rFonts w:cs="Times New Roman"/>
                <w:szCs w:val="24"/>
              </w:rPr>
            </w:pPr>
            <w:r w:rsidRPr="007B0771">
              <w:rPr>
                <w:rFonts w:cs="Times New Roman"/>
                <w:szCs w:val="24"/>
              </w:rPr>
              <w:t>3,6</w:t>
            </w:r>
          </w:p>
        </w:tc>
      </w:tr>
      <w:tr w:rsidR="001845CA" w14:paraId="0B4C3DE4" w14:textId="77777777" w:rsidTr="00DF267D">
        <w:trPr>
          <w:jc w:val="center"/>
        </w:trPr>
        <w:tc>
          <w:tcPr>
            <w:tcW w:w="1390" w:type="dxa"/>
          </w:tcPr>
          <w:p w14:paraId="3B74F2CD"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Almanya</w:t>
            </w:r>
          </w:p>
        </w:tc>
        <w:tc>
          <w:tcPr>
            <w:tcW w:w="956" w:type="dxa"/>
          </w:tcPr>
          <w:p w14:paraId="1093744C" w14:textId="77777777" w:rsidR="001845CA" w:rsidRPr="007B0771" w:rsidRDefault="001845CA" w:rsidP="0008131B">
            <w:pPr>
              <w:spacing w:after="0" w:line="240" w:lineRule="auto"/>
              <w:ind w:firstLine="0"/>
              <w:rPr>
                <w:rFonts w:cs="Times New Roman"/>
                <w:szCs w:val="24"/>
              </w:rPr>
            </w:pPr>
            <w:r w:rsidRPr="007B0771">
              <w:rPr>
                <w:rFonts w:cs="Times New Roman"/>
                <w:szCs w:val="24"/>
              </w:rPr>
              <w:t>8,3</w:t>
            </w:r>
          </w:p>
        </w:tc>
        <w:tc>
          <w:tcPr>
            <w:tcW w:w="935" w:type="dxa"/>
          </w:tcPr>
          <w:p w14:paraId="03E14894" w14:textId="77777777" w:rsidR="001845CA" w:rsidRPr="007B0771" w:rsidRDefault="001845CA" w:rsidP="0008131B">
            <w:pPr>
              <w:spacing w:after="0" w:line="240" w:lineRule="auto"/>
              <w:ind w:firstLine="0"/>
              <w:rPr>
                <w:rFonts w:cs="Times New Roman"/>
                <w:szCs w:val="24"/>
              </w:rPr>
            </w:pPr>
            <w:r w:rsidRPr="007B0771">
              <w:rPr>
                <w:rFonts w:cs="Times New Roman"/>
                <w:szCs w:val="24"/>
              </w:rPr>
              <w:t>10,9</w:t>
            </w:r>
          </w:p>
        </w:tc>
        <w:tc>
          <w:tcPr>
            <w:tcW w:w="935" w:type="dxa"/>
          </w:tcPr>
          <w:p w14:paraId="74A9F562" w14:textId="77777777" w:rsidR="001845CA" w:rsidRPr="007B0771" w:rsidRDefault="001845CA" w:rsidP="0008131B">
            <w:pPr>
              <w:spacing w:after="0" w:line="240" w:lineRule="auto"/>
              <w:ind w:firstLine="0"/>
              <w:rPr>
                <w:rFonts w:cs="Times New Roman"/>
                <w:szCs w:val="24"/>
              </w:rPr>
            </w:pPr>
            <w:r w:rsidRPr="007B0771">
              <w:rPr>
                <w:rFonts w:cs="Times New Roman"/>
                <w:szCs w:val="24"/>
              </w:rPr>
              <w:t>6,5</w:t>
            </w:r>
          </w:p>
        </w:tc>
        <w:tc>
          <w:tcPr>
            <w:tcW w:w="935" w:type="dxa"/>
          </w:tcPr>
          <w:p w14:paraId="3737A378" w14:textId="77777777" w:rsidR="001845CA" w:rsidRPr="007B0771" w:rsidRDefault="001845CA" w:rsidP="0008131B">
            <w:pPr>
              <w:spacing w:after="0" w:line="240" w:lineRule="auto"/>
              <w:ind w:firstLine="0"/>
              <w:rPr>
                <w:rFonts w:cs="Times New Roman"/>
                <w:szCs w:val="24"/>
              </w:rPr>
            </w:pPr>
            <w:r w:rsidRPr="007B0771">
              <w:rPr>
                <w:rFonts w:cs="Times New Roman"/>
                <w:szCs w:val="24"/>
              </w:rPr>
              <w:t>4,2</w:t>
            </w:r>
          </w:p>
        </w:tc>
        <w:tc>
          <w:tcPr>
            <w:tcW w:w="935" w:type="dxa"/>
          </w:tcPr>
          <w:p w14:paraId="6C86F79A" w14:textId="77777777" w:rsidR="001845CA" w:rsidRPr="007B0771" w:rsidRDefault="001845CA" w:rsidP="0008131B">
            <w:pPr>
              <w:spacing w:after="0" w:line="240" w:lineRule="auto"/>
              <w:ind w:firstLine="0"/>
              <w:rPr>
                <w:rFonts w:cs="Times New Roman"/>
                <w:szCs w:val="24"/>
              </w:rPr>
            </w:pPr>
            <w:r w:rsidRPr="007B0771">
              <w:rPr>
                <w:rFonts w:cs="Times New Roman"/>
                <w:szCs w:val="24"/>
              </w:rPr>
              <w:t>3,7</w:t>
            </w:r>
          </w:p>
        </w:tc>
        <w:tc>
          <w:tcPr>
            <w:tcW w:w="935" w:type="dxa"/>
          </w:tcPr>
          <w:p w14:paraId="10D5B3F4" w14:textId="77777777" w:rsidR="001845CA" w:rsidRPr="007B0771" w:rsidRDefault="001845CA" w:rsidP="0008131B">
            <w:pPr>
              <w:spacing w:after="0" w:line="240" w:lineRule="auto"/>
              <w:ind w:firstLine="0"/>
              <w:rPr>
                <w:rFonts w:cs="Times New Roman"/>
                <w:szCs w:val="24"/>
              </w:rPr>
            </w:pPr>
            <w:r w:rsidRPr="007B0771">
              <w:rPr>
                <w:rFonts w:cs="Times New Roman"/>
                <w:szCs w:val="24"/>
              </w:rPr>
              <w:t>3,3</w:t>
            </w:r>
          </w:p>
        </w:tc>
        <w:tc>
          <w:tcPr>
            <w:tcW w:w="935" w:type="dxa"/>
          </w:tcPr>
          <w:p w14:paraId="7165456B" w14:textId="77777777" w:rsidR="001845CA" w:rsidRPr="007B0771" w:rsidRDefault="001845CA" w:rsidP="0008131B">
            <w:pPr>
              <w:spacing w:after="0" w:line="240" w:lineRule="auto"/>
              <w:ind w:firstLine="0"/>
              <w:rPr>
                <w:rFonts w:cs="Times New Roman"/>
                <w:szCs w:val="24"/>
              </w:rPr>
            </w:pPr>
            <w:r w:rsidRPr="007B0771">
              <w:rPr>
                <w:rFonts w:cs="Times New Roman"/>
                <w:szCs w:val="24"/>
              </w:rPr>
              <w:t>2,9</w:t>
            </w:r>
          </w:p>
        </w:tc>
        <w:tc>
          <w:tcPr>
            <w:tcW w:w="828" w:type="dxa"/>
          </w:tcPr>
          <w:p w14:paraId="55251966" w14:textId="77777777" w:rsidR="001845CA" w:rsidRPr="007B0771" w:rsidRDefault="001845CA" w:rsidP="0008131B">
            <w:pPr>
              <w:spacing w:after="0" w:line="240" w:lineRule="auto"/>
              <w:ind w:firstLine="0"/>
              <w:rPr>
                <w:rFonts w:cs="Times New Roman"/>
                <w:szCs w:val="24"/>
              </w:rPr>
            </w:pPr>
            <w:r w:rsidRPr="007B0771">
              <w:rPr>
                <w:rFonts w:cs="Times New Roman"/>
                <w:szCs w:val="24"/>
              </w:rPr>
              <w:t>2,7</w:t>
            </w:r>
          </w:p>
        </w:tc>
      </w:tr>
      <w:tr w:rsidR="001845CA" w14:paraId="6F6E83E0" w14:textId="77777777" w:rsidTr="00DF267D">
        <w:trPr>
          <w:jc w:val="center"/>
        </w:trPr>
        <w:tc>
          <w:tcPr>
            <w:tcW w:w="1390" w:type="dxa"/>
          </w:tcPr>
          <w:p w14:paraId="6A1902E4"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Danimarka</w:t>
            </w:r>
          </w:p>
        </w:tc>
        <w:tc>
          <w:tcPr>
            <w:tcW w:w="956" w:type="dxa"/>
          </w:tcPr>
          <w:p w14:paraId="5C90D66B" w14:textId="77777777" w:rsidR="001845CA" w:rsidRPr="007B0771" w:rsidRDefault="001845CA" w:rsidP="0008131B">
            <w:pPr>
              <w:spacing w:after="0" w:line="240" w:lineRule="auto"/>
              <w:ind w:firstLine="0"/>
              <w:rPr>
                <w:rFonts w:cs="Times New Roman"/>
                <w:szCs w:val="24"/>
              </w:rPr>
            </w:pPr>
            <w:r w:rsidRPr="007B0771">
              <w:rPr>
                <w:rFonts w:cs="Times New Roman"/>
                <w:szCs w:val="24"/>
              </w:rPr>
              <w:t>5</w:t>
            </w:r>
          </w:p>
        </w:tc>
        <w:tc>
          <w:tcPr>
            <w:tcW w:w="935" w:type="dxa"/>
          </w:tcPr>
          <w:p w14:paraId="3B7EAECC" w14:textId="77777777" w:rsidR="001845CA" w:rsidRPr="007B0771" w:rsidRDefault="001845CA" w:rsidP="0008131B">
            <w:pPr>
              <w:spacing w:after="0" w:line="240" w:lineRule="auto"/>
              <w:ind w:firstLine="0"/>
              <w:rPr>
                <w:rFonts w:cs="Times New Roman"/>
                <w:szCs w:val="24"/>
              </w:rPr>
            </w:pPr>
            <w:r w:rsidRPr="007B0771">
              <w:rPr>
                <w:rFonts w:cs="Times New Roman"/>
                <w:szCs w:val="24"/>
              </w:rPr>
              <w:t>5,3</w:t>
            </w:r>
          </w:p>
        </w:tc>
        <w:tc>
          <w:tcPr>
            <w:tcW w:w="935" w:type="dxa"/>
          </w:tcPr>
          <w:p w14:paraId="06049F7B" w14:textId="77777777" w:rsidR="001845CA" w:rsidRPr="007B0771" w:rsidRDefault="001845CA" w:rsidP="0008131B">
            <w:pPr>
              <w:spacing w:after="0" w:line="240" w:lineRule="auto"/>
              <w:ind w:firstLine="0"/>
              <w:rPr>
                <w:rFonts w:cs="Times New Roman"/>
                <w:szCs w:val="24"/>
              </w:rPr>
            </w:pPr>
            <w:r w:rsidRPr="007B0771">
              <w:rPr>
                <w:rFonts w:cs="Times New Roman"/>
                <w:szCs w:val="24"/>
              </w:rPr>
              <w:t>6,5</w:t>
            </w:r>
          </w:p>
        </w:tc>
        <w:tc>
          <w:tcPr>
            <w:tcW w:w="935" w:type="dxa"/>
          </w:tcPr>
          <w:p w14:paraId="7A66DD37" w14:textId="77777777" w:rsidR="001845CA" w:rsidRPr="007B0771" w:rsidRDefault="001845CA" w:rsidP="0008131B">
            <w:pPr>
              <w:spacing w:after="0" w:line="240" w:lineRule="auto"/>
              <w:ind w:firstLine="0"/>
              <w:rPr>
                <w:rFonts w:cs="Times New Roman"/>
                <w:szCs w:val="24"/>
              </w:rPr>
            </w:pPr>
            <w:r w:rsidRPr="007B0771">
              <w:rPr>
                <w:rFonts w:cs="Times New Roman"/>
                <w:szCs w:val="24"/>
              </w:rPr>
              <w:t>6,4</w:t>
            </w:r>
          </w:p>
        </w:tc>
        <w:tc>
          <w:tcPr>
            <w:tcW w:w="935" w:type="dxa"/>
          </w:tcPr>
          <w:p w14:paraId="57417546" w14:textId="77777777" w:rsidR="001845CA" w:rsidRPr="007B0771" w:rsidRDefault="001845CA" w:rsidP="0008131B">
            <w:pPr>
              <w:spacing w:after="0" w:line="240" w:lineRule="auto"/>
              <w:ind w:firstLine="0"/>
              <w:rPr>
                <w:rFonts w:cs="Times New Roman"/>
                <w:szCs w:val="24"/>
              </w:rPr>
            </w:pPr>
            <w:r w:rsidRPr="007B0771">
              <w:rPr>
                <w:rFonts w:cs="Times New Roman"/>
                <w:szCs w:val="24"/>
              </w:rPr>
              <w:t>6,6</w:t>
            </w:r>
          </w:p>
        </w:tc>
        <w:tc>
          <w:tcPr>
            <w:tcW w:w="935" w:type="dxa"/>
          </w:tcPr>
          <w:p w14:paraId="053CE6A9" w14:textId="77777777" w:rsidR="001845CA" w:rsidRPr="007B0771" w:rsidRDefault="001845CA" w:rsidP="0008131B">
            <w:pPr>
              <w:spacing w:after="0" w:line="240" w:lineRule="auto"/>
              <w:ind w:firstLine="0"/>
              <w:rPr>
                <w:rFonts w:cs="Times New Roman"/>
                <w:szCs w:val="24"/>
              </w:rPr>
            </w:pPr>
            <w:r w:rsidRPr="007B0771">
              <w:rPr>
                <w:rFonts w:cs="Times New Roman"/>
                <w:szCs w:val="24"/>
              </w:rPr>
              <w:t>5,9</w:t>
            </w:r>
          </w:p>
        </w:tc>
        <w:tc>
          <w:tcPr>
            <w:tcW w:w="935" w:type="dxa"/>
          </w:tcPr>
          <w:p w14:paraId="0C6987E9"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828" w:type="dxa"/>
          </w:tcPr>
          <w:p w14:paraId="478FB70F" w14:textId="77777777" w:rsidR="001845CA" w:rsidRPr="007B0771" w:rsidRDefault="001845CA" w:rsidP="0008131B">
            <w:pPr>
              <w:spacing w:after="0" w:line="240" w:lineRule="auto"/>
              <w:ind w:firstLine="0"/>
              <w:rPr>
                <w:rFonts w:cs="Times New Roman"/>
                <w:szCs w:val="24"/>
              </w:rPr>
            </w:pPr>
            <w:r w:rsidRPr="007B0771">
              <w:rPr>
                <w:rFonts w:cs="Times New Roman"/>
                <w:szCs w:val="24"/>
              </w:rPr>
              <w:t>5,2</w:t>
            </w:r>
          </w:p>
        </w:tc>
      </w:tr>
      <w:tr w:rsidR="001845CA" w14:paraId="5AD0A0EF" w14:textId="77777777" w:rsidTr="00DF267D">
        <w:trPr>
          <w:jc w:val="center"/>
        </w:trPr>
        <w:tc>
          <w:tcPr>
            <w:tcW w:w="1390" w:type="dxa"/>
          </w:tcPr>
          <w:p w14:paraId="7DC628E0"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Fransa</w:t>
            </w:r>
          </w:p>
        </w:tc>
        <w:tc>
          <w:tcPr>
            <w:tcW w:w="956" w:type="dxa"/>
          </w:tcPr>
          <w:p w14:paraId="361B06FF" w14:textId="77777777" w:rsidR="001845CA" w:rsidRPr="007B0771" w:rsidRDefault="001845CA" w:rsidP="0008131B">
            <w:pPr>
              <w:spacing w:after="0" w:line="240" w:lineRule="auto"/>
              <w:ind w:firstLine="0"/>
              <w:rPr>
                <w:rFonts w:cs="Times New Roman"/>
                <w:szCs w:val="24"/>
              </w:rPr>
            </w:pPr>
            <w:r w:rsidRPr="007B0771">
              <w:rPr>
                <w:rFonts w:cs="Times New Roman"/>
                <w:szCs w:val="24"/>
              </w:rPr>
              <w:t>12,2</w:t>
            </w:r>
          </w:p>
        </w:tc>
        <w:tc>
          <w:tcPr>
            <w:tcW w:w="935" w:type="dxa"/>
          </w:tcPr>
          <w:p w14:paraId="45E83496" w14:textId="77777777" w:rsidR="001845CA" w:rsidRPr="007B0771" w:rsidRDefault="001845CA" w:rsidP="0008131B">
            <w:pPr>
              <w:spacing w:after="0" w:line="240" w:lineRule="auto"/>
              <w:ind w:firstLine="0"/>
              <w:rPr>
                <w:rFonts w:cs="Times New Roman"/>
                <w:szCs w:val="24"/>
              </w:rPr>
            </w:pPr>
            <w:r w:rsidRPr="007B0771">
              <w:rPr>
                <w:rFonts w:cs="Times New Roman"/>
                <w:szCs w:val="24"/>
              </w:rPr>
              <w:t>9,3</w:t>
            </w:r>
          </w:p>
        </w:tc>
        <w:tc>
          <w:tcPr>
            <w:tcW w:w="935" w:type="dxa"/>
          </w:tcPr>
          <w:p w14:paraId="7836310F" w14:textId="77777777" w:rsidR="001845CA" w:rsidRPr="007B0771" w:rsidRDefault="001845CA" w:rsidP="0008131B">
            <w:pPr>
              <w:spacing w:after="0" w:line="240" w:lineRule="auto"/>
              <w:ind w:firstLine="0"/>
              <w:rPr>
                <w:rFonts w:cs="Times New Roman"/>
                <w:szCs w:val="24"/>
              </w:rPr>
            </w:pPr>
            <w:r w:rsidRPr="007B0771">
              <w:rPr>
                <w:rFonts w:cs="Times New Roman"/>
                <w:szCs w:val="24"/>
              </w:rPr>
              <w:t>9,1</w:t>
            </w:r>
          </w:p>
        </w:tc>
        <w:tc>
          <w:tcPr>
            <w:tcW w:w="935" w:type="dxa"/>
          </w:tcPr>
          <w:p w14:paraId="52051318" w14:textId="77777777" w:rsidR="001845CA" w:rsidRPr="007B0771" w:rsidRDefault="001845CA" w:rsidP="0008131B">
            <w:pPr>
              <w:spacing w:after="0" w:line="240" w:lineRule="auto"/>
              <w:ind w:firstLine="0"/>
              <w:rPr>
                <w:rFonts w:cs="Times New Roman"/>
                <w:szCs w:val="24"/>
              </w:rPr>
            </w:pPr>
            <w:r w:rsidRPr="007B0771">
              <w:rPr>
                <w:rFonts w:cs="Times New Roman"/>
                <w:szCs w:val="24"/>
              </w:rPr>
              <w:t>9,9</w:t>
            </w:r>
          </w:p>
        </w:tc>
        <w:tc>
          <w:tcPr>
            <w:tcW w:w="935" w:type="dxa"/>
          </w:tcPr>
          <w:p w14:paraId="27BA694B" w14:textId="77777777" w:rsidR="001845CA" w:rsidRPr="007B0771" w:rsidRDefault="001845CA" w:rsidP="0008131B">
            <w:pPr>
              <w:spacing w:after="0" w:line="240" w:lineRule="auto"/>
              <w:ind w:firstLine="0"/>
              <w:rPr>
                <w:rFonts w:cs="Times New Roman"/>
                <w:szCs w:val="24"/>
              </w:rPr>
            </w:pPr>
            <w:r w:rsidRPr="007B0771">
              <w:rPr>
                <w:rFonts w:cs="Times New Roman"/>
                <w:szCs w:val="24"/>
              </w:rPr>
              <w:t>9,9</w:t>
            </w:r>
          </w:p>
        </w:tc>
        <w:tc>
          <w:tcPr>
            <w:tcW w:w="935" w:type="dxa"/>
          </w:tcPr>
          <w:p w14:paraId="35663977" w14:textId="77777777" w:rsidR="001845CA" w:rsidRPr="007B0771" w:rsidRDefault="001845CA" w:rsidP="0008131B">
            <w:pPr>
              <w:spacing w:after="0" w:line="240" w:lineRule="auto"/>
              <w:ind w:firstLine="0"/>
              <w:rPr>
                <w:rFonts w:cs="Times New Roman"/>
                <w:szCs w:val="24"/>
              </w:rPr>
            </w:pPr>
            <w:r w:rsidRPr="007B0771">
              <w:rPr>
                <w:rFonts w:cs="Times New Roman"/>
                <w:szCs w:val="24"/>
              </w:rPr>
              <w:t>9,3</w:t>
            </w:r>
          </w:p>
        </w:tc>
        <w:tc>
          <w:tcPr>
            <w:tcW w:w="935" w:type="dxa"/>
          </w:tcPr>
          <w:p w14:paraId="2DB74E31" w14:textId="77777777" w:rsidR="001845CA" w:rsidRPr="007B0771" w:rsidRDefault="001845CA" w:rsidP="0008131B">
            <w:pPr>
              <w:spacing w:after="0" w:line="240" w:lineRule="auto"/>
              <w:ind w:firstLine="0"/>
              <w:rPr>
                <w:rFonts w:cs="Times New Roman"/>
                <w:szCs w:val="24"/>
              </w:rPr>
            </w:pPr>
            <w:r w:rsidRPr="007B0771">
              <w:rPr>
                <w:rFonts w:cs="Times New Roman"/>
                <w:szCs w:val="24"/>
              </w:rPr>
              <w:t>9,1</w:t>
            </w:r>
          </w:p>
        </w:tc>
        <w:tc>
          <w:tcPr>
            <w:tcW w:w="828" w:type="dxa"/>
          </w:tcPr>
          <w:p w14:paraId="6C3F7DF9" w14:textId="77777777" w:rsidR="001845CA" w:rsidRPr="007B0771" w:rsidRDefault="001845CA" w:rsidP="0008131B">
            <w:pPr>
              <w:spacing w:after="0" w:line="240" w:lineRule="auto"/>
              <w:ind w:firstLine="0"/>
              <w:rPr>
                <w:rFonts w:cs="Times New Roman"/>
                <w:szCs w:val="24"/>
              </w:rPr>
            </w:pPr>
            <w:r w:rsidRPr="007B0771">
              <w:rPr>
                <w:rFonts w:cs="Times New Roman"/>
                <w:szCs w:val="24"/>
              </w:rPr>
              <w:t>8,4</w:t>
            </w:r>
          </w:p>
        </w:tc>
      </w:tr>
      <w:tr w:rsidR="001845CA" w14:paraId="637DEC9A" w14:textId="77777777" w:rsidTr="00DF267D">
        <w:trPr>
          <w:jc w:val="center"/>
        </w:trPr>
        <w:tc>
          <w:tcPr>
            <w:tcW w:w="1390" w:type="dxa"/>
          </w:tcPr>
          <w:p w14:paraId="10BAC4D2"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Hollanda</w:t>
            </w:r>
          </w:p>
        </w:tc>
        <w:tc>
          <w:tcPr>
            <w:tcW w:w="956" w:type="dxa"/>
          </w:tcPr>
          <w:p w14:paraId="681D7784" w14:textId="77777777" w:rsidR="001845CA" w:rsidRPr="007B0771" w:rsidRDefault="001845CA" w:rsidP="0008131B">
            <w:pPr>
              <w:spacing w:after="0" w:line="240" w:lineRule="auto"/>
              <w:ind w:firstLine="0"/>
              <w:rPr>
                <w:rFonts w:cs="Times New Roman"/>
                <w:szCs w:val="24"/>
              </w:rPr>
            </w:pPr>
            <w:r w:rsidRPr="007B0771">
              <w:rPr>
                <w:rFonts w:cs="Times New Roman"/>
                <w:szCs w:val="24"/>
              </w:rPr>
              <w:t>3,5</w:t>
            </w:r>
          </w:p>
        </w:tc>
        <w:tc>
          <w:tcPr>
            <w:tcW w:w="935" w:type="dxa"/>
          </w:tcPr>
          <w:p w14:paraId="4D7EEAE1" w14:textId="77777777" w:rsidR="001845CA" w:rsidRPr="007B0771" w:rsidRDefault="001845CA" w:rsidP="0008131B">
            <w:pPr>
              <w:spacing w:after="0" w:line="240" w:lineRule="auto"/>
              <w:ind w:firstLine="0"/>
              <w:rPr>
                <w:rFonts w:cs="Times New Roman"/>
                <w:szCs w:val="24"/>
              </w:rPr>
            </w:pPr>
            <w:r w:rsidRPr="007B0771">
              <w:rPr>
                <w:rFonts w:cs="Times New Roman"/>
                <w:szCs w:val="24"/>
              </w:rPr>
              <w:t>6,9</w:t>
            </w:r>
          </w:p>
        </w:tc>
        <w:tc>
          <w:tcPr>
            <w:tcW w:w="935" w:type="dxa"/>
          </w:tcPr>
          <w:p w14:paraId="1905911B" w14:textId="77777777" w:rsidR="001845CA" w:rsidRPr="007B0771" w:rsidRDefault="001845CA" w:rsidP="0008131B">
            <w:pPr>
              <w:spacing w:after="0" w:line="240" w:lineRule="auto"/>
              <w:ind w:firstLine="0"/>
              <w:rPr>
                <w:rFonts w:cs="Times New Roman"/>
                <w:szCs w:val="24"/>
              </w:rPr>
            </w:pPr>
            <w:r w:rsidRPr="007B0771">
              <w:rPr>
                <w:rFonts w:cs="Times New Roman"/>
                <w:szCs w:val="24"/>
              </w:rPr>
              <w:t>5,5</w:t>
            </w:r>
          </w:p>
        </w:tc>
        <w:tc>
          <w:tcPr>
            <w:tcW w:w="935" w:type="dxa"/>
          </w:tcPr>
          <w:p w14:paraId="059C8AB6" w14:textId="77777777" w:rsidR="001845CA" w:rsidRPr="007B0771" w:rsidRDefault="001845CA" w:rsidP="0008131B">
            <w:pPr>
              <w:spacing w:after="0" w:line="240" w:lineRule="auto"/>
              <w:ind w:firstLine="0"/>
              <w:rPr>
                <w:rFonts w:cs="Times New Roman"/>
                <w:szCs w:val="24"/>
              </w:rPr>
            </w:pPr>
            <w:r w:rsidRPr="007B0771">
              <w:rPr>
                <w:rFonts w:cs="Times New Roman"/>
                <w:szCs w:val="24"/>
              </w:rPr>
              <w:t>7,3</w:t>
            </w:r>
          </w:p>
        </w:tc>
        <w:tc>
          <w:tcPr>
            <w:tcW w:w="935" w:type="dxa"/>
          </w:tcPr>
          <w:p w14:paraId="618209AF" w14:textId="77777777" w:rsidR="001845CA" w:rsidRPr="007B0771" w:rsidRDefault="001845CA" w:rsidP="0008131B">
            <w:pPr>
              <w:spacing w:after="0" w:line="240" w:lineRule="auto"/>
              <w:ind w:firstLine="0"/>
              <w:rPr>
                <w:rFonts w:cs="Times New Roman"/>
                <w:szCs w:val="24"/>
              </w:rPr>
            </w:pPr>
            <w:r w:rsidRPr="007B0771">
              <w:rPr>
                <w:rFonts w:cs="Times New Roman"/>
                <w:szCs w:val="24"/>
              </w:rPr>
              <w:t>6,5</w:t>
            </w:r>
          </w:p>
        </w:tc>
        <w:tc>
          <w:tcPr>
            <w:tcW w:w="935" w:type="dxa"/>
          </w:tcPr>
          <w:p w14:paraId="54BA66CC" w14:textId="77777777" w:rsidR="001845CA" w:rsidRPr="007B0771" w:rsidRDefault="001845CA" w:rsidP="0008131B">
            <w:pPr>
              <w:spacing w:after="0" w:line="240" w:lineRule="auto"/>
              <w:ind w:firstLine="0"/>
              <w:rPr>
                <w:rFonts w:cs="Times New Roman"/>
                <w:szCs w:val="24"/>
              </w:rPr>
            </w:pPr>
            <w:r w:rsidRPr="007B0771">
              <w:rPr>
                <w:rFonts w:cs="Times New Roman"/>
                <w:szCs w:val="24"/>
              </w:rPr>
              <w:t>5,3</w:t>
            </w:r>
          </w:p>
        </w:tc>
        <w:tc>
          <w:tcPr>
            <w:tcW w:w="935" w:type="dxa"/>
          </w:tcPr>
          <w:p w14:paraId="0E06935A" w14:textId="77777777" w:rsidR="001845CA" w:rsidRPr="007B0771" w:rsidRDefault="001845CA" w:rsidP="0008131B">
            <w:pPr>
              <w:spacing w:after="0" w:line="240" w:lineRule="auto"/>
              <w:ind w:firstLine="0"/>
              <w:rPr>
                <w:rFonts w:cs="Times New Roman"/>
                <w:szCs w:val="24"/>
              </w:rPr>
            </w:pPr>
            <w:r w:rsidRPr="007B0771">
              <w:rPr>
                <w:rFonts w:cs="Times New Roman"/>
                <w:szCs w:val="24"/>
              </w:rPr>
              <w:t>4</w:t>
            </w:r>
          </w:p>
        </w:tc>
        <w:tc>
          <w:tcPr>
            <w:tcW w:w="828" w:type="dxa"/>
          </w:tcPr>
          <w:p w14:paraId="2D4FA51C" w14:textId="77777777" w:rsidR="001845CA" w:rsidRPr="007B0771" w:rsidRDefault="001845CA" w:rsidP="0008131B">
            <w:pPr>
              <w:spacing w:after="0" w:line="240" w:lineRule="auto"/>
              <w:ind w:firstLine="0"/>
              <w:rPr>
                <w:rFonts w:cs="Times New Roman"/>
                <w:szCs w:val="24"/>
              </w:rPr>
            </w:pPr>
            <w:r w:rsidRPr="007B0771">
              <w:rPr>
                <w:rFonts w:cs="Times New Roman"/>
                <w:szCs w:val="24"/>
              </w:rPr>
              <w:t>3,4</w:t>
            </w:r>
          </w:p>
        </w:tc>
      </w:tr>
      <w:tr w:rsidR="001845CA" w14:paraId="2988DFB9" w14:textId="77777777" w:rsidTr="00DF267D">
        <w:trPr>
          <w:jc w:val="center"/>
        </w:trPr>
        <w:tc>
          <w:tcPr>
            <w:tcW w:w="1390" w:type="dxa"/>
          </w:tcPr>
          <w:p w14:paraId="70EAAA15"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İngiltere</w:t>
            </w:r>
          </w:p>
        </w:tc>
        <w:tc>
          <w:tcPr>
            <w:tcW w:w="956" w:type="dxa"/>
          </w:tcPr>
          <w:p w14:paraId="758BD52C" w14:textId="77777777" w:rsidR="001845CA" w:rsidRPr="007B0771" w:rsidRDefault="001845CA" w:rsidP="0008131B">
            <w:pPr>
              <w:spacing w:after="0" w:line="240" w:lineRule="auto"/>
              <w:ind w:firstLine="0"/>
              <w:rPr>
                <w:rFonts w:cs="Times New Roman"/>
                <w:szCs w:val="24"/>
              </w:rPr>
            </w:pPr>
            <w:r w:rsidRPr="007B0771">
              <w:rPr>
                <w:rFonts w:cs="Times New Roman"/>
                <w:szCs w:val="24"/>
              </w:rPr>
              <w:t>4,9</w:t>
            </w:r>
          </w:p>
        </w:tc>
        <w:tc>
          <w:tcPr>
            <w:tcW w:w="935" w:type="dxa"/>
          </w:tcPr>
          <w:p w14:paraId="107DE868" w14:textId="77777777" w:rsidR="001845CA" w:rsidRPr="007B0771" w:rsidRDefault="001845CA" w:rsidP="0008131B">
            <w:pPr>
              <w:spacing w:after="0" w:line="240" w:lineRule="auto"/>
              <w:ind w:firstLine="0"/>
              <w:rPr>
                <w:rFonts w:cs="Times New Roman"/>
                <w:szCs w:val="24"/>
              </w:rPr>
            </w:pPr>
            <w:r w:rsidRPr="007B0771">
              <w:rPr>
                <w:rFonts w:cs="Times New Roman"/>
                <w:szCs w:val="24"/>
              </w:rPr>
              <w:t>4,3</w:t>
            </w:r>
          </w:p>
        </w:tc>
        <w:tc>
          <w:tcPr>
            <w:tcW w:w="935" w:type="dxa"/>
          </w:tcPr>
          <w:p w14:paraId="49499527" w14:textId="77777777" w:rsidR="001845CA" w:rsidRPr="007B0771" w:rsidRDefault="001845CA" w:rsidP="0008131B">
            <w:pPr>
              <w:spacing w:after="0" w:line="240" w:lineRule="auto"/>
              <w:ind w:firstLine="0"/>
              <w:rPr>
                <w:rFonts w:cs="Times New Roman"/>
                <w:szCs w:val="24"/>
              </w:rPr>
            </w:pPr>
            <w:r w:rsidRPr="007B0771">
              <w:rPr>
                <w:rFonts w:cs="Times New Roman"/>
                <w:szCs w:val="24"/>
              </w:rPr>
              <w:t>6,9</w:t>
            </w:r>
          </w:p>
        </w:tc>
        <w:tc>
          <w:tcPr>
            <w:tcW w:w="935" w:type="dxa"/>
          </w:tcPr>
          <w:p w14:paraId="26EBDBED"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935" w:type="dxa"/>
          </w:tcPr>
          <w:p w14:paraId="4160D602" w14:textId="77777777" w:rsidR="001845CA" w:rsidRPr="007B0771" w:rsidRDefault="001845CA" w:rsidP="0008131B">
            <w:pPr>
              <w:spacing w:after="0" w:line="240" w:lineRule="auto"/>
              <w:ind w:firstLine="0"/>
              <w:rPr>
                <w:rFonts w:cs="Times New Roman"/>
                <w:szCs w:val="24"/>
              </w:rPr>
            </w:pPr>
            <w:r w:rsidRPr="007B0771">
              <w:rPr>
                <w:rFonts w:cs="Times New Roman"/>
                <w:szCs w:val="24"/>
              </w:rPr>
              <w:t>4,7</w:t>
            </w:r>
          </w:p>
        </w:tc>
        <w:tc>
          <w:tcPr>
            <w:tcW w:w="935" w:type="dxa"/>
          </w:tcPr>
          <w:p w14:paraId="3AFEEC6F" w14:textId="77777777" w:rsidR="001845CA" w:rsidRPr="007B0771" w:rsidRDefault="001845CA" w:rsidP="0008131B">
            <w:pPr>
              <w:spacing w:after="0" w:line="240" w:lineRule="auto"/>
              <w:ind w:firstLine="0"/>
              <w:rPr>
                <w:rFonts w:cs="Times New Roman"/>
                <w:szCs w:val="24"/>
              </w:rPr>
            </w:pPr>
            <w:r w:rsidRPr="007B0771">
              <w:rPr>
                <w:rFonts w:cs="Times New Roman"/>
                <w:szCs w:val="24"/>
              </w:rPr>
              <w:t>4,2</w:t>
            </w:r>
          </w:p>
        </w:tc>
        <w:tc>
          <w:tcPr>
            <w:tcW w:w="935" w:type="dxa"/>
          </w:tcPr>
          <w:p w14:paraId="60C132C4" w14:textId="77777777" w:rsidR="001845CA" w:rsidRPr="007B0771" w:rsidRDefault="001845CA" w:rsidP="0008131B">
            <w:pPr>
              <w:spacing w:after="0" w:line="240" w:lineRule="auto"/>
              <w:ind w:firstLine="0"/>
              <w:rPr>
                <w:rFonts w:cs="Times New Roman"/>
                <w:szCs w:val="24"/>
              </w:rPr>
            </w:pPr>
            <w:r w:rsidRPr="007B0771">
              <w:rPr>
                <w:rFonts w:cs="Times New Roman"/>
                <w:szCs w:val="24"/>
              </w:rPr>
              <w:t>3,9</w:t>
            </w:r>
          </w:p>
        </w:tc>
        <w:tc>
          <w:tcPr>
            <w:tcW w:w="828" w:type="dxa"/>
          </w:tcPr>
          <w:p w14:paraId="6EC57E3D" w14:textId="77777777" w:rsidR="001845CA" w:rsidRPr="007B0771" w:rsidRDefault="001845CA" w:rsidP="0008131B">
            <w:pPr>
              <w:spacing w:after="0" w:line="240" w:lineRule="auto"/>
              <w:ind w:firstLine="0"/>
              <w:rPr>
                <w:rFonts w:cs="Times New Roman"/>
                <w:szCs w:val="24"/>
              </w:rPr>
            </w:pPr>
            <w:r w:rsidRPr="007B0771">
              <w:rPr>
                <w:rFonts w:cs="Times New Roman"/>
                <w:szCs w:val="24"/>
              </w:rPr>
              <w:t>3,6</w:t>
            </w:r>
          </w:p>
        </w:tc>
      </w:tr>
      <w:tr w:rsidR="001845CA" w14:paraId="33339DE5" w14:textId="77777777" w:rsidTr="00DF267D">
        <w:trPr>
          <w:jc w:val="center"/>
        </w:trPr>
        <w:tc>
          <w:tcPr>
            <w:tcW w:w="1390" w:type="dxa"/>
          </w:tcPr>
          <w:p w14:paraId="02FB95E6"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İspanya</w:t>
            </w:r>
          </w:p>
        </w:tc>
        <w:tc>
          <w:tcPr>
            <w:tcW w:w="956" w:type="dxa"/>
          </w:tcPr>
          <w:p w14:paraId="08B25C4B" w14:textId="77777777" w:rsidR="001845CA" w:rsidRPr="007B0771" w:rsidRDefault="001845CA" w:rsidP="0008131B">
            <w:pPr>
              <w:spacing w:after="0" w:line="240" w:lineRule="auto"/>
              <w:ind w:firstLine="0"/>
              <w:rPr>
                <w:rFonts w:cs="Times New Roman"/>
                <w:szCs w:val="24"/>
              </w:rPr>
            </w:pPr>
            <w:r w:rsidRPr="007B0771">
              <w:rPr>
                <w:rFonts w:cs="Times New Roman"/>
                <w:szCs w:val="24"/>
              </w:rPr>
              <w:t>20,4</w:t>
            </w:r>
          </w:p>
        </w:tc>
        <w:tc>
          <w:tcPr>
            <w:tcW w:w="935" w:type="dxa"/>
          </w:tcPr>
          <w:p w14:paraId="3D8B6484" w14:textId="77777777" w:rsidR="001845CA" w:rsidRPr="007B0771" w:rsidRDefault="001845CA" w:rsidP="0008131B">
            <w:pPr>
              <w:spacing w:after="0" w:line="240" w:lineRule="auto"/>
              <w:ind w:firstLine="0"/>
              <w:rPr>
                <w:rFonts w:cs="Times New Roman"/>
                <w:szCs w:val="24"/>
              </w:rPr>
            </w:pPr>
            <w:r w:rsidRPr="007B0771">
              <w:rPr>
                <w:rFonts w:cs="Times New Roman"/>
                <w:szCs w:val="24"/>
              </w:rPr>
              <w:t>12</w:t>
            </w:r>
          </w:p>
        </w:tc>
        <w:tc>
          <w:tcPr>
            <w:tcW w:w="935" w:type="dxa"/>
          </w:tcPr>
          <w:p w14:paraId="279C006D" w14:textId="77777777" w:rsidR="001845CA" w:rsidRPr="007B0771" w:rsidRDefault="001845CA" w:rsidP="0008131B">
            <w:pPr>
              <w:spacing w:after="0" w:line="240" w:lineRule="auto"/>
              <w:ind w:firstLine="0"/>
              <w:rPr>
                <w:rFonts w:cs="Times New Roman"/>
                <w:szCs w:val="24"/>
              </w:rPr>
            </w:pPr>
            <w:r w:rsidRPr="007B0771">
              <w:rPr>
                <w:rFonts w:cs="Times New Roman"/>
                <w:szCs w:val="24"/>
              </w:rPr>
              <w:t>20,2</w:t>
            </w:r>
          </w:p>
        </w:tc>
        <w:tc>
          <w:tcPr>
            <w:tcW w:w="935" w:type="dxa"/>
          </w:tcPr>
          <w:p w14:paraId="26C9100B" w14:textId="77777777" w:rsidR="001845CA" w:rsidRPr="007B0771" w:rsidRDefault="001845CA" w:rsidP="0008131B">
            <w:pPr>
              <w:spacing w:after="0" w:line="240" w:lineRule="auto"/>
              <w:ind w:firstLine="0"/>
              <w:rPr>
                <w:rFonts w:cs="Times New Roman"/>
                <w:szCs w:val="24"/>
              </w:rPr>
            </w:pPr>
            <w:r w:rsidRPr="007B0771">
              <w:rPr>
                <w:rFonts w:cs="Times New Roman"/>
                <w:szCs w:val="24"/>
              </w:rPr>
              <w:t>23,6</w:t>
            </w:r>
          </w:p>
        </w:tc>
        <w:tc>
          <w:tcPr>
            <w:tcW w:w="935" w:type="dxa"/>
          </w:tcPr>
          <w:p w14:paraId="0A79438D" w14:textId="77777777" w:rsidR="001845CA" w:rsidRPr="007B0771" w:rsidRDefault="001845CA" w:rsidP="0008131B">
            <w:pPr>
              <w:spacing w:after="0" w:line="240" w:lineRule="auto"/>
              <w:ind w:firstLine="0"/>
              <w:rPr>
                <w:rFonts w:cs="Times New Roman"/>
                <w:szCs w:val="24"/>
              </w:rPr>
            </w:pPr>
            <w:r w:rsidRPr="007B0771">
              <w:rPr>
                <w:rFonts w:cs="Times New Roman"/>
                <w:szCs w:val="24"/>
              </w:rPr>
              <w:t>21,4</w:t>
            </w:r>
          </w:p>
        </w:tc>
        <w:tc>
          <w:tcPr>
            <w:tcW w:w="935" w:type="dxa"/>
          </w:tcPr>
          <w:p w14:paraId="69212B9F" w14:textId="77777777" w:rsidR="001845CA" w:rsidRPr="007B0771" w:rsidRDefault="001845CA" w:rsidP="0008131B">
            <w:pPr>
              <w:spacing w:after="0" w:line="240" w:lineRule="auto"/>
              <w:ind w:firstLine="0"/>
              <w:rPr>
                <w:rFonts w:cs="Times New Roman"/>
                <w:szCs w:val="24"/>
              </w:rPr>
            </w:pPr>
            <w:r w:rsidRPr="007B0771">
              <w:rPr>
                <w:rFonts w:cs="Times New Roman"/>
                <w:szCs w:val="24"/>
              </w:rPr>
              <w:t>19</w:t>
            </w:r>
          </w:p>
        </w:tc>
        <w:tc>
          <w:tcPr>
            <w:tcW w:w="935" w:type="dxa"/>
          </w:tcPr>
          <w:p w14:paraId="389363D4" w14:textId="77777777" w:rsidR="001845CA" w:rsidRPr="007B0771" w:rsidRDefault="001845CA" w:rsidP="0008131B">
            <w:pPr>
              <w:spacing w:after="0" w:line="240" w:lineRule="auto"/>
              <w:ind w:firstLine="0"/>
              <w:rPr>
                <w:rFonts w:cs="Times New Roman"/>
                <w:szCs w:val="24"/>
              </w:rPr>
            </w:pPr>
            <w:r w:rsidRPr="007B0771">
              <w:rPr>
                <w:rFonts w:cs="Times New Roman"/>
                <w:szCs w:val="24"/>
              </w:rPr>
              <w:t>17</w:t>
            </w:r>
          </w:p>
        </w:tc>
        <w:tc>
          <w:tcPr>
            <w:tcW w:w="828" w:type="dxa"/>
          </w:tcPr>
          <w:p w14:paraId="09699988" w14:textId="77777777" w:rsidR="001845CA" w:rsidRPr="007B0771" w:rsidRDefault="001845CA" w:rsidP="0008131B">
            <w:pPr>
              <w:spacing w:after="0" w:line="240" w:lineRule="auto"/>
              <w:ind w:firstLine="0"/>
              <w:rPr>
                <w:rFonts w:cs="Times New Roman"/>
                <w:szCs w:val="24"/>
              </w:rPr>
            </w:pPr>
            <w:r w:rsidRPr="007B0771">
              <w:rPr>
                <w:rFonts w:cs="Times New Roman"/>
                <w:szCs w:val="24"/>
              </w:rPr>
              <w:t>16,2</w:t>
            </w:r>
          </w:p>
        </w:tc>
      </w:tr>
      <w:tr w:rsidR="001845CA" w14:paraId="606F8C49" w14:textId="77777777" w:rsidTr="00DF267D">
        <w:trPr>
          <w:jc w:val="center"/>
        </w:trPr>
        <w:tc>
          <w:tcPr>
            <w:tcW w:w="1390" w:type="dxa"/>
          </w:tcPr>
          <w:p w14:paraId="5E3D2977"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İsveç</w:t>
            </w:r>
          </w:p>
        </w:tc>
        <w:tc>
          <w:tcPr>
            <w:tcW w:w="956" w:type="dxa"/>
          </w:tcPr>
          <w:p w14:paraId="6B6C9AD0" w14:textId="77777777" w:rsidR="001845CA" w:rsidRPr="007B0771" w:rsidRDefault="001845CA" w:rsidP="0008131B">
            <w:pPr>
              <w:spacing w:after="0" w:line="240" w:lineRule="auto"/>
              <w:ind w:firstLine="0"/>
              <w:rPr>
                <w:rFonts w:cs="Times New Roman"/>
                <w:szCs w:val="24"/>
              </w:rPr>
            </w:pPr>
            <w:r w:rsidRPr="007B0771">
              <w:rPr>
                <w:rFonts w:cs="Times New Roman"/>
                <w:szCs w:val="24"/>
              </w:rPr>
              <w:t>5</w:t>
            </w:r>
          </w:p>
        </w:tc>
        <w:tc>
          <w:tcPr>
            <w:tcW w:w="935" w:type="dxa"/>
          </w:tcPr>
          <w:p w14:paraId="407BFC92" w14:textId="77777777" w:rsidR="001845CA" w:rsidRPr="007B0771" w:rsidRDefault="001845CA" w:rsidP="0008131B">
            <w:pPr>
              <w:spacing w:after="0" w:line="240" w:lineRule="auto"/>
              <w:ind w:firstLine="0"/>
              <w:rPr>
                <w:rFonts w:cs="Times New Roman"/>
                <w:szCs w:val="24"/>
              </w:rPr>
            </w:pPr>
            <w:r w:rsidRPr="007B0771">
              <w:rPr>
                <w:rFonts w:cs="Times New Roman"/>
                <w:szCs w:val="24"/>
              </w:rPr>
              <w:t>7,4</w:t>
            </w:r>
          </w:p>
        </w:tc>
        <w:tc>
          <w:tcPr>
            <w:tcW w:w="935" w:type="dxa"/>
          </w:tcPr>
          <w:p w14:paraId="6F95532A" w14:textId="77777777" w:rsidR="001845CA" w:rsidRPr="007B0771" w:rsidRDefault="001845CA" w:rsidP="0008131B">
            <w:pPr>
              <w:spacing w:after="0" w:line="240" w:lineRule="auto"/>
              <w:ind w:firstLine="0"/>
              <w:rPr>
                <w:rFonts w:cs="Times New Roman"/>
                <w:szCs w:val="24"/>
              </w:rPr>
            </w:pPr>
            <w:r w:rsidRPr="007B0771">
              <w:rPr>
                <w:rFonts w:cs="Times New Roman"/>
                <w:szCs w:val="24"/>
              </w:rPr>
              <w:t>8,5</w:t>
            </w:r>
          </w:p>
        </w:tc>
        <w:tc>
          <w:tcPr>
            <w:tcW w:w="935" w:type="dxa"/>
          </w:tcPr>
          <w:p w14:paraId="4EA46233" w14:textId="77777777" w:rsidR="001845CA" w:rsidRPr="007B0771" w:rsidRDefault="001845CA" w:rsidP="0008131B">
            <w:pPr>
              <w:spacing w:after="0" w:line="240" w:lineRule="auto"/>
              <w:ind w:firstLine="0"/>
              <w:rPr>
                <w:rFonts w:cs="Times New Roman"/>
                <w:szCs w:val="24"/>
              </w:rPr>
            </w:pPr>
            <w:r w:rsidRPr="007B0771">
              <w:rPr>
                <w:rFonts w:cs="Times New Roman"/>
                <w:szCs w:val="24"/>
              </w:rPr>
              <w:t>7,3</w:t>
            </w:r>
          </w:p>
        </w:tc>
        <w:tc>
          <w:tcPr>
            <w:tcW w:w="935" w:type="dxa"/>
          </w:tcPr>
          <w:p w14:paraId="135826C1" w14:textId="77777777" w:rsidR="001845CA" w:rsidRPr="007B0771" w:rsidRDefault="001845CA" w:rsidP="0008131B">
            <w:pPr>
              <w:spacing w:after="0" w:line="240" w:lineRule="auto"/>
              <w:ind w:firstLine="0"/>
              <w:rPr>
                <w:rFonts w:cs="Times New Roman"/>
                <w:szCs w:val="24"/>
              </w:rPr>
            </w:pPr>
            <w:r w:rsidRPr="007B0771">
              <w:rPr>
                <w:rFonts w:cs="Times New Roman"/>
                <w:szCs w:val="24"/>
              </w:rPr>
              <w:t>6,6</w:t>
            </w:r>
          </w:p>
        </w:tc>
        <w:tc>
          <w:tcPr>
            <w:tcW w:w="935" w:type="dxa"/>
          </w:tcPr>
          <w:p w14:paraId="37D386FE" w14:textId="77777777" w:rsidR="001845CA" w:rsidRPr="007B0771" w:rsidRDefault="001845CA" w:rsidP="0008131B">
            <w:pPr>
              <w:spacing w:after="0" w:line="240" w:lineRule="auto"/>
              <w:ind w:firstLine="0"/>
              <w:rPr>
                <w:rFonts w:cs="Times New Roman"/>
                <w:szCs w:val="24"/>
              </w:rPr>
            </w:pPr>
            <w:r w:rsidRPr="007B0771">
              <w:rPr>
                <w:rFonts w:cs="Times New Roman"/>
                <w:szCs w:val="24"/>
              </w:rPr>
              <w:t>6,4</w:t>
            </w:r>
          </w:p>
        </w:tc>
        <w:tc>
          <w:tcPr>
            <w:tcW w:w="935" w:type="dxa"/>
          </w:tcPr>
          <w:p w14:paraId="48EE7FB0" w14:textId="77777777" w:rsidR="001845CA" w:rsidRPr="007B0771" w:rsidRDefault="001845CA" w:rsidP="0008131B">
            <w:pPr>
              <w:spacing w:after="0" w:line="240" w:lineRule="auto"/>
              <w:ind w:firstLine="0"/>
              <w:rPr>
                <w:rFonts w:cs="Times New Roman"/>
                <w:szCs w:val="24"/>
              </w:rPr>
            </w:pPr>
            <w:r w:rsidRPr="007B0771">
              <w:rPr>
                <w:rFonts w:cs="Times New Roman"/>
                <w:szCs w:val="24"/>
              </w:rPr>
              <w:t>6,3</w:t>
            </w:r>
          </w:p>
        </w:tc>
        <w:tc>
          <w:tcPr>
            <w:tcW w:w="828" w:type="dxa"/>
          </w:tcPr>
          <w:p w14:paraId="00A54C5F" w14:textId="77777777" w:rsidR="001845CA" w:rsidRPr="007B0771" w:rsidRDefault="001845CA" w:rsidP="0008131B">
            <w:pPr>
              <w:spacing w:after="0" w:line="240" w:lineRule="auto"/>
              <w:ind w:firstLine="0"/>
              <w:rPr>
                <w:rFonts w:cs="Times New Roman"/>
                <w:szCs w:val="24"/>
              </w:rPr>
            </w:pPr>
            <w:r w:rsidRPr="007B0771">
              <w:rPr>
                <w:rFonts w:cs="Times New Roman"/>
                <w:szCs w:val="24"/>
              </w:rPr>
              <w:t>6,2</w:t>
            </w:r>
          </w:p>
        </w:tc>
      </w:tr>
      <w:tr w:rsidR="001845CA" w14:paraId="54FD42D9" w14:textId="77777777" w:rsidTr="00DF267D">
        <w:trPr>
          <w:jc w:val="center"/>
        </w:trPr>
        <w:tc>
          <w:tcPr>
            <w:tcW w:w="1390" w:type="dxa"/>
          </w:tcPr>
          <w:p w14:paraId="3265BA11"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İsviçre</w:t>
            </w:r>
          </w:p>
        </w:tc>
        <w:tc>
          <w:tcPr>
            <w:tcW w:w="956" w:type="dxa"/>
          </w:tcPr>
          <w:p w14:paraId="039FF28D" w14:textId="77777777" w:rsidR="001845CA" w:rsidRPr="007B0771" w:rsidRDefault="001845CA" w:rsidP="0008131B">
            <w:pPr>
              <w:spacing w:after="0" w:line="240" w:lineRule="auto"/>
              <w:ind w:firstLine="0"/>
              <w:rPr>
                <w:rFonts w:cs="Times New Roman"/>
                <w:szCs w:val="24"/>
              </w:rPr>
            </w:pPr>
            <w:r w:rsidRPr="007B0771">
              <w:rPr>
                <w:rFonts w:cs="Times New Roman"/>
                <w:szCs w:val="24"/>
              </w:rPr>
              <w:t>3,1</w:t>
            </w:r>
          </w:p>
        </w:tc>
        <w:tc>
          <w:tcPr>
            <w:tcW w:w="935" w:type="dxa"/>
          </w:tcPr>
          <w:p w14:paraId="2A28AC91"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935" w:type="dxa"/>
          </w:tcPr>
          <w:p w14:paraId="757109FE" w14:textId="77777777" w:rsidR="001845CA" w:rsidRPr="007B0771" w:rsidRDefault="001845CA" w:rsidP="0008131B">
            <w:pPr>
              <w:spacing w:after="0" w:line="240" w:lineRule="auto"/>
              <w:ind w:firstLine="0"/>
              <w:rPr>
                <w:rFonts w:cs="Times New Roman"/>
                <w:szCs w:val="24"/>
              </w:rPr>
            </w:pPr>
            <w:r w:rsidRPr="007B0771">
              <w:rPr>
                <w:rFonts w:cs="Times New Roman"/>
                <w:szCs w:val="24"/>
              </w:rPr>
              <w:t>5,2</w:t>
            </w:r>
          </w:p>
        </w:tc>
        <w:tc>
          <w:tcPr>
            <w:tcW w:w="935" w:type="dxa"/>
          </w:tcPr>
          <w:p w14:paraId="0C9954E1" w14:textId="77777777" w:rsidR="001845CA" w:rsidRPr="007B0771" w:rsidRDefault="001845CA" w:rsidP="0008131B">
            <w:pPr>
              <w:spacing w:after="0" w:line="240" w:lineRule="auto"/>
              <w:ind w:firstLine="0"/>
              <w:rPr>
                <w:rFonts w:cs="Times New Roman"/>
                <w:szCs w:val="24"/>
              </w:rPr>
            </w:pPr>
            <w:r w:rsidRPr="007B0771">
              <w:rPr>
                <w:rFonts w:cs="Times New Roman"/>
                <w:szCs w:val="24"/>
              </w:rPr>
              <w:t>4,9</w:t>
            </w:r>
          </w:p>
        </w:tc>
        <w:tc>
          <w:tcPr>
            <w:tcW w:w="935" w:type="dxa"/>
          </w:tcPr>
          <w:p w14:paraId="7159FC19" w14:textId="77777777" w:rsidR="001845CA" w:rsidRPr="007B0771" w:rsidRDefault="001845CA" w:rsidP="0008131B">
            <w:pPr>
              <w:spacing w:after="0" w:line="240" w:lineRule="auto"/>
              <w:ind w:firstLine="0"/>
              <w:rPr>
                <w:rFonts w:cs="Times New Roman"/>
                <w:szCs w:val="24"/>
              </w:rPr>
            </w:pPr>
            <w:r w:rsidRPr="007B0771">
              <w:rPr>
                <w:rFonts w:cs="Times New Roman"/>
                <w:szCs w:val="24"/>
              </w:rPr>
              <w:t>5</w:t>
            </w:r>
          </w:p>
        </w:tc>
        <w:tc>
          <w:tcPr>
            <w:tcW w:w="935" w:type="dxa"/>
          </w:tcPr>
          <w:p w14:paraId="24294C69"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935" w:type="dxa"/>
          </w:tcPr>
          <w:p w14:paraId="5F651F66" w14:textId="77777777" w:rsidR="001845CA" w:rsidRPr="007B0771" w:rsidRDefault="001845CA" w:rsidP="0008131B">
            <w:pPr>
              <w:spacing w:after="0" w:line="240" w:lineRule="auto"/>
              <w:ind w:firstLine="0"/>
              <w:rPr>
                <w:rFonts w:cs="Times New Roman"/>
                <w:szCs w:val="24"/>
              </w:rPr>
            </w:pPr>
            <w:r w:rsidRPr="007B0771">
              <w:rPr>
                <w:rFonts w:cs="Times New Roman"/>
                <w:szCs w:val="24"/>
              </w:rPr>
              <w:t>5,1</w:t>
            </w:r>
          </w:p>
        </w:tc>
        <w:tc>
          <w:tcPr>
            <w:tcW w:w="828" w:type="dxa"/>
          </w:tcPr>
          <w:p w14:paraId="4572824B" w14:textId="77777777" w:rsidR="001845CA" w:rsidRPr="007B0771" w:rsidRDefault="001845CA" w:rsidP="0008131B">
            <w:pPr>
              <w:spacing w:after="0" w:line="240" w:lineRule="auto"/>
              <w:ind w:firstLine="0"/>
              <w:rPr>
                <w:rFonts w:cs="Times New Roman"/>
                <w:szCs w:val="24"/>
              </w:rPr>
            </w:pPr>
            <w:r w:rsidRPr="007B0771">
              <w:rPr>
                <w:rFonts w:cs="Times New Roman"/>
                <w:szCs w:val="24"/>
              </w:rPr>
              <w:t>4,8</w:t>
            </w:r>
          </w:p>
        </w:tc>
      </w:tr>
      <w:tr w:rsidR="001845CA" w14:paraId="73755FB1" w14:textId="77777777" w:rsidTr="00DF267D">
        <w:trPr>
          <w:jc w:val="center"/>
        </w:trPr>
        <w:tc>
          <w:tcPr>
            <w:tcW w:w="1390" w:type="dxa"/>
          </w:tcPr>
          <w:p w14:paraId="12FA633D"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İtalya</w:t>
            </w:r>
          </w:p>
        </w:tc>
        <w:tc>
          <w:tcPr>
            <w:tcW w:w="956" w:type="dxa"/>
          </w:tcPr>
          <w:p w14:paraId="2ABDDDEC" w14:textId="77777777" w:rsidR="001845CA" w:rsidRPr="007B0771" w:rsidRDefault="001845CA" w:rsidP="0008131B">
            <w:pPr>
              <w:spacing w:after="0" w:line="240" w:lineRule="auto"/>
              <w:ind w:firstLine="0"/>
              <w:rPr>
                <w:rFonts w:cs="Times New Roman"/>
                <w:szCs w:val="24"/>
              </w:rPr>
            </w:pPr>
            <w:r w:rsidRPr="007B0771">
              <w:rPr>
                <w:rFonts w:cs="Times New Roman"/>
                <w:szCs w:val="24"/>
              </w:rPr>
              <w:t>14,9</w:t>
            </w:r>
          </w:p>
        </w:tc>
        <w:tc>
          <w:tcPr>
            <w:tcW w:w="935" w:type="dxa"/>
          </w:tcPr>
          <w:p w14:paraId="50F77A81" w14:textId="77777777" w:rsidR="001845CA" w:rsidRPr="007B0771" w:rsidRDefault="001845CA" w:rsidP="0008131B">
            <w:pPr>
              <w:spacing w:after="0" w:line="240" w:lineRule="auto"/>
              <w:ind w:firstLine="0"/>
              <w:rPr>
                <w:rFonts w:cs="Times New Roman"/>
                <w:szCs w:val="24"/>
              </w:rPr>
            </w:pPr>
            <w:r w:rsidRPr="007B0771">
              <w:rPr>
                <w:rFonts w:cs="Times New Roman"/>
                <w:szCs w:val="24"/>
              </w:rPr>
              <w:t>10,1</w:t>
            </w:r>
          </w:p>
        </w:tc>
        <w:tc>
          <w:tcPr>
            <w:tcW w:w="935" w:type="dxa"/>
          </w:tcPr>
          <w:p w14:paraId="4123838D" w14:textId="77777777" w:rsidR="001845CA" w:rsidRPr="007B0771" w:rsidRDefault="001845CA" w:rsidP="0008131B">
            <w:pPr>
              <w:spacing w:after="0" w:line="240" w:lineRule="auto"/>
              <w:ind w:firstLine="0"/>
              <w:rPr>
                <w:rFonts w:cs="Times New Roman"/>
                <w:szCs w:val="24"/>
              </w:rPr>
            </w:pPr>
            <w:r w:rsidRPr="007B0771">
              <w:rPr>
                <w:rFonts w:cs="Times New Roman"/>
                <w:szCs w:val="24"/>
              </w:rPr>
              <w:t>9,6</w:t>
            </w:r>
          </w:p>
        </w:tc>
        <w:tc>
          <w:tcPr>
            <w:tcW w:w="935" w:type="dxa"/>
          </w:tcPr>
          <w:p w14:paraId="0A7A8627" w14:textId="77777777" w:rsidR="001845CA" w:rsidRPr="007B0771" w:rsidRDefault="001845CA" w:rsidP="0008131B">
            <w:pPr>
              <w:spacing w:after="0" w:line="240" w:lineRule="auto"/>
              <w:ind w:firstLine="0"/>
              <w:rPr>
                <w:rFonts w:cs="Times New Roman"/>
                <w:szCs w:val="24"/>
              </w:rPr>
            </w:pPr>
            <w:r w:rsidRPr="007B0771">
              <w:rPr>
                <w:rFonts w:cs="Times New Roman"/>
                <w:szCs w:val="24"/>
              </w:rPr>
              <w:t>12,7</w:t>
            </w:r>
          </w:p>
        </w:tc>
        <w:tc>
          <w:tcPr>
            <w:tcW w:w="935" w:type="dxa"/>
          </w:tcPr>
          <w:p w14:paraId="1979360D" w14:textId="77777777" w:rsidR="001845CA" w:rsidRPr="007B0771" w:rsidRDefault="001845CA" w:rsidP="0008131B">
            <w:pPr>
              <w:spacing w:after="0" w:line="240" w:lineRule="auto"/>
              <w:ind w:firstLine="0"/>
              <w:rPr>
                <w:rFonts w:cs="Times New Roman"/>
                <w:szCs w:val="24"/>
              </w:rPr>
            </w:pPr>
            <w:r w:rsidRPr="007B0771">
              <w:rPr>
                <w:rFonts w:cs="Times New Roman"/>
                <w:szCs w:val="24"/>
              </w:rPr>
              <w:t>12,8</w:t>
            </w:r>
          </w:p>
        </w:tc>
        <w:tc>
          <w:tcPr>
            <w:tcW w:w="935" w:type="dxa"/>
          </w:tcPr>
          <w:p w14:paraId="5A1B46D2" w14:textId="77777777" w:rsidR="001845CA" w:rsidRPr="007B0771" w:rsidRDefault="001845CA" w:rsidP="0008131B">
            <w:pPr>
              <w:spacing w:after="0" w:line="240" w:lineRule="auto"/>
              <w:ind w:firstLine="0"/>
              <w:rPr>
                <w:rFonts w:cs="Times New Roman"/>
                <w:szCs w:val="24"/>
              </w:rPr>
            </w:pPr>
            <w:r w:rsidRPr="007B0771">
              <w:rPr>
                <w:rFonts w:cs="Times New Roman"/>
                <w:szCs w:val="24"/>
              </w:rPr>
              <w:t>12,4</w:t>
            </w:r>
          </w:p>
        </w:tc>
        <w:tc>
          <w:tcPr>
            <w:tcW w:w="935" w:type="dxa"/>
          </w:tcPr>
          <w:p w14:paraId="6378C5AC" w14:textId="77777777" w:rsidR="001845CA" w:rsidRPr="007B0771" w:rsidRDefault="001845CA" w:rsidP="0008131B">
            <w:pPr>
              <w:spacing w:after="0" w:line="240" w:lineRule="auto"/>
              <w:ind w:firstLine="0"/>
              <w:rPr>
                <w:rFonts w:cs="Times New Roman"/>
                <w:szCs w:val="24"/>
              </w:rPr>
            </w:pPr>
            <w:r w:rsidRPr="007B0771">
              <w:rPr>
                <w:rFonts w:cs="Times New Roman"/>
                <w:szCs w:val="24"/>
              </w:rPr>
              <w:t>11,8</w:t>
            </w:r>
          </w:p>
        </w:tc>
        <w:tc>
          <w:tcPr>
            <w:tcW w:w="828" w:type="dxa"/>
          </w:tcPr>
          <w:p w14:paraId="2B443A17" w14:textId="77777777" w:rsidR="001845CA" w:rsidRPr="007B0771" w:rsidRDefault="001845CA" w:rsidP="0008131B">
            <w:pPr>
              <w:spacing w:after="0" w:line="240" w:lineRule="auto"/>
              <w:ind w:firstLine="0"/>
              <w:rPr>
                <w:rFonts w:cs="Times New Roman"/>
                <w:szCs w:val="24"/>
              </w:rPr>
            </w:pPr>
            <w:r w:rsidRPr="007B0771">
              <w:rPr>
                <w:rFonts w:cs="Times New Roman"/>
                <w:szCs w:val="24"/>
              </w:rPr>
              <w:t>10,8</w:t>
            </w:r>
          </w:p>
        </w:tc>
      </w:tr>
      <w:tr w:rsidR="001845CA" w14:paraId="51ABCDED" w14:textId="77777777" w:rsidTr="00DF267D">
        <w:trPr>
          <w:jc w:val="center"/>
        </w:trPr>
        <w:tc>
          <w:tcPr>
            <w:tcW w:w="1390" w:type="dxa"/>
          </w:tcPr>
          <w:p w14:paraId="78E4F33F"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Japonya</w:t>
            </w:r>
          </w:p>
        </w:tc>
        <w:tc>
          <w:tcPr>
            <w:tcW w:w="956" w:type="dxa"/>
          </w:tcPr>
          <w:p w14:paraId="0254B219" w14:textId="77777777" w:rsidR="001845CA" w:rsidRPr="007B0771" w:rsidRDefault="001845CA" w:rsidP="0008131B">
            <w:pPr>
              <w:spacing w:after="0" w:line="240" w:lineRule="auto"/>
              <w:ind w:firstLine="0"/>
              <w:rPr>
                <w:rFonts w:cs="Times New Roman"/>
                <w:szCs w:val="24"/>
              </w:rPr>
            </w:pPr>
            <w:r w:rsidRPr="007B0771">
              <w:rPr>
                <w:rFonts w:cs="Times New Roman"/>
                <w:szCs w:val="24"/>
              </w:rPr>
              <w:t>4,5</w:t>
            </w:r>
          </w:p>
        </w:tc>
        <w:tc>
          <w:tcPr>
            <w:tcW w:w="935" w:type="dxa"/>
          </w:tcPr>
          <w:p w14:paraId="06412674" w14:textId="77777777" w:rsidR="001845CA" w:rsidRPr="007B0771" w:rsidRDefault="001845CA" w:rsidP="0008131B">
            <w:pPr>
              <w:spacing w:after="0" w:line="240" w:lineRule="auto"/>
              <w:ind w:firstLine="0"/>
              <w:rPr>
                <w:rFonts w:cs="Times New Roman"/>
                <w:szCs w:val="24"/>
              </w:rPr>
            </w:pPr>
            <w:r w:rsidRPr="007B0771">
              <w:rPr>
                <w:rFonts w:cs="Times New Roman"/>
                <w:szCs w:val="24"/>
              </w:rPr>
              <w:t>4,2</w:t>
            </w:r>
          </w:p>
        </w:tc>
        <w:tc>
          <w:tcPr>
            <w:tcW w:w="935" w:type="dxa"/>
          </w:tcPr>
          <w:p w14:paraId="0C6CDA8E" w14:textId="77777777" w:rsidR="001845CA" w:rsidRPr="007B0771" w:rsidRDefault="001845CA" w:rsidP="0008131B">
            <w:pPr>
              <w:spacing w:after="0" w:line="240" w:lineRule="auto"/>
              <w:ind w:firstLine="0"/>
              <w:rPr>
                <w:rFonts w:cs="Times New Roman"/>
                <w:szCs w:val="24"/>
              </w:rPr>
            </w:pPr>
            <w:r w:rsidRPr="007B0771">
              <w:rPr>
                <w:rFonts w:cs="Times New Roman"/>
                <w:szCs w:val="24"/>
              </w:rPr>
              <w:t>4,6</w:t>
            </w:r>
          </w:p>
        </w:tc>
        <w:tc>
          <w:tcPr>
            <w:tcW w:w="935" w:type="dxa"/>
          </w:tcPr>
          <w:p w14:paraId="47093CB6" w14:textId="77777777" w:rsidR="001845CA" w:rsidRPr="007B0771" w:rsidRDefault="001845CA" w:rsidP="0008131B">
            <w:pPr>
              <w:spacing w:after="0" w:line="240" w:lineRule="auto"/>
              <w:ind w:firstLine="0"/>
              <w:rPr>
                <w:rFonts w:cs="Times New Roman"/>
                <w:szCs w:val="24"/>
              </w:rPr>
            </w:pPr>
            <w:r w:rsidRPr="007B0771">
              <w:rPr>
                <w:rFonts w:cs="Times New Roman"/>
                <w:szCs w:val="24"/>
              </w:rPr>
              <w:t>3,1</w:t>
            </w:r>
          </w:p>
        </w:tc>
        <w:tc>
          <w:tcPr>
            <w:tcW w:w="935" w:type="dxa"/>
          </w:tcPr>
          <w:p w14:paraId="486AF979" w14:textId="77777777" w:rsidR="001845CA" w:rsidRPr="007B0771" w:rsidRDefault="001845CA" w:rsidP="0008131B">
            <w:pPr>
              <w:spacing w:after="0" w:line="240" w:lineRule="auto"/>
              <w:ind w:firstLine="0"/>
              <w:rPr>
                <w:rFonts w:cs="Times New Roman"/>
                <w:szCs w:val="24"/>
              </w:rPr>
            </w:pPr>
            <w:r w:rsidRPr="007B0771">
              <w:rPr>
                <w:rFonts w:cs="Times New Roman"/>
                <w:szCs w:val="24"/>
              </w:rPr>
              <w:t>2,8</w:t>
            </w:r>
          </w:p>
        </w:tc>
        <w:tc>
          <w:tcPr>
            <w:tcW w:w="935" w:type="dxa"/>
          </w:tcPr>
          <w:p w14:paraId="4AF1645C" w14:textId="77777777" w:rsidR="001845CA" w:rsidRPr="007B0771" w:rsidRDefault="001845CA" w:rsidP="0008131B">
            <w:pPr>
              <w:spacing w:after="0" w:line="240" w:lineRule="auto"/>
              <w:ind w:firstLine="0"/>
              <w:rPr>
                <w:rFonts w:cs="Times New Roman"/>
                <w:szCs w:val="24"/>
              </w:rPr>
            </w:pPr>
            <w:r w:rsidRPr="007B0771">
              <w:rPr>
                <w:rFonts w:cs="Times New Roman"/>
                <w:szCs w:val="24"/>
              </w:rPr>
              <w:t>2,6</w:t>
            </w:r>
          </w:p>
        </w:tc>
        <w:tc>
          <w:tcPr>
            <w:tcW w:w="935" w:type="dxa"/>
          </w:tcPr>
          <w:p w14:paraId="29A3E940" w14:textId="77777777" w:rsidR="001845CA" w:rsidRPr="007B0771" w:rsidRDefault="001845CA" w:rsidP="0008131B">
            <w:pPr>
              <w:spacing w:after="0" w:line="240" w:lineRule="auto"/>
              <w:ind w:firstLine="0"/>
              <w:rPr>
                <w:rFonts w:cs="Times New Roman"/>
                <w:szCs w:val="24"/>
              </w:rPr>
            </w:pPr>
            <w:r w:rsidRPr="007B0771">
              <w:rPr>
                <w:rFonts w:cs="Times New Roman"/>
                <w:szCs w:val="24"/>
              </w:rPr>
              <w:t>2,2</w:t>
            </w:r>
          </w:p>
        </w:tc>
        <w:tc>
          <w:tcPr>
            <w:tcW w:w="828" w:type="dxa"/>
          </w:tcPr>
          <w:p w14:paraId="10380F33" w14:textId="77777777" w:rsidR="001845CA" w:rsidRPr="007B0771" w:rsidRDefault="001845CA" w:rsidP="0008131B">
            <w:pPr>
              <w:spacing w:after="0" w:line="240" w:lineRule="auto"/>
              <w:ind w:firstLine="0"/>
              <w:rPr>
                <w:rFonts w:cs="Times New Roman"/>
                <w:szCs w:val="24"/>
              </w:rPr>
            </w:pPr>
            <w:r w:rsidRPr="007B0771">
              <w:rPr>
                <w:rFonts w:cs="Times New Roman"/>
                <w:szCs w:val="24"/>
              </w:rPr>
              <w:t>2,1</w:t>
            </w:r>
          </w:p>
        </w:tc>
      </w:tr>
      <w:tr w:rsidR="001845CA" w14:paraId="2636107D" w14:textId="77777777" w:rsidTr="00DF267D">
        <w:trPr>
          <w:jc w:val="center"/>
        </w:trPr>
        <w:tc>
          <w:tcPr>
            <w:tcW w:w="1390" w:type="dxa"/>
          </w:tcPr>
          <w:p w14:paraId="4707D1FE"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Norveç</w:t>
            </w:r>
          </w:p>
        </w:tc>
        <w:tc>
          <w:tcPr>
            <w:tcW w:w="956" w:type="dxa"/>
          </w:tcPr>
          <w:p w14:paraId="120FCF66" w14:textId="77777777" w:rsidR="001845CA" w:rsidRPr="007B0771" w:rsidRDefault="001845CA" w:rsidP="0008131B">
            <w:pPr>
              <w:spacing w:after="0" w:line="240" w:lineRule="auto"/>
              <w:ind w:firstLine="0"/>
              <w:rPr>
                <w:rFonts w:cs="Times New Roman"/>
                <w:szCs w:val="24"/>
              </w:rPr>
            </w:pPr>
            <w:r w:rsidRPr="007B0771">
              <w:rPr>
                <w:rFonts w:cs="Times New Roman"/>
                <w:szCs w:val="24"/>
              </w:rPr>
              <w:t>3,3</w:t>
            </w:r>
          </w:p>
        </w:tc>
        <w:tc>
          <w:tcPr>
            <w:tcW w:w="935" w:type="dxa"/>
          </w:tcPr>
          <w:p w14:paraId="03943288" w14:textId="77777777" w:rsidR="001845CA" w:rsidRPr="007B0771" w:rsidRDefault="001845CA" w:rsidP="0008131B">
            <w:pPr>
              <w:spacing w:after="0" w:line="240" w:lineRule="auto"/>
              <w:ind w:firstLine="0"/>
              <w:rPr>
                <w:rFonts w:cs="Times New Roman"/>
                <w:szCs w:val="24"/>
              </w:rPr>
            </w:pPr>
            <w:r w:rsidRPr="007B0771">
              <w:rPr>
                <w:rFonts w:cs="Times New Roman"/>
                <w:szCs w:val="24"/>
              </w:rPr>
              <w:t>4,2</w:t>
            </w:r>
          </w:p>
        </w:tc>
        <w:tc>
          <w:tcPr>
            <w:tcW w:w="935" w:type="dxa"/>
          </w:tcPr>
          <w:p w14:paraId="676340E7" w14:textId="77777777" w:rsidR="001845CA" w:rsidRPr="007B0771" w:rsidRDefault="001845CA" w:rsidP="0008131B">
            <w:pPr>
              <w:spacing w:after="0" w:line="240" w:lineRule="auto"/>
              <w:ind w:firstLine="0"/>
              <w:rPr>
                <w:rFonts w:cs="Times New Roman"/>
                <w:szCs w:val="24"/>
              </w:rPr>
            </w:pPr>
            <w:r w:rsidRPr="007B0771">
              <w:rPr>
                <w:rFonts w:cs="Times New Roman"/>
                <w:szCs w:val="24"/>
              </w:rPr>
              <w:t>2,9</w:t>
            </w:r>
          </w:p>
        </w:tc>
        <w:tc>
          <w:tcPr>
            <w:tcW w:w="935" w:type="dxa"/>
          </w:tcPr>
          <w:p w14:paraId="65BDD248" w14:textId="77777777" w:rsidR="001845CA" w:rsidRPr="007B0771" w:rsidRDefault="001845CA" w:rsidP="0008131B">
            <w:pPr>
              <w:spacing w:after="0" w:line="240" w:lineRule="auto"/>
              <w:ind w:firstLine="0"/>
              <w:rPr>
                <w:rFonts w:cs="Times New Roman"/>
                <w:szCs w:val="24"/>
              </w:rPr>
            </w:pPr>
            <w:r w:rsidRPr="007B0771">
              <w:rPr>
                <w:rFonts w:cs="Times New Roman"/>
                <w:szCs w:val="24"/>
              </w:rPr>
              <w:t>4</w:t>
            </w:r>
          </w:p>
        </w:tc>
        <w:tc>
          <w:tcPr>
            <w:tcW w:w="935" w:type="dxa"/>
          </w:tcPr>
          <w:p w14:paraId="3E38F15E" w14:textId="77777777" w:rsidR="001845CA" w:rsidRPr="007B0771" w:rsidRDefault="001845CA" w:rsidP="0008131B">
            <w:pPr>
              <w:spacing w:after="0" w:line="240" w:lineRule="auto"/>
              <w:ind w:firstLine="0"/>
              <w:rPr>
                <w:rFonts w:cs="Times New Roman"/>
                <w:szCs w:val="24"/>
              </w:rPr>
            </w:pPr>
            <w:r w:rsidRPr="007B0771">
              <w:rPr>
                <w:rFonts w:cs="Times New Roman"/>
                <w:szCs w:val="24"/>
              </w:rPr>
              <w:t>3,9</w:t>
            </w:r>
          </w:p>
        </w:tc>
        <w:tc>
          <w:tcPr>
            <w:tcW w:w="935" w:type="dxa"/>
          </w:tcPr>
          <w:p w14:paraId="29907B7E" w14:textId="77777777" w:rsidR="001845CA" w:rsidRPr="007B0771" w:rsidRDefault="001845CA" w:rsidP="0008131B">
            <w:pPr>
              <w:spacing w:after="0" w:line="240" w:lineRule="auto"/>
              <w:ind w:firstLine="0"/>
              <w:rPr>
                <w:rFonts w:cs="Times New Roman"/>
                <w:szCs w:val="24"/>
              </w:rPr>
            </w:pPr>
            <w:r w:rsidRPr="007B0771">
              <w:rPr>
                <w:rFonts w:cs="Times New Roman"/>
                <w:szCs w:val="24"/>
              </w:rPr>
              <w:t>3,7</w:t>
            </w:r>
          </w:p>
        </w:tc>
        <w:tc>
          <w:tcPr>
            <w:tcW w:w="935" w:type="dxa"/>
          </w:tcPr>
          <w:p w14:paraId="26DE4A2C" w14:textId="77777777" w:rsidR="001845CA" w:rsidRPr="007B0771" w:rsidRDefault="001845CA" w:rsidP="0008131B">
            <w:pPr>
              <w:spacing w:after="0" w:line="240" w:lineRule="auto"/>
              <w:ind w:firstLine="0"/>
              <w:rPr>
                <w:rFonts w:cs="Times New Roman"/>
                <w:szCs w:val="24"/>
              </w:rPr>
            </w:pPr>
            <w:r w:rsidRPr="007B0771">
              <w:rPr>
                <w:rFonts w:cs="Times New Roman"/>
                <w:szCs w:val="24"/>
              </w:rPr>
              <w:t>3,5</w:t>
            </w:r>
          </w:p>
        </w:tc>
        <w:tc>
          <w:tcPr>
            <w:tcW w:w="828" w:type="dxa"/>
          </w:tcPr>
          <w:p w14:paraId="38D032B5" w14:textId="77777777" w:rsidR="001845CA" w:rsidRPr="007B0771" w:rsidRDefault="001845CA" w:rsidP="0008131B">
            <w:pPr>
              <w:spacing w:after="0" w:line="240" w:lineRule="auto"/>
              <w:ind w:firstLine="0"/>
              <w:rPr>
                <w:rFonts w:cs="Times New Roman"/>
                <w:szCs w:val="24"/>
              </w:rPr>
            </w:pPr>
            <w:r w:rsidRPr="007B0771">
              <w:rPr>
                <w:rFonts w:cs="Times New Roman"/>
                <w:szCs w:val="24"/>
              </w:rPr>
              <w:t>3,2</w:t>
            </w:r>
          </w:p>
        </w:tc>
      </w:tr>
      <w:tr w:rsidR="001845CA" w14:paraId="0F0A987B" w14:textId="77777777" w:rsidTr="00DF267D">
        <w:trPr>
          <w:jc w:val="center"/>
        </w:trPr>
        <w:tc>
          <w:tcPr>
            <w:tcW w:w="1390" w:type="dxa"/>
          </w:tcPr>
          <w:p w14:paraId="0B4DE5A0" w14:textId="77777777" w:rsidR="001845CA" w:rsidRPr="007B0771" w:rsidRDefault="001845CA" w:rsidP="0008131B">
            <w:pPr>
              <w:spacing w:after="0" w:line="240" w:lineRule="auto"/>
              <w:ind w:firstLine="0"/>
              <w:rPr>
                <w:rFonts w:cs="Times New Roman"/>
                <w:b/>
                <w:szCs w:val="24"/>
              </w:rPr>
            </w:pPr>
            <w:r w:rsidRPr="007B0771">
              <w:rPr>
                <w:rFonts w:cs="Times New Roman"/>
                <w:b/>
                <w:szCs w:val="24"/>
              </w:rPr>
              <w:t>Türkiye</w:t>
            </w:r>
          </w:p>
        </w:tc>
        <w:tc>
          <w:tcPr>
            <w:tcW w:w="956" w:type="dxa"/>
          </w:tcPr>
          <w:p w14:paraId="466EE38C" w14:textId="77777777" w:rsidR="001845CA" w:rsidRPr="007B0771" w:rsidRDefault="001845CA" w:rsidP="0008131B">
            <w:pPr>
              <w:spacing w:after="0" w:line="240" w:lineRule="auto"/>
              <w:ind w:firstLine="0"/>
              <w:rPr>
                <w:rFonts w:cs="Times New Roman"/>
                <w:szCs w:val="24"/>
              </w:rPr>
            </w:pPr>
            <w:r w:rsidRPr="007B0771">
              <w:rPr>
                <w:rFonts w:cs="Times New Roman"/>
                <w:szCs w:val="24"/>
              </w:rPr>
              <w:t>6,3</w:t>
            </w:r>
          </w:p>
        </w:tc>
        <w:tc>
          <w:tcPr>
            <w:tcW w:w="935" w:type="dxa"/>
          </w:tcPr>
          <w:p w14:paraId="271C4315" w14:textId="77777777" w:rsidR="001845CA" w:rsidRPr="007B0771" w:rsidRDefault="001845CA" w:rsidP="0008131B">
            <w:pPr>
              <w:spacing w:after="0" w:line="240" w:lineRule="auto"/>
              <w:ind w:firstLine="0"/>
              <w:rPr>
                <w:rFonts w:cs="Times New Roman"/>
                <w:szCs w:val="24"/>
              </w:rPr>
            </w:pPr>
            <w:r w:rsidRPr="007B0771">
              <w:rPr>
                <w:rFonts w:cs="Times New Roman"/>
                <w:szCs w:val="24"/>
              </w:rPr>
              <w:t>11,2</w:t>
            </w:r>
          </w:p>
        </w:tc>
        <w:tc>
          <w:tcPr>
            <w:tcW w:w="935" w:type="dxa"/>
          </w:tcPr>
          <w:p w14:paraId="02465293" w14:textId="77777777" w:rsidR="001845CA" w:rsidRPr="007B0771" w:rsidRDefault="001845CA" w:rsidP="0008131B">
            <w:pPr>
              <w:spacing w:after="0" w:line="240" w:lineRule="auto"/>
              <w:ind w:firstLine="0"/>
              <w:rPr>
                <w:rFonts w:cs="Times New Roman"/>
                <w:szCs w:val="24"/>
              </w:rPr>
            </w:pPr>
            <w:r w:rsidRPr="007B0771">
              <w:rPr>
                <w:rFonts w:cs="Times New Roman"/>
                <w:szCs w:val="24"/>
              </w:rPr>
              <w:t>13</w:t>
            </w:r>
          </w:p>
        </w:tc>
        <w:tc>
          <w:tcPr>
            <w:tcW w:w="935" w:type="dxa"/>
          </w:tcPr>
          <w:p w14:paraId="5EDA91FD" w14:textId="77777777" w:rsidR="001845CA" w:rsidRPr="007B0771" w:rsidRDefault="001845CA" w:rsidP="0008131B">
            <w:pPr>
              <w:spacing w:after="0" w:line="240" w:lineRule="auto"/>
              <w:ind w:firstLine="0"/>
              <w:rPr>
                <w:rFonts w:cs="Times New Roman"/>
                <w:szCs w:val="24"/>
              </w:rPr>
            </w:pPr>
            <w:r w:rsidRPr="007B0771">
              <w:rPr>
                <w:rFonts w:cs="Times New Roman"/>
                <w:szCs w:val="24"/>
              </w:rPr>
              <w:t>12,7</w:t>
            </w:r>
          </w:p>
        </w:tc>
        <w:tc>
          <w:tcPr>
            <w:tcW w:w="935" w:type="dxa"/>
          </w:tcPr>
          <w:p w14:paraId="021F86C9" w14:textId="77777777" w:rsidR="001845CA" w:rsidRPr="007B0771" w:rsidRDefault="001845CA" w:rsidP="0008131B">
            <w:pPr>
              <w:spacing w:after="0" w:line="240" w:lineRule="auto"/>
              <w:ind w:firstLine="0"/>
              <w:rPr>
                <w:rFonts w:cs="Times New Roman"/>
                <w:szCs w:val="24"/>
              </w:rPr>
            </w:pPr>
            <w:r w:rsidRPr="007B0771">
              <w:rPr>
                <w:rFonts w:cs="Times New Roman"/>
                <w:szCs w:val="24"/>
              </w:rPr>
              <w:t>13,7</w:t>
            </w:r>
          </w:p>
        </w:tc>
        <w:tc>
          <w:tcPr>
            <w:tcW w:w="935" w:type="dxa"/>
          </w:tcPr>
          <w:p w14:paraId="0E827868" w14:textId="77777777" w:rsidR="001845CA" w:rsidRPr="007B0771" w:rsidRDefault="001845CA" w:rsidP="0008131B">
            <w:pPr>
              <w:spacing w:after="0" w:line="240" w:lineRule="auto"/>
              <w:ind w:firstLine="0"/>
              <w:rPr>
                <w:rFonts w:cs="Times New Roman"/>
                <w:szCs w:val="24"/>
              </w:rPr>
            </w:pPr>
            <w:r w:rsidRPr="007B0771">
              <w:rPr>
                <w:rFonts w:cs="Times New Roman"/>
                <w:szCs w:val="24"/>
              </w:rPr>
              <w:t>14,1</w:t>
            </w:r>
          </w:p>
        </w:tc>
        <w:tc>
          <w:tcPr>
            <w:tcW w:w="935" w:type="dxa"/>
          </w:tcPr>
          <w:p w14:paraId="3E51E7C7" w14:textId="77777777" w:rsidR="001845CA" w:rsidRPr="007B0771" w:rsidRDefault="001845CA" w:rsidP="0008131B">
            <w:pPr>
              <w:spacing w:after="0" w:line="240" w:lineRule="auto"/>
              <w:ind w:firstLine="0"/>
              <w:rPr>
                <w:rFonts w:cs="Times New Roman"/>
                <w:szCs w:val="24"/>
              </w:rPr>
            </w:pPr>
            <w:r w:rsidRPr="007B0771">
              <w:rPr>
                <w:rFonts w:cs="Times New Roman"/>
                <w:szCs w:val="24"/>
              </w:rPr>
              <w:t>13,9</w:t>
            </w:r>
          </w:p>
        </w:tc>
        <w:tc>
          <w:tcPr>
            <w:tcW w:w="828" w:type="dxa"/>
          </w:tcPr>
          <w:p w14:paraId="67359E66" w14:textId="77777777" w:rsidR="001845CA" w:rsidRPr="007B0771" w:rsidRDefault="001845CA" w:rsidP="0008131B">
            <w:pPr>
              <w:spacing w:after="0" w:line="240" w:lineRule="auto"/>
              <w:ind w:firstLine="0"/>
              <w:rPr>
                <w:rFonts w:cs="Times New Roman"/>
                <w:szCs w:val="24"/>
              </w:rPr>
            </w:pPr>
            <w:r w:rsidRPr="007B0771">
              <w:rPr>
                <w:rFonts w:cs="Times New Roman"/>
                <w:szCs w:val="24"/>
              </w:rPr>
              <w:t>16,5</w:t>
            </w:r>
          </w:p>
        </w:tc>
      </w:tr>
    </w:tbl>
    <w:p w14:paraId="24886FF7" w14:textId="04F88CEA" w:rsidR="001845CA" w:rsidRDefault="001845CA" w:rsidP="001845CA">
      <w:pPr>
        <w:rPr>
          <w:rFonts w:cs="Times New Roman"/>
          <w:szCs w:val="24"/>
        </w:rPr>
      </w:pPr>
      <w:r w:rsidRPr="00866737">
        <w:rPr>
          <w:rFonts w:cs="Times New Roman"/>
          <w:b/>
          <w:szCs w:val="24"/>
        </w:rPr>
        <w:t>Kaynak:</w:t>
      </w:r>
      <w:r>
        <w:rPr>
          <w:rFonts w:cs="Times New Roman"/>
          <w:szCs w:val="24"/>
        </w:rPr>
        <w:t xml:space="preserve"> </w:t>
      </w:r>
      <w:r w:rsidR="0010597B">
        <w:rPr>
          <w:rFonts w:cs="Times New Roman"/>
          <w:szCs w:val="24"/>
        </w:rPr>
        <w:t>TÜİK</w:t>
      </w:r>
      <w:r>
        <w:rPr>
          <w:rFonts w:cs="Times New Roman"/>
          <w:szCs w:val="24"/>
        </w:rPr>
        <w:t>, Yıllara Göre OECD Ülkelerinde Kadın İşsizlik Or</w:t>
      </w:r>
      <w:r w:rsidR="00333B28">
        <w:rPr>
          <w:rFonts w:cs="Times New Roman"/>
          <w:szCs w:val="24"/>
        </w:rPr>
        <w:t>anı Seçilmiş Göstergeler, 2019d.</w:t>
      </w:r>
    </w:p>
    <w:p w14:paraId="213C22EF" w14:textId="68C0F69C" w:rsidR="001845CA" w:rsidRDefault="00333B28" w:rsidP="001845CA">
      <w:pPr>
        <w:rPr>
          <w:rFonts w:cs="Times New Roman"/>
          <w:szCs w:val="24"/>
        </w:rPr>
      </w:pPr>
      <w:r>
        <w:rPr>
          <w:rFonts w:cs="Times New Roman"/>
          <w:szCs w:val="24"/>
        </w:rPr>
        <w:lastRenderedPageBreak/>
        <w:t>Tablo 1.3</w:t>
      </w:r>
      <w:r w:rsidR="001845CA" w:rsidRPr="002224CB">
        <w:rPr>
          <w:rFonts w:cs="Times New Roman"/>
          <w:szCs w:val="24"/>
        </w:rPr>
        <w:t>.’de</w:t>
      </w:r>
      <w:r w:rsidR="001845CA">
        <w:rPr>
          <w:rFonts w:cs="Times New Roman"/>
          <w:szCs w:val="24"/>
        </w:rPr>
        <w:t xml:space="preserve"> bazı OECD ülkelerine ait 2000 yılından 2019 yılına kadar olan kadın işsizlik oranları verilmektedir. 2019 yılında, % 2,1 oran ile Japonya’nın en az kadın işsizlik oranına sahip olduğu görülmektedir. İkinci sırayı % 2,7 oran ile Almanya almakta ve Almanya’yı % 3,2 oran ile Norveç takip etmektedir. 2019 yılında, % 16,5 oranla Türkiye’nin en fazla kadın işsizlik oranına sahip olduğu görülmektedir. Türkiye’yi % 16,2 oranla İspanya ve % 10,8 oranla İtalya takip etmektedir. 2019 yılında kadın işsizlik oranının en az olduğu Japonya ile en çok olduğu Türkiye arasında ise % 14,4’lük bir fark olduğu görülmektedir. Bu durum, Türkiye’de kadın işsizlik oranlarının günümüzde bile diğer ülkelere kıyasla hala yüksek olduğunu göstermektedir. </w:t>
      </w:r>
    </w:p>
    <w:p w14:paraId="1B14FA40" w14:textId="164928C7" w:rsidR="001845CA" w:rsidRDefault="001845CA" w:rsidP="001845CA">
      <w:pPr>
        <w:rPr>
          <w:rFonts w:cs="Times New Roman"/>
          <w:szCs w:val="24"/>
        </w:rPr>
      </w:pPr>
      <w:r>
        <w:rPr>
          <w:rFonts w:cs="Times New Roman"/>
          <w:szCs w:val="24"/>
        </w:rPr>
        <w:t xml:space="preserve">Türkiye’de gerçekleşen kadın işsizlik oranının günümüze kadar artış göstermesi, kadınların istihdam sürecinde yer almalarının zorlaştığını göstermekte ve kadın ve erkek istihdamı arasındaki farkı arttırmaktadır (Karabıyık, 2012: 235). Formel istihdam sürecindeki kadın ve erkek </w:t>
      </w:r>
      <w:r w:rsidRPr="00FA69FE">
        <w:rPr>
          <w:rFonts w:cs="Times New Roman"/>
          <w:szCs w:val="24"/>
        </w:rPr>
        <w:t>istihdam farkının fazla olması, işgücü piyasasında erkeklerin kadınlara oranla daha çok is</w:t>
      </w:r>
      <w:r>
        <w:rPr>
          <w:rFonts w:cs="Times New Roman"/>
          <w:szCs w:val="24"/>
        </w:rPr>
        <w:t>tihdam edildiğini göstermekte ve kadın ve erkek çalışan seçimi konusunda da işverenlerin sektörlere göre farklı çalışan seçimlerini ortaya çıkarmaktadır (Öztürk ve Başar, 2018: 43-44). Bu durum, sektörlerde kadın ve erkeğe eşit çalışma hakkı sağlanmadığını ve kadınların</w:t>
      </w:r>
      <w:r w:rsidR="00223FC0">
        <w:rPr>
          <w:rFonts w:cs="Times New Roman"/>
          <w:szCs w:val="24"/>
        </w:rPr>
        <w:t>,</w:t>
      </w:r>
      <w:r>
        <w:rPr>
          <w:rFonts w:cs="Times New Roman"/>
          <w:szCs w:val="24"/>
        </w:rPr>
        <w:t xml:space="preserve"> tüm sektörlerin istihdam piyasalarında yeterli derecede yer almadığını göstermektedir (Demirgöz Bal, 2014: 21; Durgun ve Oğuz Gök, 2017: 22). </w:t>
      </w:r>
    </w:p>
    <w:p w14:paraId="0ED13169" w14:textId="0655725F" w:rsidR="001845CA" w:rsidRDefault="00333B28" w:rsidP="001845CA">
      <w:pPr>
        <w:rPr>
          <w:rFonts w:cs="Times New Roman"/>
          <w:szCs w:val="24"/>
        </w:rPr>
      </w:pPr>
      <w:r>
        <w:rPr>
          <w:rFonts w:cs="Times New Roman"/>
          <w:b/>
          <w:szCs w:val="24"/>
        </w:rPr>
        <w:t>Tablo 1.4.</w:t>
      </w:r>
      <w:r w:rsidR="001845CA" w:rsidRPr="00E04468">
        <w:rPr>
          <w:rFonts w:cs="Times New Roman"/>
          <w:szCs w:val="24"/>
        </w:rPr>
        <w:t xml:space="preserve"> </w:t>
      </w:r>
      <w:r w:rsidR="001845CA">
        <w:rPr>
          <w:rFonts w:cs="Times New Roman"/>
          <w:szCs w:val="24"/>
        </w:rPr>
        <w:t>Ekonomik Faaliyetlerine Göre İstihdamın Erkek ve Kadın Çalışanlara Göre Dağılımı (%)</w:t>
      </w:r>
    </w:p>
    <w:tbl>
      <w:tblPr>
        <w:tblStyle w:val="TabloKlavuzu"/>
        <w:tblW w:w="0" w:type="auto"/>
        <w:tblInd w:w="5" w:type="dxa"/>
        <w:tblLook w:val="04A0" w:firstRow="1" w:lastRow="0" w:firstColumn="1" w:lastColumn="0" w:noHBand="0" w:noVBand="1"/>
      </w:tblPr>
      <w:tblGrid>
        <w:gridCol w:w="1270"/>
        <w:gridCol w:w="1270"/>
        <w:gridCol w:w="1270"/>
        <w:gridCol w:w="1270"/>
        <w:gridCol w:w="1270"/>
        <w:gridCol w:w="1270"/>
        <w:gridCol w:w="1271"/>
      </w:tblGrid>
      <w:tr w:rsidR="001845CA" w:rsidRPr="009C3478" w14:paraId="74B84773" w14:textId="77777777" w:rsidTr="00396DD1">
        <w:tc>
          <w:tcPr>
            <w:tcW w:w="1270" w:type="dxa"/>
            <w:vMerge w:val="restart"/>
            <w:tcBorders>
              <w:top w:val="nil"/>
              <w:left w:val="nil"/>
            </w:tcBorders>
          </w:tcPr>
          <w:p w14:paraId="0A61398D" w14:textId="77777777" w:rsidR="001845CA" w:rsidRPr="007B0771" w:rsidRDefault="001845CA" w:rsidP="0008131B">
            <w:pPr>
              <w:spacing w:after="0" w:line="240" w:lineRule="auto"/>
              <w:ind w:firstLine="0"/>
              <w:jc w:val="center"/>
              <w:rPr>
                <w:rFonts w:cs="Times New Roman"/>
                <w:szCs w:val="24"/>
              </w:rPr>
            </w:pPr>
          </w:p>
        </w:tc>
        <w:tc>
          <w:tcPr>
            <w:tcW w:w="2540" w:type="dxa"/>
            <w:gridSpan w:val="2"/>
          </w:tcPr>
          <w:p w14:paraId="4EE996BC"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Ekonomik Faaliyetlerine Göre İstihdamın Dağılımı (%): Tarım Sektöründe Çalışan Oranı</w:t>
            </w:r>
          </w:p>
        </w:tc>
        <w:tc>
          <w:tcPr>
            <w:tcW w:w="2540" w:type="dxa"/>
            <w:gridSpan w:val="2"/>
          </w:tcPr>
          <w:p w14:paraId="72489332"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Ekonomik Faaliyetlerine Göre İstihdamın Dağılımı (%): Sanayi Sektöründe Çalışan Oranı</w:t>
            </w:r>
          </w:p>
        </w:tc>
        <w:tc>
          <w:tcPr>
            <w:tcW w:w="2541" w:type="dxa"/>
            <w:gridSpan w:val="2"/>
          </w:tcPr>
          <w:p w14:paraId="6543CA64"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Ekonomik Faaliyetlerine Göre İstihdamın Dağılımı (%): Hizmet Sektöründe Çalışan Oranı</w:t>
            </w:r>
          </w:p>
        </w:tc>
      </w:tr>
      <w:tr w:rsidR="001845CA" w:rsidRPr="009C3478" w14:paraId="64BA4EBC" w14:textId="77777777" w:rsidTr="00396DD1">
        <w:tc>
          <w:tcPr>
            <w:tcW w:w="1270" w:type="dxa"/>
            <w:vMerge/>
            <w:tcBorders>
              <w:top w:val="nil"/>
              <w:left w:val="nil"/>
            </w:tcBorders>
          </w:tcPr>
          <w:p w14:paraId="5C9A00E9" w14:textId="77777777" w:rsidR="001845CA" w:rsidRPr="007B0771" w:rsidRDefault="001845CA" w:rsidP="0008131B">
            <w:pPr>
              <w:spacing w:after="0" w:line="240" w:lineRule="auto"/>
              <w:ind w:firstLine="0"/>
              <w:jc w:val="center"/>
              <w:rPr>
                <w:rFonts w:cs="Times New Roman"/>
                <w:szCs w:val="24"/>
              </w:rPr>
            </w:pPr>
          </w:p>
        </w:tc>
        <w:tc>
          <w:tcPr>
            <w:tcW w:w="1270" w:type="dxa"/>
          </w:tcPr>
          <w:p w14:paraId="1B21C77C"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Erkek</w:t>
            </w:r>
          </w:p>
        </w:tc>
        <w:tc>
          <w:tcPr>
            <w:tcW w:w="1270" w:type="dxa"/>
          </w:tcPr>
          <w:p w14:paraId="79EE958B"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Kadın</w:t>
            </w:r>
          </w:p>
        </w:tc>
        <w:tc>
          <w:tcPr>
            <w:tcW w:w="1270" w:type="dxa"/>
          </w:tcPr>
          <w:p w14:paraId="50EBE9DC"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Erkek</w:t>
            </w:r>
          </w:p>
        </w:tc>
        <w:tc>
          <w:tcPr>
            <w:tcW w:w="1270" w:type="dxa"/>
          </w:tcPr>
          <w:p w14:paraId="05777A36"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Kadın</w:t>
            </w:r>
          </w:p>
        </w:tc>
        <w:tc>
          <w:tcPr>
            <w:tcW w:w="1270" w:type="dxa"/>
          </w:tcPr>
          <w:p w14:paraId="53982290"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Erkek</w:t>
            </w:r>
          </w:p>
        </w:tc>
        <w:tc>
          <w:tcPr>
            <w:tcW w:w="1271" w:type="dxa"/>
          </w:tcPr>
          <w:p w14:paraId="0E72C9F4"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Kadın</w:t>
            </w:r>
          </w:p>
        </w:tc>
      </w:tr>
      <w:tr w:rsidR="001845CA" w:rsidRPr="009C3478" w14:paraId="2C27C347" w14:textId="77777777" w:rsidTr="00396DD1">
        <w:tc>
          <w:tcPr>
            <w:tcW w:w="1270" w:type="dxa"/>
          </w:tcPr>
          <w:p w14:paraId="5A6B6BDF"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2000</w:t>
            </w:r>
          </w:p>
        </w:tc>
        <w:tc>
          <w:tcPr>
            <w:tcW w:w="1270" w:type="dxa"/>
          </w:tcPr>
          <w:p w14:paraId="6616213A"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27</w:t>
            </w:r>
          </w:p>
        </w:tc>
        <w:tc>
          <w:tcPr>
            <w:tcW w:w="1270" w:type="dxa"/>
          </w:tcPr>
          <w:p w14:paraId="7A059864"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60,5</w:t>
            </w:r>
          </w:p>
        </w:tc>
        <w:tc>
          <w:tcPr>
            <w:tcW w:w="1270" w:type="dxa"/>
          </w:tcPr>
          <w:p w14:paraId="43B42ADD"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28</w:t>
            </w:r>
          </w:p>
        </w:tc>
        <w:tc>
          <w:tcPr>
            <w:tcW w:w="1270" w:type="dxa"/>
          </w:tcPr>
          <w:p w14:paraId="71DD47E9"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13,2</w:t>
            </w:r>
          </w:p>
        </w:tc>
        <w:tc>
          <w:tcPr>
            <w:tcW w:w="1270" w:type="dxa"/>
          </w:tcPr>
          <w:p w14:paraId="511C9780"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45</w:t>
            </w:r>
          </w:p>
        </w:tc>
        <w:tc>
          <w:tcPr>
            <w:tcW w:w="1271" w:type="dxa"/>
          </w:tcPr>
          <w:p w14:paraId="50ECEC0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26,4</w:t>
            </w:r>
          </w:p>
        </w:tc>
      </w:tr>
      <w:tr w:rsidR="001845CA" w:rsidRPr="009C3478" w14:paraId="43FB7CAC" w14:textId="77777777" w:rsidTr="00396DD1">
        <w:tc>
          <w:tcPr>
            <w:tcW w:w="1270" w:type="dxa"/>
          </w:tcPr>
          <w:p w14:paraId="0C7B4281"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2005</w:t>
            </w:r>
          </w:p>
        </w:tc>
        <w:tc>
          <w:tcPr>
            <w:tcW w:w="1270" w:type="dxa"/>
          </w:tcPr>
          <w:p w14:paraId="6FB2FBD1"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18,6</w:t>
            </w:r>
          </w:p>
        </w:tc>
        <w:tc>
          <w:tcPr>
            <w:tcW w:w="1270" w:type="dxa"/>
          </w:tcPr>
          <w:p w14:paraId="40738087"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46,3</w:t>
            </w:r>
          </w:p>
        </w:tc>
        <w:tc>
          <w:tcPr>
            <w:tcW w:w="1270" w:type="dxa"/>
          </w:tcPr>
          <w:p w14:paraId="2A16A1C5"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29,7</w:t>
            </w:r>
          </w:p>
        </w:tc>
        <w:tc>
          <w:tcPr>
            <w:tcW w:w="1270" w:type="dxa"/>
          </w:tcPr>
          <w:p w14:paraId="4148DD8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16,6</w:t>
            </w:r>
          </w:p>
        </w:tc>
        <w:tc>
          <w:tcPr>
            <w:tcW w:w="1270" w:type="dxa"/>
          </w:tcPr>
          <w:p w14:paraId="23677184"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51,7</w:t>
            </w:r>
          </w:p>
        </w:tc>
        <w:tc>
          <w:tcPr>
            <w:tcW w:w="1271" w:type="dxa"/>
          </w:tcPr>
          <w:p w14:paraId="527A96E4"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37</w:t>
            </w:r>
          </w:p>
        </w:tc>
      </w:tr>
      <w:tr w:rsidR="001845CA" w:rsidRPr="009C3478" w14:paraId="47703DEC" w14:textId="77777777" w:rsidTr="00396DD1">
        <w:tc>
          <w:tcPr>
            <w:tcW w:w="1270" w:type="dxa"/>
          </w:tcPr>
          <w:p w14:paraId="21EAB624"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2010</w:t>
            </w:r>
          </w:p>
        </w:tc>
        <w:tc>
          <w:tcPr>
            <w:tcW w:w="1270" w:type="dxa"/>
          </w:tcPr>
          <w:p w14:paraId="445A4CE2"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18,3</w:t>
            </w:r>
          </w:p>
        </w:tc>
        <w:tc>
          <w:tcPr>
            <w:tcW w:w="1270" w:type="dxa"/>
          </w:tcPr>
          <w:p w14:paraId="574450B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42,4</w:t>
            </w:r>
          </w:p>
        </w:tc>
        <w:tc>
          <w:tcPr>
            <w:tcW w:w="1270" w:type="dxa"/>
          </w:tcPr>
          <w:p w14:paraId="72D97BC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30,3</w:t>
            </w:r>
          </w:p>
        </w:tc>
        <w:tc>
          <w:tcPr>
            <w:tcW w:w="1270" w:type="dxa"/>
          </w:tcPr>
          <w:p w14:paraId="1C6E98CD"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15,9</w:t>
            </w:r>
          </w:p>
        </w:tc>
        <w:tc>
          <w:tcPr>
            <w:tcW w:w="1270" w:type="dxa"/>
          </w:tcPr>
          <w:p w14:paraId="59E8AEBD"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51,4</w:t>
            </w:r>
          </w:p>
        </w:tc>
        <w:tc>
          <w:tcPr>
            <w:tcW w:w="1271" w:type="dxa"/>
          </w:tcPr>
          <w:p w14:paraId="4E846053"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41,7</w:t>
            </w:r>
          </w:p>
        </w:tc>
      </w:tr>
      <w:tr w:rsidR="001845CA" w:rsidRPr="009C3478" w14:paraId="2AD84364" w14:textId="77777777" w:rsidTr="00396DD1">
        <w:tc>
          <w:tcPr>
            <w:tcW w:w="1270" w:type="dxa"/>
          </w:tcPr>
          <w:p w14:paraId="3804648C"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2015</w:t>
            </w:r>
          </w:p>
        </w:tc>
        <w:tc>
          <w:tcPr>
            <w:tcW w:w="1270" w:type="dxa"/>
          </w:tcPr>
          <w:p w14:paraId="1B921239"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15,9</w:t>
            </w:r>
          </w:p>
        </w:tc>
        <w:tc>
          <w:tcPr>
            <w:tcW w:w="1270" w:type="dxa"/>
          </w:tcPr>
          <w:p w14:paraId="4DD1D37F"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31,4</w:t>
            </w:r>
          </w:p>
        </w:tc>
        <w:tc>
          <w:tcPr>
            <w:tcW w:w="1270" w:type="dxa"/>
          </w:tcPr>
          <w:p w14:paraId="05AB9139"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32</w:t>
            </w:r>
          </w:p>
        </w:tc>
        <w:tc>
          <w:tcPr>
            <w:tcW w:w="1270" w:type="dxa"/>
          </w:tcPr>
          <w:p w14:paraId="21EEE245"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16,1</w:t>
            </w:r>
          </w:p>
        </w:tc>
        <w:tc>
          <w:tcPr>
            <w:tcW w:w="1270" w:type="dxa"/>
          </w:tcPr>
          <w:p w14:paraId="646B2B22"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52</w:t>
            </w:r>
          </w:p>
        </w:tc>
        <w:tc>
          <w:tcPr>
            <w:tcW w:w="1271" w:type="dxa"/>
          </w:tcPr>
          <w:p w14:paraId="7E62AEC9"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52,5</w:t>
            </w:r>
          </w:p>
        </w:tc>
      </w:tr>
      <w:tr w:rsidR="001845CA" w:rsidRPr="009C3478" w14:paraId="1B1C1EB8" w14:textId="77777777" w:rsidTr="00396DD1">
        <w:tc>
          <w:tcPr>
            <w:tcW w:w="1270" w:type="dxa"/>
          </w:tcPr>
          <w:p w14:paraId="459E1C3C"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2016</w:t>
            </w:r>
          </w:p>
        </w:tc>
        <w:tc>
          <w:tcPr>
            <w:tcW w:w="1270" w:type="dxa"/>
          </w:tcPr>
          <w:p w14:paraId="5DADF985"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15,5</w:t>
            </w:r>
          </w:p>
        </w:tc>
        <w:tc>
          <w:tcPr>
            <w:tcW w:w="1270" w:type="dxa"/>
          </w:tcPr>
          <w:p w14:paraId="764A475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28,7</w:t>
            </w:r>
          </w:p>
        </w:tc>
        <w:tc>
          <w:tcPr>
            <w:tcW w:w="1270" w:type="dxa"/>
          </w:tcPr>
          <w:p w14:paraId="1A9FE79E"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31,6</w:t>
            </w:r>
          </w:p>
        </w:tc>
        <w:tc>
          <w:tcPr>
            <w:tcW w:w="1270" w:type="dxa"/>
          </w:tcPr>
          <w:p w14:paraId="03855A90"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15,9</w:t>
            </w:r>
          </w:p>
        </w:tc>
        <w:tc>
          <w:tcPr>
            <w:tcW w:w="1270" w:type="dxa"/>
          </w:tcPr>
          <w:p w14:paraId="2DF008B3"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53</w:t>
            </w:r>
          </w:p>
        </w:tc>
        <w:tc>
          <w:tcPr>
            <w:tcW w:w="1271" w:type="dxa"/>
          </w:tcPr>
          <w:p w14:paraId="6C8A9251"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55,4</w:t>
            </w:r>
          </w:p>
        </w:tc>
      </w:tr>
      <w:tr w:rsidR="001845CA" w:rsidRPr="009C3478" w14:paraId="2D05ACE9" w14:textId="77777777" w:rsidTr="00396DD1">
        <w:tc>
          <w:tcPr>
            <w:tcW w:w="1270" w:type="dxa"/>
          </w:tcPr>
          <w:p w14:paraId="20D344E6"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2017</w:t>
            </w:r>
          </w:p>
        </w:tc>
        <w:tc>
          <w:tcPr>
            <w:tcW w:w="1270" w:type="dxa"/>
          </w:tcPr>
          <w:p w14:paraId="6406ED0A"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15,4</w:t>
            </w:r>
          </w:p>
        </w:tc>
        <w:tc>
          <w:tcPr>
            <w:tcW w:w="1270" w:type="dxa"/>
          </w:tcPr>
          <w:p w14:paraId="78C08F64"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28,3</w:t>
            </w:r>
          </w:p>
        </w:tc>
        <w:tc>
          <w:tcPr>
            <w:tcW w:w="1270" w:type="dxa"/>
          </w:tcPr>
          <w:p w14:paraId="0E49EBB6"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31,4</w:t>
            </w:r>
          </w:p>
        </w:tc>
        <w:tc>
          <w:tcPr>
            <w:tcW w:w="1270" w:type="dxa"/>
          </w:tcPr>
          <w:p w14:paraId="44E46CAC"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15,6</w:t>
            </w:r>
          </w:p>
        </w:tc>
        <w:tc>
          <w:tcPr>
            <w:tcW w:w="1270" w:type="dxa"/>
          </w:tcPr>
          <w:p w14:paraId="0A29EE3C"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53,2</w:t>
            </w:r>
          </w:p>
        </w:tc>
        <w:tc>
          <w:tcPr>
            <w:tcW w:w="1271" w:type="dxa"/>
          </w:tcPr>
          <w:p w14:paraId="05A52EEB"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56,1</w:t>
            </w:r>
          </w:p>
        </w:tc>
      </w:tr>
      <w:tr w:rsidR="001845CA" w:rsidRPr="009C3478" w14:paraId="0D16B1FF" w14:textId="77777777" w:rsidTr="00396DD1">
        <w:tc>
          <w:tcPr>
            <w:tcW w:w="1270" w:type="dxa"/>
          </w:tcPr>
          <w:p w14:paraId="4DC741AF"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2018</w:t>
            </w:r>
          </w:p>
        </w:tc>
        <w:tc>
          <w:tcPr>
            <w:tcW w:w="1270" w:type="dxa"/>
          </w:tcPr>
          <w:p w14:paraId="702FA4A6"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14,9</w:t>
            </w:r>
          </w:p>
        </w:tc>
        <w:tc>
          <w:tcPr>
            <w:tcW w:w="1270" w:type="dxa"/>
          </w:tcPr>
          <w:p w14:paraId="6ECC587B"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26,1</w:t>
            </w:r>
          </w:p>
        </w:tc>
        <w:tc>
          <w:tcPr>
            <w:tcW w:w="1270" w:type="dxa"/>
          </w:tcPr>
          <w:p w14:paraId="306B615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31,6</w:t>
            </w:r>
          </w:p>
        </w:tc>
        <w:tc>
          <w:tcPr>
            <w:tcW w:w="1270" w:type="dxa"/>
          </w:tcPr>
          <w:p w14:paraId="22822DC9"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16</w:t>
            </w:r>
          </w:p>
        </w:tc>
        <w:tc>
          <w:tcPr>
            <w:tcW w:w="1270" w:type="dxa"/>
          </w:tcPr>
          <w:p w14:paraId="77233010"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53,5</w:t>
            </w:r>
          </w:p>
        </w:tc>
        <w:tc>
          <w:tcPr>
            <w:tcW w:w="1271" w:type="dxa"/>
          </w:tcPr>
          <w:p w14:paraId="1BF7D0EC"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57,9</w:t>
            </w:r>
          </w:p>
        </w:tc>
      </w:tr>
      <w:tr w:rsidR="001845CA" w:rsidRPr="009C3478" w14:paraId="285ACA1A" w14:textId="77777777" w:rsidTr="00396DD1">
        <w:tc>
          <w:tcPr>
            <w:tcW w:w="1270" w:type="dxa"/>
          </w:tcPr>
          <w:p w14:paraId="3AB74952" w14:textId="77777777" w:rsidR="001845CA" w:rsidRPr="007B0771" w:rsidRDefault="001845CA" w:rsidP="0008131B">
            <w:pPr>
              <w:spacing w:after="0" w:line="240" w:lineRule="auto"/>
              <w:ind w:firstLine="0"/>
              <w:jc w:val="center"/>
              <w:rPr>
                <w:rFonts w:cs="Times New Roman"/>
                <w:b/>
                <w:szCs w:val="24"/>
              </w:rPr>
            </w:pPr>
            <w:r w:rsidRPr="007B0771">
              <w:rPr>
                <w:rFonts w:cs="Times New Roman"/>
                <w:b/>
                <w:szCs w:val="24"/>
              </w:rPr>
              <w:t>2019</w:t>
            </w:r>
          </w:p>
        </w:tc>
        <w:tc>
          <w:tcPr>
            <w:tcW w:w="1270" w:type="dxa"/>
          </w:tcPr>
          <w:p w14:paraId="2484A5C8"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14,9</w:t>
            </w:r>
          </w:p>
        </w:tc>
        <w:tc>
          <w:tcPr>
            <w:tcW w:w="1270" w:type="dxa"/>
          </w:tcPr>
          <w:p w14:paraId="0FD8BF14"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25,1</w:t>
            </w:r>
          </w:p>
        </w:tc>
        <w:tc>
          <w:tcPr>
            <w:tcW w:w="1270" w:type="dxa"/>
          </w:tcPr>
          <w:p w14:paraId="09271871"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29,7</w:t>
            </w:r>
          </w:p>
        </w:tc>
        <w:tc>
          <w:tcPr>
            <w:tcW w:w="1270" w:type="dxa"/>
          </w:tcPr>
          <w:p w14:paraId="3BE1670A"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15,9</w:t>
            </w:r>
          </w:p>
        </w:tc>
        <w:tc>
          <w:tcPr>
            <w:tcW w:w="1270" w:type="dxa"/>
          </w:tcPr>
          <w:p w14:paraId="513AC91E"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55,4</w:t>
            </w:r>
          </w:p>
        </w:tc>
        <w:tc>
          <w:tcPr>
            <w:tcW w:w="1271" w:type="dxa"/>
          </w:tcPr>
          <w:p w14:paraId="57425F9C" w14:textId="77777777" w:rsidR="001845CA" w:rsidRPr="007B0771" w:rsidRDefault="001845CA" w:rsidP="0008131B">
            <w:pPr>
              <w:spacing w:after="0" w:line="240" w:lineRule="auto"/>
              <w:ind w:firstLine="0"/>
              <w:jc w:val="center"/>
              <w:rPr>
                <w:rFonts w:cs="Times New Roman"/>
                <w:szCs w:val="24"/>
              </w:rPr>
            </w:pPr>
            <w:r w:rsidRPr="007B0771">
              <w:rPr>
                <w:rFonts w:cs="Times New Roman"/>
                <w:szCs w:val="24"/>
              </w:rPr>
              <w:t>59</w:t>
            </w:r>
          </w:p>
        </w:tc>
      </w:tr>
    </w:tbl>
    <w:p w14:paraId="3E080689" w14:textId="756D21A8" w:rsidR="001845CA" w:rsidRDefault="001845CA" w:rsidP="001845CA">
      <w:pPr>
        <w:rPr>
          <w:rFonts w:cs="Times New Roman"/>
        </w:rPr>
      </w:pPr>
      <w:r w:rsidRPr="00705674">
        <w:rPr>
          <w:rFonts w:cs="Times New Roman"/>
          <w:b/>
          <w:szCs w:val="24"/>
        </w:rPr>
        <w:t xml:space="preserve">Kaynak: </w:t>
      </w:r>
      <w:r w:rsidRPr="00E04468">
        <w:rPr>
          <w:rFonts w:cs="Times New Roman"/>
          <w:szCs w:val="24"/>
        </w:rPr>
        <w:t>TÜİK,</w:t>
      </w:r>
      <w:r>
        <w:rPr>
          <w:rFonts w:cs="Times New Roman"/>
          <w:b/>
          <w:szCs w:val="24"/>
        </w:rPr>
        <w:t xml:space="preserve"> </w:t>
      </w:r>
      <w:r>
        <w:rPr>
          <w:rFonts w:cs="Times New Roman"/>
          <w:szCs w:val="24"/>
        </w:rPr>
        <w:t xml:space="preserve">Ekonomik Faaliyetlerine Göre İstihdamın Erkek ve Kadın Çalışanlara Göre Dağılımı (%), </w:t>
      </w:r>
      <w:r w:rsidRPr="00426991">
        <w:rPr>
          <w:rFonts w:cs="Times New Roman"/>
          <w:szCs w:val="24"/>
        </w:rPr>
        <w:t>20</w:t>
      </w:r>
      <w:r w:rsidR="0059301F">
        <w:rPr>
          <w:rFonts w:cs="Times New Roman"/>
          <w:szCs w:val="24"/>
        </w:rPr>
        <w:t>19e.</w:t>
      </w:r>
    </w:p>
    <w:p w14:paraId="54EF8D5C" w14:textId="77777777" w:rsidR="001845CA" w:rsidRDefault="001845CA" w:rsidP="001845CA">
      <w:pPr>
        <w:rPr>
          <w:rFonts w:cs="Times New Roman"/>
          <w:szCs w:val="24"/>
        </w:rPr>
      </w:pPr>
      <w:r w:rsidRPr="00B54F9D">
        <w:rPr>
          <w:rFonts w:cs="Times New Roman"/>
          <w:szCs w:val="24"/>
        </w:rPr>
        <w:lastRenderedPageBreak/>
        <w:t>Tablo 1.4’de Türkiye’de ekonomik faaliyetlerine göre istihdamın erkek ve kadın çalışanlara göre dağılımı (%) verilmiştir. 2019 yılın</w:t>
      </w:r>
      <w:r>
        <w:rPr>
          <w:rFonts w:cs="Times New Roman"/>
          <w:szCs w:val="24"/>
        </w:rPr>
        <w:t xml:space="preserve">da </w:t>
      </w:r>
      <w:r w:rsidRPr="00B54F9D">
        <w:rPr>
          <w:rFonts w:cs="Times New Roman"/>
          <w:szCs w:val="24"/>
        </w:rPr>
        <w:t xml:space="preserve">tarım sektöründe erkek çalışan oranı % 14,9 iken kadın çalışan oranı % 25,1 olduğu görülmektedir. </w:t>
      </w:r>
      <w:r>
        <w:rPr>
          <w:rFonts w:cs="Times New Roman"/>
          <w:szCs w:val="24"/>
        </w:rPr>
        <w:t xml:space="preserve">2019 yılında </w:t>
      </w:r>
      <w:r w:rsidRPr="00A93C15">
        <w:rPr>
          <w:rFonts w:cs="Times New Roman"/>
          <w:szCs w:val="24"/>
        </w:rPr>
        <w:t xml:space="preserve">sanayi sektöründe çalışan kadın oranı % 15,9 iken çalışan erkek oranı ise % 29,7 olarak görülmektedir. Hizmet sektöründe, 2019 yılında </w:t>
      </w:r>
      <w:r>
        <w:rPr>
          <w:rFonts w:cs="Times New Roman"/>
          <w:szCs w:val="24"/>
        </w:rPr>
        <w:t>erkek çalışan</w:t>
      </w:r>
      <w:r w:rsidRPr="00A93C15">
        <w:rPr>
          <w:rFonts w:cs="Times New Roman"/>
          <w:szCs w:val="24"/>
        </w:rPr>
        <w:t xml:space="preserve"> oranı % 55,4 iken</w:t>
      </w:r>
      <w:r>
        <w:rPr>
          <w:rFonts w:cs="Times New Roman"/>
          <w:szCs w:val="24"/>
        </w:rPr>
        <w:t>,</w:t>
      </w:r>
      <w:r w:rsidRPr="00A93C15">
        <w:rPr>
          <w:rFonts w:cs="Times New Roman"/>
          <w:szCs w:val="24"/>
        </w:rPr>
        <w:t xml:space="preserve"> kadın çalışan o</w:t>
      </w:r>
      <w:r>
        <w:rPr>
          <w:rFonts w:cs="Times New Roman"/>
          <w:szCs w:val="24"/>
        </w:rPr>
        <w:t xml:space="preserve">ranı % 59 olduğu görülmektedir. </w:t>
      </w:r>
      <w:r w:rsidRPr="00824AA4">
        <w:rPr>
          <w:rFonts w:cs="Times New Roman"/>
          <w:szCs w:val="24"/>
        </w:rPr>
        <w:t xml:space="preserve">Kadın ve erkeğin ekonomik faaliyetlerine göre istihdam dağılımına bakıldığında, kadınların tarım ve hizmet ağırlıklı sektörlerde </w:t>
      </w:r>
      <w:r>
        <w:rPr>
          <w:rFonts w:cs="Times New Roman"/>
          <w:szCs w:val="24"/>
        </w:rPr>
        <w:t xml:space="preserve">çalışmasına rağmen, bu sektörlerde kadın ve erkek çalışan oranı ile farkın çok az olduğu görülmüş ve erkeklerin kadınlara oranla istihdamda daha fazla yer aldığı tespit edilmiştir.  </w:t>
      </w:r>
    </w:p>
    <w:p w14:paraId="050EE93A" w14:textId="140CA417" w:rsidR="001845CA" w:rsidRDefault="001845CA" w:rsidP="001845CA">
      <w:pPr>
        <w:rPr>
          <w:rFonts w:cs="Times New Roman"/>
          <w:szCs w:val="24"/>
        </w:rPr>
      </w:pPr>
      <w:r>
        <w:rPr>
          <w:rFonts w:cs="Times New Roman"/>
          <w:szCs w:val="24"/>
        </w:rPr>
        <w:t>Yaşamın her alanında olduğu gibi sektörlerde ve istihdamda yaşanan kadın ve erkek çalışma oranının eşitlenememesi</w:t>
      </w:r>
      <w:r w:rsidR="00BE082F">
        <w:rPr>
          <w:rFonts w:cs="Times New Roman"/>
          <w:szCs w:val="24"/>
        </w:rPr>
        <w:t>,</w:t>
      </w:r>
      <w:r>
        <w:rPr>
          <w:rFonts w:cs="Times New Roman"/>
          <w:szCs w:val="24"/>
        </w:rPr>
        <w:t xml:space="preserve"> kadına yönelik anlayışta geçmişten günümüze radikal değişimin olmadığını göstermektedir. Kadın ve erkeğin eşit niteliklere sahip olmalarına karşılık, kadınların çalışma hayatında karşılaştıkları zorluklar, ucuz işgücü olarak görülmeleri, sosyal haklardan yeterli ölçüde yararlanamamaları, iş sağlığı ve güvenliğinin kadınlar için yok denecek kadar az gerçekleştirilmesi</w:t>
      </w:r>
      <w:r w:rsidR="002F4DED">
        <w:rPr>
          <w:rFonts w:cs="Times New Roman"/>
          <w:szCs w:val="24"/>
        </w:rPr>
        <w:t>,</w:t>
      </w:r>
      <w:r>
        <w:rPr>
          <w:rFonts w:cs="Times New Roman"/>
          <w:szCs w:val="24"/>
        </w:rPr>
        <w:t xml:space="preserve"> kadınların</w:t>
      </w:r>
      <w:r w:rsidR="00555997">
        <w:rPr>
          <w:rFonts w:cs="Times New Roman"/>
          <w:szCs w:val="24"/>
        </w:rPr>
        <w:t xml:space="preserve"> informel işgücü olarak kullanılmasına, informel çalışmanın ortaya çıkmasına ve kadınlar ile çalışmalarının informelleşmesine neden olduğu görülmektedir</w:t>
      </w:r>
      <w:r>
        <w:rPr>
          <w:rFonts w:cs="Times New Roman"/>
          <w:szCs w:val="24"/>
        </w:rPr>
        <w:t xml:space="preserve"> </w:t>
      </w:r>
      <w:r w:rsidRPr="00D6037A">
        <w:rPr>
          <w:rFonts w:cs="Times New Roman"/>
          <w:szCs w:val="24"/>
        </w:rPr>
        <w:t>(Kılıç ve Öztürk, 2014: 111</w:t>
      </w:r>
      <w:r>
        <w:rPr>
          <w:rFonts w:cs="Times New Roman"/>
          <w:szCs w:val="24"/>
        </w:rPr>
        <w:t xml:space="preserve">; </w:t>
      </w:r>
      <w:r w:rsidRPr="009D0A1F">
        <w:rPr>
          <w:rFonts w:cs="Times New Roman"/>
          <w:szCs w:val="24"/>
        </w:rPr>
        <w:t>Mercanlıoğlu, 2009: 35)</w:t>
      </w:r>
      <w:r>
        <w:rPr>
          <w:rFonts w:cs="Times New Roman"/>
          <w:szCs w:val="24"/>
        </w:rPr>
        <w:t>.</w:t>
      </w:r>
    </w:p>
    <w:p w14:paraId="1407BB2F" w14:textId="127AF4A9" w:rsidR="00CA469B" w:rsidRDefault="00F51DF5" w:rsidP="00CA469B">
      <w:pPr>
        <w:pStyle w:val="Balk3"/>
      </w:pPr>
      <w:bookmarkStart w:id="28" w:name="_Toc59387774"/>
      <w:r>
        <w:t>1.2.4</w:t>
      </w:r>
      <w:r w:rsidR="00CA469B">
        <w:t>. İnformel</w:t>
      </w:r>
      <w:r w:rsidR="00367931">
        <w:t xml:space="preserve"> İstihdam</w:t>
      </w:r>
      <w:bookmarkEnd w:id="28"/>
    </w:p>
    <w:p w14:paraId="586A84F0" w14:textId="5EC9600B" w:rsidR="001845CA" w:rsidRDefault="001845CA" w:rsidP="00661A3B">
      <w:pPr>
        <w:rPr>
          <w:rFonts w:cs="Times New Roman"/>
          <w:szCs w:val="24"/>
        </w:rPr>
      </w:pPr>
      <w:r>
        <w:rPr>
          <w:rFonts w:cs="Times New Roman"/>
          <w:szCs w:val="24"/>
        </w:rPr>
        <w:t>İnformel kavramı, resmi olmayan ve gayri resmi anlamına gelen faktörler için kullanılmakla beraber, informelleşme ise bir konuda, bir faaliyette ya da bir alanda resmi kayıtlarda yer almadan, faaliyetlerin gayri resmi olarak yapıldığını ifade eden kavram olarak açıklanmaktadır (Açıkalın, 2007: 48; Osmanoğlu, 2020: 136). Günümüzde informel kavramı, birçok kelime ile birlikte kullanılmakta ve beraber kullanıldığı kelimenin resmi olmayan anlamını veren kısmını ifade etmektedir (Aşkın ve Aşkın, 2019: 979). İnformelleşme kavramı, tek başına kullanılan ve kullanıldığı konuya, faaliyete ya da alana göre resmi kayıtlarda yer almayan anlamını veren bir kelime olarak karşımıza çıkmakta</w:t>
      </w:r>
      <w:r w:rsidR="00661A3B">
        <w:rPr>
          <w:rFonts w:cs="Times New Roman"/>
          <w:szCs w:val="24"/>
        </w:rPr>
        <w:t xml:space="preserve">dır (Güdek Gölçek, 2019: 131). </w:t>
      </w:r>
      <w:r>
        <w:rPr>
          <w:rFonts w:cs="Times New Roman"/>
          <w:szCs w:val="24"/>
        </w:rPr>
        <w:t xml:space="preserve">İnformelleşme kavramı genel anlamda ekonominin, çalışmanın, sektörün, istihdamın ve işgücünün informelleşmesi kavramları ile birlikte kullanılmakta ya da informel ekonomi, informel çalışma, informel sektör, informel istihdam ve informel işgücü gibi kavramlar olarak bilinmektedir (Bayat, 2015: 57-58; Kalaycı ve Kalan, 2017:18). </w:t>
      </w:r>
    </w:p>
    <w:p w14:paraId="3392FBF3" w14:textId="3C2C1BE1" w:rsidR="00425D59" w:rsidRDefault="001845CA" w:rsidP="00425D59">
      <w:pPr>
        <w:rPr>
          <w:rFonts w:cs="Times New Roman"/>
          <w:szCs w:val="24"/>
        </w:rPr>
      </w:pPr>
      <w:r>
        <w:rPr>
          <w:rFonts w:cs="Times New Roman"/>
          <w:szCs w:val="24"/>
        </w:rPr>
        <w:lastRenderedPageBreak/>
        <w:t xml:space="preserve">İnformel işgücü, işgücü piyasasında yaşanan esnekleştirmeyi, işgücü kullanımının esnekleştirilmesini ve kayıt dışı işgücünü ifade etmektedir (Erdoğan Aras, 2009: 78). </w:t>
      </w:r>
      <w:r w:rsidR="00425D59" w:rsidRPr="005A1B06">
        <w:rPr>
          <w:rFonts w:cs="Times New Roman"/>
          <w:szCs w:val="24"/>
        </w:rPr>
        <w:t>İnformel istihdam, informel işgücünün işgücü piyasası içinde istihdam edilmesi olarak açıklanmaktadır (Kalaycı ve Kalan, 2017: 18). İnformel istihdam, kayıt dışı istihdam olarak da bilinmekle beraber, kayıt dışı çalışma veya kayıt dışı işgücü istihdamı olarak da nitelendirilmektedir (Osmanoğlu, 2020: 136). İnformel sektör, informel işgücü tarafından gerçekleştirilen çalışmanın yapıldığı sektörü ifade etmektedir (Güdek Gölçek, 2019: 140).</w:t>
      </w:r>
      <w:r w:rsidR="005A1B06" w:rsidRPr="005A1B06">
        <w:rPr>
          <w:rFonts w:cs="Times New Roman"/>
          <w:szCs w:val="24"/>
        </w:rPr>
        <w:t xml:space="preserve"> İnf</w:t>
      </w:r>
      <w:r w:rsidR="005A1B06">
        <w:rPr>
          <w:rFonts w:cs="Times New Roman"/>
          <w:szCs w:val="24"/>
        </w:rPr>
        <w:t>ormel ekonomi diğer adı ile kayıt dışı ekonomi kavramı ise, resmi kayıtların olmadığı, devlet denetimi dışında kalan ekonomik faaliyetlerin tümü olarak tanımlanmaktadır (Yurdakul, 2008: 206). İnformel ekonomi; informel işgücünü, informel istihdamı, informel sektörü ve informel çalışmayı kapsayan bir kavram olarak da nitelendir</w:t>
      </w:r>
      <w:r w:rsidR="00AC098D">
        <w:rPr>
          <w:rFonts w:cs="Times New Roman"/>
          <w:szCs w:val="24"/>
        </w:rPr>
        <w:t>il</w:t>
      </w:r>
      <w:r w:rsidR="005A1B06">
        <w:rPr>
          <w:rFonts w:cs="Times New Roman"/>
          <w:szCs w:val="24"/>
        </w:rPr>
        <w:t>mektedir (Bozkurt, 2014: 42-43).</w:t>
      </w:r>
    </w:p>
    <w:p w14:paraId="46558A2C" w14:textId="22DBFB52" w:rsidR="001845CA" w:rsidRDefault="001845CA" w:rsidP="00C34E9D">
      <w:pPr>
        <w:rPr>
          <w:rFonts w:cs="Times New Roman"/>
          <w:szCs w:val="24"/>
        </w:rPr>
      </w:pPr>
      <w:r>
        <w:rPr>
          <w:rFonts w:cs="Times New Roman"/>
          <w:szCs w:val="24"/>
        </w:rPr>
        <w:t>İnformel işgücü piyasasında kolay yönetilen, ucuz, esnek, güvencesiz ve herhangi bir sendika örgütüne bağlı olmayan kişiler tercih edilmektedir. Bu nedenden dolayı, informel işgücü piyasasının çoğunluğunu kadınlar oluştur</w:t>
      </w:r>
      <w:r w:rsidR="00C34E9D">
        <w:rPr>
          <w:rFonts w:cs="Times New Roman"/>
          <w:szCs w:val="24"/>
        </w:rPr>
        <w:t xml:space="preserve">maktadır (Açıkalın, 2007: 48). </w:t>
      </w:r>
      <w:r>
        <w:rPr>
          <w:rFonts w:cs="Times New Roman"/>
          <w:szCs w:val="24"/>
        </w:rPr>
        <w:t>İşverenler, kadınların kolay yönetilmesi, düşük ücretlerde, güvencesiz ve esnek çalışmayı kabul etmesi nedeniyle informel işlerde kadınları tercih etmekte ve kadınların örgütlenmelerindeki zorluklar, formel istihdam sürecinde karşılaştıkları sorunlar gibi faktörlerde kadınları informel i</w:t>
      </w:r>
      <w:r w:rsidR="00223F0A">
        <w:rPr>
          <w:rFonts w:cs="Times New Roman"/>
          <w:szCs w:val="24"/>
        </w:rPr>
        <w:t>şgücü piyasasına yöneltmektedir (</w:t>
      </w:r>
      <w:r w:rsidR="00223F0A" w:rsidRPr="00525223">
        <w:rPr>
          <w:rFonts w:cs="Times New Roman"/>
          <w:szCs w:val="24"/>
        </w:rPr>
        <w:t xml:space="preserve">Bölükbaş, 2018: 77; </w:t>
      </w:r>
      <w:r w:rsidR="00C15936">
        <w:rPr>
          <w:rFonts w:cs="Times New Roman"/>
          <w:szCs w:val="24"/>
        </w:rPr>
        <w:t xml:space="preserve">Dereli, 2019: 11-12; </w:t>
      </w:r>
      <w:r w:rsidR="00223F0A" w:rsidRPr="00525223">
        <w:rPr>
          <w:rFonts w:cs="Times New Roman"/>
          <w:szCs w:val="24"/>
        </w:rPr>
        <w:t>Gökbayrak, 2003: 232</w:t>
      </w:r>
      <w:r w:rsidR="00952808">
        <w:rPr>
          <w:rFonts w:cs="Times New Roman"/>
          <w:szCs w:val="24"/>
        </w:rPr>
        <w:t>; Kalça ve Ekinci, 2008: 212-214)</w:t>
      </w:r>
      <w:r w:rsidR="00223F0A" w:rsidRPr="00525223">
        <w:rPr>
          <w:rFonts w:cs="Times New Roman"/>
          <w:szCs w:val="24"/>
        </w:rPr>
        <w:t>.</w:t>
      </w:r>
      <w:r>
        <w:rPr>
          <w:rFonts w:cs="Times New Roman"/>
          <w:szCs w:val="24"/>
        </w:rPr>
        <w:t xml:space="preserve"> Bununla birlikte, kadınların informel işgücü piyasasına yönelmelerinin temel nedeni formel istihdam sürecinde yer alamayan kadınların, işsiz kalmak yerine kayıt dışı da olsa gelir getirici bir işte çalışmayı istemelerinden kaynaklanmaktadır (Bedük, 2013: </w:t>
      </w:r>
      <w:r w:rsidRPr="00C37CC9">
        <w:rPr>
          <w:rFonts w:cs="Times New Roman"/>
          <w:szCs w:val="24"/>
        </w:rPr>
        <w:t>202</w:t>
      </w:r>
      <w:r>
        <w:rPr>
          <w:rFonts w:cs="Times New Roman"/>
          <w:szCs w:val="24"/>
        </w:rPr>
        <w:t xml:space="preserve">; Karabıyık, 2012: 235, 237; KEİG, 2014: 5). </w:t>
      </w:r>
    </w:p>
    <w:p w14:paraId="28E5C4A5" w14:textId="5E59B489" w:rsidR="001845CA" w:rsidRDefault="001845CA" w:rsidP="005326C2">
      <w:pPr>
        <w:rPr>
          <w:rFonts w:cs="Times New Roman"/>
          <w:szCs w:val="24"/>
        </w:rPr>
      </w:pPr>
      <w:r>
        <w:rPr>
          <w:rFonts w:cs="Times New Roman"/>
          <w:szCs w:val="24"/>
        </w:rPr>
        <w:t>İnformel istihdamın temel yapı taşını, resmi kayıtlarda yer alan kadın ve erkek istihdamı arasındaki farkın fazla olması olu</w:t>
      </w:r>
      <w:r w:rsidR="001A4A3E">
        <w:rPr>
          <w:rFonts w:cs="Times New Roman"/>
          <w:szCs w:val="24"/>
        </w:rPr>
        <w:t xml:space="preserve">şturmaktadır (Bayat, 2015: 57). </w:t>
      </w:r>
      <w:r>
        <w:rPr>
          <w:rFonts w:cs="Times New Roman"/>
          <w:szCs w:val="24"/>
        </w:rPr>
        <w:t xml:space="preserve">Formel istihdam sürecinde ancak erkek istihdamının yarısı kadar yere sahip olan kadınlar, informel istihdama yönelmekte ve informel istihdamın </w:t>
      </w:r>
      <w:r w:rsidR="00FE5506">
        <w:rPr>
          <w:rFonts w:cs="Times New Roman"/>
          <w:szCs w:val="24"/>
        </w:rPr>
        <w:t>önemli kısmını</w:t>
      </w:r>
      <w:r>
        <w:rPr>
          <w:rFonts w:cs="Times New Roman"/>
          <w:szCs w:val="24"/>
        </w:rPr>
        <w:t xml:space="preserve"> kadınlar oluşturmaktadır (Öztürk ve Başar, 2018: 43-44). </w:t>
      </w:r>
      <w:r w:rsidR="0055293E">
        <w:rPr>
          <w:rFonts w:cs="Times New Roman"/>
          <w:szCs w:val="24"/>
        </w:rPr>
        <w:t>Diğer yandan, kadınların iş yaşamından memnun olmamaları, kadınların esnek çalışma talepleri, informel istihdam sürecinin formel istihdama göre daha kolay olması ve informel istihdamın kadınlara kendi işini yapma imkanı sunması ile evde çalışma ve evde üretim yapmasına olanak sağlaması, kadınları informel istihdama yönelten nedenler olarak kabul edilmektedir</w:t>
      </w:r>
      <w:r>
        <w:rPr>
          <w:rFonts w:cs="Times New Roman"/>
          <w:szCs w:val="24"/>
        </w:rPr>
        <w:t xml:space="preserve"> (</w:t>
      </w:r>
      <w:r w:rsidRPr="0016447E">
        <w:rPr>
          <w:rFonts w:cs="Times New Roman"/>
          <w:szCs w:val="24"/>
        </w:rPr>
        <w:t>Aktan ve Savaşan, 2009: 18-19</w:t>
      </w:r>
      <w:r>
        <w:rPr>
          <w:rFonts w:cs="Times New Roman"/>
          <w:szCs w:val="24"/>
        </w:rPr>
        <w:t xml:space="preserve">; Bayat, 2015: 53). </w:t>
      </w:r>
    </w:p>
    <w:p w14:paraId="060BB1D7" w14:textId="2E68F7F7" w:rsidR="001845CA" w:rsidRDefault="001845CA" w:rsidP="001845CA">
      <w:pPr>
        <w:rPr>
          <w:rFonts w:cs="Times New Roman"/>
          <w:szCs w:val="24"/>
        </w:rPr>
      </w:pPr>
      <w:r>
        <w:rPr>
          <w:rFonts w:cs="Times New Roman"/>
          <w:szCs w:val="24"/>
        </w:rPr>
        <w:lastRenderedPageBreak/>
        <w:t>Günümüzde, kayıt dışı çalışma hemen hemen her ülkenin karşılaştığı sorunlardan biridir. İnformel çalışma ile resmi kayıtlarda yer almayan çalışanlar, güvencesiz olarak çalışmakta ve çalışanlara verilen ücret üzerinden hesaplanan vergiler ile primler kayıtlara geçmediğinden SGK ve Hazine gelir kaybına uğramaktadır (</w:t>
      </w:r>
      <w:r w:rsidR="000B7F93">
        <w:rPr>
          <w:rFonts w:cs="Times New Roman"/>
          <w:szCs w:val="24"/>
        </w:rPr>
        <w:t xml:space="preserve">Kalaycı ve Kalan, 2017: 18-19; </w:t>
      </w:r>
      <w:r>
        <w:rPr>
          <w:rFonts w:cs="Times New Roman"/>
          <w:szCs w:val="24"/>
        </w:rPr>
        <w:t xml:space="preserve">Karaca ve Kaleli, 2019: 773-774). Bu durum, ülke ekonomilerini olumsuz etkilemekte ve gelir kaybı nedeniyle sosyal güvenlik kurumlarında meydana gelen açık devlet bütçesinden karşılanmaktadır </w:t>
      </w:r>
      <w:r w:rsidR="000B7F93">
        <w:rPr>
          <w:rFonts w:cs="Times New Roman"/>
          <w:szCs w:val="24"/>
        </w:rPr>
        <w:t>(</w:t>
      </w:r>
      <w:r>
        <w:rPr>
          <w:rFonts w:cs="Times New Roman"/>
          <w:szCs w:val="24"/>
        </w:rPr>
        <w:t>Açıkalın, 2007: 51-52; Bayat, 2015: 57; Karaca ve Kaleli, 2019: 773-774).</w:t>
      </w:r>
    </w:p>
    <w:p w14:paraId="7615D7A2" w14:textId="14F3DC1E" w:rsidR="001845CA" w:rsidRDefault="00D3415C" w:rsidP="001845CA">
      <w:pPr>
        <w:pStyle w:val="Balk3"/>
      </w:pPr>
      <w:bookmarkStart w:id="29" w:name="_Toc59387775"/>
      <w:r>
        <w:t>1.2</w:t>
      </w:r>
      <w:r w:rsidR="009F7D86">
        <w:t>.5</w:t>
      </w:r>
      <w:r w:rsidR="001845CA" w:rsidRPr="002B2F38">
        <w:t>. Ekonomik Nedenler</w:t>
      </w:r>
      <w:bookmarkEnd w:id="29"/>
    </w:p>
    <w:p w14:paraId="1B98C6F5" w14:textId="179D7744" w:rsidR="009456F9" w:rsidRDefault="0084740F" w:rsidP="00BF0F80">
      <w:pPr>
        <w:rPr>
          <w:rFonts w:cs="Times New Roman"/>
          <w:szCs w:val="24"/>
        </w:rPr>
      </w:pPr>
      <w:r>
        <w:rPr>
          <w:rFonts w:cs="Times New Roman"/>
          <w:szCs w:val="24"/>
        </w:rPr>
        <w:t>K</w:t>
      </w:r>
      <w:r w:rsidR="005802DE">
        <w:rPr>
          <w:rFonts w:cs="Times New Roman"/>
          <w:szCs w:val="24"/>
        </w:rPr>
        <w:t>adınları evde üretime yönlendiren</w:t>
      </w:r>
      <w:r w:rsidR="006A5313">
        <w:rPr>
          <w:rFonts w:cs="Times New Roman"/>
          <w:szCs w:val="24"/>
        </w:rPr>
        <w:t xml:space="preserve"> </w:t>
      </w:r>
      <w:r w:rsidR="00F60208">
        <w:rPr>
          <w:rFonts w:cs="Times New Roman"/>
          <w:szCs w:val="24"/>
        </w:rPr>
        <w:t xml:space="preserve">ekonomik </w:t>
      </w:r>
      <w:r>
        <w:rPr>
          <w:rFonts w:cs="Times New Roman"/>
          <w:szCs w:val="24"/>
        </w:rPr>
        <w:t>ned</w:t>
      </w:r>
      <w:r w:rsidR="00C54A04">
        <w:rPr>
          <w:rFonts w:cs="Times New Roman"/>
          <w:szCs w:val="24"/>
        </w:rPr>
        <w:t xml:space="preserve">enlerin başında yoksulluk </w:t>
      </w:r>
      <w:r w:rsidR="008C2622">
        <w:rPr>
          <w:rFonts w:cs="Times New Roman"/>
          <w:szCs w:val="24"/>
        </w:rPr>
        <w:t xml:space="preserve">olduğu </w:t>
      </w:r>
      <w:r w:rsidR="00B2709C">
        <w:rPr>
          <w:rFonts w:cs="Times New Roman"/>
          <w:szCs w:val="24"/>
        </w:rPr>
        <w:t>görülmektedir (</w:t>
      </w:r>
      <w:r w:rsidR="00C54A04">
        <w:rPr>
          <w:rFonts w:cs="Times New Roman"/>
          <w:szCs w:val="24"/>
        </w:rPr>
        <w:t>Yıldırımalp ve Özdemir, 2013: 50).</w:t>
      </w:r>
      <w:r w:rsidR="00B2709C">
        <w:rPr>
          <w:rFonts w:cs="Times New Roman"/>
          <w:szCs w:val="24"/>
        </w:rPr>
        <w:t xml:space="preserve"> </w:t>
      </w:r>
      <w:r w:rsidR="007C0B17">
        <w:rPr>
          <w:rFonts w:cs="Times New Roman"/>
          <w:szCs w:val="24"/>
        </w:rPr>
        <w:t xml:space="preserve">Şener (2012)’e göre kadın yoksulluğunun temel iki nedeni vardır: </w:t>
      </w:r>
      <w:r w:rsidR="00A2503B" w:rsidRPr="009F5EDB">
        <w:rPr>
          <w:rFonts w:cs="Times New Roman"/>
          <w:i/>
          <w:szCs w:val="24"/>
        </w:rPr>
        <w:t>“</w:t>
      </w:r>
      <w:r w:rsidR="007C0B17" w:rsidRPr="009F5EDB">
        <w:rPr>
          <w:rFonts w:cs="Times New Roman"/>
          <w:i/>
          <w:szCs w:val="24"/>
        </w:rPr>
        <w:t>kadınların işgücü piyasasındaki ko</w:t>
      </w:r>
      <w:r w:rsidR="00F81648" w:rsidRPr="009F5EDB">
        <w:rPr>
          <w:rFonts w:cs="Times New Roman"/>
          <w:i/>
          <w:szCs w:val="24"/>
        </w:rPr>
        <w:t>numu ve eğitimden yararlanma durumu</w:t>
      </w:r>
      <w:r w:rsidR="00A2503B" w:rsidRPr="009F5EDB">
        <w:rPr>
          <w:rFonts w:cs="Times New Roman"/>
          <w:i/>
          <w:szCs w:val="24"/>
        </w:rPr>
        <w:t>.”</w:t>
      </w:r>
      <w:r w:rsidR="00A2503B">
        <w:rPr>
          <w:rFonts w:cs="Times New Roman"/>
          <w:szCs w:val="24"/>
        </w:rPr>
        <w:t xml:space="preserve"> Kadınların</w:t>
      </w:r>
      <w:r w:rsidR="004B7B3F">
        <w:rPr>
          <w:rFonts w:cs="Times New Roman"/>
          <w:szCs w:val="24"/>
        </w:rPr>
        <w:t xml:space="preserve"> erkeklere oranla işgücü piyasalarına katılımının düşük olması, istihdam edildikleri sürede eşit şartların sağlanamaması, </w:t>
      </w:r>
      <w:r w:rsidR="00FB6C4E">
        <w:rPr>
          <w:rFonts w:cs="Times New Roman"/>
          <w:szCs w:val="24"/>
        </w:rPr>
        <w:t>kayıt dışı</w:t>
      </w:r>
      <w:r w:rsidR="00CF6963">
        <w:rPr>
          <w:rFonts w:cs="Times New Roman"/>
          <w:szCs w:val="24"/>
        </w:rPr>
        <w:t xml:space="preserve"> çalışma </w:t>
      </w:r>
      <w:r w:rsidR="00FB6C4E">
        <w:rPr>
          <w:rFonts w:cs="Times New Roman"/>
          <w:szCs w:val="24"/>
        </w:rPr>
        <w:t xml:space="preserve">vb. </w:t>
      </w:r>
      <w:r w:rsidR="00CC2AF8">
        <w:rPr>
          <w:rFonts w:cs="Times New Roman"/>
          <w:szCs w:val="24"/>
        </w:rPr>
        <w:t>nedenler kadınların işgücü piyasas</w:t>
      </w:r>
      <w:r w:rsidR="00BF0F80">
        <w:rPr>
          <w:rFonts w:cs="Times New Roman"/>
          <w:szCs w:val="24"/>
        </w:rPr>
        <w:t>ındaki konumunu etkilemektedir</w:t>
      </w:r>
      <w:r w:rsidR="009F5EDB">
        <w:rPr>
          <w:rFonts w:cs="Times New Roman"/>
          <w:szCs w:val="24"/>
        </w:rPr>
        <w:t xml:space="preserve"> (Aktaş vd., 2018: 434).</w:t>
      </w:r>
      <w:r w:rsidR="003032C9">
        <w:rPr>
          <w:rFonts w:cs="Times New Roman"/>
          <w:szCs w:val="24"/>
        </w:rPr>
        <w:t xml:space="preserve"> </w:t>
      </w:r>
      <w:r w:rsidR="00317A20">
        <w:rPr>
          <w:rFonts w:cs="Times New Roman"/>
          <w:szCs w:val="24"/>
        </w:rPr>
        <w:t>Bu durum</w:t>
      </w:r>
      <w:r w:rsidR="003032C9">
        <w:rPr>
          <w:rFonts w:cs="Times New Roman"/>
          <w:szCs w:val="24"/>
        </w:rPr>
        <w:t>, kadın yoksulluğunun artması</w:t>
      </w:r>
      <w:r w:rsidR="00317A20">
        <w:rPr>
          <w:rFonts w:cs="Times New Roman"/>
          <w:szCs w:val="24"/>
        </w:rPr>
        <w:t>na neden olmakta ve</w:t>
      </w:r>
      <w:r w:rsidR="003032C9">
        <w:rPr>
          <w:rFonts w:cs="Times New Roman"/>
          <w:szCs w:val="24"/>
        </w:rPr>
        <w:t xml:space="preserve"> kadınları</w:t>
      </w:r>
      <w:r w:rsidR="00D06C6F">
        <w:rPr>
          <w:rFonts w:cs="Times New Roman"/>
          <w:szCs w:val="24"/>
        </w:rPr>
        <w:t>,</w:t>
      </w:r>
      <w:r w:rsidR="003032C9">
        <w:rPr>
          <w:rFonts w:cs="Times New Roman"/>
          <w:szCs w:val="24"/>
        </w:rPr>
        <w:t xml:space="preserve"> formel işgücü piyasasında karşılaştıkları zorluklar </w:t>
      </w:r>
      <w:r w:rsidR="00317A20">
        <w:rPr>
          <w:rFonts w:cs="Times New Roman"/>
          <w:szCs w:val="24"/>
        </w:rPr>
        <w:t xml:space="preserve">vb. nedenler ile istihdam </w:t>
      </w:r>
      <w:r w:rsidR="00812F5B">
        <w:rPr>
          <w:rFonts w:cs="Times New Roman"/>
          <w:szCs w:val="24"/>
        </w:rPr>
        <w:t>sürecinden uzaklaştırmakta ve</w:t>
      </w:r>
      <w:r w:rsidR="00317A20">
        <w:rPr>
          <w:rFonts w:cs="Times New Roman"/>
          <w:szCs w:val="24"/>
        </w:rPr>
        <w:t xml:space="preserve"> kadınları</w:t>
      </w:r>
      <w:r w:rsidR="003032C9">
        <w:rPr>
          <w:rFonts w:cs="Times New Roman"/>
          <w:szCs w:val="24"/>
        </w:rPr>
        <w:t xml:space="preserve"> </w:t>
      </w:r>
      <w:r w:rsidR="00BF0F80">
        <w:rPr>
          <w:rFonts w:cs="Times New Roman"/>
          <w:szCs w:val="24"/>
        </w:rPr>
        <w:t>evde üretime</w:t>
      </w:r>
      <w:r w:rsidR="003032C9">
        <w:rPr>
          <w:rFonts w:cs="Times New Roman"/>
          <w:szCs w:val="24"/>
        </w:rPr>
        <w:t xml:space="preserve"> yönlendirmektedir</w:t>
      </w:r>
      <w:r w:rsidR="00BF0F80">
        <w:rPr>
          <w:rFonts w:cs="Times New Roman"/>
          <w:szCs w:val="24"/>
        </w:rPr>
        <w:t xml:space="preserve"> (Aşkın, 2015:51</w:t>
      </w:r>
      <w:r w:rsidR="00BA24BB">
        <w:rPr>
          <w:rFonts w:cs="Times New Roman"/>
          <w:szCs w:val="24"/>
        </w:rPr>
        <w:t xml:space="preserve">; Levent vd., 2018: 254; </w:t>
      </w:r>
      <w:r w:rsidR="00BA24BB" w:rsidRPr="00264517">
        <w:rPr>
          <w:rFonts w:cs="Times New Roman"/>
          <w:szCs w:val="24"/>
        </w:rPr>
        <w:t>Eyüboğlu vd., 2000</w:t>
      </w:r>
      <w:r w:rsidR="00BA24BB" w:rsidRPr="004426B1">
        <w:rPr>
          <w:rFonts w:cs="Times New Roman"/>
          <w:szCs w:val="24"/>
        </w:rPr>
        <w:t>: 152</w:t>
      </w:r>
      <w:r w:rsidR="00BA24BB">
        <w:rPr>
          <w:rFonts w:cs="Times New Roman"/>
          <w:szCs w:val="24"/>
        </w:rPr>
        <w:t>).</w:t>
      </w:r>
      <w:r w:rsidR="00B2709C">
        <w:rPr>
          <w:rFonts w:cs="Times New Roman"/>
          <w:szCs w:val="24"/>
        </w:rPr>
        <w:t xml:space="preserve"> </w:t>
      </w:r>
    </w:p>
    <w:p w14:paraId="3B9D9B25" w14:textId="5C76D5BD" w:rsidR="009449EA" w:rsidRDefault="009449EA" w:rsidP="009449EA">
      <w:pPr>
        <w:rPr>
          <w:rFonts w:cs="Times New Roman"/>
          <w:szCs w:val="24"/>
        </w:rPr>
      </w:pPr>
      <w:r>
        <w:rPr>
          <w:rFonts w:cs="Times New Roman"/>
          <w:szCs w:val="24"/>
        </w:rPr>
        <w:t xml:space="preserve">Eğitim, kadınların işgücü piyasasına katılımını ve işgücü piyasası içindeki konumunu etkileyen önemli bir sosyo-demografik </w:t>
      </w:r>
      <w:r w:rsidR="00853433">
        <w:rPr>
          <w:rFonts w:cs="Times New Roman"/>
          <w:szCs w:val="24"/>
        </w:rPr>
        <w:t>faktör olmakla birlikte</w:t>
      </w:r>
      <w:r w:rsidR="00D00F21">
        <w:rPr>
          <w:rFonts w:cs="Times New Roman"/>
          <w:szCs w:val="24"/>
        </w:rPr>
        <w:t>,</w:t>
      </w:r>
      <w:r w:rsidR="00853433">
        <w:rPr>
          <w:rFonts w:cs="Times New Roman"/>
          <w:szCs w:val="24"/>
        </w:rPr>
        <w:t xml:space="preserve"> yoksullu</w:t>
      </w:r>
      <w:r w:rsidR="00C21D11">
        <w:rPr>
          <w:rFonts w:cs="Times New Roman"/>
          <w:szCs w:val="24"/>
        </w:rPr>
        <w:t xml:space="preserve">ğun temel nedenlerinden </w:t>
      </w:r>
      <w:r w:rsidR="00905395">
        <w:rPr>
          <w:rFonts w:cs="Times New Roman"/>
          <w:szCs w:val="24"/>
        </w:rPr>
        <w:t xml:space="preserve">de biridir (Keskin, 2018: 5-6; United Nations, 2010: 45). </w:t>
      </w:r>
      <w:r>
        <w:rPr>
          <w:rFonts w:cs="Times New Roman"/>
          <w:szCs w:val="24"/>
        </w:rPr>
        <w:t>Kadınların eğitim olanaklarından yeterince yararlanamamaları</w:t>
      </w:r>
      <w:r w:rsidR="00445061">
        <w:rPr>
          <w:rFonts w:cs="Times New Roman"/>
          <w:szCs w:val="24"/>
        </w:rPr>
        <w:t xml:space="preserve"> nedeniyle mesleki becerilerinin eksik olması, aile içi konumlarının daha düşük olması, </w:t>
      </w:r>
      <w:r w:rsidR="00317779">
        <w:rPr>
          <w:rFonts w:cs="Times New Roman"/>
          <w:szCs w:val="24"/>
        </w:rPr>
        <w:t>güvencesiz,</w:t>
      </w:r>
      <w:r w:rsidR="00604C76">
        <w:rPr>
          <w:rFonts w:cs="Times New Roman"/>
          <w:szCs w:val="24"/>
        </w:rPr>
        <w:t xml:space="preserve"> </w:t>
      </w:r>
      <w:r w:rsidR="00317779">
        <w:rPr>
          <w:rFonts w:cs="Times New Roman"/>
          <w:szCs w:val="24"/>
        </w:rPr>
        <w:t>zorlu şartlar</w:t>
      </w:r>
      <w:r w:rsidR="002E7EA5">
        <w:rPr>
          <w:rFonts w:cs="Times New Roman"/>
          <w:szCs w:val="24"/>
        </w:rPr>
        <w:t xml:space="preserve">da </w:t>
      </w:r>
      <w:r w:rsidR="00317779">
        <w:rPr>
          <w:rFonts w:cs="Times New Roman"/>
          <w:szCs w:val="24"/>
        </w:rPr>
        <w:t xml:space="preserve">ve düşük ücretli işlerde </w:t>
      </w:r>
      <w:r w:rsidR="002E7EA5">
        <w:rPr>
          <w:rFonts w:cs="Times New Roman"/>
          <w:szCs w:val="24"/>
        </w:rPr>
        <w:t xml:space="preserve">çalışmayı kabul </w:t>
      </w:r>
      <w:r w:rsidR="00317779">
        <w:rPr>
          <w:rFonts w:cs="Times New Roman"/>
          <w:szCs w:val="24"/>
        </w:rPr>
        <w:t xml:space="preserve">etme </w:t>
      </w:r>
      <w:r w:rsidR="002E7EA5">
        <w:rPr>
          <w:rFonts w:cs="Times New Roman"/>
          <w:szCs w:val="24"/>
        </w:rPr>
        <w:t>gibi</w:t>
      </w:r>
      <w:r w:rsidR="00D1704C">
        <w:rPr>
          <w:rFonts w:cs="Times New Roman"/>
          <w:szCs w:val="24"/>
        </w:rPr>
        <w:t xml:space="preserve"> sonuçları olduğu</w:t>
      </w:r>
      <w:r w:rsidR="00533D59">
        <w:rPr>
          <w:rFonts w:cs="Times New Roman"/>
          <w:szCs w:val="24"/>
        </w:rPr>
        <w:t xml:space="preserve"> bilinmekte</w:t>
      </w:r>
      <w:r w:rsidR="00905395">
        <w:rPr>
          <w:rFonts w:cs="Times New Roman"/>
          <w:szCs w:val="24"/>
        </w:rPr>
        <w:t xml:space="preserve"> ve bu durum evde üretime yönlendirmektedir</w:t>
      </w:r>
      <w:r w:rsidR="00BA24BB">
        <w:rPr>
          <w:rFonts w:cs="Times New Roman"/>
          <w:szCs w:val="24"/>
        </w:rPr>
        <w:t xml:space="preserve"> </w:t>
      </w:r>
      <w:r w:rsidR="00964439">
        <w:rPr>
          <w:rFonts w:cs="Times New Roman"/>
          <w:szCs w:val="24"/>
        </w:rPr>
        <w:t>(</w:t>
      </w:r>
      <w:r w:rsidR="00964439" w:rsidRPr="00964439">
        <w:rPr>
          <w:rFonts w:cs="Times New Roman"/>
          <w:szCs w:val="24"/>
        </w:rPr>
        <w:t>Aşkın, 2015:</w:t>
      </w:r>
      <w:r w:rsidR="00964439">
        <w:rPr>
          <w:rFonts w:cs="Times New Roman"/>
          <w:szCs w:val="24"/>
        </w:rPr>
        <w:t xml:space="preserve"> 56-58-59; Bayraker, 2018: 37; Kurtulmuş, 2015: </w:t>
      </w:r>
      <w:r w:rsidR="00964439" w:rsidRPr="0022052F">
        <w:rPr>
          <w:rFonts w:cs="Times New Roman"/>
          <w:szCs w:val="24"/>
        </w:rPr>
        <w:t>19-22</w:t>
      </w:r>
      <w:r w:rsidR="00964439">
        <w:rPr>
          <w:rFonts w:cs="Times New Roman"/>
          <w:szCs w:val="24"/>
        </w:rPr>
        <w:t>; Özyılmaz, 2016: 41-46).</w:t>
      </w:r>
      <w:r w:rsidR="006D7AEC">
        <w:rPr>
          <w:rFonts w:cs="Times New Roman"/>
          <w:szCs w:val="24"/>
        </w:rPr>
        <w:t xml:space="preserve"> </w:t>
      </w:r>
      <w:r w:rsidR="00905395">
        <w:rPr>
          <w:rFonts w:cs="Times New Roman"/>
          <w:szCs w:val="24"/>
        </w:rPr>
        <w:t xml:space="preserve"> </w:t>
      </w:r>
    </w:p>
    <w:p w14:paraId="023EE1D0" w14:textId="113DBEFE" w:rsidR="009449EA" w:rsidRDefault="00157A60" w:rsidP="009456F9">
      <w:pPr>
        <w:rPr>
          <w:rFonts w:cs="Times New Roman"/>
          <w:szCs w:val="24"/>
        </w:rPr>
      </w:pPr>
      <w:r>
        <w:rPr>
          <w:rFonts w:cs="Times New Roman"/>
          <w:szCs w:val="24"/>
        </w:rPr>
        <w:t xml:space="preserve">Günümüzde </w:t>
      </w:r>
      <w:r w:rsidR="00586D1D">
        <w:rPr>
          <w:rFonts w:cs="Times New Roman"/>
          <w:szCs w:val="24"/>
        </w:rPr>
        <w:t xml:space="preserve">kadın yoksulluğunun artması sonucu </w:t>
      </w:r>
      <w:r w:rsidR="00C460D4">
        <w:rPr>
          <w:rFonts w:cs="Times New Roman"/>
          <w:szCs w:val="24"/>
        </w:rPr>
        <w:t>evde üretimin</w:t>
      </w:r>
      <w:r>
        <w:rPr>
          <w:rFonts w:cs="Times New Roman"/>
          <w:szCs w:val="24"/>
        </w:rPr>
        <w:t xml:space="preserve"> </w:t>
      </w:r>
      <w:r w:rsidR="00586D1D">
        <w:rPr>
          <w:rFonts w:cs="Times New Roman"/>
          <w:szCs w:val="24"/>
        </w:rPr>
        <w:t xml:space="preserve">yaygın şekilde tercih edilmeye başlanması, Açıkalın (2007)’ın yapmış olduğu çalışmada, </w:t>
      </w:r>
      <w:r w:rsidR="006C3B6C">
        <w:rPr>
          <w:rFonts w:cs="Times New Roman"/>
          <w:szCs w:val="24"/>
        </w:rPr>
        <w:t xml:space="preserve">kadın yoksulluğunun özellikle kentlerde yaygınlaşmaya başlayan </w:t>
      </w:r>
      <w:r w:rsidR="00C460D4">
        <w:rPr>
          <w:rFonts w:cs="Times New Roman"/>
          <w:szCs w:val="24"/>
        </w:rPr>
        <w:t>enformel sektör</w:t>
      </w:r>
      <w:r w:rsidR="006C3B6C">
        <w:rPr>
          <w:rFonts w:cs="Times New Roman"/>
          <w:szCs w:val="24"/>
        </w:rPr>
        <w:t xml:space="preserve"> ile kent yok</w:t>
      </w:r>
      <w:r w:rsidR="00270F3F">
        <w:rPr>
          <w:rFonts w:cs="Times New Roman"/>
          <w:szCs w:val="24"/>
        </w:rPr>
        <w:t>sullarını ortaya çıkardığını ve</w:t>
      </w:r>
      <w:r>
        <w:rPr>
          <w:rFonts w:cs="Times New Roman"/>
          <w:szCs w:val="24"/>
        </w:rPr>
        <w:t xml:space="preserve"> </w:t>
      </w:r>
      <w:r w:rsidR="00B37189">
        <w:rPr>
          <w:rFonts w:cs="Times New Roman"/>
          <w:szCs w:val="24"/>
        </w:rPr>
        <w:t xml:space="preserve">kentlerde yaşanan kadın yoksulluğunun kırsal kesime oranla kadınlar üzerinde daha belirgin olarak hissedildiğini belirtmiştir. </w:t>
      </w:r>
      <w:r w:rsidR="007D0E08">
        <w:rPr>
          <w:rFonts w:cs="Times New Roman"/>
          <w:szCs w:val="24"/>
        </w:rPr>
        <w:t>Ancak bu durum</w:t>
      </w:r>
      <w:r w:rsidR="00DF3196">
        <w:rPr>
          <w:rFonts w:cs="Times New Roman"/>
          <w:szCs w:val="24"/>
        </w:rPr>
        <w:t>,</w:t>
      </w:r>
      <w:r w:rsidR="00E53002">
        <w:rPr>
          <w:rFonts w:cs="Times New Roman"/>
          <w:szCs w:val="24"/>
        </w:rPr>
        <w:t xml:space="preserve"> kırsal kesimde gerçek</w:t>
      </w:r>
      <w:r w:rsidR="00DF3196">
        <w:rPr>
          <w:rFonts w:cs="Times New Roman"/>
          <w:szCs w:val="24"/>
        </w:rPr>
        <w:t xml:space="preserve">leşen </w:t>
      </w:r>
      <w:r w:rsidR="00DF3196">
        <w:rPr>
          <w:rFonts w:cs="Times New Roman"/>
          <w:szCs w:val="24"/>
        </w:rPr>
        <w:lastRenderedPageBreak/>
        <w:t>kadın yoksulluğu ile kentlerde gerçekleşen kadın yoksu</w:t>
      </w:r>
      <w:r w:rsidR="007D0E08">
        <w:rPr>
          <w:rFonts w:cs="Times New Roman"/>
          <w:szCs w:val="24"/>
        </w:rPr>
        <w:t>lluğunun kıyaslamasın</w:t>
      </w:r>
      <w:r w:rsidR="00D75621">
        <w:rPr>
          <w:rFonts w:cs="Times New Roman"/>
          <w:szCs w:val="24"/>
        </w:rPr>
        <w:t>ın yapılmasını gerektirmektedir (</w:t>
      </w:r>
      <w:r w:rsidR="00D75621" w:rsidRPr="00D75621">
        <w:rPr>
          <w:rFonts w:cs="Times New Roman"/>
          <w:szCs w:val="24"/>
        </w:rPr>
        <w:t>Köse, 2015: 258).</w:t>
      </w:r>
      <w:r w:rsidR="007D0E08">
        <w:rPr>
          <w:rFonts w:cs="Times New Roman"/>
          <w:szCs w:val="24"/>
        </w:rPr>
        <w:t xml:space="preserve"> Kırsal kesimde gerçekleşen tarım ağırlıkl</w:t>
      </w:r>
      <w:r w:rsidR="00906999">
        <w:rPr>
          <w:rFonts w:cs="Times New Roman"/>
          <w:szCs w:val="24"/>
        </w:rPr>
        <w:t>ı çalışma, tarım üreticisinin ve üretiminin azalması ile kırsal</w:t>
      </w:r>
      <w:r w:rsidR="00601227">
        <w:rPr>
          <w:rFonts w:cs="Times New Roman"/>
          <w:szCs w:val="24"/>
        </w:rPr>
        <w:t xml:space="preserve"> k</w:t>
      </w:r>
      <w:r w:rsidR="0002124A">
        <w:rPr>
          <w:rFonts w:cs="Times New Roman"/>
          <w:szCs w:val="24"/>
        </w:rPr>
        <w:t xml:space="preserve">esimde </w:t>
      </w:r>
      <w:r w:rsidR="00CD2786">
        <w:rPr>
          <w:rFonts w:cs="Times New Roman"/>
          <w:szCs w:val="24"/>
        </w:rPr>
        <w:t>işsizliğin artmas</w:t>
      </w:r>
      <w:r w:rsidR="00D75621">
        <w:rPr>
          <w:rFonts w:cs="Times New Roman"/>
          <w:szCs w:val="24"/>
        </w:rPr>
        <w:t xml:space="preserve">ına neden olmaktadır (Orkunoğlu Şahin, 2020: 37). </w:t>
      </w:r>
      <w:r w:rsidR="00CD2786">
        <w:rPr>
          <w:rFonts w:cs="Times New Roman"/>
          <w:szCs w:val="24"/>
        </w:rPr>
        <w:t xml:space="preserve">Dolayısıyla, </w:t>
      </w:r>
      <w:r w:rsidR="00645C44">
        <w:rPr>
          <w:rFonts w:cs="Times New Roman"/>
          <w:szCs w:val="24"/>
        </w:rPr>
        <w:t>artan işsizlik</w:t>
      </w:r>
      <w:r w:rsidR="00C518BE">
        <w:rPr>
          <w:rFonts w:cs="Times New Roman"/>
          <w:szCs w:val="24"/>
        </w:rPr>
        <w:t xml:space="preserve"> aileleri</w:t>
      </w:r>
      <w:r w:rsidR="00645C44">
        <w:rPr>
          <w:rFonts w:cs="Times New Roman"/>
          <w:szCs w:val="24"/>
        </w:rPr>
        <w:t>n</w:t>
      </w:r>
      <w:r w:rsidR="00C518BE">
        <w:rPr>
          <w:rFonts w:cs="Times New Roman"/>
          <w:szCs w:val="24"/>
        </w:rPr>
        <w:t xml:space="preserve"> gelir elde etme amacıyla kentlere göçünü başlatmıştır. </w:t>
      </w:r>
      <w:r w:rsidR="00C47E28">
        <w:rPr>
          <w:rFonts w:cs="Times New Roman"/>
          <w:szCs w:val="24"/>
        </w:rPr>
        <w:t>Kente gelen aile bireylerinin eğitim durumu,</w:t>
      </w:r>
      <w:r w:rsidR="001B2094">
        <w:rPr>
          <w:rFonts w:cs="Times New Roman"/>
          <w:szCs w:val="24"/>
        </w:rPr>
        <w:t xml:space="preserve"> kentlerde</w:t>
      </w:r>
      <w:r w:rsidR="001B1F66">
        <w:rPr>
          <w:rFonts w:cs="Times New Roman"/>
          <w:szCs w:val="24"/>
        </w:rPr>
        <w:t>ki</w:t>
      </w:r>
      <w:r w:rsidR="001B2094">
        <w:rPr>
          <w:rFonts w:cs="Times New Roman"/>
          <w:szCs w:val="24"/>
        </w:rPr>
        <w:t xml:space="preserve"> bireylerin aldıkları</w:t>
      </w:r>
      <w:r w:rsidR="00C47E28">
        <w:rPr>
          <w:rFonts w:cs="Times New Roman"/>
          <w:szCs w:val="24"/>
        </w:rPr>
        <w:t xml:space="preserve"> eğ</w:t>
      </w:r>
      <w:r w:rsidR="001B2094">
        <w:rPr>
          <w:rFonts w:cs="Times New Roman"/>
          <w:szCs w:val="24"/>
        </w:rPr>
        <w:t>itim ile aynı düzeyde olmamasından dolayı</w:t>
      </w:r>
      <w:r w:rsidR="001B1F66">
        <w:rPr>
          <w:rFonts w:cs="Times New Roman"/>
          <w:szCs w:val="24"/>
        </w:rPr>
        <w:t>,</w:t>
      </w:r>
      <w:r w:rsidR="001B2094">
        <w:rPr>
          <w:rFonts w:cs="Times New Roman"/>
          <w:szCs w:val="24"/>
        </w:rPr>
        <w:t xml:space="preserve"> kente gelen kadın ve erkeğin esnek ve güvencesiz çalışma ile karşı karşıya </w:t>
      </w:r>
      <w:r w:rsidR="00841DD3">
        <w:rPr>
          <w:rFonts w:cs="Times New Roman"/>
          <w:szCs w:val="24"/>
        </w:rPr>
        <w:t>kaldığı görülmektedir (</w:t>
      </w:r>
      <w:r w:rsidR="00841DD3" w:rsidRPr="00841DD3">
        <w:rPr>
          <w:rFonts w:cs="Times New Roman"/>
          <w:szCs w:val="24"/>
        </w:rPr>
        <w:t>Karabıyık, 2012</w:t>
      </w:r>
      <w:r w:rsidR="00841DD3">
        <w:rPr>
          <w:rFonts w:cs="Times New Roman"/>
          <w:szCs w:val="24"/>
        </w:rPr>
        <w:t xml:space="preserve">: 233; </w:t>
      </w:r>
      <w:r w:rsidR="00841DD3" w:rsidRPr="00841DD3">
        <w:rPr>
          <w:rFonts w:cs="Times New Roman"/>
          <w:szCs w:val="24"/>
        </w:rPr>
        <w:t>Şahbaz Kılınç, 2015:</w:t>
      </w:r>
      <w:r w:rsidR="00841DD3">
        <w:rPr>
          <w:rFonts w:cs="Times New Roman"/>
          <w:szCs w:val="24"/>
        </w:rPr>
        <w:t xml:space="preserve"> 126</w:t>
      </w:r>
      <w:r w:rsidR="00964439">
        <w:rPr>
          <w:rFonts w:cs="Times New Roman"/>
          <w:szCs w:val="24"/>
        </w:rPr>
        <w:t xml:space="preserve">; </w:t>
      </w:r>
      <w:r w:rsidR="00841DD3">
        <w:rPr>
          <w:rFonts w:cs="Times New Roman"/>
          <w:szCs w:val="24"/>
        </w:rPr>
        <w:t>Yıldız, 2013: 97-98).</w:t>
      </w:r>
      <w:r w:rsidR="00645C44">
        <w:rPr>
          <w:rFonts w:cs="Times New Roman"/>
          <w:szCs w:val="24"/>
        </w:rPr>
        <w:t xml:space="preserve"> Bu durum, aile bireylerinin çoğunluğunun </w:t>
      </w:r>
      <w:r w:rsidR="00CF2600">
        <w:rPr>
          <w:rFonts w:cs="Times New Roman"/>
          <w:szCs w:val="24"/>
        </w:rPr>
        <w:t>kayıt dışı çalışmalarına neden olmakta</w:t>
      </w:r>
      <w:r w:rsidR="00DA5F1D">
        <w:rPr>
          <w:rFonts w:cs="Times New Roman"/>
          <w:szCs w:val="24"/>
        </w:rPr>
        <w:t>dır</w:t>
      </w:r>
      <w:r w:rsidR="00CF2600">
        <w:rPr>
          <w:rFonts w:cs="Times New Roman"/>
          <w:szCs w:val="24"/>
        </w:rPr>
        <w:t xml:space="preserve"> </w:t>
      </w:r>
      <w:r w:rsidR="00D75621">
        <w:rPr>
          <w:rFonts w:cs="Times New Roman"/>
          <w:szCs w:val="24"/>
        </w:rPr>
        <w:t>(Bayat, 2015: 54</w:t>
      </w:r>
      <w:r w:rsidR="00C74680">
        <w:rPr>
          <w:rFonts w:cs="Times New Roman"/>
          <w:szCs w:val="24"/>
        </w:rPr>
        <w:t>).</w:t>
      </w:r>
      <w:r w:rsidR="0089496B">
        <w:rPr>
          <w:rFonts w:cs="Times New Roman"/>
          <w:szCs w:val="24"/>
        </w:rPr>
        <w:t xml:space="preserve"> </w:t>
      </w:r>
      <w:r w:rsidR="00DA5F1D">
        <w:rPr>
          <w:rFonts w:cs="Times New Roman"/>
          <w:szCs w:val="24"/>
        </w:rPr>
        <w:t xml:space="preserve"> </w:t>
      </w:r>
    </w:p>
    <w:p w14:paraId="357BECED" w14:textId="24C75115" w:rsidR="00505904" w:rsidRDefault="00841C20" w:rsidP="00B473E2">
      <w:pPr>
        <w:rPr>
          <w:rFonts w:cs="Times New Roman"/>
          <w:szCs w:val="24"/>
        </w:rPr>
      </w:pPr>
      <w:r>
        <w:rPr>
          <w:rFonts w:cs="Times New Roman"/>
          <w:szCs w:val="24"/>
        </w:rPr>
        <w:t>Genellikle</w:t>
      </w:r>
      <w:r w:rsidR="00E032E9">
        <w:rPr>
          <w:rFonts w:cs="Times New Roman"/>
          <w:szCs w:val="24"/>
        </w:rPr>
        <w:t>,</w:t>
      </w:r>
      <w:r>
        <w:rPr>
          <w:rFonts w:cs="Times New Roman"/>
          <w:szCs w:val="24"/>
        </w:rPr>
        <w:t xml:space="preserve"> aile bireyleri arasında işsiz kalan ve formel istihdam sürecinde yeterli yeri alamayan </w:t>
      </w:r>
      <w:r w:rsidR="00E032E9">
        <w:rPr>
          <w:rFonts w:cs="Times New Roman"/>
          <w:szCs w:val="24"/>
        </w:rPr>
        <w:t>taraf kadınlar olmakta ve hane</w:t>
      </w:r>
      <w:r w:rsidR="00861E8C">
        <w:rPr>
          <w:rFonts w:cs="Times New Roman"/>
          <w:szCs w:val="24"/>
        </w:rPr>
        <w:t>halkı</w:t>
      </w:r>
      <w:r w:rsidR="00E032E9">
        <w:rPr>
          <w:rFonts w:cs="Times New Roman"/>
          <w:szCs w:val="24"/>
        </w:rPr>
        <w:t xml:space="preserve"> yoksulluğunun</w:t>
      </w:r>
      <w:r w:rsidR="00323DBB">
        <w:rPr>
          <w:rFonts w:cs="Times New Roman"/>
          <w:szCs w:val="24"/>
        </w:rPr>
        <w:t xml:space="preserve"> kadınlar üzerinde daha </w:t>
      </w:r>
      <w:r w:rsidR="006E3299">
        <w:rPr>
          <w:rFonts w:cs="Times New Roman"/>
          <w:szCs w:val="24"/>
        </w:rPr>
        <w:t xml:space="preserve">çok etkili olduğu görülmektedir (Bayraker, 2018: 37; Kurtulmuş, 2015: </w:t>
      </w:r>
      <w:r w:rsidR="006E3299" w:rsidRPr="0022052F">
        <w:rPr>
          <w:rFonts w:cs="Times New Roman"/>
          <w:szCs w:val="24"/>
        </w:rPr>
        <w:t>19-22</w:t>
      </w:r>
      <w:r w:rsidR="006E3299">
        <w:rPr>
          <w:rFonts w:cs="Times New Roman"/>
          <w:szCs w:val="24"/>
        </w:rPr>
        <w:t>).</w:t>
      </w:r>
      <w:r w:rsidR="004405AC">
        <w:rPr>
          <w:rFonts w:cs="Times New Roman"/>
          <w:szCs w:val="24"/>
        </w:rPr>
        <w:t xml:space="preserve"> </w:t>
      </w:r>
      <w:r w:rsidR="00972610">
        <w:rPr>
          <w:rFonts w:cs="Times New Roman"/>
          <w:szCs w:val="24"/>
        </w:rPr>
        <w:t>Kadınlar, g</w:t>
      </w:r>
      <w:r w:rsidR="00D45BB2">
        <w:rPr>
          <w:rFonts w:cs="Times New Roman"/>
          <w:szCs w:val="24"/>
        </w:rPr>
        <w:t xml:space="preserve">elir elde edebilmek ve </w:t>
      </w:r>
      <w:r w:rsidR="0024225E">
        <w:rPr>
          <w:rFonts w:cs="Times New Roman"/>
          <w:szCs w:val="24"/>
        </w:rPr>
        <w:t>aile ekonomisine katkı yapmak amacıyla</w:t>
      </w:r>
      <w:r w:rsidR="00D45BB2">
        <w:rPr>
          <w:rFonts w:cs="Times New Roman"/>
          <w:szCs w:val="24"/>
        </w:rPr>
        <w:t xml:space="preserve"> alternatif çalışma yöntemleri </w:t>
      </w:r>
      <w:r w:rsidR="0024225E">
        <w:rPr>
          <w:rFonts w:cs="Times New Roman"/>
          <w:szCs w:val="24"/>
        </w:rPr>
        <w:t>ar</w:t>
      </w:r>
      <w:r w:rsidR="00F111F1">
        <w:rPr>
          <w:rFonts w:cs="Times New Roman"/>
          <w:szCs w:val="24"/>
        </w:rPr>
        <w:t xml:space="preserve">amakta ve </w:t>
      </w:r>
      <w:r w:rsidR="00972610">
        <w:rPr>
          <w:rFonts w:cs="Times New Roman"/>
          <w:szCs w:val="24"/>
        </w:rPr>
        <w:t>evde üretim yapmaya</w:t>
      </w:r>
      <w:r w:rsidR="006B3C8D">
        <w:rPr>
          <w:rFonts w:cs="Times New Roman"/>
          <w:szCs w:val="24"/>
        </w:rPr>
        <w:t xml:space="preserve"> yönelmektedirler </w:t>
      </w:r>
      <w:r w:rsidR="001236B2">
        <w:rPr>
          <w:rFonts w:cs="Times New Roman"/>
          <w:szCs w:val="24"/>
        </w:rPr>
        <w:t>(</w:t>
      </w:r>
      <w:r w:rsidR="001236B2" w:rsidRPr="00841DD3">
        <w:rPr>
          <w:rFonts w:cs="Times New Roman"/>
          <w:szCs w:val="24"/>
        </w:rPr>
        <w:t>Karabıyık, 2012</w:t>
      </w:r>
      <w:r w:rsidR="001236B2">
        <w:rPr>
          <w:rFonts w:cs="Times New Roman"/>
          <w:szCs w:val="24"/>
        </w:rPr>
        <w:t>: 233</w:t>
      </w:r>
      <w:r w:rsidR="006B3C8D">
        <w:rPr>
          <w:rFonts w:cs="Times New Roman"/>
          <w:szCs w:val="24"/>
        </w:rPr>
        <w:t>).</w:t>
      </w:r>
    </w:p>
    <w:p w14:paraId="3EFE4EF3" w14:textId="4B2BC1DF" w:rsidR="001845CA" w:rsidRDefault="00D3415C" w:rsidP="001845CA">
      <w:pPr>
        <w:pStyle w:val="Balk3"/>
      </w:pPr>
      <w:bookmarkStart w:id="30" w:name="_Toc59387776"/>
      <w:r>
        <w:t>1.2</w:t>
      </w:r>
      <w:r w:rsidR="009F7D86">
        <w:t>.6</w:t>
      </w:r>
      <w:r w:rsidR="001845CA">
        <w:t>. Toplumsal Cinsiyet</w:t>
      </w:r>
      <w:r w:rsidR="00793864">
        <w:t xml:space="preserve"> Eşitsizliği</w:t>
      </w:r>
      <w:bookmarkEnd w:id="30"/>
    </w:p>
    <w:p w14:paraId="3D2785BD" w14:textId="77777777" w:rsidR="001845CA" w:rsidRDefault="001845CA" w:rsidP="001845CA">
      <w:pPr>
        <w:rPr>
          <w:rFonts w:cs="Times New Roman"/>
          <w:szCs w:val="24"/>
        </w:rPr>
      </w:pPr>
      <w:r w:rsidRPr="007E60D5">
        <w:rPr>
          <w:rFonts w:cs="Times New Roman"/>
          <w:szCs w:val="24"/>
        </w:rPr>
        <w:t xml:space="preserve">Toplumsal cinsiyet, </w:t>
      </w:r>
      <w:r>
        <w:rPr>
          <w:rFonts w:cs="Times New Roman"/>
          <w:szCs w:val="24"/>
        </w:rPr>
        <w:t xml:space="preserve">biyolojideki cinsiyet kavramlarından farklı olarak, kadın ve erkeğe toplum tarafından yüklenen rolleri ifade etmektedir (Gürhan, 2010: 57).  Toplumsal cinsiyet kavramı, </w:t>
      </w:r>
      <w:r w:rsidRPr="007E60D5">
        <w:rPr>
          <w:rFonts w:cs="Times New Roman"/>
          <w:szCs w:val="24"/>
        </w:rPr>
        <w:t>toplumdan topluma değişen</w:t>
      </w:r>
      <w:r>
        <w:rPr>
          <w:rFonts w:cs="Times New Roman"/>
          <w:szCs w:val="24"/>
        </w:rPr>
        <w:t xml:space="preserve"> ve kültürün etkili </w:t>
      </w:r>
      <w:r w:rsidRPr="001519C2">
        <w:rPr>
          <w:rFonts w:cs="Times New Roman"/>
          <w:szCs w:val="24"/>
        </w:rPr>
        <w:t>olduğu ta</w:t>
      </w:r>
      <w:r>
        <w:rPr>
          <w:rFonts w:cs="Times New Roman"/>
          <w:szCs w:val="24"/>
        </w:rPr>
        <w:t>rihsel bir süreci içermekle beraber; toplumsal cinsiyet eşitsizliği,</w:t>
      </w:r>
      <w:r w:rsidRPr="001519C2">
        <w:rPr>
          <w:rFonts w:cs="Times New Roman"/>
          <w:szCs w:val="24"/>
        </w:rPr>
        <w:t xml:space="preserve"> toplumun kadın ve erkek için uygun gördüğü ayrıcalıkları kapsayan, güç ilişkilerinde eşit olmayan, yapay değer kalıplarına göre şekillenen da</w:t>
      </w:r>
      <w:r>
        <w:rPr>
          <w:rFonts w:cs="Times New Roman"/>
          <w:szCs w:val="24"/>
        </w:rPr>
        <w:t xml:space="preserve">vranışlar, tutumlar ve algılar olarak açıklanmaktadır (Gürhan, 2010: 57; Yılmaz, 2018: 2-3). </w:t>
      </w:r>
    </w:p>
    <w:p w14:paraId="304265C0" w14:textId="1648681B" w:rsidR="001845CA" w:rsidRDefault="001845CA" w:rsidP="00F27C30">
      <w:pPr>
        <w:rPr>
          <w:rFonts w:cs="Times New Roman"/>
          <w:szCs w:val="24"/>
        </w:rPr>
      </w:pPr>
      <w:r w:rsidRPr="002A1ED1">
        <w:rPr>
          <w:rFonts w:cs="Times New Roman"/>
          <w:szCs w:val="24"/>
        </w:rPr>
        <w:t>Toplumsal cinsiyet davranışlarının, tutumlarının ve algılarının, toplumdan topluma farklılık göstermesinin temel nedeni; her toplumun kültürel yapısı, tarihsel gelişimi ve kadın ve erkeğe bakış açısının farklı olması ile açıklanmakta</w:t>
      </w:r>
      <w:r>
        <w:rPr>
          <w:rFonts w:cs="Times New Roman"/>
          <w:szCs w:val="24"/>
        </w:rPr>
        <w:t>dır</w:t>
      </w:r>
      <w:r w:rsidRPr="002A1ED1">
        <w:rPr>
          <w:rFonts w:cs="Times New Roman"/>
          <w:szCs w:val="24"/>
        </w:rPr>
        <w:t xml:space="preserve"> (Özaydınlık, 2014: 106; Yılmaz, 2018: 2-3; Tire, 2017: 98). </w:t>
      </w:r>
      <w:r>
        <w:rPr>
          <w:rFonts w:cs="Times New Roman"/>
          <w:szCs w:val="24"/>
        </w:rPr>
        <w:t>Bireyin nasıl düşüneceğini ve nasıl davranacağını şekillendiren toplumsal cinsiyet davranışları, tutumları ve algıları aynı zamanda kadının ve erkeğin toplum içindeki konumunu cinsiyete göre şekillenmesine neden olmaktadır. Bu durum, gelişmiş ve gelişmekte olan ülkelerde, erkeklerin kadınlardan daha güçlü olarak algılanmasına ve kadın ile erkek arasında toplumsal cinsiyete dayalı eşitsizliklerin oluşmasına zemin hazırlamaktadır (Ataklı Yavuz, 2016: 80</w:t>
      </w:r>
      <w:r w:rsidR="008A67D0">
        <w:rPr>
          <w:rFonts w:cs="Times New Roman"/>
          <w:szCs w:val="24"/>
        </w:rPr>
        <w:t>; Cici, 2013: 56</w:t>
      </w:r>
      <w:r>
        <w:rPr>
          <w:rFonts w:cs="Times New Roman"/>
          <w:szCs w:val="24"/>
        </w:rPr>
        <w:t xml:space="preserve">). </w:t>
      </w:r>
    </w:p>
    <w:p w14:paraId="14865ED3" w14:textId="4721DDEC" w:rsidR="001845CA" w:rsidRDefault="001845CA" w:rsidP="003F13F5">
      <w:pPr>
        <w:rPr>
          <w:rFonts w:cs="Times New Roman"/>
          <w:szCs w:val="24"/>
        </w:rPr>
      </w:pPr>
      <w:r>
        <w:rPr>
          <w:rFonts w:cs="Times New Roman"/>
          <w:szCs w:val="24"/>
        </w:rPr>
        <w:lastRenderedPageBreak/>
        <w:t>Toplumsal cinsiyetin en çok etkili olduğu alan şüphesiz ki istihdam piyasalarıdır. İstihdam en temel haklar</w:t>
      </w:r>
      <w:r w:rsidRPr="00296E5C">
        <w:rPr>
          <w:rFonts w:cs="Times New Roman"/>
          <w:szCs w:val="24"/>
        </w:rPr>
        <w:t>dan biri ol</w:t>
      </w:r>
      <w:r>
        <w:rPr>
          <w:rFonts w:cs="Times New Roman"/>
          <w:szCs w:val="24"/>
        </w:rPr>
        <w:t>masına rağmen,</w:t>
      </w:r>
      <w:r w:rsidRPr="00296E5C">
        <w:rPr>
          <w:rFonts w:cs="Times New Roman"/>
          <w:szCs w:val="24"/>
        </w:rPr>
        <w:t xml:space="preserve"> </w:t>
      </w:r>
      <w:r w:rsidR="0067478A">
        <w:rPr>
          <w:rFonts w:cs="Times New Roman"/>
          <w:szCs w:val="24"/>
        </w:rPr>
        <w:t xml:space="preserve">istihdam kelimesi </w:t>
      </w:r>
      <w:r w:rsidRPr="00296E5C">
        <w:rPr>
          <w:rFonts w:cs="Times New Roman"/>
          <w:szCs w:val="24"/>
        </w:rPr>
        <w:t>söylenildiğinde ilk akla gelen erke</w:t>
      </w:r>
      <w:r>
        <w:rPr>
          <w:rFonts w:cs="Times New Roman"/>
          <w:szCs w:val="24"/>
        </w:rPr>
        <w:t>k bireyler olmaktadır. K</w:t>
      </w:r>
      <w:r w:rsidRPr="00296E5C">
        <w:rPr>
          <w:rFonts w:cs="Times New Roman"/>
          <w:szCs w:val="24"/>
        </w:rPr>
        <w:t xml:space="preserve">adınlara yüklenen “kadınlık ve annelik” gibi </w:t>
      </w:r>
      <w:r w:rsidR="006115A9">
        <w:rPr>
          <w:rFonts w:cs="Times New Roman"/>
          <w:szCs w:val="24"/>
        </w:rPr>
        <w:t>ataerkil bakışlar</w:t>
      </w:r>
      <w:r w:rsidRPr="00296E5C">
        <w:rPr>
          <w:rFonts w:cs="Times New Roman"/>
          <w:szCs w:val="24"/>
        </w:rPr>
        <w:t xml:space="preserve">, kadınların bir meslek sahibi olmalarında hem aile açısından hem de toplum açısından büyük bir sorun olarak </w:t>
      </w:r>
      <w:r w:rsidR="006B40E9">
        <w:rPr>
          <w:rFonts w:cs="Times New Roman"/>
          <w:szCs w:val="24"/>
        </w:rPr>
        <w:t>görülmekte</w:t>
      </w:r>
      <w:r w:rsidR="00CE04AF">
        <w:rPr>
          <w:rFonts w:cs="Times New Roman"/>
          <w:szCs w:val="24"/>
        </w:rPr>
        <w:t>dir</w:t>
      </w:r>
      <w:r>
        <w:rPr>
          <w:rFonts w:cs="Times New Roman"/>
          <w:szCs w:val="24"/>
        </w:rPr>
        <w:t xml:space="preserve"> (</w:t>
      </w:r>
      <w:r w:rsidRPr="00296E5C">
        <w:rPr>
          <w:rFonts w:cs="Times New Roman"/>
          <w:szCs w:val="24"/>
        </w:rPr>
        <w:t>Başol, 2010: 51</w:t>
      </w:r>
      <w:r>
        <w:rPr>
          <w:rFonts w:cs="Times New Roman"/>
          <w:szCs w:val="24"/>
        </w:rPr>
        <w:t>; Karaman ve Doğan, 2018: 1477</w:t>
      </w:r>
      <w:r w:rsidRPr="00296E5C">
        <w:rPr>
          <w:rFonts w:cs="Times New Roman"/>
          <w:szCs w:val="24"/>
        </w:rPr>
        <w:t>).</w:t>
      </w:r>
      <w:r w:rsidR="003F13F5">
        <w:rPr>
          <w:rFonts w:cs="Times New Roman"/>
          <w:szCs w:val="24"/>
        </w:rPr>
        <w:t xml:space="preserve"> </w:t>
      </w:r>
      <w:r w:rsidR="00604787">
        <w:rPr>
          <w:rFonts w:cs="Times New Roman"/>
          <w:szCs w:val="24"/>
        </w:rPr>
        <w:t>Diğer yandan, t</w:t>
      </w:r>
      <w:r w:rsidR="005B425B">
        <w:rPr>
          <w:rFonts w:cs="Times New Roman"/>
          <w:szCs w:val="24"/>
        </w:rPr>
        <w:t xml:space="preserve">oplumsal cinsiyet eşitsizliğinin en çok </w:t>
      </w:r>
      <w:r w:rsidR="00F03FC2">
        <w:rPr>
          <w:rFonts w:cs="Times New Roman"/>
          <w:szCs w:val="24"/>
        </w:rPr>
        <w:t xml:space="preserve">hissedildiği </w:t>
      </w:r>
      <w:r w:rsidR="005B425B">
        <w:rPr>
          <w:rFonts w:cs="Times New Roman"/>
          <w:szCs w:val="24"/>
        </w:rPr>
        <w:t xml:space="preserve">alan </w:t>
      </w:r>
      <w:r w:rsidR="0067478A">
        <w:rPr>
          <w:rFonts w:cs="Times New Roman"/>
          <w:szCs w:val="24"/>
        </w:rPr>
        <w:t xml:space="preserve">ise </w:t>
      </w:r>
      <w:r>
        <w:rPr>
          <w:rFonts w:cs="Times New Roman"/>
          <w:szCs w:val="24"/>
        </w:rPr>
        <w:t>işgücü piyasası</w:t>
      </w:r>
      <w:r w:rsidR="00F03FC2">
        <w:rPr>
          <w:rFonts w:cs="Times New Roman"/>
          <w:szCs w:val="24"/>
        </w:rPr>
        <w:t>dır. Kadın</w:t>
      </w:r>
      <w:r w:rsidR="003F13F5">
        <w:rPr>
          <w:rFonts w:cs="Times New Roman"/>
          <w:szCs w:val="24"/>
        </w:rPr>
        <w:t xml:space="preserve"> ile erkek işgücüne katılım oranl</w:t>
      </w:r>
      <w:r w:rsidR="00D5251E">
        <w:rPr>
          <w:rFonts w:cs="Times New Roman"/>
          <w:szCs w:val="24"/>
        </w:rPr>
        <w:t>arı, toplumsal cinsiyet eşitsizl</w:t>
      </w:r>
      <w:r w:rsidR="003F13F5">
        <w:rPr>
          <w:rFonts w:cs="Times New Roman"/>
          <w:szCs w:val="24"/>
        </w:rPr>
        <w:t xml:space="preserve">iğinin temel göstergeleri </w:t>
      </w:r>
      <w:r w:rsidR="005B425B">
        <w:rPr>
          <w:rFonts w:cs="Times New Roman"/>
          <w:szCs w:val="24"/>
        </w:rPr>
        <w:t>olarak görülmektedir</w:t>
      </w:r>
      <w:r w:rsidR="003F13F5">
        <w:rPr>
          <w:rFonts w:cs="Times New Roman"/>
          <w:szCs w:val="24"/>
        </w:rPr>
        <w:t xml:space="preserve"> </w:t>
      </w:r>
      <w:r w:rsidR="003F13F5" w:rsidRPr="00D5251E">
        <w:rPr>
          <w:rFonts w:cs="Times New Roman"/>
          <w:szCs w:val="24"/>
        </w:rPr>
        <w:t>(</w:t>
      </w:r>
      <w:r w:rsidR="00D5251E" w:rsidRPr="00D5251E">
        <w:rPr>
          <w:rFonts w:cs="Times New Roman"/>
          <w:szCs w:val="24"/>
        </w:rPr>
        <w:t xml:space="preserve">Ayar, 2019: 55; </w:t>
      </w:r>
      <w:r w:rsidR="003F13F5" w:rsidRPr="00D5251E">
        <w:rPr>
          <w:rFonts w:cs="Times New Roman"/>
          <w:szCs w:val="24"/>
        </w:rPr>
        <w:t>Parsova ve Eroğlu, 2018: 154).</w:t>
      </w:r>
    </w:p>
    <w:p w14:paraId="00C83568" w14:textId="2FEDFCE8" w:rsidR="00EA47D4" w:rsidRPr="008E441F" w:rsidRDefault="00EA47D4" w:rsidP="00EA47D4">
      <w:pPr>
        <w:rPr>
          <w:rFonts w:cs="Times New Roman"/>
          <w:b/>
          <w:szCs w:val="24"/>
        </w:rPr>
      </w:pPr>
      <w:r>
        <w:rPr>
          <w:rFonts w:cs="Times New Roman"/>
          <w:b/>
          <w:szCs w:val="24"/>
        </w:rPr>
        <w:t>Tablo 1.5</w:t>
      </w:r>
      <w:r w:rsidRPr="008E441F">
        <w:rPr>
          <w:rFonts w:cs="Times New Roman"/>
          <w:b/>
          <w:szCs w:val="24"/>
        </w:rPr>
        <w:t>.</w:t>
      </w:r>
      <w:r>
        <w:rPr>
          <w:rFonts w:cs="Times New Roman"/>
          <w:b/>
          <w:szCs w:val="24"/>
        </w:rPr>
        <w:t xml:space="preserve"> </w:t>
      </w:r>
      <w:r w:rsidRPr="00705674">
        <w:rPr>
          <w:rFonts w:cs="Times New Roman"/>
        </w:rPr>
        <w:t>Yıllara Göre OECD Ülkeleri</w:t>
      </w:r>
      <w:r>
        <w:rPr>
          <w:rFonts w:cs="Times New Roman"/>
        </w:rPr>
        <w:t xml:space="preserve"> Kadın ve Erkek İşgücüne Katılım</w:t>
      </w:r>
      <w:r w:rsidRPr="00705674">
        <w:rPr>
          <w:rFonts w:cs="Times New Roman"/>
        </w:rPr>
        <w:t xml:space="preserve"> Oranları</w:t>
      </w:r>
    </w:p>
    <w:tbl>
      <w:tblPr>
        <w:tblStyle w:val="TabloKlavuzu"/>
        <w:tblW w:w="9157" w:type="dxa"/>
        <w:jc w:val="center"/>
        <w:tblLook w:val="04A0" w:firstRow="1" w:lastRow="0" w:firstColumn="1" w:lastColumn="0" w:noHBand="0" w:noVBand="1"/>
      </w:tblPr>
      <w:tblGrid>
        <w:gridCol w:w="1430"/>
        <w:gridCol w:w="1086"/>
        <w:gridCol w:w="875"/>
        <w:gridCol w:w="822"/>
        <w:gridCol w:w="822"/>
        <w:gridCol w:w="822"/>
        <w:gridCol w:w="822"/>
        <w:gridCol w:w="822"/>
        <w:gridCol w:w="822"/>
        <w:gridCol w:w="834"/>
      </w:tblGrid>
      <w:tr w:rsidR="00EA47D4" w:rsidRPr="00B04308" w14:paraId="01E59905" w14:textId="77777777" w:rsidTr="005140A8">
        <w:trPr>
          <w:trHeight w:val="411"/>
          <w:jc w:val="center"/>
        </w:trPr>
        <w:tc>
          <w:tcPr>
            <w:tcW w:w="1430" w:type="dxa"/>
            <w:vMerge w:val="restart"/>
          </w:tcPr>
          <w:p w14:paraId="1BB598B8"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Ülkeler</w:t>
            </w:r>
          </w:p>
        </w:tc>
        <w:tc>
          <w:tcPr>
            <w:tcW w:w="1086" w:type="dxa"/>
            <w:vMerge w:val="restart"/>
          </w:tcPr>
          <w:p w14:paraId="20B09EB1"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Cinsiyet</w:t>
            </w:r>
          </w:p>
        </w:tc>
        <w:tc>
          <w:tcPr>
            <w:tcW w:w="875" w:type="dxa"/>
            <w:tcBorders>
              <w:right w:val="nil"/>
            </w:tcBorders>
          </w:tcPr>
          <w:p w14:paraId="32C4B518"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Yıllar</w:t>
            </w:r>
          </w:p>
        </w:tc>
        <w:tc>
          <w:tcPr>
            <w:tcW w:w="5766" w:type="dxa"/>
            <w:gridSpan w:val="7"/>
            <w:tcBorders>
              <w:left w:val="nil"/>
            </w:tcBorders>
          </w:tcPr>
          <w:p w14:paraId="3F64322C" w14:textId="77777777" w:rsidR="00EA47D4" w:rsidRPr="00B04308" w:rsidRDefault="00EA47D4" w:rsidP="005140A8">
            <w:pPr>
              <w:spacing w:after="0" w:line="240" w:lineRule="auto"/>
              <w:ind w:firstLine="0"/>
              <w:rPr>
                <w:rFonts w:cs="Times New Roman"/>
                <w:b/>
                <w:szCs w:val="24"/>
              </w:rPr>
            </w:pPr>
          </w:p>
        </w:tc>
      </w:tr>
      <w:tr w:rsidR="00EA47D4" w:rsidRPr="00B04308" w14:paraId="2A8FCFC0" w14:textId="77777777" w:rsidTr="005140A8">
        <w:trPr>
          <w:trHeight w:val="241"/>
          <w:jc w:val="center"/>
        </w:trPr>
        <w:tc>
          <w:tcPr>
            <w:tcW w:w="1430" w:type="dxa"/>
            <w:vMerge/>
          </w:tcPr>
          <w:p w14:paraId="602BF423" w14:textId="77777777" w:rsidR="00EA47D4" w:rsidRPr="00B04308" w:rsidRDefault="00EA47D4" w:rsidP="005140A8">
            <w:pPr>
              <w:spacing w:after="0" w:line="240" w:lineRule="auto"/>
              <w:ind w:firstLine="0"/>
              <w:rPr>
                <w:rFonts w:cs="Times New Roman"/>
                <w:b/>
                <w:szCs w:val="24"/>
              </w:rPr>
            </w:pPr>
          </w:p>
        </w:tc>
        <w:tc>
          <w:tcPr>
            <w:tcW w:w="1086" w:type="dxa"/>
            <w:vMerge/>
          </w:tcPr>
          <w:p w14:paraId="1141B9B6" w14:textId="77777777" w:rsidR="00EA47D4" w:rsidRPr="00B04308" w:rsidRDefault="00EA47D4" w:rsidP="005140A8">
            <w:pPr>
              <w:spacing w:after="0" w:line="240" w:lineRule="auto"/>
              <w:ind w:firstLine="0"/>
              <w:rPr>
                <w:rFonts w:cs="Times New Roman"/>
                <w:b/>
                <w:szCs w:val="24"/>
              </w:rPr>
            </w:pPr>
          </w:p>
        </w:tc>
        <w:tc>
          <w:tcPr>
            <w:tcW w:w="875" w:type="dxa"/>
          </w:tcPr>
          <w:p w14:paraId="217E412D"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2000</w:t>
            </w:r>
          </w:p>
        </w:tc>
        <w:tc>
          <w:tcPr>
            <w:tcW w:w="822" w:type="dxa"/>
          </w:tcPr>
          <w:p w14:paraId="03972ED2"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2005</w:t>
            </w:r>
          </w:p>
        </w:tc>
        <w:tc>
          <w:tcPr>
            <w:tcW w:w="822" w:type="dxa"/>
          </w:tcPr>
          <w:p w14:paraId="59EBEF1A"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2010</w:t>
            </w:r>
          </w:p>
        </w:tc>
        <w:tc>
          <w:tcPr>
            <w:tcW w:w="822" w:type="dxa"/>
          </w:tcPr>
          <w:p w14:paraId="4B4096DB"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2015</w:t>
            </w:r>
          </w:p>
        </w:tc>
        <w:tc>
          <w:tcPr>
            <w:tcW w:w="822" w:type="dxa"/>
          </w:tcPr>
          <w:p w14:paraId="07E8244E"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2016</w:t>
            </w:r>
          </w:p>
        </w:tc>
        <w:tc>
          <w:tcPr>
            <w:tcW w:w="822" w:type="dxa"/>
          </w:tcPr>
          <w:p w14:paraId="6FC58885"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2017</w:t>
            </w:r>
          </w:p>
        </w:tc>
        <w:tc>
          <w:tcPr>
            <w:tcW w:w="822" w:type="dxa"/>
          </w:tcPr>
          <w:p w14:paraId="08133B66"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2018</w:t>
            </w:r>
          </w:p>
        </w:tc>
        <w:tc>
          <w:tcPr>
            <w:tcW w:w="826" w:type="dxa"/>
          </w:tcPr>
          <w:p w14:paraId="64DA6CE1"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2019</w:t>
            </w:r>
          </w:p>
        </w:tc>
      </w:tr>
      <w:tr w:rsidR="00EA47D4" w:rsidRPr="00B04308" w14:paraId="43ADBBF1" w14:textId="77777777" w:rsidTr="005140A8">
        <w:trPr>
          <w:trHeight w:val="245"/>
          <w:jc w:val="center"/>
        </w:trPr>
        <w:tc>
          <w:tcPr>
            <w:tcW w:w="1430" w:type="dxa"/>
            <w:vMerge w:val="restart"/>
          </w:tcPr>
          <w:p w14:paraId="6A21D4AF"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ABD</w:t>
            </w:r>
          </w:p>
        </w:tc>
        <w:tc>
          <w:tcPr>
            <w:tcW w:w="1086" w:type="dxa"/>
          </w:tcPr>
          <w:p w14:paraId="2EE938E8"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4438F55F" w14:textId="77777777" w:rsidR="00EA47D4" w:rsidRPr="00B04308" w:rsidRDefault="00EA47D4" w:rsidP="005140A8">
            <w:pPr>
              <w:spacing w:after="0" w:line="240" w:lineRule="auto"/>
              <w:ind w:firstLine="0"/>
              <w:rPr>
                <w:rFonts w:cs="Times New Roman"/>
                <w:szCs w:val="24"/>
              </w:rPr>
            </w:pPr>
            <w:r w:rsidRPr="00B04308">
              <w:rPr>
                <w:rFonts w:cs="Times New Roman"/>
                <w:szCs w:val="24"/>
              </w:rPr>
              <w:t>74,2</w:t>
            </w:r>
          </w:p>
        </w:tc>
        <w:tc>
          <w:tcPr>
            <w:tcW w:w="822" w:type="dxa"/>
          </w:tcPr>
          <w:p w14:paraId="582A163A" w14:textId="77777777" w:rsidR="00EA47D4" w:rsidRPr="00B04308" w:rsidRDefault="00EA47D4" w:rsidP="005140A8">
            <w:pPr>
              <w:spacing w:after="0" w:line="240" w:lineRule="auto"/>
              <w:ind w:firstLine="0"/>
              <w:rPr>
                <w:rFonts w:cs="Times New Roman"/>
                <w:szCs w:val="24"/>
              </w:rPr>
            </w:pPr>
            <w:r w:rsidRPr="00B04308">
              <w:rPr>
                <w:rFonts w:cs="Times New Roman"/>
                <w:szCs w:val="24"/>
              </w:rPr>
              <w:t>72,2</w:t>
            </w:r>
          </w:p>
        </w:tc>
        <w:tc>
          <w:tcPr>
            <w:tcW w:w="822" w:type="dxa"/>
          </w:tcPr>
          <w:p w14:paraId="61A38B4E" w14:textId="77777777" w:rsidR="00EA47D4" w:rsidRPr="00B04308" w:rsidRDefault="00EA47D4" w:rsidP="005140A8">
            <w:pPr>
              <w:spacing w:after="0" w:line="240" w:lineRule="auto"/>
              <w:ind w:firstLine="0"/>
              <w:rPr>
                <w:rFonts w:cs="Times New Roman"/>
                <w:szCs w:val="24"/>
              </w:rPr>
            </w:pPr>
            <w:r w:rsidRPr="00B04308">
              <w:rPr>
                <w:rFonts w:cs="Times New Roman"/>
                <w:szCs w:val="24"/>
              </w:rPr>
              <w:t>69,9</w:t>
            </w:r>
          </w:p>
        </w:tc>
        <w:tc>
          <w:tcPr>
            <w:tcW w:w="822" w:type="dxa"/>
          </w:tcPr>
          <w:p w14:paraId="5A24202D" w14:textId="77777777" w:rsidR="00EA47D4" w:rsidRPr="00B04308" w:rsidRDefault="00EA47D4" w:rsidP="005140A8">
            <w:pPr>
              <w:spacing w:after="0" w:line="240" w:lineRule="auto"/>
              <w:ind w:firstLine="0"/>
              <w:rPr>
                <w:rFonts w:cs="Times New Roman"/>
                <w:szCs w:val="24"/>
              </w:rPr>
            </w:pPr>
            <w:r w:rsidRPr="00B04308">
              <w:rPr>
                <w:rFonts w:cs="Times New Roman"/>
                <w:szCs w:val="24"/>
              </w:rPr>
              <w:t>68,4</w:t>
            </w:r>
          </w:p>
        </w:tc>
        <w:tc>
          <w:tcPr>
            <w:tcW w:w="822" w:type="dxa"/>
          </w:tcPr>
          <w:p w14:paraId="36F34D51" w14:textId="77777777" w:rsidR="00EA47D4" w:rsidRPr="00B04308" w:rsidRDefault="00EA47D4" w:rsidP="005140A8">
            <w:pPr>
              <w:spacing w:after="0" w:line="240" w:lineRule="auto"/>
              <w:ind w:firstLine="0"/>
              <w:rPr>
                <w:rFonts w:cs="Times New Roman"/>
                <w:szCs w:val="24"/>
              </w:rPr>
            </w:pPr>
            <w:r w:rsidRPr="00B04308">
              <w:rPr>
                <w:rFonts w:cs="Times New Roman"/>
                <w:szCs w:val="24"/>
              </w:rPr>
              <w:t>68,5</w:t>
            </w:r>
          </w:p>
        </w:tc>
        <w:tc>
          <w:tcPr>
            <w:tcW w:w="822" w:type="dxa"/>
          </w:tcPr>
          <w:p w14:paraId="2EE9F6A4" w14:textId="77777777" w:rsidR="00EA47D4" w:rsidRPr="00B04308" w:rsidRDefault="00EA47D4" w:rsidP="005140A8">
            <w:pPr>
              <w:spacing w:after="0" w:line="240" w:lineRule="auto"/>
              <w:ind w:firstLine="0"/>
              <w:rPr>
                <w:rFonts w:cs="Times New Roman"/>
                <w:szCs w:val="24"/>
              </w:rPr>
            </w:pPr>
            <w:r w:rsidRPr="00B04308">
              <w:rPr>
                <w:rFonts w:cs="Times New Roman"/>
                <w:szCs w:val="24"/>
              </w:rPr>
              <w:t>68,5</w:t>
            </w:r>
          </w:p>
        </w:tc>
        <w:tc>
          <w:tcPr>
            <w:tcW w:w="822" w:type="dxa"/>
          </w:tcPr>
          <w:p w14:paraId="60A7BFBA" w14:textId="77777777" w:rsidR="00EA47D4" w:rsidRPr="00B04308" w:rsidRDefault="00EA47D4" w:rsidP="005140A8">
            <w:pPr>
              <w:spacing w:after="0" w:line="240" w:lineRule="auto"/>
              <w:ind w:firstLine="0"/>
              <w:rPr>
                <w:rFonts w:cs="Times New Roman"/>
                <w:szCs w:val="24"/>
              </w:rPr>
            </w:pPr>
            <w:r w:rsidRPr="00B04308">
              <w:rPr>
                <w:rFonts w:cs="Times New Roman"/>
                <w:szCs w:val="24"/>
              </w:rPr>
              <w:t>68,5</w:t>
            </w:r>
          </w:p>
        </w:tc>
        <w:tc>
          <w:tcPr>
            <w:tcW w:w="826" w:type="dxa"/>
          </w:tcPr>
          <w:p w14:paraId="1E732DB8" w14:textId="77777777" w:rsidR="00EA47D4" w:rsidRPr="00B04308" w:rsidRDefault="00EA47D4" w:rsidP="005140A8">
            <w:pPr>
              <w:spacing w:after="0" w:line="240" w:lineRule="auto"/>
              <w:ind w:firstLine="0"/>
              <w:rPr>
                <w:rFonts w:cs="Times New Roman"/>
                <w:szCs w:val="24"/>
              </w:rPr>
            </w:pPr>
            <w:r w:rsidRPr="00B04308">
              <w:rPr>
                <w:rFonts w:cs="Times New Roman"/>
                <w:szCs w:val="24"/>
              </w:rPr>
              <w:t>68,2</w:t>
            </w:r>
          </w:p>
        </w:tc>
      </w:tr>
      <w:tr w:rsidR="00EA47D4" w:rsidRPr="00B04308" w14:paraId="6E736D11" w14:textId="77777777" w:rsidTr="005140A8">
        <w:trPr>
          <w:trHeight w:val="167"/>
          <w:jc w:val="center"/>
        </w:trPr>
        <w:tc>
          <w:tcPr>
            <w:tcW w:w="1430" w:type="dxa"/>
            <w:vMerge/>
          </w:tcPr>
          <w:p w14:paraId="7B0FED0E" w14:textId="77777777" w:rsidR="00EA47D4" w:rsidRPr="00B04308" w:rsidRDefault="00EA47D4" w:rsidP="005140A8">
            <w:pPr>
              <w:spacing w:after="0" w:line="240" w:lineRule="auto"/>
              <w:ind w:firstLine="0"/>
              <w:rPr>
                <w:rFonts w:cs="Times New Roman"/>
                <w:b/>
                <w:szCs w:val="24"/>
              </w:rPr>
            </w:pPr>
          </w:p>
        </w:tc>
        <w:tc>
          <w:tcPr>
            <w:tcW w:w="1086" w:type="dxa"/>
          </w:tcPr>
          <w:p w14:paraId="2D06307E"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617F15BB" w14:textId="77777777" w:rsidR="00EA47D4" w:rsidRPr="00B04308" w:rsidRDefault="00EA47D4" w:rsidP="005140A8">
            <w:pPr>
              <w:spacing w:after="0" w:line="240" w:lineRule="auto"/>
              <w:ind w:firstLine="0"/>
              <w:rPr>
                <w:rFonts w:cs="Times New Roman"/>
                <w:szCs w:val="24"/>
              </w:rPr>
            </w:pPr>
            <w:r w:rsidRPr="00B04308">
              <w:rPr>
                <w:rFonts w:cs="Times New Roman"/>
                <w:szCs w:val="24"/>
              </w:rPr>
              <w:t>59</w:t>
            </w:r>
          </w:p>
        </w:tc>
        <w:tc>
          <w:tcPr>
            <w:tcW w:w="822" w:type="dxa"/>
          </w:tcPr>
          <w:p w14:paraId="63719D78" w14:textId="77777777" w:rsidR="00EA47D4" w:rsidRPr="00B04308" w:rsidRDefault="00EA47D4" w:rsidP="005140A8">
            <w:pPr>
              <w:spacing w:after="0" w:line="240" w:lineRule="auto"/>
              <w:ind w:firstLine="0"/>
              <w:rPr>
                <w:rFonts w:cs="Times New Roman"/>
                <w:szCs w:val="24"/>
              </w:rPr>
            </w:pPr>
            <w:r w:rsidRPr="00B04308">
              <w:rPr>
                <w:rFonts w:cs="Times New Roman"/>
                <w:szCs w:val="24"/>
              </w:rPr>
              <w:t>58,2</w:t>
            </w:r>
          </w:p>
        </w:tc>
        <w:tc>
          <w:tcPr>
            <w:tcW w:w="822" w:type="dxa"/>
          </w:tcPr>
          <w:p w14:paraId="18B2EC13" w14:textId="77777777" w:rsidR="00EA47D4" w:rsidRPr="00B04308" w:rsidRDefault="00EA47D4" w:rsidP="005140A8">
            <w:pPr>
              <w:spacing w:after="0" w:line="240" w:lineRule="auto"/>
              <w:ind w:firstLine="0"/>
              <w:rPr>
                <w:rFonts w:cs="Times New Roman"/>
                <w:szCs w:val="24"/>
              </w:rPr>
            </w:pPr>
            <w:r w:rsidRPr="00B04308">
              <w:rPr>
                <w:rFonts w:cs="Times New Roman"/>
                <w:szCs w:val="24"/>
              </w:rPr>
              <w:t>57,5</w:t>
            </w:r>
          </w:p>
        </w:tc>
        <w:tc>
          <w:tcPr>
            <w:tcW w:w="822" w:type="dxa"/>
          </w:tcPr>
          <w:p w14:paraId="23174276" w14:textId="77777777" w:rsidR="00EA47D4" w:rsidRPr="00B04308" w:rsidRDefault="00EA47D4" w:rsidP="005140A8">
            <w:pPr>
              <w:spacing w:after="0" w:line="240" w:lineRule="auto"/>
              <w:ind w:firstLine="0"/>
              <w:rPr>
                <w:rFonts w:cs="Times New Roman"/>
                <w:szCs w:val="24"/>
              </w:rPr>
            </w:pPr>
            <w:r w:rsidRPr="00B04308">
              <w:rPr>
                <w:rFonts w:cs="Times New Roman"/>
                <w:szCs w:val="24"/>
              </w:rPr>
              <w:t>55,8</w:t>
            </w:r>
          </w:p>
        </w:tc>
        <w:tc>
          <w:tcPr>
            <w:tcW w:w="822" w:type="dxa"/>
          </w:tcPr>
          <w:p w14:paraId="4E5D6D20" w14:textId="77777777" w:rsidR="00EA47D4" w:rsidRPr="00B04308" w:rsidRDefault="00EA47D4" w:rsidP="005140A8">
            <w:pPr>
              <w:spacing w:after="0" w:line="240" w:lineRule="auto"/>
              <w:ind w:firstLine="0"/>
              <w:rPr>
                <w:rFonts w:cs="Times New Roman"/>
                <w:szCs w:val="24"/>
              </w:rPr>
            </w:pPr>
            <w:r w:rsidRPr="00B04308">
              <w:rPr>
                <w:rFonts w:cs="Times New Roman"/>
                <w:szCs w:val="24"/>
              </w:rPr>
              <w:t>56</w:t>
            </w:r>
          </w:p>
        </w:tc>
        <w:tc>
          <w:tcPr>
            <w:tcW w:w="822" w:type="dxa"/>
          </w:tcPr>
          <w:p w14:paraId="713050AB" w14:textId="77777777" w:rsidR="00EA47D4" w:rsidRPr="00B04308" w:rsidRDefault="00EA47D4" w:rsidP="005140A8">
            <w:pPr>
              <w:spacing w:after="0" w:line="240" w:lineRule="auto"/>
              <w:ind w:firstLine="0"/>
              <w:rPr>
                <w:rFonts w:cs="Times New Roman"/>
                <w:szCs w:val="24"/>
              </w:rPr>
            </w:pPr>
            <w:r w:rsidRPr="00B04308">
              <w:rPr>
                <w:rFonts w:cs="Times New Roman"/>
                <w:szCs w:val="24"/>
              </w:rPr>
              <w:t>56,3</w:t>
            </w:r>
          </w:p>
        </w:tc>
        <w:tc>
          <w:tcPr>
            <w:tcW w:w="822" w:type="dxa"/>
          </w:tcPr>
          <w:p w14:paraId="6593AD79" w14:textId="77777777" w:rsidR="00EA47D4" w:rsidRPr="00B04308" w:rsidRDefault="00EA47D4" w:rsidP="005140A8">
            <w:pPr>
              <w:spacing w:after="0" w:line="240" w:lineRule="auto"/>
              <w:ind w:firstLine="0"/>
              <w:rPr>
                <w:rFonts w:cs="Times New Roman"/>
                <w:szCs w:val="24"/>
              </w:rPr>
            </w:pPr>
            <w:r w:rsidRPr="00B04308">
              <w:rPr>
                <w:rFonts w:cs="Times New Roman"/>
                <w:szCs w:val="24"/>
              </w:rPr>
              <w:t>56,4</w:t>
            </w:r>
          </w:p>
        </w:tc>
        <w:tc>
          <w:tcPr>
            <w:tcW w:w="826" w:type="dxa"/>
          </w:tcPr>
          <w:p w14:paraId="6D72F6D0" w14:textId="77777777" w:rsidR="00EA47D4" w:rsidRPr="00B04308" w:rsidRDefault="00EA47D4" w:rsidP="005140A8">
            <w:pPr>
              <w:spacing w:after="0" w:line="240" w:lineRule="auto"/>
              <w:ind w:firstLine="0"/>
              <w:rPr>
                <w:rFonts w:cs="Times New Roman"/>
                <w:szCs w:val="24"/>
              </w:rPr>
            </w:pPr>
            <w:r w:rsidRPr="00B04308">
              <w:rPr>
                <w:rFonts w:cs="Times New Roman"/>
                <w:szCs w:val="24"/>
              </w:rPr>
              <w:t>56,1</w:t>
            </w:r>
          </w:p>
        </w:tc>
      </w:tr>
      <w:tr w:rsidR="00EA47D4" w:rsidRPr="00B04308" w14:paraId="7D91C67C" w14:textId="77777777" w:rsidTr="005140A8">
        <w:trPr>
          <w:trHeight w:val="259"/>
          <w:jc w:val="center"/>
        </w:trPr>
        <w:tc>
          <w:tcPr>
            <w:tcW w:w="1430" w:type="dxa"/>
            <w:vMerge w:val="restart"/>
          </w:tcPr>
          <w:p w14:paraId="5D2C0768"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Almanya</w:t>
            </w:r>
          </w:p>
        </w:tc>
        <w:tc>
          <w:tcPr>
            <w:tcW w:w="1086" w:type="dxa"/>
          </w:tcPr>
          <w:p w14:paraId="7D24FFB6"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0F72EEA5" w14:textId="77777777" w:rsidR="00EA47D4" w:rsidRPr="00B04308" w:rsidRDefault="00EA47D4" w:rsidP="005140A8">
            <w:pPr>
              <w:spacing w:after="0" w:line="240" w:lineRule="auto"/>
              <w:ind w:firstLine="0"/>
              <w:rPr>
                <w:rFonts w:cs="Times New Roman"/>
                <w:szCs w:val="24"/>
              </w:rPr>
            </w:pPr>
            <w:r w:rsidRPr="00B04308">
              <w:rPr>
                <w:rFonts w:cs="Times New Roman"/>
                <w:szCs w:val="24"/>
              </w:rPr>
              <w:t>67,7</w:t>
            </w:r>
          </w:p>
        </w:tc>
        <w:tc>
          <w:tcPr>
            <w:tcW w:w="822" w:type="dxa"/>
          </w:tcPr>
          <w:p w14:paraId="4739D76E" w14:textId="77777777" w:rsidR="00EA47D4" w:rsidRPr="00B04308" w:rsidRDefault="00EA47D4" w:rsidP="005140A8">
            <w:pPr>
              <w:spacing w:after="0" w:line="240" w:lineRule="auto"/>
              <w:ind w:firstLine="0"/>
              <w:rPr>
                <w:rFonts w:cs="Times New Roman"/>
                <w:szCs w:val="24"/>
              </w:rPr>
            </w:pPr>
            <w:r w:rsidRPr="00B04308">
              <w:rPr>
                <w:rFonts w:cs="Times New Roman"/>
                <w:szCs w:val="24"/>
              </w:rPr>
              <w:t>66,7</w:t>
            </w:r>
          </w:p>
        </w:tc>
        <w:tc>
          <w:tcPr>
            <w:tcW w:w="822" w:type="dxa"/>
          </w:tcPr>
          <w:p w14:paraId="110A663D" w14:textId="77777777" w:rsidR="00EA47D4" w:rsidRPr="00B04308" w:rsidRDefault="00EA47D4" w:rsidP="005140A8">
            <w:pPr>
              <w:spacing w:after="0" w:line="240" w:lineRule="auto"/>
              <w:ind w:firstLine="0"/>
              <w:rPr>
                <w:rFonts w:cs="Times New Roman"/>
                <w:szCs w:val="24"/>
              </w:rPr>
            </w:pPr>
            <w:r w:rsidRPr="00B04308">
              <w:rPr>
                <w:rFonts w:cs="Times New Roman"/>
                <w:szCs w:val="24"/>
              </w:rPr>
              <w:t>66,5</w:t>
            </w:r>
          </w:p>
        </w:tc>
        <w:tc>
          <w:tcPr>
            <w:tcW w:w="822" w:type="dxa"/>
          </w:tcPr>
          <w:p w14:paraId="5700EC61" w14:textId="77777777" w:rsidR="00EA47D4" w:rsidRPr="00B04308" w:rsidRDefault="00EA47D4" w:rsidP="005140A8">
            <w:pPr>
              <w:spacing w:after="0" w:line="240" w:lineRule="auto"/>
              <w:ind w:firstLine="0"/>
              <w:rPr>
                <w:rFonts w:cs="Times New Roman"/>
                <w:szCs w:val="24"/>
              </w:rPr>
            </w:pPr>
            <w:r w:rsidRPr="00B04308">
              <w:rPr>
                <w:rFonts w:cs="Times New Roman"/>
                <w:szCs w:val="24"/>
              </w:rPr>
              <w:t>66,1</w:t>
            </w:r>
          </w:p>
        </w:tc>
        <w:tc>
          <w:tcPr>
            <w:tcW w:w="822" w:type="dxa"/>
          </w:tcPr>
          <w:p w14:paraId="5979243F" w14:textId="77777777" w:rsidR="00EA47D4" w:rsidRPr="00B04308" w:rsidRDefault="00EA47D4" w:rsidP="005140A8">
            <w:pPr>
              <w:spacing w:after="0" w:line="240" w:lineRule="auto"/>
              <w:ind w:firstLine="0"/>
              <w:rPr>
                <w:rFonts w:cs="Times New Roman"/>
                <w:szCs w:val="24"/>
              </w:rPr>
            </w:pPr>
            <w:r w:rsidRPr="00B04308">
              <w:rPr>
                <w:rFonts w:cs="Times New Roman"/>
                <w:szCs w:val="24"/>
              </w:rPr>
              <w:t>66,2</w:t>
            </w:r>
          </w:p>
        </w:tc>
        <w:tc>
          <w:tcPr>
            <w:tcW w:w="822" w:type="dxa"/>
          </w:tcPr>
          <w:p w14:paraId="17706B04" w14:textId="77777777" w:rsidR="00EA47D4" w:rsidRPr="00B04308" w:rsidRDefault="00EA47D4" w:rsidP="005140A8">
            <w:pPr>
              <w:spacing w:after="0" w:line="240" w:lineRule="auto"/>
              <w:ind w:firstLine="0"/>
              <w:rPr>
                <w:rFonts w:cs="Times New Roman"/>
                <w:szCs w:val="24"/>
              </w:rPr>
            </w:pPr>
            <w:r w:rsidRPr="00B04308">
              <w:rPr>
                <w:rFonts w:cs="Times New Roman"/>
                <w:szCs w:val="24"/>
              </w:rPr>
              <w:t>66,3</w:t>
            </w:r>
          </w:p>
        </w:tc>
        <w:tc>
          <w:tcPr>
            <w:tcW w:w="822" w:type="dxa"/>
          </w:tcPr>
          <w:p w14:paraId="4EC64208" w14:textId="77777777" w:rsidR="00EA47D4" w:rsidRPr="00B04308" w:rsidRDefault="00EA47D4" w:rsidP="005140A8">
            <w:pPr>
              <w:spacing w:after="0" w:line="240" w:lineRule="auto"/>
              <w:ind w:firstLine="0"/>
              <w:rPr>
                <w:rFonts w:cs="Times New Roman"/>
                <w:szCs w:val="24"/>
              </w:rPr>
            </w:pPr>
            <w:r w:rsidRPr="00B04308">
              <w:rPr>
                <w:rFonts w:cs="Times New Roman"/>
                <w:szCs w:val="24"/>
              </w:rPr>
              <w:t>66,7</w:t>
            </w:r>
          </w:p>
        </w:tc>
        <w:tc>
          <w:tcPr>
            <w:tcW w:w="826" w:type="dxa"/>
          </w:tcPr>
          <w:p w14:paraId="26E014FC" w14:textId="77777777" w:rsidR="00EA47D4" w:rsidRPr="00B04308" w:rsidRDefault="00EA47D4" w:rsidP="005140A8">
            <w:pPr>
              <w:spacing w:after="0" w:line="240" w:lineRule="auto"/>
              <w:ind w:firstLine="0"/>
              <w:rPr>
                <w:rFonts w:cs="Times New Roman"/>
                <w:szCs w:val="24"/>
              </w:rPr>
            </w:pPr>
            <w:r w:rsidRPr="00B04308">
              <w:rPr>
                <w:rFonts w:cs="Times New Roman"/>
                <w:szCs w:val="24"/>
              </w:rPr>
              <w:t>66,6</w:t>
            </w:r>
          </w:p>
        </w:tc>
      </w:tr>
      <w:tr w:rsidR="00EA47D4" w:rsidRPr="00B04308" w14:paraId="6D2F933C" w14:textId="77777777" w:rsidTr="005140A8">
        <w:trPr>
          <w:trHeight w:val="259"/>
          <w:jc w:val="center"/>
        </w:trPr>
        <w:tc>
          <w:tcPr>
            <w:tcW w:w="1430" w:type="dxa"/>
            <w:vMerge/>
          </w:tcPr>
          <w:p w14:paraId="5C787310" w14:textId="77777777" w:rsidR="00EA47D4" w:rsidRPr="00B04308" w:rsidRDefault="00EA47D4" w:rsidP="005140A8">
            <w:pPr>
              <w:spacing w:after="0" w:line="240" w:lineRule="auto"/>
              <w:ind w:firstLine="0"/>
              <w:rPr>
                <w:rFonts w:cs="Times New Roman"/>
                <w:b/>
                <w:szCs w:val="24"/>
              </w:rPr>
            </w:pPr>
          </w:p>
        </w:tc>
        <w:tc>
          <w:tcPr>
            <w:tcW w:w="1086" w:type="dxa"/>
          </w:tcPr>
          <w:p w14:paraId="13E31BEF"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0AB3619D" w14:textId="77777777" w:rsidR="00EA47D4" w:rsidRPr="00B04308" w:rsidRDefault="00EA47D4" w:rsidP="005140A8">
            <w:pPr>
              <w:spacing w:after="0" w:line="240" w:lineRule="auto"/>
              <w:ind w:firstLine="0"/>
              <w:rPr>
                <w:rFonts w:cs="Times New Roman"/>
                <w:szCs w:val="24"/>
              </w:rPr>
            </w:pPr>
            <w:r w:rsidRPr="00B04308">
              <w:rPr>
                <w:rFonts w:cs="Times New Roman"/>
                <w:szCs w:val="24"/>
              </w:rPr>
              <w:t>49</w:t>
            </w:r>
          </w:p>
        </w:tc>
        <w:tc>
          <w:tcPr>
            <w:tcW w:w="822" w:type="dxa"/>
          </w:tcPr>
          <w:p w14:paraId="1EB489F2" w14:textId="77777777" w:rsidR="00EA47D4" w:rsidRPr="00B04308" w:rsidRDefault="00EA47D4" w:rsidP="005140A8">
            <w:pPr>
              <w:spacing w:after="0" w:line="240" w:lineRule="auto"/>
              <w:ind w:firstLine="0"/>
              <w:rPr>
                <w:rFonts w:cs="Times New Roman"/>
                <w:szCs w:val="24"/>
              </w:rPr>
            </w:pPr>
            <w:r w:rsidRPr="00B04308">
              <w:rPr>
                <w:rFonts w:cs="Times New Roman"/>
                <w:szCs w:val="24"/>
              </w:rPr>
              <w:t>50,7</w:t>
            </w:r>
          </w:p>
        </w:tc>
        <w:tc>
          <w:tcPr>
            <w:tcW w:w="822" w:type="dxa"/>
          </w:tcPr>
          <w:p w14:paraId="0F1CCE73" w14:textId="77777777" w:rsidR="00EA47D4" w:rsidRPr="00B04308" w:rsidRDefault="00EA47D4" w:rsidP="005140A8">
            <w:pPr>
              <w:spacing w:after="0" w:line="240" w:lineRule="auto"/>
              <w:ind w:firstLine="0"/>
              <w:rPr>
                <w:rFonts w:cs="Times New Roman"/>
                <w:szCs w:val="24"/>
              </w:rPr>
            </w:pPr>
            <w:r w:rsidRPr="00B04308">
              <w:rPr>
                <w:rFonts w:cs="Times New Roman"/>
                <w:szCs w:val="24"/>
              </w:rPr>
              <w:t>52,8</w:t>
            </w:r>
          </w:p>
        </w:tc>
        <w:tc>
          <w:tcPr>
            <w:tcW w:w="822" w:type="dxa"/>
          </w:tcPr>
          <w:p w14:paraId="5F28DAD5" w14:textId="77777777" w:rsidR="00EA47D4" w:rsidRPr="00B04308" w:rsidRDefault="00EA47D4" w:rsidP="005140A8">
            <w:pPr>
              <w:spacing w:after="0" w:line="240" w:lineRule="auto"/>
              <w:ind w:firstLine="0"/>
              <w:rPr>
                <w:rFonts w:cs="Times New Roman"/>
                <w:szCs w:val="24"/>
              </w:rPr>
            </w:pPr>
            <w:r w:rsidRPr="00B04308">
              <w:rPr>
                <w:rFonts w:cs="Times New Roman"/>
                <w:szCs w:val="24"/>
              </w:rPr>
              <w:t>54,3</w:t>
            </w:r>
          </w:p>
        </w:tc>
        <w:tc>
          <w:tcPr>
            <w:tcW w:w="822" w:type="dxa"/>
          </w:tcPr>
          <w:p w14:paraId="3D5FFB0A" w14:textId="77777777" w:rsidR="00EA47D4" w:rsidRPr="00B04308" w:rsidRDefault="00EA47D4" w:rsidP="005140A8">
            <w:pPr>
              <w:spacing w:after="0" w:line="240" w:lineRule="auto"/>
              <w:ind w:firstLine="0"/>
              <w:rPr>
                <w:rFonts w:cs="Times New Roman"/>
                <w:szCs w:val="24"/>
              </w:rPr>
            </w:pPr>
            <w:r w:rsidRPr="00B04308">
              <w:rPr>
                <w:rFonts w:cs="Times New Roman"/>
                <w:szCs w:val="24"/>
              </w:rPr>
              <w:t>54,7</w:t>
            </w:r>
          </w:p>
        </w:tc>
        <w:tc>
          <w:tcPr>
            <w:tcW w:w="822" w:type="dxa"/>
          </w:tcPr>
          <w:p w14:paraId="262E8A6C" w14:textId="77777777" w:rsidR="00EA47D4" w:rsidRPr="00B04308" w:rsidRDefault="00EA47D4" w:rsidP="005140A8">
            <w:pPr>
              <w:spacing w:after="0" w:line="240" w:lineRule="auto"/>
              <w:ind w:firstLine="0"/>
              <w:rPr>
                <w:rFonts w:cs="Times New Roman"/>
                <w:szCs w:val="24"/>
              </w:rPr>
            </w:pPr>
            <w:r w:rsidRPr="00B04308">
              <w:rPr>
                <w:rFonts w:cs="Times New Roman"/>
                <w:szCs w:val="24"/>
              </w:rPr>
              <w:t>55</w:t>
            </w:r>
          </w:p>
        </w:tc>
        <w:tc>
          <w:tcPr>
            <w:tcW w:w="822" w:type="dxa"/>
          </w:tcPr>
          <w:p w14:paraId="62811844" w14:textId="77777777" w:rsidR="00EA47D4" w:rsidRPr="00B04308" w:rsidRDefault="00EA47D4" w:rsidP="005140A8">
            <w:pPr>
              <w:spacing w:after="0" w:line="240" w:lineRule="auto"/>
              <w:ind w:firstLine="0"/>
              <w:rPr>
                <w:rFonts w:cs="Times New Roman"/>
                <w:szCs w:val="24"/>
              </w:rPr>
            </w:pPr>
            <w:r w:rsidRPr="00B04308">
              <w:rPr>
                <w:rFonts w:cs="Times New Roman"/>
                <w:szCs w:val="24"/>
              </w:rPr>
              <w:t>55,2</w:t>
            </w:r>
          </w:p>
        </w:tc>
        <w:tc>
          <w:tcPr>
            <w:tcW w:w="826" w:type="dxa"/>
          </w:tcPr>
          <w:p w14:paraId="0D8CCA0A" w14:textId="77777777" w:rsidR="00EA47D4" w:rsidRPr="00B04308" w:rsidRDefault="00EA47D4" w:rsidP="005140A8">
            <w:pPr>
              <w:spacing w:after="0" w:line="240" w:lineRule="auto"/>
              <w:ind w:firstLine="0"/>
              <w:rPr>
                <w:rFonts w:cs="Times New Roman"/>
                <w:szCs w:val="24"/>
              </w:rPr>
            </w:pPr>
            <w:r w:rsidRPr="00B04308">
              <w:rPr>
                <w:rFonts w:cs="Times New Roman"/>
                <w:szCs w:val="24"/>
              </w:rPr>
              <w:t>55,3</w:t>
            </w:r>
          </w:p>
        </w:tc>
      </w:tr>
      <w:tr w:rsidR="00EA47D4" w:rsidRPr="00B04308" w14:paraId="0D3A6A02" w14:textId="77777777" w:rsidTr="005140A8">
        <w:trPr>
          <w:trHeight w:val="195"/>
          <w:jc w:val="center"/>
        </w:trPr>
        <w:tc>
          <w:tcPr>
            <w:tcW w:w="1430" w:type="dxa"/>
            <w:vMerge w:val="restart"/>
          </w:tcPr>
          <w:p w14:paraId="55304813"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Fransa</w:t>
            </w:r>
          </w:p>
        </w:tc>
        <w:tc>
          <w:tcPr>
            <w:tcW w:w="1086" w:type="dxa"/>
          </w:tcPr>
          <w:p w14:paraId="3849F4AB"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083C0FF4" w14:textId="77777777" w:rsidR="00EA47D4" w:rsidRPr="00B04308" w:rsidRDefault="00EA47D4" w:rsidP="005140A8">
            <w:pPr>
              <w:spacing w:after="0" w:line="240" w:lineRule="auto"/>
              <w:ind w:firstLine="0"/>
              <w:rPr>
                <w:rFonts w:cs="Times New Roman"/>
                <w:szCs w:val="24"/>
              </w:rPr>
            </w:pPr>
            <w:r w:rsidRPr="00B04308">
              <w:rPr>
                <w:rFonts w:cs="Times New Roman"/>
                <w:szCs w:val="24"/>
              </w:rPr>
              <w:t>62,9</w:t>
            </w:r>
          </w:p>
        </w:tc>
        <w:tc>
          <w:tcPr>
            <w:tcW w:w="822" w:type="dxa"/>
          </w:tcPr>
          <w:p w14:paraId="033CB03A" w14:textId="77777777" w:rsidR="00EA47D4" w:rsidRPr="00B04308" w:rsidRDefault="00EA47D4" w:rsidP="005140A8">
            <w:pPr>
              <w:spacing w:after="0" w:line="240" w:lineRule="auto"/>
              <w:ind w:firstLine="0"/>
              <w:rPr>
                <w:rFonts w:cs="Times New Roman"/>
                <w:szCs w:val="24"/>
              </w:rPr>
            </w:pPr>
            <w:r w:rsidRPr="00B04308">
              <w:rPr>
                <w:rFonts w:cs="Times New Roman"/>
                <w:szCs w:val="24"/>
              </w:rPr>
              <w:t>62,5</w:t>
            </w:r>
          </w:p>
        </w:tc>
        <w:tc>
          <w:tcPr>
            <w:tcW w:w="822" w:type="dxa"/>
          </w:tcPr>
          <w:p w14:paraId="4A415778" w14:textId="77777777" w:rsidR="00EA47D4" w:rsidRPr="00B04308" w:rsidRDefault="00EA47D4" w:rsidP="005140A8">
            <w:pPr>
              <w:spacing w:after="0" w:line="240" w:lineRule="auto"/>
              <w:ind w:firstLine="0"/>
              <w:rPr>
                <w:rFonts w:cs="Times New Roman"/>
                <w:szCs w:val="24"/>
              </w:rPr>
            </w:pPr>
            <w:r w:rsidRPr="00B04308">
              <w:rPr>
                <w:rFonts w:cs="Times New Roman"/>
                <w:szCs w:val="24"/>
              </w:rPr>
              <w:t>61,9</w:t>
            </w:r>
          </w:p>
        </w:tc>
        <w:tc>
          <w:tcPr>
            <w:tcW w:w="822" w:type="dxa"/>
          </w:tcPr>
          <w:p w14:paraId="47C56B7D" w14:textId="77777777" w:rsidR="00EA47D4" w:rsidRPr="00B04308" w:rsidRDefault="00EA47D4" w:rsidP="005140A8">
            <w:pPr>
              <w:spacing w:after="0" w:line="240" w:lineRule="auto"/>
              <w:ind w:firstLine="0"/>
              <w:rPr>
                <w:rFonts w:cs="Times New Roman"/>
                <w:szCs w:val="24"/>
              </w:rPr>
            </w:pPr>
            <w:r w:rsidRPr="00B04308">
              <w:rPr>
                <w:rFonts w:cs="Times New Roman"/>
                <w:szCs w:val="24"/>
              </w:rPr>
              <w:t>60,9</w:t>
            </w:r>
          </w:p>
        </w:tc>
        <w:tc>
          <w:tcPr>
            <w:tcW w:w="822" w:type="dxa"/>
          </w:tcPr>
          <w:p w14:paraId="7BB98388" w14:textId="77777777" w:rsidR="00EA47D4" w:rsidRPr="00B04308" w:rsidRDefault="00EA47D4" w:rsidP="005140A8">
            <w:pPr>
              <w:spacing w:after="0" w:line="240" w:lineRule="auto"/>
              <w:ind w:firstLine="0"/>
              <w:rPr>
                <w:rFonts w:cs="Times New Roman"/>
                <w:szCs w:val="24"/>
              </w:rPr>
            </w:pPr>
            <w:r w:rsidRPr="00B04308">
              <w:rPr>
                <w:rFonts w:cs="Times New Roman"/>
                <w:szCs w:val="24"/>
              </w:rPr>
              <w:t>60,4</w:t>
            </w:r>
          </w:p>
        </w:tc>
        <w:tc>
          <w:tcPr>
            <w:tcW w:w="822" w:type="dxa"/>
          </w:tcPr>
          <w:p w14:paraId="16F7F28B" w14:textId="77777777" w:rsidR="00EA47D4" w:rsidRPr="00B04308" w:rsidRDefault="00EA47D4" w:rsidP="005140A8">
            <w:pPr>
              <w:spacing w:after="0" w:line="240" w:lineRule="auto"/>
              <w:ind w:firstLine="0"/>
              <w:rPr>
                <w:rFonts w:cs="Times New Roman"/>
                <w:szCs w:val="24"/>
              </w:rPr>
            </w:pPr>
            <w:r w:rsidRPr="00B04308">
              <w:rPr>
                <w:rFonts w:cs="Times New Roman"/>
                <w:szCs w:val="24"/>
              </w:rPr>
              <w:t>60,3</w:t>
            </w:r>
          </w:p>
        </w:tc>
        <w:tc>
          <w:tcPr>
            <w:tcW w:w="822" w:type="dxa"/>
          </w:tcPr>
          <w:p w14:paraId="412074F8" w14:textId="77777777" w:rsidR="00EA47D4" w:rsidRPr="00B04308" w:rsidRDefault="00EA47D4" w:rsidP="005140A8">
            <w:pPr>
              <w:spacing w:after="0" w:line="240" w:lineRule="auto"/>
              <w:ind w:firstLine="0"/>
              <w:rPr>
                <w:rFonts w:cs="Times New Roman"/>
                <w:szCs w:val="24"/>
              </w:rPr>
            </w:pPr>
            <w:r w:rsidRPr="00B04308">
              <w:rPr>
                <w:rFonts w:cs="Times New Roman"/>
                <w:szCs w:val="24"/>
              </w:rPr>
              <w:t>60,2</w:t>
            </w:r>
          </w:p>
        </w:tc>
        <w:tc>
          <w:tcPr>
            <w:tcW w:w="826" w:type="dxa"/>
          </w:tcPr>
          <w:p w14:paraId="153429F5" w14:textId="77777777" w:rsidR="00EA47D4" w:rsidRPr="00B04308" w:rsidRDefault="00EA47D4" w:rsidP="005140A8">
            <w:pPr>
              <w:spacing w:after="0" w:line="240" w:lineRule="auto"/>
              <w:ind w:firstLine="0"/>
              <w:rPr>
                <w:rFonts w:cs="Times New Roman"/>
                <w:szCs w:val="24"/>
              </w:rPr>
            </w:pPr>
            <w:r w:rsidRPr="00B04308">
              <w:rPr>
                <w:rFonts w:cs="Times New Roman"/>
                <w:szCs w:val="24"/>
              </w:rPr>
              <w:t>59,9</w:t>
            </w:r>
          </w:p>
        </w:tc>
      </w:tr>
      <w:tr w:rsidR="00EA47D4" w:rsidRPr="00B04308" w14:paraId="58F3CD71" w14:textId="77777777" w:rsidTr="005140A8">
        <w:trPr>
          <w:trHeight w:val="167"/>
          <w:jc w:val="center"/>
        </w:trPr>
        <w:tc>
          <w:tcPr>
            <w:tcW w:w="1430" w:type="dxa"/>
            <w:vMerge/>
          </w:tcPr>
          <w:p w14:paraId="15018594" w14:textId="77777777" w:rsidR="00EA47D4" w:rsidRPr="00B04308" w:rsidRDefault="00EA47D4" w:rsidP="005140A8">
            <w:pPr>
              <w:spacing w:after="0" w:line="240" w:lineRule="auto"/>
              <w:ind w:firstLine="0"/>
              <w:rPr>
                <w:rFonts w:cs="Times New Roman"/>
                <w:b/>
                <w:szCs w:val="24"/>
              </w:rPr>
            </w:pPr>
          </w:p>
        </w:tc>
        <w:tc>
          <w:tcPr>
            <w:tcW w:w="1086" w:type="dxa"/>
          </w:tcPr>
          <w:p w14:paraId="766E30BD"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7C50C8C7" w14:textId="77777777" w:rsidR="00EA47D4" w:rsidRPr="00B04308" w:rsidRDefault="00EA47D4" w:rsidP="005140A8">
            <w:pPr>
              <w:spacing w:after="0" w:line="240" w:lineRule="auto"/>
              <w:ind w:firstLine="0"/>
              <w:rPr>
                <w:rFonts w:cs="Times New Roman"/>
                <w:szCs w:val="24"/>
              </w:rPr>
            </w:pPr>
            <w:r w:rsidRPr="00B04308">
              <w:rPr>
                <w:rFonts w:cs="Times New Roman"/>
                <w:szCs w:val="24"/>
              </w:rPr>
              <w:t>48,5</w:t>
            </w:r>
          </w:p>
        </w:tc>
        <w:tc>
          <w:tcPr>
            <w:tcW w:w="822" w:type="dxa"/>
          </w:tcPr>
          <w:p w14:paraId="42337FE4" w14:textId="77777777" w:rsidR="00EA47D4" w:rsidRPr="00B04308" w:rsidRDefault="00EA47D4" w:rsidP="005140A8">
            <w:pPr>
              <w:spacing w:after="0" w:line="240" w:lineRule="auto"/>
              <w:ind w:firstLine="0"/>
              <w:rPr>
                <w:rFonts w:cs="Times New Roman"/>
                <w:szCs w:val="24"/>
              </w:rPr>
            </w:pPr>
            <w:r w:rsidRPr="00B04308">
              <w:rPr>
                <w:rFonts w:cs="Times New Roman"/>
                <w:szCs w:val="24"/>
              </w:rPr>
              <w:t>49,9</w:t>
            </w:r>
          </w:p>
        </w:tc>
        <w:tc>
          <w:tcPr>
            <w:tcW w:w="822" w:type="dxa"/>
          </w:tcPr>
          <w:p w14:paraId="4CBE2292" w14:textId="77777777" w:rsidR="00EA47D4" w:rsidRPr="00B04308" w:rsidRDefault="00EA47D4" w:rsidP="005140A8">
            <w:pPr>
              <w:spacing w:after="0" w:line="240" w:lineRule="auto"/>
              <w:ind w:firstLine="0"/>
              <w:rPr>
                <w:rFonts w:cs="Times New Roman"/>
                <w:szCs w:val="24"/>
              </w:rPr>
            </w:pPr>
            <w:r w:rsidRPr="00B04308">
              <w:rPr>
                <w:rFonts w:cs="Times New Roman"/>
                <w:szCs w:val="24"/>
              </w:rPr>
              <w:t>50,8</w:t>
            </w:r>
          </w:p>
        </w:tc>
        <w:tc>
          <w:tcPr>
            <w:tcW w:w="822" w:type="dxa"/>
          </w:tcPr>
          <w:p w14:paraId="35412597" w14:textId="77777777" w:rsidR="00EA47D4" w:rsidRPr="00B04308" w:rsidRDefault="00EA47D4" w:rsidP="005140A8">
            <w:pPr>
              <w:spacing w:after="0" w:line="240" w:lineRule="auto"/>
              <w:ind w:firstLine="0"/>
              <w:rPr>
                <w:rFonts w:cs="Times New Roman"/>
                <w:szCs w:val="24"/>
              </w:rPr>
            </w:pPr>
            <w:r w:rsidRPr="00B04308">
              <w:rPr>
                <w:rFonts w:cs="Times New Roman"/>
                <w:szCs w:val="24"/>
              </w:rPr>
              <w:t>50,8</w:t>
            </w:r>
          </w:p>
        </w:tc>
        <w:tc>
          <w:tcPr>
            <w:tcW w:w="822" w:type="dxa"/>
          </w:tcPr>
          <w:p w14:paraId="1F4BD093" w14:textId="77777777" w:rsidR="00EA47D4" w:rsidRPr="00B04308" w:rsidRDefault="00EA47D4" w:rsidP="005140A8">
            <w:pPr>
              <w:spacing w:after="0" w:line="240" w:lineRule="auto"/>
              <w:ind w:firstLine="0"/>
              <w:rPr>
                <w:rFonts w:cs="Times New Roman"/>
                <w:szCs w:val="24"/>
              </w:rPr>
            </w:pPr>
            <w:r w:rsidRPr="00B04308">
              <w:rPr>
                <w:rFonts w:cs="Times New Roman"/>
                <w:szCs w:val="24"/>
              </w:rPr>
              <w:t>50,8</w:t>
            </w:r>
          </w:p>
        </w:tc>
        <w:tc>
          <w:tcPr>
            <w:tcW w:w="822" w:type="dxa"/>
          </w:tcPr>
          <w:p w14:paraId="3A8D4C27" w14:textId="77777777" w:rsidR="00EA47D4" w:rsidRPr="00B04308" w:rsidRDefault="00EA47D4" w:rsidP="005140A8">
            <w:pPr>
              <w:spacing w:after="0" w:line="240" w:lineRule="auto"/>
              <w:ind w:firstLine="0"/>
              <w:rPr>
                <w:rFonts w:cs="Times New Roman"/>
                <w:szCs w:val="24"/>
              </w:rPr>
            </w:pPr>
            <w:r w:rsidRPr="00B04308">
              <w:rPr>
                <w:rFonts w:cs="Times New Roman"/>
                <w:szCs w:val="24"/>
              </w:rPr>
              <w:t>50,6</w:t>
            </w:r>
          </w:p>
        </w:tc>
        <w:tc>
          <w:tcPr>
            <w:tcW w:w="822" w:type="dxa"/>
          </w:tcPr>
          <w:p w14:paraId="59AF4936" w14:textId="77777777" w:rsidR="00EA47D4" w:rsidRPr="00B04308" w:rsidRDefault="00EA47D4" w:rsidP="005140A8">
            <w:pPr>
              <w:spacing w:after="0" w:line="240" w:lineRule="auto"/>
              <w:ind w:firstLine="0"/>
              <w:rPr>
                <w:rFonts w:cs="Times New Roman"/>
                <w:szCs w:val="24"/>
              </w:rPr>
            </w:pPr>
            <w:r w:rsidRPr="00B04308">
              <w:rPr>
                <w:rFonts w:cs="Times New Roman"/>
                <w:szCs w:val="24"/>
              </w:rPr>
              <w:t>50,8</w:t>
            </w:r>
          </w:p>
        </w:tc>
        <w:tc>
          <w:tcPr>
            <w:tcW w:w="826" w:type="dxa"/>
          </w:tcPr>
          <w:p w14:paraId="34987CAD" w14:textId="77777777" w:rsidR="00EA47D4" w:rsidRPr="00B04308" w:rsidRDefault="00EA47D4" w:rsidP="005140A8">
            <w:pPr>
              <w:spacing w:after="0" w:line="240" w:lineRule="auto"/>
              <w:ind w:firstLine="0"/>
              <w:rPr>
                <w:rFonts w:cs="Times New Roman"/>
                <w:szCs w:val="24"/>
              </w:rPr>
            </w:pPr>
            <w:r w:rsidRPr="00B04308">
              <w:rPr>
                <w:rFonts w:cs="Times New Roman"/>
                <w:szCs w:val="24"/>
              </w:rPr>
              <w:t>50,8</w:t>
            </w:r>
          </w:p>
        </w:tc>
      </w:tr>
      <w:tr w:rsidR="00EA47D4" w:rsidRPr="00B04308" w14:paraId="6FFA9A94" w14:textId="77777777" w:rsidTr="005140A8">
        <w:trPr>
          <w:trHeight w:val="175"/>
          <w:jc w:val="center"/>
        </w:trPr>
        <w:tc>
          <w:tcPr>
            <w:tcW w:w="1430" w:type="dxa"/>
            <w:vMerge w:val="restart"/>
          </w:tcPr>
          <w:p w14:paraId="1C1D44AA"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Güney Kore</w:t>
            </w:r>
          </w:p>
        </w:tc>
        <w:tc>
          <w:tcPr>
            <w:tcW w:w="1086" w:type="dxa"/>
          </w:tcPr>
          <w:p w14:paraId="29DFF4B7"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0FBBEAD9" w14:textId="77777777" w:rsidR="00EA47D4" w:rsidRPr="00B04308" w:rsidRDefault="00EA47D4" w:rsidP="005140A8">
            <w:pPr>
              <w:spacing w:after="0" w:line="240" w:lineRule="auto"/>
              <w:ind w:firstLine="0"/>
              <w:rPr>
                <w:rFonts w:cs="Times New Roman"/>
                <w:szCs w:val="24"/>
              </w:rPr>
            </w:pPr>
            <w:r w:rsidRPr="00B04308">
              <w:rPr>
                <w:rFonts w:cs="Times New Roman"/>
                <w:szCs w:val="24"/>
              </w:rPr>
              <w:t>73,7</w:t>
            </w:r>
          </w:p>
        </w:tc>
        <w:tc>
          <w:tcPr>
            <w:tcW w:w="822" w:type="dxa"/>
          </w:tcPr>
          <w:p w14:paraId="372D3C8E" w14:textId="77777777" w:rsidR="00EA47D4" w:rsidRPr="00B04308" w:rsidRDefault="00EA47D4" w:rsidP="005140A8">
            <w:pPr>
              <w:spacing w:after="0" w:line="240" w:lineRule="auto"/>
              <w:ind w:firstLine="0"/>
              <w:rPr>
                <w:rFonts w:cs="Times New Roman"/>
                <w:szCs w:val="24"/>
              </w:rPr>
            </w:pPr>
            <w:r w:rsidRPr="00B04308">
              <w:rPr>
                <w:rFonts w:cs="Times New Roman"/>
                <w:szCs w:val="24"/>
              </w:rPr>
              <w:t>74</w:t>
            </w:r>
          </w:p>
        </w:tc>
        <w:tc>
          <w:tcPr>
            <w:tcW w:w="822" w:type="dxa"/>
          </w:tcPr>
          <w:p w14:paraId="5D78F67D" w14:textId="77777777" w:rsidR="00EA47D4" w:rsidRPr="00B04308" w:rsidRDefault="00EA47D4" w:rsidP="005140A8">
            <w:pPr>
              <w:spacing w:after="0" w:line="240" w:lineRule="auto"/>
              <w:ind w:firstLine="0"/>
              <w:rPr>
                <w:rFonts w:cs="Times New Roman"/>
                <w:szCs w:val="24"/>
              </w:rPr>
            </w:pPr>
            <w:r w:rsidRPr="00B04308">
              <w:rPr>
                <w:rFonts w:cs="Times New Roman"/>
                <w:szCs w:val="24"/>
              </w:rPr>
              <w:t>72,2</w:t>
            </w:r>
          </w:p>
        </w:tc>
        <w:tc>
          <w:tcPr>
            <w:tcW w:w="822" w:type="dxa"/>
          </w:tcPr>
          <w:p w14:paraId="049510A0" w14:textId="77777777" w:rsidR="00EA47D4" w:rsidRPr="00B04308" w:rsidRDefault="00EA47D4" w:rsidP="005140A8">
            <w:pPr>
              <w:spacing w:after="0" w:line="240" w:lineRule="auto"/>
              <w:ind w:firstLine="0"/>
              <w:rPr>
                <w:rFonts w:cs="Times New Roman"/>
                <w:szCs w:val="24"/>
              </w:rPr>
            </w:pPr>
            <w:r w:rsidRPr="00B04308">
              <w:rPr>
                <w:rFonts w:cs="Times New Roman"/>
                <w:szCs w:val="24"/>
              </w:rPr>
              <w:t>73,3</w:t>
            </w:r>
          </w:p>
        </w:tc>
        <w:tc>
          <w:tcPr>
            <w:tcW w:w="822" w:type="dxa"/>
          </w:tcPr>
          <w:p w14:paraId="65AB7D39" w14:textId="77777777" w:rsidR="00EA47D4" w:rsidRPr="00B04308" w:rsidRDefault="00EA47D4" w:rsidP="005140A8">
            <w:pPr>
              <w:spacing w:after="0" w:line="240" w:lineRule="auto"/>
              <w:ind w:firstLine="0"/>
              <w:rPr>
                <w:rFonts w:cs="Times New Roman"/>
                <w:szCs w:val="24"/>
              </w:rPr>
            </w:pPr>
            <w:r w:rsidRPr="00B04308">
              <w:rPr>
                <w:rFonts w:cs="Times New Roman"/>
                <w:szCs w:val="24"/>
              </w:rPr>
              <w:t>73,4</w:t>
            </w:r>
          </w:p>
        </w:tc>
        <w:tc>
          <w:tcPr>
            <w:tcW w:w="822" w:type="dxa"/>
          </w:tcPr>
          <w:p w14:paraId="7EEFEF43" w14:textId="77777777" w:rsidR="00EA47D4" w:rsidRPr="00B04308" w:rsidRDefault="00EA47D4" w:rsidP="005140A8">
            <w:pPr>
              <w:spacing w:after="0" w:line="240" w:lineRule="auto"/>
              <w:ind w:firstLine="0"/>
              <w:rPr>
                <w:rFonts w:cs="Times New Roman"/>
                <w:szCs w:val="24"/>
              </w:rPr>
            </w:pPr>
            <w:r w:rsidRPr="00B04308">
              <w:rPr>
                <w:rFonts w:cs="Times New Roman"/>
                <w:szCs w:val="24"/>
              </w:rPr>
              <w:t>73,5</w:t>
            </w:r>
          </w:p>
        </w:tc>
        <w:tc>
          <w:tcPr>
            <w:tcW w:w="822" w:type="dxa"/>
          </w:tcPr>
          <w:p w14:paraId="55BACB55" w14:textId="77777777" w:rsidR="00EA47D4" w:rsidRPr="00B04308" w:rsidRDefault="00EA47D4" w:rsidP="005140A8">
            <w:pPr>
              <w:spacing w:after="0" w:line="240" w:lineRule="auto"/>
              <w:ind w:firstLine="0"/>
              <w:rPr>
                <w:rFonts w:cs="Times New Roman"/>
                <w:szCs w:val="24"/>
              </w:rPr>
            </w:pPr>
            <w:r w:rsidRPr="00B04308">
              <w:rPr>
                <w:rFonts w:cs="Times New Roman"/>
                <w:szCs w:val="24"/>
              </w:rPr>
              <w:t>73,1</w:t>
            </w:r>
          </w:p>
        </w:tc>
        <w:tc>
          <w:tcPr>
            <w:tcW w:w="826" w:type="dxa"/>
          </w:tcPr>
          <w:p w14:paraId="7A176E97" w14:textId="77777777" w:rsidR="00EA47D4" w:rsidRPr="00B04308" w:rsidRDefault="00EA47D4" w:rsidP="005140A8">
            <w:pPr>
              <w:spacing w:after="0" w:line="240" w:lineRule="auto"/>
              <w:ind w:firstLine="0"/>
              <w:rPr>
                <w:rFonts w:cs="Times New Roman"/>
                <w:szCs w:val="24"/>
              </w:rPr>
            </w:pPr>
            <w:r w:rsidRPr="00B04308">
              <w:rPr>
                <w:rFonts w:cs="Times New Roman"/>
                <w:szCs w:val="24"/>
              </w:rPr>
              <w:t>73,1</w:t>
            </w:r>
          </w:p>
        </w:tc>
      </w:tr>
      <w:tr w:rsidR="00EA47D4" w:rsidRPr="00B04308" w14:paraId="42B15F5F" w14:textId="77777777" w:rsidTr="005140A8">
        <w:trPr>
          <w:trHeight w:val="192"/>
          <w:jc w:val="center"/>
        </w:trPr>
        <w:tc>
          <w:tcPr>
            <w:tcW w:w="1430" w:type="dxa"/>
            <w:vMerge/>
          </w:tcPr>
          <w:p w14:paraId="7C090630" w14:textId="77777777" w:rsidR="00EA47D4" w:rsidRPr="00B04308" w:rsidRDefault="00EA47D4" w:rsidP="005140A8">
            <w:pPr>
              <w:spacing w:after="0" w:line="240" w:lineRule="auto"/>
              <w:ind w:firstLine="0"/>
              <w:rPr>
                <w:rFonts w:cs="Times New Roman"/>
                <w:b/>
                <w:szCs w:val="24"/>
              </w:rPr>
            </w:pPr>
          </w:p>
        </w:tc>
        <w:tc>
          <w:tcPr>
            <w:tcW w:w="1086" w:type="dxa"/>
          </w:tcPr>
          <w:p w14:paraId="013F6B55"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79055426" w14:textId="77777777" w:rsidR="00EA47D4" w:rsidRPr="00B04308" w:rsidRDefault="00EA47D4" w:rsidP="005140A8">
            <w:pPr>
              <w:spacing w:after="0" w:line="240" w:lineRule="auto"/>
              <w:ind w:firstLine="0"/>
              <w:rPr>
                <w:rFonts w:cs="Times New Roman"/>
                <w:szCs w:val="24"/>
              </w:rPr>
            </w:pPr>
            <w:r w:rsidRPr="00B04308">
              <w:rPr>
                <w:rFonts w:cs="Times New Roman"/>
                <w:szCs w:val="24"/>
              </w:rPr>
              <w:t>48,8</w:t>
            </w:r>
          </w:p>
        </w:tc>
        <w:tc>
          <w:tcPr>
            <w:tcW w:w="822" w:type="dxa"/>
          </w:tcPr>
          <w:p w14:paraId="5C7A1F74" w14:textId="77777777" w:rsidR="00EA47D4" w:rsidRPr="00B04308" w:rsidRDefault="00EA47D4" w:rsidP="005140A8">
            <w:pPr>
              <w:spacing w:after="0" w:line="240" w:lineRule="auto"/>
              <w:ind w:firstLine="0"/>
              <w:rPr>
                <w:rFonts w:cs="Times New Roman"/>
                <w:szCs w:val="24"/>
              </w:rPr>
            </w:pPr>
            <w:r w:rsidRPr="00B04308">
              <w:rPr>
                <w:rFonts w:cs="Times New Roman"/>
                <w:szCs w:val="24"/>
              </w:rPr>
              <w:t>50,4</w:t>
            </w:r>
          </w:p>
        </w:tc>
        <w:tc>
          <w:tcPr>
            <w:tcW w:w="822" w:type="dxa"/>
          </w:tcPr>
          <w:p w14:paraId="54158EDD" w14:textId="77777777" w:rsidR="00EA47D4" w:rsidRPr="00B04308" w:rsidRDefault="00EA47D4" w:rsidP="005140A8">
            <w:pPr>
              <w:spacing w:after="0" w:line="240" w:lineRule="auto"/>
              <w:ind w:firstLine="0"/>
              <w:rPr>
                <w:rFonts w:cs="Times New Roman"/>
                <w:szCs w:val="24"/>
              </w:rPr>
            </w:pPr>
            <w:r w:rsidRPr="00B04308">
              <w:rPr>
                <w:rFonts w:cs="Times New Roman"/>
                <w:szCs w:val="24"/>
              </w:rPr>
              <w:t>49,5</w:t>
            </w:r>
          </w:p>
        </w:tc>
        <w:tc>
          <w:tcPr>
            <w:tcW w:w="822" w:type="dxa"/>
          </w:tcPr>
          <w:p w14:paraId="5A169970" w14:textId="77777777" w:rsidR="00EA47D4" w:rsidRPr="00B04308" w:rsidRDefault="00EA47D4" w:rsidP="005140A8">
            <w:pPr>
              <w:spacing w:after="0" w:line="240" w:lineRule="auto"/>
              <w:ind w:firstLine="0"/>
              <w:rPr>
                <w:rFonts w:cs="Times New Roman"/>
                <w:szCs w:val="24"/>
              </w:rPr>
            </w:pPr>
            <w:r w:rsidRPr="00B04308">
              <w:rPr>
                <w:rFonts w:cs="Times New Roman"/>
                <w:szCs w:val="24"/>
              </w:rPr>
              <w:t>51,9</w:t>
            </w:r>
          </w:p>
        </w:tc>
        <w:tc>
          <w:tcPr>
            <w:tcW w:w="822" w:type="dxa"/>
          </w:tcPr>
          <w:p w14:paraId="30093FC5" w14:textId="77777777" w:rsidR="00EA47D4" w:rsidRPr="00B04308" w:rsidRDefault="00EA47D4" w:rsidP="005140A8">
            <w:pPr>
              <w:spacing w:after="0" w:line="240" w:lineRule="auto"/>
              <w:ind w:firstLine="0"/>
              <w:rPr>
                <w:rFonts w:cs="Times New Roman"/>
                <w:szCs w:val="24"/>
              </w:rPr>
            </w:pPr>
            <w:r w:rsidRPr="00B04308">
              <w:rPr>
                <w:rFonts w:cs="Times New Roman"/>
                <w:szCs w:val="24"/>
              </w:rPr>
              <w:t>52,2</w:t>
            </w:r>
          </w:p>
        </w:tc>
        <w:tc>
          <w:tcPr>
            <w:tcW w:w="822" w:type="dxa"/>
          </w:tcPr>
          <w:p w14:paraId="6DE0397D" w14:textId="77777777" w:rsidR="00EA47D4" w:rsidRPr="00B04308" w:rsidRDefault="00EA47D4" w:rsidP="005140A8">
            <w:pPr>
              <w:spacing w:after="0" w:line="240" w:lineRule="auto"/>
              <w:ind w:firstLine="0"/>
              <w:rPr>
                <w:rFonts w:cs="Times New Roman"/>
                <w:szCs w:val="24"/>
              </w:rPr>
            </w:pPr>
            <w:r w:rsidRPr="00B04308">
              <w:rPr>
                <w:rFonts w:cs="Times New Roman"/>
                <w:szCs w:val="24"/>
              </w:rPr>
              <w:t>52,7</w:t>
            </w:r>
          </w:p>
        </w:tc>
        <w:tc>
          <w:tcPr>
            <w:tcW w:w="822" w:type="dxa"/>
          </w:tcPr>
          <w:p w14:paraId="4E0A50D8" w14:textId="77777777" w:rsidR="00EA47D4" w:rsidRPr="00B04308" w:rsidRDefault="00EA47D4" w:rsidP="005140A8">
            <w:pPr>
              <w:spacing w:after="0" w:line="240" w:lineRule="auto"/>
              <w:ind w:firstLine="0"/>
              <w:rPr>
                <w:rFonts w:cs="Times New Roman"/>
                <w:szCs w:val="24"/>
              </w:rPr>
            </w:pPr>
            <w:r w:rsidRPr="00B04308">
              <w:rPr>
                <w:rFonts w:cs="Times New Roman"/>
                <w:szCs w:val="24"/>
              </w:rPr>
              <w:t>52,9</w:t>
            </w:r>
          </w:p>
        </w:tc>
        <w:tc>
          <w:tcPr>
            <w:tcW w:w="826" w:type="dxa"/>
          </w:tcPr>
          <w:p w14:paraId="7CCC3F9D" w14:textId="77777777" w:rsidR="00EA47D4" w:rsidRPr="00B04308" w:rsidRDefault="00EA47D4" w:rsidP="005140A8">
            <w:pPr>
              <w:spacing w:after="0" w:line="240" w:lineRule="auto"/>
              <w:ind w:firstLine="0"/>
              <w:rPr>
                <w:rFonts w:cs="Times New Roman"/>
                <w:szCs w:val="24"/>
              </w:rPr>
            </w:pPr>
            <w:r w:rsidRPr="00B04308">
              <w:rPr>
                <w:rFonts w:cs="Times New Roman"/>
                <w:szCs w:val="24"/>
              </w:rPr>
              <w:t>52,9</w:t>
            </w:r>
          </w:p>
        </w:tc>
      </w:tr>
      <w:tr w:rsidR="00EA47D4" w:rsidRPr="00B04308" w14:paraId="1BFB9861" w14:textId="77777777" w:rsidTr="005140A8">
        <w:trPr>
          <w:trHeight w:val="210"/>
          <w:jc w:val="center"/>
        </w:trPr>
        <w:tc>
          <w:tcPr>
            <w:tcW w:w="1430" w:type="dxa"/>
            <w:vMerge w:val="restart"/>
          </w:tcPr>
          <w:p w14:paraId="29A4AABC"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İngiltere</w:t>
            </w:r>
          </w:p>
        </w:tc>
        <w:tc>
          <w:tcPr>
            <w:tcW w:w="1086" w:type="dxa"/>
          </w:tcPr>
          <w:p w14:paraId="2D36C55D"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293E5D2C" w14:textId="77777777" w:rsidR="00EA47D4" w:rsidRPr="00B04308" w:rsidRDefault="00EA47D4" w:rsidP="005140A8">
            <w:pPr>
              <w:spacing w:after="0" w:line="240" w:lineRule="auto"/>
              <w:ind w:firstLine="0"/>
              <w:rPr>
                <w:rFonts w:cs="Times New Roman"/>
                <w:szCs w:val="24"/>
              </w:rPr>
            </w:pPr>
            <w:r w:rsidRPr="00B04308">
              <w:rPr>
                <w:rFonts w:cs="Times New Roman"/>
                <w:szCs w:val="24"/>
              </w:rPr>
              <w:t>69,9</w:t>
            </w:r>
          </w:p>
        </w:tc>
        <w:tc>
          <w:tcPr>
            <w:tcW w:w="822" w:type="dxa"/>
          </w:tcPr>
          <w:p w14:paraId="58893966" w14:textId="77777777" w:rsidR="00EA47D4" w:rsidRPr="00B04308" w:rsidRDefault="00EA47D4" w:rsidP="005140A8">
            <w:pPr>
              <w:spacing w:after="0" w:line="240" w:lineRule="auto"/>
              <w:ind w:firstLine="0"/>
              <w:rPr>
                <w:rFonts w:cs="Times New Roman"/>
                <w:szCs w:val="24"/>
              </w:rPr>
            </w:pPr>
            <w:r w:rsidRPr="00B04308">
              <w:rPr>
                <w:rFonts w:cs="Times New Roman"/>
                <w:szCs w:val="24"/>
              </w:rPr>
              <w:t>69,2</w:t>
            </w:r>
          </w:p>
        </w:tc>
        <w:tc>
          <w:tcPr>
            <w:tcW w:w="822" w:type="dxa"/>
          </w:tcPr>
          <w:p w14:paraId="236BE4C9" w14:textId="77777777" w:rsidR="00EA47D4" w:rsidRPr="00B04308" w:rsidRDefault="00EA47D4" w:rsidP="005140A8">
            <w:pPr>
              <w:spacing w:after="0" w:line="240" w:lineRule="auto"/>
              <w:ind w:firstLine="0"/>
              <w:rPr>
                <w:rFonts w:cs="Times New Roman"/>
                <w:szCs w:val="24"/>
              </w:rPr>
            </w:pPr>
            <w:r w:rsidRPr="00B04308">
              <w:rPr>
                <w:rFonts w:cs="Times New Roman"/>
                <w:szCs w:val="24"/>
              </w:rPr>
              <w:t>68,6</w:t>
            </w:r>
          </w:p>
        </w:tc>
        <w:tc>
          <w:tcPr>
            <w:tcW w:w="822" w:type="dxa"/>
          </w:tcPr>
          <w:p w14:paraId="7D34A79E" w14:textId="77777777" w:rsidR="00EA47D4" w:rsidRPr="00B04308" w:rsidRDefault="00EA47D4" w:rsidP="005140A8">
            <w:pPr>
              <w:spacing w:after="0" w:line="240" w:lineRule="auto"/>
              <w:ind w:firstLine="0"/>
              <w:rPr>
                <w:rFonts w:cs="Times New Roman"/>
                <w:szCs w:val="24"/>
              </w:rPr>
            </w:pPr>
            <w:r w:rsidRPr="00B04308">
              <w:rPr>
                <w:rFonts w:cs="Times New Roman"/>
                <w:szCs w:val="24"/>
              </w:rPr>
              <w:t>68,3</w:t>
            </w:r>
          </w:p>
        </w:tc>
        <w:tc>
          <w:tcPr>
            <w:tcW w:w="822" w:type="dxa"/>
          </w:tcPr>
          <w:p w14:paraId="680F45DE" w14:textId="77777777" w:rsidR="00EA47D4" w:rsidRPr="00B04308" w:rsidRDefault="00EA47D4" w:rsidP="005140A8">
            <w:pPr>
              <w:spacing w:after="0" w:line="240" w:lineRule="auto"/>
              <w:ind w:firstLine="0"/>
              <w:rPr>
                <w:rFonts w:cs="Times New Roman"/>
                <w:szCs w:val="24"/>
              </w:rPr>
            </w:pPr>
            <w:r w:rsidRPr="00B04308">
              <w:rPr>
                <w:rFonts w:cs="Times New Roman"/>
                <w:szCs w:val="24"/>
              </w:rPr>
              <w:t>68,3</w:t>
            </w:r>
          </w:p>
        </w:tc>
        <w:tc>
          <w:tcPr>
            <w:tcW w:w="822" w:type="dxa"/>
          </w:tcPr>
          <w:p w14:paraId="2CF83E06" w14:textId="77777777" w:rsidR="00EA47D4" w:rsidRPr="00B04308" w:rsidRDefault="00EA47D4" w:rsidP="005140A8">
            <w:pPr>
              <w:spacing w:after="0" w:line="240" w:lineRule="auto"/>
              <w:ind w:firstLine="0"/>
              <w:rPr>
                <w:rFonts w:cs="Times New Roman"/>
                <w:szCs w:val="24"/>
              </w:rPr>
            </w:pPr>
            <w:r w:rsidRPr="00B04308">
              <w:rPr>
                <w:rFonts w:cs="Times New Roman"/>
                <w:szCs w:val="24"/>
              </w:rPr>
              <w:t>68</w:t>
            </w:r>
          </w:p>
        </w:tc>
        <w:tc>
          <w:tcPr>
            <w:tcW w:w="822" w:type="dxa"/>
          </w:tcPr>
          <w:p w14:paraId="4A7046FE" w14:textId="77777777" w:rsidR="00EA47D4" w:rsidRPr="00B04308" w:rsidRDefault="00EA47D4" w:rsidP="005140A8">
            <w:pPr>
              <w:spacing w:after="0" w:line="240" w:lineRule="auto"/>
              <w:ind w:firstLine="0"/>
              <w:rPr>
                <w:rFonts w:cs="Times New Roman"/>
                <w:szCs w:val="24"/>
              </w:rPr>
            </w:pPr>
            <w:r w:rsidRPr="00B04308">
              <w:rPr>
                <w:rFonts w:cs="Times New Roman"/>
                <w:szCs w:val="24"/>
              </w:rPr>
              <w:t>68,1</w:t>
            </w:r>
          </w:p>
        </w:tc>
        <w:tc>
          <w:tcPr>
            <w:tcW w:w="826" w:type="dxa"/>
          </w:tcPr>
          <w:p w14:paraId="50605DCE" w14:textId="77777777" w:rsidR="00EA47D4" w:rsidRPr="00B04308" w:rsidRDefault="00EA47D4" w:rsidP="005140A8">
            <w:pPr>
              <w:spacing w:after="0" w:line="240" w:lineRule="auto"/>
              <w:ind w:firstLine="0"/>
              <w:rPr>
                <w:rFonts w:cs="Times New Roman"/>
                <w:szCs w:val="24"/>
              </w:rPr>
            </w:pPr>
            <w:r w:rsidRPr="00B04308">
              <w:rPr>
                <w:rFonts w:cs="Times New Roman"/>
                <w:szCs w:val="24"/>
              </w:rPr>
              <w:t>68,1</w:t>
            </w:r>
          </w:p>
        </w:tc>
      </w:tr>
      <w:tr w:rsidR="00EA47D4" w:rsidRPr="00B04308" w14:paraId="7FE2977C" w14:textId="77777777" w:rsidTr="005140A8">
        <w:trPr>
          <w:trHeight w:val="241"/>
          <w:jc w:val="center"/>
        </w:trPr>
        <w:tc>
          <w:tcPr>
            <w:tcW w:w="1430" w:type="dxa"/>
            <w:vMerge/>
          </w:tcPr>
          <w:p w14:paraId="1E119456" w14:textId="77777777" w:rsidR="00EA47D4" w:rsidRPr="00B04308" w:rsidRDefault="00EA47D4" w:rsidP="005140A8">
            <w:pPr>
              <w:spacing w:after="0" w:line="240" w:lineRule="auto"/>
              <w:ind w:firstLine="0"/>
              <w:rPr>
                <w:rFonts w:cs="Times New Roman"/>
                <w:b/>
                <w:szCs w:val="24"/>
              </w:rPr>
            </w:pPr>
          </w:p>
        </w:tc>
        <w:tc>
          <w:tcPr>
            <w:tcW w:w="1086" w:type="dxa"/>
          </w:tcPr>
          <w:p w14:paraId="23746B94"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444FD96B" w14:textId="77777777" w:rsidR="00EA47D4" w:rsidRPr="00B04308" w:rsidRDefault="00EA47D4" w:rsidP="005140A8">
            <w:pPr>
              <w:spacing w:after="0" w:line="240" w:lineRule="auto"/>
              <w:ind w:firstLine="0"/>
              <w:rPr>
                <w:rFonts w:cs="Times New Roman"/>
                <w:szCs w:val="24"/>
              </w:rPr>
            </w:pPr>
            <w:r w:rsidRPr="00B04308">
              <w:rPr>
                <w:rFonts w:cs="Times New Roman"/>
                <w:szCs w:val="24"/>
              </w:rPr>
              <w:t>53,6</w:t>
            </w:r>
          </w:p>
        </w:tc>
        <w:tc>
          <w:tcPr>
            <w:tcW w:w="822" w:type="dxa"/>
          </w:tcPr>
          <w:p w14:paraId="4654B0BE" w14:textId="77777777" w:rsidR="00EA47D4" w:rsidRPr="00B04308" w:rsidRDefault="00EA47D4" w:rsidP="005140A8">
            <w:pPr>
              <w:spacing w:after="0" w:line="240" w:lineRule="auto"/>
              <w:ind w:firstLine="0"/>
              <w:rPr>
                <w:rFonts w:cs="Times New Roman"/>
                <w:szCs w:val="24"/>
              </w:rPr>
            </w:pPr>
            <w:r w:rsidRPr="00B04308">
              <w:rPr>
                <w:rFonts w:cs="Times New Roman"/>
                <w:szCs w:val="24"/>
              </w:rPr>
              <w:t>54,7</w:t>
            </w:r>
          </w:p>
        </w:tc>
        <w:tc>
          <w:tcPr>
            <w:tcW w:w="822" w:type="dxa"/>
          </w:tcPr>
          <w:p w14:paraId="3A0D3ED1" w14:textId="77777777" w:rsidR="00EA47D4" w:rsidRPr="00B04308" w:rsidRDefault="00EA47D4" w:rsidP="005140A8">
            <w:pPr>
              <w:spacing w:after="0" w:line="240" w:lineRule="auto"/>
              <w:ind w:firstLine="0"/>
              <w:rPr>
                <w:rFonts w:cs="Times New Roman"/>
                <w:szCs w:val="24"/>
              </w:rPr>
            </w:pPr>
            <w:r w:rsidRPr="00B04308">
              <w:rPr>
                <w:rFonts w:cs="Times New Roman"/>
                <w:szCs w:val="24"/>
              </w:rPr>
              <w:t>55,5</w:t>
            </w:r>
          </w:p>
        </w:tc>
        <w:tc>
          <w:tcPr>
            <w:tcW w:w="822" w:type="dxa"/>
          </w:tcPr>
          <w:p w14:paraId="292FB0F1" w14:textId="77777777" w:rsidR="00EA47D4" w:rsidRPr="00B04308" w:rsidRDefault="00EA47D4" w:rsidP="005140A8">
            <w:pPr>
              <w:spacing w:after="0" w:line="240" w:lineRule="auto"/>
              <w:ind w:firstLine="0"/>
              <w:rPr>
                <w:rFonts w:cs="Times New Roman"/>
                <w:szCs w:val="24"/>
              </w:rPr>
            </w:pPr>
            <w:r w:rsidRPr="00B04308">
              <w:rPr>
                <w:rFonts w:cs="Times New Roman"/>
                <w:szCs w:val="24"/>
              </w:rPr>
              <w:t>56,7</w:t>
            </w:r>
          </w:p>
        </w:tc>
        <w:tc>
          <w:tcPr>
            <w:tcW w:w="822" w:type="dxa"/>
          </w:tcPr>
          <w:p w14:paraId="25A3DF4D" w14:textId="77777777" w:rsidR="00EA47D4" w:rsidRPr="00B04308" w:rsidRDefault="00EA47D4" w:rsidP="005140A8">
            <w:pPr>
              <w:spacing w:after="0" w:line="240" w:lineRule="auto"/>
              <w:ind w:firstLine="0"/>
              <w:rPr>
                <w:rFonts w:cs="Times New Roman"/>
                <w:szCs w:val="24"/>
              </w:rPr>
            </w:pPr>
            <w:r w:rsidRPr="00B04308">
              <w:rPr>
                <w:rFonts w:cs="Times New Roman"/>
                <w:szCs w:val="24"/>
              </w:rPr>
              <w:t>56,9</w:t>
            </w:r>
          </w:p>
        </w:tc>
        <w:tc>
          <w:tcPr>
            <w:tcW w:w="822" w:type="dxa"/>
          </w:tcPr>
          <w:p w14:paraId="1ABA46F8" w14:textId="77777777" w:rsidR="00EA47D4" w:rsidRPr="00B04308" w:rsidRDefault="00EA47D4" w:rsidP="005140A8">
            <w:pPr>
              <w:spacing w:after="0" w:line="240" w:lineRule="auto"/>
              <w:ind w:firstLine="0"/>
              <w:rPr>
                <w:rFonts w:cs="Times New Roman"/>
                <w:szCs w:val="24"/>
              </w:rPr>
            </w:pPr>
            <w:r w:rsidRPr="00B04308">
              <w:rPr>
                <w:rFonts w:cs="Times New Roman"/>
                <w:szCs w:val="24"/>
              </w:rPr>
              <w:t>57,3</w:t>
            </w:r>
          </w:p>
        </w:tc>
        <w:tc>
          <w:tcPr>
            <w:tcW w:w="822" w:type="dxa"/>
          </w:tcPr>
          <w:p w14:paraId="77416232" w14:textId="77777777" w:rsidR="00EA47D4" w:rsidRPr="00B04308" w:rsidRDefault="00EA47D4" w:rsidP="005140A8">
            <w:pPr>
              <w:spacing w:after="0" w:line="240" w:lineRule="auto"/>
              <w:ind w:firstLine="0"/>
              <w:rPr>
                <w:rFonts w:cs="Times New Roman"/>
                <w:szCs w:val="24"/>
              </w:rPr>
            </w:pPr>
            <w:r w:rsidRPr="00B04308">
              <w:rPr>
                <w:rFonts w:cs="Times New Roman"/>
                <w:szCs w:val="24"/>
              </w:rPr>
              <w:t>57,6</w:t>
            </w:r>
          </w:p>
        </w:tc>
        <w:tc>
          <w:tcPr>
            <w:tcW w:w="826" w:type="dxa"/>
          </w:tcPr>
          <w:p w14:paraId="22610AA8" w14:textId="77777777" w:rsidR="00EA47D4" w:rsidRPr="00B04308" w:rsidRDefault="00EA47D4" w:rsidP="005140A8">
            <w:pPr>
              <w:spacing w:after="0" w:line="240" w:lineRule="auto"/>
              <w:ind w:firstLine="0"/>
              <w:rPr>
                <w:rFonts w:cs="Times New Roman"/>
                <w:szCs w:val="24"/>
              </w:rPr>
            </w:pPr>
            <w:r w:rsidRPr="00B04308">
              <w:rPr>
                <w:rFonts w:cs="Times New Roman"/>
                <w:szCs w:val="24"/>
              </w:rPr>
              <w:t>57,6</w:t>
            </w:r>
          </w:p>
        </w:tc>
      </w:tr>
      <w:tr w:rsidR="00EA47D4" w:rsidRPr="00B04308" w14:paraId="1F08E623" w14:textId="77777777" w:rsidTr="005140A8">
        <w:trPr>
          <w:trHeight w:val="279"/>
          <w:jc w:val="center"/>
        </w:trPr>
        <w:tc>
          <w:tcPr>
            <w:tcW w:w="1430" w:type="dxa"/>
            <w:vMerge w:val="restart"/>
          </w:tcPr>
          <w:p w14:paraId="32DA62B0"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İtalya</w:t>
            </w:r>
          </w:p>
        </w:tc>
        <w:tc>
          <w:tcPr>
            <w:tcW w:w="1086" w:type="dxa"/>
          </w:tcPr>
          <w:p w14:paraId="7F08D07A"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1032D0A9" w14:textId="77777777" w:rsidR="00EA47D4" w:rsidRPr="00B04308" w:rsidRDefault="00EA47D4" w:rsidP="005140A8">
            <w:pPr>
              <w:spacing w:after="0" w:line="240" w:lineRule="auto"/>
              <w:ind w:firstLine="0"/>
              <w:rPr>
                <w:rFonts w:cs="Times New Roman"/>
                <w:szCs w:val="24"/>
              </w:rPr>
            </w:pPr>
            <w:r w:rsidRPr="00B04308">
              <w:rPr>
                <w:rFonts w:cs="Times New Roman"/>
                <w:szCs w:val="24"/>
              </w:rPr>
              <w:t>61,2</w:t>
            </w:r>
          </w:p>
        </w:tc>
        <w:tc>
          <w:tcPr>
            <w:tcW w:w="822" w:type="dxa"/>
          </w:tcPr>
          <w:p w14:paraId="087B8C16" w14:textId="77777777" w:rsidR="00EA47D4" w:rsidRPr="00B04308" w:rsidRDefault="00EA47D4" w:rsidP="005140A8">
            <w:pPr>
              <w:spacing w:after="0" w:line="240" w:lineRule="auto"/>
              <w:ind w:firstLine="0"/>
              <w:rPr>
                <w:rFonts w:cs="Times New Roman"/>
                <w:szCs w:val="24"/>
              </w:rPr>
            </w:pPr>
            <w:r w:rsidRPr="00B04308">
              <w:rPr>
                <w:rFonts w:cs="Times New Roman"/>
                <w:szCs w:val="24"/>
              </w:rPr>
              <w:t>61</w:t>
            </w:r>
          </w:p>
        </w:tc>
        <w:tc>
          <w:tcPr>
            <w:tcW w:w="822" w:type="dxa"/>
          </w:tcPr>
          <w:p w14:paraId="06B9CD4F" w14:textId="77777777" w:rsidR="00EA47D4" w:rsidRPr="00B04308" w:rsidRDefault="00EA47D4" w:rsidP="005140A8">
            <w:pPr>
              <w:spacing w:after="0" w:line="240" w:lineRule="auto"/>
              <w:ind w:firstLine="0"/>
              <w:rPr>
                <w:rFonts w:cs="Times New Roman"/>
                <w:szCs w:val="24"/>
              </w:rPr>
            </w:pPr>
            <w:r w:rsidRPr="00B04308">
              <w:rPr>
                <w:rFonts w:cs="Times New Roman"/>
                <w:szCs w:val="24"/>
              </w:rPr>
              <w:t>59</w:t>
            </w:r>
          </w:p>
        </w:tc>
        <w:tc>
          <w:tcPr>
            <w:tcW w:w="822" w:type="dxa"/>
          </w:tcPr>
          <w:p w14:paraId="210614B6" w14:textId="77777777" w:rsidR="00EA47D4" w:rsidRPr="00B04308" w:rsidRDefault="00EA47D4" w:rsidP="005140A8">
            <w:pPr>
              <w:spacing w:after="0" w:line="240" w:lineRule="auto"/>
              <w:ind w:firstLine="0"/>
              <w:rPr>
                <w:rFonts w:cs="Times New Roman"/>
                <w:szCs w:val="24"/>
              </w:rPr>
            </w:pPr>
            <w:r w:rsidRPr="00B04308">
              <w:rPr>
                <w:rFonts w:cs="Times New Roman"/>
                <w:szCs w:val="24"/>
              </w:rPr>
              <w:t>58,7</w:t>
            </w:r>
          </w:p>
        </w:tc>
        <w:tc>
          <w:tcPr>
            <w:tcW w:w="822" w:type="dxa"/>
          </w:tcPr>
          <w:p w14:paraId="015548C3" w14:textId="77777777" w:rsidR="00EA47D4" w:rsidRPr="00B04308" w:rsidRDefault="00EA47D4" w:rsidP="005140A8">
            <w:pPr>
              <w:spacing w:after="0" w:line="240" w:lineRule="auto"/>
              <w:ind w:firstLine="0"/>
              <w:rPr>
                <w:rFonts w:cs="Times New Roman"/>
                <w:szCs w:val="24"/>
              </w:rPr>
            </w:pPr>
            <w:r w:rsidRPr="00B04308">
              <w:rPr>
                <w:rFonts w:cs="Times New Roman"/>
                <w:szCs w:val="24"/>
              </w:rPr>
              <w:t>59,1</w:t>
            </w:r>
          </w:p>
        </w:tc>
        <w:tc>
          <w:tcPr>
            <w:tcW w:w="822" w:type="dxa"/>
          </w:tcPr>
          <w:p w14:paraId="3FD50E9F" w14:textId="77777777" w:rsidR="00EA47D4" w:rsidRPr="00B04308" w:rsidRDefault="00EA47D4" w:rsidP="005140A8">
            <w:pPr>
              <w:spacing w:after="0" w:line="240" w:lineRule="auto"/>
              <w:ind w:firstLine="0"/>
              <w:rPr>
                <w:rFonts w:cs="Times New Roman"/>
                <w:szCs w:val="24"/>
              </w:rPr>
            </w:pPr>
            <w:r w:rsidRPr="00B04308">
              <w:rPr>
                <w:rFonts w:cs="Times New Roman"/>
                <w:szCs w:val="24"/>
              </w:rPr>
              <w:t>59,2</w:t>
            </w:r>
          </w:p>
        </w:tc>
        <w:tc>
          <w:tcPr>
            <w:tcW w:w="822" w:type="dxa"/>
          </w:tcPr>
          <w:p w14:paraId="6B9EC2ED" w14:textId="77777777" w:rsidR="00EA47D4" w:rsidRPr="00B04308" w:rsidRDefault="00EA47D4" w:rsidP="005140A8">
            <w:pPr>
              <w:spacing w:after="0" w:line="240" w:lineRule="auto"/>
              <w:ind w:firstLine="0"/>
              <w:rPr>
                <w:rFonts w:cs="Times New Roman"/>
                <w:szCs w:val="24"/>
              </w:rPr>
            </w:pPr>
            <w:r w:rsidRPr="00B04308">
              <w:rPr>
                <w:rFonts w:cs="Times New Roman"/>
                <w:szCs w:val="24"/>
              </w:rPr>
              <w:t>59,3</w:t>
            </w:r>
          </w:p>
        </w:tc>
        <w:tc>
          <w:tcPr>
            <w:tcW w:w="826" w:type="dxa"/>
          </w:tcPr>
          <w:p w14:paraId="44A8E93F" w14:textId="77777777" w:rsidR="00EA47D4" w:rsidRPr="00B04308" w:rsidRDefault="00EA47D4" w:rsidP="005140A8">
            <w:pPr>
              <w:spacing w:after="0" w:line="240" w:lineRule="auto"/>
              <w:ind w:firstLine="0"/>
              <w:rPr>
                <w:rFonts w:cs="Times New Roman"/>
                <w:szCs w:val="24"/>
              </w:rPr>
            </w:pPr>
            <w:r w:rsidRPr="00B04308">
              <w:rPr>
                <w:rFonts w:cs="Times New Roman"/>
                <w:szCs w:val="24"/>
              </w:rPr>
              <w:t>59</w:t>
            </w:r>
          </w:p>
        </w:tc>
      </w:tr>
      <w:tr w:rsidR="00EA47D4" w:rsidRPr="00B04308" w14:paraId="660244E7" w14:textId="77777777" w:rsidTr="005140A8">
        <w:trPr>
          <w:trHeight w:val="256"/>
          <w:jc w:val="center"/>
        </w:trPr>
        <w:tc>
          <w:tcPr>
            <w:tcW w:w="1430" w:type="dxa"/>
            <w:vMerge/>
          </w:tcPr>
          <w:p w14:paraId="337194CC" w14:textId="77777777" w:rsidR="00EA47D4" w:rsidRPr="00B04308" w:rsidRDefault="00EA47D4" w:rsidP="005140A8">
            <w:pPr>
              <w:spacing w:after="0" w:line="240" w:lineRule="auto"/>
              <w:ind w:firstLine="0"/>
              <w:rPr>
                <w:rFonts w:cs="Times New Roman"/>
                <w:b/>
                <w:szCs w:val="24"/>
              </w:rPr>
            </w:pPr>
          </w:p>
        </w:tc>
        <w:tc>
          <w:tcPr>
            <w:tcW w:w="1086" w:type="dxa"/>
          </w:tcPr>
          <w:p w14:paraId="276625E9"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14C92048" w14:textId="77777777" w:rsidR="00EA47D4" w:rsidRPr="00B04308" w:rsidRDefault="00EA47D4" w:rsidP="005140A8">
            <w:pPr>
              <w:spacing w:after="0" w:line="240" w:lineRule="auto"/>
              <w:ind w:firstLine="0"/>
              <w:rPr>
                <w:rFonts w:cs="Times New Roman"/>
                <w:szCs w:val="24"/>
              </w:rPr>
            </w:pPr>
            <w:r w:rsidRPr="00B04308">
              <w:rPr>
                <w:rFonts w:cs="Times New Roman"/>
                <w:szCs w:val="24"/>
              </w:rPr>
              <w:t>35,3</w:t>
            </w:r>
          </w:p>
        </w:tc>
        <w:tc>
          <w:tcPr>
            <w:tcW w:w="822" w:type="dxa"/>
          </w:tcPr>
          <w:p w14:paraId="02E82C52" w14:textId="77777777" w:rsidR="00EA47D4" w:rsidRPr="00B04308" w:rsidRDefault="00EA47D4" w:rsidP="005140A8">
            <w:pPr>
              <w:spacing w:after="0" w:line="240" w:lineRule="auto"/>
              <w:ind w:firstLine="0"/>
              <w:rPr>
                <w:rFonts w:cs="Times New Roman"/>
                <w:szCs w:val="24"/>
              </w:rPr>
            </w:pPr>
            <w:r w:rsidRPr="00B04308">
              <w:rPr>
                <w:rFonts w:cs="Times New Roman"/>
                <w:szCs w:val="24"/>
              </w:rPr>
              <w:t>37,8</w:t>
            </w:r>
          </w:p>
        </w:tc>
        <w:tc>
          <w:tcPr>
            <w:tcW w:w="822" w:type="dxa"/>
          </w:tcPr>
          <w:p w14:paraId="1FF9082E" w14:textId="77777777" w:rsidR="00EA47D4" w:rsidRPr="00B04308" w:rsidRDefault="00EA47D4" w:rsidP="005140A8">
            <w:pPr>
              <w:spacing w:after="0" w:line="240" w:lineRule="auto"/>
              <w:ind w:firstLine="0"/>
              <w:rPr>
                <w:rFonts w:cs="Times New Roman"/>
                <w:szCs w:val="24"/>
              </w:rPr>
            </w:pPr>
            <w:r w:rsidRPr="00B04308">
              <w:rPr>
                <w:rFonts w:cs="Times New Roman"/>
                <w:szCs w:val="24"/>
              </w:rPr>
              <w:t>37,9</w:t>
            </w:r>
          </w:p>
        </w:tc>
        <w:tc>
          <w:tcPr>
            <w:tcW w:w="822" w:type="dxa"/>
          </w:tcPr>
          <w:p w14:paraId="2FBB7DA5" w14:textId="77777777" w:rsidR="00EA47D4" w:rsidRPr="00B04308" w:rsidRDefault="00EA47D4" w:rsidP="005140A8">
            <w:pPr>
              <w:spacing w:after="0" w:line="240" w:lineRule="auto"/>
              <w:ind w:firstLine="0"/>
              <w:rPr>
                <w:rFonts w:cs="Times New Roman"/>
                <w:szCs w:val="24"/>
              </w:rPr>
            </w:pPr>
            <w:r w:rsidRPr="00B04308">
              <w:rPr>
                <w:rFonts w:cs="Times New Roman"/>
                <w:szCs w:val="24"/>
              </w:rPr>
              <w:t>39,5</w:t>
            </w:r>
          </w:p>
        </w:tc>
        <w:tc>
          <w:tcPr>
            <w:tcW w:w="822" w:type="dxa"/>
          </w:tcPr>
          <w:p w14:paraId="46CFDE82" w14:textId="77777777" w:rsidR="00EA47D4" w:rsidRPr="00B04308" w:rsidRDefault="00EA47D4" w:rsidP="005140A8">
            <w:pPr>
              <w:spacing w:after="0" w:line="240" w:lineRule="auto"/>
              <w:ind w:firstLine="0"/>
              <w:rPr>
                <w:rFonts w:cs="Times New Roman"/>
                <w:szCs w:val="24"/>
              </w:rPr>
            </w:pPr>
            <w:r w:rsidRPr="00B04308">
              <w:rPr>
                <w:rFonts w:cs="Times New Roman"/>
                <w:szCs w:val="24"/>
              </w:rPr>
              <w:t>40,2</w:t>
            </w:r>
          </w:p>
        </w:tc>
        <w:tc>
          <w:tcPr>
            <w:tcW w:w="822" w:type="dxa"/>
          </w:tcPr>
          <w:p w14:paraId="2F980A94" w14:textId="77777777" w:rsidR="00EA47D4" w:rsidRPr="00B04308" w:rsidRDefault="00EA47D4" w:rsidP="005140A8">
            <w:pPr>
              <w:spacing w:after="0" w:line="240" w:lineRule="auto"/>
              <w:ind w:firstLine="0"/>
              <w:rPr>
                <w:rFonts w:cs="Times New Roman"/>
                <w:szCs w:val="24"/>
              </w:rPr>
            </w:pPr>
            <w:r w:rsidRPr="00B04308">
              <w:rPr>
                <w:rFonts w:cs="Times New Roman"/>
                <w:szCs w:val="24"/>
              </w:rPr>
              <w:t>40,7</w:t>
            </w:r>
          </w:p>
        </w:tc>
        <w:tc>
          <w:tcPr>
            <w:tcW w:w="822" w:type="dxa"/>
          </w:tcPr>
          <w:p w14:paraId="76DA9213" w14:textId="77777777" w:rsidR="00EA47D4" w:rsidRPr="00B04308" w:rsidRDefault="00EA47D4" w:rsidP="005140A8">
            <w:pPr>
              <w:spacing w:after="0" w:line="240" w:lineRule="auto"/>
              <w:ind w:firstLine="0"/>
              <w:rPr>
                <w:rFonts w:cs="Times New Roman"/>
                <w:szCs w:val="24"/>
              </w:rPr>
            </w:pPr>
            <w:r w:rsidRPr="00B04308">
              <w:rPr>
                <w:rFonts w:cs="Times New Roman"/>
                <w:szCs w:val="24"/>
              </w:rPr>
              <w:t>40,8</w:t>
            </w:r>
          </w:p>
        </w:tc>
        <w:tc>
          <w:tcPr>
            <w:tcW w:w="826" w:type="dxa"/>
          </w:tcPr>
          <w:p w14:paraId="3A22D997" w14:textId="77777777" w:rsidR="00EA47D4" w:rsidRPr="00B04308" w:rsidRDefault="00EA47D4" w:rsidP="005140A8">
            <w:pPr>
              <w:spacing w:after="0" w:line="240" w:lineRule="auto"/>
              <w:ind w:firstLine="0"/>
              <w:rPr>
                <w:rFonts w:cs="Times New Roman"/>
                <w:szCs w:val="24"/>
              </w:rPr>
            </w:pPr>
            <w:r w:rsidRPr="00B04308">
              <w:rPr>
                <w:rFonts w:cs="Times New Roman"/>
                <w:szCs w:val="24"/>
              </w:rPr>
              <w:t>40,8</w:t>
            </w:r>
          </w:p>
        </w:tc>
      </w:tr>
      <w:tr w:rsidR="00EA47D4" w:rsidRPr="00B04308" w14:paraId="4219A3F4" w14:textId="77777777" w:rsidTr="005140A8">
        <w:trPr>
          <w:trHeight w:val="260"/>
          <w:jc w:val="center"/>
        </w:trPr>
        <w:tc>
          <w:tcPr>
            <w:tcW w:w="1430" w:type="dxa"/>
            <w:vMerge w:val="restart"/>
          </w:tcPr>
          <w:p w14:paraId="001A43F7"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Kanada</w:t>
            </w:r>
          </w:p>
        </w:tc>
        <w:tc>
          <w:tcPr>
            <w:tcW w:w="1086" w:type="dxa"/>
          </w:tcPr>
          <w:p w14:paraId="0AADF961"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4F44BCE1" w14:textId="77777777" w:rsidR="00EA47D4" w:rsidRPr="00B04308" w:rsidRDefault="00EA47D4" w:rsidP="005140A8">
            <w:pPr>
              <w:spacing w:after="0" w:line="240" w:lineRule="auto"/>
              <w:ind w:firstLine="0"/>
              <w:rPr>
                <w:rFonts w:cs="Times New Roman"/>
                <w:szCs w:val="24"/>
              </w:rPr>
            </w:pPr>
            <w:r w:rsidRPr="00B04308">
              <w:rPr>
                <w:rFonts w:cs="Times New Roman"/>
                <w:szCs w:val="24"/>
              </w:rPr>
              <w:t>72,1</w:t>
            </w:r>
          </w:p>
        </w:tc>
        <w:tc>
          <w:tcPr>
            <w:tcW w:w="822" w:type="dxa"/>
          </w:tcPr>
          <w:p w14:paraId="1B0EE643" w14:textId="77777777" w:rsidR="00EA47D4" w:rsidRPr="00B04308" w:rsidRDefault="00EA47D4" w:rsidP="005140A8">
            <w:pPr>
              <w:spacing w:after="0" w:line="240" w:lineRule="auto"/>
              <w:ind w:firstLine="0"/>
              <w:rPr>
                <w:rFonts w:cs="Times New Roman"/>
                <w:szCs w:val="24"/>
              </w:rPr>
            </w:pPr>
            <w:r w:rsidRPr="00B04308">
              <w:rPr>
                <w:rFonts w:cs="Times New Roman"/>
                <w:szCs w:val="24"/>
              </w:rPr>
              <w:t>72,6</w:t>
            </w:r>
          </w:p>
        </w:tc>
        <w:tc>
          <w:tcPr>
            <w:tcW w:w="822" w:type="dxa"/>
          </w:tcPr>
          <w:p w14:paraId="25A45D6D" w14:textId="77777777" w:rsidR="00EA47D4" w:rsidRPr="00B04308" w:rsidRDefault="00EA47D4" w:rsidP="005140A8">
            <w:pPr>
              <w:spacing w:after="0" w:line="240" w:lineRule="auto"/>
              <w:ind w:firstLine="0"/>
              <w:rPr>
                <w:rFonts w:cs="Times New Roman"/>
                <w:szCs w:val="24"/>
              </w:rPr>
            </w:pPr>
            <w:r w:rsidRPr="00B04308">
              <w:rPr>
                <w:rFonts w:cs="Times New Roman"/>
                <w:szCs w:val="24"/>
              </w:rPr>
              <w:t>71,5</w:t>
            </w:r>
          </w:p>
        </w:tc>
        <w:tc>
          <w:tcPr>
            <w:tcW w:w="822" w:type="dxa"/>
          </w:tcPr>
          <w:p w14:paraId="2DA0E435" w14:textId="77777777" w:rsidR="00EA47D4" w:rsidRPr="00B04308" w:rsidRDefault="00EA47D4" w:rsidP="005140A8">
            <w:pPr>
              <w:spacing w:after="0" w:line="240" w:lineRule="auto"/>
              <w:ind w:firstLine="0"/>
              <w:rPr>
                <w:rFonts w:cs="Times New Roman"/>
                <w:szCs w:val="24"/>
              </w:rPr>
            </w:pPr>
            <w:r w:rsidRPr="00B04308">
              <w:rPr>
                <w:rFonts w:cs="Times New Roman"/>
                <w:szCs w:val="24"/>
              </w:rPr>
              <w:t>70,5</w:t>
            </w:r>
          </w:p>
        </w:tc>
        <w:tc>
          <w:tcPr>
            <w:tcW w:w="822" w:type="dxa"/>
          </w:tcPr>
          <w:p w14:paraId="105F9548" w14:textId="77777777" w:rsidR="00EA47D4" w:rsidRPr="00B04308" w:rsidRDefault="00EA47D4" w:rsidP="005140A8">
            <w:pPr>
              <w:spacing w:after="0" w:line="240" w:lineRule="auto"/>
              <w:ind w:firstLine="0"/>
              <w:rPr>
                <w:rFonts w:cs="Times New Roman"/>
                <w:szCs w:val="24"/>
              </w:rPr>
            </w:pPr>
            <w:r w:rsidRPr="00B04308">
              <w:rPr>
                <w:rFonts w:cs="Times New Roman"/>
                <w:szCs w:val="24"/>
              </w:rPr>
              <w:t>70,2</w:t>
            </w:r>
          </w:p>
        </w:tc>
        <w:tc>
          <w:tcPr>
            <w:tcW w:w="822" w:type="dxa"/>
          </w:tcPr>
          <w:p w14:paraId="3DEE9E55" w14:textId="77777777" w:rsidR="00EA47D4" w:rsidRPr="00B04308" w:rsidRDefault="00EA47D4" w:rsidP="005140A8">
            <w:pPr>
              <w:spacing w:after="0" w:line="240" w:lineRule="auto"/>
              <w:ind w:firstLine="0"/>
              <w:rPr>
                <w:rFonts w:cs="Times New Roman"/>
                <w:szCs w:val="24"/>
              </w:rPr>
            </w:pPr>
            <w:r w:rsidRPr="00B04308">
              <w:rPr>
                <w:rFonts w:cs="Times New Roman"/>
                <w:szCs w:val="24"/>
              </w:rPr>
              <w:t>70,2</w:t>
            </w:r>
          </w:p>
        </w:tc>
        <w:tc>
          <w:tcPr>
            <w:tcW w:w="822" w:type="dxa"/>
          </w:tcPr>
          <w:p w14:paraId="063CFF0B" w14:textId="77777777" w:rsidR="00EA47D4" w:rsidRPr="00B04308" w:rsidRDefault="00EA47D4" w:rsidP="005140A8">
            <w:pPr>
              <w:spacing w:after="0" w:line="240" w:lineRule="auto"/>
              <w:ind w:firstLine="0"/>
              <w:rPr>
                <w:rFonts w:cs="Times New Roman"/>
                <w:szCs w:val="24"/>
              </w:rPr>
            </w:pPr>
            <w:r w:rsidRPr="00B04308">
              <w:rPr>
                <w:rFonts w:cs="Times New Roman"/>
                <w:szCs w:val="24"/>
              </w:rPr>
              <w:t>69,7</w:t>
            </w:r>
          </w:p>
        </w:tc>
        <w:tc>
          <w:tcPr>
            <w:tcW w:w="826" w:type="dxa"/>
          </w:tcPr>
          <w:p w14:paraId="6D110C81" w14:textId="77777777" w:rsidR="00EA47D4" w:rsidRPr="00B04308" w:rsidRDefault="00EA47D4" w:rsidP="005140A8">
            <w:pPr>
              <w:spacing w:after="0" w:line="240" w:lineRule="auto"/>
              <w:ind w:firstLine="0"/>
              <w:rPr>
                <w:rFonts w:cs="Times New Roman"/>
                <w:szCs w:val="24"/>
              </w:rPr>
            </w:pPr>
            <w:r w:rsidRPr="00B04308">
              <w:rPr>
                <w:rFonts w:cs="Times New Roman"/>
                <w:szCs w:val="24"/>
              </w:rPr>
              <w:t>69,4</w:t>
            </w:r>
          </w:p>
        </w:tc>
      </w:tr>
      <w:tr w:rsidR="00EA47D4" w:rsidRPr="00B04308" w14:paraId="76A66315" w14:textId="77777777" w:rsidTr="005140A8">
        <w:trPr>
          <w:trHeight w:val="278"/>
          <w:jc w:val="center"/>
        </w:trPr>
        <w:tc>
          <w:tcPr>
            <w:tcW w:w="1430" w:type="dxa"/>
            <w:vMerge/>
          </w:tcPr>
          <w:p w14:paraId="6CB3A17A" w14:textId="77777777" w:rsidR="00EA47D4" w:rsidRPr="00B04308" w:rsidRDefault="00EA47D4" w:rsidP="005140A8">
            <w:pPr>
              <w:spacing w:after="0" w:line="240" w:lineRule="auto"/>
              <w:ind w:firstLine="0"/>
              <w:rPr>
                <w:rFonts w:cs="Times New Roman"/>
                <w:b/>
                <w:szCs w:val="24"/>
              </w:rPr>
            </w:pPr>
          </w:p>
        </w:tc>
        <w:tc>
          <w:tcPr>
            <w:tcW w:w="1086" w:type="dxa"/>
          </w:tcPr>
          <w:p w14:paraId="4246BD5B"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2EDB2599" w14:textId="77777777" w:rsidR="00EA47D4" w:rsidRPr="00B04308" w:rsidRDefault="00EA47D4" w:rsidP="005140A8">
            <w:pPr>
              <w:spacing w:after="0" w:line="240" w:lineRule="auto"/>
              <w:ind w:firstLine="0"/>
              <w:rPr>
                <w:rFonts w:cs="Times New Roman"/>
                <w:szCs w:val="24"/>
              </w:rPr>
            </w:pPr>
            <w:r w:rsidRPr="00B04308">
              <w:rPr>
                <w:rFonts w:cs="Times New Roman"/>
                <w:szCs w:val="24"/>
              </w:rPr>
              <w:t>58,6</w:t>
            </w:r>
          </w:p>
        </w:tc>
        <w:tc>
          <w:tcPr>
            <w:tcW w:w="822" w:type="dxa"/>
          </w:tcPr>
          <w:p w14:paraId="283E3ABF" w14:textId="77777777" w:rsidR="00EA47D4" w:rsidRPr="00B04308" w:rsidRDefault="00EA47D4" w:rsidP="005140A8">
            <w:pPr>
              <w:spacing w:after="0" w:line="240" w:lineRule="auto"/>
              <w:ind w:firstLine="0"/>
              <w:rPr>
                <w:rFonts w:cs="Times New Roman"/>
                <w:szCs w:val="24"/>
              </w:rPr>
            </w:pPr>
            <w:r w:rsidRPr="00B04308">
              <w:rPr>
                <w:rFonts w:cs="Times New Roman"/>
                <w:szCs w:val="24"/>
              </w:rPr>
              <w:t>60,9</w:t>
            </w:r>
          </w:p>
        </w:tc>
        <w:tc>
          <w:tcPr>
            <w:tcW w:w="822" w:type="dxa"/>
          </w:tcPr>
          <w:p w14:paraId="766074E5" w14:textId="77777777" w:rsidR="00EA47D4" w:rsidRPr="00B04308" w:rsidRDefault="00EA47D4" w:rsidP="005140A8">
            <w:pPr>
              <w:spacing w:after="0" w:line="240" w:lineRule="auto"/>
              <w:ind w:firstLine="0"/>
              <w:rPr>
                <w:rFonts w:cs="Times New Roman"/>
                <w:szCs w:val="24"/>
              </w:rPr>
            </w:pPr>
            <w:r w:rsidRPr="00B04308">
              <w:rPr>
                <w:rFonts w:cs="Times New Roman"/>
                <w:szCs w:val="24"/>
              </w:rPr>
              <w:t>61,9</w:t>
            </w:r>
          </w:p>
        </w:tc>
        <w:tc>
          <w:tcPr>
            <w:tcW w:w="822" w:type="dxa"/>
          </w:tcPr>
          <w:p w14:paraId="6D716847" w14:textId="77777777" w:rsidR="00EA47D4" w:rsidRPr="00B04308" w:rsidRDefault="00EA47D4" w:rsidP="005140A8">
            <w:pPr>
              <w:spacing w:after="0" w:line="240" w:lineRule="auto"/>
              <w:ind w:firstLine="0"/>
              <w:rPr>
                <w:rFonts w:cs="Times New Roman"/>
                <w:szCs w:val="24"/>
              </w:rPr>
            </w:pPr>
            <w:r w:rsidRPr="00B04308">
              <w:rPr>
                <w:rFonts w:cs="Times New Roman"/>
                <w:szCs w:val="24"/>
              </w:rPr>
              <w:t>60,9</w:t>
            </w:r>
          </w:p>
        </w:tc>
        <w:tc>
          <w:tcPr>
            <w:tcW w:w="822" w:type="dxa"/>
          </w:tcPr>
          <w:p w14:paraId="32BA6BFF" w14:textId="77777777" w:rsidR="00EA47D4" w:rsidRPr="00B04308" w:rsidRDefault="00EA47D4" w:rsidP="005140A8">
            <w:pPr>
              <w:spacing w:after="0" w:line="240" w:lineRule="auto"/>
              <w:ind w:firstLine="0"/>
              <w:rPr>
                <w:rFonts w:cs="Times New Roman"/>
                <w:szCs w:val="24"/>
              </w:rPr>
            </w:pPr>
            <w:r w:rsidRPr="00B04308">
              <w:rPr>
                <w:rFonts w:cs="Times New Roman"/>
                <w:szCs w:val="24"/>
              </w:rPr>
              <w:t>60,9</w:t>
            </w:r>
          </w:p>
        </w:tc>
        <w:tc>
          <w:tcPr>
            <w:tcW w:w="822" w:type="dxa"/>
          </w:tcPr>
          <w:p w14:paraId="34CDE762" w14:textId="77777777" w:rsidR="00EA47D4" w:rsidRPr="00B04308" w:rsidRDefault="00EA47D4" w:rsidP="005140A8">
            <w:pPr>
              <w:spacing w:after="0" w:line="240" w:lineRule="auto"/>
              <w:ind w:firstLine="0"/>
              <w:rPr>
                <w:rFonts w:cs="Times New Roman"/>
                <w:szCs w:val="24"/>
              </w:rPr>
            </w:pPr>
            <w:r w:rsidRPr="00B04308">
              <w:rPr>
                <w:rFonts w:cs="Times New Roman"/>
                <w:szCs w:val="24"/>
              </w:rPr>
              <w:t>61,2</w:t>
            </w:r>
          </w:p>
        </w:tc>
        <w:tc>
          <w:tcPr>
            <w:tcW w:w="822" w:type="dxa"/>
          </w:tcPr>
          <w:p w14:paraId="5A327AF5" w14:textId="77777777" w:rsidR="00EA47D4" w:rsidRPr="00B04308" w:rsidRDefault="00EA47D4" w:rsidP="005140A8">
            <w:pPr>
              <w:spacing w:after="0" w:line="240" w:lineRule="auto"/>
              <w:ind w:firstLine="0"/>
              <w:rPr>
                <w:rFonts w:cs="Times New Roman"/>
                <w:szCs w:val="24"/>
              </w:rPr>
            </w:pPr>
            <w:r w:rsidRPr="00B04308">
              <w:rPr>
                <w:rFonts w:cs="Times New Roman"/>
                <w:szCs w:val="24"/>
              </w:rPr>
              <w:t>61</w:t>
            </w:r>
          </w:p>
        </w:tc>
        <w:tc>
          <w:tcPr>
            <w:tcW w:w="826" w:type="dxa"/>
          </w:tcPr>
          <w:p w14:paraId="5DA3F978" w14:textId="77777777" w:rsidR="00EA47D4" w:rsidRPr="00B04308" w:rsidRDefault="00EA47D4" w:rsidP="005140A8">
            <w:pPr>
              <w:spacing w:after="0" w:line="240" w:lineRule="auto"/>
              <w:ind w:firstLine="0"/>
              <w:rPr>
                <w:rFonts w:cs="Times New Roman"/>
                <w:szCs w:val="24"/>
              </w:rPr>
            </w:pPr>
            <w:r w:rsidRPr="00B04308">
              <w:rPr>
                <w:rFonts w:cs="Times New Roman"/>
                <w:szCs w:val="24"/>
              </w:rPr>
              <w:t>60,8</w:t>
            </w:r>
          </w:p>
        </w:tc>
      </w:tr>
      <w:tr w:rsidR="00EA47D4" w:rsidRPr="00B04308" w14:paraId="102C7054" w14:textId="77777777" w:rsidTr="005140A8">
        <w:trPr>
          <w:trHeight w:val="254"/>
          <w:jc w:val="center"/>
        </w:trPr>
        <w:tc>
          <w:tcPr>
            <w:tcW w:w="1430" w:type="dxa"/>
            <w:vMerge w:val="restart"/>
          </w:tcPr>
          <w:p w14:paraId="68340B72" w14:textId="77777777" w:rsidR="00EA47D4" w:rsidRPr="00B04308" w:rsidRDefault="00EA47D4" w:rsidP="005140A8">
            <w:pPr>
              <w:spacing w:after="0" w:line="240" w:lineRule="auto"/>
              <w:ind w:firstLine="0"/>
              <w:rPr>
                <w:rFonts w:cs="Times New Roman"/>
                <w:b/>
                <w:szCs w:val="24"/>
              </w:rPr>
            </w:pPr>
            <w:r w:rsidRPr="00B04308">
              <w:rPr>
                <w:rFonts w:cs="Times New Roman"/>
                <w:b/>
                <w:szCs w:val="24"/>
              </w:rPr>
              <w:t>Türkiye</w:t>
            </w:r>
          </w:p>
        </w:tc>
        <w:tc>
          <w:tcPr>
            <w:tcW w:w="1086" w:type="dxa"/>
          </w:tcPr>
          <w:p w14:paraId="2FA80721" w14:textId="77777777" w:rsidR="00EA47D4" w:rsidRPr="00B04308" w:rsidRDefault="00EA47D4" w:rsidP="005140A8">
            <w:pPr>
              <w:spacing w:after="0" w:line="240" w:lineRule="auto"/>
              <w:ind w:firstLine="0"/>
              <w:rPr>
                <w:rFonts w:cs="Times New Roman"/>
                <w:szCs w:val="24"/>
              </w:rPr>
            </w:pPr>
            <w:r w:rsidRPr="00B04308">
              <w:rPr>
                <w:rFonts w:cs="Times New Roman"/>
                <w:szCs w:val="24"/>
              </w:rPr>
              <w:t>Erkek</w:t>
            </w:r>
          </w:p>
        </w:tc>
        <w:tc>
          <w:tcPr>
            <w:tcW w:w="875" w:type="dxa"/>
          </w:tcPr>
          <w:p w14:paraId="5C265A59" w14:textId="77777777" w:rsidR="00EA47D4" w:rsidRPr="00B04308" w:rsidRDefault="00EA47D4" w:rsidP="005140A8">
            <w:pPr>
              <w:spacing w:after="0" w:line="240" w:lineRule="auto"/>
              <w:ind w:firstLine="0"/>
              <w:rPr>
                <w:rFonts w:cs="Times New Roman"/>
                <w:szCs w:val="24"/>
              </w:rPr>
            </w:pPr>
            <w:r w:rsidRPr="00B04308">
              <w:rPr>
                <w:rFonts w:cs="Times New Roman"/>
                <w:szCs w:val="24"/>
              </w:rPr>
              <w:t>73,7</w:t>
            </w:r>
          </w:p>
        </w:tc>
        <w:tc>
          <w:tcPr>
            <w:tcW w:w="822" w:type="dxa"/>
          </w:tcPr>
          <w:p w14:paraId="4664EE9C" w14:textId="77777777" w:rsidR="00EA47D4" w:rsidRPr="00B04308" w:rsidRDefault="00EA47D4" w:rsidP="005140A8">
            <w:pPr>
              <w:spacing w:after="0" w:line="240" w:lineRule="auto"/>
              <w:ind w:firstLine="0"/>
              <w:rPr>
                <w:rFonts w:cs="Times New Roman"/>
                <w:szCs w:val="24"/>
              </w:rPr>
            </w:pPr>
            <w:r w:rsidRPr="00B04308">
              <w:rPr>
                <w:rFonts w:cs="Times New Roman"/>
                <w:szCs w:val="24"/>
              </w:rPr>
              <w:t>70,6</w:t>
            </w:r>
          </w:p>
        </w:tc>
        <w:tc>
          <w:tcPr>
            <w:tcW w:w="822" w:type="dxa"/>
          </w:tcPr>
          <w:p w14:paraId="2922AE31" w14:textId="77777777" w:rsidR="00EA47D4" w:rsidRPr="00B04308" w:rsidRDefault="00EA47D4" w:rsidP="005140A8">
            <w:pPr>
              <w:spacing w:after="0" w:line="240" w:lineRule="auto"/>
              <w:ind w:firstLine="0"/>
              <w:rPr>
                <w:rFonts w:cs="Times New Roman"/>
                <w:szCs w:val="24"/>
              </w:rPr>
            </w:pPr>
            <w:r w:rsidRPr="00B04308">
              <w:rPr>
                <w:rFonts w:cs="Times New Roman"/>
                <w:szCs w:val="24"/>
              </w:rPr>
              <w:t>70,8</w:t>
            </w:r>
          </w:p>
        </w:tc>
        <w:tc>
          <w:tcPr>
            <w:tcW w:w="822" w:type="dxa"/>
          </w:tcPr>
          <w:p w14:paraId="32814746" w14:textId="77777777" w:rsidR="00EA47D4" w:rsidRPr="00B04308" w:rsidRDefault="00EA47D4" w:rsidP="005140A8">
            <w:pPr>
              <w:spacing w:after="0" w:line="240" w:lineRule="auto"/>
              <w:ind w:firstLine="0"/>
              <w:rPr>
                <w:rFonts w:cs="Times New Roman"/>
                <w:szCs w:val="24"/>
              </w:rPr>
            </w:pPr>
            <w:r w:rsidRPr="00B04308">
              <w:rPr>
                <w:rFonts w:cs="Times New Roman"/>
                <w:szCs w:val="24"/>
              </w:rPr>
              <w:t>71,6</w:t>
            </w:r>
          </w:p>
        </w:tc>
        <w:tc>
          <w:tcPr>
            <w:tcW w:w="822" w:type="dxa"/>
          </w:tcPr>
          <w:p w14:paraId="2498081F" w14:textId="77777777" w:rsidR="00EA47D4" w:rsidRPr="00B04308" w:rsidRDefault="00EA47D4" w:rsidP="005140A8">
            <w:pPr>
              <w:spacing w:after="0" w:line="240" w:lineRule="auto"/>
              <w:ind w:firstLine="0"/>
              <w:rPr>
                <w:rFonts w:cs="Times New Roman"/>
                <w:szCs w:val="24"/>
              </w:rPr>
            </w:pPr>
            <w:r w:rsidRPr="00B04308">
              <w:rPr>
                <w:rFonts w:cs="Times New Roman"/>
                <w:szCs w:val="24"/>
              </w:rPr>
              <w:t>72</w:t>
            </w:r>
          </w:p>
        </w:tc>
        <w:tc>
          <w:tcPr>
            <w:tcW w:w="822" w:type="dxa"/>
          </w:tcPr>
          <w:p w14:paraId="777C4FDF" w14:textId="77777777" w:rsidR="00EA47D4" w:rsidRPr="00B04308" w:rsidRDefault="00EA47D4" w:rsidP="005140A8">
            <w:pPr>
              <w:spacing w:after="0" w:line="240" w:lineRule="auto"/>
              <w:ind w:firstLine="0"/>
              <w:rPr>
                <w:rFonts w:cs="Times New Roman"/>
                <w:szCs w:val="24"/>
              </w:rPr>
            </w:pPr>
            <w:r w:rsidRPr="00B04308">
              <w:rPr>
                <w:rFonts w:cs="Times New Roman"/>
                <w:szCs w:val="24"/>
              </w:rPr>
              <w:t>72,5</w:t>
            </w:r>
          </w:p>
        </w:tc>
        <w:tc>
          <w:tcPr>
            <w:tcW w:w="822" w:type="dxa"/>
          </w:tcPr>
          <w:p w14:paraId="77110A35" w14:textId="77777777" w:rsidR="00EA47D4" w:rsidRPr="00B04308" w:rsidRDefault="00EA47D4" w:rsidP="005140A8">
            <w:pPr>
              <w:spacing w:after="0" w:line="240" w:lineRule="auto"/>
              <w:ind w:firstLine="0"/>
              <w:rPr>
                <w:rFonts w:cs="Times New Roman"/>
                <w:szCs w:val="24"/>
              </w:rPr>
            </w:pPr>
            <w:r w:rsidRPr="00B04308">
              <w:rPr>
                <w:rFonts w:cs="Times New Roman"/>
                <w:szCs w:val="24"/>
              </w:rPr>
              <w:t>72,7</w:t>
            </w:r>
          </w:p>
        </w:tc>
        <w:tc>
          <w:tcPr>
            <w:tcW w:w="826" w:type="dxa"/>
          </w:tcPr>
          <w:p w14:paraId="63C1782E" w14:textId="77777777" w:rsidR="00EA47D4" w:rsidRPr="00B04308" w:rsidRDefault="00EA47D4" w:rsidP="005140A8">
            <w:pPr>
              <w:spacing w:after="0" w:line="240" w:lineRule="auto"/>
              <w:ind w:firstLine="0"/>
              <w:rPr>
                <w:rFonts w:cs="Times New Roman"/>
                <w:szCs w:val="24"/>
              </w:rPr>
            </w:pPr>
            <w:r w:rsidRPr="00B04308">
              <w:rPr>
                <w:rFonts w:cs="Times New Roman"/>
                <w:szCs w:val="24"/>
              </w:rPr>
              <w:t>72</w:t>
            </w:r>
          </w:p>
        </w:tc>
      </w:tr>
      <w:tr w:rsidR="00EA47D4" w:rsidRPr="00B04308" w14:paraId="00AC41E0" w14:textId="77777777" w:rsidTr="005140A8">
        <w:trPr>
          <w:trHeight w:val="272"/>
          <w:jc w:val="center"/>
        </w:trPr>
        <w:tc>
          <w:tcPr>
            <w:tcW w:w="1430" w:type="dxa"/>
            <w:vMerge/>
          </w:tcPr>
          <w:p w14:paraId="13DE0469" w14:textId="77777777" w:rsidR="00EA47D4" w:rsidRPr="00B04308" w:rsidRDefault="00EA47D4" w:rsidP="005140A8">
            <w:pPr>
              <w:spacing w:after="0" w:line="240" w:lineRule="auto"/>
              <w:ind w:firstLine="0"/>
              <w:rPr>
                <w:rFonts w:cs="Times New Roman"/>
                <w:szCs w:val="24"/>
              </w:rPr>
            </w:pPr>
          </w:p>
        </w:tc>
        <w:tc>
          <w:tcPr>
            <w:tcW w:w="1086" w:type="dxa"/>
          </w:tcPr>
          <w:p w14:paraId="475BE4F8" w14:textId="77777777" w:rsidR="00EA47D4" w:rsidRPr="00B04308" w:rsidRDefault="00EA47D4" w:rsidP="005140A8">
            <w:pPr>
              <w:spacing w:after="0" w:line="240" w:lineRule="auto"/>
              <w:ind w:firstLine="0"/>
              <w:rPr>
                <w:rFonts w:cs="Times New Roman"/>
                <w:szCs w:val="24"/>
              </w:rPr>
            </w:pPr>
            <w:r w:rsidRPr="00B04308">
              <w:rPr>
                <w:rFonts w:cs="Times New Roman"/>
                <w:szCs w:val="24"/>
              </w:rPr>
              <w:t>Kadın</w:t>
            </w:r>
          </w:p>
        </w:tc>
        <w:tc>
          <w:tcPr>
            <w:tcW w:w="875" w:type="dxa"/>
          </w:tcPr>
          <w:p w14:paraId="2B6BDA1B" w14:textId="77777777" w:rsidR="00EA47D4" w:rsidRPr="00B04308" w:rsidRDefault="00EA47D4" w:rsidP="005140A8">
            <w:pPr>
              <w:spacing w:after="0" w:line="240" w:lineRule="auto"/>
              <w:ind w:firstLine="0"/>
              <w:rPr>
                <w:rFonts w:cs="Times New Roman"/>
                <w:szCs w:val="24"/>
              </w:rPr>
            </w:pPr>
            <w:r w:rsidRPr="00B04308">
              <w:rPr>
                <w:rFonts w:cs="Times New Roman"/>
                <w:szCs w:val="24"/>
              </w:rPr>
              <w:t>26,6</w:t>
            </w:r>
          </w:p>
        </w:tc>
        <w:tc>
          <w:tcPr>
            <w:tcW w:w="822" w:type="dxa"/>
          </w:tcPr>
          <w:p w14:paraId="639B19BE" w14:textId="77777777" w:rsidR="00EA47D4" w:rsidRPr="00B04308" w:rsidRDefault="00EA47D4" w:rsidP="005140A8">
            <w:pPr>
              <w:spacing w:after="0" w:line="240" w:lineRule="auto"/>
              <w:ind w:firstLine="0"/>
              <w:rPr>
                <w:rFonts w:cs="Times New Roman"/>
                <w:szCs w:val="24"/>
              </w:rPr>
            </w:pPr>
            <w:r w:rsidRPr="00B04308">
              <w:rPr>
                <w:rFonts w:cs="Times New Roman"/>
                <w:szCs w:val="24"/>
              </w:rPr>
              <w:t>23,3</w:t>
            </w:r>
          </w:p>
        </w:tc>
        <w:tc>
          <w:tcPr>
            <w:tcW w:w="822" w:type="dxa"/>
          </w:tcPr>
          <w:p w14:paraId="5037895B" w14:textId="77777777" w:rsidR="00EA47D4" w:rsidRPr="00B04308" w:rsidRDefault="00EA47D4" w:rsidP="005140A8">
            <w:pPr>
              <w:spacing w:after="0" w:line="240" w:lineRule="auto"/>
              <w:ind w:firstLine="0"/>
              <w:rPr>
                <w:rFonts w:cs="Times New Roman"/>
                <w:szCs w:val="24"/>
              </w:rPr>
            </w:pPr>
            <w:r w:rsidRPr="00B04308">
              <w:rPr>
                <w:rFonts w:cs="Times New Roman"/>
                <w:szCs w:val="24"/>
              </w:rPr>
              <w:t>27,6</w:t>
            </w:r>
          </w:p>
        </w:tc>
        <w:tc>
          <w:tcPr>
            <w:tcW w:w="822" w:type="dxa"/>
          </w:tcPr>
          <w:p w14:paraId="7D9D4125" w14:textId="77777777" w:rsidR="00EA47D4" w:rsidRPr="00B04308" w:rsidRDefault="00EA47D4" w:rsidP="005140A8">
            <w:pPr>
              <w:spacing w:after="0" w:line="240" w:lineRule="auto"/>
              <w:ind w:firstLine="0"/>
              <w:rPr>
                <w:rFonts w:cs="Times New Roman"/>
                <w:szCs w:val="24"/>
              </w:rPr>
            </w:pPr>
            <w:r w:rsidRPr="00B04308">
              <w:rPr>
                <w:rFonts w:cs="Times New Roman"/>
                <w:szCs w:val="24"/>
              </w:rPr>
              <w:t>31,5</w:t>
            </w:r>
          </w:p>
        </w:tc>
        <w:tc>
          <w:tcPr>
            <w:tcW w:w="822" w:type="dxa"/>
          </w:tcPr>
          <w:p w14:paraId="14D92786" w14:textId="77777777" w:rsidR="00EA47D4" w:rsidRPr="00B04308" w:rsidRDefault="00EA47D4" w:rsidP="005140A8">
            <w:pPr>
              <w:spacing w:after="0" w:line="240" w:lineRule="auto"/>
              <w:ind w:firstLine="0"/>
              <w:rPr>
                <w:rFonts w:cs="Times New Roman"/>
                <w:szCs w:val="24"/>
              </w:rPr>
            </w:pPr>
            <w:r w:rsidRPr="00B04308">
              <w:rPr>
                <w:rFonts w:cs="Times New Roman"/>
                <w:szCs w:val="24"/>
              </w:rPr>
              <w:t>32,5</w:t>
            </w:r>
          </w:p>
        </w:tc>
        <w:tc>
          <w:tcPr>
            <w:tcW w:w="822" w:type="dxa"/>
          </w:tcPr>
          <w:p w14:paraId="69CDF58D" w14:textId="77777777" w:rsidR="00EA47D4" w:rsidRPr="00B04308" w:rsidRDefault="00EA47D4" w:rsidP="005140A8">
            <w:pPr>
              <w:spacing w:after="0" w:line="240" w:lineRule="auto"/>
              <w:ind w:firstLine="0"/>
              <w:rPr>
                <w:rFonts w:cs="Times New Roman"/>
                <w:szCs w:val="24"/>
              </w:rPr>
            </w:pPr>
            <w:r w:rsidRPr="00B04308">
              <w:rPr>
                <w:rFonts w:cs="Times New Roman"/>
                <w:szCs w:val="24"/>
              </w:rPr>
              <w:t>33,6</w:t>
            </w:r>
          </w:p>
        </w:tc>
        <w:tc>
          <w:tcPr>
            <w:tcW w:w="822" w:type="dxa"/>
          </w:tcPr>
          <w:p w14:paraId="1D521311" w14:textId="77777777" w:rsidR="00EA47D4" w:rsidRPr="00B04308" w:rsidRDefault="00EA47D4" w:rsidP="005140A8">
            <w:pPr>
              <w:spacing w:after="0" w:line="240" w:lineRule="auto"/>
              <w:ind w:firstLine="0"/>
              <w:rPr>
                <w:rFonts w:cs="Times New Roman"/>
                <w:szCs w:val="24"/>
              </w:rPr>
            </w:pPr>
            <w:r w:rsidRPr="00B04308">
              <w:rPr>
                <w:rFonts w:cs="Times New Roman"/>
                <w:szCs w:val="24"/>
              </w:rPr>
              <w:t>34,2</w:t>
            </w:r>
          </w:p>
        </w:tc>
        <w:tc>
          <w:tcPr>
            <w:tcW w:w="826" w:type="dxa"/>
          </w:tcPr>
          <w:p w14:paraId="70B23BC7" w14:textId="77777777" w:rsidR="00EA47D4" w:rsidRPr="00B04308" w:rsidRDefault="00EA47D4" w:rsidP="005140A8">
            <w:pPr>
              <w:spacing w:after="0" w:line="240" w:lineRule="auto"/>
              <w:ind w:firstLine="0"/>
              <w:rPr>
                <w:rFonts w:cs="Times New Roman"/>
                <w:szCs w:val="24"/>
              </w:rPr>
            </w:pPr>
            <w:r w:rsidRPr="00B04308">
              <w:rPr>
                <w:rFonts w:cs="Times New Roman"/>
                <w:szCs w:val="24"/>
              </w:rPr>
              <w:t>34,4</w:t>
            </w:r>
          </w:p>
        </w:tc>
      </w:tr>
    </w:tbl>
    <w:p w14:paraId="6B67D629" w14:textId="0C969908" w:rsidR="00EA47D4" w:rsidRPr="00B04308" w:rsidRDefault="00EA47D4" w:rsidP="00EA47D4">
      <w:pPr>
        <w:rPr>
          <w:rFonts w:cs="Times New Roman"/>
          <w:szCs w:val="24"/>
        </w:rPr>
      </w:pPr>
      <w:r w:rsidRPr="00B04308">
        <w:rPr>
          <w:rFonts w:cs="Times New Roman"/>
          <w:b/>
          <w:szCs w:val="24"/>
        </w:rPr>
        <w:t xml:space="preserve">Kaynak: </w:t>
      </w:r>
      <w:r w:rsidRPr="00B04308">
        <w:rPr>
          <w:rFonts w:cs="Times New Roman"/>
          <w:szCs w:val="24"/>
        </w:rPr>
        <w:t>TÜİK,</w:t>
      </w:r>
      <w:r w:rsidRPr="00B04308">
        <w:rPr>
          <w:rFonts w:cs="Times New Roman"/>
          <w:b/>
          <w:szCs w:val="24"/>
        </w:rPr>
        <w:t xml:space="preserve"> </w:t>
      </w:r>
      <w:r w:rsidRPr="00B04308">
        <w:rPr>
          <w:rFonts w:cs="Times New Roman"/>
          <w:szCs w:val="24"/>
        </w:rPr>
        <w:t xml:space="preserve">Yıllara Göre Bazı OECD Ülkeleri Kadın ve Erkek İşgücüne Katılım Oranları Seçilmiş Göstergeler, </w:t>
      </w:r>
      <w:r w:rsidR="00847E01">
        <w:rPr>
          <w:rFonts w:cs="Times New Roman"/>
          <w:szCs w:val="24"/>
        </w:rPr>
        <w:t>2019f; 2019g</w:t>
      </w:r>
      <w:r w:rsidRPr="005D2BDD">
        <w:rPr>
          <w:rFonts w:cs="Times New Roman"/>
          <w:szCs w:val="24"/>
        </w:rPr>
        <w:t>.</w:t>
      </w:r>
    </w:p>
    <w:p w14:paraId="794B90FB" w14:textId="4304AEAC" w:rsidR="00EA47D4" w:rsidRDefault="00847E01" w:rsidP="00EA47D4">
      <w:pPr>
        <w:rPr>
          <w:rFonts w:cs="Times New Roman"/>
          <w:szCs w:val="24"/>
        </w:rPr>
      </w:pPr>
      <w:r>
        <w:rPr>
          <w:rFonts w:cs="Times New Roman"/>
          <w:szCs w:val="24"/>
        </w:rPr>
        <w:t>Tablo 1.5</w:t>
      </w:r>
      <w:r w:rsidR="00EA47D4">
        <w:rPr>
          <w:rFonts w:cs="Times New Roman"/>
          <w:szCs w:val="24"/>
        </w:rPr>
        <w:t>.’de bazı OECD ülkelerinin yıllara göre kadın ve erkek işgücüne katılma oranları verilmektedir. Kadın ve erkek işgücüne katılım oranları arasındaki farkın en az olduğu ülke 8,6 oran fa</w:t>
      </w:r>
      <w:r w:rsidR="00923F80">
        <w:rPr>
          <w:rFonts w:cs="Times New Roman"/>
          <w:szCs w:val="24"/>
        </w:rPr>
        <w:t xml:space="preserve">rkla Kanada olduğu görülmüştür. </w:t>
      </w:r>
      <w:r w:rsidR="00EA47D4">
        <w:rPr>
          <w:rFonts w:cs="Times New Roman"/>
          <w:szCs w:val="24"/>
        </w:rPr>
        <w:t xml:space="preserve">Kadın ve erkek işgücüne katılım oranları arasındaki farkın en fazla olduğu ülke ise, 37,6 oran farkla Türkiye olduğu görülmüştür. Türkiye’nin, seçilmiş OECD ülkeleri arasında kadın ve erkek işgücüne katılım oranının en fazla olan ülke olması ve </w:t>
      </w:r>
      <w:r w:rsidR="00D156FD">
        <w:rPr>
          <w:rFonts w:cs="Times New Roman"/>
          <w:szCs w:val="24"/>
        </w:rPr>
        <w:t xml:space="preserve">farkın en az olduğu Kanada ile arasında </w:t>
      </w:r>
      <w:r w:rsidR="00EA47D4">
        <w:rPr>
          <w:rFonts w:cs="Times New Roman"/>
          <w:szCs w:val="24"/>
        </w:rPr>
        <w:t xml:space="preserve">29 oranlık fark bulunması, Türkiye’de kadınların işgücüne katılım oranının yeterli düzeyde olmadığını </w:t>
      </w:r>
      <w:r w:rsidR="006B627F">
        <w:rPr>
          <w:rFonts w:cs="Times New Roman"/>
          <w:szCs w:val="24"/>
        </w:rPr>
        <w:t xml:space="preserve">ve toplumsal cinsiyet eşitliğinin sağlanamadığını </w:t>
      </w:r>
      <w:r w:rsidR="00EA47D4">
        <w:rPr>
          <w:rFonts w:cs="Times New Roman"/>
          <w:szCs w:val="24"/>
        </w:rPr>
        <w:t>göstermiştir.</w:t>
      </w:r>
    </w:p>
    <w:p w14:paraId="5BA94055" w14:textId="53268C8C" w:rsidR="001845CA" w:rsidRDefault="00E07ADB" w:rsidP="00A25E03">
      <w:pPr>
        <w:rPr>
          <w:rFonts w:cs="Times New Roman"/>
          <w:szCs w:val="24"/>
        </w:rPr>
      </w:pPr>
      <w:r>
        <w:rPr>
          <w:rFonts w:cs="Times New Roman"/>
          <w:szCs w:val="24"/>
        </w:rPr>
        <w:lastRenderedPageBreak/>
        <w:t>Toplumsal</w:t>
      </w:r>
      <w:r w:rsidR="001845CA" w:rsidRPr="00770AD6">
        <w:rPr>
          <w:rFonts w:cs="Times New Roman"/>
          <w:szCs w:val="24"/>
        </w:rPr>
        <w:t xml:space="preserve"> cinsiyet eşitsizliğine dayalı davranışlar, tutumlar ve algılar kadınların, iş hayatında daha düşük ücret karşılığında ve daha düşük statülerde çalışmasına, sağlık hizmetlerinden ve eğitim durumundan daha az yararlanmasına, toplum ve aile içi rollerinde baskıya uğramasına ve </w:t>
      </w:r>
      <w:r>
        <w:rPr>
          <w:rFonts w:cs="Times New Roman"/>
          <w:szCs w:val="24"/>
        </w:rPr>
        <w:t>ataerkil rollerin etkisinde kalmasına</w:t>
      </w:r>
      <w:r w:rsidR="001845CA" w:rsidRPr="00770AD6">
        <w:rPr>
          <w:rFonts w:cs="Times New Roman"/>
          <w:szCs w:val="24"/>
        </w:rPr>
        <w:t xml:space="preserve"> neden olmaktadır (</w:t>
      </w:r>
      <w:r w:rsidR="0091204E" w:rsidRPr="00770AD6">
        <w:rPr>
          <w:rFonts w:cs="Times New Roman"/>
          <w:szCs w:val="24"/>
        </w:rPr>
        <w:t>Aktaş vd., 2018: 434</w:t>
      </w:r>
      <w:r w:rsidR="0091204E">
        <w:rPr>
          <w:rFonts w:cs="Times New Roman"/>
          <w:szCs w:val="24"/>
        </w:rPr>
        <w:t xml:space="preserve">; </w:t>
      </w:r>
      <w:r w:rsidR="001845CA" w:rsidRPr="00770AD6">
        <w:rPr>
          <w:rFonts w:cs="Times New Roman"/>
          <w:szCs w:val="24"/>
        </w:rPr>
        <w:t>Coşgun ve Özdilek, 2012: 31). Elbette ki bu nedenler, kadınlara toplum tarafından yüklenen sorumluluklar, roller ve toplumun kadın ve erkeğe bakış açısı ile doğru orantılı olarak ilerlediğini ve toplumsal cinsiyet eşitsizliğinde kadınlara yüklenen sorumlulukların ne kadar fazla olduğunu göst</w:t>
      </w:r>
      <w:r w:rsidR="00A25E03">
        <w:rPr>
          <w:rFonts w:cs="Times New Roman"/>
          <w:szCs w:val="24"/>
        </w:rPr>
        <w:t xml:space="preserve">ermektedir (Aşkın, 2015: 45-49; </w:t>
      </w:r>
      <w:r w:rsidR="001845CA">
        <w:rPr>
          <w:rFonts w:cs="Times New Roman"/>
          <w:szCs w:val="24"/>
        </w:rPr>
        <w:t xml:space="preserve">Yener ve Demirtaş, 2018: 2143). </w:t>
      </w:r>
    </w:p>
    <w:p w14:paraId="67ABAA99" w14:textId="28AEAB75" w:rsidR="001845CA" w:rsidRPr="00D16036" w:rsidRDefault="00D3415C" w:rsidP="001845CA">
      <w:pPr>
        <w:pStyle w:val="Balk3"/>
      </w:pPr>
      <w:bookmarkStart w:id="31" w:name="_Toc59387777"/>
      <w:r>
        <w:t>1.2</w:t>
      </w:r>
      <w:r w:rsidR="00AB6711">
        <w:t>.7</w:t>
      </w:r>
      <w:r w:rsidR="001845CA">
        <w:t>. İş-Aile Yaşam Dengesi</w:t>
      </w:r>
      <w:r w:rsidR="00AB6711">
        <w:t>ni Sağlama</w:t>
      </w:r>
      <w:bookmarkEnd w:id="31"/>
    </w:p>
    <w:p w14:paraId="3F35C2CE" w14:textId="77777777" w:rsidR="001845CA" w:rsidRDefault="001845CA" w:rsidP="001845CA">
      <w:pPr>
        <w:rPr>
          <w:rFonts w:cs="Times New Roman"/>
          <w:szCs w:val="24"/>
        </w:rPr>
      </w:pPr>
      <w:r>
        <w:rPr>
          <w:rFonts w:cs="Times New Roman"/>
          <w:szCs w:val="24"/>
        </w:rPr>
        <w:t>İş-aile yaşam dengesi, bireyin iş hayatından ve aile hayatından kaynaklanan ihtiyaçların karşılanması, iş ve aile yaşamındaki ihtiyacın karşılanması için aktif olarak katılımın sağlanması ve iş ve aile hayatında sorumlulukların yerine getirilmesi ile oluşan denge olarak açıklanmaktadır (Erben ve Ötken, 2014: 104; Kablay ve Elma, 2018: 78). İş-aile yaşam dengesi, bireyin işi ve ailesi ile aynı düzeyde ilgilenmesi, hem iş rolünde hem de aile rolünde etkin bir şekilde rol almasını, işi ve aile yaşamı ile ilgili faaliyetlerde denge kurması ile tatmin olmasını ifade eden kavram olmaktadır (Topgül, 2016: 218).</w:t>
      </w:r>
    </w:p>
    <w:p w14:paraId="08CE048A" w14:textId="77777777" w:rsidR="004A0B8C" w:rsidRDefault="00272242" w:rsidP="009A4A4E">
      <w:pPr>
        <w:rPr>
          <w:rFonts w:cs="Times New Roman"/>
          <w:szCs w:val="24"/>
        </w:rPr>
      </w:pPr>
      <w:r>
        <w:rPr>
          <w:rFonts w:cs="Times New Roman"/>
          <w:szCs w:val="24"/>
        </w:rPr>
        <w:t xml:space="preserve">İş-aile yaşam dengesinin sağlanamaması “iş-aile çatışması” olarak adlandırılmaktadır (Topgül, 2016: 218). İş-aile çatışmasının oluşumunda; kadınların işlerinde uzun saatler ve ağır çalışma koşullarında çalışması sonucu, evinde kadınlık ve annelik rollerini gerçekleştirememesi veya aile yaşamında çok fazla vakit geçirmesi ve aile sorumluluklarının fazla olması dolayısıyla işinde yeterli performansı gösterememesi olarak açıklanmaktadır (Altıok Gürel, 2018: 33). </w:t>
      </w:r>
    </w:p>
    <w:p w14:paraId="6DEB712D" w14:textId="025EBA97" w:rsidR="00C45FC6" w:rsidRPr="00F66034" w:rsidRDefault="00560A99" w:rsidP="00743494">
      <w:pPr>
        <w:rPr>
          <w:rFonts w:cs="Times New Roman"/>
          <w:szCs w:val="24"/>
        </w:rPr>
      </w:pPr>
      <w:r w:rsidRPr="00F66034">
        <w:rPr>
          <w:rFonts w:cs="Times New Roman"/>
          <w:szCs w:val="24"/>
        </w:rPr>
        <w:t xml:space="preserve">İş hayatı ve diğer alanlardaki değişim ve gelişime paralel olarak toplumun kadından beklediği rol ve davranışlarda benzer değişimler olmamıştır. Dolayısıyla, </w:t>
      </w:r>
      <w:r w:rsidR="00712EF0" w:rsidRPr="00F66034">
        <w:rPr>
          <w:rFonts w:cs="Times New Roman"/>
          <w:szCs w:val="24"/>
        </w:rPr>
        <w:t>k</w:t>
      </w:r>
      <w:r w:rsidRPr="00F66034">
        <w:rPr>
          <w:rFonts w:cs="Times New Roman"/>
          <w:szCs w:val="24"/>
        </w:rPr>
        <w:t>adınların iş hayatına katılmaları, iş ve aile yaşam dengesinde çatışmaların meydana gelmesine neden olmaktadır (Bayramoğlu, 2018: 1723). Kadından, bir taraftan aile içinde (çocuk bakımı, ev işleri ve eşe bakmaktan sorumlu olma vb. gibi) geleneksel rollerine uygun davranışlar beklenirken diğer yandan çalışma hayatına devam etmesi beklenmiştir. Sonuçta kadın, erkekten farklı olarak ev içindeki geleneksel rol ve işlevleri yerine getirme yanında, iş hayatında da erkekler kadar iş yükü ile karşı karşıya kalmışlardır. Evde geleneksel rolleri, çalışma hayatında da sorumluluklarını yerine getirmesinin beklenmesi</w:t>
      </w:r>
      <w:r w:rsidR="00997BF7" w:rsidRPr="00F66034">
        <w:rPr>
          <w:rFonts w:cs="Times New Roman"/>
          <w:szCs w:val="24"/>
        </w:rPr>
        <w:t>,</w:t>
      </w:r>
      <w:r w:rsidRPr="00F66034">
        <w:rPr>
          <w:rFonts w:cs="Times New Roman"/>
          <w:szCs w:val="24"/>
        </w:rPr>
        <w:t xml:space="preserve"> kadının özellikle aile </w:t>
      </w:r>
      <w:r w:rsidRPr="00F66034">
        <w:rPr>
          <w:rFonts w:cs="Times New Roman"/>
          <w:szCs w:val="24"/>
        </w:rPr>
        <w:lastRenderedPageBreak/>
        <w:t>ve iş hayatında erkeğe oranla daha fazla çatışma durumunu</w:t>
      </w:r>
      <w:r w:rsidR="00712EF0" w:rsidRPr="00F66034">
        <w:rPr>
          <w:rFonts w:cs="Times New Roman"/>
          <w:szCs w:val="24"/>
        </w:rPr>
        <w:t xml:space="preserve"> ortaya çıkarmaktadır</w:t>
      </w:r>
      <w:r w:rsidR="001B07C9" w:rsidRPr="00F66034">
        <w:rPr>
          <w:rFonts w:cs="Times New Roman"/>
          <w:szCs w:val="24"/>
        </w:rPr>
        <w:t xml:space="preserve"> (</w:t>
      </w:r>
      <w:r w:rsidR="000138FA" w:rsidRPr="00F66034">
        <w:rPr>
          <w:rFonts w:cs="Times New Roman"/>
          <w:szCs w:val="24"/>
        </w:rPr>
        <w:t>Arslan, 2012: 100</w:t>
      </w:r>
      <w:r w:rsidR="001B07C9" w:rsidRPr="00F66034">
        <w:rPr>
          <w:rFonts w:cs="Times New Roman"/>
          <w:szCs w:val="24"/>
        </w:rPr>
        <w:t>; Karavardar, 2015: 189</w:t>
      </w:r>
      <w:r w:rsidR="00CB38CA" w:rsidRPr="00F66034">
        <w:rPr>
          <w:rFonts w:cs="Times New Roman"/>
          <w:szCs w:val="24"/>
        </w:rPr>
        <w:t>; Koruca ve Boşgelmez, 2018: 33</w:t>
      </w:r>
      <w:r w:rsidR="001B07C9" w:rsidRPr="00F66034">
        <w:rPr>
          <w:rFonts w:cs="Times New Roman"/>
          <w:szCs w:val="24"/>
        </w:rPr>
        <w:t>).</w:t>
      </w:r>
      <w:r w:rsidR="001601A0" w:rsidRPr="00F66034">
        <w:rPr>
          <w:rFonts w:cs="Times New Roman"/>
          <w:szCs w:val="24"/>
        </w:rPr>
        <w:t xml:space="preserve"> </w:t>
      </w:r>
    </w:p>
    <w:p w14:paraId="76D0AEE0" w14:textId="5401DB73" w:rsidR="009A4A4E" w:rsidRPr="00F66034" w:rsidRDefault="001601A0" w:rsidP="00743494">
      <w:pPr>
        <w:rPr>
          <w:rFonts w:cs="Times New Roman"/>
          <w:szCs w:val="24"/>
        </w:rPr>
      </w:pPr>
      <w:r w:rsidRPr="00F66034">
        <w:rPr>
          <w:rFonts w:cs="Times New Roman"/>
          <w:szCs w:val="24"/>
        </w:rPr>
        <w:t xml:space="preserve">Kadınların iş yaşamlarında evlilik, aile ve çocuğun yerinin kariyerden önce gelmesi, bu nedenle kadının aile yaşamındaki rolü ve sorumlulukları gereği mesleğinde yükselme olanakları kısıtlanması, kadının evliliğinin ve çocuğunun iş yaşamı ve kariyerini sekteye uğratması vb. nedenlerle iş-aile çatışması kadınlarda </w:t>
      </w:r>
      <w:r w:rsidR="00944F79" w:rsidRPr="00F66034">
        <w:rPr>
          <w:rFonts w:cs="Times New Roman"/>
          <w:szCs w:val="24"/>
        </w:rPr>
        <w:t>daha fazla görülmektedir</w:t>
      </w:r>
      <w:r w:rsidR="000B5418" w:rsidRPr="00F66034">
        <w:rPr>
          <w:rFonts w:cs="Times New Roman"/>
          <w:szCs w:val="24"/>
        </w:rPr>
        <w:t xml:space="preserve">. Bu çatışmalar kadının iş ve aile gibi iki hayati alanında birçok soruna neden olmaktadır. Ailedeki bir sorun, kadının hem aile hayatını, hem de çalışma hayatını ve </w:t>
      </w:r>
      <w:r w:rsidR="007A2783">
        <w:rPr>
          <w:rFonts w:cs="Times New Roman"/>
          <w:szCs w:val="24"/>
        </w:rPr>
        <w:t xml:space="preserve">iş verimliliğini etkilemektedir </w:t>
      </w:r>
      <w:r w:rsidR="008E5963" w:rsidRPr="00F66034">
        <w:rPr>
          <w:rFonts w:cs="Times New Roman"/>
          <w:szCs w:val="24"/>
        </w:rPr>
        <w:t>(</w:t>
      </w:r>
      <w:r w:rsidR="000138FA" w:rsidRPr="00F66034">
        <w:rPr>
          <w:rFonts w:cs="Times New Roman"/>
          <w:szCs w:val="24"/>
        </w:rPr>
        <w:t>Akın vd., 2017: 114; Arslan, 2012: 100; Kablay ve Elma, 2018: 79</w:t>
      </w:r>
      <w:r w:rsidR="001845CA" w:rsidRPr="00F66034">
        <w:rPr>
          <w:rFonts w:cs="Times New Roman"/>
          <w:szCs w:val="24"/>
        </w:rPr>
        <w:t>).</w:t>
      </w:r>
    </w:p>
    <w:p w14:paraId="13F23781" w14:textId="17C65969" w:rsidR="001845CA" w:rsidRPr="007A2783" w:rsidRDefault="001845CA" w:rsidP="002538FD">
      <w:pPr>
        <w:rPr>
          <w:rFonts w:cs="Times New Roman"/>
          <w:szCs w:val="24"/>
        </w:rPr>
      </w:pPr>
      <w:r>
        <w:rPr>
          <w:rFonts w:cs="Times New Roman"/>
          <w:szCs w:val="24"/>
        </w:rPr>
        <w:t xml:space="preserve">İş-aile </w:t>
      </w:r>
      <w:r w:rsidR="008A7299">
        <w:rPr>
          <w:rFonts w:cs="Times New Roman"/>
          <w:szCs w:val="24"/>
        </w:rPr>
        <w:t xml:space="preserve">yaşam </w:t>
      </w:r>
      <w:r>
        <w:rPr>
          <w:rFonts w:cs="Times New Roman"/>
          <w:szCs w:val="24"/>
        </w:rPr>
        <w:t>dengesinin s</w:t>
      </w:r>
      <w:r w:rsidR="008A7299">
        <w:rPr>
          <w:rFonts w:cs="Times New Roman"/>
          <w:szCs w:val="24"/>
        </w:rPr>
        <w:t>ağlana</w:t>
      </w:r>
      <w:r w:rsidR="00675245">
        <w:rPr>
          <w:rFonts w:cs="Times New Roman"/>
          <w:szCs w:val="24"/>
        </w:rPr>
        <w:t xml:space="preserve">maması ve çatışma durumunda, </w:t>
      </w:r>
      <w:r w:rsidR="005E7871">
        <w:rPr>
          <w:rFonts w:cs="Times New Roman"/>
          <w:szCs w:val="24"/>
        </w:rPr>
        <w:t xml:space="preserve">kadınların </w:t>
      </w:r>
      <w:r w:rsidR="005A15DC">
        <w:rPr>
          <w:rFonts w:cs="Times New Roman"/>
          <w:szCs w:val="24"/>
        </w:rPr>
        <w:t>sağlığının bozulması ve</w:t>
      </w:r>
      <w:r>
        <w:rPr>
          <w:rFonts w:cs="Times New Roman"/>
          <w:szCs w:val="24"/>
        </w:rPr>
        <w:t xml:space="preserve"> psikolojik sorunlarla karşılaşması</w:t>
      </w:r>
      <w:r w:rsidR="00675245">
        <w:rPr>
          <w:rFonts w:cs="Times New Roman"/>
          <w:szCs w:val="24"/>
        </w:rPr>
        <w:t>,</w:t>
      </w:r>
      <w:r>
        <w:rPr>
          <w:rFonts w:cs="Times New Roman"/>
          <w:szCs w:val="24"/>
        </w:rPr>
        <w:t xml:space="preserve"> </w:t>
      </w:r>
      <w:r w:rsidR="005A15DC">
        <w:rPr>
          <w:rFonts w:cs="Times New Roman"/>
          <w:szCs w:val="24"/>
        </w:rPr>
        <w:t xml:space="preserve">iş-aile yaşamında yaşanan çatışmanın </w:t>
      </w:r>
      <w:r w:rsidR="00C45FC6">
        <w:rPr>
          <w:rFonts w:cs="Times New Roman"/>
          <w:szCs w:val="24"/>
        </w:rPr>
        <w:t xml:space="preserve">sağlık yönünden </w:t>
      </w:r>
      <w:r>
        <w:rPr>
          <w:rFonts w:cs="Times New Roman"/>
          <w:szCs w:val="24"/>
        </w:rPr>
        <w:t>olumsuz etkileri</w:t>
      </w:r>
      <w:r w:rsidR="00F50B2F">
        <w:rPr>
          <w:rFonts w:cs="Times New Roman"/>
          <w:szCs w:val="24"/>
        </w:rPr>
        <w:t xml:space="preserve"> </w:t>
      </w:r>
      <w:r w:rsidR="00DD1A27">
        <w:rPr>
          <w:rFonts w:cs="Times New Roman"/>
          <w:szCs w:val="24"/>
        </w:rPr>
        <w:t xml:space="preserve">olarak </w:t>
      </w:r>
      <w:r w:rsidR="00F50B2F">
        <w:rPr>
          <w:rFonts w:cs="Times New Roman"/>
          <w:szCs w:val="24"/>
        </w:rPr>
        <w:t>görülmektedir</w:t>
      </w:r>
      <w:r>
        <w:rPr>
          <w:rFonts w:cs="Times New Roman"/>
          <w:szCs w:val="24"/>
        </w:rPr>
        <w:t xml:space="preserve"> (Akın vd., 2017: 114</w:t>
      </w:r>
      <w:r w:rsidR="00F50B2F">
        <w:rPr>
          <w:rFonts w:cs="Times New Roman"/>
          <w:szCs w:val="24"/>
        </w:rPr>
        <w:t>). Bununla beraber, şirketler</w:t>
      </w:r>
      <w:r>
        <w:rPr>
          <w:rFonts w:cs="Times New Roman"/>
          <w:szCs w:val="24"/>
        </w:rPr>
        <w:t xml:space="preserve"> çalışanların</w:t>
      </w:r>
      <w:r w:rsidR="00675245">
        <w:rPr>
          <w:rFonts w:cs="Times New Roman"/>
          <w:szCs w:val="24"/>
        </w:rPr>
        <w:t xml:space="preserve"> iş</w:t>
      </w:r>
      <w:r w:rsidR="00F94DB6">
        <w:rPr>
          <w:rFonts w:cs="Times New Roman"/>
          <w:szCs w:val="24"/>
        </w:rPr>
        <w:t xml:space="preserve">, aile ve sağlık yönünden olumsuz sonuçlarla karşılaşmaması </w:t>
      </w:r>
      <w:r w:rsidR="009578E8">
        <w:rPr>
          <w:rFonts w:cs="Times New Roman"/>
          <w:szCs w:val="24"/>
        </w:rPr>
        <w:t xml:space="preserve">ve </w:t>
      </w:r>
      <w:r w:rsidR="00331FB1">
        <w:rPr>
          <w:rFonts w:cs="Times New Roman"/>
          <w:szCs w:val="24"/>
        </w:rPr>
        <w:t>çatışmaların</w:t>
      </w:r>
      <w:r w:rsidR="009578E8">
        <w:rPr>
          <w:rFonts w:cs="Times New Roman"/>
          <w:szCs w:val="24"/>
        </w:rPr>
        <w:t xml:space="preserve"> kaldırılması veya en aza indirilmesi </w:t>
      </w:r>
      <w:r w:rsidR="00F94DB6">
        <w:rPr>
          <w:rFonts w:cs="Times New Roman"/>
          <w:szCs w:val="24"/>
        </w:rPr>
        <w:t>için</w:t>
      </w:r>
      <w:r>
        <w:rPr>
          <w:rFonts w:cs="Times New Roman"/>
          <w:szCs w:val="24"/>
        </w:rPr>
        <w:t xml:space="preserve"> çeşitli projeler geliştirmekte ve çalışan sağlığının korunması için programlar uygulamaktadır</w:t>
      </w:r>
      <w:r w:rsidR="00DD1A27">
        <w:rPr>
          <w:rFonts w:cs="Times New Roman"/>
          <w:szCs w:val="24"/>
        </w:rPr>
        <w:t>. Fakat bu programların yetersiz gelmesi veya etkili olmamasından dolayı</w:t>
      </w:r>
      <w:r w:rsidR="009578E8">
        <w:rPr>
          <w:rFonts w:cs="Times New Roman"/>
          <w:szCs w:val="24"/>
        </w:rPr>
        <w:t>,</w:t>
      </w:r>
      <w:r w:rsidR="00DD1A27">
        <w:rPr>
          <w:rFonts w:cs="Times New Roman"/>
          <w:szCs w:val="24"/>
        </w:rPr>
        <w:t xml:space="preserve"> kadınlar çoğu zaman </w:t>
      </w:r>
      <w:r w:rsidR="002538FD">
        <w:rPr>
          <w:rFonts w:cs="Times New Roman"/>
          <w:szCs w:val="24"/>
        </w:rPr>
        <w:t xml:space="preserve">iş-aile </w:t>
      </w:r>
      <w:r w:rsidR="00DD1A27" w:rsidRPr="007A2783">
        <w:rPr>
          <w:rFonts w:cs="Times New Roman"/>
          <w:szCs w:val="24"/>
        </w:rPr>
        <w:t>çatışma</w:t>
      </w:r>
      <w:r w:rsidR="002538FD" w:rsidRPr="007A2783">
        <w:rPr>
          <w:rFonts w:cs="Times New Roman"/>
          <w:szCs w:val="24"/>
        </w:rPr>
        <w:t>sı</w:t>
      </w:r>
      <w:r w:rsidR="00DD1A27" w:rsidRPr="007A2783">
        <w:rPr>
          <w:rFonts w:cs="Times New Roman"/>
          <w:szCs w:val="24"/>
        </w:rPr>
        <w:t xml:space="preserve"> ile karşılaşmaktadır</w:t>
      </w:r>
      <w:r w:rsidRPr="007A2783">
        <w:rPr>
          <w:rFonts w:cs="Times New Roman"/>
          <w:szCs w:val="24"/>
        </w:rPr>
        <w:t xml:space="preserve"> (Korkmaz</w:t>
      </w:r>
      <w:r w:rsidR="00157BFE" w:rsidRPr="007A2783">
        <w:rPr>
          <w:rFonts w:cs="Times New Roman"/>
          <w:szCs w:val="24"/>
        </w:rPr>
        <w:t xml:space="preserve"> ve Erdoğan, 2014: 542; </w:t>
      </w:r>
      <w:r w:rsidR="007A2783">
        <w:rPr>
          <w:rFonts w:cs="Times New Roman"/>
          <w:szCs w:val="24"/>
        </w:rPr>
        <w:t>Özmete ve Eker, 2012: 3-4).</w:t>
      </w:r>
      <w:r w:rsidRPr="007A2783">
        <w:rPr>
          <w:rFonts w:cs="Times New Roman"/>
          <w:szCs w:val="24"/>
        </w:rPr>
        <w:t xml:space="preserve"> </w:t>
      </w:r>
      <w:r w:rsidR="009A06B3" w:rsidRPr="007A2783">
        <w:rPr>
          <w:rFonts w:cs="Times New Roman"/>
          <w:szCs w:val="24"/>
        </w:rPr>
        <w:t>Bu durumda, kadınlar çoğu kez aile ve ev sorumluluklarını dikkate alarak işinden ayrılmak durumunda kalmaktadırlar. İşinden ayrılmış kadınlar daha sonra kendi yetenekleri doğrultusunda evde üretim yapmaya yönelmektedir</w:t>
      </w:r>
      <w:r w:rsidRPr="007A2783">
        <w:rPr>
          <w:rFonts w:cs="Times New Roman"/>
          <w:szCs w:val="24"/>
        </w:rPr>
        <w:t xml:space="preserve"> (Doğrul ve Tekeli, 2010: 13-14).</w:t>
      </w:r>
    </w:p>
    <w:p w14:paraId="62371779" w14:textId="4E3031E4" w:rsidR="00C57516" w:rsidRPr="00AB6330" w:rsidRDefault="001845CA" w:rsidP="00E20D9E">
      <w:pPr>
        <w:rPr>
          <w:rFonts w:cs="Times New Roman"/>
          <w:szCs w:val="24"/>
        </w:rPr>
      </w:pPr>
      <w:r>
        <w:rPr>
          <w:rFonts w:cs="Times New Roman"/>
          <w:szCs w:val="24"/>
        </w:rPr>
        <w:t>İş-aile yaşam dengesinin sağlanması evde üretim yapan kadınlar için de önemli görülmektedir. Evde üretim yapan kadınların iş ve aile dengesi, esnek çalışma şekillerine göre biçimlenmiştir (Topgül, 2016: 219). Kadınların, çalışma saatlerini ve ne kadar süre üretim yapacağını belirlemesi, kadınların aile içi sorumluluklarını yerine getirmesine olanak sağlamaktadır. Böylelikle, üretim zamanını diledikleri gibi düzenleyen kadınların, üretimde verimliliği yükselmekte, aile içi sorumlulukları yerine getirme güveni ile çalışmasına ve ailesine olan bağlılığı artmaktadır (Kul Parlak, 2016: 113). Evde üretim yapan kadınların elde ettikleri mal ve hizmetin informel e-ticaret uygulamaları ile satılması, yine kadınların ev içi sorumluluklarına ayırmaları gereken zamana katkıda bulunmaktadır. Pazar arayışı içine girmeden evde ticari faaliyetlerini gerçekleştiren kadınlar, iş-aile yaşam dengesini formel çalışmaya göre daha kolay sağladığı görülmektedir (Bayramoğlu, 2018: 1724; Erben ve Ötken, 2014: 10</w:t>
      </w:r>
      <w:r w:rsidR="00A6689F">
        <w:rPr>
          <w:rFonts w:cs="Times New Roman"/>
          <w:szCs w:val="24"/>
        </w:rPr>
        <w:t xml:space="preserve">5; Doğrul ve Tekeli, 2010: 14; </w:t>
      </w:r>
      <w:r w:rsidR="00327F4D">
        <w:rPr>
          <w:rFonts w:cs="Times New Roman"/>
          <w:szCs w:val="24"/>
        </w:rPr>
        <w:t>Koruca ve Boşgelmez, 2018: 33).</w:t>
      </w:r>
      <w:r w:rsidR="006114B0">
        <w:rPr>
          <w:rFonts w:cs="Times New Roman"/>
          <w:szCs w:val="24"/>
        </w:rPr>
        <w:t xml:space="preserve"> </w:t>
      </w:r>
      <w:r w:rsidR="00E20D9E">
        <w:rPr>
          <w:rFonts w:cs="Times New Roman"/>
          <w:szCs w:val="24"/>
        </w:rPr>
        <w:t xml:space="preserve">Buna </w:t>
      </w:r>
      <w:r w:rsidR="00E20D9E">
        <w:rPr>
          <w:rFonts w:cs="Times New Roman"/>
          <w:szCs w:val="24"/>
        </w:rPr>
        <w:lastRenderedPageBreak/>
        <w:t>karşılık, kadınların iş-aile yaşam dengesi için</w:t>
      </w:r>
      <w:r w:rsidR="00F83C12">
        <w:rPr>
          <w:rFonts w:cs="Times New Roman"/>
          <w:szCs w:val="24"/>
        </w:rPr>
        <w:t xml:space="preserve"> erkeklere göre</w:t>
      </w:r>
      <w:r w:rsidR="00E20D9E">
        <w:rPr>
          <w:rFonts w:cs="Times New Roman"/>
          <w:szCs w:val="24"/>
        </w:rPr>
        <w:t xml:space="preserve"> daha fazla çaba harcaması önemli görülmektedir. </w:t>
      </w:r>
      <w:r w:rsidR="00C57516">
        <w:rPr>
          <w:rFonts w:cs="Times New Roman"/>
          <w:szCs w:val="24"/>
        </w:rPr>
        <w:t xml:space="preserve">Çünkü kadınlar, çalışma yaşamının aile sorumluluklarına etki etmemesini, çalışma yaşamının devam etmesini ve aile yaşamının da çalışma hayatına etki etmemesini ve toplum tarafından kadınlara yüklenen rollere rağmen aktif olarak işgücü piyasasında var olmak istemektedirler. (Urhan ve Yücel, 2019: 5; </w:t>
      </w:r>
      <w:r w:rsidR="00C57516" w:rsidRPr="00504B0B">
        <w:rPr>
          <w:rFonts w:cs="Times New Roman"/>
          <w:szCs w:val="24"/>
        </w:rPr>
        <w:t>T.</w:t>
      </w:r>
      <w:r w:rsidR="00C57516">
        <w:rPr>
          <w:rFonts w:cs="Times New Roman"/>
          <w:szCs w:val="24"/>
        </w:rPr>
        <w:t>C. Aile ve Sosyal Politikalar Bakanlığı Kadının Statüsü Genel Müdürlüğü, 2014: 18)</w:t>
      </w:r>
      <w:r w:rsidR="001B07C9">
        <w:rPr>
          <w:rFonts w:cs="Times New Roman"/>
          <w:szCs w:val="24"/>
        </w:rPr>
        <w:t xml:space="preserve">. </w:t>
      </w:r>
    </w:p>
    <w:p w14:paraId="034A4EBD" w14:textId="58844E6B" w:rsidR="00696FE6" w:rsidRDefault="00D3415C" w:rsidP="00696FE6">
      <w:pPr>
        <w:pStyle w:val="Balk2"/>
      </w:pPr>
      <w:bookmarkStart w:id="32" w:name="_Toc59387778"/>
      <w:r>
        <w:t>1.3</w:t>
      </w:r>
      <w:r w:rsidR="0060092F">
        <w:t xml:space="preserve">. </w:t>
      </w:r>
      <w:r w:rsidR="00ED695F">
        <w:t>E-Ticaret ve İnformel E-Ticaret</w:t>
      </w:r>
      <w:bookmarkEnd w:id="32"/>
    </w:p>
    <w:p w14:paraId="54ADFA5B" w14:textId="2B3FE404" w:rsidR="00696FE6" w:rsidRDefault="001505AA" w:rsidP="00696FE6">
      <w:pPr>
        <w:pStyle w:val="Balk3"/>
      </w:pPr>
      <w:bookmarkStart w:id="33" w:name="_Toc59387779"/>
      <w:r>
        <w:t>1.3</w:t>
      </w:r>
      <w:r w:rsidR="00E9022F">
        <w:t>.1. E-Ticaret</w:t>
      </w:r>
      <w:bookmarkEnd w:id="33"/>
    </w:p>
    <w:p w14:paraId="4D1B41AC" w14:textId="620AE83E" w:rsidR="001513F2" w:rsidRPr="001513F2" w:rsidRDefault="001513F2" w:rsidP="001513F2">
      <w:pPr>
        <w:rPr>
          <w:rFonts w:cs="Times New Roman"/>
          <w:szCs w:val="24"/>
        </w:rPr>
      </w:pPr>
      <w:r>
        <w:rPr>
          <w:rFonts w:cs="Times New Roman"/>
          <w:szCs w:val="24"/>
        </w:rPr>
        <w:t xml:space="preserve">Günümüzde, teknolojinin gelişmesi ile </w:t>
      </w:r>
      <w:r w:rsidRPr="0044373F">
        <w:rPr>
          <w:rFonts w:cs="Times New Roman"/>
          <w:szCs w:val="24"/>
        </w:rPr>
        <w:t>D</w:t>
      </w:r>
      <w:r>
        <w:rPr>
          <w:rFonts w:cs="Times New Roman"/>
          <w:szCs w:val="24"/>
        </w:rPr>
        <w:t xml:space="preserve">ünya çapında ağ ve internet kullanımının artması, birçok alanda yeniliklere ve insan yaşamında birçok değişikliğe neden olmaktadır. Eğitim ve öğretimden sağlığa, eğlence anlayışından iletişime, sosyal hayattaki faaliyetlerden çalışma hayatına kadar her alanda değişikliklere ortam hazırlamakta ve hayatımızda önemli bir yer edinmektedir. Teknolojinin küreselleşmesi ile birlikte, internet özellikle çalışma yaşamında kullanılmaya başlanmış ve 1990’lardan itibaren e-ticaret kavramı öne çıkmaya başlamıştır (Acilar, 2016: 281). </w:t>
      </w:r>
    </w:p>
    <w:p w14:paraId="545CF0F8" w14:textId="6A3C846F" w:rsidR="00CB1A53" w:rsidRPr="00CB1A53" w:rsidRDefault="00CB1A53" w:rsidP="00CB1A53">
      <w:pPr>
        <w:pStyle w:val="Balk4"/>
      </w:pPr>
      <w:bookmarkStart w:id="34" w:name="_Toc59387780"/>
      <w:r>
        <w:t>1.3.1.1. E-Ticaret Kavramı</w:t>
      </w:r>
      <w:bookmarkEnd w:id="34"/>
    </w:p>
    <w:p w14:paraId="13D0A12E" w14:textId="76FD2B90" w:rsidR="00950905" w:rsidRDefault="00950905" w:rsidP="00950905">
      <w:pPr>
        <w:rPr>
          <w:rFonts w:cs="Times New Roman"/>
          <w:color w:val="000000"/>
          <w:szCs w:val="24"/>
        </w:rPr>
      </w:pPr>
      <w:r>
        <w:rPr>
          <w:rFonts w:cs="Times New Roman"/>
          <w:color w:val="000000"/>
          <w:szCs w:val="24"/>
        </w:rPr>
        <w:t>Literatürde elektronik ticaret; sanal pazarlama, çevrimiçi pazarlama, elektronik ortamda pazarlama, internet üzeri</w:t>
      </w:r>
      <w:r w:rsidR="00461C82">
        <w:rPr>
          <w:rFonts w:cs="Times New Roman"/>
          <w:color w:val="000000"/>
          <w:szCs w:val="24"/>
        </w:rPr>
        <w:t>nden pazarlama ve etkileşimli (i</w:t>
      </w:r>
      <w:r>
        <w:rPr>
          <w:rFonts w:cs="Times New Roman"/>
          <w:color w:val="000000"/>
          <w:szCs w:val="24"/>
        </w:rPr>
        <w:t xml:space="preserve">nteraktif) pazarlama gibi kavramlarla eş anlamlı olarak kullanılmaktadır (Öngöre, 2005: 13-14). </w:t>
      </w:r>
    </w:p>
    <w:p w14:paraId="45C41EC7" w14:textId="77777777" w:rsidR="00950905" w:rsidRPr="009F5DD3" w:rsidRDefault="00950905" w:rsidP="00950905">
      <w:pPr>
        <w:rPr>
          <w:rFonts w:cs="Times New Roman"/>
          <w:color w:val="000000"/>
          <w:szCs w:val="24"/>
        </w:rPr>
      </w:pPr>
      <w:r>
        <w:rPr>
          <w:rFonts w:cs="Times New Roman"/>
          <w:color w:val="000000"/>
          <w:szCs w:val="24"/>
        </w:rPr>
        <w:t>İ</w:t>
      </w:r>
      <w:r w:rsidRPr="009F5DD3">
        <w:rPr>
          <w:rFonts w:cs="Times New Roman"/>
          <w:color w:val="000000"/>
          <w:szCs w:val="24"/>
        </w:rPr>
        <w:t xml:space="preserve">letişim teknolojilerinin </w:t>
      </w:r>
      <w:r>
        <w:rPr>
          <w:rFonts w:cs="Times New Roman"/>
          <w:color w:val="000000"/>
          <w:szCs w:val="24"/>
        </w:rPr>
        <w:t>hızla gelişmesi internet kullanımını yaygınlaştırmıştır. İnternet ile dünyada yeni bir ekonomik düzene geçilmiş ve buna bağlı olarak da sınırlar ortadan kalkmış, pazar yeri anlayışı farklı boyutlar kazanmıştır. Alıcı ve satıcılar sabit bir yeri pazar olarak görmekten tamamen uzaklaşarak tüm dünyayı; müşteriler satıcı, satıcılar ise müşteri kabul ederek ticari faaliyetlerini web tabanlı sistemlere kaydırmışlardır (Elibol ve Kesici, 2004: 305; Nevin, 2017: 55; Yaman vd., 2018: 144).</w:t>
      </w:r>
    </w:p>
    <w:p w14:paraId="0FDD938F" w14:textId="0778E559" w:rsidR="00950905" w:rsidRDefault="00091868" w:rsidP="00950905">
      <w:pPr>
        <w:rPr>
          <w:rFonts w:cs="Times New Roman"/>
          <w:szCs w:val="24"/>
        </w:rPr>
      </w:pPr>
      <w:r>
        <w:rPr>
          <w:rFonts w:cs="Times New Roman"/>
          <w:szCs w:val="24"/>
        </w:rPr>
        <w:t>Yeni</w:t>
      </w:r>
      <w:r w:rsidR="00950905" w:rsidRPr="00EC13BF">
        <w:rPr>
          <w:rFonts w:cs="Times New Roman"/>
          <w:szCs w:val="24"/>
        </w:rPr>
        <w:t xml:space="preserve"> ekonominin ticari boyutu olarak nitelendirilen e-ticaret; ticari amaçlar doğrultusunda kullanılmaya başlanmış, üretim</w:t>
      </w:r>
      <w:r w:rsidR="00950905">
        <w:rPr>
          <w:rFonts w:cs="Times New Roman"/>
          <w:szCs w:val="24"/>
        </w:rPr>
        <w:t xml:space="preserve"> </w:t>
      </w:r>
      <w:r w:rsidR="00950905" w:rsidRPr="00EC13BF">
        <w:rPr>
          <w:rFonts w:cs="Times New Roman"/>
          <w:szCs w:val="24"/>
        </w:rPr>
        <w:t>(satıcı) kesimi ile tüketim</w:t>
      </w:r>
      <w:r w:rsidR="00950905">
        <w:rPr>
          <w:rFonts w:cs="Times New Roman"/>
          <w:szCs w:val="24"/>
        </w:rPr>
        <w:t xml:space="preserve"> </w:t>
      </w:r>
      <w:r w:rsidR="00950905" w:rsidRPr="00EC13BF">
        <w:rPr>
          <w:rFonts w:cs="Times New Roman"/>
          <w:szCs w:val="24"/>
        </w:rPr>
        <w:t>(alıcı) kesim</w:t>
      </w:r>
      <w:r w:rsidR="00950905">
        <w:rPr>
          <w:rFonts w:cs="Times New Roman"/>
          <w:szCs w:val="24"/>
        </w:rPr>
        <w:t>i</w:t>
      </w:r>
      <w:r w:rsidR="00950905" w:rsidRPr="00EC13BF">
        <w:rPr>
          <w:rFonts w:cs="Times New Roman"/>
          <w:szCs w:val="24"/>
        </w:rPr>
        <w:t xml:space="preserve"> tarafından çabuk benimsenmiş ve yeni ekonominin temel dayanak nokt</w:t>
      </w:r>
      <w:r w:rsidR="00950905">
        <w:rPr>
          <w:rFonts w:cs="Times New Roman"/>
          <w:szCs w:val="24"/>
        </w:rPr>
        <w:t>alarından biri haline gelmiştir</w:t>
      </w:r>
      <w:r w:rsidR="00950905" w:rsidRPr="00EC13BF">
        <w:rPr>
          <w:rFonts w:cs="Times New Roman"/>
          <w:szCs w:val="24"/>
        </w:rPr>
        <w:t xml:space="preserve"> </w:t>
      </w:r>
      <w:r w:rsidR="00950905">
        <w:rPr>
          <w:rFonts w:cs="Times New Roman"/>
          <w:szCs w:val="24"/>
        </w:rPr>
        <w:t>(Coşgun, 2004: 244; Dereli, 2015: 57).</w:t>
      </w:r>
    </w:p>
    <w:p w14:paraId="42729191" w14:textId="77777777" w:rsidR="00950905" w:rsidRDefault="00950905" w:rsidP="00950905">
      <w:pPr>
        <w:rPr>
          <w:rFonts w:cs="Times New Roman"/>
          <w:szCs w:val="24"/>
        </w:rPr>
      </w:pPr>
      <w:r>
        <w:rPr>
          <w:rFonts w:cs="Times New Roman"/>
          <w:szCs w:val="24"/>
        </w:rPr>
        <w:lastRenderedPageBreak/>
        <w:t>Günümüzde yaygın kullanımına karşı, e-ticaret kavramı için ilk ortaya çıkış zamanlarında kullanılan ortam ve araçların farklılığından dolayı çok farklı tanımlamalar bulunmaktadır. Bu bölümde, ulusal ve uluslararası birçok kurum ve kuruluşun e-ticaret kavramını açıklamak üzere yapmış oldukları tanımlar ele alınmaktadır (Akıcı, 2018: 3).</w:t>
      </w:r>
    </w:p>
    <w:p w14:paraId="40473F7E" w14:textId="6862C0D4" w:rsidR="00950905" w:rsidRDefault="002B3392" w:rsidP="00950905">
      <w:pPr>
        <w:rPr>
          <w:rFonts w:cs="Times New Roman"/>
          <w:szCs w:val="24"/>
        </w:rPr>
      </w:pPr>
      <w:r>
        <w:rPr>
          <w:rFonts w:cs="Times New Roman"/>
          <w:szCs w:val="24"/>
        </w:rPr>
        <w:t>İktisadi İşbirliği ve Kalkınma Teşkilatı (</w:t>
      </w:r>
      <w:r w:rsidR="00950905">
        <w:rPr>
          <w:rFonts w:cs="Times New Roman"/>
          <w:szCs w:val="24"/>
        </w:rPr>
        <w:t>OECD</w:t>
      </w:r>
      <w:r>
        <w:rPr>
          <w:rFonts w:cs="Times New Roman"/>
          <w:szCs w:val="24"/>
        </w:rPr>
        <w:t>)</w:t>
      </w:r>
      <w:r w:rsidR="00950905">
        <w:rPr>
          <w:rFonts w:cs="Times New Roman"/>
          <w:szCs w:val="24"/>
        </w:rPr>
        <w:t xml:space="preserve">’ye göre e-ticaret; “Sayısallaştırılmış yazılı metin, ses ve görüntünün işlenmesi ve iletilmesine dayanan kişileri ve kurumları ilgilendiren tüm ticari </w:t>
      </w:r>
      <w:r w:rsidR="00E133E5">
        <w:rPr>
          <w:rFonts w:cs="Times New Roman"/>
          <w:szCs w:val="24"/>
        </w:rPr>
        <w:t>işlemler” olarak tanımlanmıştır (OECD, 2013).</w:t>
      </w:r>
    </w:p>
    <w:p w14:paraId="085B9A1F" w14:textId="588628CD" w:rsidR="00950905" w:rsidRDefault="00950905" w:rsidP="00950905">
      <w:pPr>
        <w:rPr>
          <w:rFonts w:cs="Times New Roman"/>
          <w:szCs w:val="24"/>
        </w:rPr>
      </w:pPr>
      <w:r>
        <w:rPr>
          <w:rFonts w:cs="Times New Roman"/>
          <w:szCs w:val="24"/>
        </w:rPr>
        <w:t>Dünya Ticaret Örgütü (WTO) e-ticaret</w:t>
      </w:r>
      <w:r w:rsidR="00091868">
        <w:rPr>
          <w:rFonts w:cs="Times New Roman"/>
          <w:szCs w:val="24"/>
        </w:rPr>
        <w:t>i</w:t>
      </w:r>
      <w:r>
        <w:rPr>
          <w:rFonts w:cs="Times New Roman"/>
          <w:szCs w:val="24"/>
        </w:rPr>
        <w:t xml:space="preserve">; </w:t>
      </w:r>
      <w:r w:rsidRPr="00191986">
        <w:rPr>
          <w:rFonts w:cs="Times New Roman"/>
          <w:szCs w:val="24"/>
        </w:rPr>
        <w:t>"Mal ve hizmetlerin sunum, reklam, sipariş, satış ve pazarlama faaliyetlerinin telekomünikasyon ağları üzerinden yapılmasıdır</w:t>
      </w:r>
      <w:r>
        <w:rPr>
          <w:rFonts w:cs="Times New Roman"/>
          <w:szCs w:val="24"/>
        </w:rPr>
        <w:t>.</w:t>
      </w:r>
      <w:r w:rsidRPr="00191986">
        <w:rPr>
          <w:rFonts w:cs="Times New Roman"/>
          <w:szCs w:val="24"/>
        </w:rPr>
        <w:t>"</w:t>
      </w:r>
      <w:r w:rsidR="00E133E5">
        <w:rPr>
          <w:rFonts w:cs="Times New Roman"/>
          <w:szCs w:val="24"/>
        </w:rPr>
        <w:t xml:space="preserve"> şeklinde açıklamaktadır (WTO, 2019).</w:t>
      </w:r>
    </w:p>
    <w:p w14:paraId="3D344678" w14:textId="77777777" w:rsidR="00950905" w:rsidRDefault="00950905" w:rsidP="00950905">
      <w:pPr>
        <w:rPr>
          <w:rFonts w:cs="Times New Roman"/>
          <w:szCs w:val="24"/>
        </w:rPr>
      </w:pPr>
      <w:r>
        <w:rPr>
          <w:rFonts w:cs="Times New Roman"/>
          <w:szCs w:val="24"/>
        </w:rPr>
        <w:t>Birleşmiş Milletler Yönetim, Ticaret ve Ulaştırma İşlemlerini Kolaylaştırma Merkezi (UN-CEFACT) e-ticareti; “</w:t>
      </w:r>
      <w:r w:rsidRPr="00691AEB">
        <w:rPr>
          <w:rFonts w:cs="Times New Roman"/>
          <w:szCs w:val="24"/>
        </w:rPr>
        <w:t>İş, yönetim ve tüketim faaliyetlerinin yürütülmesi iç</w:t>
      </w:r>
      <w:r>
        <w:rPr>
          <w:rFonts w:cs="Times New Roman"/>
          <w:szCs w:val="24"/>
        </w:rPr>
        <w:t>in yapılanmış ve yapılanmamış i</w:t>
      </w:r>
      <w:r w:rsidRPr="00691AEB">
        <w:rPr>
          <w:rFonts w:cs="Times New Roman"/>
          <w:szCs w:val="24"/>
        </w:rPr>
        <w:t>ş bilgilerinin, üreticiler, tüketiciler ve kamu kurumları ile diğer organizasyonlar arasında elektronik araçlar (elektronik posta</w:t>
      </w:r>
      <w:r>
        <w:rPr>
          <w:rFonts w:cs="Times New Roman"/>
          <w:szCs w:val="24"/>
        </w:rPr>
        <w:t>,</w:t>
      </w:r>
      <w:r w:rsidRPr="00691AEB">
        <w:rPr>
          <w:rFonts w:cs="Times New Roman"/>
          <w:szCs w:val="24"/>
        </w:rPr>
        <w:t xml:space="preserve"> elektronik bülten panoları, akıllı kartlar, elektronik veri değişimi</w:t>
      </w:r>
      <w:r>
        <w:rPr>
          <w:rFonts w:cs="Times New Roman"/>
          <w:szCs w:val="24"/>
        </w:rPr>
        <w:t xml:space="preserve"> vb.) üzerinden paylaşılmasıdır.” şeklinde açıklamaktadır (Elibol ve Kesici, 2004: 306).</w:t>
      </w:r>
    </w:p>
    <w:p w14:paraId="19802DB5" w14:textId="78E424CF" w:rsidR="00950905" w:rsidRDefault="00950905" w:rsidP="00950905">
      <w:pPr>
        <w:rPr>
          <w:rFonts w:cs="Times New Roman"/>
          <w:szCs w:val="24"/>
        </w:rPr>
      </w:pPr>
      <w:r w:rsidRPr="00CC4D79">
        <w:rPr>
          <w:rFonts w:cs="Times New Roman"/>
          <w:szCs w:val="24"/>
        </w:rPr>
        <w:t>Birleşmiş Milletler Uluslararası Ticaret Hukuku Komisyonu</w:t>
      </w:r>
      <w:r>
        <w:rPr>
          <w:rFonts w:cs="Times New Roman"/>
          <w:szCs w:val="24"/>
        </w:rPr>
        <w:t xml:space="preserve"> (UNCITRAL)</w:t>
      </w:r>
      <w:r w:rsidRPr="00CC4D79">
        <w:rPr>
          <w:rFonts w:cs="Times New Roman"/>
          <w:szCs w:val="24"/>
        </w:rPr>
        <w:t xml:space="preserve"> e- ticareti; “Ticari aktiviteler kapsamında her türlü veri mesajının, </w:t>
      </w:r>
      <w:r w:rsidR="0093422E">
        <w:rPr>
          <w:rFonts w:cs="Times New Roman"/>
          <w:szCs w:val="24"/>
        </w:rPr>
        <w:t>Elektronik Data Interchange (EDI)</w:t>
      </w:r>
      <w:r w:rsidRPr="00CC4D79">
        <w:rPr>
          <w:rFonts w:cs="Times New Roman"/>
          <w:szCs w:val="24"/>
        </w:rPr>
        <w:t>, internet, e-mail gibi yöntemlerin yanında telekopi ve faks gibi daha az karmaşık veri iletim yöntemleri kullanılarak elektronik ortamda değişimidir”</w:t>
      </w:r>
      <w:r>
        <w:rPr>
          <w:rFonts w:cs="Times New Roman"/>
          <w:szCs w:val="24"/>
        </w:rPr>
        <w:t xml:space="preserve"> şeklinde açıklamaktadır (Özmen, 2017: 6).</w:t>
      </w:r>
    </w:p>
    <w:p w14:paraId="65663080" w14:textId="5215548B" w:rsidR="00950905" w:rsidRPr="00081F34" w:rsidRDefault="00697B73" w:rsidP="00950905">
      <w:pPr>
        <w:rPr>
          <w:rFonts w:cs="Times New Roman"/>
          <w:szCs w:val="24"/>
          <w:shd w:val="clear" w:color="auto" w:fill="FFFFFF"/>
        </w:rPr>
      </w:pPr>
      <w:r>
        <w:rPr>
          <w:rFonts w:cs="Times New Roman"/>
          <w:szCs w:val="24"/>
          <w:shd w:val="clear" w:color="auto" w:fill="FFFFFF"/>
        </w:rPr>
        <w:t xml:space="preserve">Türkiye’de </w:t>
      </w:r>
      <w:r w:rsidR="00950905" w:rsidRPr="00F339B5">
        <w:rPr>
          <w:rFonts w:cs="Times New Roman"/>
          <w:szCs w:val="24"/>
          <w:shd w:val="clear" w:color="auto" w:fill="FFFFFF"/>
        </w:rPr>
        <w:t xml:space="preserve">ise e-ticaret, 6563 sayılı Elektronik Ticaretin </w:t>
      </w:r>
      <w:r w:rsidR="00950905">
        <w:rPr>
          <w:rFonts w:cs="Times New Roman"/>
          <w:szCs w:val="24"/>
          <w:shd w:val="clear" w:color="auto" w:fill="FFFFFF"/>
        </w:rPr>
        <w:t>Düzenlenmesi Hakkında Kanunda “F</w:t>
      </w:r>
      <w:r w:rsidR="00950905" w:rsidRPr="00F339B5">
        <w:rPr>
          <w:rFonts w:cs="Times New Roman"/>
          <w:szCs w:val="24"/>
          <w:shd w:val="clear" w:color="auto" w:fill="FFFFFF"/>
        </w:rPr>
        <w:t>iziki olarak karşı karşıya gelmeksizin, elektronik ortamda gerçekleştirilen çevrimiçi iktisadi ve ticari her türlü faaliyet” olarak tanımlanmaktadır</w:t>
      </w:r>
      <w:r w:rsidR="00950905">
        <w:rPr>
          <w:rFonts w:cs="Times New Roman"/>
          <w:szCs w:val="24"/>
          <w:shd w:val="clear" w:color="auto" w:fill="FFFFFF"/>
        </w:rPr>
        <w:t xml:space="preserve"> </w:t>
      </w:r>
      <w:r w:rsidR="00950905" w:rsidRPr="00F339B5">
        <w:rPr>
          <w:rFonts w:cs="Times New Roman"/>
          <w:szCs w:val="24"/>
          <w:shd w:val="clear" w:color="auto" w:fill="FFFFFF"/>
        </w:rPr>
        <w:t xml:space="preserve">(Türkiye Cumhuriyeti Ticaret Bakanlığı, 2019). </w:t>
      </w:r>
    </w:p>
    <w:p w14:paraId="166769F8" w14:textId="53310262" w:rsidR="00950905" w:rsidRDefault="00950905" w:rsidP="00950905">
      <w:pPr>
        <w:rPr>
          <w:rFonts w:cs="Times New Roman"/>
          <w:szCs w:val="24"/>
          <w:shd w:val="clear" w:color="auto" w:fill="FFFFFF"/>
        </w:rPr>
      </w:pPr>
      <w:r w:rsidRPr="00CE3C66">
        <w:rPr>
          <w:rFonts w:cs="Times New Roman"/>
          <w:szCs w:val="24"/>
          <w:shd w:val="clear" w:color="auto" w:fill="FFFFFF"/>
        </w:rPr>
        <w:t>T.C. Ulaştırma Bakanlığı, Türkiye Ulusal Enformasyon Alt Yapısı</w:t>
      </w:r>
      <w:r>
        <w:rPr>
          <w:rFonts w:cs="Times New Roman"/>
          <w:szCs w:val="24"/>
          <w:shd w:val="clear" w:color="auto" w:fill="FFFFFF"/>
        </w:rPr>
        <w:t xml:space="preserve"> (TUENA)</w:t>
      </w:r>
      <w:r w:rsidRPr="00CE3C66">
        <w:rPr>
          <w:rFonts w:cs="Times New Roman"/>
          <w:szCs w:val="24"/>
          <w:shd w:val="clear" w:color="auto" w:fill="FFFFFF"/>
        </w:rPr>
        <w:t xml:space="preserve"> 1998 raporun</w:t>
      </w:r>
      <w:r w:rsidR="00697B73">
        <w:rPr>
          <w:rFonts w:cs="Times New Roman"/>
          <w:szCs w:val="24"/>
          <w:shd w:val="clear" w:color="auto" w:fill="FFFFFF"/>
        </w:rPr>
        <w:t>a göre</w:t>
      </w:r>
      <w:r w:rsidRPr="00CE3C66">
        <w:rPr>
          <w:rFonts w:cs="Times New Roman"/>
          <w:szCs w:val="24"/>
          <w:shd w:val="clear" w:color="auto" w:fill="FFFFFF"/>
        </w:rPr>
        <w:t>: “Elektronik ticaret, doğrudan fiziksel bağlantı kurmaya ya da fiziksel değiş tokuş işlemine gerek kalmadan, tarafların elektronik olarak iletişim kurdukları he</w:t>
      </w:r>
      <w:r>
        <w:rPr>
          <w:rFonts w:cs="Times New Roman"/>
          <w:szCs w:val="24"/>
          <w:shd w:val="clear" w:color="auto" w:fill="FFFFFF"/>
        </w:rPr>
        <w:t>r türlü ticari iş etkinliğidir” olarak açıklamaktadır (Özmen, 2017: 7).</w:t>
      </w:r>
    </w:p>
    <w:p w14:paraId="18590C50" w14:textId="77777777" w:rsidR="00950905" w:rsidRPr="00CE3C66" w:rsidRDefault="00950905" w:rsidP="00950905">
      <w:pPr>
        <w:rPr>
          <w:rFonts w:cs="Times New Roman"/>
          <w:szCs w:val="24"/>
          <w:shd w:val="clear" w:color="auto" w:fill="FFFFFF"/>
        </w:rPr>
      </w:pPr>
      <w:r>
        <w:rPr>
          <w:rFonts w:cs="Times New Roman"/>
          <w:szCs w:val="24"/>
          <w:shd w:val="clear" w:color="auto" w:fill="FFFFFF"/>
        </w:rPr>
        <w:lastRenderedPageBreak/>
        <w:t>Elektronik Ticaret Koordinasyon Kurulu (ETKK) Hukuk Çalışma Grubu’nun 8 Mayıs 1998 tarihli raporunda e-ticaret; “Bireyler ve kurumların, açık ağ ortamında internet ya da sınırlı sayıda kullanıcı tarafından ulaşabilen kapalı ağ ortamlarında yazı, ses ve görüntü şeklindeki sayısal bilgilerin işlenmesi, iletilmesi ve saklanması temeline dayanan ve bir değer yaratmayı amaçlayan ticari işlemlerin tümü” şeklinde tanımlanmıştır (Şenol, 2016: 3).</w:t>
      </w:r>
    </w:p>
    <w:p w14:paraId="2B3A1BE6" w14:textId="2A2A40B3" w:rsidR="00950905" w:rsidRDefault="00950905" w:rsidP="00950905">
      <w:pPr>
        <w:rPr>
          <w:rFonts w:cs="Times New Roman"/>
          <w:szCs w:val="24"/>
        </w:rPr>
      </w:pPr>
      <w:r w:rsidRPr="00677A71">
        <w:rPr>
          <w:rFonts w:cs="Times New Roman"/>
          <w:szCs w:val="24"/>
        </w:rPr>
        <w:t>Türkiye Elektronik Ticaret Kurulu</w:t>
      </w:r>
      <w:r>
        <w:rPr>
          <w:rFonts w:cs="Times New Roman"/>
          <w:szCs w:val="24"/>
        </w:rPr>
        <w:t xml:space="preserve"> (ETİK)</w:t>
      </w:r>
      <w:r w:rsidRPr="00677A71">
        <w:rPr>
          <w:rFonts w:cs="Times New Roman"/>
          <w:szCs w:val="24"/>
        </w:rPr>
        <w:t xml:space="preserve"> e-ticareti; “Mal ve hizmetlerin üretim, tanıtım, satış, sigorta, dağıtım ve ödeme işlemlerinin bilgisay</w:t>
      </w:r>
      <w:r>
        <w:rPr>
          <w:rFonts w:cs="Times New Roman"/>
          <w:szCs w:val="24"/>
        </w:rPr>
        <w:t>ar ağları üzerinden yapılması</w:t>
      </w:r>
      <w:r w:rsidRPr="00677A71">
        <w:rPr>
          <w:rFonts w:cs="Times New Roman"/>
          <w:szCs w:val="24"/>
        </w:rPr>
        <w:t>”</w:t>
      </w:r>
      <w:r>
        <w:rPr>
          <w:rFonts w:cs="Times New Roman"/>
          <w:szCs w:val="24"/>
        </w:rPr>
        <w:t xml:space="preserve"> olarak tanımlamıştır (Özmen, 2017: 7). </w:t>
      </w:r>
    </w:p>
    <w:p w14:paraId="2927DBDA" w14:textId="740573CC" w:rsidR="00696FE6" w:rsidRDefault="0060092F" w:rsidP="005C099A">
      <w:pPr>
        <w:pStyle w:val="Balk4"/>
      </w:pPr>
      <w:bookmarkStart w:id="35" w:name="_Toc59387781"/>
      <w:r>
        <w:t>1</w:t>
      </w:r>
      <w:r w:rsidR="001505AA">
        <w:t>.3</w:t>
      </w:r>
      <w:r w:rsidR="003C4C37">
        <w:t>.1</w:t>
      </w:r>
      <w:r>
        <w:t>.</w:t>
      </w:r>
      <w:r w:rsidR="003C4C37">
        <w:t>2.</w:t>
      </w:r>
      <w:r>
        <w:t xml:space="preserve"> Dünyada ve Türkiye’de E-Ticaretin Gelişimi</w:t>
      </w:r>
      <w:bookmarkEnd w:id="35"/>
      <w:r>
        <w:t xml:space="preserve"> </w:t>
      </w:r>
    </w:p>
    <w:p w14:paraId="3A84D98D" w14:textId="03202ED5" w:rsidR="00A53A2F" w:rsidRDefault="003527BC" w:rsidP="00912258">
      <w:pPr>
        <w:rPr>
          <w:rFonts w:eastAsia="Times New Roman" w:cs="Times New Roman"/>
          <w:color w:val="000000"/>
          <w:szCs w:val="24"/>
          <w:lang w:eastAsia="tr-TR"/>
        </w:rPr>
      </w:pPr>
      <w:r>
        <w:rPr>
          <w:rFonts w:eastAsia="Times New Roman" w:cs="Times New Roman"/>
          <w:color w:val="000000"/>
          <w:szCs w:val="24"/>
          <w:lang w:eastAsia="tr-TR"/>
        </w:rPr>
        <w:t xml:space="preserve">Sanayi Devrimi ile birlikte ulaşım ve teknolojide meydana gelen hızlı gelişme, küreselleşmenin alt yapısını hazırlamıştır. Bu eksende, artan üretime kaynaklık etmek için gerekli hammadde, birey ve firmaların dış </w:t>
      </w:r>
      <w:r w:rsidR="00FA6F8C">
        <w:rPr>
          <w:rFonts w:eastAsia="Times New Roman" w:cs="Times New Roman"/>
          <w:color w:val="000000"/>
          <w:szCs w:val="24"/>
          <w:lang w:eastAsia="tr-TR"/>
        </w:rPr>
        <w:t>âleme</w:t>
      </w:r>
      <w:r>
        <w:rPr>
          <w:rFonts w:eastAsia="Times New Roman" w:cs="Times New Roman"/>
          <w:color w:val="000000"/>
          <w:szCs w:val="24"/>
          <w:lang w:eastAsia="tr-TR"/>
        </w:rPr>
        <w:t xml:space="preserve"> yönelmelerine neden olmuştur. Deniz ve demiryolu ulaşımının gelişmesi, ulaşım ağlarını güçlendirirken, ülkelerin birbirleriyle hızlı temasa geçmelerini sağlamıştır (</w:t>
      </w:r>
      <w:r w:rsidR="004F3B6E">
        <w:rPr>
          <w:rFonts w:eastAsia="Times New Roman" w:cs="Times New Roman"/>
          <w:color w:val="000000"/>
          <w:szCs w:val="24"/>
          <w:lang w:eastAsia="tr-TR"/>
        </w:rPr>
        <w:t>Dikkaya ve Aytekin, 2018: 67-68</w:t>
      </w:r>
      <w:r w:rsidR="00F83C12">
        <w:rPr>
          <w:rFonts w:eastAsia="Times New Roman" w:cs="Times New Roman"/>
          <w:color w:val="000000"/>
          <w:szCs w:val="24"/>
          <w:lang w:eastAsia="tr-TR"/>
        </w:rPr>
        <w:t>; Genç, 2018: 236</w:t>
      </w:r>
      <w:r w:rsidR="00D6163C">
        <w:rPr>
          <w:rFonts w:eastAsia="Times New Roman" w:cs="Times New Roman"/>
          <w:color w:val="000000"/>
          <w:szCs w:val="24"/>
          <w:lang w:eastAsia="tr-TR"/>
        </w:rPr>
        <w:t>; Yirmibeş, 2019</w:t>
      </w:r>
      <w:r w:rsidR="004F3B6E">
        <w:rPr>
          <w:rFonts w:eastAsia="Times New Roman" w:cs="Times New Roman"/>
          <w:color w:val="000000"/>
          <w:szCs w:val="24"/>
          <w:lang w:eastAsia="tr-TR"/>
        </w:rPr>
        <w:t xml:space="preserve">). </w:t>
      </w:r>
    </w:p>
    <w:p w14:paraId="3BC426FF" w14:textId="7AC4289D" w:rsidR="00750CD6" w:rsidRDefault="00A53A2F" w:rsidP="00750CD6">
      <w:pPr>
        <w:rPr>
          <w:rFonts w:cs="Times New Roman"/>
          <w:szCs w:val="24"/>
        </w:rPr>
      </w:pPr>
      <w:r>
        <w:rPr>
          <w:rFonts w:eastAsia="Times New Roman" w:cs="Times New Roman"/>
          <w:color w:val="000000"/>
          <w:szCs w:val="24"/>
          <w:lang w:eastAsia="tr-TR"/>
        </w:rPr>
        <w:t>Küreselleşme ile birlikte ekonomide yaşanan serbestleşme, ülkeler arasındaki ekonomik ilişkileri de geliştirmiştir. Bu doğrultuda yaşanan bu tür gelişmeler, ülkeler arasında mal ve hizmet ile sermaye hareketliliğini arttırmış</w:t>
      </w:r>
      <w:r w:rsidR="00F90D2F">
        <w:rPr>
          <w:rFonts w:eastAsia="Times New Roman" w:cs="Times New Roman"/>
          <w:color w:val="000000"/>
          <w:szCs w:val="24"/>
          <w:lang w:eastAsia="tr-TR"/>
        </w:rPr>
        <w:t>, bu durum da ülkelerin dış ticaret hacimlerini arttırmıştır. Dolayısıyla, küreselleşmenin en önemli etkilerinden bir tanesi, uluslararası ticaretin gelişmesi ve ülkelerin ulus aşırı alışveriş yap</w:t>
      </w:r>
      <w:r w:rsidR="00013E28">
        <w:rPr>
          <w:rFonts w:eastAsia="Times New Roman" w:cs="Times New Roman"/>
          <w:color w:val="000000"/>
          <w:szCs w:val="24"/>
          <w:lang w:eastAsia="tr-TR"/>
        </w:rPr>
        <w:t xml:space="preserve">malarını kolaylaştırmasıdır </w:t>
      </w:r>
      <w:r w:rsidR="00013E28">
        <w:rPr>
          <w:rFonts w:cs="Times New Roman"/>
          <w:szCs w:val="24"/>
        </w:rPr>
        <w:t>(</w:t>
      </w:r>
      <w:r w:rsidR="00832155">
        <w:rPr>
          <w:rFonts w:cs="Times New Roman"/>
          <w:szCs w:val="24"/>
        </w:rPr>
        <w:t xml:space="preserve">Ayaz, 2012: 8; </w:t>
      </w:r>
      <w:r w:rsidR="00013E28">
        <w:rPr>
          <w:rFonts w:cs="Times New Roman"/>
          <w:szCs w:val="24"/>
        </w:rPr>
        <w:t xml:space="preserve">Balcılar, 2008: 17-18; Karakuzu, 2015: 5; </w:t>
      </w:r>
      <w:r w:rsidR="00832155">
        <w:rPr>
          <w:rFonts w:cs="Times New Roman"/>
          <w:szCs w:val="24"/>
        </w:rPr>
        <w:t>Taş, 2018: 1820-1821</w:t>
      </w:r>
      <w:r w:rsidR="00013E28">
        <w:rPr>
          <w:rFonts w:cs="Times New Roman"/>
          <w:szCs w:val="24"/>
        </w:rPr>
        <w:t xml:space="preserve">). </w:t>
      </w:r>
      <w:r w:rsidR="00F90D2F">
        <w:rPr>
          <w:rFonts w:eastAsia="Times New Roman" w:cs="Times New Roman"/>
          <w:color w:val="000000"/>
          <w:szCs w:val="24"/>
          <w:lang w:eastAsia="tr-TR"/>
        </w:rPr>
        <w:t xml:space="preserve"> </w:t>
      </w:r>
    </w:p>
    <w:p w14:paraId="0DA0DD72" w14:textId="77DE44FC" w:rsidR="00912258" w:rsidRDefault="00FA0287" w:rsidP="00750CD6">
      <w:pPr>
        <w:rPr>
          <w:rFonts w:cs="Times New Roman"/>
          <w:szCs w:val="24"/>
        </w:rPr>
      </w:pPr>
      <w:r>
        <w:rPr>
          <w:rFonts w:eastAsia="Times New Roman" w:cs="Times New Roman"/>
          <w:color w:val="000000"/>
          <w:szCs w:val="24"/>
          <w:lang w:eastAsia="tr-TR"/>
        </w:rPr>
        <w:t>Özellikle, 1960’lı yılların başından itibaren internetin bulunması</w:t>
      </w:r>
      <w:r w:rsidR="00A73177">
        <w:rPr>
          <w:rFonts w:eastAsia="Times New Roman" w:cs="Times New Roman"/>
          <w:color w:val="000000"/>
          <w:szCs w:val="24"/>
          <w:lang w:eastAsia="tr-TR"/>
        </w:rPr>
        <w:t xml:space="preserve"> ile</w:t>
      </w:r>
      <w:r w:rsidR="00034BB6">
        <w:rPr>
          <w:rFonts w:eastAsia="Times New Roman" w:cs="Times New Roman"/>
          <w:color w:val="000000"/>
          <w:szCs w:val="24"/>
          <w:lang w:eastAsia="tr-TR"/>
        </w:rPr>
        <w:t xml:space="preserve"> ulus aşırı alış</w:t>
      </w:r>
      <w:r w:rsidR="00A73177">
        <w:rPr>
          <w:rFonts w:eastAsia="Times New Roman" w:cs="Times New Roman"/>
          <w:color w:val="000000"/>
          <w:szCs w:val="24"/>
          <w:lang w:eastAsia="tr-TR"/>
        </w:rPr>
        <w:t>verişini</w:t>
      </w:r>
      <w:r w:rsidR="00693F71">
        <w:rPr>
          <w:rFonts w:cs="Times New Roman"/>
          <w:szCs w:val="24"/>
        </w:rPr>
        <w:t xml:space="preserve"> internet</w:t>
      </w:r>
      <w:r w:rsidR="00A73177">
        <w:rPr>
          <w:rFonts w:cs="Times New Roman"/>
          <w:szCs w:val="24"/>
        </w:rPr>
        <w:t xml:space="preserve"> ortamına taşımak isteyen şirketler, </w:t>
      </w:r>
      <w:r w:rsidR="004468BF">
        <w:rPr>
          <w:rFonts w:cs="Times New Roman"/>
          <w:szCs w:val="24"/>
        </w:rPr>
        <w:t>ilk</w:t>
      </w:r>
      <w:r w:rsidR="00693F71">
        <w:rPr>
          <w:rFonts w:cs="Times New Roman"/>
          <w:szCs w:val="24"/>
        </w:rPr>
        <w:t xml:space="preserve"> internet</w:t>
      </w:r>
      <w:r w:rsidR="004468BF">
        <w:rPr>
          <w:rFonts w:cs="Times New Roman"/>
          <w:szCs w:val="24"/>
        </w:rPr>
        <w:t xml:space="preserve"> kullanımı gerçekleştirmiş ve </w:t>
      </w:r>
      <w:r w:rsidR="00994456">
        <w:rPr>
          <w:rFonts w:cs="Times New Roman"/>
          <w:szCs w:val="24"/>
        </w:rPr>
        <w:t xml:space="preserve">zaman içerisinde toplum arasında da internet kullanımı yaygınlaşmaya başlamıştır. </w:t>
      </w:r>
      <w:r w:rsidR="00023A65">
        <w:rPr>
          <w:rFonts w:cs="Times New Roman"/>
          <w:szCs w:val="24"/>
        </w:rPr>
        <w:t>B</w:t>
      </w:r>
      <w:r w:rsidR="00023A65" w:rsidRPr="000219FF">
        <w:rPr>
          <w:rFonts w:cs="Times New Roman"/>
          <w:szCs w:val="24"/>
        </w:rPr>
        <w:t>irçok düşünür tarafından</w:t>
      </w:r>
      <w:r w:rsidR="00994456">
        <w:rPr>
          <w:rFonts w:cs="Times New Roman"/>
          <w:szCs w:val="24"/>
        </w:rPr>
        <w:t>,</w:t>
      </w:r>
      <w:r w:rsidR="00DB170A">
        <w:rPr>
          <w:rFonts w:cs="Times New Roman"/>
          <w:szCs w:val="24"/>
        </w:rPr>
        <w:t xml:space="preserve"> yaşanan özellikle internet ve iletişim</w:t>
      </w:r>
      <w:r w:rsidR="00023A65" w:rsidRPr="000219FF">
        <w:rPr>
          <w:rFonts w:cs="Times New Roman"/>
          <w:szCs w:val="24"/>
        </w:rPr>
        <w:t xml:space="preserve"> teknolojilerinin gelişimi, var olan toplumsal yapının değişmesinin ve gelişmesinin habercisi olarak algılanmıştır </w:t>
      </w:r>
      <w:r w:rsidR="00912258">
        <w:rPr>
          <w:rFonts w:cs="Times New Roman"/>
          <w:szCs w:val="24"/>
        </w:rPr>
        <w:t>(</w:t>
      </w:r>
      <w:r w:rsidR="00643891">
        <w:rPr>
          <w:rFonts w:cs="Times New Roman"/>
          <w:szCs w:val="24"/>
        </w:rPr>
        <w:t xml:space="preserve">Aksoy, 2016: 32-33; </w:t>
      </w:r>
      <w:r w:rsidR="002A5D23">
        <w:t xml:space="preserve">Saklı, 2013: 112; </w:t>
      </w:r>
      <w:r w:rsidR="00912258">
        <w:rPr>
          <w:rFonts w:cs="Times New Roman"/>
          <w:szCs w:val="24"/>
        </w:rPr>
        <w:t>Toptaş Arslan, 2018: 154).</w:t>
      </w:r>
    </w:p>
    <w:p w14:paraId="63FAD1DE" w14:textId="7EC7AD5D" w:rsidR="00023A65" w:rsidRDefault="0021287F" w:rsidP="00181314">
      <w:pPr>
        <w:rPr>
          <w:rFonts w:cs="Times New Roman"/>
          <w:szCs w:val="24"/>
        </w:rPr>
      </w:pPr>
      <w:r>
        <w:rPr>
          <w:rFonts w:eastAsia="Times New Roman" w:cs="Times New Roman"/>
          <w:szCs w:val="24"/>
          <w:lang w:eastAsia="tr-TR"/>
        </w:rPr>
        <w:t>İnternet</w:t>
      </w:r>
      <w:r w:rsidR="00D60307">
        <w:rPr>
          <w:rFonts w:cs="Times New Roman"/>
          <w:szCs w:val="24"/>
        </w:rPr>
        <w:t xml:space="preserve"> teknolojilerinin </w:t>
      </w:r>
      <w:r w:rsidR="00AA7F3D">
        <w:rPr>
          <w:rFonts w:eastAsia="Times New Roman" w:cs="Times New Roman"/>
          <w:color w:val="000000"/>
          <w:szCs w:val="24"/>
          <w:lang w:eastAsia="tr-TR"/>
        </w:rPr>
        <w:t xml:space="preserve">herkes tarafından </w:t>
      </w:r>
      <w:r w:rsidR="00D60307">
        <w:rPr>
          <w:rFonts w:cs="Times New Roman"/>
          <w:szCs w:val="24"/>
        </w:rPr>
        <w:t xml:space="preserve">yaygın olarak kullanılması ile </w:t>
      </w:r>
      <w:r w:rsidR="00DA5080">
        <w:rPr>
          <w:rFonts w:cs="Times New Roman"/>
          <w:szCs w:val="24"/>
        </w:rPr>
        <w:t xml:space="preserve">bilgi teknolojisine dayalı yeni ekonomiye geçiş </w:t>
      </w:r>
      <w:r>
        <w:rPr>
          <w:rFonts w:cs="Times New Roman"/>
          <w:szCs w:val="24"/>
        </w:rPr>
        <w:t>ortaya çıkmıştır.</w:t>
      </w:r>
      <w:r w:rsidR="006F650B">
        <w:rPr>
          <w:rFonts w:cs="Times New Roman"/>
          <w:szCs w:val="24"/>
        </w:rPr>
        <w:t xml:space="preserve"> İnternet teknolojilerinin ticari işlemler için kullanılmaya başlanması</w:t>
      </w:r>
      <w:r>
        <w:rPr>
          <w:rFonts w:cs="Times New Roman"/>
          <w:szCs w:val="24"/>
        </w:rPr>
        <w:t>,</w:t>
      </w:r>
      <w:r w:rsidR="006F650B">
        <w:rPr>
          <w:rFonts w:cs="Times New Roman"/>
          <w:szCs w:val="24"/>
        </w:rPr>
        <w:t xml:space="preserve"> </w:t>
      </w:r>
      <w:r w:rsidR="00EE78CA">
        <w:rPr>
          <w:rFonts w:cs="Times New Roman"/>
          <w:szCs w:val="24"/>
        </w:rPr>
        <w:t>ticareti sana</w:t>
      </w:r>
      <w:r w:rsidR="00AF0AE4">
        <w:rPr>
          <w:rFonts w:cs="Times New Roman"/>
          <w:szCs w:val="24"/>
        </w:rPr>
        <w:t>l</w:t>
      </w:r>
      <w:r w:rsidR="00EE78CA">
        <w:rPr>
          <w:rFonts w:cs="Times New Roman"/>
          <w:szCs w:val="24"/>
        </w:rPr>
        <w:t xml:space="preserve"> bir ortama taşımayı başarmıştır. Bu </w:t>
      </w:r>
      <w:r w:rsidR="00EE78CA">
        <w:rPr>
          <w:rFonts w:cs="Times New Roman"/>
          <w:szCs w:val="24"/>
        </w:rPr>
        <w:lastRenderedPageBreak/>
        <w:t>bağlamda, insanlara dünyanın bir ucundan öteki ucuna kadar anında sanal bir ortamda alışveriş yapma imkânı sağlamıştır. Bu alışveriş e-ticaret olarak adlandırılırken,</w:t>
      </w:r>
      <w:r>
        <w:rPr>
          <w:rFonts w:cs="Times New Roman"/>
          <w:szCs w:val="24"/>
        </w:rPr>
        <w:t xml:space="preserve"> üreticiler ve </w:t>
      </w:r>
      <w:r w:rsidR="00EE78CA">
        <w:rPr>
          <w:rFonts w:cs="Times New Roman"/>
          <w:szCs w:val="24"/>
        </w:rPr>
        <w:t xml:space="preserve">tüketiciler için çok büyük avantaj ve kolaylıklar getirmiştir </w:t>
      </w:r>
      <w:r w:rsidR="00EE78CA">
        <w:rPr>
          <w:rFonts w:eastAsia="Times New Roman" w:cs="Times New Roman"/>
          <w:color w:val="000000"/>
          <w:szCs w:val="24"/>
          <w:lang w:eastAsia="tr-TR"/>
        </w:rPr>
        <w:t>(</w:t>
      </w:r>
      <w:r w:rsidR="00013E28">
        <w:rPr>
          <w:rFonts w:cs="Times New Roman"/>
          <w:szCs w:val="24"/>
        </w:rPr>
        <w:t xml:space="preserve">Aytekin, 2013: 124; </w:t>
      </w:r>
      <w:r w:rsidR="00EE78CA">
        <w:rPr>
          <w:rFonts w:eastAsia="Times New Roman" w:cs="Times New Roman"/>
          <w:color w:val="000000"/>
          <w:szCs w:val="24"/>
          <w:lang w:eastAsia="tr-TR"/>
        </w:rPr>
        <w:t>D</w:t>
      </w:r>
      <w:r w:rsidR="00013E28">
        <w:rPr>
          <w:rFonts w:eastAsia="Times New Roman" w:cs="Times New Roman"/>
          <w:color w:val="000000"/>
          <w:szCs w:val="24"/>
          <w:lang w:eastAsia="tr-TR"/>
        </w:rPr>
        <w:t xml:space="preserve">ikkaya ve Aytekin, 2018: 67-68; </w:t>
      </w:r>
      <w:r w:rsidR="00013E28">
        <w:rPr>
          <w:rFonts w:cs="Times New Roman"/>
          <w:szCs w:val="24"/>
        </w:rPr>
        <w:t xml:space="preserve">Kıvılcım, 2013: 221; </w:t>
      </w:r>
      <w:r w:rsidR="00023A65">
        <w:rPr>
          <w:rFonts w:cs="Times New Roman"/>
          <w:szCs w:val="24"/>
        </w:rPr>
        <w:t>Yahşi, 2007: 4).</w:t>
      </w:r>
      <w:r w:rsidR="00023A65" w:rsidRPr="00FD3EE8">
        <w:rPr>
          <w:rFonts w:cs="Times New Roman"/>
          <w:szCs w:val="24"/>
        </w:rPr>
        <w:t xml:space="preserve"> </w:t>
      </w:r>
      <w:r w:rsidR="00023A65">
        <w:rPr>
          <w:rFonts w:cs="Times New Roman"/>
          <w:szCs w:val="24"/>
        </w:rPr>
        <w:t xml:space="preserve"> </w:t>
      </w:r>
    </w:p>
    <w:p w14:paraId="2946FF0B" w14:textId="47D05ABD" w:rsidR="00023A65" w:rsidRDefault="00023A65" w:rsidP="0015365F">
      <w:pPr>
        <w:rPr>
          <w:rFonts w:cs="Times New Roman"/>
          <w:szCs w:val="24"/>
        </w:rPr>
      </w:pPr>
      <w:r>
        <w:rPr>
          <w:rFonts w:cs="Times New Roman"/>
          <w:szCs w:val="24"/>
        </w:rPr>
        <w:t xml:space="preserve">1990 yıllarından itibaren tüm </w:t>
      </w:r>
      <w:r w:rsidR="00E01BF2">
        <w:rPr>
          <w:rFonts w:cs="Times New Roman"/>
          <w:szCs w:val="24"/>
        </w:rPr>
        <w:t>dikkatleri kendi üzerine çekmesi ile</w:t>
      </w:r>
      <w:r>
        <w:rPr>
          <w:rFonts w:cs="Times New Roman"/>
          <w:szCs w:val="24"/>
        </w:rPr>
        <w:t xml:space="preserve"> birçok sektörde</w:t>
      </w:r>
      <w:r w:rsidR="009A127D">
        <w:rPr>
          <w:rFonts w:cs="Times New Roman"/>
          <w:szCs w:val="24"/>
        </w:rPr>
        <w:t>, şirketlerin</w:t>
      </w:r>
      <w:r>
        <w:rPr>
          <w:rFonts w:cs="Times New Roman"/>
          <w:szCs w:val="24"/>
        </w:rPr>
        <w:t xml:space="preserve"> yeni iş yapma</w:t>
      </w:r>
      <w:r w:rsidR="00C72D0E">
        <w:rPr>
          <w:rFonts w:cs="Times New Roman"/>
          <w:szCs w:val="24"/>
        </w:rPr>
        <w:t xml:space="preserve"> yöntemi olan e-ticareti deneme veya kullanma</w:t>
      </w:r>
      <w:r>
        <w:rPr>
          <w:rFonts w:cs="Times New Roman"/>
          <w:szCs w:val="24"/>
        </w:rPr>
        <w:t xml:space="preserve"> </w:t>
      </w:r>
      <w:r w:rsidR="009A127D">
        <w:rPr>
          <w:rFonts w:cs="Times New Roman"/>
          <w:szCs w:val="24"/>
        </w:rPr>
        <w:t xml:space="preserve">çabalarının arttığı </w:t>
      </w:r>
      <w:r w:rsidR="002C1FC2">
        <w:rPr>
          <w:rFonts w:cs="Times New Roman"/>
          <w:szCs w:val="24"/>
        </w:rPr>
        <w:t xml:space="preserve">ve bu </w:t>
      </w:r>
      <w:r w:rsidR="0094019A">
        <w:rPr>
          <w:rFonts w:cs="Times New Roman"/>
          <w:szCs w:val="24"/>
        </w:rPr>
        <w:t>şansı</w:t>
      </w:r>
      <w:r w:rsidR="002C1FC2">
        <w:rPr>
          <w:rFonts w:cs="Times New Roman"/>
          <w:szCs w:val="24"/>
        </w:rPr>
        <w:t xml:space="preserve"> ilk yakalayan</w:t>
      </w:r>
      <w:r w:rsidR="0094019A">
        <w:rPr>
          <w:rFonts w:cs="Times New Roman"/>
          <w:szCs w:val="24"/>
        </w:rPr>
        <w:t>ların</w:t>
      </w:r>
      <w:r w:rsidR="002C1FC2">
        <w:rPr>
          <w:rFonts w:cs="Times New Roman"/>
          <w:szCs w:val="24"/>
        </w:rPr>
        <w:t xml:space="preserve"> marka sahibi büyük şirketler olduğu görülmüştür</w:t>
      </w:r>
      <w:r w:rsidR="009A127D">
        <w:rPr>
          <w:rFonts w:cs="Times New Roman"/>
          <w:szCs w:val="24"/>
        </w:rPr>
        <w:t xml:space="preserve"> (Acilar, 2016: 281-282).</w:t>
      </w:r>
      <w:r w:rsidR="0094019A">
        <w:rPr>
          <w:rFonts w:cs="Times New Roman"/>
          <w:szCs w:val="24"/>
        </w:rPr>
        <w:t xml:space="preserve"> </w:t>
      </w:r>
      <w:r w:rsidR="0015365F">
        <w:rPr>
          <w:rFonts w:cs="Times New Roman"/>
          <w:szCs w:val="24"/>
        </w:rPr>
        <w:t>Dünyada ilk e-ticaret</w:t>
      </w:r>
      <w:r>
        <w:rPr>
          <w:rFonts w:cs="Times New Roman"/>
          <w:szCs w:val="24"/>
        </w:rPr>
        <w:t xml:space="preserve">, 1994 </w:t>
      </w:r>
      <w:r w:rsidR="00020B62">
        <w:rPr>
          <w:rFonts w:cs="Times New Roman"/>
          <w:szCs w:val="24"/>
        </w:rPr>
        <w:t>yılında</w:t>
      </w:r>
      <w:r>
        <w:rPr>
          <w:rFonts w:cs="Times New Roman"/>
          <w:szCs w:val="24"/>
        </w:rPr>
        <w:t xml:space="preserve"> “Amazon”  web sitesinde ilk defa kitap satışı ile görülmektedir. İlk kitap satışından sonra aynı yıl mail yolu ile yapılan satışlar ve hazırlanan reklamlar başlamıştır. E-ticareti kullanan şirketler</w:t>
      </w:r>
      <w:r w:rsidR="00020B62">
        <w:rPr>
          <w:rFonts w:cs="Times New Roman"/>
          <w:szCs w:val="24"/>
        </w:rPr>
        <w:t>,</w:t>
      </w:r>
      <w:r>
        <w:rPr>
          <w:rFonts w:cs="Times New Roman"/>
          <w:szCs w:val="24"/>
        </w:rPr>
        <w:t xml:space="preserve"> sattıkları ürün hakkında arama yapıldığı esnada çıkan sayfada aranan ürün ile ilgili reklam gösterebilme hakkına sahip olmaktadır. Bununla ilgili olarak yapılan ilk aramada, kişilerin yapmış oldukları aramayla ilgili reklamlarla kar</w:t>
      </w:r>
      <w:r w:rsidR="00EA3ABD">
        <w:rPr>
          <w:rFonts w:cs="Times New Roman"/>
          <w:szCs w:val="24"/>
        </w:rPr>
        <w:t>şılaşmasına olanak sağlanmıştır</w:t>
      </w:r>
      <w:r>
        <w:rPr>
          <w:rFonts w:cs="Times New Roman"/>
          <w:szCs w:val="24"/>
        </w:rPr>
        <w:t xml:space="preserve"> (Turan ve Polat, 2009: 62).</w:t>
      </w:r>
    </w:p>
    <w:p w14:paraId="23B315F3" w14:textId="157781A2" w:rsidR="00023A65" w:rsidRDefault="00023A65" w:rsidP="00023A65">
      <w:pPr>
        <w:rPr>
          <w:rFonts w:cs="Times New Roman"/>
          <w:szCs w:val="24"/>
        </w:rPr>
      </w:pPr>
      <w:r>
        <w:rPr>
          <w:rFonts w:cs="Times New Roman"/>
          <w:szCs w:val="24"/>
        </w:rPr>
        <w:t>1995 yılında ilk sanal müzayede olan “E-bay” adlı müzayede gerçekleşmiş ve 1997 yılında ise OECD ülkelerinin düzenlediği “Global Elektronik Ticaret Önündeki Engellerin Kaldırılması Konferansı” gerçekleşmiştir (Turan ve Polat, 2009: 62).</w:t>
      </w:r>
    </w:p>
    <w:p w14:paraId="285DD3A9" w14:textId="1B69F98F" w:rsidR="00023A65" w:rsidRDefault="00F872F0" w:rsidP="00023A65">
      <w:pPr>
        <w:rPr>
          <w:rFonts w:cs="Times New Roman"/>
          <w:szCs w:val="24"/>
        </w:rPr>
      </w:pPr>
      <w:r>
        <w:rPr>
          <w:rFonts w:cs="Times New Roman"/>
          <w:szCs w:val="24"/>
        </w:rPr>
        <w:t>Amerika Birleşik Devletleri (</w:t>
      </w:r>
      <w:r w:rsidR="00023A65">
        <w:rPr>
          <w:rFonts w:cs="Times New Roman"/>
          <w:szCs w:val="24"/>
        </w:rPr>
        <w:t>ABD</w:t>
      </w:r>
      <w:r>
        <w:rPr>
          <w:rFonts w:cs="Times New Roman"/>
          <w:szCs w:val="24"/>
        </w:rPr>
        <w:t>)</w:t>
      </w:r>
      <w:r w:rsidR="00023A65">
        <w:rPr>
          <w:rFonts w:cs="Times New Roman"/>
          <w:szCs w:val="24"/>
        </w:rPr>
        <w:t>, Güney Kore, İrlanda, Hindistan vb. ülkeler bilgi çağını takip eden ve gelişimlerini iletişim teknolojileri</w:t>
      </w:r>
      <w:r w:rsidR="00E5492F">
        <w:rPr>
          <w:rFonts w:cs="Times New Roman"/>
          <w:szCs w:val="24"/>
        </w:rPr>
        <w:t xml:space="preserve"> ile sağlayan başlıca ülkeler olmuştur</w:t>
      </w:r>
      <w:r w:rsidR="00023A65">
        <w:rPr>
          <w:rFonts w:cs="Times New Roman"/>
          <w:szCs w:val="24"/>
        </w:rPr>
        <w:t>. Bu gelişimi toplumlarında sağlamak isteyen ülkeler, sadece iletişim teknolojilerini yakından takip etmekle kalmamakta, politikalarını ve verilen eğitimleri bu yönde desteklemektedirler. Avrupa ülkelerine bakıldığında ise, durum yine aynı boyutlarda ele alınmakta ve iletişim teknolojilerinin gelişimi açısından verilen destekler</w:t>
      </w:r>
      <w:r w:rsidR="00383341">
        <w:rPr>
          <w:rFonts w:cs="Times New Roman"/>
          <w:szCs w:val="24"/>
        </w:rPr>
        <w:t>,</w:t>
      </w:r>
      <w:r w:rsidR="00023A65">
        <w:rPr>
          <w:rFonts w:cs="Times New Roman"/>
          <w:szCs w:val="24"/>
        </w:rPr>
        <w:t xml:space="preserve"> ülke payında büyük bir yere sahip olmaktadır. </w:t>
      </w:r>
      <w:r w:rsidR="00383341">
        <w:rPr>
          <w:rFonts w:cs="Times New Roman"/>
          <w:szCs w:val="24"/>
        </w:rPr>
        <w:t>Avrupa Birliği (</w:t>
      </w:r>
      <w:r w:rsidR="00023A65">
        <w:rPr>
          <w:rFonts w:cs="Times New Roman"/>
          <w:szCs w:val="24"/>
        </w:rPr>
        <w:t>AB</w:t>
      </w:r>
      <w:r w:rsidR="00383341">
        <w:rPr>
          <w:rFonts w:cs="Times New Roman"/>
          <w:szCs w:val="24"/>
        </w:rPr>
        <w:t>)</w:t>
      </w:r>
      <w:r w:rsidR="00023A65">
        <w:rPr>
          <w:rFonts w:cs="Times New Roman"/>
          <w:szCs w:val="24"/>
        </w:rPr>
        <w:t xml:space="preserve"> bu konu hakkında “E-Avrupa” planını 2003 yılı ile uygulamaya koymuştur. Bu plan</w:t>
      </w:r>
      <w:r w:rsidR="00383341">
        <w:rPr>
          <w:rFonts w:cs="Times New Roman"/>
          <w:szCs w:val="24"/>
        </w:rPr>
        <w:t>,</w:t>
      </w:r>
      <w:r w:rsidR="00023A65">
        <w:rPr>
          <w:rFonts w:cs="Times New Roman"/>
          <w:szCs w:val="24"/>
        </w:rPr>
        <w:t xml:space="preserve"> tamamen bilgi tabanlı olup rekabet gücünü arttırarak eğitim alanının desteklenmesi yönünde tasarlanmıştır (Oktay vd., 2004: 156-158; T.C. Cumhurbaşkanlığı Strateji ve Bütçe Başkanlığı Bilgi ve İletişim Teknolojileri Dairesi, 2014). </w:t>
      </w:r>
    </w:p>
    <w:p w14:paraId="7ED62CDA" w14:textId="0056FD5C" w:rsidR="008578E5" w:rsidRDefault="001E7AA4" w:rsidP="00B87A6C">
      <w:pPr>
        <w:rPr>
          <w:rFonts w:cs="Times New Roman"/>
          <w:szCs w:val="24"/>
        </w:rPr>
      </w:pPr>
      <w:r>
        <w:rPr>
          <w:rFonts w:cs="Times New Roman"/>
          <w:szCs w:val="24"/>
        </w:rPr>
        <w:t>E</w:t>
      </w:r>
      <w:r w:rsidR="00023A65">
        <w:rPr>
          <w:rFonts w:cs="Times New Roman"/>
          <w:szCs w:val="24"/>
        </w:rPr>
        <w:t>-ticaret</w:t>
      </w:r>
      <w:r>
        <w:rPr>
          <w:rFonts w:cs="Times New Roman"/>
          <w:szCs w:val="24"/>
        </w:rPr>
        <w:t>,</w:t>
      </w:r>
      <w:r w:rsidR="00023A65">
        <w:rPr>
          <w:rFonts w:cs="Times New Roman"/>
          <w:szCs w:val="24"/>
        </w:rPr>
        <w:t xml:space="preserve"> </w:t>
      </w:r>
      <w:r w:rsidR="00FF2612">
        <w:rPr>
          <w:rFonts w:cs="Times New Roman"/>
          <w:szCs w:val="24"/>
        </w:rPr>
        <w:t>Endüstri 4.0 döneminde</w:t>
      </w:r>
      <w:r w:rsidR="00023A65">
        <w:rPr>
          <w:rFonts w:cs="Times New Roman"/>
          <w:szCs w:val="24"/>
        </w:rPr>
        <w:t xml:space="preserve"> </w:t>
      </w:r>
      <w:r w:rsidR="00F658C5">
        <w:rPr>
          <w:rFonts w:cs="Times New Roman"/>
          <w:szCs w:val="24"/>
        </w:rPr>
        <w:t xml:space="preserve">büyük bir gelişime de </w:t>
      </w:r>
      <w:r w:rsidR="00023A65">
        <w:rPr>
          <w:rFonts w:cs="Times New Roman"/>
          <w:szCs w:val="24"/>
        </w:rPr>
        <w:t xml:space="preserve">olanak sağlamıştır. </w:t>
      </w:r>
      <w:r w:rsidR="00F658C5">
        <w:rPr>
          <w:rFonts w:cs="Times New Roman"/>
          <w:szCs w:val="24"/>
        </w:rPr>
        <w:t xml:space="preserve">Endüstriyel robotların gün geçtikçe artması, </w:t>
      </w:r>
      <w:r w:rsidR="008578E5">
        <w:rPr>
          <w:rFonts w:cs="Times New Roman"/>
          <w:szCs w:val="24"/>
        </w:rPr>
        <w:t xml:space="preserve">internet üzerinden onları yönlendiren nitelikli işgücünün esnek çalışmasını sağlamakla kalmamış ve </w:t>
      </w:r>
      <w:r w:rsidR="00C64F9A">
        <w:rPr>
          <w:rFonts w:cs="Times New Roman"/>
          <w:szCs w:val="24"/>
        </w:rPr>
        <w:t xml:space="preserve">yine nitelikli işgücü ile robotların pazarlanmasının ve satışının </w:t>
      </w:r>
      <w:r w:rsidR="008578E5">
        <w:rPr>
          <w:rFonts w:cs="Times New Roman"/>
          <w:szCs w:val="24"/>
        </w:rPr>
        <w:t xml:space="preserve">da e-ticaret siteleri üzerinden yapıldığı görülmüştür </w:t>
      </w:r>
      <w:r w:rsidR="00B87A6C">
        <w:rPr>
          <w:rFonts w:cs="Times New Roman"/>
          <w:szCs w:val="24"/>
        </w:rPr>
        <w:t>(Bulut ve Akçacı, 2017: 54,57,58</w:t>
      </w:r>
      <w:r w:rsidR="004D1382">
        <w:rPr>
          <w:rFonts w:cs="Times New Roman"/>
          <w:szCs w:val="24"/>
        </w:rPr>
        <w:t>; Kılıç ve Alkan, 2018: 35,37,38</w:t>
      </w:r>
      <w:r w:rsidR="00B87A6C">
        <w:rPr>
          <w:rFonts w:cs="Times New Roman"/>
          <w:szCs w:val="24"/>
        </w:rPr>
        <w:t>).</w:t>
      </w:r>
    </w:p>
    <w:p w14:paraId="030036E8" w14:textId="305F2F9B" w:rsidR="00023A65" w:rsidRDefault="00023A65" w:rsidP="00023A65">
      <w:pPr>
        <w:rPr>
          <w:rFonts w:cs="Times New Roman"/>
          <w:szCs w:val="24"/>
        </w:rPr>
      </w:pPr>
      <w:r>
        <w:rPr>
          <w:rFonts w:cs="Times New Roman"/>
          <w:szCs w:val="24"/>
        </w:rPr>
        <w:lastRenderedPageBreak/>
        <w:t xml:space="preserve">Dünyada iletişim teknolojileri açısından bu gelişmeler yaşanırken elbette ki Türkiye’de de iletişim teknolojilerinin gelişmesi yakından takip edilmektedir. </w:t>
      </w:r>
      <w:r w:rsidRPr="00EB6277">
        <w:rPr>
          <w:rFonts w:cs="Times New Roman"/>
          <w:szCs w:val="24"/>
        </w:rPr>
        <w:t xml:space="preserve">Türkiye’de </w:t>
      </w:r>
      <w:r>
        <w:rPr>
          <w:rFonts w:cs="Times New Roman"/>
          <w:szCs w:val="24"/>
        </w:rPr>
        <w:t xml:space="preserve">iletişim ve bilgi teknolojilerine bağlı olarak gelişen internet ile ilk işlem banka şubeleri arasında gerçekleştirilmiştir. İlk işlemin bankalar tarafından yapılmasının </w:t>
      </w:r>
      <w:r w:rsidR="00AC4C11">
        <w:rPr>
          <w:rFonts w:cs="Times New Roman"/>
          <w:szCs w:val="24"/>
        </w:rPr>
        <w:t xml:space="preserve">temel </w:t>
      </w:r>
      <w:r>
        <w:rPr>
          <w:rFonts w:cs="Times New Roman"/>
          <w:szCs w:val="24"/>
        </w:rPr>
        <w:t>nedeni, bankaların bu yatırımı yapabilmesi açısından iktisadi anlamda yeterli güce sahip olmasından kaynaklanmaktadır (Turan ve Polat, 2009: 67).</w:t>
      </w:r>
    </w:p>
    <w:p w14:paraId="3A4725F1" w14:textId="60D7CFA9" w:rsidR="00023A65" w:rsidRDefault="00023A65" w:rsidP="00023A65">
      <w:pPr>
        <w:autoSpaceDE w:val="0"/>
        <w:autoSpaceDN w:val="0"/>
        <w:adjustRightInd w:val="0"/>
        <w:rPr>
          <w:rFonts w:cs="Times New Roman"/>
          <w:szCs w:val="24"/>
        </w:rPr>
      </w:pPr>
      <w:r>
        <w:rPr>
          <w:rFonts w:cs="Times New Roman"/>
          <w:szCs w:val="24"/>
        </w:rPr>
        <w:t xml:space="preserve">E-ticaret alanında ilk işlemin bankalar tarafından yapılmasının yanı sıra ilk uygulama ise Ege Üniversitesi Bilgisayar Araştırma ve Uygulama Merkezi (BAUM) tarafından 1989 yılında yapılmıştır. Bu proje ile amaçlanan, kişilerin arzu ettiği üç bankaya ödemelerinin gerçekleştirilmesi için kişilere avantajlı ödeme yöntemlerinin sunulmasıdır. </w:t>
      </w:r>
      <w:r w:rsidR="001E7AA4">
        <w:rPr>
          <w:rFonts w:cs="Times New Roman"/>
          <w:szCs w:val="24"/>
        </w:rPr>
        <w:t>Proje</w:t>
      </w:r>
      <w:r>
        <w:rPr>
          <w:rFonts w:cs="Times New Roman"/>
          <w:szCs w:val="24"/>
        </w:rPr>
        <w:t xml:space="preserve"> şu şekilde işlemiştir; TEK İzmir Elektrik Dağıtım Müdürlüğüne bağlı olarak çalışan Bornova Şube Müdürlüğü’nün baktığı alanlara giren elektrik sayaçların</w:t>
      </w:r>
      <w:r w:rsidR="007F4CA2">
        <w:rPr>
          <w:rFonts w:cs="Times New Roman"/>
          <w:szCs w:val="24"/>
        </w:rPr>
        <w:t>ın</w:t>
      </w:r>
      <w:r>
        <w:rPr>
          <w:rFonts w:cs="Times New Roman"/>
          <w:szCs w:val="24"/>
        </w:rPr>
        <w:t xml:space="preserve"> okunması el bilgisayarları ile yapılmış, elde edilen bilgiler doğrultusunda fatura hazırlanmış ve Bornova’da bulunun üç ayrı banka ile bilgiler paylaşılmıştır. Bankalar ile paylaşılan bilgiler doğrultusunda, abonelerin üç bankadan birine ödeme yapması ve fatura alması amaçlanmıştır (Turan ve Polat, 2009: 68).</w:t>
      </w:r>
    </w:p>
    <w:p w14:paraId="151C3475" w14:textId="4888AB54" w:rsidR="00670089" w:rsidRPr="00D07611" w:rsidRDefault="00670089" w:rsidP="00023A65">
      <w:pPr>
        <w:autoSpaceDE w:val="0"/>
        <w:autoSpaceDN w:val="0"/>
        <w:adjustRightInd w:val="0"/>
        <w:rPr>
          <w:rFonts w:cs="Times New Roman"/>
          <w:szCs w:val="24"/>
        </w:rPr>
      </w:pPr>
      <w:r>
        <w:rPr>
          <w:rFonts w:cs="Times New Roman"/>
          <w:szCs w:val="24"/>
        </w:rPr>
        <w:t xml:space="preserve">Diğer yandan, </w:t>
      </w:r>
      <w:r w:rsidR="005015DC">
        <w:rPr>
          <w:rFonts w:cs="Times New Roman"/>
          <w:szCs w:val="24"/>
        </w:rPr>
        <w:t xml:space="preserve">Merkez Bankası ve diğer bankalar arasında para transferinin sağlanması amacıyla 1992 yılında </w:t>
      </w:r>
      <w:r w:rsidR="009C062C">
        <w:rPr>
          <w:rFonts w:cs="Times New Roman"/>
          <w:szCs w:val="24"/>
        </w:rPr>
        <w:t>Elektronik Fon Transf</w:t>
      </w:r>
      <w:r w:rsidR="00D56D31">
        <w:rPr>
          <w:rFonts w:cs="Times New Roman"/>
          <w:szCs w:val="24"/>
        </w:rPr>
        <w:t xml:space="preserve">eri başlamıştır (Aydemir, 2004: 21). Bununla birlikte, güvenli ağ oluşumunun sağlanması amacıyla </w:t>
      </w:r>
      <w:r w:rsidR="009B4EC8">
        <w:rPr>
          <w:rFonts w:cs="Times New Roman"/>
          <w:szCs w:val="24"/>
        </w:rPr>
        <w:t>1997 yılında Bilim ve Teknoloji Yüksek Kurulu ETTK kurulmuştu</w:t>
      </w:r>
      <w:r w:rsidR="002E1F47">
        <w:rPr>
          <w:rFonts w:cs="Times New Roman"/>
          <w:szCs w:val="24"/>
        </w:rPr>
        <w:t>r (Şanlı, 2005: 212).</w:t>
      </w:r>
    </w:p>
    <w:p w14:paraId="56876937" w14:textId="6A3802C4" w:rsidR="00023A65" w:rsidRDefault="007C2059" w:rsidP="000865FE">
      <w:pPr>
        <w:rPr>
          <w:rFonts w:cs="Times New Roman"/>
          <w:szCs w:val="24"/>
        </w:rPr>
      </w:pPr>
      <w:r>
        <w:rPr>
          <w:rFonts w:cs="Times New Roman"/>
          <w:szCs w:val="24"/>
        </w:rPr>
        <w:t>Türkiye’de</w:t>
      </w:r>
      <w:r w:rsidR="00023A65">
        <w:rPr>
          <w:rFonts w:cs="Times New Roman"/>
          <w:szCs w:val="24"/>
        </w:rPr>
        <w:t xml:space="preserve"> internet kullanımının</w:t>
      </w:r>
      <w:r w:rsidR="003A08D0">
        <w:rPr>
          <w:rFonts w:cs="Times New Roman"/>
          <w:szCs w:val="24"/>
        </w:rPr>
        <w:t>, kullanıcılar arasında</w:t>
      </w:r>
      <w:r w:rsidR="00023A65">
        <w:rPr>
          <w:rFonts w:cs="Times New Roman"/>
          <w:szCs w:val="24"/>
        </w:rPr>
        <w:t xml:space="preserve"> hızlı yayılması 1999 yılının sonlarında olmuş ve bilgisayar alan kişilerin sayılarında büyük bir artışın olması, Türkiye’deki işletmelerin ve işlemlerinin de internet ortamına taşınmasını sağlamıştır. Önceleri </w:t>
      </w:r>
      <w:r w:rsidR="0038508F">
        <w:rPr>
          <w:rFonts w:cs="Times New Roman"/>
          <w:szCs w:val="24"/>
        </w:rPr>
        <w:t>yalnızca</w:t>
      </w:r>
      <w:r w:rsidR="00023A65">
        <w:rPr>
          <w:rFonts w:cs="Times New Roman"/>
          <w:szCs w:val="24"/>
        </w:rPr>
        <w:t xml:space="preserve"> katalog şeklinde yapılan web siteleri</w:t>
      </w:r>
      <w:r w:rsidR="00A77D97">
        <w:rPr>
          <w:rFonts w:cs="Times New Roman"/>
          <w:szCs w:val="24"/>
        </w:rPr>
        <w:t xml:space="preserve"> yerini, reklamların daha etkin olduğu aktif şekilde alış-veriş yapılan e-ticaret sitelerine bırakmıştır</w:t>
      </w:r>
      <w:r w:rsidR="00023A65">
        <w:rPr>
          <w:rFonts w:cs="Times New Roman"/>
          <w:szCs w:val="24"/>
        </w:rPr>
        <w:t xml:space="preserve"> (</w:t>
      </w:r>
      <w:r w:rsidR="00294BF3">
        <w:rPr>
          <w:rFonts w:cs="Times New Roman"/>
          <w:szCs w:val="24"/>
        </w:rPr>
        <w:t>Akpunar, 2017: 26; Çetinkaya, 2016: 248</w:t>
      </w:r>
      <w:r w:rsidR="000865FE">
        <w:rPr>
          <w:rFonts w:cs="Times New Roman"/>
          <w:szCs w:val="24"/>
        </w:rPr>
        <w:t>; İleri ve İleri, 2011: 117</w:t>
      </w:r>
      <w:r w:rsidR="00294BF3">
        <w:rPr>
          <w:rFonts w:cs="Times New Roman"/>
          <w:szCs w:val="24"/>
        </w:rPr>
        <w:t>).</w:t>
      </w:r>
      <w:r w:rsidR="000865FE">
        <w:rPr>
          <w:rFonts w:cs="Times New Roman"/>
          <w:szCs w:val="24"/>
        </w:rPr>
        <w:t xml:space="preserve"> </w:t>
      </w:r>
      <w:r w:rsidR="00023A65">
        <w:rPr>
          <w:rFonts w:cs="Times New Roman"/>
          <w:szCs w:val="24"/>
        </w:rPr>
        <w:t>Bu sitelere örnek vermek gerekirse birkaçı şunlardır: gittigidiyor, hepsiburada, alsakalsaknealsak, deppo, müzayede, sahibinden, superonline, … (Turan ve Polat, 2009: 62).</w:t>
      </w:r>
    </w:p>
    <w:p w14:paraId="6A773A41" w14:textId="36AE9D20" w:rsidR="002E1F47" w:rsidRDefault="002E1F47" w:rsidP="000865FE">
      <w:pPr>
        <w:rPr>
          <w:rFonts w:cs="Times New Roman"/>
          <w:szCs w:val="24"/>
        </w:rPr>
      </w:pPr>
      <w:r>
        <w:rPr>
          <w:rFonts w:cs="Times New Roman"/>
          <w:szCs w:val="24"/>
        </w:rPr>
        <w:t xml:space="preserve">Gelişen internet teknolojilerinin daha etkin kullanılması amacı ile </w:t>
      </w:r>
      <w:r w:rsidR="00062544">
        <w:rPr>
          <w:rFonts w:cs="Times New Roman"/>
          <w:szCs w:val="24"/>
        </w:rPr>
        <w:t xml:space="preserve">2001 yılında Başbakanlığın Koordinasyonu ile “e-Türkiye” adlı çalışma yapılmış ve “e-ticaret çalışma grubu” </w:t>
      </w:r>
      <w:r w:rsidR="00CD07EF">
        <w:rPr>
          <w:rFonts w:cs="Times New Roman"/>
          <w:szCs w:val="24"/>
        </w:rPr>
        <w:t xml:space="preserve">oluşturulmuştur (Demirdöğmez vd., 2018: 2222-2223). </w:t>
      </w:r>
      <w:r w:rsidR="0098032F">
        <w:rPr>
          <w:rFonts w:cs="Times New Roman"/>
          <w:szCs w:val="24"/>
        </w:rPr>
        <w:t xml:space="preserve">Bununla birlikte, toplumun bilgi toplumuna dönüşmesi ve uyum sağlaması amacıyla </w:t>
      </w:r>
      <w:r w:rsidR="0096107B">
        <w:rPr>
          <w:rFonts w:cs="Times New Roman"/>
          <w:szCs w:val="24"/>
        </w:rPr>
        <w:t xml:space="preserve">2006 yılında “Bilgi Toplumu </w:t>
      </w:r>
      <w:r w:rsidR="0096107B">
        <w:rPr>
          <w:rFonts w:cs="Times New Roman"/>
          <w:szCs w:val="24"/>
        </w:rPr>
        <w:lastRenderedPageBreak/>
        <w:t xml:space="preserve">Stratejisi” başlamış ve </w:t>
      </w:r>
      <w:r w:rsidR="005F2BD5">
        <w:rPr>
          <w:rFonts w:cs="Times New Roman"/>
          <w:szCs w:val="24"/>
        </w:rPr>
        <w:t xml:space="preserve">hatta </w:t>
      </w:r>
      <w:r w:rsidR="0096107B">
        <w:rPr>
          <w:rFonts w:cs="Times New Roman"/>
          <w:szCs w:val="24"/>
        </w:rPr>
        <w:t>e-devlet</w:t>
      </w:r>
      <w:r w:rsidR="005F2BD5">
        <w:rPr>
          <w:rFonts w:cs="Times New Roman"/>
          <w:szCs w:val="24"/>
        </w:rPr>
        <w:t xml:space="preserve"> sisteminin geliştirilmesi ve etkin şekilde kullanılması için çalışmalar yapılmıştır (Çolakkadıoğlu, 2015: 32-33).</w:t>
      </w:r>
    </w:p>
    <w:p w14:paraId="23DC4B95" w14:textId="44DC85FE" w:rsidR="00023A65" w:rsidRDefault="00023A65" w:rsidP="00023A65">
      <w:pPr>
        <w:autoSpaceDE w:val="0"/>
        <w:autoSpaceDN w:val="0"/>
        <w:adjustRightInd w:val="0"/>
        <w:rPr>
          <w:rFonts w:cs="Times New Roman"/>
          <w:szCs w:val="24"/>
        </w:rPr>
      </w:pPr>
      <w:r>
        <w:rPr>
          <w:rFonts w:cs="Times New Roman"/>
          <w:szCs w:val="24"/>
        </w:rPr>
        <w:t xml:space="preserve">Gelişen internet teknolojileri ile birlikte birçok sektör dijitalleşmeyi yakından takip etmiş ve e-ticaret üzerinden faaliyetlerine başlamıştır. Dijital gelişimin Türkiye’de en çok kullanıldığı sektörlerden biri olan otomotiv sektörü, üretim aşamasında yapay zekâlar ile birlikte çalışmakta ve öncesinde kullanılan makineler yerini programlanmış akıllı makinelere bırakmaktadır. Endüstriyel üretimin profesyonelleştirilmesini sağlamak amacıyla otomotiv sektöründeki büyük şirketler, dijitalleşen dünyayı yakından takip etmekte ve e-ticaret üzerinden </w:t>
      </w:r>
      <w:r w:rsidR="005C4670">
        <w:rPr>
          <w:rFonts w:cs="Times New Roman"/>
          <w:szCs w:val="24"/>
        </w:rPr>
        <w:t xml:space="preserve">otomotiv satış </w:t>
      </w:r>
      <w:r>
        <w:rPr>
          <w:rFonts w:cs="Times New Roman"/>
          <w:szCs w:val="24"/>
        </w:rPr>
        <w:t>faaliyetlerini gerçekleştirmektedir (Türkiye’nin Endüstri 4.0 Platformu, 2020a; 2020c).</w:t>
      </w:r>
    </w:p>
    <w:p w14:paraId="554C5C7C" w14:textId="0AE8CAAB" w:rsidR="00023A65" w:rsidRDefault="00023A65" w:rsidP="00023A65">
      <w:pPr>
        <w:autoSpaceDE w:val="0"/>
        <w:autoSpaceDN w:val="0"/>
        <w:adjustRightInd w:val="0"/>
        <w:rPr>
          <w:rFonts w:cs="Times New Roman"/>
          <w:szCs w:val="24"/>
        </w:rPr>
      </w:pPr>
      <w:r>
        <w:rPr>
          <w:rFonts w:cs="Times New Roman"/>
          <w:szCs w:val="24"/>
        </w:rPr>
        <w:t xml:space="preserve">Telekomünikasyon sektörü ise, yatırımlarının % 70’lik kısmını dijitalleşme için ayırmakta ve akıllı telefonlar üzerinden her türlü faaliyetlerin yapılacağı teknolojik gelişmeleri dikkatle takip etmekte ve gereken reklam, tanıtım, satış gibi faaliyetlerini e-ticaret </w:t>
      </w:r>
      <w:r w:rsidR="00B06D60">
        <w:rPr>
          <w:rFonts w:cs="Times New Roman"/>
          <w:szCs w:val="24"/>
        </w:rPr>
        <w:t xml:space="preserve">uygulamaları </w:t>
      </w:r>
      <w:r>
        <w:rPr>
          <w:rFonts w:cs="Times New Roman"/>
          <w:szCs w:val="24"/>
        </w:rPr>
        <w:t xml:space="preserve">üzerine taşımaktadır (Türkiye’nin Endüstri 4.0 Platformu, 2020b; Türkiye’nin Otomasyon Dergisi, 2018). </w:t>
      </w:r>
    </w:p>
    <w:p w14:paraId="4A061F08" w14:textId="03D65126" w:rsidR="00023A65" w:rsidRPr="00833253" w:rsidRDefault="00023A65" w:rsidP="00833253">
      <w:pPr>
        <w:autoSpaceDE w:val="0"/>
        <w:autoSpaceDN w:val="0"/>
        <w:adjustRightInd w:val="0"/>
        <w:rPr>
          <w:rFonts w:cs="Times New Roman"/>
          <w:szCs w:val="24"/>
        </w:rPr>
      </w:pPr>
      <w:r>
        <w:rPr>
          <w:rFonts w:cs="Times New Roman"/>
          <w:szCs w:val="24"/>
        </w:rPr>
        <w:t xml:space="preserve">Buna karşılık Türkiye’de </w:t>
      </w:r>
      <w:r w:rsidR="007F4DE1">
        <w:rPr>
          <w:rFonts w:cs="Times New Roman"/>
          <w:szCs w:val="24"/>
        </w:rPr>
        <w:t xml:space="preserve">üretimde </w:t>
      </w:r>
      <w:r>
        <w:rPr>
          <w:rFonts w:cs="Times New Roman"/>
          <w:szCs w:val="24"/>
        </w:rPr>
        <w:t>bulunan diğer ülkelere ait birçok firma, Türkiye’nin jeopolitik özelliğini göz önünde bulundur</w:t>
      </w:r>
      <w:r w:rsidR="007F4DE1">
        <w:rPr>
          <w:rFonts w:cs="Times New Roman"/>
          <w:szCs w:val="24"/>
        </w:rPr>
        <w:t xml:space="preserve">arak </w:t>
      </w:r>
      <w:r>
        <w:rPr>
          <w:rFonts w:cs="Times New Roman"/>
          <w:szCs w:val="24"/>
        </w:rPr>
        <w:t xml:space="preserve">Türkiye’deki araştırma </w:t>
      </w:r>
      <w:r w:rsidR="007F4DE1">
        <w:rPr>
          <w:rFonts w:cs="Times New Roman"/>
          <w:szCs w:val="24"/>
        </w:rPr>
        <w:t>geliştirme (Ar-Ge) çalışmalarına</w:t>
      </w:r>
      <w:r>
        <w:rPr>
          <w:rFonts w:cs="Times New Roman"/>
          <w:szCs w:val="24"/>
        </w:rPr>
        <w:t xml:space="preserve"> hız vermekte ve yerli firmaların d</w:t>
      </w:r>
      <w:r w:rsidR="00D70015">
        <w:rPr>
          <w:rFonts w:cs="Times New Roman"/>
          <w:szCs w:val="24"/>
        </w:rPr>
        <w:t xml:space="preserve">a yabancı firmalar ile rekabet edebilmek için </w:t>
      </w:r>
      <w:r>
        <w:rPr>
          <w:rFonts w:cs="Times New Roman"/>
          <w:szCs w:val="24"/>
        </w:rPr>
        <w:t>stratejiler belirlediği ve e-ticaret faaliyetlerine yöneldiği bilinmekted</w:t>
      </w:r>
      <w:r w:rsidR="00833253">
        <w:rPr>
          <w:rFonts w:cs="Times New Roman"/>
          <w:szCs w:val="24"/>
        </w:rPr>
        <w:t>ir (Bulut ve Akçacı, 2017: 61).</w:t>
      </w:r>
    </w:p>
    <w:p w14:paraId="416DBA17" w14:textId="4D640CB0" w:rsidR="00807C5E" w:rsidRDefault="001505AA" w:rsidP="00AF42E4">
      <w:pPr>
        <w:pStyle w:val="Balk4"/>
      </w:pPr>
      <w:bookmarkStart w:id="36" w:name="_Toc59387782"/>
      <w:r>
        <w:t>1.3</w:t>
      </w:r>
      <w:r w:rsidR="00FE4E13">
        <w:t>.1</w:t>
      </w:r>
      <w:r w:rsidR="0060092F">
        <w:t>.</w:t>
      </w:r>
      <w:r w:rsidR="00FE4E13">
        <w:t>3</w:t>
      </w:r>
      <w:r w:rsidR="0060092F">
        <w:t xml:space="preserve"> </w:t>
      </w:r>
      <w:r w:rsidR="00FE4E13">
        <w:t>Türkiye’de E-Ticaretin Büyüklüğü</w:t>
      </w:r>
      <w:bookmarkEnd w:id="36"/>
    </w:p>
    <w:p w14:paraId="47973504" w14:textId="59771BEC" w:rsidR="007F2899" w:rsidRDefault="008325F9" w:rsidP="00F40AD0">
      <w:pPr>
        <w:rPr>
          <w:rFonts w:cs="Times New Roman"/>
          <w:szCs w:val="24"/>
        </w:rPr>
      </w:pPr>
      <w:r>
        <w:rPr>
          <w:rFonts w:cs="Times New Roman"/>
          <w:szCs w:val="24"/>
        </w:rPr>
        <w:t>Tüm dünyada hızla gelişen e-ticaret sektörü</w:t>
      </w:r>
      <w:r w:rsidR="001A279A">
        <w:rPr>
          <w:rFonts w:cs="Times New Roman"/>
          <w:szCs w:val="24"/>
        </w:rPr>
        <w:t>,</w:t>
      </w:r>
      <w:r>
        <w:rPr>
          <w:rFonts w:cs="Times New Roman"/>
          <w:szCs w:val="24"/>
        </w:rPr>
        <w:t xml:space="preserve"> Türkiye’de </w:t>
      </w:r>
      <w:r w:rsidR="001A279A">
        <w:rPr>
          <w:rFonts w:cs="Times New Roman"/>
          <w:szCs w:val="24"/>
        </w:rPr>
        <w:t xml:space="preserve">de aynı hızla gelişmekte ve </w:t>
      </w:r>
      <w:r w:rsidR="00676339">
        <w:rPr>
          <w:rFonts w:cs="Times New Roman"/>
          <w:szCs w:val="24"/>
        </w:rPr>
        <w:t xml:space="preserve">yaygın olarak kullanılmaktadır. </w:t>
      </w:r>
      <w:r w:rsidR="00310708">
        <w:rPr>
          <w:rFonts w:cs="Times New Roman"/>
          <w:szCs w:val="24"/>
        </w:rPr>
        <w:t>Bu durum, işletmelerin</w:t>
      </w:r>
      <w:r w:rsidR="0061322B">
        <w:rPr>
          <w:rFonts w:cs="Times New Roman"/>
          <w:szCs w:val="24"/>
        </w:rPr>
        <w:t xml:space="preserve"> ticaretlerini internet ortamına taşımaları</w:t>
      </w:r>
      <w:r w:rsidR="002C3C2E">
        <w:rPr>
          <w:rFonts w:cs="Times New Roman"/>
          <w:szCs w:val="24"/>
        </w:rPr>
        <w:t>ndan</w:t>
      </w:r>
      <w:r w:rsidR="0061322B">
        <w:rPr>
          <w:rFonts w:cs="Times New Roman"/>
          <w:szCs w:val="24"/>
        </w:rPr>
        <w:t xml:space="preserve"> ve tüketici kesimin internet üzerinden alışveriş yapma alışkanlıklarının artmasından kaynaklanmaktadır (</w:t>
      </w:r>
      <w:r w:rsidR="009F1359">
        <w:rPr>
          <w:rFonts w:cs="Times New Roman"/>
          <w:szCs w:val="24"/>
        </w:rPr>
        <w:t xml:space="preserve">Demirdöğmez </w:t>
      </w:r>
      <w:r w:rsidR="00043F8A">
        <w:rPr>
          <w:rFonts w:cs="Times New Roman"/>
          <w:szCs w:val="24"/>
        </w:rPr>
        <w:t>vd.</w:t>
      </w:r>
      <w:r w:rsidR="009F1359">
        <w:rPr>
          <w:rFonts w:cs="Times New Roman"/>
          <w:szCs w:val="24"/>
        </w:rPr>
        <w:t xml:space="preserve">, </w:t>
      </w:r>
      <w:r w:rsidR="00A76CC3">
        <w:rPr>
          <w:rFonts w:cs="Times New Roman"/>
          <w:szCs w:val="24"/>
        </w:rPr>
        <w:t xml:space="preserve">2018: 2218). </w:t>
      </w:r>
      <w:r w:rsidR="00EA1A20">
        <w:rPr>
          <w:rFonts w:cs="Times New Roman"/>
          <w:szCs w:val="24"/>
        </w:rPr>
        <w:t>Dolayısıyla, Türkiye’de internet kullanımının artması</w:t>
      </w:r>
      <w:r w:rsidR="007F2899">
        <w:rPr>
          <w:rFonts w:cs="Times New Roman"/>
          <w:szCs w:val="24"/>
        </w:rPr>
        <w:t>,</w:t>
      </w:r>
      <w:r w:rsidR="00EA1A20">
        <w:rPr>
          <w:rFonts w:cs="Times New Roman"/>
          <w:szCs w:val="24"/>
        </w:rPr>
        <w:t xml:space="preserve"> e-ticaret faaliyetlerinin yaygın olarak kullanılmasını </w:t>
      </w:r>
      <w:r w:rsidR="00D47E68">
        <w:rPr>
          <w:rFonts w:cs="Times New Roman"/>
          <w:szCs w:val="24"/>
        </w:rPr>
        <w:t xml:space="preserve">ve e-ticaret üzerinden yapılan ticaretin artmasını </w:t>
      </w:r>
      <w:r w:rsidR="007F2899">
        <w:rPr>
          <w:rFonts w:cs="Times New Roman"/>
          <w:szCs w:val="24"/>
        </w:rPr>
        <w:t xml:space="preserve">sağlamıştır. </w:t>
      </w:r>
    </w:p>
    <w:p w14:paraId="76418FA5" w14:textId="7D47A5EB" w:rsidR="009B5DCD" w:rsidRPr="00352322" w:rsidRDefault="00565726" w:rsidP="00287EA4">
      <w:pPr>
        <w:rPr>
          <w:rFonts w:cs="Times New Roman"/>
          <w:szCs w:val="24"/>
        </w:rPr>
      </w:pPr>
      <w:r>
        <w:rPr>
          <w:rFonts w:cs="Times New Roman"/>
          <w:szCs w:val="24"/>
        </w:rPr>
        <w:t>İlk olarak 2014 yılında yayınlanan</w:t>
      </w:r>
      <w:r w:rsidR="00C372A7">
        <w:rPr>
          <w:rFonts w:cs="Times New Roman"/>
          <w:szCs w:val="24"/>
        </w:rPr>
        <w:t xml:space="preserve"> Türk Sanayicileri ve İş </w:t>
      </w:r>
      <w:r w:rsidR="001A3BB4">
        <w:rPr>
          <w:rFonts w:cs="Times New Roman"/>
          <w:szCs w:val="24"/>
        </w:rPr>
        <w:t>İ</w:t>
      </w:r>
      <w:r w:rsidR="00851FB5">
        <w:rPr>
          <w:rFonts w:cs="Times New Roman"/>
          <w:szCs w:val="24"/>
        </w:rPr>
        <w:t xml:space="preserve">nsanları </w:t>
      </w:r>
      <w:r w:rsidR="00C372A7">
        <w:rPr>
          <w:rFonts w:cs="Times New Roman"/>
          <w:szCs w:val="24"/>
        </w:rPr>
        <w:t>Derneği</w:t>
      </w:r>
      <w:r>
        <w:rPr>
          <w:rFonts w:cs="Times New Roman"/>
          <w:szCs w:val="24"/>
        </w:rPr>
        <w:t xml:space="preserve"> </w:t>
      </w:r>
      <w:r w:rsidR="00851FB5">
        <w:rPr>
          <w:rFonts w:cs="Times New Roman"/>
          <w:szCs w:val="24"/>
        </w:rPr>
        <w:t>(</w:t>
      </w:r>
      <w:r>
        <w:rPr>
          <w:rFonts w:cs="Times New Roman"/>
          <w:szCs w:val="24"/>
        </w:rPr>
        <w:t>TÜSİAD</w:t>
      </w:r>
      <w:r w:rsidR="00851FB5">
        <w:rPr>
          <w:rFonts w:cs="Times New Roman"/>
          <w:szCs w:val="24"/>
        </w:rPr>
        <w:t>)</w:t>
      </w:r>
      <w:r>
        <w:rPr>
          <w:rFonts w:cs="Times New Roman"/>
          <w:szCs w:val="24"/>
        </w:rPr>
        <w:t xml:space="preserve"> raporun</w:t>
      </w:r>
      <w:r w:rsidR="001A3BB4">
        <w:rPr>
          <w:rFonts w:cs="Times New Roman"/>
          <w:szCs w:val="24"/>
        </w:rPr>
        <w:t>da</w:t>
      </w:r>
      <w:r>
        <w:rPr>
          <w:rFonts w:cs="Times New Roman"/>
          <w:szCs w:val="24"/>
        </w:rPr>
        <w:t>; Türkiye</w:t>
      </w:r>
      <w:r w:rsidR="00D47E68">
        <w:rPr>
          <w:rFonts w:cs="Times New Roman"/>
          <w:szCs w:val="24"/>
        </w:rPr>
        <w:t>’nin</w:t>
      </w:r>
      <w:r w:rsidR="001A3BB4">
        <w:rPr>
          <w:rFonts w:cs="Times New Roman"/>
          <w:szCs w:val="24"/>
        </w:rPr>
        <w:t xml:space="preserve"> internet kullanımı</w:t>
      </w:r>
      <w:r>
        <w:rPr>
          <w:rFonts w:cs="Times New Roman"/>
          <w:szCs w:val="24"/>
        </w:rPr>
        <w:t xml:space="preserve">, </w:t>
      </w:r>
      <w:r w:rsidR="001A3BB4">
        <w:rPr>
          <w:rFonts w:cs="Times New Roman"/>
          <w:szCs w:val="24"/>
        </w:rPr>
        <w:t>teknolojik araçların gelişimi</w:t>
      </w:r>
      <w:r w:rsidR="003310D5">
        <w:rPr>
          <w:rFonts w:cs="Times New Roman"/>
          <w:szCs w:val="24"/>
        </w:rPr>
        <w:t xml:space="preserve"> (akıllı telefon, bilgisayar, tablet vb.), </w:t>
      </w:r>
      <w:r w:rsidR="00CE0C15">
        <w:rPr>
          <w:rFonts w:cs="Times New Roman"/>
          <w:szCs w:val="24"/>
        </w:rPr>
        <w:t xml:space="preserve">e-ticaret alanında üreticilerin ve tüketicilerin geniş yer alacağına dair </w:t>
      </w:r>
      <w:r w:rsidR="00CE0C15">
        <w:rPr>
          <w:rFonts w:cs="Times New Roman"/>
          <w:szCs w:val="24"/>
        </w:rPr>
        <w:lastRenderedPageBreak/>
        <w:t>büyük bir potansiyel barındırdığına dikkat çekilmiştir (TÜSİAD,</w:t>
      </w:r>
      <w:r w:rsidR="00310708">
        <w:rPr>
          <w:rFonts w:cs="Times New Roman"/>
          <w:szCs w:val="24"/>
        </w:rPr>
        <w:t xml:space="preserve"> 2017: 41).</w:t>
      </w:r>
      <w:r w:rsidR="00D47E68">
        <w:rPr>
          <w:rFonts w:cs="Times New Roman"/>
          <w:szCs w:val="24"/>
        </w:rPr>
        <w:t xml:space="preserve"> Yayınlanan bu ilk raporda, </w:t>
      </w:r>
      <w:r w:rsidR="009752F7">
        <w:rPr>
          <w:rFonts w:cs="Times New Roman"/>
          <w:szCs w:val="24"/>
        </w:rPr>
        <w:t xml:space="preserve">2000 yılından 2012 yılına kadar </w:t>
      </w:r>
      <w:r w:rsidR="00F87248">
        <w:rPr>
          <w:rFonts w:cs="Times New Roman"/>
          <w:szCs w:val="24"/>
        </w:rPr>
        <w:t xml:space="preserve">internet kullanan ve kullanmayanların </w:t>
      </w:r>
      <w:r w:rsidR="009752F7">
        <w:rPr>
          <w:rFonts w:cs="Times New Roman"/>
          <w:szCs w:val="24"/>
        </w:rPr>
        <w:t xml:space="preserve">sayısı belirtilmiştir. Bu rapora göre, </w:t>
      </w:r>
      <w:r w:rsidR="001A3BB4">
        <w:rPr>
          <w:rFonts w:cs="Times New Roman"/>
          <w:szCs w:val="24"/>
        </w:rPr>
        <w:t>2000 yılında Türkiye’de iki</w:t>
      </w:r>
      <w:r w:rsidR="00671A03">
        <w:rPr>
          <w:rFonts w:cs="Times New Roman"/>
          <w:szCs w:val="24"/>
        </w:rPr>
        <w:t xml:space="preserve"> milyon internet kullanıcı</w:t>
      </w:r>
      <w:r w:rsidR="001A3BB4">
        <w:rPr>
          <w:rFonts w:cs="Times New Roman"/>
          <w:szCs w:val="24"/>
        </w:rPr>
        <w:t>sı</w:t>
      </w:r>
      <w:r w:rsidR="00671A03">
        <w:rPr>
          <w:rFonts w:cs="Times New Roman"/>
          <w:szCs w:val="24"/>
        </w:rPr>
        <w:t xml:space="preserve"> </w:t>
      </w:r>
      <w:r w:rsidR="001A3BB4">
        <w:rPr>
          <w:rFonts w:cs="Times New Roman"/>
          <w:szCs w:val="24"/>
        </w:rPr>
        <w:t xml:space="preserve">bulunmakta iken, 2004 yılında </w:t>
      </w:r>
      <w:r w:rsidR="00064220">
        <w:rPr>
          <w:rFonts w:cs="Times New Roman"/>
          <w:szCs w:val="24"/>
        </w:rPr>
        <w:t>10</w:t>
      </w:r>
      <w:r w:rsidR="002E28EE">
        <w:rPr>
          <w:rFonts w:cs="Times New Roman"/>
          <w:szCs w:val="24"/>
        </w:rPr>
        <w:t xml:space="preserve"> milyon, 2008 yılında 24 milyon ve 2012 yılında 34 milyon internet kullanıcı</w:t>
      </w:r>
      <w:r w:rsidR="00E03B37">
        <w:rPr>
          <w:rFonts w:cs="Times New Roman"/>
          <w:szCs w:val="24"/>
        </w:rPr>
        <w:t>sına ulaş</w:t>
      </w:r>
      <w:r w:rsidR="00064220">
        <w:rPr>
          <w:rFonts w:cs="Times New Roman"/>
          <w:szCs w:val="24"/>
        </w:rPr>
        <w:t>ıl</w:t>
      </w:r>
      <w:r w:rsidR="00E03B37">
        <w:rPr>
          <w:rFonts w:cs="Times New Roman"/>
          <w:szCs w:val="24"/>
        </w:rPr>
        <w:t xml:space="preserve">mıştır. </w:t>
      </w:r>
      <w:r w:rsidR="005F3D66">
        <w:rPr>
          <w:rFonts w:cs="Times New Roman"/>
          <w:szCs w:val="24"/>
        </w:rPr>
        <w:t xml:space="preserve">Yayınlanan diğer raporlarda </w:t>
      </w:r>
      <w:r w:rsidR="000310ED">
        <w:rPr>
          <w:rFonts w:cs="Times New Roman"/>
          <w:szCs w:val="24"/>
        </w:rPr>
        <w:t xml:space="preserve">Türkiye’nin </w:t>
      </w:r>
      <w:r w:rsidR="00DA6D9F">
        <w:rPr>
          <w:rFonts w:cs="Times New Roman"/>
          <w:szCs w:val="24"/>
        </w:rPr>
        <w:t xml:space="preserve">2016 yılında </w:t>
      </w:r>
      <w:r w:rsidR="00B24A95">
        <w:rPr>
          <w:rFonts w:cs="Times New Roman"/>
          <w:szCs w:val="24"/>
        </w:rPr>
        <w:t>46 milyon inte</w:t>
      </w:r>
      <w:r w:rsidR="005E6137">
        <w:rPr>
          <w:rFonts w:cs="Times New Roman"/>
          <w:szCs w:val="24"/>
        </w:rPr>
        <w:t>rnet kullanıcısına sahip olduğu görülmekte</w:t>
      </w:r>
      <w:r w:rsidR="00B24A95">
        <w:rPr>
          <w:rFonts w:cs="Times New Roman"/>
          <w:szCs w:val="24"/>
        </w:rPr>
        <w:t xml:space="preserve"> ve 2020 yılı için </w:t>
      </w:r>
      <w:r w:rsidR="004C45FC">
        <w:rPr>
          <w:rFonts w:cs="Times New Roman"/>
          <w:szCs w:val="24"/>
        </w:rPr>
        <w:t xml:space="preserve">62 </w:t>
      </w:r>
      <w:r w:rsidR="00557236">
        <w:rPr>
          <w:rFonts w:cs="Times New Roman"/>
          <w:szCs w:val="24"/>
        </w:rPr>
        <w:t>milyon internet kullanıcısına</w:t>
      </w:r>
      <w:r w:rsidR="004C45FC">
        <w:rPr>
          <w:rFonts w:cs="Times New Roman"/>
          <w:szCs w:val="24"/>
        </w:rPr>
        <w:t xml:space="preserve"> yükseleceği tahmin edilmektedir</w:t>
      </w:r>
      <w:r w:rsidR="00DA6D9F">
        <w:rPr>
          <w:rFonts w:cs="Times New Roman"/>
          <w:szCs w:val="24"/>
        </w:rPr>
        <w:t xml:space="preserve"> (TÜSİAD, 2017: 41).</w:t>
      </w:r>
    </w:p>
    <w:p w14:paraId="50F76019" w14:textId="66DDD5B3" w:rsidR="00DA6D9F" w:rsidRPr="00FA2E72" w:rsidRDefault="00064651" w:rsidP="002B4A66">
      <w:pPr>
        <w:pStyle w:val="Balk3"/>
        <w:spacing w:before="0" w:after="240"/>
        <w:rPr>
          <w:rFonts w:cs="Times New Roman"/>
          <w:b w:val="0"/>
        </w:rPr>
      </w:pPr>
      <w:bookmarkStart w:id="37" w:name="_Toc53595034"/>
      <w:bookmarkStart w:id="38" w:name="_Toc54353234"/>
      <w:bookmarkStart w:id="39" w:name="_Toc54353343"/>
      <w:bookmarkStart w:id="40" w:name="_Toc58160465"/>
      <w:bookmarkStart w:id="41" w:name="_Toc58202956"/>
      <w:bookmarkStart w:id="42" w:name="_Toc58293855"/>
      <w:bookmarkStart w:id="43" w:name="_Toc58369690"/>
      <w:bookmarkStart w:id="44" w:name="_Toc58512104"/>
      <w:bookmarkStart w:id="45" w:name="_Toc58776358"/>
      <w:bookmarkStart w:id="46" w:name="_Toc58971277"/>
      <w:bookmarkStart w:id="47" w:name="_Toc58971407"/>
      <w:bookmarkStart w:id="48" w:name="_Toc59044226"/>
      <w:bookmarkStart w:id="49" w:name="_Toc59154761"/>
      <w:bookmarkStart w:id="50" w:name="_Toc59155112"/>
      <w:bookmarkStart w:id="51" w:name="_Toc59238672"/>
      <w:bookmarkStart w:id="52" w:name="_Toc59239199"/>
      <w:bookmarkStart w:id="53" w:name="_Toc59371412"/>
      <w:bookmarkStart w:id="54" w:name="_Toc59387783"/>
      <w:r w:rsidRPr="005107A5">
        <w:rPr>
          <w:b w:val="0"/>
        </w:rPr>
        <w:t>Türkiye</w:t>
      </w:r>
      <w:r w:rsidR="005107A5">
        <w:rPr>
          <w:b w:val="0"/>
        </w:rPr>
        <w:t>,</w:t>
      </w:r>
      <w:r w:rsidRPr="005107A5">
        <w:rPr>
          <w:b w:val="0"/>
        </w:rPr>
        <w:t xml:space="preserve"> </w:t>
      </w:r>
      <w:r w:rsidR="00F97AA4" w:rsidRPr="005107A5">
        <w:rPr>
          <w:b w:val="0"/>
        </w:rPr>
        <w:t xml:space="preserve">83 milyon nüfusu ile dünya nüfus sıralamasında </w:t>
      </w:r>
      <w:r w:rsidR="00A33412" w:rsidRPr="005107A5">
        <w:rPr>
          <w:b w:val="0"/>
        </w:rPr>
        <w:t xml:space="preserve">18. </w:t>
      </w:r>
      <w:r w:rsidR="00C372A7">
        <w:rPr>
          <w:b w:val="0"/>
        </w:rPr>
        <w:t>s</w:t>
      </w:r>
      <w:r w:rsidR="00A33412" w:rsidRPr="005107A5">
        <w:rPr>
          <w:b w:val="0"/>
        </w:rPr>
        <w:t>ırada</w:t>
      </w:r>
      <w:r w:rsidR="00C372A7">
        <w:rPr>
          <w:b w:val="0"/>
        </w:rPr>
        <w:t xml:space="preserve"> </w:t>
      </w:r>
      <w:r w:rsidR="005026D4">
        <w:rPr>
          <w:b w:val="0"/>
        </w:rPr>
        <w:t>yer alırken</w:t>
      </w:r>
      <w:r w:rsidR="00287EA4">
        <w:rPr>
          <w:b w:val="0"/>
        </w:rPr>
        <w:t>,</w:t>
      </w:r>
      <w:r w:rsidR="005026D4">
        <w:rPr>
          <w:b w:val="0"/>
        </w:rPr>
        <w:t xml:space="preserve"> </w:t>
      </w:r>
      <w:r w:rsidR="00C1496C" w:rsidRPr="005107A5">
        <w:rPr>
          <w:b w:val="0"/>
        </w:rPr>
        <w:t xml:space="preserve">nüfus göz önüne alınarak yapılan internet kullanıcısı araştırmalarında, </w:t>
      </w:r>
      <w:r w:rsidR="005026D4">
        <w:rPr>
          <w:b w:val="0"/>
        </w:rPr>
        <w:t xml:space="preserve">% 64,68 </w:t>
      </w:r>
      <w:r w:rsidR="00F757CC" w:rsidRPr="005107A5">
        <w:rPr>
          <w:b w:val="0"/>
        </w:rPr>
        <w:t xml:space="preserve">internet kullanıcı </w:t>
      </w:r>
      <w:r w:rsidR="005026D4">
        <w:rPr>
          <w:rFonts w:cs="Times New Roman"/>
          <w:b w:val="0"/>
        </w:rPr>
        <w:t>oranı</w:t>
      </w:r>
      <w:r w:rsidR="00F757CC" w:rsidRPr="00FA2E72">
        <w:rPr>
          <w:rFonts w:cs="Times New Roman"/>
          <w:b w:val="0"/>
        </w:rPr>
        <w:t xml:space="preserve"> </w:t>
      </w:r>
      <w:r w:rsidR="0046641E" w:rsidRPr="00FA2E72">
        <w:rPr>
          <w:rFonts w:cs="Times New Roman"/>
          <w:b w:val="0"/>
        </w:rPr>
        <w:t xml:space="preserve">ile </w:t>
      </w:r>
      <w:r w:rsidR="00C8657E" w:rsidRPr="00FA2E72">
        <w:rPr>
          <w:rFonts w:cs="Times New Roman"/>
          <w:b w:val="0"/>
        </w:rPr>
        <w:t xml:space="preserve">16. sırada </w:t>
      </w:r>
      <w:r w:rsidR="0046641E" w:rsidRPr="00FA2E72">
        <w:rPr>
          <w:rFonts w:cs="Times New Roman"/>
          <w:b w:val="0"/>
        </w:rPr>
        <w:t>yer almaktadır (Değirmenci, 2020).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460272" w:rsidRPr="00FA2E72">
        <w:rPr>
          <w:rFonts w:cs="Times New Roman"/>
          <w:b w:val="0"/>
        </w:rPr>
        <w:t xml:space="preserve"> </w:t>
      </w:r>
    </w:p>
    <w:p w14:paraId="65DC895A" w14:textId="0D712DDB" w:rsidR="00803398" w:rsidRDefault="001E1A78" w:rsidP="00FA2E72">
      <w:pPr>
        <w:rPr>
          <w:rFonts w:cs="Times New Roman"/>
          <w:szCs w:val="24"/>
        </w:rPr>
      </w:pPr>
      <w:r>
        <w:rPr>
          <w:rFonts w:cs="Times New Roman"/>
          <w:szCs w:val="24"/>
        </w:rPr>
        <w:t>Bilişim Sanayicileri Derneği (</w:t>
      </w:r>
      <w:r w:rsidR="00125592" w:rsidRPr="00FA2E72">
        <w:rPr>
          <w:rFonts w:cs="Times New Roman"/>
          <w:szCs w:val="24"/>
        </w:rPr>
        <w:t>TÜBİSAD</w:t>
      </w:r>
      <w:r>
        <w:rPr>
          <w:rFonts w:cs="Times New Roman"/>
          <w:szCs w:val="24"/>
        </w:rPr>
        <w:t>)</w:t>
      </w:r>
      <w:r w:rsidR="00125592" w:rsidRPr="00FA2E72">
        <w:rPr>
          <w:rFonts w:cs="Times New Roman"/>
          <w:szCs w:val="24"/>
        </w:rPr>
        <w:t xml:space="preserve"> ve </w:t>
      </w:r>
      <w:r w:rsidR="004309AD" w:rsidRPr="00FA2E72">
        <w:rPr>
          <w:rFonts w:cs="Times New Roman"/>
          <w:szCs w:val="24"/>
        </w:rPr>
        <w:t xml:space="preserve">DELOİTTE </w:t>
      </w:r>
      <w:r w:rsidR="004309AD">
        <w:rPr>
          <w:rFonts w:cs="Times New Roman"/>
          <w:szCs w:val="24"/>
        </w:rPr>
        <w:t>(</w:t>
      </w:r>
      <w:r w:rsidR="00EB62F2" w:rsidRPr="00EB62F2">
        <w:rPr>
          <w:rFonts w:cs="Times New Roman"/>
          <w:szCs w:val="24"/>
          <w:shd w:val="clear" w:color="auto" w:fill="FFFFFF"/>
        </w:rPr>
        <w:t>denetim, danışmanlık, finansal danışmanlık, risk danışmanlığı, vergi ve ilgili alanlarda hizmet sunan dünyanın önde gelen p</w:t>
      </w:r>
      <w:r w:rsidR="00EB62F2">
        <w:rPr>
          <w:rFonts w:cs="Times New Roman"/>
          <w:szCs w:val="24"/>
          <w:shd w:val="clear" w:color="auto" w:fill="FFFFFF"/>
        </w:rPr>
        <w:t>rofesyonel danışmanlık şirketi</w:t>
      </w:r>
      <w:r w:rsidR="004309AD">
        <w:rPr>
          <w:rFonts w:cs="Times New Roman"/>
          <w:szCs w:val="24"/>
          <w:shd w:val="clear" w:color="auto" w:fill="FFFFFF"/>
        </w:rPr>
        <w:t>)</w:t>
      </w:r>
      <w:r w:rsidR="00EB62F2" w:rsidRPr="00EB62F2">
        <w:rPr>
          <w:rFonts w:ascii="Arial" w:hAnsi="Arial" w:cs="Arial"/>
          <w:shd w:val="clear" w:color="auto" w:fill="FFFFFF"/>
        </w:rPr>
        <w:t xml:space="preserve"> </w:t>
      </w:r>
      <w:r w:rsidR="00125592" w:rsidRPr="00FA2E72">
        <w:rPr>
          <w:rFonts w:cs="Times New Roman"/>
          <w:szCs w:val="24"/>
        </w:rPr>
        <w:t>Türkiye iş birliği ile yayınlanan 2018 yılına ait “Türkiye E-Ticaret Pazar Büyüklüğü” raporunda ise,</w:t>
      </w:r>
      <w:r w:rsidR="00D90ADF" w:rsidRPr="00FA2E72">
        <w:rPr>
          <w:rFonts w:cs="Times New Roman"/>
          <w:szCs w:val="24"/>
        </w:rPr>
        <w:t xml:space="preserve"> bir önceki yıla göre % 42 oranında büyüme gerçekleşmiştir. 2017 yılında Türkiye’de e-ticaret pazar büyüklüğünün</w:t>
      </w:r>
      <w:r w:rsidR="00531976" w:rsidRPr="00FA2E72">
        <w:rPr>
          <w:rFonts w:cs="Times New Roman"/>
          <w:szCs w:val="24"/>
        </w:rPr>
        <w:t xml:space="preserve"> </w:t>
      </w:r>
      <w:r w:rsidR="00FA2E72" w:rsidRPr="00FA2E72">
        <w:rPr>
          <w:rFonts w:cs="Times New Roman"/>
          <w:szCs w:val="24"/>
        </w:rPr>
        <w:t>tüm kategoriler</w:t>
      </w:r>
      <w:r w:rsidR="002B0F16">
        <w:rPr>
          <w:rFonts w:cs="Times New Roman"/>
          <w:szCs w:val="24"/>
        </w:rPr>
        <w:t>in</w:t>
      </w:r>
      <w:r w:rsidR="00FA2E72" w:rsidRPr="00FA2E72">
        <w:rPr>
          <w:rFonts w:cs="Times New Roman"/>
          <w:szCs w:val="24"/>
        </w:rPr>
        <w:t>de 42,2 milyar gelir elde edilmekte iken</w:t>
      </w:r>
      <w:r w:rsidR="002B0F16">
        <w:rPr>
          <w:rFonts w:cs="Times New Roman"/>
          <w:szCs w:val="24"/>
        </w:rPr>
        <w:t>,</w:t>
      </w:r>
      <w:r w:rsidR="00FA2E72" w:rsidRPr="00FA2E72">
        <w:rPr>
          <w:rFonts w:cs="Times New Roman"/>
          <w:szCs w:val="24"/>
        </w:rPr>
        <w:t xml:space="preserve"> 2018 yılında bu gelir 59,9 milyara yükselmiştir. </w:t>
      </w:r>
      <w:r w:rsidR="000E3AF3">
        <w:rPr>
          <w:rFonts w:cs="Times New Roman"/>
          <w:szCs w:val="24"/>
        </w:rPr>
        <w:t>Farklı kategorilerde düzenlenen bu oranlarda 2017-2018 yıllık büyüme oranlarına bakıldığında, online yasal bahis sitelerinde % 26</w:t>
      </w:r>
      <w:r w:rsidR="00853DDB">
        <w:rPr>
          <w:rFonts w:cs="Times New Roman"/>
          <w:szCs w:val="24"/>
        </w:rPr>
        <w:t xml:space="preserve">’lık, tatil ve seyahat sitelerinde % 54’lük, çok kanallı perakende sitelerinde % 30’luk ve </w:t>
      </w:r>
      <w:r w:rsidR="009B0D0B">
        <w:rPr>
          <w:rFonts w:cs="Times New Roman"/>
          <w:szCs w:val="24"/>
        </w:rPr>
        <w:t xml:space="preserve">sadece online perakende sitelerinde ise % 41’lik bir artış gerçekleşmiştir. </w:t>
      </w:r>
      <w:r w:rsidR="00206425">
        <w:rPr>
          <w:rFonts w:cs="Times New Roman"/>
          <w:szCs w:val="24"/>
        </w:rPr>
        <w:t>2018 yılı sektör büyüklüğüne bakıldığında ise, perakende dışı 28,4 milyar ve perakende 31,5 milyar gelir elde edilmekte</w:t>
      </w:r>
      <w:r w:rsidR="00D9341B">
        <w:rPr>
          <w:rFonts w:cs="Times New Roman"/>
          <w:szCs w:val="24"/>
        </w:rPr>
        <w:t>dir (TÜSİAD, 2019).</w:t>
      </w:r>
    </w:p>
    <w:p w14:paraId="36F9184A" w14:textId="422F536C" w:rsidR="009A5200" w:rsidRDefault="009A5200" w:rsidP="00FA2E72">
      <w:pPr>
        <w:rPr>
          <w:rFonts w:cs="Times New Roman"/>
          <w:szCs w:val="24"/>
        </w:rPr>
      </w:pPr>
      <w:r>
        <w:rPr>
          <w:rFonts w:cs="Times New Roman"/>
          <w:szCs w:val="24"/>
        </w:rPr>
        <w:t>TÜBİSAD ve DELOİTTE Türkiye iş birliği ile yayınlanan 2019 yılına ait “</w:t>
      </w:r>
      <w:r w:rsidR="00C959C6">
        <w:rPr>
          <w:rFonts w:cs="Times New Roman"/>
          <w:szCs w:val="24"/>
        </w:rPr>
        <w:t>Türkiy</w:t>
      </w:r>
      <w:r w:rsidR="00393278">
        <w:rPr>
          <w:rFonts w:cs="Times New Roman"/>
          <w:szCs w:val="24"/>
        </w:rPr>
        <w:t xml:space="preserve">e E-Ticaret 2019 Pazar Büyüklüğü” raporunda ise, </w:t>
      </w:r>
      <w:r w:rsidR="00D34F75">
        <w:rPr>
          <w:rFonts w:cs="Times New Roman"/>
          <w:szCs w:val="24"/>
        </w:rPr>
        <w:t xml:space="preserve">2019 yılında </w:t>
      </w:r>
      <w:r w:rsidR="00AF42E4">
        <w:rPr>
          <w:rFonts w:cs="Times New Roman"/>
          <w:szCs w:val="24"/>
        </w:rPr>
        <w:t>bir önceki yıla göre,</w:t>
      </w:r>
      <w:r w:rsidR="00D34F75">
        <w:rPr>
          <w:rFonts w:cs="Times New Roman"/>
          <w:szCs w:val="24"/>
        </w:rPr>
        <w:t xml:space="preserve"> Türkiye e-ticaret pazar b</w:t>
      </w:r>
      <w:r w:rsidR="00DA220B">
        <w:rPr>
          <w:rFonts w:cs="Times New Roman"/>
          <w:szCs w:val="24"/>
        </w:rPr>
        <w:t>üyüklüğü % 39</w:t>
      </w:r>
      <w:r w:rsidR="00D34F75">
        <w:rPr>
          <w:rFonts w:cs="Times New Roman"/>
          <w:szCs w:val="24"/>
        </w:rPr>
        <w:t xml:space="preserve"> </w:t>
      </w:r>
      <w:r w:rsidR="00DA220B">
        <w:rPr>
          <w:rFonts w:cs="Times New Roman"/>
          <w:szCs w:val="24"/>
        </w:rPr>
        <w:t xml:space="preserve">artış göstermiştir. </w:t>
      </w:r>
      <w:r w:rsidR="00C959C6">
        <w:rPr>
          <w:rFonts w:cs="Times New Roman"/>
          <w:szCs w:val="24"/>
        </w:rPr>
        <w:t xml:space="preserve">2018 yılında 59,9 milyar olan gelir 2019 yılında </w:t>
      </w:r>
      <w:r w:rsidR="0094319D">
        <w:rPr>
          <w:rFonts w:cs="Times New Roman"/>
          <w:szCs w:val="24"/>
        </w:rPr>
        <w:t>83,1 milyara yükselmiştir. 2019 yılında online bahis siteleri % 45, tatil ve seyahat % 32, çok kanallı perakende %</w:t>
      </w:r>
      <w:r w:rsidR="00F76CB2">
        <w:rPr>
          <w:rFonts w:cs="Times New Roman"/>
          <w:szCs w:val="24"/>
        </w:rPr>
        <w:t xml:space="preserve"> 32 ve sadece online perakende % 48’lik artış gerçekleşmiştir. 2019 yılı sektör büyüklüğüne bakıldığında, </w:t>
      </w:r>
      <w:r w:rsidR="00685AB2">
        <w:rPr>
          <w:rFonts w:cs="Times New Roman"/>
          <w:szCs w:val="24"/>
        </w:rPr>
        <w:t>perakende dışı 38,2 milyar TL ve</w:t>
      </w:r>
      <w:r w:rsidR="00D55E5E">
        <w:rPr>
          <w:rFonts w:cs="Times New Roman"/>
          <w:szCs w:val="24"/>
        </w:rPr>
        <w:t xml:space="preserve"> perakende 44</w:t>
      </w:r>
      <w:r w:rsidR="004C00BD">
        <w:rPr>
          <w:rFonts w:cs="Times New Roman"/>
          <w:szCs w:val="24"/>
        </w:rPr>
        <w:t>,9 milyar TL elde edilmektedir (TÜBİSAD, 2020).</w:t>
      </w:r>
    </w:p>
    <w:p w14:paraId="747590F8" w14:textId="557E991A" w:rsidR="00696FE6" w:rsidRPr="00E85939" w:rsidRDefault="00ED1C92" w:rsidP="00E85939">
      <w:pPr>
        <w:pStyle w:val="Balk4"/>
      </w:pPr>
      <w:bookmarkStart w:id="55" w:name="_Toc59387784"/>
      <w:r w:rsidRPr="00E85939">
        <w:lastRenderedPageBreak/>
        <w:t>1.3</w:t>
      </w:r>
      <w:r w:rsidR="00B41357" w:rsidRPr="00E85939">
        <w:t>.1</w:t>
      </w:r>
      <w:r w:rsidR="0060092F" w:rsidRPr="00E85939">
        <w:t>.</w:t>
      </w:r>
      <w:r w:rsidR="00B41357" w:rsidRPr="00E85939">
        <w:t>4.</w:t>
      </w:r>
      <w:r w:rsidR="0060092F" w:rsidRPr="00E85939">
        <w:t xml:space="preserve"> Hukuksal Boyutuyla E-Ticaret</w:t>
      </w:r>
      <w:bookmarkEnd w:id="55"/>
    </w:p>
    <w:p w14:paraId="3B893134" w14:textId="05466C79" w:rsidR="00457E53" w:rsidRDefault="00457E53" w:rsidP="00CA007B">
      <w:pPr>
        <w:rPr>
          <w:rFonts w:cs="Times New Roman"/>
          <w:szCs w:val="24"/>
        </w:rPr>
      </w:pPr>
      <w:r>
        <w:rPr>
          <w:rFonts w:cs="Times New Roman"/>
          <w:szCs w:val="24"/>
        </w:rPr>
        <w:t>Günümüzde e-ticaretin hukuksal boyutu</w:t>
      </w:r>
      <w:r w:rsidR="00F765B1">
        <w:rPr>
          <w:rFonts w:cs="Times New Roman"/>
          <w:szCs w:val="24"/>
        </w:rPr>
        <w:t>,</w:t>
      </w:r>
      <w:r>
        <w:rPr>
          <w:rFonts w:cs="Times New Roman"/>
          <w:szCs w:val="24"/>
        </w:rPr>
        <w:t xml:space="preserve"> en önemli sorunlardan biri olarak görülmektedir. </w:t>
      </w:r>
      <w:r w:rsidR="00C972F7">
        <w:rPr>
          <w:rFonts w:cs="Times New Roman"/>
          <w:szCs w:val="24"/>
        </w:rPr>
        <w:t>Yet</w:t>
      </w:r>
      <w:r w:rsidR="004E134A">
        <w:rPr>
          <w:rFonts w:cs="Times New Roman"/>
          <w:szCs w:val="24"/>
        </w:rPr>
        <w:t>erli düzenlemelerin yapılmaması ve</w:t>
      </w:r>
      <w:r w:rsidR="00C972F7">
        <w:rPr>
          <w:rFonts w:cs="Times New Roman"/>
          <w:szCs w:val="24"/>
        </w:rPr>
        <w:t xml:space="preserve"> gerekli kanunların çıkartılmaması </w:t>
      </w:r>
      <w:r w:rsidR="007871A0">
        <w:rPr>
          <w:rFonts w:cs="Times New Roman"/>
          <w:szCs w:val="24"/>
        </w:rPr>
        <w:t xml:space="preserve">sonucunda bireyler </w:t>
      </w:r>
      <w:r w:rsidR="00C972F7">
        <w:rPr>
          <w:rFonts w:cs="Times New Roman"/>
          <w:szCs w:val="24"/>
        </w:rPr>
        <w:t>e-ticaretin</w:t>
      </w:r>
      <w:r w:rsidR="007871A0">
        <w:rPr>
          <w:rFonts w:cs="Times New Roman"/>
          <w:szCs w:val="24"/>
        </w:rPr>
        <w:t xml:space="preserve"> dezavantajları ile karşı karşıya kalmaktadır.</w:t>
      </w:r>
      <w:r w:rsidR="00C972F7">
        <w:rPr>
          <w:rFonts w:cs="Times New Roman"/>
          <w:szCs w:val="24"/>
        </w:rPr>
        <w:t xml:space="preserve"> </w:t>
      </w:r>
      <w:r w:rsidR="00F765B1">
        <w:rPr>
          <w:rFonts w:cs="Times New Roman"/>
          <w:szCs w:val="24"/>
        </w:rPr>
        <w:t>Güç geçtikçe gelişmeye devam eden bu kavramın</w:t>
      </w:r>
      <w:r w:rsidR="00DA2157">
        <w:rPr>
          <w:rFonts w:cs="Times New Roman"/>
          <w:szCs w:val="24"/>
        </w:rPr>
        <w:t xml:space="preserve"> ortaya</w:t>
      </w:r>
      <w:r w:rsidR="001D2F2D">
        <w:rPr>
          <w:rFonts w:cs="Times New Roman"/>
          <w:szCs w:val="24"/>
        </w:rPr>
        <w:t xml:space="preserve"> çıkardığı dezavantajlar ve sorunlar</w:t>
      </w:r>
      <w:r w:rsidR="007C60BC">
        <w:rPr>
          <w:rFonts w:cs="Times New Roman"/>
          <w:szCs w:val="24"/>
        </w:rPr>
        <w:t>ın en aza indirgenmesi için</w:t>
      </w:r>
      <w:r w:rsidR="001D2F2D">
        <w:rPr>
          <w:rFonts w:cs="Times New Roman"/>
          <w:szCs w:val="24"/>
        </w:rPr>
        <w:t xml:space="preserve"> </w:t>
      </w:r>
      <w:r w:rsidR="00DA2157">
        <w:rPr>
          <w:rFonts w:cs="Times New Roman"/>
          <w:szCs w:val="24"/>
        </w:rPr>
        <w:t>kanunlarla desteklen</w:t>
      </w:r>
      <w:r w:rsidR="00F93D7A">
        <w:rPr>
          <w:rFonts w:cs="Times New Roman"/>
          <w:szCs w:val="24"/>
        </w:rPr>
        <w:t>en düzenlemeler yapılmaktadır (</w:t>
      </w:r>
      <w:r w:rsidR="00DA2157">
        <w:rPr>
          <w:rFonts w:cs="Times New Roman"/>
          <w:szCs w:val="24"/>
        </w:rPr>
        <w:t xml:space="preserve">Çetinkaya, 2016: </w:t>
      </w:r>
      <w:r w:rsidR="00C972F7">
        <w:rPr>
          <w:rFonts w:cs="Times New Roman"/>
          <w:szCs w:val="24"/>
        </w:rPr>
        <w:t xml:space="preserve">239). </w:t>
      </w:r>
    </w:p>
    <w:p w14:paraId="70EC1846" w14:textId="05CEEA93" w:rsidR="00E827A5" w:rsidRDefault="001F50AF" w:rsidP="00CA007B">
      <w:pPr>
        <w:rPr>
          <w:rFonts w:cs="Times New Roman"/>
          <w:szCs w:val="24"/>
        </w:rPr>
      </w:pPr>
      <w:r>
        <w:rPr>
          <w:rFonts w:cs="Times New Roman"/>
          <w:szCs w:val="24"/>
        </w:rPr>
        <w:t xml:space="preserve">E-ticaret ağının kurulması ve </w:t>
      </w:r>
      <w:r w:rsidR="00350A36">
        <w:rPr>
          <w:rFonts w:cs="Times New Roman"/>
          <w:szCs w:val="24"/>
        </w:rPr>
        <w:t>e-</w:t>
      </w:r>
      <w:r>
        <w:rPr>
          <w:rFonts w:cs="Times New Roman"/>
          <w:szCs w:val="24"/>
        </w:rPr>
        <w:t>ticaretin yaygın şekilde kullanılması amacıyla ilk düzenlemeler Bilim ve Teknoloji Yüksek Kurulu (BYTK) tarafından</w:t>
      </w:r>
      <w:r w:rsidR="00350A36">
        <w:rPr>
          <w:rFonts w:cs="Times New Roman"/>
          <w:szCs w:val="24"/>
        </w:rPr>
        <w:t xml:space="preserve"> 25 Ağustos 1997 yılında gerçekleşen toplantıda belirlenmiştir.</w:t>
      </w:r>
      <w:r>
        <w:rPr>
          <w:rFonts w:cs="Times New Roman"/>
          <w:szCs w:val="24"/>
        </w:rPr>
        <w:t xml:space="preserve"> </w:t>
      </w:r>
      <w:r w:rsidR="006C4219">
        <w:rPr>
          <w:rFonts w:cs="Times New Roman"/>
          <w:szCs w:val="24"/>
        </w:rPr>
        <w:t>Bu düzenlemeler için e</w:t>
      </w:r>
      <w:r w:rsidR="00E827A5">
        <w:rPr>
          <w:rFonts w:cs="Times New Roman"/>
          <w:szCs w:val="24"/>
        </w:rPr>
        <w:t>-ticaret</w:t>
      </w:r>
      <w:r w:rsidR="006C4219">
        <w:rPr>
          <w:rFonts w:cs="Times New Roman"/>
          <w:szCs w:val="24"/>
        </w:rPr>
        <w:t xml:space="preserve">in </w:t>
      </w:r>
      <w:r w:rsidR="00E827A5">
        <w:rPr>
          <w:rFonts w:cs="Times New Roman"/>
          <w:szCs w:val="24"/>
        </w:rPr>
        <w:t>hukuki yapı</w:t>
      </w:r>
      <w:r w:rsidR="006C4219">
        <w:rPr>
          <w:rFonts w:cs="Times New Roman"/>
          <w:szCs w:val="24"/>
        </w:rPr>
        <w:t>sı</w:t>
      </w:r>
      <w:r w:rsidR="00E827A5">
        <w:rPr>
          <w:rFonts w:cs="Times New Roman"/>
          <w:szCs w:val="24"/>
        </w:rPr>
        <w:t>nın oluşturulması</w:t>
      </w:r>
      <w:r w:rsidR="00730DF6">
        <w:rPr>
          <w:rFonts w:cs="Times New Roman"/>
          <w:szCs w:val="24"/>
        </w:rPr>
        <w:t>nda</w:t>
      </w:r>
      <w:r w:rsidR="00E827A5">
        <w:rPr>
          <w:rFonts w:cs="Times New Roman"/>
          <w:szCs w:val="24"/>
        </w:rPr>
        <w:t xml:space="preserve">, </w:t>
      </w:r>
      <w:r w:rsidR="00730DF6">
        <w:rPr>
          <w:rFonts w:cs="Times New Roman"/>
          <w:szCs w:val="24"/>
        </w:rPr>
        <w:t xml:space="preserve">uluslararası e-ticaret hukuki yapısından </w:t>
      </w:r>
      <w:r w:rsidR="006C4219">
        <w:rPr>
          <w:rFonts w:cs="Times New Roman"/>
          <w:szCs w:val="24"/>
        </w:rPr>
        <w:t>yararlanılmıştır.</w:t>
      </w:r>
      <w:r w:rsidR="00B134A6">
        <w:rPr>
          <w:rFonts w:cs="Times New Roman"/>
          <w:szCs w:val="24"/>
        </w:rPr>
        <w:t xml:space="preserve"> Bununla birlikte, e-ticaretin kullanımında </w:t>
      </w:r>
      <w:r w:rsidR="00CC4B92">
        <w:rPr>
          <w:rFonts w:cs="Times New Roman"/>
          <w:szCs w:val="24"/>
        </w:rPr>
        <w:t xml:space="preserve">gerekli olan internet güvenlik önlemlerinin alınması </w:t>
      </w:r>
      <w:r w:rsidR="007A0B87">
        <w:rPr>
          <w:rFonts w:cs="Times New Roman"/>
          <w:szCs w:val="24"/>
        </w:rPr>
        <w:t xml:space="preserve">ve e-ticaretin hukuki açıdan güvenli uygulamalar olarak kullanılması </w:t>
      </w:r>
      <w:r w:rsidR="00CC4B92">
        <w:rPr>
          <w:rFonts w:cs="Times New Roman"/>
          <w:szCs w:val="24"/>
        </w:rPr>
        <w:t>yönelik yapılan faaliyetler</w:t>
      </w:r>
      <w:r w:rsidR="00D44DCB">
        <w:rPr>
          <w:rFonts w:cs="Times New Roman"/>
          <w:szCs w:val="24"/>
        </w:rPr>
        <w:t>,</w:t>
      </w:r>
      <w:r w:rsidR="00CC4B92">
        <w:rPr>
          <w:rFonts w:cs="Times New Roman"/>
          <w:szCs w:val="24"/>
        </w:rPr>
        <w:t xml:space="preserve"> Ekonomi Bakanlığı’nın denetiminde gerçekleşm</w:t>
      </w:r>
      <w:r w:rsidR="006C4219">
        <w:rPr>
          <w:rFonts w:cs="Times New Roman"/>
          <w:szCs w:val="24"/>
        </w:rPr>
        <w:t>iştir</w:t>
      </w:r>
      <w:r w:rsidR="00CC4B92">
        <w:rPr>
          <w:rFonts w:cs="Times New Roman"/>
          <w:szCs w:val="24"/>
        </w:rPr>
        <w:t xml:space="preserve"> (</w:t>
      </w:r>
      <w:r w:rsidR="005A117C">
        <w:rPr>
          <w:rFonts w:cs="Times New Roman"/>
          <w:szCs w:val="24"/>
        </w:rPr>
        <w:t>Akpunar, 2017</w:t>
      </w:r>
      <w:r w:rsidR="00D44DCB">
        <w:rPr>
          <w:rFonts w:cs="Times New Roman"/>
          <w:szCs w:val="24"/>
        </w:rPr>
        <w:t xml:space="preserve">: 25). </w:t>
      </w:r>
    </w:p>
    <w:p w14:paraId="07688AA3" w14:textId="3EB494C1" w:rsidR="00A1798A" w:rsidRDefault="00773341" w:rsidP="00CA007B">
      <w:pPr>
        <w:rPr>
          <w:rFonts w:cs="Times New Roman"/>
          <w:szCs w:val="24"/>
        </w:rPr>
      </w:pPr>
      <w:r w:rsidRPr="00CA007B">
        <w:rPr>
          <w:rFonts w:cs="Times New Roman"/>
          <w:szCs w:val="24"/>
        </w:rPr>
        <w:t xml:space="preserve">Adalet Bakanlığı tarafından 2010 yılında “E-Ticaret Hazırlama Komisyonu” üyeleri ile birlikte “Elektronik Ticaretin Düzenlenmesi Hakkında Kanun Taslağı” </w:t>
      </w:r>
      <w:r w:rsidR="00BE3A52" w:rsidRPr="00CA007B">
        <w:rPr>
          <w:rFonts w:cs="Times New Roman"/>
          <w:szCs w:val="24"/>
        </w:rPr>
        <w:t xml:space="preserve">hazırlanmış ve </w:t>
      </w:r>
      <w:r w:rsidR="00F53466">
        <w:rPr>
          <w:rFonts w:cs="Times New Roman"/>
          <w:szCs w:val="24"/>
        </w:rPr>
        <w:t>Türkiye Büyük Millet Meclisi (</w:t>
      </w:r>
      <w:r w:rsidR="007920AE" w:rsidRPr="00CA007B">
        <w:rPr>
          <w:rFonts w:cs="Times New Roman"/>
          <w:szCs w:val="24"/>
        </w:rPr>
        <w:t>TBMM</w:t>
      </w:r>
      <w:r w:rsidR="00F53466">
        <w:rPr>
          <w:rFonts w:cs="Times New Roman"/>
          <w:szCs w:val="24"/>
        </w:rPr>
        <w:t>)’n</w:t>
      </w:r>
      <w:r w:rsidR="007920AE" w:rsidRPr="00CA007B">
        <w:rPr>
          <w:rFonts w:cs="Times New Roman"/>
          <w:szCs w:val="24"/>
        </w:rPr>
        <w:t>e</w:t>
      </w:r>
      <w:r w:rsidR="00BE3A52" w:rsidRPr="00CA007B">
        <w:rPr>
          <w:rFonts w:cs="Times New Roman"/>
          <w:szCs w:val="24"/>
        </w:rPr>
        <w:t xml:space="preserve"> sunulmuş fakat </w:t>
      </w:r>
      <w:r w:rsidR="00463845">
        <w:rPr>
          <w:rFonts w:cs="Times New Roman"/>
          <w:szCs w:val="24"/>
        </w:rPr>
        <w:t xml:space="preserve">yasama döneminin sonuna kadar yasalaşma süreci tamamlanamamıştır. </w:t>
      </w:r>
      <w:r w:rsidR="00876768" w:rsidRPr="00CA007B">
        <w:rPr>
          <w:rFonts w:cs="Times New Roman"/>
          <w:szCs w:val="24"/>
        </w:rPr>
        <w:t>Adalet Bakanlığı tarafından tekrardan düzenlemeleri yapılan</w:t>
      </w:r>
      <w:r w:rsidR="006E4EC4">
        <w:rPr>
          <w:rFonts w:cs="Times New Roman"/>
          <w:szCs w:val="24"/>
        </w:rPr>
        <w:t xml:space="preserve"> ve Bakanlar Kurulu tarafından</w:t>
      </w:r>
      <w:r w:rsidR="00876768" w:rsidRPr="00CA007B">
        <w:rPr>
          <w:rFonts w:cs="Times New Roman"/>
          <w:szCs w:val="24"/>
        </w:rPr>
        <w:t xml:space="preserve"> tekrar </w:t>
      </w:r>
      <w:r w:rsidR="007920AE" w:rsidRPr="00CA007B">
        <w:rPr>
          <w:rFonts w:cs="Times New Roman"/>
          <w:szCs w:val="24"/>
        </w:rPr>
        <w:t>TBMM’ye</w:t>
      </w:r>
      <w:r w:rsidR="006A0085" w:rsidRPr="00CA007B">
        <w:rPr>
          <w:rFonts w:cs="Times New Roman"/>
          <w:szCs w:val="24"/>
        </w:rPr>
        <w:t xml:space="preserve"> sunul</w:t>
      </w:r>
      <w:r w:rsidR="006E4EC4">
        <w:rPr>
          <w:rFonts w:cs="Times New Roman"/>
          <w:szCs w:val="24"/>
        </w:rPr>
        <w:t xml:space="preserve">an </w:t>
      </w:r>
      <w:r w:rsidR="006E4EC4" w:rsidRPr="00CA007B">
        <w:rPr>
          <w:rFonts w:cs="Times New Roman"/>
          <w:szCs w:val="24"/>
        </w:rPr>
        <w:t>kanun taslağı</w:t>
      </w:r>
      <w:r w:rsidR="009E0012">
        <w:rPr>
          <w:rFonts w:cs="Times New Roman"/>
          <w:szCs w:val="24"/>
        </w:rPr>
        <w:t>,</w:t>
      </w:r>
      <w:r w:rsidR="006E4EC4" w:rsidRPr="00CA007B">
        <w:rPr>
          <w:rFonts w:cs="Times New Roman"/>
          <w:szCs w:val="24"/>
        </w:rPr>
        <w:t xml:space="preserve"> </w:t>
      </w:r>
      <w:r w:rsidR="006A0085" w:rsidRPr="00CA007B">
        <w:rPr>
          <w:rFonts w:cs="Times New Roman"/>
          <w:szCs w:val="24"/>
        </w:rPr>
        <w:t xml:space="preserve">2014 yılında kabul edilmiştir. 6563 sayılı “Elektronik Ticaretin Düzenlenmesi Kanunu” 2015 yılında yürürlüğe girmiştir. Kanun </w:t>
      </w:r>
      <w:r w:rsidR="00C6247C" w:rsidRPr="00CA007B">
        <w:rPr>
          <w:rFonts w:cs="Times New Roman"/>
          <w:szCs w:val="24"/>
        </w:rPr>
        <w:t xml:space="preserve">hakkındaki gerekli mevzuat çalışmaları ve düzenlemeleri Gümrük ve Ticaret Bakanlığı’na verilmiştir. Gümrük ve Ticaret Bakanlığı </w:t>
      </w:r>
      <w:r w:rsidR="0078034D" w:rsidRPr="00CA007B">
        <w:rPr>
          <w:rFonts w:cs="Times New Roman"/>
          <w:szCs w:val="24"/>
        </w:rPr>
        <w:t>“Ticari İletişim ve Ticari Elektronik İletiler Hakkında Yönetmelik” ve “Elektronik Ticarette Hizmet Sağlayıcı ve Aracı Hizmet Sağlayıcılar Hakkında Yönetmelik”</w:t>
      </w:r>
      <w:r w:rsidR="00A870F2">
        <w:rPr>
          <w:rFonts w:cs="Times New Roman"/>
          <w:szCs w:val="24"/>
        </w:rPr>
        <w:t xml:space="preserve"> ile kanunun içerikleri</w:t>
      </w:r>
      <w:r w:rsidR="00A1798A" w:rsidRPr="00CA007B">
        <w:rPr>
          <w:rFonts w:cs="Times New Roman"/>
          <w:szCs w:val="24"/>
        </w:rPr>
        <w:t xml:space="preserve"> detaylıca belirtilmiştir (</w:t>
      </w:r>
      <w:r w:rsidR="00CA007B" w:rsidRPr="00CA007B">
        <w:rPr>
          <w:rFonts w:cs="Times New Roman"/>
          <w:szCs w:val="24"/>
        </w:rPr>
        <w:t xml:space="preserve">Ari, 2019: 13; </w:t>
      </w:r>
      <w:r w:rsidR="00A1798A" w:rsidRPr="00CA007B">
        <w:rPr>
          <w:rFonts w:cs="Times New Roman"/>
          <w:szCs w:val="24"/>
        </w:rPr>
        <w:t>Demirdöğmez vd., 2018: 2223)</w:t>
      </w:r>
      <w:r w:rsidR="00A870F2">
        <w:rPr>
          <w:rFonts w:cs="Times New Roman"/>
          <w:szCs w:val="24"/>
        </w:rPr>
        <w:t>.</w:t>
      </w:r>
    </w:p>
    <w:p w14:paraId="2028C9F0" w14:textId="1438E566" w:rsidR="00F67025" w:rsidRDefault="00243E12" w:rsidP="00F67025">
      <w:pPr>
        <w:rPr>
          <w:rFonts w:cs="Times New Roman"/>
          <w:szCs w:val="24"/>
        </w:rPr>
      </w:pPr>
      <w:r>
        <w:rPr>
          <w:rFonts w:cs="Times New Roman"/>
          <w:szCs w:val="24"/>
        </w:rPr>
        <w:t xml:space="preserve">Gümrük ve Ticaret Bakanlığı tarafından 2017 yılında çıkartılan “Elektronik Ticarette Güven Damgası Hakkında Tebliğ” ile müşterilerin güven sorunlarının en aza indirilmesi amaçlanmıştır. </w:t>
      </w:r>
      <w:r w:rsidR="00FE6EC6">
        <w:rPr>
          <w:rFonts w:cs="Times New Roman"/>
          <w:szCs w:val="24"/>
        </w:rPr>
        <w:t xml:space="preserve">2017 yılında yapılan ve en önemli tebliğlerden biri olan “Elektronik Ticaret Bilgi Sistemi ve Bildirim Yükümlülükleri Hakkında Tebliğ” ise </w:t>
      </w:r>
      <w:r w:rsidR="003F5A33">
        <w:rPr>
          <w:rFonts w:cs="Times New Roman"/>
          <w:szCs w:val="24"/>
        </w:rPr>
        <w:t>Elektronik Ticaretin Düzenle</w:t>
      </w:r>
      <w:r w:rsidR="009E0012">
        <w:rPr>
          <w:rFonts w:cs="Times New Roman"/>
          <w:szCs w:val="24"/>
        </w:rPr>
        <w:t>nmesi Hakkında Kanunu’n da 11. m</w:t>
      </w:r>
      <w:r w:rsidR="003F5A33">
        <w:rPr>
          <w:rFonts w:cs="Times New Roman"/>
          <w:szCs w:val="24"/>
        </w:rPr>
        <w:t>addesini oluşturmaktadır (</w:t>
      </w:r>
      <w:r w:rsidR="00F67025">
        <w:rPr>
          <w:rFonts w:cs="Times New Roman"/>
          <w:szCs w:val="24"/>
        </w:rPr>
        <w:t xml:space="preserve">Türkiye Cumhuriyeti </w:t>
      </w:r>
      <w:r w:rsidR="003F5A33">
        <w:rPr>
          <w:rFonts w:cs="Times New Roman"/>
          <w:szCs w:val="24"/>
        </w:rPr>
        <w:t xml:space="preserve">Ticaret Bakanlığı, </w:t>
      </w:r>
      <w:r w:rsidR="00F67025">
        <w:rPr>
          <w:rFonts w:cs="Times New Roman"/>
          <w:szCs w:val="24"/>
        </w:rPr>
        <w:t>2020).</w:t>
      </w:r>
    </w:p>
    <w:p w14:paraId="4E0831C5" w14:textId="3A84FA4C" w:rsidR="00F67025" w:rsidRDefault="00F67025" w:rsidP="00F67025">
      <w:pPr>
        <w:rPr>
          <w:rFonts w:cs="Times New Roman"/>
          <w:szCs w:val="24"/>
        </w:rPr>
      </w:pPr>
      <w:r>
        <w:rPr>
          <w:rFonts w:cs="Times New Roman"/>
          <w:szCs w:val="24"/>
        </w:rPr>
        <w:lastRenderedPageBreak/>
        <w:t xml:space="preserve">E-ticarette uygulama bulabilecek diğer özel mevzuat hükümleri ise; 5070 Sayılı </w:t>
      </w:r>
      <w:r w:rsidR="00C818A1">
        <w:rPr>
          <w:rFonts w:cs="Times New Roman"/>
          <w:szCs w:val="24"/>
        </w:rPr>
        <w:t>“</w:t>
      </w:r>
      <w:r>
        <w:rPr>
          <w:rFonts w:cs="Times New Roman"/>
          <w:szCs w:val="24"/>
        </w:rPr>
        <w:t>Elektronik İmza Kanunu</w:t>
      </w:r>
      <w:r w:rsidR="00C818A1">
        <w:rPr>
          <w:rFonts w:cs="Times New Roman"/>
          <w:szCs w:val="24"/>
        </w:rPr>
        <w:t>”</w:t>
      </w:r>
      <w:r w:rsidR="00FF6D19">
        <w:rPr>
          <w:rFonts w:cs="Times New Roman"/>
          <w:szCs w:val="24"/>
        </w:rPr>
        <w:t xml:space="preserve">, 6502 Sayılı </w:t>
      </w:r>
      <w:r w:rsidR="00C818A1">
        <w:rPr>
          <w:rFonts w:cs="Times New Roman"/>
          <w:szCs w:val="24"/>
        </w:rPr>
        <w:t>“</w:t>
      </w:r>
      <w:r w:rsidR="00FF6D19">
        <w:rPr>
          <w:rFonts w:cs="Times New Roman"/>
          <w:szCs w:val="24"/>
        </w:rPr>
        <w:t>Tüketicinin Korunması Hakkında Kanun</w:t>
      </w:r>
      <w:r w:rsidR="00C818A1">
        <w:rPr>
          <w:rFonts w:cs="Times New Roman"/>
          <w:szCs w:val="24"/>
        </w:rPr>
        <w:t>”</w:t>
      </w:r>
      <w:r w:rsidR="00FF6D19">
        <w:rPr>
          <w:rFonts w:cs="Times New Roman"/>
          <w:szCs w:val="24"/>
        </w:rPr>
        <w:t xml:space="preserve">, 5809 Sayılı </w:t>
      </w:r>
      <w:r w:rsidR="00C818A1">
        <w:rPr>
          <w:rFonts w:cs="Times New Roman"/>
          <w:szCs w:val="24"/>
        </w:rPr>
        <w:t>“</w:t>
      </w:r>
      <w:r w:rsidR="00FF6D19">
        <w:rPr>
          <w:rFonts w:cs="Times New Roman"/>
          <w:szCs w:val="24"/>
        </w:rPr>
        <w:t>Elektronik Haberleşme Kanunu</w:t>
      </w:r>
      <w:r w:rsidR="00C818A1">
        <w:rPr>
          <w:rFonts w:cs="Times New Roman"/>
          <w:szCs w:val="24"/>
        </w:rPr>
        <w:t>”</w:t>
      </w:r>
      <w:r w:rsidR="00FF6D19">
        <w:rPr>
          <w:rFonts w:cs="Times New Roman"/>
          <w:szCs w:val="24"/>
        </w:rPr>
        <w:t>, 56</w:t>
      </w:r>
      <w:r w:rsidR="0022010E">
        <w:rPr>
          <w:rFonts w:cs="Times New Roman"/>
          <w:szCs w:val="24"/>
        </w:rPr>
        <w:t>5</w:t>
      </w:r>
      <w:r w:rsidR="00FF6D19">
        <w:rPr>
          <w:rFonts w:cs="Times New Roman"/>
          <w:szCs w:val="24"/>
        </w:rPr>
        <w:t xml:space="preserve">1 Sayılı </w:t>
      </w:r>
      <w:r w:rsidR="00C818A1">
        <w:rPr>
          <w:rFonts w:cs="Times New Roman"/>
          <w:szCs w:val="24"/>
        </w:rPr>
        <w:t>“</w:t>
      </w:r>
      <w:r w:rsidR="00FF6D19">
        <w:rPr>
          <w:rFonts w:cs="Times New Roman"/>
          <w:szCs w:val="24"/>
        </w:rPr>
        <w:t>İnternet Ortamında Yapılan Yayınların Düzenlenmesi ve Bu Yayınlar Yoluyla İşlenen Suçlarla Mücadele Edilmesi Hakkında Kanun</w:t>
      </w:r>
      <w:r w:rsidR="00C818A1">
        <w:rPr>
          <w:rFonts w:cs="Times New Roman"/>
          <w:szCs w:val="24"/>
        </w:rPr>
        <w:t xml:space="preserve">”, </w:t>
      </w:r>
      <w:r w:rsidR="00FF6D19">
        <w:rPr>
          <w:rFonts w:cs="Times New Roman"/>
          <w:szCs w:val="24"/>
        </w:rPr>
        <w:t xml:space="preserve">6698 Sayılı </w:t>
      </w:r>
      <w:r w:rsidR="00C818A1">
        <w:rPr>
          <w:rFonts w:cs="Times New Roman"/>
          <w:szCs w:val="24"/>
        </w:rPr>
        <w:t>“</w:t>
      </w:r>
      <w:r w:rsidR="00FF6D19">
        <w:rPr>
          <w:rFonts w:cs="Times New Roman"/>
          <w:szCs w:val="24"/>
        </w:rPr>
        <w:t>Kişisel Verilerin Korunması Kanunu</w:t>
      </w:r>
      <w:r w:rsidR="00C818A1">
        <w:rPr>
          <w:rFonts w:cs="Times New Roman"/>
          <w:szCs w:val="24"/>
        </w:rPr>
        <w:t>”</w:t>
      </w:r>
      <w:r w:rsidR="00FF6D19">
        <w:rPr>
          <w:rFonts w:cs="Times New Roman"/>
          <w:szCs w:val="24"/>
        </w:rPr>
        <w:t xml:space="preserve"> ve bu kanunlara dayanılarak çıkarılan yöne</w:t>
      </w:r>
      <w:r w:rsidR="00C818A1">
        <w:rPr>
          <w:rFonts w:cs="Times New Roman"/>
          <w:szCs w:val="24"/>
        </w:rPr>
        <w:t>tmelikler olarak sıralanabilir (Türkiye Cumhuriyeti Ticaret Bakanlığı, 2020).</w:t>
      </w:r>
    </w:p>
    <w:p w14:paraId="5C815C1E" w14:textId="7B492530" w:rsidR="008D37DA" w:rsidRDefault="009E0012" w:rsidP="0004529B">
      <w:pPr>
        <w:rPr>
          <w:rFonts w:cs="Times New Roman"/>
          <w:szCs w:val="24"/>
        </w:rPr>
      </w:pPr>
      <w:r>
        <w:rPr>
          <w:rFonts w:cs="Times New Roman"/>
          <w:szCs w:val="24"/>
        </w:rPr>
        <w:t>E</w:t>
      </w:r>
      <w:r w:rsidR="00CA645E">
        <w:rPr>
          <w:rFonts w:cs="Times New Roman"/>
          <w:szCs w:val="24"/>
        </w:rPr>
        <w:t xml:space="preserve">-ticaret faaliyetleri birçok alanı kapsadığı için tek bir hukuk dalı veya kanun düzenlemeleri ile kontrol altında tutulması mümkün </w:t>
      </w:r>
      <w:r w:rsidR="00155A30">
        <w:rPr>
          <w:rFonts w:cs="Times New Roman"/>
          <w:szCs w:val="24"/>
        </w:rPr>
        <w:t xml:space="preserve">olmamasına karşılık, </w:t>
      </w:r>
      <w:r w:rsidR="007C059A">
        <w:rPr>
          <w:rFonts w:cs="Times New Roman"/>
          <w:szCs w:val="24"/>
        </w:rPr>
        <w:t xml:space="preserve">günümüzde e-ticaret ile ilgili yapılan düzenlemeler bunlarla sınırlı kalmaktadır. </w:t>
      </w:r>
    </w:p>
    <w:p w14:paraId="6F92A890" w14:textId="5478243C" w:rsidR="00696FE6" w:rsidRPr="00B41357" w:rsidRDefault="00396DD1" w:rsidP="00B41357">
      <w:pPr>
        <w:pStyle w:val="Balk4"/>
      </w:pPr>
      <w:bookmarkStart w:id="56" w:name="_Toc59387785"/>
      <w:r w:rsidRPr="00B41357">
        <w:t>1.3</w:t>
      </w:r>
      <w:r w:rsidR="00B41357" w:rsidRPr="00B41357">
        <w:t>.1</w:t>
      </w:r>
      <w:r w:rsidR="0060092F" w:rsidRPr="00B41357">
        <w:t>.</w:t>
      </w:r>
      <w:r w:rsidR="00B41357" w:rsidRPr="00B41357">
        <w:t>5</w:t>
      </w:r>
      <w:r w:rsidR="00D9467E">
        <w:t>.</w:t>
      </w:r>
      <w:r w:rsidR="0060092F" w:rsidRPr="00B41357">
        <w:t xml:space="preserve"> E-Ticaretin Avantaj ve Dezavantajları</w:t>
      </w:r>
      <w:bookmarkEnd w:id="56"/>
    </w:p>
    <w:p w14:paraId="31D34B73" w14:textId="77777777" w:rsidR="000407F4" w:rsidRDefault="009E0031" w:rsidP="00353192">
      <w:pPr>
        <w:rPr>
          <w:rFonts w:cs="Times New Roman"/>
          <w:szCs w:val="24"/>
        </w:rPr>
      </w:pPr>
      <w:r>
        <w:rPr>
          <w:rFonts w:cs="Times New Roman"/>
          <w:szCs w:val="24"/>
        </w:rPr>
        <w:t>Birçok</w:t>
      </w:r>
      <w:r w:rsidR="00CD779C">
        <w:rPr>
          <w:rFonts w:cs="Times New Roman"/>
          <w:szCs w:val="24"/>
        </w:rPr>
        <w:t xml:space="preserve"> avantaj</w:t>
      </w:r>
      <w:r>
        <w:rPr>
          <w:rFonts w:cs="Times New Roman"/>
          <w:szCs w:val="24"/>
        </w:rPr>
        <w:t>ı olan</w:t>
      </w:r>
      <w:r w:rsidR="00CD779C">
        <w:rPr>
          <w:rFonts w:cs="Times New Roman"/>
          <w:szCs w:val="24"/>
        </w:rPr>
        <w:t xml:space="preserve"> e-ticaret sosyal, ekonomik, eğitim ve ticaret gibi birçok alanda etkili olmakta ve işlemler esnası</w:t>
      </w:r>
      <w:r>
        <w:rPr>
          <w:rFonts w:cs="Times New Roman"/>
          <w:szCs w:val="24"/>
        </w:rPr>
        <w:t xml:space="preserve">nda kolaylıklar sağlamaktadır. </w:t>
      </w:r>
      <w:r w:rsidR="00CD779C">
        <w:rPr>
          <w:rFonts w:cs="Times New Roman"/>
          <w:szCs w:val="24"/>
        </w:rPr>
        <w:t>Geleneksel ticarete oranla e-ticaret birçok avantajı bünyesinde barındırmaktadır. Bu avantajlar (Sevim vd., 2013:25- 26):</w:t>
      </w:r>
    </w:p>
    <w:p w14:paraId="4A9A5060" w14:textId="1642891F" w:rsidR="00E632A0" w:rsidRPr="002269D3" w:rsidRDefault="002269D3" w:rsidP="00353192">
      <w:pPr>
        <w:rPr>
          <w:rFonts w:cs="Times New Roman"/>
          <w:szCs w:val="24"/>
        </w:rPr>
      </w:pPr>
      <w:r>
        <w:rPr>
          <w:rFonts w:cs="Times New Roman"/>
          <w:szCs w:val="24"/>
        </w:rPr>
        <w:t xml:space="preserve">a) </w:t>
      </w:r>
      <w:r w:rsidR="00CD779C" w:rsidRPr="002269D3">
        <w:rPr>
          <w:rFonts w:cs="Times New Roman"/>
          <w:szCs w:val="24"/>
        </w:rPr>
        <w:t xml:space="preserve">Ticaret sürecinde, ticaret yapan kişilerin birbirlerine daha rahat iletişim kurabilmelerini sağlamak amacıyla geniş ağ üzerinden iletişim halinde olmalarını sağlamaktadır. </w:t>
      </w:r>
    </w:p>
    <w:p w14:paraId="7EAE6E62" w14:textId="0A471B40" w:rsidR="00E632A0" w:rsidRPr="002269D3" w:rsidRDefault="002269D3" w:rsidP="00353192">
      <w:pPr>
        <w:rPr>
          <w:rFonts w:cs="Times New Roman"/>
          <w:szCs w:val="24"/>
        </w:rPr>
      </w:pPr>
      <w:r>
        <w:rPr>
          <w:rFonts w:cs="Times New Roman"/>
          <w:szCs w:val="24"/>
        </w:rPr>
        <w:t xml:space="preserve">b) </w:t>
      </w:r>
      <w:r w:rsidR="00CD779C" w:rsidRPr="002269D3">
        <w:rPr>
          <w:rFonts w:cs="Times New Roman"/>
          <w:szCs w:val="24"/>
        </w:rPr>
        <w:t>İşletmeler, ticaretlerini daha düşük ücretler ile yapabilir, eski düzen evraklar yerine ağ üzerinde paylaşılan bilgiler zenginleştirilerek hızlı ve dinamik bir şekilde aktarılır ve iletişim ağı oluşturulur.</w:t>
      </w:r>
    </w:p>
    <w:p w14:paraId="1C5EB633" w14:textId="49365B1E" w:rsidR="00FB0718" w:rsidRPr="002269D3" w:rsidRDefault="002269D3" w:rsidP="00353192">
      <w:pPr>
        <w:rPr>
          <w:rFonts w:cs="Times New Roman"/>
          <w:szCs w:val="24"/>
        </w:rPr>
      </w:pPr>
      <w:r>
        <w:rPr>
          <w:rFonts w:cs="Times New Roman"/>
          <w:szCs w:val="24"/>
        </w:rPr>
        <w:t xml:space="preserve">c) </w:t>
      </w:r>
      <w:r w:rsidR="00CD779C" w:rsidRPr="002269D3">
        <w:rPr>
          <w:rFonts w:cs="Times New Roman"/>
          <w:szCs w:val="24"/>
        </w:rPr>
        <w:t xml:space="preserve">Tüketiciler tarafından talep edilen mal, üreticiler tarafından internet ortamında bilirkişilerin düşünceleri alınması ile talep edilen ürünlerin kısa zamanda geliştirilmesine olanak sağladığı için tüketici taleplerine daha hızlı yanıt verilebilmektedir. </w:t>
      </w:r>
    </w:p>
    <w:p w14:paraId="0DB2405A" w14:textId="14DD1B54" w:rsidR="00FB0718" w:rsidRPr="002269D3" w:rsidRDefault="002269D3" w:rsidP="00353192">
      <w:pPr>
        <w:rPr>
          <w:rFonts w:cs="Times New Roman"/>
          <w:szCs w:val="24"/>
        </w:rPr>
      </w:pPr>
      <w:r>
        <w:rPr>
          <w:rFonts w:cs="Times New Roman"/>
          <w:szCs w:val="24"/>
        </w:rPr>
        <w:t xml:space="preserve">d) </w:t>
      </w:r>
      <w:r w:rsidR="00CD779C" w:rsidRPr="002269D3">
        <w:rPr>
          <w:rFonts w:cs="Times New Roman"/>
          <w:szCs w:val="24"/>
        </w:rPr>
        <w:t>İşletmeler ve kişiler, sanal ortam üzerinden zengin ürün çeşidi ile katalogları müşterilere sunarak, müşterilerin sipariş üzerine ürüne ulaşabilmesine ve teslim alabilmesine olanak sunmaktadırlar.</w:t>
      </w:r>
    </w:p>
    <w:p w14:paraId="28AA3ECD" w14:textId="47981F5C" w:rsidR="00FB0718" w:rsidRPr="002269D3" w:rsidRDefault="002269D3" w:rsidP="00353192">
      <w:pPr>
        <w:rPr>
          <w:rFonts w:cs="Times New Roman"/>
          <w:szCs w:val="24"/>
        </w:rPr>
      </w:pPr>
      <w:r>
        <w:rPr>
          <w:rFonts w:cs="Times New Roman"/>
          <w:szCs w:val="24"/>
        </w:rPr>
        <w:t xml:space="preserve">e) </w:t>
      </w:r>
      <w:r w:rsidR="00CD779C" w:rsidRPr="002269D3">
        <w:rPr>
          <w:rFonts w:cs="Times New Roman"/>
          <w:szCs w:val="24"/>
        </w:rPr>
        <w:t xml:space="preserve">Bankalar müşterilere elektronik ortamda ödeme yöntemi ve indirim fırsatlarından yararlanma avantajları sunar iken, müşteriler ise banknot taşıma tehlikelerinden uzak kalmaktadır. </w:t>
      </w:r>
    </w:p>
    <w:p w14:paraId="51CA428D" w14:textId="41E7C23F" w:rsidR="00FB0718" w:rsidRPr="002269D3" w:rsidRDefault="002269D3" w:rsidP="00353192">
      <w:pPr>
        <w:rPr>
          <w:rFonts w:cs="Times New Roman"/>
          <w:szCs w:val="24"/>
        </w:rPr>
      </w:pPr>
      <w:r>
        <w:rPr>
          <w:rFonts w:cs="Times New Roman"/>
          <w:szCs w:val="24"/>
        </w:rPr>
        <w:lastRenderedPageBreak/>
        <w:t xml:space="preserve">f) </w:t>
      </w:r>
      <w:r w:rsidR="00CD779C" w:rsidRPr="002269D3">
        <w:rPr>
          <w:rFonts w:cs="Times New Roman"/>
          <w:szCs w:val="24"/>
        </w:rPr>
        <w:t xml:space="preserve">Müşterilerin elektronik ortamda verdiği siparişler zaman açısından daha kısa sürede eline ulaştığı için müşteri memnuniyetini arttırmakta ve işletmeler açısından da stok maliyetini azaltmaktadır. </w:t>
      </w:r>
    </w:p>
    <w:p w14:paraId="7A30FFCC" w14:textId="1F876D51" w:rsidR="00FB0718" w:rsidRPr="002269D3" w:rsidRDefault="001A11FF" w:rsidP="00353192">
      <w:pPr>
        <w:rPr>
          <w:rFonts w:cs="Times New Roman"/>
          <w:szCs w:val="24"/>
        </w:rPr>
      </w:pPr>
      <w:r>
        <w:rPr>
          <w:rFonts w:cs="Times New Roman"/>
          <w:szCs w:val="24"/>
        </w:rPr>
        <w:t xml:space="preserve">g) </w:t>
      </w:r>
      <w:r w:rsidR="00CD779C" w:rsidRPr="002269D3">
        <w:rPr>
          <w:rFonts w:cs="Times New Roman"/>
          <w:szCs w:val="24"/>
        </w:rPr>
        <w:t xml:space="preserve">İşletmeler, elektronik ortamda ham madde üreticileri ve müşterileri ile daha hızlı iletişim kurabilmektedir. </w:t>
      </w:r>
    </w:p>
    <w:p w14:paraId="77B87602" w14:textId="7F680436" w:rsidR="00FB0718" w:rsidRPr="002269D3" w:rsidRDefault="001A11FF" w:rsidP="00353192">
      <w:pPr>
        <w:rPr>
          <w:rFonts w:cs="Times New Roman"/>
          <w:szCs w:val="24"/>
        </w:rPr>
      </w:pPr>
      <w:r>
        <w:rPr>
          <w:rFonts w:cs="Times New Roman"/>
          <w:szCs w:val="24"/>
        </w:rPr>
        <w:t xml:space="preserve">h) </w:t>
      </w:r>
      <w:r w:rsidR="00CD779C" w:rsidRPr="002269D3">
        <w:rPr>
          <w:rFonts w:cs="Times New Roman"/>
          <w:szCs w:val="24"/>
        </w:rPr>
        <w:t xml:space="preserve">Ticari işlemlerin maddi değerini azaltarak rekabeti arttırmıştır. </w:t>
      </w:r>
    </w:p>
    <w:p w14:paraId="3E76E50F" w14:textId="551CD96D" w:rsidR="00FB0718" w:rsidRPr="002269D3" w:rsidRDefault="001A11FF" w:rsidP="00353192">
      <w:pPr>
        <w:rPr>
          <w:rFonts w:cs="Times New Roman"/>
          <w:szCs w:val="24"/>
        </w:rPr>
      </w:pPr>
      <w:r>
        <w:rPr>
          <w:rFonts w:cs="Times New Roman"/>
          <w:szCs w:val="24"/>
        </w:rPr>
        <w:t xml:space="preserve">i) </w:t>
      </w:r>
      <w:r w:rsidR="00CD779C" w:rsidRPr="002269D3">
        <w:rPr>
          <w:rFonts w:cs="Times New Roman"/>
          <w:szCs w:val="24"/>
        </w:rPr>
        <w:t xml:space="preserve">İşletmeler, hem yerel hem de uluslararası boyuta taşıyarak yeni müşteri ve ham madde üreticileri bulabilmektedir. </w:t>
      </w:r>
    </w:p>
    <w:p w14:paraId="28694A0A" w14:textId="743B3484" w:rsidR="00FB0718" w:rsidRPr="002269D3" w:rsidRDefault="001A11FF" w:rsidP="00353192">
      <w:pPr>
        <w:rPr>
          <w:rFonts w:cs="Times New Roman"/>
          <w:szCs w:val="24"/>
        </w:rPr>
      </w:pPr>
      <w:r>
        <w:rPr>
          <w:rFonts w:cs="Times New Roman"/>
          <w:szCs w:val="24"/>
        </w:rPr>
        <w:t xml:space="preserve">j) </w:t>
      </w:r>
      <w:r w:rsidR="00CD779C" w:rsidRPr="002269D3">
        <w:rPr>
          <w:rFonts w:cs="Times New Roman"/>
          <w:szCs w:val="24"/>
        </w:rPr>
        <w:t>İnternetin 7/24 saat erişilebilir olması, çalışanlar açısından ek mesai ücretinden tasarrufu ve müşteriler açısından ek ulaşım ücretlerini ortadan kaldırmaktadır.</w:t>
      </w:r>
    </w:p>
    <w:p w14:paraId="2B6B644B" w14:textId="642E3032" w:rsidR="00FB0718" w:rsidRPr="002269D3" w:rsidRDefault="001A11FF" w:rsidP="00353192">
      <w:pPr>
        <w:rPr>
          <w:rFonts w:cs="Times New Roman"/>
          <w:szCs w:val="24"/>
        </w:rPr>
      </w:pPr>
      <w:r>
        <w:rPr>
          <w:rFonts w:cs="Times New Roman"/>
          <w:szCs w:val="24"/>
        </w:rPr>
        <w:t xml:space="preserve">k) </w:t>
      </w:r>
      <w:r w:rsidR="00CD779C" w:rsidRPr="002269D3">
        <w:rPr>
          <w:rFonts w:cs="Times New Roman"/>
          <w:szCs w:val="24"/>
        </w:rPr>
        <w:t xml:space="preserve">Ürünün üretim aşamasından pazara ulaşması arasındaki süre teknoloji ile kısalmakta ve ek bilgilendirmelere şirketler veya bireyler tarafından gerek duyulduğu takdirde elektronik postalar ile müşterilere gerekli bilgilendirme ve kataloglar gönderilebilmektedir. </w:t>
      </w:r>
    </w:p>
    <w:p w14:paraId="1A1666C1" w14:textId="15E1D39F" w:rsidR="00FB0718" w:rsidRPr="002269D3" w:rsidRDefault="001A11FF" w:rsidP="00353192">
      <w:pPr>
        <w:rPr>
          <w:rFonts w:cs="Times New Roman"/>
          <w:szCs w:val="24"/>
        </w:rPr>
      </w:pPr>
      <w:r>
        <w:rPr>
          <w:rFonts w:cs="Times New Roman"/>
          <w:szCs w:val="24"/>
        </w:rPr>
        <w:t xml:space="preserve">l) </w:t>
      </w:r>
      <w:r w:rsidR="00CD779C" w:rsidRPr="002269D3">
        <w:rPr>
          <w:rFonts w:cs="Times New Roman"/>
          <w:szCs w:val="24"/>
        </w:rPr>
        <w:t xml:space="preserve">Dijital ortamda müşteri memnuniyetini inceleyebilmek için; ürünler, yapılan işlemler ve ürün satışını gerçekleştiren işletmeler veya kişiler hakkında yorum yapan müşterilere bakmak ve gerekli değişiklikleri yapmak mümkündür. </w:t>
      </w:r>
    </w:p>
    <w:p w14:paraId="6D891755" w14:textId="4B0D9E8F" w:rsidR="00FB0718" w:rsidRPr="002269D3" w:rsidRDefault="001A11FF" w:rsidP="00353192">
      <w:pPr>
        <w:rPr>
          <w:rFonts w:cs="Times New Roman"/>
          <w:szCs w:val="24"/>
        </w:rPr>
      </w:pPr>
      <w:r>
        <w:rPr>
          <w:rFonts w:cs="Times New Roman"/>
          <w:szCs w:val="24"/>
        </w:rPr>
        <w:t xml:space="preserve">m) </w:t>
      </w:r>
      <w:r w:rsidR="00CD779C" w:rsidRPr="002269D3">
        <w:rPr>
          <w:rFonts w:cs="Times New Roman"/>
          <w:szCs w:val="24"/>
        </w:rPr>
        <w:t xml:space="preserve">Somut mağaza sahibi olan şirketler veya bireyler, e-ticaret ile birçok ülkede uygulandığı gibi vergi indirimlerini ve muafiyetlerini müşterilerine sağlayarak, reel müşteriyi sanal ortama yönlendirebilmektedirler. </w:t>
      </w:r>
    </w:p>
    <w:p w14:paraId="26197B17" w14:textId="4B6840D6" w:rsidR="00CD779C" w:rsidRPr="002269D3" w:rsidRDefault="001A11FF" w:rsidP="00353192">
      <w:pPr>
        <w:rPr>
          <w:rFonts w:cs="Times New Roman"/>
          <w:szCs w:val="24"/>
        </w:rPr>
      </w:pPr>
      <w:r>
        <w:rPr>
          <w:rFonts w:cs="Times New Roman"/>
          <w:szCs w:val="24"/>
        </w:rPr>
        <w:t xml:space="preserve">n) </w:t>
      </w:r>
      <w:r w:rsidR="00CD779C" w:rsidRPr="002269D3">
        <w:rPr>
          <w:rFonts w:cs="Times New Roman"/>
          <w:szCs w:val="24"/>
        </w:rPr>
        <w:t>Sanal ortamda tanıtım, reklam ve satışın aracısız olarak üreticiden müşteriye ulaşmasıdır.</w:t>
      </w:r>
    </w:p>
    <w:p w14:paraId="3A93F43A" w14:textId="2A2970FF" w:rsidR="00CD779C" w:rsidRPr="002D4322" w:rsidRDefault="00CD779C" w:rsidP="00FB0718">
      <w:pPr>
        <w:rPr>
          <w:rFonts w:cs="Times New Roman"/>
          <w:szCs w:val="24"/>
          <w:shd w:val="clear" w:color="auto" w:fill="FFFFFF"/>
        </w:rPr>
      </w:pPr>
      <w:r w:rsidRPr="002D4322">
        <w:rPr>
          <w:rFonts w:cs="Times New Roman"/>
          <w:szCs w:val="24"/>
          <w:shd w:val="clear" w:color="auto" w:fill="FFFFFF"/>
        </w:rPr>
        <w:t>PayU (Satıcılara sanal ortamda finansal olarak ödeme yöntemi sağlayan şirket) Türkiye’nin alışveriş alışkanlıklarına dair yaptığı araştırmada, tüketicilerin internet alışverişini neden tercih ettiğini şu şekilde açıklamaktadır;</w:t>
      </w:r>
      <w:r w:rsidRPr="002D4322">
        <w:rPr>
          <w:rFonts w:ascii="Arial" w:hAnsi="Arial" w:cs="Arial"/>
          <w:shd w:val="clear" w:color="auto" w:fill="FFFFFF"/>
        </w:rPr>
        <w:t xml:space="preserve"> </w:t>
      </w:r>
      <w:r w:rsidRPr="002D4322">
        <w:rPr>
          <w:rFonts w:cs="Times New Roman"/>
          <w:szCs w:val="24"/>
          <w:shd w:val="clear" w:color="auto" w:fill="FFFFFF"/>
        </w:rPr>
        <w:t>ilk olarak tüketici açısından internetten alışveriş yapmak daha ucuza gelmektedir. Mağazada veya dükkânlarda satılan aynı ürünler daha pahalı fiyatlarda satılmakta ve bu nedenden dolayı tüketici kitlesinin ilgisini çekmemektedir. İkinci neden ise</w:t>
      </w:r>
      <w:r w:rsidR="00711D6B">
        <w:rPr>
          <w:rFonts w:cs="Times New Roman"/>
          <w:szCs w:val="24"/>
          <w:shd w:val="clear" w:color="auto" w:fill="FFFFFF"/>
        </w:rPr>
        <w:t>,</w:t>
      </w:r>
      <w:r w:rsidRPr="002D4322">
        <w:rPr>
          <w:rFonts w:cs="Times New Roman"/>
          <w:szCs w:val="24"/>
          <w:shd w:val="clear" w:color="auto" w:fill="FFFFFF"/>
        </w:rPr>
        <w:t xml:space="preserve"> tüketicilere zaman tasarrufu sağlamaktadır. Böylelikle</w:t>
      </w:r>
      <w:r w:rsidR="00711D6B">
        <w:rPr>
          <w:rFonts w:cs="Times New Roman"/>
          <w:szCs w:val="24"/>
          <w:shd w:val="clear" w:color="auto" w:fill="FFFFFF"/>
        </w:rPr>
        <w:t>,</w:t>
      </w:r>
      <w:r w:rsidRPr="002D4322">
        <w:rPr>
          <w:rFonts w:cs="Times New Roman"/>
          <w:szCs w:val="24"/>
          <w:shd w:val="clear" w:color="auto" w:fill="FFFFFF"/>
        </w:rPr>
        <w:t xml:space="preserve"> tüketiciler dışarıda alışverişe harcayacağı zamanı başka şeylerde kullanmaktadır. Bir diğer </w:t>
      </w:r>
      <w:r w:rsidRPr="002D4322">
        <w:rPr>
          <w:rFonts w:cs="Times New Roman"/>
          <w:szCs w:val="24"/>
          <w:shd w:val="clear" w:color="auto" w:fill="FFFFFF"/>
        </w:rPr>
        <w:lastRenderedPageBreak/>
        <w:t>neden</w:t>
      </w:r>
      <w:r w:rsidR="00711D6B">
        <w:rPr>
          <w:rFonts w:cs="Times New Roman"/>
          <w:szCs w:val="24"/>
          <w:shd w:val="clear" w:color="auto" w:fill="FFFFFF"/>
        </w:rPr>
        <w:t>,</w:t>
      </w:r>
      <w:r w:rsidRPr="002D4322">
        <w:rPr>
          <w:rFonts w:cs="Times New Roman"/>
          <w:szCs w:val="24"/>
          <w:shd w:val="clear" w:color="auto" w:fill="FFFFFF"/>
        </w:rPr>
        <w:t xml:space="preserve"> ürün çeşitliliğidir. E-ticaret sitelerinde tüketicilere sağlanan ürün çeşitliliği</w:t>
      </w:r>
      <w:r w:rsidR="007258B7">
        <w:rPr>
          <w:rFonts w:cs="Times New Roman"/>
          <w:szCs w:val="24"/>
          <w:shd w:val="clear" w:color="auto" w:fill="FFFFFF"/>
        </w:rPr>
        <w:t>,</w:t>
      </w:r>
      <w:r w:rsidRPr="002D4322">
        <w:rPr>
          <w:rFonts w:cs="Times New Roman"/>
          <w:szCs w:val="24"/>
          <w:shd w:val="clear" w:color="auto" w:fill="FFFFFF"/>
        </w:rPr>
        <w:t xml:space="preserve"> tüketicilerin daha fazla ürüne ve seçeneğe ulaşmasındaki en büyük kolaylıktır. Son olarak ise</w:t>
      </w:r>
      <w:r w:rsidR="007258B7">
        <w:rPr>
          <w:rFonts w:cs="Times New Roman"/>
          <w:szCs w:val="24"/>
          <w:shd w:val="clear" w:color="auto" w:fill="FFFFFF"/>
        </w:rPr>
        <w:t>,</w:t>
      </w:r>
      <w:r w:rsidRPr="002D4322">
        <w:rPr>
          <w:rFonts w:cs="Times New Roman"/>
          <w:szCs w:val="24"/>
          <w:shd w:val="clear" w:color="auto" w:fill="FFFFFF"/>
        </w:rPr>
        <w:t xml:space="preserve"> kargoda gönderim kolaylığı, ödemedeki kolaylıklar ve ürün karşılaştırılabilir olması açısından tüketiciler internet üzerinden alışverişi daha ço</w:t>
      </w:r>
      <w:r w:rsidR="00E97859">
        <w:rPr>
          <w:rFonts w:cs="Times New Roman"/>
          <w:szCs w:val="24"/>
          <w:shd w:val="clear" w:color="auto" w:fill="FFFFFF"/>
        </w:rPr>
        <w:t>k tercih etmektedir (PayU, 2011</w:t>
      </w:r>
      <w:r w:rsidRPr="002D4322">
        <w:rPr>
          <w:rFonts w:cs="Times New Roman"/>
          <w:szCs w:val="24"/>
          <w:shd w:val="clear" w:color="auto" w:fill="FFFFFF"/>
        </w:rPr>
        <w:t xml:space="preserve">). </w:t>
      </w:r>
    </w:p>
    <w:p w14:paraId="590D2ADD" w14:textId="77777777" w:rsidR="00CD779C" w:rsidRDefault="00CD779C" w:rsidP="00CD779C">
      <w:pPr>
        <w:pStyle w:val="ListeParagraf"/>
        <w:ind w:left="0"/>
        <w:rPr>
          <w:rFonts w:cs="Times New Roman"/>
          <w:szCs w:val="24"/>
        </w:rPr>
      </w:pPr>
      <w:r>
        <w:rPr>
          <w:rFonts w:cs="Times New Roman"/>
          <w:szCs w:val="24"/>
        </w:rPr>
        <w:t>E-ticaretin sağladığı avantajlara rağmen bazı dezavantajları bulunmaktadır. Bunlar (Akıcı, 2018: 16-17):</w:t>
      </w:r>
    </w:p>
    <w:p w14:paraId="6932394C" w14:textId="0853FFB1" w:rsidR="00CD779C" w:rsidRPr="00353192" w:rsidRDefault="00353192" w:rsidP="00353192">
      <w:pPr>
        <w:rPr>
          <w:rFonts w:cs="Times New Roman"/>
          <w:szCs w:val="24"/>
        </w:rPr>
      </w:pPr>
      <w:r>
        <w:rPr>
          <w:rFonts w:cs="Times New Roman"/>
          <w:szCs w:val="24"/>
        </w:rPr>
        <w:t xml:space="preserve">a) </w:t>
      </w:r>
      <w:r w:rsidR="00CD779C" w:rsidRPr="00353192">
        <w:rPr>
          <w:rFonts w:cs="Times New Roman"/>
          <w:szCs w:val="24"/>
        </w:rPr>
        <w:t xml:space="preserve">E-ticaret, gelişimi ve gelişmişlik düzeyi farklı olan ülkeler için refah farkının daha da fazla açılmasına neden olacaktır. Bu ölçüde, gelişmiş ülkeler de refah düzeyi daha fazla artar iken gelişmişlik düzeyi düşük veya gelişmekte olan ülkeler de daha az artış söz konusu olmaktadır. </w:t>
      </w:r>
    </w:p>
    <w:p w14:paraId="46CD10B8" w14:textId="338D7799" w:rsidR="00CD779C" w:rsidRPr="00353192" w:rsidRDefault="00353192" w:rsidP="00353192">
      <w:pPr>
        <w:rPr>
          <w:rFonts w:cs="Times New Roman"/>
          <w:szCs w:val="24"/>
        </w:rPr>
      </w:pPr>
      <w:r>
        <w:rPr>
          <w:rFonts w:cs="Times New Roman"/>
          <w:szCs w:val="24"/>
        </w:rPr>
        <w:t xml:space="preserve">b) </w:t>
      </w:r>
      <w:r w:rsidR="00CD779C" w:rsidRPr="00353192">
        <w:rPr>
          <w:rFonts w:cs="Times New Roman"/>
          <w:szCs w:val="24"/>
        </w:rPr>
        <w:t>E-ticaret ile farklı meslek dalları ortaya çıkmakla beraber, geleneksel ticarette bazı iş alanlarını ortadan kaldırmakta ve işsizliğe yol açmaktadır.</w:t>
      </w:r>
    </w:p>
    <w:p w14:paraId="44074334" w14:textId="0F85B59E" w:rsidR="00CD779C" w:rsidRPr="00353192" w:rsidRDefault="00353192" w:rsidP="00353192">
      <w:pPr>
        <w:rPr>
          <w:rFonts w:cs="Times New Roman"/>
          <w:szCs w:val="24"/>
        </w:rPr>
      </w:pPr>
      <w:r>
        <w:rPr>
          <w:rFonts w:cs="Times New Roman"/>
          <w:szCs w:val="24"/>
        </w:rPr>
        <w:t xml:space="preserve">c) </w:t>
      </w:r>
      <w:r w:rsidR="00CD779C" w:rsidRPr="00353192">
        <w:rPr>
          <w:rFonts w:cs="Times New Roman"/>
          <w:szCs w:val="24"/>
        </w:rPr>
        <w:t xml:space="preserve">Devlet kurumları açısından, iletişim ve bilgi teknolojilerinin gelişmesi ile gerekli evraklar üzerindeki bilgileri internet ortamına aktarmakta ve gelişen teknolojiye yetişmekte zorlandığı görülmektedir. </w:t>
      </w:r>
    </w:p>
    <w:p w14:paraId="65A9EBFE" w14:textId="1D3D6F86" w:rsidR="00CD779C" w:rsidRPr="00353192" w:rsidRDefault="00353192" w:rsidP="00353192">
      <w:pPr>
        <w:rPr>
          <w:rFonts w:cs="Times New Roman"/>
          <w:szCs w:val="24"/>
        </w:rPr>
      </w:pPr>
      <w:r>
        <w:rPr>
          <w:rFonts w:cs="Times New Roman"/>
          <w:szCs w:val="24"/>
        </w:rPr>
        <w:t xml:space="preserve">d) </w:t>
      </w:r>
      <w:r w:rsidR="00CD779C" w:rsidRPr="00353192">
        <w:rPr>
          <w:rFonts w:cs="Times New Roman"/>
          <w:szCs w:val="24"/>
        </w:rPr>
        <w:t xml:space="preserve">E-ticaret kanalları ile geleneksel vergi yöntemlerinin uygulanması zorlaşmakta veya bazı durumlarda uygulanamamaktadır. </w:t>
      </w:r>
    </w:p>
    <w:p w14:paraId="42CF61C4" w14:textId="569A9E7B" w:rsidR="00CD779C" w:rsidRPr="00353192" w:rsidRDefault="00353192" w:rsidP="00353192">
      <w:pPr>
        <w:rPr>
          <w:rFonts w:cs="Times New Roman"/>
          <w:szCs w:val="24"/>
        </w:rPr>
      </w:pPr>
      <w:r>
        <w:rPr>
          <w:rFonts w:cs="Times New Roman"/>
          <w:szCs w:val="24"/>
        </w:rPr>
        <w:t xml:space="preserve">e) </w:t>
      </w:r>
      <w:r w:rsidR="00CD779C" w:rsidRPr="00353192">
        <w:rPr>
          <w:rFonts w:cs="Times New Roman"/>
          <w:szCs w:val="24"/>
        </w:rPr>
        <w:t>Ülke sınırlarını aşan e-ticaret yöntemleri kullanılıyorlarsa eğer şirketler veya kişiler, müşteriyi ülke sınırlarında korumak için gerekli ticaret politikalarını sunar iken ülke sınırları dışındaki müşteriler için bu politikalar geçerli olmamaktadır. Bu nedenle</w:t>
      </w:r>
      <w:r w:rsidR="008A7D19" w:rsidRPr="00353192">
        <w:rPr>
          <w:rFonts w:cs="Times New Roman"/>
          <w:szCs w:val="24"/>
        </w:rPr>
        <w:t>,</w:t>
      </w:r>
      <w:r w:rsidR="00CD779C" w:rsidRPr="00353192">
        <w:rPr>
          <w:rFonts w:cs="Times New Roman"/>
          <w:szCs w:val="24"/>
        </w:rPr>
        <w:t xml:space="preserve"> ülke sınırları d</w:t>
      </w:r>
      <w:r w:rsidR="008A7D19" w:rsidRPr="00353192">
        <w:rPr>
          <w:rFonts w:cs="Times New Roman"/>
          <w:szCs w:val="24"/>
        </w:rPr>
        <w:t>ışındaki müşterilerin, yurtiçindeki müşterileri oranla problemlerle karşılaşma ihtimali yükselmektedir.</w:t>
      </w:r>
      <w:r w:rsidR="00CD779C" w:rsidRPr="00353192">
        <w:rPr>
          <w:rFonts w:cs="Times New Roman"/>
          <w:szCs w:val="24"/>
        </w:rPr>
        <w:t xml:space="preserve"> </w:t>
      </w:r>
    </w:p>
    <w:p w14:paraId="28E664A9" w14:textId="0C90CF57" w:rsidR="00CD779C" w:rsidRPr="00353192" w:rsidRDefault="00353192" w:rsidP="00353192">
      <w:pPr>
        <w:rPr>
          <w:rFonts w:cs="Times New Roman"/>
          <w:szCs w:val="24"/>
        </w:rPr>
      </w:pPr>
      <w:r>
        <w:rPr>
          <w:rFonts w:cs="Times New Roman"/>
          <w:szCs w:val="24"/>
        </w:rPr>
        <w:t xml:space="preserve">f) </w:t>
      </w:r>
      <w:r w:rsidR="00CD779C" w:rsidRPr="00353192">
        <w:rPr>
          <w:rFonts w:cs="Times New Roman"/>
          <w:szCs w:val="24"/>
        </w:rPr>
        <w:t>E-ticaretin yapılış anında internette iletişim teknolojileri alt yapılarından kaynaklı sorunlar yaşanabilmektedir.</w:t>
      </w:r>
    </w:p>
    <w:p w14:paraId="29B073AC" w14:textId="760682CC" w:rsidR="00CD779C" w:rsidRPr="00353192" w:rsidRDefault="00353192" w:rsidP="00353192">
      <w:pPr>
        <w:rPr>
          <w:rFonts w:cs="Times New Roman"/>
          <w:szCs w:val="24"/>
        </w:rPr>
      </w:pPr>
      <w:r>
        <w:rPr>
          <w:rFonts w:cs="Times New Roman"/>
          <w:szCs w:val="24"/>
        </w:rPr>
        <w:t xml:space="preserve">g) </w:t>
      </w:r>
      <w:r w:rsidR="00CD779C" w:rsidRPr="00353192">
        <w:rPr>
          <w:rFonts w:cs="Times New Roman"/>
          <w:szCs w:val="24"/>
        </w:rPr>
        <w:t xml:space="preserve">Telif hakkı alınmadan birçok ürün oldukça ucuza indirilebilmekte ve satılabilmektedir. Bununla beraber, korsan ürün satışı çoğalmakta ve bu durumun önlenebilmesi için yasal altyapı bulunmamaktadır. </w:t>
      </w:r>
    </w:p>
    <w:p w14:paraId="3BD25E20" w14:textId="2C52489A" w:rsidR="00086451" w:rsidRPr="00353192" w:rsidRDefault="00353192" w:rsidP="00353192">
      <w:pPr>
        <w:rPr>
          <w:rFonts w:cs="Times New Roman"/>
          <w:szCs w:val="24"/>
        </w:rPr>
      </w:pPr>
      <w:r>
        <w:rPr>
          <w:rFonts w:cs="Times New Roman"/>
          <w:szCs w:val="24"/>
        </w:rPr>
        <w:lastRenderedPageBreak/>
        <w:t xml:space="preserve">h) </w:t>
      </w:r>
      <w:r w:rsidR="00CD779C" w:rsidRPr="00353192">
        <w:rPr>
          <w:rFonts w:cs="Times New Roman"/>
          <w:szCs w:val="24"/>
        </w:rPr>
        <w:t>İletişim teknolojileri denetime kapalıdır. Bu</w:t>
      </w:r>
      <w:r w:rsidR="005C5BF1" w:rsidRPr="00353192">
        <w:rPr>
          <w:rFonts w:cs="Times New Roman"/>
          <w:szCs w:val="24"/>
        </w:rPr>
        <w:t xml:space="preserve"> nedenden</w:t>
      </w:r>
      <w:r w:rsidR="00CD779C" w:rsidRPr="00353192">
        <w:rPr>
          <w:rFonts w:cs="Times New Roman"/>
          <w:szCs w:val="24"/>
        </w:rPr>
        <w:t xml:space="preserve"> dolayı, internet üzerindeki herhangi bir işlem için yasal izin gerekmemekte ve birçok güvenlik riskini beraberinde getirmektedir. </w:t>
      </w:r>
    </w:p>
    <w:p w14:paraId="037563E0" w14:textId="6968ADF5" w:rsidR="00D64AB6" w:rsidRDefault="005140A8" w:rsidP="005140A8">
      <w:pPr>
        <w:pStyle w:val="Balk3"/>
      </w:pPr>
      <w:bookmarkStart w:id="57" w:name="_Toc59387786"/>
      <w:r>
        <w:t>1.3.2. İnformel E-Ticaret</w:t>
      </w:r>
      <w:bookmarkEnd w:id="57"/>
    </w:p>
    <w:p w14:paraId="6FE6718F" w14:textId="53ECD0BE" w:rsidR="00AF148A" w:rsidRPr="00AF148A" w:rsidRDefault="0096487C" w:rsidP="00AF148A">
      <w:r>
        <w:t>İnsanların dijital ortamda çok fazla zaman geçirmesi, gündelik hayatların</w:t>
      </w:r>
      <w:r w:rsidR="007A67D0">
        <w:t xml:space="preserve">ın vazgeçilmezi olarak görmesi ve </w:t>
      </w:r>
      <w:r w:rsidR="00A605AD">
        <w:t>iletişim</w:t>
      </w:r>
      <w:r w:rsidR="004F1B80">
        <w:t>in</w:t>
      </w:r>
      <w:r w:rsidR="00A605AD">
        <w:t xml:space="preserve"> gün geçtikçe</w:t>
      </w:r>
      <w:r w:rsidR="004F1B80">
        <w:t xml:space="preserve"> dijital ortamlarda artması, üreticilerin </w:t>
      </w:r>
      <w:r w:rsidR="00424C95">
        <w:t>pazar alanını talebin çok olduğu</w:t>
      </w:r>
      <w:r w:rsidR="004F1B80">
        <w:t xml:space="preserve"> </w:t>
      </w:r>
      <w:r w:rsidR="00400D32">
        <w:t>informel e-ticaret kanallarına</w:t>
      </w:r>
      <w:r w:rsidR="00424C95">
        <w:t xml:space="preserve"> </w:t>
      </w:r>
      <w:r w:rsidR="00400D32">
        <w:t>yönelt</w:t>
      </w:r>
      <w:r w:rsidR="00424C95">
        <w:t>mesine neden olmuştu</w:t>
      </w:r>
      <w:r w:rsidR="0011039C">
        <w:t xml:space="preserve">r (Çakmak ve Müezzin, 2018: 197). </w:t>
      </w:r>
      <w:r w:rsidR="002B400B">
        <w:t>B</w:t>
      </w:r>
      <w:r w:rsidR="002B7C69">
        <w:t>ireyler ve işletmeler</w:t>
      </w:r>
      <w:r w:rsidR="00BE23C6">
        <w:t>,</w:t>
      </w:r>
      <w:r w:rsidR="002B7C69">
        <w:t xml:space="preserve"> bu kanallar aracılığıyla gerçekleştirdikleri ticaret ile bir yandan t</w:t>
      </w:r>
      <w:r w:rsidR="00622BF9">
        <w:t>üketici ile anında iletişim kurmak</w:t>
      </w:r>
      <w:r w:rsidR="00426DF0">
        <w:t>ta</w:t>
      </w:r>
      <w:r w:rsidR="00A0193C">
        <w:t xml:space="preserve">, </w:t>
      </w:r>
      <w:r w:rsidR="003A5C6A">
        <w:t>insanların değişen tüketim alışkanlıklarına daha kolay cevap vermek</w:t>
      </w:r>
      <w:r w:rsidR="00426DF0">
        <w:t xml:space="preserve">te </w:t>
      </w:r>
      <w:r w:rsidR="00A0193C">
        <w:t>ve büyük bir ticaret hacmi yaratmakta</w:t>
      </w:r>
      <w:r w:rsidR="00CA1208">
        <w:t xml:space="preserve"> iken</w:t>
      </w:r>
      <w:r w:rsidR="00A0193C">
        <w:t xml:space="preserve"> </w:t>
      </w:r>
      <w:r w:rsidR="00426DF0">
        <w:t xml:space="preserve">diğer yandan </w:t>
      </w:r>
      <w:r w:rsidR="002B400B">
        <w:t xml:space="preserve">ise, </w:t>
      </w:r>
      <w:r w:rsidR="003A5C6A">
        <w:t xml:space="preserve"> </w:t>
      </w:r>
      <w:r w:rsidR="00BE23C6">
        <w:t>haksız rekab</w:t>
      </w:r>
      <w:r w:rsidR="00A0193C">
        <w:t>et koşullarını oluşturmak</w:t>
      </w:r>
      <w:r w:rsidR="00CA1208">
        <w:t>ta, kamu gelirlerini azaltmakta, kayıt dışı faaliyetlerin çoğal</w:t>
      </w:r>
      <w:r w:rsidR="002C71F1">
        <w:t xml:space="preserve">masına zemin hazırlamakta ve vergi kaçakçılığına </w:t>
      </w:r>
      <w:r w:rsidR="009F1287">
        <w:t>yol açmaktadır (</w:t>
      </w:r>
      <w:r w:rsidR="00810434">
        <w:t>Güleç, 2018: 110; Solak, 2020: 102</w:t>
      </w:r>
      <w:r w:rsidR="009B74A5">
        <w:t xml:space="preserve">; </w:t>
      </w:r>
      <w:r w:rsidR="009B74A5" w:rsidRPr="00E66F29">
        <w:rPr>
          <w:rFonts w:cs="Times New Roman"/>
          <w:szCs w:val="24"/>
        </w:rPr>
        <w:t>Loudun ve Traver, 2013: 41</w:t>
      </w:r>
      <w:r w:rsidR="009B74A5">
        <w:rPr>
          <w:rFonts w:cs="Times New Roman"/>
          <w:szCs w:val="24"/>
        </w:rPr>
        <w:t>3</w:t>
      </w:r>
      <w:r w:rsidR="00810434">
        <w:t>).</w:t>
      </w:r>
    </w:p>
    <w:p w14:paraId="032CEF47" w14:textId="3106C263" w:rsidR="005140A8" w:rsidRDefault="005140A8" w:rsidP="005140A8">
      <w:pPr>
        <w:pStyle w:val="Balk4"/>
      </w:pPr>
      <w:bookmarkStart w:id="58" w:name="_Toc59387787"/>
      <w:r>
        <w:t>1.3.2.1. İnformel E-Ticaret Kavramı</w:t>
      </w:r>
      <w:bookmarkEnd w:id="58"/>
      <w:r>
        <w:t xml:space="preserve"> </w:t>
      </w:r>
    </w:p>
    <w:p w14:paraId="54372531" w14:textId="77777777" w:rsidR="00C546A9" w:rsidRDefault="008D0277" w:rsidP="00C546A9">
      <w:pPr>
        <w:rPr>
          <w:rFonts w:cs="Times New Roman"/>
          <w:szCs w:val="24"/>
        </w:rPr>
      </w:pPr>
      <w:r>
        <w:rPr>
          <w:rFonts w:cs="Times New Roman"/>
          <w:szCs w:val="24"/>
        </w:rPr>
        <w:t>İ</w:t>
      </w:r>
      <w:r w:rsidR="00BD3299" w:rsidRPr="00E66F29">
        <w:rPr>
          <w:rFonts w:cs="Times New Roman"/>
          <w:szCs w:val="24"/>
        </w:rPr>
        <w:t xml:space="preserve">nformel e-ticaret </w:t>
      </w:r>
      <w:r w:rsidR="00BD3299">
        <w:rPr>
          <w:rFonts w:cs="Times New Roman"/>
          <w:szCs w:val="24"/>
        </w:rPr>
        <w:t xml:space="preserve">resmi kayıtlarda yer almayan, kayıt dışı </w:t>
      </w:r>
      <w:r w:rsidR="00BD3299" w:rsidRPr="00E66F29">
        <w:rPr>
          <w:rFonts w:cs="Times New Roman"/>
          <w:szCs w:val="24"/>
        </w:rPr>
        <w:t>e-ticaret yöntemi olarak</w:t>
      </w:r>
      <w:r w:rsidR="00EC78DB">
        <w:rPr>
          <w:rFonts w:cs="Times New Roman"/>
          <w:szCs w:val="24"/>
        </w:rPr>
        <w:t xml:space="preserve"> tanımlanmaktadır (Marangoz vd., 2012: 61). </w:t>
      </w:r>
      <w:r w:rsidR="00BD3299">
        <w:rPr>
          <w:rFonts w:cs="Times New Roman"/>
          <w:szCs w:val="24"/>
        </w:rPr>
        <w:t xml:space="preserve">Bir mal ve hizmetin e-ticaret mantığı ile internet yoluyla satılması ve gelir elde edilmesidir </w:t>
      </w:r>
      <w:r w:rsidR="00BD3299" w:rsidRPr="00E66F29">
        <w:rPr>
          <w:rFonts w:cs="Times New Roman"/>
          <w:szCs w:val="24"/>
        </w:rPr>
        <w:t>(Dereli, 2015: 57-58).</w:t>
      </w:r>
      <w:r>
        <w:rPr>
          <w:rFonts w:cs="Times New Roman"/>
          <w:szCs w:val="24"/>
        </w:rPr>
        <w:t xml:space="preserve"> Ç</w:t>
      </w:r>
      <w:r w:rsidR="00BD3299">
        <w:rPr>
          <w:rFonts w:cs="Times New Roman"/>
          <w:szCs w:val="24"/>
        </w:rPr>
        <w:t>ok sayıda farklı e-ticaret tanımları yer alm</w:t>
      </w:r>
      <w:r>
        <w:rPr>
          <w:rFonts w:cs="Times New Roman"/>
          <w:szCs w:val="24"/>
        </w:rPr>
        <w:t>asına rağmen</w:t>
      </w:r>
      <w:r w:rsidR="00BD3299">
        <w:rPr>
          <w:rFonts w:cs="Times New Roman"/>
          <w:szCs w:val="24"/>
        </w:rPr>
        <w:t xml:space="preserve"> yeni gelişmekte olan informel e-ticaret kavramı için</w:t>
      </w:r>
      <w:r w:rsidR="00C546A9">
        <w:rPr>
          <w:rFonts w:cs="Times New Roman"/>
          <w:szCs w:val="24"/>
        </w:rPr>
        <w:t xml:space="preserve"> yeterli tanım bulunmamaktadır. </w:t>
      </w:r>
      <w:r w:rsidR="00DC55CA">
        <w:rPr>
          <w:rFonts w:cs="Times New Roman"/>
          <w:szCs w:val="24"/>
        </w:rPr>
        <w:t>İnformel e-ticaretin yapıldığı alanın sosyal medya uygulamaları olması</w:t>
      </w:r>
      <w:r w:rsidR="00321EAF">
        <w:rPr>
          <w:rFonts w:cs="Times New Roman"/>
          <w:szCs w:val="24"/>
        </w:rPr>
        <w:t>,</w:t>
      </w:r>
      <w:r w:rsidR="00DC55CA">
        <w:rPr>
          <w:rFonts w:cs="Times New Roman"/>
          <w:szCs w:val="24"/>
        </w:rPr>
        <w:t xml:space="preserve"> informel e-ticareti</w:t>
      </w:r>
      <w:r w:rsidR="002666BD">
        <w:rPr>
          <w:rFonts w:cs="Times New Roman"/>
          <w:szCs w:val="24"/>
        </w:rPr>
        <w:t>n</w:t>
      </w:r>
      <w:r w:rsidR="00DC55CA">
        <w:rPr>
          <w:rFonts w:cs="Times New Roman"/>
          <w:szCs w:val="24"/>
        </w:rPr>
        <w:t xml:space="preserve"> daha anlaşılabilir olmasına olanak sağlamaktadır. </w:t>
      </w:r>
    </w:p>
    <w:p w14:paraId="42790BFC" w14:textId="4CAF2A0C" w:rsidR="00BD3299" w:rsidRDefault="002666BD" w:rsidP="00C546A9">
      <w:pPr>
        <w:rPr>
          <w:rFonts w:cs="Times New Roman"/>
          <w:szCs w:val="24"/>
        </w:rPr>
      </w:pPr>
      <w:r>
        <w:rPr>
          <w:rFonts w:cs="Times New Roman"/>
          <w:szCs w:val="24"/>
        </w:rPr>
        <w:t>İnformel e-ticaret</w:t>
      </w:r>
      <w:r w:rsidR="00CD4317">
        <w:rPr>
          <w:rFonts w:cs="Times New Roman"/>
          <w:szCs w:val="24"/>
        </w:rPr>
        <w:t>in yapıldığı sosyal medya kanalları</w:t>
      </w:r>
      <w:r>
        <w:rPr>
          <w:rFonts w:cs="Times New Roman"/>
          <w:szCs w:val="24"/>
        </w:rPr>
        <w:t xml:space="preserve">, </w:t>
      </w:r>
      <w:r w:rsidR="002B274D">
        <w:rPr>
          <w:rFonts w:cs="Times New Roman"/>
          <w:szCs w:val="24"/>
        </w:rPr>
        <w:t>insanların kullanıcılar tarafından hazırlanan içerikleri etkileşimli bir şekilde birbirlerine iletebildikleri internet siteleri veya tica</w:t>
      </w:r>
      <w:r w:rsidR="003469FD">
        <w:rPr>
          <w:rFonts w:cs="Times New Roman"/>
          <w:szCs w:val="24"/>
        </w:rPr>
        <w:t xml:space="preserve">ret alanı olarak </w:t>
      </w:r>
      <w:r w:rsidR="00975C00">
        <w:rPr>
          <w:rFonts w:cs="Times New Roman"/>
          <w:szCs w:val="24"/>
        </w:rPr>
        <w:t>açıklanmaktadır</w:t>
      </w:r>
      <w:r w:rsidR="003469FD">
        <w:rPr>
          <w:rFonts w:cs="Times New Roman"/>
          <w:szCs w:val="24"/>
        </w:rPr>
        <w:t xml:space="preserve"> (Uluç ve Yarcı, 2017:</w:t>
      </w:r>
      <w:r w:rsidR="00691499">
        <w:rPr>
          <w:rFonts w:cs="Times New Roman"/>
          <w:szCs w:val="24"/>
        </w:rPr>
        <w:t xml:space="preserve"> 89).</w:t>
      </w:r>
      <w:r w:rsidR="002B274D">
        <w:rPr>
          <w:rFonts w:cs="Times New Roman"/>
          <w:szCs w:val="24"/>
        </w:rPr>
        <w:t xml:space="preserve"> </w:t>
      </w:r>
      <w:r w:rsidR="00A95B57">
        <w:rPr>
          <w:rFonts w:cs="Times New Roman"/>
          <w:szCs w:val="24"/>
        </w:rPr>
        <w:t>Bu içerikler, kişilerin ilgi alan</w:t>
      </w:r>
      <w:r w:rsidR="00643EA1">
        <w:rPr>
          <w:rFonts w:cs="Times New Roman"/>
          <w:szCs w:val="24"/>
        </w:rPr>
        <w:t>larına göre değişkenlik göstermekte</w:t>
      </w:r>
      <w:r w:rsidR="00A95B57">
        <w:rPr>
          <w:rFonts w:cs="Times New Roman"/>
          <w:szCs w:val="24"/>
        </w:rPr>
        <w:t xml:space="preserve"> ve </w:t>
      </w:r>
      <w:r w:rsidR="00F87BF8">
        <w:rPr>
          <w:rFonts w:cs="Times New Roman"/>
          <w:szCs w:val="24"/>
        </w:rPr>
        <w:t xml:space="preserve">kişilerin paylaştıkları </w:t>
      </w:r>
      <w:r w:rsidR="00643EA1">
        <w:rPr>
          <w:rFonts w:cs="Times New Roman"/>
          <w:szCs w:val="24"/>
        </w:rPr>
        <w:t xml:space="preserve">duygu, </w:t>
      </w:r>
      <w:r w:rsidR="00A95B57">
        <w:rPr>
          <w:rFonts w:cs="Times New Roman"/>
          <w:szCs w:val="24"/>
        </w:rPr>
        <w:t>düşünce</w:t>
      </w:r>
      <w:r w:rsidR="00643EA1">
        <w:rPr>
          <w:rFonts w:cs="Times New Roman"/>
          <w:szCs w:val="24"/>
        </w:rPr>
        <w:t>, değerlendirme, fotoğraf ve videolarını</w:t>
      </w:r>
      <w:r w:rsidR="00A95B57">
        <w:rPr>
          <w:rFonts w:cs="Times New Roman"/>
          <w:szCs w:val="24"/>
        </w:rPr>
        <w:t xml:space="preserve"> </w:t>
      </w:r>
      <w:r w:rsidR="00CD4317">
        <w:rPr>
          <w:rFonts w:cs="Times New Roman"/>
          <w:szCs w:val="24"/>
        </w:rPr>
        <w:t xml:space="preserve">kapsamaktadır (Darı, 2017: 734). </w:t>
      </w:r>
      <w:r w:rsidR="009C1B09">
        <w:rPr>
          <w:rFonts w:cs="Times New Roman"/>
          <w:szCs w:val="24"/>
        </w:rPr>
        <w:t xml:space="preserve">İnformel e-ticaret kanallarında yapılan ticari faaliyetler, kişilerin yapmış oldukları ticaretin </w:t>
      </w:r>
      <w:r w:rsidR="00CF19E1">
        <w:rPr>
          <w:rFonts w:cs="Times New Roman"/>
          <w:szCs w:val="24"/>
        </w:rPr>
        <w:t xml:space="preserve">alanına göre hazırladıkları içeriklerin (duygu, düşünce, değerlendirme, fotoğraf vb.) farklılaşmasına neden olmaktadır. </w:t>
      </w:r>
      <w:r w:rsidR="007610E2">
        <w:rPr>
          <w:rFonts w:cs="Times New Roman"/>
          <w:szCs w:val="24"/>
        </w:rPr>
        <w:t>İnformel e-ticaret kanallarında</w:t>
      </w:r>
      <w:r w:rsidR="004E7E50">
        <w:rPr>
          <w:rFonts w:cs="Times New Roman"/>
          <w:szCs w:val="24"/>
        </w:rPr>
        <w:t xml:space="preserve"> </w:t>
      </w:r>
      <w:r w:rsidR="008B3EC6">
        <w:rPr>
          <w:rFonts w:cs="Times New Roman"/>
          <w:szCs w:val="24"/>
        </w:rPr>
        <w:t xml:space="preserve">tanıtımın, </w:t>
      </w:r>
      <w:r w:rsidR="004E7E50">
        <w:rPr>
          <w:rFonts w:cs="Times New Roman"/>
          <w:szCs w:val="24"/>
        </w:rPr>
        <w:t>pa</w:t>
      </w:r>
      <w:r w:rsidR="008B3EC6">
        <w:rPr>
          <w:rFonts w:cs="Times New Roman"/>
          <w:szCs w:val="24"/>
        </w:rPr>
        <w:t>zarlamanın</w:t>
      </w:r>
      <w:r w:rsidR="007610E2">
        <w:rPr>
          <w:rFonts w:cs="Times New Roman"/>
          <w:szCs w:val="24"/>
        </w:rPr>
        <w:t xml:space="preserve"> </w:t>
      </w:r>
      <w:r w:rsidR="008B3EC6">
        <w:rPr>
          <w:rFonts w:cs="Times New Roman"/>
          <w:szCs w:val="24"/>
        </w:rPr>
        <w:t>ve reklamın</w:t>
      </w:r>
      <w:r w:rsidR="00D55CE3">
        <w:rPr>
          <w:rFonts w:cs="Times New Roman"/>
          <w:szCs w:val="24"/>
        </w:rPr>
        <w:t>,</w:t>
      </w:r>
      <w:r w:rsidR="008B3EC6">
        <w:rPr>
          <w:rFonts w:cs="Times New Roman"/>
          <w:szCs w:val="24"/>
        </w:rPr>
        <w:t xml:space="preserve"> yapılan ticari faaliyetin alanına ve yapan kişinin </w:t>
      </w:r>
      <w:r w:rsidR="000A0FCC">
        <w:rPr>
          <w:rFonts w:cs="Times New Roman"/>
          <w:szCs w:val="24"/>
        </w:rPr>
        <w:t xml:space="preserve">belirlediği özelliklere göre </w:t>
      </w:r>
      <w:r w:rsidR="007970F0">
        <w:rPr>
          <w:rFonts w:cs="Times New Roman"/>
          <w:szCs w:val="24"/>
        </w:rPr>
        <w:t>içeriği hazırlanmaktadır (Altındal, 2013: 25).</w:t>
      </w:r>
      <w:r w:rsidR="00A80A68">
        <w:rPr>
          <w:rFonts w:cs="Times New Roman"/>
          <w:szCs w:val="24"/>
        </w:rPr>
        <w:t xml:space="preserve"> İçeriği hazırlanan bir ürünün veya hizmetin tüketiciye sunulması ve </w:t>
      </w:r>
      <w:r w:rsidR="00401CDA">
        <w:rPr>
          <w:rFonts w:cs="Times New Roman"/>
          <w:szCs w:val="24"/>
        </w:rPr>
        <w:lastRenderedPageBreak/>
        <w:t>alımının sağlanm</w:t>
      </w:r>
      <w:r w:rsidR="0094417D">
        <w:rPr>
          <w:rFonts w:cs="Times New Roman"/>
          <w:szCs w:val="24"/>
        </w:rPr>
        <w:t xml:space="preserve">ası </w:t>
      </w:r>
      <w:r w:rsidR="00071BAC">
        <w:rPr>
          <w:rFonts w:cs="Times New Roman"/>
          <w:szCs w:val="24"/>
        </w:rPr>
        <w:t>ile gelirin elde edilmesi ve bu</w:t>
      </w:r>
      <w:r w:rsidR="00E2243B">
        <w:rPr>
          <w:rFonts w:cs="Times New Roman"/>
          <w:szCs w:val="24"/>
        </w:rPr>
        <w:t xml:space="preserve"> ticari</w:t>
      </w:r>
      <w:r w:rsidR="00071BAC">
        <w:rPr>
          <w:rFonts w:cs="Times New Roman"/>
          <w:szCs w:val="24"/>
        </w:rPr>
        <w:t xml:space="preserve"> </w:t>
      </w:r>
      <w:r w:rsidR="00E2243B">
        <w:rPr>
          <w:rFonts w:cs="Times New Roman"/>
          <w:szCs w:val="24"/>
        </w:rPr>
        <w:t>faaliyetin</w:t>
      </w:r>
      <w:r w:rsidR="00071BAC">
        <w:rPr>
          <w:rFonts w:cs="Times New Roman"/>
          <w:szCs w:val="24"/>
        </w:rPr>
        <w:t xml:space="preserve"> herhangi bir resmi kayıtta yer almadan yapılması ile info</w:t>
      </w:r>
      <w:r w:rsidR="00E2243B">
        <w:rPr>
          <w:rFonts w:cs="Times New Roman"/>
          <w:szCs w:val="24"/>
        </w:rPr>
        <w:t>rmel e-ticaret tamamlanmaktadır (</w:t>
      </w:r>
      <w:r w:rsidR="000C4BE7">
        <w:rPr>
          <w:rFonts w:cs="Times New Roman"/>
          <w:szCs w:val="24"/>
        </w:rPr>
        <w:t>Solmaz vd., 2013</w:t>
      </w:r>
      <w:r w:rsidR="004F0C79">
        <w:rPr>
          <w:rFonts w:cs="Times New Roman"/>
          <w:szCs w:val="24"/>
        </w:rPr>
        <w:t>: 24;</w:t>
      </w:r>
      <w:r w:rsidR="000C4BE7">
        <w:rPr>
          <w:rFonts w:cs="Times New Roman"/>
          <w:szCs w:val="24"/>
        </w:rPr>
        <w:t xml:space="preserve"> </w:t>
      </w:r>
      <w:r w:rsidR="004F0C79">
        <w:rPr>
          <w:rFonts w:cs="Times New Roman"/>
          <w:szCs w:val="24"/>
        </w:rPr>
        <w:t xml:space="preserve">Çakmak ve Müezzin, 2018: </w:t>
      </w:r>
      <w:r w:rsidR="00D3543E">
        <w:rPr>
          <w:rFonts w:cs="Times New Roman"/>
          <w:szCs w:val="24"/>
        </w:rPr>
        <w:t>197).</w:t>
      </w:r>
    </w:p>
    <w:p w14:paraId="2F14D2CD" w14:textId="054A219A" w:rsidR="00534A13" w:rsidRDefault="00BB1691" w:rsidP="00FF6B67">
      <w:pPr>
        <w:rPr>
          <w:rFonts w:cs="Times New Roman"/>
          <w:szCs w:val="24"/>
        </w:rPr>
      </w:pPr>
      <w:r>
        <w:rPr>
          <w:rFonts w:cs="Times New Roman"/>
          <w:szCs w:val="24"/>
        </w:rPr>
        <w:t>Günümüzde yaygın olarak kullanılan i</w:t>
      </w:r>
      <w:r w:rsidR="00534A13">
        <w:rPr>
          <w:rFonts w:cs="Times New Roman"/>
          <w:szCs w:val="24"/>
        </w:rPr>
        <w:t xml:space="preserve">nformel e-ticaret kanalları </w:t>
      </w:r>
      <w:r w:rsidR="00FF6B67">
        <w:rPr>
          <w:rFonts w:cs="Times New Roman"/>
          <w:szCs w:val="24"/>
        </w:rPr>
        <w:t xml:space="preserve">Medium, Linkedln, Pinterest, Tumblr, Snapchat, Reddit, </w:t>
      </w:r>
      <w:r w:rsidR="003C62BD">
        <w:rPr>
          <w:rFonts w:cs="Times New Roman"/>
          <w:szCs w:val="24"/>
        </w:rPr>
        <w:t>Periscope</w:t>
      </w:r>
      <w:r w:rsidR="0090217F">
        <w:rPr>
          <w:rFonts w:cs="Times New Roman"/>
          <w:szCs w:val="24"/>
        </w:rPr>
        <w:t>, Youtube</w:t>
      </w:r>
      <w:r w:rsidR="003C62BD">
        <w:rPr>
          <w:rFonts w:cs="Times New Roman"/>
          <w:szCs w:val="24"/>
        </w:rPr>
        <w:t xml:space="preserve"> vb.</w:t>
      </w:r>
      <w:r w:rsidR="00FF6B67">
        <w:rPr>
          <w:rFonts w:cs="Times New Roman"/>
          <w:szCs w:val="24"/>
        </w:rPr>
        <w:t xml:space="preserve"> </w:t>
      </w:r>
      <w:r w:rsidR="00534A13">
        <w:rPr>
          <w:rFonts w:cs="Times New Roman"/>
          <w:szCs w:val="24"/>
        </w:rPr>
        <w:t>birçok uyg</w:t>
      </w:r>
      <w:r w:rsidR="003C62BD">
        <w:rPr>
          <w:rFonts w:cs="Times New Roman"/>
          <w:szCs w:val="24"/>
        </w:rPr>
        <w:t>ulamayı içinde barındırmasına rağmen, en yaygın</w:t>
      </w:r>
      <w:r>
        <w:rPr>
          <w:rFonts w:cs="Times New Roman"/>
          <w:szCs w:val="24"/>
        </w:rPr>
        <w:t xml:space="preserve"> ve etkin</w:t>
      </w:r>
      <w:r w:rsidR="003C62BD">
        <w:rPr>
          <w:rFonts w:cs="Times New Roman"/>
          <w:szCs w:val="24"/>
        </w:rPr>
        <w:t xml:space="preserve"> olarak kullanılan ve en çok ticari faaliyetlerin gerçekleştiği uygulamalar</w:t>
      </w:r>
      <w:r w:rsidR="00534A13">
        <w:rPr>
          <w:rFonts w:cs="Times New Roman"/>
          <w:szCs w:val="24"/>
        </w:rPr>
        <w:t xml:space="preserve"> </w:t>
      </w:r>
      <w:r w:rsidR="00FF6B67">
        <w:rPr>
          <w:rFonts w:cs="Times New Roman"/>
          <w:szCs w:val="24"/>
        </w:rPr>
        <w:t xml:space="preserve">Facebook, Twitter, Instagram, </w:t>
      </w:r>
      <w:r w:rsidR="003C62BD">
        <w:rPr>
          <w:rFonts w:cs="Times New Roman"/>
          <w:szCs w:val="24"/>
        </w:rPr>
        <w:t xml:space="preserve">Whatsapp ve </w:t>
      </w:r>
      <w:r w:rsidR="00473FA0">
        <w:rPr>
          <w:rFonts w:cs="Times New Roman"/>
          <w:szCs w:val="24"/>
        </w:rPr>
        <w:t xml:space="preserve">Facebook </w:t>
      </w:r>
      <w:r w:rsidR="00F30498">
        <w:rPr>
          <w:rFonts w:cs="Times New Roman"/>
          <w:szCs w:val="24"/>
        </w:rPr>
        <w:t>Messenger olarak bilinmektedir (</w:t>
      </w:r>
      <w:r w:rsidR="00475605">
        <w:rPr>
          <w:rFonts w:cs="Times New Roman"/>
          <w:szCs w:val="24"/>
        </w:rPr>
        <w:t xml:space="preserve">Güleç, 2018: 111; </w:t>
      </w:r>
      <w:r w:rsidR="00F30498">
        <w:rPr>
          <w:rFonts w:cs="Times New Roman"/>
          <w:szCs w:val="24"/>
        </w:rPr>
        <w:t>S</w:t>
      </w:r>
      <w:r w:rsidR="00475605">
        <w:rPr>
          <w:rFonts w:cs="Times New Roman"/>
          <w:szCs w:val="24"/>
        </w:rPr>
        <w:t xml:space="preserve">olak, 2020: 104). </w:t>
      </w:r>
    </w:p>
    <w:p w14:paraId="032EC0A3" w14:textId="5EF03026" w:rsidR="00A8062B" w:rsidRDefault="00A8062B" w:rsidP="00FF6B67">
      <w:pPr>
        <w:rPr>
          <w:rFonts w:cs="Times New Roman"/>
          <w:szCs w:val="24"/>
        </w:rPr>
      </w:pPr>
      <w:r>
        <w:rPr>
          <w:rFonts w:cs="Times New Roman"/>
          <w:szCs w:val="24"/>
        </w:rPr>
        <w:t>Facebook,</w:t>
      </w:r>
      <w:r w:rsidR="001B0A13">
        <w:rPr>
          <w:rFonts w:cs="Times New Roman"/>
          <w:szCs w:val="24"/>
        </w:rPr>
        <w:t xml:space="preserve"> günümüzde en yaygın olarak kullanılan informel e-ticaret k</w:t>
      </w:r>
      <w:r w:rsidR="004D1FB5">
        <w:rPr>
          <w:rFonts w:cs="Times New Roman"/>
          <w:szCs w:val="24"/>
        </w:rPr>
        <w:t>anallarının başında gelmektedir (Varinli ve Başyazıoğlu, 2016: 110).</w:t>
      </w:r>
      <w:r w:rsidR="001B0A13">
        <w:rPr>
          <w:rFonts w:cs="Times New Roman"/>
          <w:szCs w:val="24"/>
        </w:rPr>
        <w:t xml:space="preserve"> </w:t>
      </w:r>
      <w:r w:rsidR="00C05949">
        <w:rPr>
          <w:rFonts w:cs="Times New Roman"/>
          <w:szCs w:val="24"/>
        </w:rPr>
        <w:t xml:space="preserve">Facebook, </w:t>
      </w:r>
      <w:r w:rsidR="00BD5B3A">
        <w:rPr>
          <w:rFonts w:cs="Times New Roman"/>
          <w:szCs w:val="24"/>
        </w:rPr>
        <w:t xml:space="preserve">insanların birbirleri ile iletişimini arttıran, bilgi, fotoğraf ve video gibi çeşitli paylaşımlara </w:t>
      </w:r>
      <w:r w:rsidR="00B80360">
        <w:rPr>
          <w:rFonts w:cs="Times New Roman"/>
          <w:szCs w:val="24"/>
        </w:rPr>
        <w:t>imkân tanıyan</w:t>
      </w:r>
      <w:r w:rsidR="00BD5B3A">
        <w:rPr>
          <w:rFonts w:cs="Times New Roman"/>
          <w:szCs w:val="24"/>
        </w:rPr>
        <w:t xml:space="preserve"> ve bu etkileşimli kullanımın ticaret üzerinden devam etme</w:t>
      </w:r>
      <w:r w:rsidR="00B80360">
        <w:rPr>
          <w:rFonts w:cs="Times New Roman"/>
          <w:szCs w:val="24"/>
        </w:rPr>
        <w:t xml:space="preserve">sine olanak sağlayan </w:t>
      </w:r>
      <w:r w:rsidR="00BD5B3A">
        <w:rPr>
          <w:rFonts w:cs="Times New Roman"/>
          <w:szCs w:val="24"/>
        </w:rPr>
        <w:t xml:space="preserve">en önemli informel e-ticaret </w:t>
      </w:r>
      <w:r w:rsidR="00F319EA">
        <w:rPr>
          <w:rFonts w:cs="Times New Roman"/>
          <w:szCs w:val="24"/>
        </w:rPr>
        <w:t>uygulaması olarak görülmektedir (Gümüş vd., 2013: 89).</w:t>
      </w:r>
      <w:r w:rsidR="00BD5B3A">
        <w:rPr>
          <w:rFonts w:cs="Times New Roman"/>
          <w:szCs w:val="24"/>
        </w:rPr>
        <w:t xml:space="preserve"> </w:t>
      </w:r>
      <w:r w:rsidR="004C1728">
        <w:rPr>
          <w:rFonts w:cs="Times New Roman"/>
          <w:szCs w:val="24"/>
        </w:rPr>
        <w:t>Facebook üzerinden yapılan ticari faaliyetlerde</w:t>
      </w:r>
      <w:r w:rsidR="00294F31">
        <w:rPr>
          <w:rFonts w:cs="Times New Roman"/>
          <w:szCs w:val="24"/>
        </w:rPr>
        <w:t xml:space="preserve"> en aktif ve etkin kullanılan uygulama olmasından dolayı,</w:t>
      </w:r>
      <w:r w:rsidR="004C1728">
        <w:rPr>
          <w:rFonts w:cs="Times New Roman"/>
          <w:szCs w:val="24"/>
        </w:rPr>
        <w:t xml:space="preserve"> bir ürünün, hizmetin veya marka</w:t>
      </w:r>
      <w:r w:rsidR="006E2640">
        <w:rPr>
          <w:rFonts w:cs="Times New Roman"/>
          <w:szCs w:val="24"/>
        </w:rPr>
        <w:t>nın sanal ortamda bilinirliğini</w:t>
      </w:r>
      <w:r w:rsidR="004C1728">
        <w:rPr>
          <w:rFonts w:cs="Times New Roman"/>
          <w:szCs w:val="24"/>
        </w:rPr>
        <w:t xml:space="preserve"> ve görünürlüğünü</w:t>
      </w:r>
      <w:r w:rsidR="00433FAE">
        <w:rPr>
          <w:rFonts w:cs="Times New Roman"/>
          <w:szCs w:val="24"/>
        </w:rPr>
        <w:t xml:space="preserve"> arttırma</w:t>
      </w:r>
      <w:r w:rsidR="00286DE8">
        <w:rPr>
          <w:rFonts w:cs="Times New Roman"/>
          <w:szCs w:val="24"/>
        </w:rPr>
        <w:t xml:space="preserve">k amacıyla </w:t>
      </w:r>
      <w:r w:rsidR="00286763">
        <w:rPr>
          <w:rFonts w:cs="Times New Roman"/>
          <w:szCs w:val="24"/>
        </w:rPr>
        <w:t>kişiler ve işletmeler için en çok tercih edilen inform</w:t>
      </w:r>
      <w:r w:rsidR="00286DE8">
        <w:rPr>
          <w:rFonts w:cs="Times New Roman"/>
          <w:szCs w:val="24"/>
        </w:rPr>
        <w:t>el e-ticaret kanalı olmaktadır (</w:t>
      </w:r>
      <w:r w:rsidR="00BE1101">
        <w:rPr>
          <w:rFonts w:cs="Times New Roman"/>
          <w:szCs w:val="24"/>
        </w:rPr>
        <w:t xml:space="preserve">Emeksiz ve Şimşek, 2018: 189). </w:t>
      </w:r>
    </w:p>
    <w:p w14:paraId="6B5C265B" w14:textId="0C606DFD" w:rsidR="00BD3299" w:rsidRDefault="00A8062B" w:rsidP="00BD3299">
      <w:r>
        <w:t>Twitter,</w:t>
      </w:r>
      <w:r w:rsidR="00A9511E">
        <w:t xml:space="preserve"> </w:t>
      </w:r>
      <w:r w:rsidR="00930EED">
        <w:t xml:space="preserve">tüm güncel konulara ve olaylara en hızlı ulaşım sağlanan </w:t>
      </w:r>
      <w:r w:rsidR="004407E7">
        <w:t xml:space="preserve">informel e-ticaret kanalı olarak bilinmektedir (Güleç, 2018: 111). </w:t>
      </w:r>
      <w:r w:rsidR="002D020F">
        <w:t>Twitter, 140 karakterlik kısa cümlelerd</w:t>
      </w:r>
      <w:r w:rsidR="00677F76">
        <w:t>en oluşan</w:t>
      </w:r>
      <w:r w:rsidR="00434600">
        <w:t>,</w:t>
      </w:r>
      <w:r w:rsidR="00677F76">
        <w:t xml:space="preserve"> </w:t>
      </w:r>
      <w:r w:rsidR="00434600">
        <w:t xml:space="preserve">fotoğraf ve videoyu </w:t>
      </w:r>
      <w:r w:rsidR="00E9733E">
        <w:t>kapsayan</w:t>
      </w:r>
      <w:r w:rsidR="00434600">
        <w:t xml:space="preserve"> Twit’ler ile</w:t>
      </w:r>
      <w:r w:rsidR="00E9733E">
        <w:t xml:space="preserve"> </w:t>
      </w:r>
      <w:r w:rsidR="00434600">
        <w:t xml:space="preserve">yapılan </w:t>
      </w:r>
      <w:r w:rsidR="00E9733E">
        <w:t>pay</w:t>
      </w:r>
      <w:r w:rsidR="00434600">
        <w:t>laşımlar</w:t>
      </w:r>
      <w:r w:rsidR="00F729F0">
        <w:t>da</w:t>
      </w:r>
      <w:r w:rsidR="00370EED">
        <w:t>,</w:t>
      </w:r>
      <w:r w:rsidR="00434600">
        <w:t xml:space="preserve"> </w:t>
      </w:r>
      <w:r w:rsidR="00F729F0">
        <w:t xml:space="preserve">özellikle reklam ve tanıtım için </w:t>
      </w:r>
      <w:r w:rsidR="00434600">
        <w:t xml:space="preserve">bireyler ve işletmeler </w:t>
      </w:r>
      <w:r w:rsidR="00F729F0">
        <w:t>tarafından en çok tercih edilen informel e-ticaret kanalı olmaktadır.</w:t>
      </w:r>
      <w:r w:rsidR="00E9733E">
        <w:t xml:space="preserve"> </w:t>
      </w:r>
      <w:r w:rsidR="009B543D">
        <w:t xml:space="preserve">En </w:t>
      </w:r>
      <w:r w:rsidR="00EE4DA6">
        <w:t>güncel</w:t>
      </w:r>
      <w:r w:rsidR="009B543D">
        <w:t xml:space="preserve"> konulara ve olaylara ulaşımın kolay olmasından dolayı</w:t>
      </w:r>
      <w:r w:rsidR="00EE4DA6">
        <w:t>,</w:t>
      </w:r>
      <w:r w:rsidR="009B543D">
        <w:t xml:space="preserve"> yapılan yenilikler ve gelişmeleri takip etmek ve </w:t>
      </w:r>
      <w:r w:rsidR="00EE4DA6">
        <w:t xml:space="preserve">ürünün, hizmetin veya markanın </w:t>
      </w:r>
      <w:r w:rsidR="00491542">
        <w:t xml:space="preserve">bu yenilikler ve gelişmeler doğrultusunda değiştirilmesini ve </w:t>
      </w:r>
      <w:r w:rsidR="000D2320">
        <w:t>geliştirilmesini sağlaması açı</w:t>
      </w:r>
      <w:r w:rsidR="00491542">
        <w:t xml:space="preserve">sından önemli </w:t>
      </w:r>
      <w:r w:rsidR="008A25E7">
        <w:t xml:space="preserve">görülmektedir (Solmaz vd., 2013: 25). </w:t>
      </w:r>
    </w:p>
    <w:p w14:paraId="65E97913" w14:textId="009FF51D" w:rsidR="00A8062B" w:rsidRDefault="00A8062B" w:rsidP="00BD3299">
      <w:r>
        <w:t>Instagram,</w:t>
      </w:r>
      <w:r w:rsidR="008A25E7">
        <w:t xml:space="preserve"> </w:t>
      </w:r>
      <w:r w:rsidR="00DD5AC5">
        <w:t xml:space="preserve">Facebook </w:t>
      </w:r>
      <w:r w:rsidR="00AB39D8">
        <w:t>uygulamasının kapsamına giren,</w:t>
      </w:r>
      <w:r w:rsidR="00DD5AC5">
        <w:t xml:space="preserve"> fotoğraf ve video paylaşılan, canlı yayın yapma</w:t>
      </w:r>
      <w:r w:rsidR="003B18D9">
        <w:t xml:space="preserve"> özelliği olan</w:t>
      </w:r>
      <w:r w:rsidR="00DD5AC5">
        <w:t xml:space="preserve"> ve reels</w:t>
      </w:r>
      <w:r w:rsidR="00AB39D8">
        <w:t xml:space="preserve"> (çeşitli yaratıcı düzenleme araçları)</w:t>
      </w:r>
      <w:r w:rsidR="00DD5AC5">
        <w:t xml:space="preserve"> vid</w:t>
      </w:r>
      <w:r w:rsidR="00AB39D8">
        <w:t>e</w:t>
      </w:r>
      <w:r w:rsidR="00DD5AC5">
        <w:t>oları</w:t>
      </w:r>
      <w:r w:rsidR="003B18D9">
        <w:t xml:space="preserve"> çekilebilen </w:t>
      </w:r>
      <w:r w:rsidR="008121A7">
        <w:t>informel e-ticaret kanalı</w:t>
      </w:r>
      <w:r w:rsidR="007455BE">
        <w:t>dır (Öcal, 2018: 23).</w:t>
      </w:r>
      <w:r w:rsidR="008121A7">
        <w:t xml:space="preserve"> </w:t>
      </w:r>
      <w:r w:rsidR="0049055C">
        <w:t>Instagram’da kullanılan hashtag özelliği ile oluşturu</w:t>
      </w:r>
      <w:r w:rsidR="007455BE">
        <w:t>l</w:t>
      </w:r>
      <w:r w:rsidR="0049055C">
        <w:t xml:space="preserve">an anahtar kelime hashtag ile yazılır ve bireylerin </w:t>
      </w:r>
      <w:r w:rsidR="007455BE">
        <w:t>i</w:t>
      </w:r>
      <w:r w:rsidR="006E2781">
        <w:t>lgili aramalarında kullanılarak</w:t>
      </w:r>
      <w:r w:rsidR="003D275D">
        <w:t xml:space="preserve"> fotoğraf ve</w:t>
      </w:r>
      <w:r w:rsidR="000651C9">
        <w:t xml:space="preserve"> videolar kategorilere ayrılır (Yavuz, 2017: 3). </w:t>
      </w:r>
      <w:r w:rsidR="004948C9">
        <w:t>Instagram</w:t>
      </w:r>
      <w:r w:rsidR="000651C9">
        <w:t>,</w:t>
      </w:r>
      <w:r w:rsidR="004948C9">
        <w:t xml:space="preserve"> </w:t>
      </w:r>
      <w:r w:rsidR="00FC3F2C">
        <w:t xml:space="preserve">sosyal medya uygulamaları içinde </w:t>
      </w:r>
      <w:r w:rsidR="004948C9">
        <w:t xml:space="preserve">en çok ve en aktif </w:t>
      </w:r>
      <w:r w:rsidR="00E60855">
        <w:t>kullanıma sahip olan uygulamadır.</w:t>
      </w:r>
      <w:r w:rsidR="004948C9">
        <w:t xml:space="preserve"> </w:t>
      </w:r>
      <w:r w:rsidR="00D41E6C">
        <w:t xml:space="preserve">Bu nedenden </w:t>
      </w:r>
      <w:r w:rsidR="00D41E6C">
        <w:lastRenderedPageBreak/>
        <w:t xml:space="preserve">dolayı, bireyler ve işletmeler için en çok ticari faaliyetin gerçekleştiği informel e-ticaret kanalı olmakta ve </w:t>
      </w:r>
      <w:r w:rsidR="007050A2">
        <w:t>fiyatların diğer inform</w:t>
      </w:r>
      <w:r w:rsidR="000651C9">
        <w:t>el e-ticaret kanallarına göre daha</w:t>
      </w:r>
      <w:r w:rsidR="007050A2">
        <w:t xml:space="preserve"> düşük olması</w:t>
      </w:r>
      <w:r w:rsidR="00D41E6C">
        <w:t xml:space="preserve"> </w:t>
      </w:r>
      <w:r w:rsidR="006E2781">
        <w:t>bireylerin ve işletmelerin tercihini b</w:t>
      </w:r>
      <w:r w:rsidR="00E60855">
        <w:t>u uygulamaya yönlendirmektedir (</w:t>
      </w:r>
      <w:r w:rsidR="008F01DB">
        <w:t xml:space="preserve">Armağan vd., 2019: 3). </w:t>
      </w:r>
    </w:p>
    <w:p w14:paraId="41622C26" w14:textId="77777777" w:rsidR="00213876" w:rsidRDefault="00A8062B" w:rsidP="00BD3299">
      <w:r>
        <w:t>Whatsapp,</w:t>
      </w:r>
      <w:r w:rsidR="0017763E">
        <w:t xml:space="preserve"> </w:t>
      </w:r>
      <w:r w:rsidR="00985E37">
        <w:t>birden çok kişi ve grup iletişimi için kişiye özel iletişim odaları ile</w:t>
      </w:r>
      <w:r w:rsidR="0017763E">
        <w:t xml:space="preserve"> </w:t>
      </w:r>
      <w:r w:rsidR="00726B5C">
        <w:t>sohbete olanak sağlayan, görüntülü ve sesli anında iletişim ile hızlı cevap alınan, mesaj, ses kaydı, fotoğraf ve video gönderiminin yapıldığı</w:t>
      </w:r>
      <w:r w:rsidR="00957C81">
        <w:t>,</w:t>
      </w:r>
      <w:r w:rsidR="00726B5C">
        <w:t xml:space="preserve"> </w:t>
      </w:r>
      <w:r w:rsidR="008B4983">
        <w:t xml:space="preserve">informel e-ticaret kanalları içinde iletişim için </w:t>
      </w:r>
      <w:r w:rsidR="00957C81">
        <w:t xml:space="preserve">en çok tercih edilen sosyal medya uygulamasıdır (Uzun ve Uluçay, 2017: 222). </w:t>
      </w:r>
      <w:r w:rsidR="00324CF1">
        <w:t>Tüketicilerin Whatsapp aracı ile doğrudan üreticiler ile iletişim sağlaması, fırsatla</w:t>
      </w:r>
      <w:r w:rsidR="00D63BD8">
        <w:t>r</w:t>
      </w:r>
      <w:r w:rsidR="00324CF1">
        <w:t xml:space="preserve"> ve indirimler için </w:t>
      </w:r>
      <w:r w:rsidR="00D63BD8">
        <w:t>iletişim</w:t>
      </w:r>
      <w:r w:rsidR="00592D42">
        <w:t>in</w:t>
      </w:r>
      <w:r w:rsidR="00D63BD8">
        <w:t xml:space="preserve"> akıcı bir şekilde</w:t>
      </w:r>
      <w:r w:rsidR="00592D42">
        <w:t xml:space="preserve"> Whatsapp üzerinden</w:t>
      </w:r>
      <w:r w:rsidR="00D63BD8">
        <w:t xml:space="preserve"> yapılması ve detaylı bilgi veri</w:t>
      </w:r>
      <w:r w:rsidR="00592D42">
        <w:t>lmesi için uygun bir yer olması</w:t>
      </w:r>
      <w:r w:rsidR="0040444D">
        <w:t xml:space="preserve"> gibi faktörler</w:t>
      </w:r>
      <w:r w:rsidR="00D63BD8">
        <w:t xml:space="preserve"> </w:t>
      </w:r>
      <w:r w:rsidR="004D7F95">
        <w:t>bireyleri ve işletmeleri Whatsapp üzerinden ticar</w:t>
      </w:r>
      <w:r w:rsidR="00213876">
        <w:t>i faaliyetlere yönlendirmiştir (Akbal vd., 2018: 147).</w:t>
      </w:r>
    </w:p>
    <w:p w14:paraId="7996A0A3" w14:textId="6DC0E273" w:rsidR="00A8062B" w:rsidRPr="00BD3299" w:rsidRDefault="00473FA0" w:rsidP="00BD3299">
      <w:r>
        <w:t xml:space="preserve">Facebook </w:t>
      </w:r>
      <w:r w:rsidR="00A8062B">
        <w:t>Messenger,</w:t>
      </w:r>
      <w:r w:rsidR="0054246E">
        <w:t xml:space="preserve"> Facebook uygulamasının </w:t>
      </w:r>
      <w:r w:rsidR="00F53981">
        <w:t xml:space="preserve">iletişim </w:t>
      </w:r>
      <w:r w:rsidR="0054246E">
        <w:t>bölümünü oluşturan</w:t>
      </w:r>
      <w:r w:rsidR="00F53981">
        <w:t xml:space="preserve"> bir uygulama olmakla beraber, görüntülü ve sesli sohbet</w:t>
      </w:r>
      <w:r w:rsidR="002B3AF0">
        <w:t>i</w:t>
      </w:r>
      <w:r w:rsidR="00F53981">
        <w:t>, fotoğraf ve video gönderimi</w:t>
      </w:r>
      <w:r w:rsidR="002B3AF0">
        <w:t>ni ve</w:t>
      </w:r>
      <w:r w:rsidR="00F53981">
        <w:t xml:space="preserve"> mesajlaşmayı olanak sağlayan informel e-ticaret kan</w:t>
      </w:r>
      <w:r w:rsidR="00A92757">
        <w:t>alı olarak nitelendirilmektedir (</w:t>
      </w:r>
      <w:r w:rsidR="00A92757">
        <w:rPr>
          <w:rFonts w:cs="Times New Roman"/>
          <w:szCs w:val="24"/>
        </w:rPr>
        <w:t>Varinli ve Başyazıoğlu, 2016: 110).</w:t>
      </w:r>
      <w:r w:rsidR="00F53981">
        <w:t xml:space="preserve"> Facebook Messenger ile tıpkı Whatsapp uygulaması gibi iletişim sağlanmakta </w:t>
      </w:r>
      <w:r w:rsidR="00A56E9E">
        <w:t>ve bireyler,</w:t>
      </w:r>
      <w:r w:rsidR="00D80FEA">
        <w:t xml:space="preserve"> Facebook sayfalarının</w:t>
      </w:r>
      <w:r w:rsidR="00F53981">
        <w:t xml:space="preserve"> </w:t>
      </w:r>
      <w:r w:rsidR="00820F8D">
        <w:t xml:space="preserve">mesaj bölümüne basması ile otomatik </w:t>
      </w:r>
      <w:r w:rsidR="00A56E9E">
        <w:t xml:space="preserve">olarak </w:t>
      </w:r>
      <w:r w:rsidR="00820F8D">
        <w:t>Messenger uygulamasına yönlendir</w:t>
      </w:r>
      <w:r w:rsidR="00A92757">
        <w:t xml:space="preserve">ilmektedir. </w:t>
      </w:r>
      <w:r w:rsidR="005C4336">
        <w:t>Ticari faaliyeti Facebook üzerinden yürüten birey</w:t>
      </w:r>
      <w:r w:rsidR="0047078E">
        <w:t>lerin</w:t>
      </w:r>
      <w:r w:rsidR="005C4336">
        <w:t xml:space="preserve"> ve</w:t>
      </w:r>
      <w:r w:rsidR="0047078E">
        <w:t xml:space="preserve"> işletmelerin</w:t>
      </w:r>
      <w:r w:rsidR="005C4336">
        <w:t xml:space="preserve"> profilinde yer alan ürün veya hizmetin incelenmesinin ardından otomatik olarak mesaj bölümüne yönlendirilmeleri</w:t>
      </w:r>
      <w:r w:rsidR="0047078E">
        <w:t>,</w:t>
      </w:r>
      <w:r w:rsidR="005C4336">
        <w:t xml:space="preserve"> tüketicilere kolaylık sağlaması açısından </w:t>
      </w:r>
      <w:r w:rsidR="0047078E">
        <w:t>önemli görülmektedir (Aydın, 2014: 132).</w:t>
      </w:r>
    </w:p>
    <w:p w14:paraId="791D884F" w14:textId="2D00F610" w:rsidR="00D64AB6" w:rsidRDefault="00F5361E" w:rsidP="00F5361E">
      <w:pPr>
        <w:pStyle w:val="Balk4"/>
      </w:pPr>
      <w:bookmarkStart w:id="59" w:name="_Toc59387788"/>
      <w:r>
        <w:t>1.3.2.2. Türkiye’de İnformel E-Ticaretin Büyüklüğü</w:t>
      </w:r>
      <w:bookmarkEnd w:id="59"/>
    </w:p>
    <w:p w14:paraId="540E9E19" w14:textId="299B9A31" w:rsidR="00326016" w:rsidRDefault="00326016" w:rsidP="00326016">
      <w:pPr>
        <w:rPr>
          <w:rFonts w:cs="Times New Roman"/>
          <w:szCs w:val="24"/>
        </w:rPr>
      </w:pPr>
      <w:r>
        <w:rPr>
          <w:rFonts w:cs="Times New Roman"/>
          <w:szCs w:val="24"/>
        </w:rPr>
        <w:t>TÜSİAD’ın 2018 yılına ait yapmış olduğu E-Ticaret 2019 Raporu’nda ise, % 92 oranla Youtube, % 84 oranla Instagram ve % 82 oranla Facebook uygulamalarının en aktif kullanıcıya sahip platformlar olduğu belirtilmiştir. Türkiye’deki kullanıcılar, gün içerisinde aktif bir şekilde ortalama yedi saat internet kullanmakta ve bu sürenin iki saat 46 dakikasını sosyal medya uygulamalarında harcamaktadır (TÜSİAD, 2019).</w:t>
      </w:r>
    </w:p>
    <w:p w14:paraId="51770F55" w14:textId="19CEC8DE" w:rsidR="0079273B" w:rsidRDefault="0079273B" w:rsidP="00326016">
      <w:pPr>
        <w:rPr>
          <w:rFonts w:cs="Times New Roman"/>
          <w:szCs w:val="24"/>
        </w:rPr>
      </w:pPr>
      <w:r>
        <w:rPr>
          <w:rFonts w:cs="Times New Roman"/>
          <w:szCs w:val="24"/>
        </w:rPr>
        <w:t xml:space="preserve">We Are Social 2020 </w:t>
      </w:r>
      <w:r w:rsidR="008D6B43">
        <w:rPr>
          <w:rFonts w:cs="Times New Roman"/>
          <w:szCs w:val="24"/>
        </w:rPr>
        <w:t xml:space="preserve">Türkiye İnternet Kullanımı ve Sosyal Medya İstatistikleri </w:t>
      </w:r>
      <w:r>
        <w:rPr>
          <w:rFonts w:cs="Times New Roman"/>
          <w:szCs w:val="24"/>
        </w:rPr>
        <w:t>raporuna göre Türkiye’de, Türkiye nüfusunun % 64’ünü oluşturan 54 milyon sosy</w:t>
      </w:r>
      <w:r w:rsidR="007068EC">
        <w:rPr>
          <w:rFonts w:cs="Times New Roman"/>
          <w:szCs w:val="24"/>
        </w:rPr>
        <w:t xml:space="preserve">al medya kullanıcı bulunmakta ve bir önceki yıla göre </w:t>
      </w:r>
      <w:r w:rsidR="00E5435C">
        <w:rPr>
          <w:rFonts w:cs="Times New Roman"/>
          <w:szCs w:val="24"/>
        </w:rPr>
        <w:t xml:space="preserve">büyüme oranı </w:t>
      </w:r>
      <w:r w:rsidR="007068EC">
        <w:rPr>
          <w:rFonts w:cs="Times New Roman"/>
          <w:szCs w:val="24"/>
        </w:rPr>
        <w:t>% 4,2 (2,2 milyon)</w:t>
      </w:r>
      <w:r>
        <w:rPr>
          <w:rFonts w:cs="Times New Roman"/>
          <w:szCs w:val="24"/>
        </w:rPr>
        <w:t xml:space="preserve"> </w:t>
      </w:r>
      <w:r w:rsidR="00E5435C">
        <w:rPr>
          <w:rFonts w:cs="Times New Roman"/>
          <w:szCs w:val="24"/>
        </w:rPr>
        <w:t xml:space="preserve">artış göstermiştir. </w:t>
      </w:r>
      <w:r w:rsidR="00F02A37">
        <w:rPr>
          <w:rFonts w:cs="Times New Roman"/>
          <w:szCs w:val="24"/>
        </w:rPr>
        <w:t>Bu rapora göre, % 90 Youtube, % 83 Instagram, % 81 Whatsapp, %</w:t>
      </w:r>
      <w:r w:rsidR="005769F3">
        <w:rPr>
          <w:rFonts w:cs="Times New Roman"/>
          <w:szCs w:val="24"/>
        </w:rPr>
        <w:t xml:space="preserve">76 Facebook, % 61 Twitter </w:t>
      </w:r>
      <w:r w:rsidR="005769F3">
        <w:rPr>
          <w:rFonts w:cs="Times New Roman"/>
          <w:szCs w:val="24"/>
        </w:rPr>
        <w:lastRenderedPageBreak/>
        <w:t>ve % 53 Facebook Messenger uygulamaları Türkiye’de en çok kullanılan</w:t>
      </w:r>
      <w:r w:rsidR="003A72B4">
        <w:rPr>
          <w:rFonts w:cs="Times New Roman"/>
          <w:szCs w:val="24"/>
        </w:rPr>
        <w:t xml:space="preserve"> sosyal medya</w:t>
      </w:r>
      <w:r w:rsidR="005769F3">
        <w:rPr>
          <w:rFonts w:cs="Times New Roman"/>
          <w:szCs w:val="24"/>
        </w:rPr>
        <w:t xml:space="preserve"> uygulamalar</w:t>
      </w:r>
      <w:r w:rsidR="003A72B4">
        <w:rPr>
          <w:rFonts w:cs="Times New Roman"/>
          <w:szCs w:val="24"/>
        </w:rPr>
        <w:t>ı</w:t>
      </w:r>
      <w:r w:rsidR="00F71C58">
        <w:rPr>
          <w:rFonts w:cs="Times New Roman"/>
          <w:szCs w:val="24"/>
        </w:rPr>
        <w:t xml:space="preserve"> olmuştur (We Are Social, 2020).</w:t>
      </w:r>
    </w:p>
    <w:p w14:paraId="42005E84" w14:textId="527AB140" w:rsidR="008D6B43" w:rsidRDefault="008D6B43" w:rsidP="00326016">
      <w:pPr>
        <w:rPr>
          <w:rFonts w:cs="Times New Roman"/>
          <w:szCs w:val="24"/>
        </w:rPr>
      </w:pPr>
      <w:r>
        <w:rPr>
          <w:rFonts w:cs="Times New Roman"/>
          <w:szCs w:val="24"/>
        </w:rPr>
        <w:t>We Are Social 2020 Türkiye İnternet Kullanımı ve Sosyal Medya İstatistikleri raporuna göre Türkiye’de r</w:t>
      </w:r>
      <w:r w:rsidR="00ED36A3">
        <w:rPr>
          <w:rFonts w:cs="Times New Roman"/>
          <w:szCs w:val="24"/>
        </w:rPr>
        <w:t>eklam kitlesi istatistiklerine göre kullanıcı oranlarına bakıldığında ise, Facebook 37 milyon, Instagram 38 milyon ve Twitter 11,8 milyon kullanıcıya sahiptir (We Are Social, 2020).</w:t>
      </w:r>
    </w:p>
    <w:p w14:paraId="11EBD665" w14:textId="77777777" w:rsidR="00BD3299" w:rsidRDefault="00BD3299" w:rsidP="00BD3299">
      <w:pPr>
        <w:rPr>
          <w:rFonts w:cs="Times New Roman"/>
          <w:szCs w:val="24"/>
        </w:rPr>
      </w:pPr>
      <w:r>
        <w:rPr>
          <w:rFonts w:cs="Times New Roman"/>
          <w:szCs w:val="24"/>
        </w:rPr>
        <w:t>Bunun yanı sıra, Türkiye’de yaygın olarak kullanılan informel e-ticaret yani sosyal medya uygulamalarında ise yadsınamayacak bir ticaret hacmi bulunmaktadır. DELOİTTE tarafından 2018 yılında hazırlanan “Dijital Köprüler: Sınırları Aşmanın En Kısa Yolu” raporunda Türkiye’de faaliyet gösteren 3,1 milyon işletmenin % 55 oranındaki kısmı olan 1,7 milyon işletme informel e-ticaret yöntemlerini kullanmakta ve informel e-ticaret uygulamalarından Facebook başta olmak üzere Instagram, Whatsapp ve Messenger uygulamaları ile faaliyetlerini sürdürmektedir. 2018 yılının son 12 ayına bakıldığında ise, işletmelerin Facebook platformu aracılığıyla 6,3 milyar TL tüketici harcamaları yaptığı belirlenmiştir. Facebook üzerinden yapılan reklamların görüntülenmesinden sonra ise, % 63 giyim ve ayakkabı, % 41 kişisel bakım ürünleri, % 34 aksesuar, % 31 yemek ve restoran, % 31 ev dekorasyon ürünleri satın alımları yapan tüketicilerin ortalama yüzdeleri olarak hesaplanmıştır (TÜSİAD, 2019).</w:t>
      </w:r>
    </w:p>
    <w:p w14:paraId="2FB855B4" w14:textId="66D418C1" w:rsidR="00F5361E" w:rsidRDefault="00F5361E" w:rsidP="00F5361E">
      <w:pPr>
        <w:pStyle w:val="Balk4"/>
      </w:pPr>
      <w:bookmarkStart w:id="60" w:name="_Toc59387789"/>
      <w:r>
        <w:t>1.3.2.3. Hukuksal Boyutuyla İnformel E-Ticaret</w:t>
      </w:r>
      <w:bookmarkEnd w:id="60"/>
    </w:p>
    <w:p w14:paraId="530B6719" w14:textId="7DF4F433" w:rsidR="00EF2D42" w:rsidRDefault="00BE26FF" w:rsidP="00BD3299">
      <w:pPr>
        <w:rPr>
          <w:rFonts w:cs="Times New Roman"/>
          <w:szCs w:val="24"/>
        </w:rPr>
      </w:pPr>
      <w:r>
        <w:rPr>
          <w:rFonts w:cs="Times New Roman"/>
          <w:szCs w:val="24"/>
        </w:rPr>
        <w:t>İnformel e-ticaret kanalları</w:t>
      </w:r>
      <w:r w:rsidR="00EF2D42">
        <w:rPr>
          <w:rFonts w:cs="Times New Roman"/>
          <w:szCs w:val="24"/>
        </w:rPr>
        <w:t xml:space="preserve"> ve 5621 sayılı </w:t>
      </w:r>
      <w:r>
        <w:rPr>
          <w:rFonts w:cs="Times New Roman"/>
          <w:szCs w:val="24"/>
        </w:rPr>
        <w:t xml:space="preserve">“İnternet Ortamında Yapılan Yayınların Düzenlenmesi ve Bu Yayınlar Yoluyla İşlenen Suçlarla Mücadele Edilmesi Hakkında Kanun” ile </w:t>
      </w:r>
      <w:r w:rsidR="004D5A7F">
        <w:rPr>
          <w:rFonts w:cs="Times New Roman"/>
          <w:szCs w:val="24"/>
        </w:rPr>
        <w:t xml:space="preserve">içerik, yer, erişim </w:t>
      </w:r>
      <w:r w:rsidR="00FC29E5">
        <w:rPr>
          <w:rFonts w:cs="Times New Roman"/>
          <w:szCs w:val="24"/>
        </w:rPr>
        <w:t xml:space="preserve">ve toplu kullanım sağlayıcıları üzerinden işlenen suçlarla mücadele kapsamında </w:t>
      </w:r>
      <w:r w:rsidR="00F541FF">
        <w:rPr>
          <w:rFonts w:cs="Times New Roman"/>
          <w:szCs w:val="24"/>
        </w:rPr>
        <w:t xml:space="preserve">erişimin engellenmesine yönelik esas ve usulleri düzenleyen ve erişimin engellenmesine karar veren </w:t>
      </w:r>
      <w:r w:rsidR="001E13F7">
        <w:rPr>
          <w:rFonts w:cs="Times New Roman"/>
          <w:szCs w:val="24"/>
        </w:rPr>
        <w:t>kanundur (Uluç ve Süslü, 2016: 347).</w:t>
      </w:r>
    </w:p>
    <w:p w14:paraId="394947D5" w14:textId="62E80427" w:rsidR="001E13F7" w:rsidRDefault="00882D05" w:rsidP="00BD3299">
      <w:pPr>
        <w:rPr>
          <w:rFonts w:cs="Times New Roman"/>
          <w:szCs w:val="24"/>
        </w:rPr>
      </w:pPr>
      <w:r>
        <w:rPr>
          <w:rFonts w:cs="Times New Roman"/>
          <w:szCs w:val="24"/>
        </w:rPr>
        <w:t>İnformel e-ticaret kanallarında,</w:t>
      </w:r>
      <w:r w:rsidR="001E13F7">
        <w:rPr>
          <w:rFonts w:cs="Times New Roman"/>
          <w:szCs w:val="24"/>
        </w:rPr>
        <w:t xml:space="preserve"> 4721 sayılı Türk Medeni Kanunu</w:t>
      </w:r>
      <w:r w:rsidR="00FD4BB1">
        <w:rPr>
          <w:rFonts w:cs="Times New Roman"/>
          <w:szCs w:val="24"/>
        </w:rPr>
        <w:t xml:space="preserve"> ile </w:t>
      </w:r>
      <w:r>
        <w:rPr>
          <w:rFonts w:cs="Times New Roman"/>
          <w:szCs w:val="24"/>
        </w:rPr>
        <w:t xml:space="preserve">6698 sayılı Kişisel Verilerin Korunması Kanunu, </w:t>
      </w:r>
      <w:r w:rsidR="00FD4BB1">
        <w:rPr>
          <w:rFonts w:cs="Times New Roman"/>
          <w:szCs w:val="24"/>
        </w:rPr>
        <w:t>sahte hesap açılımında kullanılan başka birin</w:t>
      </w:r>
      <w:r w:rsidR="00654C7D">
        <w:rPr>
          <w:rFonts w:cs="Times New Roman"/>
          <w:szCs w:val="24"/>
        </w:rPr>
        <w:t>e ait isim ve profil resimlerinin kendi rızası dışında kullanılmasına</w:t>
      </w:r>
      <w:r w:rsidR="00FD4BB1">
        <w:rPr>
          <w:rFonts w:cs="Times New Roman"/>
          <w:szCs w:val="24"/>
        </w:rPr>
        <w:t xml:space="preserve"> karşı </w:t>
      </w:r>
      <w:r w:rsidR="00654C7D">
        <w:rPr>
          <w:rFonts w:cs="Times New Roman"/>
          <w:szCs w:val="24"/>
        </w:rPr>
        <w:t xml:space="preserve">kişilik haklarını ve özel yaşamlarını koruma altına almak amacıyla </w:t>
      </w:r>
      <w:r w:rsidR="00CD6291">
        <w:rPr>
          <w:rFonts w:cs="Times New Roman"/>
          <w:szCs w:val="24"/>
        </w:rPr>
        <w:t>esas ve usulleri düzenlemekte</w:t>
      </w:r>
      <w:r w:rsidR="00B0100E">
        <w:rPr>
          <w:rFonts w:cs="Times New Roman"/>
          <w:szCs w:val="24"/>
        </w:rPr>
        <w:t xml:space="preserve">dir </w:t>
      </w:r>
      <w:r w:rsidR="00885BED">
        <w:rPr>
          <w:rFonts w:cs="Times New Roman"/>
          <w:szCs w:val="24"/>
        </w:rPr>
        <w:t>(Uluç ve Süslü, 2016: 348).</w:t>
      </w:r>
    </w:p>
    <w:p w14:paraId="1A358639" w14:textId="0CF3859D" w:rsidR="00B0100E" w:rsidRDefault="000C02C7" w:rsidP="00BD3299">
      <w:pPr>
        <w:rPr>
          <w:rFonts w:cs="Times New Roman"/>
          <w:szCs w:val="24"/>
        </w:rPr>
      </w:pPr>
      <w:r>
        <w:rPr>
          <w:rFonts w:cs="Times New Roman"/>
          <w:szCs w:val="24"/>
        </w:rPr>
        <w:t>Fikir ve sanat eserlerinin informel e-ticaret kanallarında koruma altına alınması, fikri hak sahiplerinden izin alınmaksızın kullanıl</w:t>
      </w:r>
      <w:r w:rsidR="005E4B62">
        <w:rPr>
          <w:rFonts w:cs="Times New Roman"/>
          <w:szCs w:val="24"/>
        </w:rPr>
        <w:t>ma</w:t>
      </w:r>
      <w:r>
        <w:rPr>
          <w:rFonts w:cs="Times New Roman"/>
          <w:szCs w:val="24"/>
        </w:rPr>
        <w:t>ması, değişiklik yapılmadan aktarıl</w:t>
      </w:r>
      <w:r w:rsidR="005E4B62">
        <w:rPr>
          <w:rFonts w:cs="Times New Roman"/>
          <w:szCs w:val="24"/>
        </w:rPr>
        <w:t>ma</w:t>
      </w:r>
      <w:r>
        <w:rPr>
          <w:rFonts w:cs="Times New Roman"/>
          <w:szCs w:val="24"/>
        </w:rPr>
        <w:t>ması</w:t>
      </w:r>
      <w:r w:rsidR="005E4B62">
        <w:rPr>
          <w:rFonts w:cs="Times New Roman"/>
          <w:szCs w:val="24"/>
        </w:rPr>
        <w:t xml:space="preserve"> </w:t>
      </w:r>
      <w:r w:rsidR="005E4B62">
        <w:rPr>
          <w:rFonts w:cs="Times New Roman"/>
          <w:szCs w:val="24"/>
        </w:rPr>
        <w:lastRenderedPageBreak/>
        <w:t>amacıyla 5846 sayılı Fikir ve Sanat Eserleri Kanun</w:t>
      </w:r>
      <w:r w:rsidR="00885BED">
        <w:rPr>
          <w:rFonts w:cs="Times New Roman"/>
          <w:szCs w:val="24"/>
        </w:rPr>
        <w:t>u ile koruma altına alınmıştır (Uluç ve Süslü, 2016: 350).</w:t>
      </w:r>
    </w:p>
    <w:p w14:paraId="71C69F71" w14:textId="414D4844" w:rsidR="00BD3299" w:rsidRPr="00C9198F" w:rsidRDefault="00FC665D" w:rsidP="00C9198F">
      <w:pPr>
        <w:rPr>
          <w:rFonts w:cs="Times New Roman"/>
          <w:szCs w:val="24"/>
        </w:rPr>
      </w:pPr>
      <w:r>
        <w:rPr>
          <w:rFonts w:cs="Times New Roman"/>
          <w:szCs w:val="24"/>
        </w:rPr>
        <w:t>İ</w:t>
      </w:r>
      <w:r w:rsidR="00BD3299">
        <w:rPr>
          <w:rFonts w:cs="Times New Roman"/>
          <w:szCs w:val="24"/>
        </w:rPr>
        <w:t>nformel e-ticaret</w:t>
      </w:r>
      <w:r>
        <w:rPr>
          <w:rFonts w:cs="Times New Roman"/>
          <w:szCs w:val="24"/>
        </w:rPr>
        <w:t>in hukuksal boyutuna bakıldığında, yapılan uygulamaların</w:t>
      </w:r>
      <w:r w:rsidR="00BD3299">
        <w:rPr>
          <w:rFonts w:cs="Times New Roman"/>
          <w:szCs w:val="24"/>
        </w:rPr>
        <w:t xml:space="preserve"> e-ticarete oranla daha az olduğu görülmekte ve genel kanun kapsamının içine dâhil edilmektedir. Dolayısıyla, 5237 sayılı Türk Ceza Kanunu (TCK)’nda suçların nasıl işleneceği belirtilmekte ve sosyal medya yoluyla işlenen suçları da kapsamaktadır. “Bilişim sistemini engelleme, bozma, verileri yok etme, bilişim sistemlerinin kullanılması ile yapılan dolandırıcılık” vb. suçları açıklarken sosyal medya ile olan suçları da kapsamaktadır. Bu doğrultuda 5237 sayılı TCK, “Bilişim Sistemlerine Yönelik Suçlar” ve “Bilişim Sistemleri Aracılığıyla İşlenen Suçlar” doğrudan ve dolaylı olarak işlenen suçlar olarak iki gruba ayrılmıştır (Uluç ve Süslü, 2016: 341). Bunun sonucunda da, sosyal medya üzerinden yapılan suçlar da doğrudan ve dolaylı olarak ikiye ayrılmış ve 5237 sayılı TCK kapsamında incelenmiştir. İnformel e-ticaret uygulamalarının hukuki boyutu, informel e-ticaret uygulamalarına yönelik yapılan bu yasal düzenleme</w:t>
      </w:r>
      <w:r w:rsidR="00885BED">
        <w:rPr>
          <w:rFonts w:cs="Times New Roman"/>
          <w:szCs w:val="24"/>
        </w:rPr>
        <w:t>ler</w:t>
      </w:r>
      <w:r w:rsidR="00BD3299">
        <w:rPr>
          <w:rFonts w:cs="Times New Roman"/>
          <w:szCs w:val="24"/>
        </w:rPr>
        <w:t xml:space="preserve"> ile sınırlı kalmakta ve informel e-ticaret uygulamalarına yetersiz gelen hukuksal düzenlemeler için gerekli durumlarda e-ticaret uygulamalarına yönelik yapılan hukuki düzen</w:t>
      </w:r>
      <w:r w:rsidR="00C9198F">
        <w:rPr>
          <w:rFonts w:cs="Times New Roman"/>
          <w:szCs w:val="24"/>
        </w:rPr>
        <w:t xml:space="preserve">lemelerden yararlanılmaktadır. </w:t>
      </w:r>
    </w:p>
    <w:p w14:paraId="5359113C" w14:textId="64AF5FB8" w:rsidR="00F5361E" w:rsidRDefault="00F5361E" w:rsidP="00F5361E">
      <w:pPr>
        <w:pStyle w:val="Balk4"/>
      </w:pPr>
      <w:bookmarkStart w:id="61" w:name="_Toc59387790"/>
      <w:r>
        <w:t>1.3.2.4. İnformel E-Ticaretin Avantajları ve Dezavantajları</w:t>
      </w:r>
      <w:bookmarkEnd w:id="61"/>
      <w:r>
        <w:t xml:space="preserve"> </w:t>
      </w:r>
    </w:p>
    <w:p w14:paraId="13DF83CC" w14:textId="668CBDA3" w:rsidR="002451A0" w:rsidRDefault="009959BA" w:rsidP="002451A0">
      <w:pPr>
        <w:rPr>
          <w:rFonts w:cs="Times New Roman"/>
          <w:szCs w:val="24"/>
        </w:rPr>
      </w:pPr>
      <w:r>
        <w:rPr>
          <w:rFonts w:cs="Times New Roman"/>
          <w:szCs w:val="24"/>
        </w:rPr>
        <w:t>Son</w:t>
      </w:r>
      <w:r w:rsidRPr="00E66F29">
        <w:rPr>
          <w:rFonts w:cs="Times New Roman"/>
          <w:szCs w:val="24"/>
        </w:rPr>
        <w:t xml:space="preserve"> yıllarda genel olarak arkadaşlık, iletişim, sosyal ilişkilerin geliştirilmesine odaklı sosyal medya uygulamalarının (Facebook, Instagram vb.) giderek e-ticaret kanalı olarak da kullanılmaya başlandığı görülmektedir.</w:t>
      </w:r>
      <w:r>
        <w:rPr>
          <w:rFonts w:cs="Times New Roman"/>
          <w:szCs w:val="24"/>
        </w:rPr>
        <w:t xml:space="preserve"> </w:t>
      </w:r>
      <w:r w:rsidR="002451A0">
        <w:rPr>
          <w:rFonts w:cs="Times New Roman"/>
          <w:szCs w:val="24"/>
        </w:rPr>
        <w:t>E</w:t>
      </w:r>
      <w:r w:rsidR="00BD3299">
        <w:rPr>
          <w:rFonts w:cs="Times New Roman"/>
          <w:szCs w:val="24"/>
        </w:rPr>
        <w:t>-ticaret ile birlikte gelişen fakat kayıt dışı</w:t>
      </w:r>
      <w:r w:rsidR="002451A0">
        <w:rPr>
          <w:rFonts w:cs="Times New Roman"/>
          <w:szCs w:val="24"/>
        </w:rPr>
        <w:t xml:space="preserve"> ve</w:t>
      </w:r>
      <w:r w:rsidR="00BD3299">
        <w:rPr>
          <w:rFonts w:cs="Times New Roman"/>
          <w:szCs w:val="24"/>
        </w:rPr>
        <w:t xml:space="preserve"> vergilendirilmeyen bir kavram olan ve </w:t>
      </w:r>
      <w:r w:rsidR="00C410BC">
        <w:rPr>
          <w:rFonts w:cs="Times New Roman"/>
          <w:szCs w:val="24"/>
        </w:rPr>
        <w:t xml:space="preserve">günümüzde </w:t>
      </w:r>
      <w:r w:rsidR="00BD3299">
        <w:rPr>
          <w:rFonts w:cs="Times New Roman"/>
          <w:szCs w:val="24"/>
        </w:rPr>
        <w:t>yaygın olarak ticar</w:t>
      </w:r>
      <w:r>
        <w:rPr>
          <w:rFonts w:cs="Times New Roman"/>
          <w:szCs w:val="24"/>
        </w:rPr>
        <w:t xml:space="preserve">i faaliyetlerin yapıldığı bir alan olan </w:t>
      </w:r>
      <w:r w:rsidR="00C410BC">
        <w:rPr>
          <w:rFonts w:cs="Times New Roman"/>
          <w:szCs w:val="24"/>
        </w:rPr>
        <w:t>informel e-ticaretin</w:t>
      </w:r>
      <w:r w:rsidR="00BD3299">
        <w:rPr>
          <w:rFonts w:cs="Times New Roman"/>
          <w:szCs w:val="24"/>
        </w:rPr>
        <w:t xml:space="preserve"> avantaj ve dezavantajlarından da bahsedilmesi gerekmektedir. </w:t>
      </w:r>
      <w:r w:rsidR="004A72FB">
        <w:rPr>
          <w:rFonts w:cs="Times New Roman"/>
          <w:szCs w:val="24"/>
        </w:rPr>
        <w:t>Bu avantajlar (İşler vd., 2013:</w:t>
      </w:r>
      <w:r w:rsidR="000F74FB">
        <w:rPr>
          <w:rFonts w:cs="Times New Roman"/>
          <w:szCs w:val="24"/>
        </w:rPr>
        <w:t xml:space="preserve"> 179-180-181-182):</w:t>
      </w:r>
    </w:p>
    <w:p w14:paraId="40540B41" w14:textId="7796E09E" w:rsidR="000F74FB" w:rsidRDefault="000F74FB" w:rsidP="002451A0">
      <w:pPr>
        <w:rPr>
          <w:rFonts w:cs="Times New Roman"/>
          <w:szCs w:val="24"/>
        </w:rPr>
      </w:pPr>
      <w:r>
        <w:rPr>
          <w:rFonts w:cs="Times New Roman"/>
          <w:szCs w:val="24"/>
        </w:rPr>
        <w:t xml:space="preserve">a) </w:t>
      </w:r>
      <w:r w:rsidR="00994626">
        <w:rPr>
          <w:rFonts w:cs="Times New Roman"/>
          <w:szCs w:val="24"/>
        </w:rPr>
        <w:t>Ticaret sürecinde t</w:t>
      </w:r>
      <w:r w:rsidR="008149F5">
        <w:rPr>
          <w:rFonts w:cs="Times New Roman"/>
          <w:szCs w:val="24"/>
        </w:rPr>
        <w:t>üketicilere h</w:t>
      </w:r>
      <w:r>
        <w:rPr>
          <w:rFonts w:cs="Times New Roman"/>
          <w:szCs w:val="24"/>
        </w:rPr>
        <w:t>ızlı</w:t>
      </w:r>
      <w:r w:rsidR="008149F5">
        <w:rPr>
          <w:rFonts w:cs="Times New Roman"/>
          <w:szCs w:val="24"/>
        </w:rPr>
        <w:t xml:space="preserve"> bir şekilde ulaşma</w:t>
      </w:r>
      <w:r w:rsidR="00994626">
        <w:rPr>
          <w:rFonts w:cs="Times New Roman"/>
          <w:szCs w:val="24"/>
        </w:rPr>
        <w:t>,</w:t>
      </w:r>
      <w:r>
        <w:rPr>
          <w:rFonts w:cs="Times New Roman"/>
          <w:szCs w:val="24"/>
        </w:rPr>
        <w:t xml:space="preserve"> kolay iletişim kurma </w:t>
      </w:r>
      <w:r w:rsidR="00994626">
        <w:rPr>
          <w:rFonts w:cs="Times New Roman"/>
          <w:szCs w:val="24"/>
        </w:rPr>
        <w:t>imkânı sun</w:t>
      </w:r>
      <w:r w:rsidR="00C32872">
        <w:rPr>
          <w:rFonts w:cs="Times New Roman"/>
          <w:szCs w:val="24"/>
        </w:rPr>
        <w:t>ması ile ürün ve marka tanı</w:t>
      </w:r>
      <w:r w:rsidR="00EE434D">
        <w:rPr>
          <w:rFonts w:cs="Times New Roman"/>
          <w:szCs w:val="24"/>
        </w:rPr>
        <w:t>tı</w:t>
      </w:r>
      <w:r w:rsidR="00C32872">
        <w:rPr>
          <w:rFonts w:cs="Times New Roman"/>
          <w:szCs w:val="24"/>
        </w:rPr>
        <w:t>mını</w:t>
      </w:r>
      <w:r w:rsidR="00994626">
        <w:rPr>
          <w:rFonts w:cs="Times New Roman"/>
          <w:szCs w:val="24"/>
        </w:rPr>
        <w:t xml:space="preserve"> kolaylaştırmaktadır. </w:t>
      </w:r>
    </w:p>
    <w:p w14:paraId="23AEE717" w14:textId="6079F776" w:rsidR="00EE434D" w:rsidRDefault="000F74FB" w:rsidP="002451A0">
      <w:pPr>
        <w:rPr>
          <w:rFonts w:cs="Times New Roman"/>
          <w:szCs w:val="24"/>
        </w:rPr>
      </w:pPr>
      <w:r>
        <w:rPr>
          <w:rFonts w:cs="Times New Roman"/>
          <w:szCs w:val="24"/>
        </w:rPr>
        <w:t>b)</w:t>
      </w:r>
      <w:r w:rsidR="00C32872">
        <w:rPr>
          <w:rFonts w:cs="Times New Roman"/>
          <w:szCs w:val="24"/>
        </w:rPr>
        <w:t xml:space="preserve"> </w:t>
      </w:r>
      <w:r w:rsidR="00EE434D">
        <w:rPr>
          <w:rFonts w:cs="Times New Roman"/>
          <w:szCs w:val="24"/>
        </w:rPr>
        <w:t>Ticari faaliyetlerin yapıldığı zamanda informel e-ticaret kanalları ile e</w:t>
      </w:r>
      <w:r w:rsidR="0086554B">
        <w:rPr>
          <w:rFonts w:cs="Times New Roman"/>
          <w:szCs w:val="24"/>
        </w:rPr>
        <w:t>n hızlı müşteri desteği sun</w:t>
      </w:r>
      <w:r w:rsidR="00EE434D">
        <w:rPr>
          <w:rFonts w:cs="Times New Roman"/>
          <w:szCs w:val="24"/>
        </w:rPr>
        <w:t>ulmaktadır.</w:t>
      </w:r>
      <w:r w:rsidR="002B6D5A">
        <w:rPr>
          <w:rFonts w:cs="Times New Roman"/>
          <w:szCs w:val="24"/>
        </w:rPr>
        <w:t xml:space="preserve"> </w:t>
      </w:r>
    </w:p>
    <w:p w14:paraId="7896BD9E" w14:textId="10505B6F" w:rsidR="00AC2D79" w:rsidRDefault="00CB775C" w:rsidP="00730767">
      <w:pPr>
        <w:rPr>
          <w:rFonts w:cs="Times New Roman"/>
          <w:szCs w:val="24"/>
        </w:rPr>
      </w:pPr>
      <w:r>
        <w:rPr>
          <w:rFonts w:cs="Times New Roman"/>
          <w:szCs w:val="24"/>
        </w:rPr>
        <w:t>c)</w:t>
      </w:r>
      <w:r w:rsidR="00AC2D79">
        <w:rPr>
          <w:rFonts w:cs="Times New Roman"/>
          <w:szCs w:val="24"/>
        </w:rPr>
        <w:t xml:space="preserve"> Aktif olarak kullanılan</w:t>
      </w:r>
      <w:r w:rsidR="00730767">
        <w:rPr>
          <w:rFonts w:cs="Times New Roman"/>
          <w:szCs w:val="24"/>
        </w:rPr>
        <w:t xml:space="preserve"> uygulamalar olması dolayısıyla, </w:t>
      </w:r>
      <w:r w:rsidR="00AC2D79">
        <w:rPr>
          <w:rFonts w:cs="Times New Roman"/>
          <w:szCs w:val="24"/>
        </w:rPr>
        <w:t xml:space="preserve">sipariş ve geri bildirim sürecinin doğru ve etkili bir şekilde kullanılmasına olanak sağlamaktadır. </w:t>
      </w:r>
    </w:p>
    <w:p w14:paraId="75D05E5A" w14:textId="2942723F" w:rsidR="00730767" w:rsidRDefault="00730767" w:rsidP="00730767">
      <w:pPr>
        <w:rPr>
          <w:rFonts w:cs="Times New Roman"/>
          <w:szCs w:val="24"/>
        </w:rPr>
      </w:pPr>
      <w:r>
        <w:rPr>
          <w:rFonts w:cs="Times New Roman"/>
          <w:szCs w:val="24"/>
        </w:rPr>
        <w:lastRenderedPageBreak/>
        <w:t xml:space="preserve">d) </w:t>
      </w:r>
      <w:r w:rsidR="00896936">
        <w:rPr>
          <w:rFonts w:cs="Times New Roman"/>
          <w:szCs w:val="24"/>
        </w:rPr>
        <w:t>Sosyal medya uygulamalarında paylaşılan içeriklerin</w:t>
      </w:r>
      <w:r w:rsidR="00DE6014">
        <w:rPr>
          <w:rFonts w:cs="Times New Roman"/>
          <w:szCs w:val="24"/>
        </w:rPr>
        <w:t>,</w:t>
      </w:r>
      <w:r w:rsidR="00896936">
        <w:rPr>
          <w:rFonts w:cs="Times New Roman"/>
          <w:szCs w:val="24"/>
        </w:rPr>
        <w:t xml:space="preserve"> </w:t>
      </w:r>
      <w:r w:rsidR="003552F5">
        <w:rPr>
          <w:rFonts w:cs="Times New Roman"/>
          <w:szCs w:val="24"/>
        </w:rPr>
        <w:t>internet üzerinde içerik sayısını arttırmasından dolayı</w:t>
      </w:r>
      <w:r w:rsidR="00DE6014">
        <w:rPr>
          <w:rFonts w:cs="Times New Roman"/>
          <w:szCs w:val="24"/>
        </w:rPr>
        <w:t xml:space="preserve"> arama sorgularında görülmekte ve </w:t>
      </w:r>
      <w:r w:rsidR="00DA1588">
        <w:rPr>
          <w:rFonts w:cs="Times New Roman"/>
          <w:szCs w:val="24"/>
        </w:rPr>
        <w:t>içeriği paylaşan</w:t>
      </w:r>
      <w:r w:rsidR="00DE6014">
        <w:rPr>
          <w:rFonts w:cs="Times New Roman"/>
          <w:szCs w:val="24"/>
        </w:rPr>
        <w:t xml:space="preserve"> sitelere daha fazla müşteri akışını sağlamaktadır. </w:t>
      </w:r>
    </w:p>
    <w:p w14:paraId="7525AC8E" w14:textId="6C7F004A" w:rsidR="00DA1588" w:rsidRDefault="00DA1588" w:rsidP="00730767">
      <w:pPr>
        <w:rPr>
          <w:rFonts w:cs="Times New Roman"/>
          <w:szCs w:val="24"/>
        </w:rPr>
      </w:pPr>
      <w:r>
        <w:rPr>
          <w:rFonts w:cs="Times New Roman"/>
          <w:szCs w:val="24"/>
        </w:rPr>
        <w:t xml:space="preserve">e) </w:t>
      </w:r>
      <w:r w:rsidR="00A90D60">
        <w:rPr>
          <w:rFonts w:cs="Times New Roman"/>
          <w:szCs w:val="24"/>
        </w:rPr>
        <w:t>Ü</w:t>
      </w:r>
      <w:r w:rsidR="00555DAF">
        <w:rPr>
          <w:rFonts w:cs="Times New Roman"/>
          <w:szCs w:val="24"/>
        </w:rPr>
        <w:t>reticilerin vermiş oldukları ürün veya hizmetin karşılığında, t</w:t>
      </w:r>
      <w:r w:rsidR="00A90D60">
        <w:rPr>
          <w:rFonts w:cs="Times New Roman"/>
          <w:szCs w:val="24"/>
        </w:rPr>
        <w:t>üketicilerin</w:t>
      </w:r>
      <w:r>
        <w:rPr>
          <w:rFonts w:cs="Times New Roman"/>
          <w:szCs w:val="24"/>
        </w:rPr>
        <w:t xml:space="preserve"> </w:t>
      </w:r>
      <w:r w:rsidR="008E19FD">
        <w:rPr>
          <w:rFonts w:cs="Times New Roman"/>
          <w:szCs w:val="24"/>
        </w:rPr>
        <w:t xml:space="preserve">doğrudan yaptıkları direkt mesajlar veya yorumlar ile </w:t>
      </w:r>
      <w:r w:rsidR="00603D2F">
        <w:rPr>
          <w:rFonts w:cs="Times New Roman"/>
          <w:szCs w:val="24"/>
        </w:rPr>
        <w:t>geri bildirim al</w:t>
      </w:r>
      <w:r w:rsidR="004E6489">
        <w:rPr>
          <w:rFonts w:cs="Times New Roman"/>
          <w:szCs w:val="24"/>
        </w:rPr>
        <w:t>ınmasını sağlamakta</w:t>
      </w:r>
      <w:r w:rsidR="00555DAF">
        <w:rPr>
          <w:rFonts w:cs="Times New Roman"/>
          <w:szCs w:val="24"/>
        </w:rPr>
        <w:t xml:space="preserve"> ve </w:t>
      </w:r>
      <w:r w:rsidR="00603D2F">
        <w:rPr>
          <w:rFonts w:cs="Times New Roman"/>
          <w:szCs w:val="24"/>
        </w:rPr>
        <w:t>ürün</w:t>
      </w:r>
      <w:r w:rsidR="00555DAF">
        <w:rPr>
          <w:rFonts w:cs="Times New Roman"/>
          <w:szCs w:val="24"/>
        </w:rPr>
        <w:t xml:space="preserve"> veya hizmetin geliştirilmesini kolaylaştırmaktadır. </w:t>
      </w:r>
    </w:p>
    <w:p w14:paraId="5F3B19EE" w14:textId="7E01CCED" w:rsidR="007F734F" w:rsidRDefault="007F734F" w:rsidP="00730767">
      <w:pPr>
        <w:rPr>
          <w:rFonts w:cs="Times New Roman"/>
          <w:szCs w:val="24"/>
        </w:rPr>
      </w:pPr>
      <w:r>
        <w:rPr>
          <w:rFonts w:cs="Times New Roman"/>
          <w:szCs w:val="24"/>
        </w:rPr>
        <w:t>f) İnformel e-ticaret uygulamalarında kullanılan paylaşım ve reklamlar ile ürün veya hizmetin g</w:t>
      </w:r>
      <w:r w:rsidR="002A0855">
        <w:rPr>
          <w:rFonts w:cs="Times New Roman"/>
          <w:szCs w:val="24"/>
        </w:rPr>
        <w:t>eniş kitlelere ulaşmasını</w:t>
      </w:r>
      <w:r>
        <w:rPr>
          <w:rFonts w:cs="Times New Roman"/>
          <w:szCs w:val="24"/>
        </w:rPr>
        <w:t xml:space="preserve"> sağlamaktadır. </w:t>
      </w:r>
      <w:r w:rsidR="002A0855">
        <w:rPr>
          <w:rFonts w:cs="Times New Roman"/>
          <w:szCs w:val="24"/>
        </w:rPr>
        <w:t>Dolayı</w:t>
      </w:r>
      <w:r w:rsidR="006203F5">
        <w:rPr>
          <w:rFonts w:cs="Times New Roman"/>
          <w:szCs w:val="24"/>
        </w:rPr>
        <w:t xml:space="preserve">sıyla, geniş kitlelere hitap etmek, ürün ve marka bilinirliğini arttırmaktadır. </w:t>
      </w:r>
    </w:p>
    <w:p w14:paraId="261FAC4A" w14:textId="142F9CCB" w:rsidR="006203F5" w:rsidRDefault="006203F5" w:rsidP="00730767">
      <w:pPr>
        <w:rPr>
          <w:rFonts w:cs="Times New Roman"/>
          <w:szCs w:val="24"/>
        </w:rPr>
      </w:pPr>
      <w:r>
        <w:rPr>
          <w:rFonts w:cs="Times New Roman"/>
          <w:szCs w:val="24"/>
        </w:rPr>
        <w:t xml:space="preserve">g) </w:t>
      </w:r>
      <w:r w:rsidR="007432F5">
        <w:rPr>
          <w:rFonts w:cs="Times New Roman"/>
          <w:szCs w:val="24"/>
        </w:rPr>
        <w:t>H</w:t>
      </w:r>
      <w:r w:rsidR="009C2597">
        <w:rPr>
          <w:rFonts w:cs="Times New Roman"/>
          <w:szCs w:val="24"/>
        </w:rPr>
        <w:t xml:space="preserve">enüz ürünü veya hizmeti keşfetmeyen biri </w:t>
      </w:r>
      <w:r w:rsidR="007432F5">
        <w:rPr>
          <w:rFonts w:cs="Times New Roman"/>
          <w:szCs w:val="24"/>
        </w:rPr>
        <w:t>için k</w:t>
      </w:r>
      <w:r w:rsidR="00DB46F7">
        <w:rPr>
          <w:rFonts w:cs="Times New Roman"/>
          <w:szCs w:val="24"/>
        </w:rPr>
        <w:t>ulaktan kulağa pazarlama olarak da bil</w:t>
      </w:r>
      <w:r w:rsidR="006414F9">
        <w:rPr>
          <w:rFonts w:cs="Times New Roman"/>
          <w:szCs w:val="24"/>
        </w:rPr>
        <w:t xml:space="preserve">inen yeni kitlelere ulaşma amacıyla </w:t>
      </w:r>
      <w:r w:rsidR="007432F5">
        <w:rPr>
          <w:rFonts w:cs="Times New Roman"/>
          <w:szCs w:val="24"/>
        </w:rPr>
        <w:t xml:space="preserve">içeriklerin </w:t>
      </w:r>
      <w:r w:rsidR="00DB46F7">
        <w:rPr>
          <w:rFonts w:cs="Times New Roman"/>
          <w:szCs w:val="24"/>
        </w:rPr>
        <w:t>takipçi he</w:t>
      </w:r>
      <w:r w:rsidR="00522535">
        <w:rPr>
          <w:rFonts w:cs="Times New Roman"/>
          <w:szCs w:val="24"/>
        </w:rPr>
        <w:t>s</w:t>
      </w:r>
      <w:r w:rsidR="00DB46F7">
        <w:rPr>
          <w:rFonts w:cs="Times New Roman"/>
          <w:szCs w:val="24"/>
        </w:rPr>
        <w:t>aplarında paylaşılması ya da arkadaş arasında paylaşılma</w:t>
      </w:r>
      <w:r w:rsidR="00522535">
        <w:rPr>
          <w:rFonts w:cs="Times New Roman"/>
          <w:szCs w:val="24"/>
        </w:rPr>
        <w:t xml:space="preserve">sı </w:t>
      </w:r>
      <w:r w:rsidR="007432F5">
        <w:rPr>
          <w:rFonts w:cs="Times New Roman"/>
          <w:szCs w:val="24"/>
        </w:rPr>
        <w:t>imkânı sunmaktadır.</w:t>
      </w:r>
      <w:r w:rsidR="00522535">
        <w:rPr>
          <w:rFonts w:cs="Times New Roman"/>
          <w:szCs w:val="24"/>
        </w:rPr>
        <w:t xml:space="preserve"> </w:t>
      </w:r>
    </w:p>
    <w:p w14:paraId="405BB363" w14:textId="2DF71305" w:rsidR="00C57804" w:rsidRDefault="00C57804" w:rsidP="00730767">
      <w:pPr>
        <w:rPr>
          <w:rFonts w:cs="Times New Roman"/>
          <w:szCs w:val="24"/>
        </w:rPr>
      </w:pPr>
      <w:r>
        <w:rPr>
          <w:rFonts w:cs="Times New Roman"/>
          <w:szCs w:val="24"/>
        </w:rPr>
        <w:t xml:space="preserve">h) </w:t>
      </w:r>
      <w:r w:rsidR="006414F9">
        <w:rPr>
          <w:rFonts w:cs="Times New Roman"/>
          <w:szCs w:val="24"/>
        </w:rPr>
        <w:t>Tüketicilere ulaşırken kullanılan dil, ulaşılan hedef kitle, pazar konumu ve rakiplerden farklılıklar</w:t>
      </w:r>
      <w:r w:rsidR="00B701F6">
        <w:rPr>
          <w:rFonts w:cs="Times New Roman"/>
          <w:szCs w:val="24"/>
        </w:rPr>
        <w:t xml:space="preserve"> informel e-ticaret kanalları aracılığı ile ürün veya marka konumlandırma çalışmalarını destekler. </w:t>
      </w:r>
    </w:p>
    <w:p w14:paraId="36A87714" w14:textId="1838649F" w:rsidR="00C410BC" w:rsidRDefault="00D17578" w:rsidP="00A42248">
      <w:pPr>
        <w:rPr>
          <w:rFonts w:cs="Times New Roman"/>
          <w:szCs w:val="24"/>
        </w:rPr>
      </w:pPr>
      <w:r>
        <w:rPr>
          <w:rFonts w:cs="Times New Roman"/>
          <w:szCs w:val="24"/>
        </w:rPr>
        <w:t>i) İnformel e-ticaret kanallarının en önemli av</w:t>
      </w:r>
      <w:r w:rsidR="00A42248">
        <w:rPr>
          <w:rFonts w:cs="Times New Roman"/>
          <w:szCs w:val="24"/>
        </w:rPr>
        <w:t>antajı olan rakip analizi</w:t>
      </w:r>
      <w:r w:rsidR="000719EA">
        <w:rPr>
          <w:rFonts w:cs="Times New Roman"/>
          <w:szCs w:val="24"/>
        </w:rPr>
        <w:t xml:space="preserve"> ile rakiplerin </w:t>
      </w:r>
      <w:r w:rsidR="005F12EF">
        <w:rPr>
          <w:rFonts w:cs="Times New Roman"/>
          <w:szCs w:val="24"/>
        </w:rPr>
        <w:t xml:space="preserve">sosyal medya uygulamaları üzerinden ne tür faaliyetlerde bulunduklarını takip ederek, rakiplerin stratejileri ve marka konumları hakkında </w:t>
      </w:r>
      <w:r w:rsidR="000719EA">
        <w:rPr>
          <w:rFonts w:cs="Times New Roman"/>
          <w:szCs w:val="24"/>
        </w:rPr>
        <w:t>bilgi sahibi olunmakta</w:t>
      </w:r>
      <w:r w:rsidR="005F12EF">
        <w:rPr>
          <w:rFonts w:cs="Times New Roman"/>
          <w:szCs w:val="24"/>
        </w:rPr>
        <w:t xml:space="preserve"> ve </w:t>
      </w:r>
      <w:r w:rsidR="006F76C5">
        <w:rPr>
          <w:rFonts w:cs="Times New Roman"/>
          <w:szCs w:val="24"/>
        </w:rPr>
        <w:t>kişisel hedef kitlenizi</w:t>
      </w:r>
      <w:r w:rsidR="000719EA">
        <w:rPr>
          <w:rFonts w:cs="Times New Roman"/>
          <w:szCs w:val="24"/>
        </w:rPr>
        <w:t xml:space="preserve"> ve stratejilerinizi</w:t>
      </w:r>
      <w:r w:rsidR="00A42248">
        <w:rPr>
          <w:rFonts w:cs="Times New Roman"/>
          <w:szCs w:val="24"/>
        </w:rPr>
        <w:t>,</w:t>
      </w:r>
      <w:r w:rsidR="006F76C5">
        <w:rPr>
          <w:rFonts w:cs="Times New Roman"/>
          <w:szCs w:val="24"/>
        </w:rPr>
        <w:t xml:space="preserve"> rakiplerinizin hedef ki</w:t>
      </w:r>
      <w:r w:rsidR="00A42248">
        <w:rPr>
          <w:rFonts w:cs="Times New Roman"/>
          <w:szCs w:val="24"/>
        </w:rPr>
        <w:t xml:space="preserve">tlelerine yönelik çalışmalar yaparak geliştirme imkânı sunmaktadır. </w:t>
      </w:r>
      <w:r w:rsidR="006F76C5">
        <w:rPr>
          <w:rFonts w:cs="Times New Roman"/>
          <w:szCs w:val="24"/>
        </w:rPr>
        <w:t xml:space="preserve"> </w:t>
      </w:r>
    </w:p>
    <w:p w14:paraId="36F8118D" w14:textId="749B4B06" w:rsidR="00F5361E" w:rsidRDefault="00097F25" w:rsidP="00106001">
      <w:pPr>
        <w:rPr>
          <w:rFonts w:cs="Times New Roman"/>
          <w:szCs w:val="24"/>
        </w:rPr>
      </w:pPr>
      <w:r>
        <w:rPr>
          <w:rFonts w:cs="Times New Roman"/>
          <w:szCs w:val="24"/>
        </w:rPr>
        <w:t>İnformel e-ticaretin sağladığı avantajlara rağmen bazı dezavantajları bulunmaktadır. Bunlar (</w:t>
      </w:r>
      <w:r w:rsidR="00140797">
        <w:rPr>
          <w:rFonts w:cs="Times New Roman"/>
          <w:szCs w:val="24"/>
        </w:rPr>
        <w:t>Cerrah, 2016: 1408; Güleç, 2018: 111</w:t>
      </w:r>
      <w:r w:rsidR="003C0F8F">
        <w:rPr>
          <w:rFonts w:cs="Times New Roman"/>
          <w:szCs w:val="24"/>
        </w:rPr>
        <w:t>; Koçak Alan vd., 2018: 499</w:t>
      </w:r>
      <w:r w:rsidR="00140797">
        <w:rPr>
          <w:rFonts w:cs="Times New Roman"/>
          <w:szCs w:val="24"/>
        </w:rPr>
        <w:t>):</w:t>
      </w:r>
    </w:p>
    <w:p w14:paraId="5A9759C8" w14:textId="2B58705E" w:rsidR="00140797" w:rsidRDefault="00140797" w:rsidP="006D1535">
      <w:pPr>
        <w:rPr>
          <w:rFonts w:cs="Times New Roman"/>
          <w:szCs w:val="24"/>
        </w:rPr>
      </w:pPr>
      <w:r>
        <w:rPr>
          <w:rFonts w:cs="Times New Roman"/>
          <w:szCs w:val="24"/>
        </w:rPr>
        <w:t xml:space="preserve">a) </w:t>
      </w:r>
      <w:r w:rsidR="00180804">
        <w:rPr>
          <w:rFonts w:cs="Times New Roman"/>
          <w:szCs w:val="24"/>
        </w:rPr>
        <w:t>İnformel e-ticaret kanallarında</w:t>
      </w:r>
      <w:r w:rsidR="003D1C9A">
        <w:rPr>
          <w:rFonts w:cs="Times New Roman"/>
          <w:szCs w:val="24"/>
        </w:rPr>
        <w:t>,</w:t>
      </w:r>
      <w:r w:rsidR="00180804">
        <w:rPr>
          <w:rFonts w:cs="Times New Roman"/>
          <w:szCs w:val="24"/>
        </w:rPr>
        <w:t xml:space="preserve"> kişisel verilerin izinsiz kopyalanması</w:t>
      </w:r>
      <w:r w:rsidR="003D1C9A">
        <w:rPr>
          <w:rFonts w:cs="Times New Roman"/>
          <w:szCs w:val="24"/>
        </w:rPr>
        <w:t xml:space="preserve"> ile</w:t>
      </w:r>
      <w:r w:rsidR="006D1535">
        <w:rPr>
          <w:rFonts w:cs="Times New Roman"/>
          <w:szCs w:val="24"/>
        </w:rPr>
        <w:t xml:space="preserve"> sahte hesap açılımı</w:t>
      </w:r>
      <w:r w:rsidR="003D1C9A">
        <w:rPr>
          <w:rFonts w:cs="Times New Roman"/>
          <w:szCs w:val="24"/>
        </w:rPr>
        <w:t xml:space="preserve"> çok kolay olmakta ve kişisel verilerde tahri</w:t>
      </w:r>
      <w:r w:rsidR="004221D4">
        <w:rPr>
          <w:rFonts w:cs="Times New Roman"/>
          <w:szCs w:val="24"/>
        </w:rPr>
        <w:t xml:space="preserve">fat yapılmaktadır. </w:t>
      </w:r>
    </w:p>
    <w:p w14:paraId="076C488E" w14:textId="1E16152F" w:rsidR="00D345B8" w:rsidRDefault="00180804" w:rsidP="00B20A7D">
      <w:pPr>
        <w:rPr>
          <w:rFonts w:cs="Times New Roman"/>
          <w:szCs w:val="24"/>
        </w:rPr>
      </w:pPr>
      <w:r>
        <w:rPr>
          <w:rFonts w:cs="Times New Roman"/>
          <w:szCs w:val="24"/>
        </w:rPr>
        <w:t xml:space="preserve">b) </w:t>
      </w:r>
      <w:r w:rsidR="00AC0506">
        <w:rPr>
          <w:rFonts w:cs="Times New Roman"/>
          <w:szCs w:val="24"/>
        </w:rPr>
        <w:t>informel e-ticaret kanallarında, t</w:t>
      </w:r>
      <w:r w:rsidR="00D345B8">
        <w:rPr>
          <w:rFonts w:cs="Times New Roman"/>
          <w:szCs w:val="24"/>
        </w:rPr>
        <w:t>üketicileri yanıltmak amaçlı ücret karşılığında yanıltıcı içerikler oluşturan bireyler veya şirketlerle karşılaşma ihtimali yüksektir.</w:t>
      </w:r>
    </w:p>
    <w:p w14:paraId="7CB0674A" w14:textId="77777777" w:rsidR="00D345B8" w:rsidRDefault="00D345B8" w:rsidP="00B20A7D">
      <w:pPr>
        <w:rPr>
          <w:rFonts w:cs="Times New Roman"/>
          <w:szCs w:val="24"/>
        </w:rPr>
      </w:pPr>
      <w:r>
        <w:rPr>
          <w:rFonts w:cs="Times New Roman"/>
          <w:szCs w:val="24"/>
        </w:rPr>
        <w:t xml:space="preserve">c) İnformel e-ticaret kanallarında bazı bireyler ve şirketler tarafından, reklam ve sponsorluk almak amacıyla manipüle edici içerik yayınlanmaktadır. </w:t>
      </w:r>
    </w:p>
    <w:p w14:paraId="6C794F17" w14:textId="77777777" w:rsidR="00D345B8" w:rsidRDefault="00D345B8" w:rsidP="00B20A7D">
      <w:pPr>
        <w:rPr>
          <w:rFonts w:cs="Times New Roman"/>
          <w:szCs w:val="24"/>
        </w:rPr>
      </w:pPr>
      <w:r>
        <w:rPr>
          <w:rFonts w:cs="Times New Roman"/>
          <w:szCs w:val="24"/>
        </w:rPr>
        <w:lastRenderedPageBreak/>
        <w:t xml:space="preserve">d) Tüketici bilgilerinin üçüncü şahıslarla paylaşılma riski bulunmaktadır. </w:t>
      </w:r>
    </w:p>
    <w:p w14:paraId="3BB6B38C" w14:textId="49A0B894" w:rsidR="00AC0506" w:rsidRDefault="00AC0506" w:rsidP="00B20A7D">
      <w:pPr>
        <w:rPr>
          <w:rFonts w:cs="Times New Roman"/>
          <w:szCs w:val="24"/>
        </w:rPr>
      </w:pPr>
      <w:r>
        <w:rPr>
          <w:rFonts w:cs="Times New Roman"/>
          <w:szCs w:val="24"/>
        </w:rPr>
        <w:t xml:space="preserve">e) İnformel e-ticaret kanallarında gerçekleşen ödemelerde güvenlik açığı varsa </w:t>
      </w:r>
      <w:r w:rsidR="001914F6">
        <w:rPr>
          <w:rFonts w:cs="Times New Roman"/>
          <w:szCs w:val="24"/>
        </w:rPr>
        <w:t xml:space="preserve">ödeme </w:t>
      </w:r>
      <w:r>
        <w:rPr>
          <w:rFonts w:cs="Times New Roman"/>
          <w:szCs w:val="24"/>
        </w:rPr>
        <w:t>bilgilerinin kötü niyetli kişilerin eline geçme ihtimali yüksektir.</w:t>
      </w:r>
    </w:p>
    <w:p w14:paraId="79F34209" w14:textId="77777777" w:rsidR="001914F6" w:rsidRDefault="001914F6" w:rsidP="00B20A7D">
      <w:pPr>
        <w:rPr>
          <w:rFonts w:cs="Times New Roman"/>
          <w:szCs w:val="24"/>
        </w:rPr>
      </w:pPr>
      <w:r>
        <w:rPr>
          <w:rFonts w:cs="Times New Roman"/>
          <w:szCs w:val="24"/>
        </w:rPr>
        <w:t xml:space="preserve">f) İnformel e-ticaret kanallarında ticaret yapan kişinin veya işletmelerin sattığı üründen farklı ürünler göndermesi ve ortadan kaybolması sonucu tüketici kesiminde güvensizlik oluşmaktadır. Bu durum ile karşılaşan tüketicilerin, güvenilirlik ve kalite sorunlarında şikâyet merciinin olmaması büyük bir problem olarak görülmektedir. </w:t>
      </w:r>
    </w:p>
    <w:p w14:paraId="3C10B331" w14:textId="6171BD4A" w:rsidR="00745DBB" w:rsidRDefault="001907BE" w:rsidP="00B20A7D">
      <w:pPr>
        <w:rPr>
          <w:rFonts w:cs="Times New Roman"/>
          <w:szCs w:val="24"/>
        </w:rPr>
      </w:pPr>
      <w:r>
        <w:rPr>
          <w:rFonts w:cs="Times New Roman"/>
          <w:szCs w:val="24"/>
        </w:rPr>
        <w:t xml:space="preserve">g) </w:t>
      </w:r>
      <w:r w:rsidR="004221D4">
        <w:rPr>
          <w:rFonts w:cs="Times New Roman"/>
          <w:szCs w:val="24"/>
        </w:rPr>
        <w:t>İnformel e-ticaret kanallarında</w:t>
      </w:r>
      <w:r w:rsidR="00C517B2">
        <w:rPr>
          <w:rFonts w:cs="Times New Roman"/>
          <w:szCs w:val="24"/>
        </w:rPr>
        <w:t xml:space="preserve"> ger</w:t>
      </w:r>
      <w:r w:rsidR="00751B39">
        <w:rPr>
          <w:rFonts w:cs="Times New Roman"/>
          <w:szCs w:val="24"/>
        </w:rPr>
        <w:t>çekleşen ticari faaliyetler</w:t>
      </w:r>
      <w:r w:rsidR="00745DBB">
        <w:rPr>
          <w:rFonts w:cs="Times New Roman"/>
          <w:szCs w:val="24"/>
        </w:rPr>
        <w:t xml:space="preserve"> </w:t>
      </w:r>
      <w:r w:rsidR="00C517B2">
        <w:rPr>
          <w:rFonts w:cs="Times New Roman"/>
          <w:szCs w:val="24"/>
        </w:rPr>
        <w:t>kayıt dışı</w:t>
      </w:r>
      <w:r w:rsidR="00DE138A">
        <w:rPr>
          <w:rFonts w:cs="Times New Roman"/>
          <w:szCs w:val="24"/>
        </w:rPr>
        <w:t xml:space="preserve"> olarak yapılmaktadır. </w:t>
      </w:r>
      <w:r w:rsidR="00C50D7C">
        <w:rPr>
          <w:rFonts w:cs="Times New Roman"/>
          <w:szCs w:val="24"/>
        </w:rPr>
        <w:t xml:space="preserve">Dolayısıyla, ticari faaliyetlerde bulunan kişilerin veya işletmelerin vergi kaçakçılığı yapmasına olanak sağlamaktadır. </w:t>
      </w:r>
      <w:r w:rsidR="00515E2E">
        <w:rPr>
          <w:rFonts w:cs="Times New Roman"/>
          <w:szCs w:val="24"/>
        </w:rPr>
        <w:t>Yapılan kayıt dışı ticari faaliyetle</w:t>
      </w:r>
      <w:r w:rsidR="00994BAD">
        <w:rPr>
          <w:rFonts w:cs="Times New Roman"/>
          <w:szCs w:val="24"/>
        </w:rPr>
        <w:t>r</w:t>
      </w:r>
      <w:r w:rsidR="00C50D7C">
        <w:rPr>
          <w:rFonts w:cs="Times New Roman"/>
          <w:szCs w:val="24"/>
        </w:rPr>
        <w:t>de kişilerin veya işletmelerin vergi kaçakçılığı yapması</w:t>
      </w:r>
      <w:r w:rsidR="00994BAD">
        <w:rPr>
          <w:rFonts w:cs="Times New Roman"/>
          <w:szCs w:val="24"/>
        </w:rPr>
        <w:t>, devlete</w:t>
      </w:r>
      <w:r w:rsidR="00C978B3">
        <w:rPr>
          <w:rFonts w:cs="Times New Roman"/>
          <w:szCs w:val="24"/>
        </w:rPr>
        <w:t xml:space="preserve"> ticaret üzerinden gelen</w:t>
      </w:r>
      <w:r w:rsidR="00B20A7D">
        <w:rPr>
          <w:rFonts w:cs="Times New Roman"/>
          <w:szCs w:val="24"/>
        </w:rPr>
        <w:t xml:space="preserve"> </w:t>
      </w:r>
      <w:r w:rsidR="00AB496B">
        <w:rPr>
          <w:rFonts w:cs="Times New Roman"/>
          <w:szCs w:val="24"/>
        </w:rPr>
        <w:t xml:space="preserve">vergilerin azalmasına neden olmakta ve </w:t>
      </w:r>
      <w:r w:rsidR="00B20A7D">
        <w:rPr>
          <w:rFonts w:cs="Times New Roman"/>
          <w:szCs w:val="24"/>
        </w:rPr>
        <w:t>ticari açıkların ol</w:t>
      </w:r>
      <w:r w:rsidR="00AB496B">
        <w:rPr>
          <w:rFonts w:cs="Times New Roman"/>
          <w:szCs w:val="24"/>
        </w:rPr>
        <w:t xml:space="preserve">uşmasına </w:t>
      </w:r>
      <w:r w:rsidR="00515E2E">
        <w:rPr>
          <w:rFonts w:cs="Times New Roman"/>
          <w:szCs w:val="24"/>
        </w:rPr>
        <w:t>yo</w:t>
      </w:r>
      <w:r w:rsidR="00AB496B">
        <w:rPr>
          <w:rFonts w:cs="Times New Roman"/>
          <w:szCs w:val="24"/>
        </w:rPr>
        <w:t>l</w:t>
      </w:r>
      <w:r w:rsidR="00515E2E">
        <w:rPr>
          <w:rFonts w:cs="Times New Roman"/>
          <w:szCs w:val="24"/>
        </w:rPr>
        <w:t xml:space="preserve"> açmaktadır.</w:t>
      </w:r>
      <w:r w:rsidR="00654441">
        <w:rPr>
          <w:rFonts w:cs="Times New Roman"/>
          <w:szCs w:val="24"/>
        </w:rPr>
        <w:t xml:space="preserve"> </w:t>
      </w:r>
    </w:p>
    <w:p w14:paraId="64667245" w14:textId="0EBCFA66" w:rsidR="009367B1" w:rsidRDefault="009367B1" w:rsidP="00106001">
      <w:pPr>
        <w:rPr>
          <w:rFonts w:cs="Times New Roman"/>
          <w:szCs w:val="24"/>
        </w:rPr>
      </w:pPr>
      <w:r>
        <w:rPr>
          <w:rFonts w:cs="Times New Roman"/>
          <w:szCs w:val="24"/>
        </w:rPr>
        <w:t xml:space="preserve">f) </w:t>
      </w:r>
      <w:r w:rsidR="00D13C94">
        <w:rPr>
          <w:rFonts w:cs="Times New Roman"/>
          <w:szCs w:val="24"/>
        </w:rPr>
        <w:t>İnformel e-ticaret kanallarında yapılan ticari faaliyetler haksız rekabete yol açmaktadır.</w:t>
      </w:r>
      <w:r w:rsidR="0063127F">
        <w:rPr>
          <w:rFonts w:cs="Times New Roman"/>
          <w:szCs w:val="24"/>
        </w:rPr>
        <w:t xml:space="preserve"> </w:t>
      </w:r>
      <w:r w:rsidR="00583EC5">
        <w:rPr>
          <w:rFonts w:cs="Times New Roman"/>
          <w:szCs w:val="24"/>
        </w:rPr>
        <w:t xml:space="preserve">Bu faaliyetlerde, daha düşük işgücü ve üretim maliyeti nedeniyle, kayıtlı olarak ticaret yapan </w:t>
      </w:r>
      <w:r w:rsidR="00C11996">
        <w:rPr>
          <w:rFonts w:cs="Times New Roman"/>
          <w:szCs w:val="24"/>
        </w:rPr>
        <w:t xml:space="preserve">kişiler veya işletmeler ile ticari faaliyetlerde haksız rekabet koşullarına neden olmaktadır. </w:t>
      </w:r>
    </w:p>
    <w:p w14:paraId="13DB9F0A" w14:textId="351C2DBB" w:rsidR="00D13C94" w:rsidRDefault="00D13C94" w:rsidP="00106001">
      <w:pPr>
        <w:rPr>
          <w:rFonts w:cs="Times New Roman"/>
          <w:szCs w:val="24"/>
        </w:rPr>
      </w:pPr>
      <w:r>
        <w:rPr>
          <w:rFonts w:cs="Times New Roman"/>
          <w:szCs w:val="24"/>
        </w:rPr>
        <w:t xml:space="preserve">g) </w:t>
      </w:r>
      <w:r w:rsidR="000D588E">
        <w:rPr>
          <w:rFonts w:cs="Times New Roman"/>
          <w:szCs w:val="24"/>
        </w:rPr>
        <w:t>İnformel e-ticaret kanalların yapılan ticar</w:t>
      </w:r>
      <w:r w:rsidR="005258D6">
        <w:rPr>
          <w:rFonts w:cs="Times New Roman"/>
          <w:szCs w:val="24"/>
        </w:rPr>
        <w:t xml:space="preserve">i faaliyetlerde ürün ve hizmetin kalitesinde garanti olmaması durumunda tüketici açısından olumsuz sonuçlar doğurmaktadır. Tüketicilerin maddi </w:t>
      </w:r>
      <w:r w:rsidR="00721F81">
        <w:rPr>
          <w:rFonts w:cs="Times New Roman"/>
          <w:szCs w:val="24"/>
        </w:rPr>
        <w:t>kaybı</w:t>
      </w:r>
      <w:r w:rsidR="005258D6">
        <w:rPr>
          <w:rFonts w:cs="Times New Roman"/>
          <w:szCs w:val="24"/>
        </w:rPr>
        <w:t xml:space="preserve">, zaman kaybı ve güven kaybı gibi sonuçlarla karşılaşma ihtimali yükselmektedir. </w:t>
      </w:r>
    </w:p>
    <w:p w14:paraId="0FBC8F3F" w14:textId="2074C2D6" w:rsidR="00AA4ECA" w:rsidRDefault="0056705D" w:rsidP="003F74C1">
      <w:pPr>
        <w:pStyle w:val="Balk2"/>
      </w:pPr>
      <w:bookmarkStart w:id="62" w:name="_Toc59387791"/>
      <w:r>
        <w:t>1.4. Evde Üretim ve İnformel E-Ticaret</w:t>
      </w:r>
      <w:bookmarkEnd w:id="62"/>
    </w:p>
    <w:p w14:paraId="3A6340B8" w14:textId="75874806" w:rsidR="00B30A04" w:rsidRPr="00F936DA" w:rsidRDefault="00B30A04" w:rsidP="00F936DA">
      <w:pPr>
        <w:rPr>
          <w:rFonts w:cs="Times New Roman"/>
          <w:szCs w:val="24"/>
        </w:rPr>
      </w:pPr>
      <w:r>
        <w:rPr>
          <w:rFonts w:cs="Times New Roman"/>
          <w:szCs w:val="24"/>
        </w:rPr>
        <w:t xml:space="preserve">Günümüzde yaygın olarak kullanılan bu çalışma şekli, kayıt dışı olarak yapıldığı için kadınları </w:t>
      </w:r>
      <w:r w:rsidR="00380B2A">
        <w:rPr>
          <w:rFonts w:cs="Times New Roman"/>
          <w:szCs w:val="24"/>
        </w:rPr>
        <w:t>informel</w:t>
      </w:r>
      <w:r>
        <w:rPr>
          <w:rFonts w:cs="Times New Roman"/>
          <w:szCs w:val="24"/>
        </w:rPr>
        <w:t xml:space="preserve"> </w:t>
      </w:r>
      <w:r w:rsidR="00380B2A">
        <w:rPr>
          <w:rFonts w:cs="Times New Roman"/>
          <w:szCs w:val="24"/>
        </w:rPr>
        <w:t>e-</w:t>
      </w:r>
      <w:r>
        <w:rPr>
          <w:rFonts w:cs="Times New Roman"/>
          <w:szCs w:val="24"/>
        </w:rPr>
        <w:t xml:space="preserve">ticarete yönlendiren faktörler de merak konusu olmaktadır. Türkiye’de, </w:t>
      </w:r>
      <w:r w:rsidR="00380B2A">
        <w:rPr>
          <w:rFonts w:cs="Times New Roman"/>
          <w:szCs w:val="24"/>
        </w:rPr>
        <w:t xml:space="preserve">sosyal medya kullanımının fazla olması, ücretsiz ticaret yapma </w:t>
      </w:r>
      <w:r w:rsidR="00F936DA">
        <w:rPr>
          <w:rFonts w:cs="Times New Roman"/>
          <w:szCs w:val="24"/>
        </w:rPr>
        <w:t>imkânı</w:t>
      </w:r>
      <w:r w:rsidR="00380B2A">
        <w:rPr>
          <w:rFonts w:cs="Times New Roman"/>
          <w:szCs w:val="24"/>
        </w:rPr>
        <w:t xml:space="preserve"> sunması ve vergiden muaf olması düşüncesi vb. nedenler kadınları </w:t>
      </w:r>
      <w:r w:rsidR="00FF4DB4">
        <w:rPr>
          <w:rFonts w:cs="Times New Roman"/>
          <w:szCs w:val="24"/>
        </w:rPr>
        <w:t xml:space="preserve">informel </w:t>
      </w:r>
      <w:r w:rsidR="005B4365">
        <w:rPr>
          <w:rFonts w:cs="Times New Roman"/>
          <w:szCs w:val="24"/>
        </w:rPr>
        <w:t>ticari faaliyetlere</w:t>
      </w:r>
      <w:r w:rsidR="00FF4DB4">
        <w:rPr>
          <w:rFonts w:cs="Times New Roman"/>
          <w:szCs w:val="24"/>
        </w:rPr>
        <w:t xml:space="preserve"> yönlendirmektedir. </w:t>
      </w:r>
      <w:r w:rsidR="00E57C37">
        <w:rPr>
          <w:rFonts w:cs="Times New Roman"/>
          <w:szCs w:val="24"/>
        </w:rPr>
        <w:t xml:space="preserve">Diğer yandan informel e-ticaretin kadınlara getirdiği kayıt dışılık, kadın istihdamının dışında tutması ve güvencesiz çalışmalarına neden olması bakımından önemli görülmektedir </w:t>
      </w:r>
      <w:r>
        <w:rPr>
          <w:rFonts w:cs="Times New Roman"/>
          <w:szCs w:val="24"/>
        </w:rPr>
        <w:t>(Demirgöz Bal, 2014: 21; Kıral ve Karlılar, 2017: 273-274; Soysal, 2010: 90).</w:t>
      </w:r>
    </w:p>
    <w:p w14:paraId="22096F42" w14:textId="490B13C2" w:rsidR="0056705D" w:rsidRDefault="001E1007" w:rsidP="003F74C1">
      <w:pPr>
        <w:pStyle w:val="Balk3"/>
      </w:pPr>
      <w:bookmarkStart w:id="63" w:name="_Toc59387792"/>
      <w:r>
        <w:lastRenderedPageBreak/>
        <w:t>1.4.1. Evde Üreten Kadınları</w:t>
      </w:r>
      <w:r w:rsidR="0056705D" w:rsidRPr="003F74C1">
        <w:t xml:space="preserve"> İnformel E-Ticarete Yönlendiren Nedenler</w:t>
      </w:r>
      <w:bookmarkEnd w:id="63"/>
      <w:r w:rsidR="0056705D" w:rsidRPr="003F74C1">
        <w:t xml:space="preserve"> </w:t>
      </w:r>
    </w:p>
    <w:p w14:paraId="177BC158" w14:textId="225871D7" w:rsidR="006D0391" w:rsidRPr="006D0391" w:rsidRDefault="0094692F" w:rsidP="006D0391">
      <w:r>
        <w:t xml:space="preserve">Günümüzde sosyal medya </w:t>
      </w:r>
      <w:r w:rsidR="00927D49">
        <w:t>uygulamalarının</w:t>
      </w:r>
      <w:r>
        <w:t xml:space="preserve"> yaygın olarak kullanılması ve alışverişlerin informel e-ticaret kanalları üzerinden yapı</w:t>
      </w:r>
      <w:r w:rsidR="00380792">
        <w:t>lmasının</w:t>
      </w:r>
      <w:r>
        <w:t xml:space="preserve"> artması kadınları informel e-ticarete yönlendiren nedenlerin başında gelmektedir</w:t>
      </w:r>
      <w:r w:rsidR="003D1BDD">
        <w:t xml:space="preserve"> (Yavuz, 2017: 4). </w:t>
      </w:r>
      <w:r w:rsidR="004A54B0">
        <w:t>Potansiyel müşterilere informel e-ticaret kanalları aracılığıyla ulaşılması ve yaygın olarak kullanılan bu kanallarda potansiyel alışveriş oranının yüksek olması</w:t>
      </w:r>
      <w:r w:rsidR="00927D49">
        <w:t>,</w:t>
      </w:r>
      <w:r w:rsidR="004A54B0">
        <w:t xml:space="preserve"> </w:t>
      </w:r>
      <w:r w:rsidR="008464D0">
        <w:t>kadınları informel e-ticaret kanalları aracılığıyla ticarete yönlendirmektedir. Yeni müşteri kazanmanın en etkin yolu olarak görülen informel e-ticaret kanalları</w:t>
      </w:r>
      <w:r w:rsidR="00927D49">
        <w:t>,</w:t>
      </w:r>
      <w:r w:rsidR="008464D0">
        <w:t xml:space="preserve"> evde </w:t>
      </w:r>
      <w:r w:rsidR="00927D49">
        <w:t>ticaret</w:t>
      </w:r>
      <w:r w:rsidR="008464D0">
        <w:t xml:space="preserve"> yapmanın da en k</w:t>
      </w:r>
      <w:r w:rsidR="00C37614">
        <w:t xml:space="preserve">olay yolu olarak görülmektedir (Marangoz vd., 2012: 58). </w:t>
      </w:r>
    </w:p>
    <w:p w14:paraId="4BEB3999" w14:textId="5239B78C" w:rsidR="00DB7BA4" w:rsidRDefault="00F97AF8" w:rsidP="00DB7BA4">
      <w:r>
        <w:t>İnformel e-ticaret kanallarının, kadınlar tarafından ticaret yapmak için ücretsiz uygulama</w:t>
      </w:r>
      <w:r w:rsidR="006070AE">
        <w:t>lar</w:t>
      </w:r>
      <w:r>
        <w:t xml:space="preserve"> olarak görülmesi</w:t>
      </w:r>
      <w:r w:rsidR="005B5F41">
        <w:t>,</w:t>
      </w:r>
      <w:r>
        <w:t xml:space="preserve"> </w:t>
      </w:r>
      <w:r w:rsidR="006070AE">
        <w:t xml:space="preserve">evde üreten kadınlar için uygun pazar alanı olmaktadır. </w:t>
      </w:r>
      <w:r w:rsidR="003350A6">
        <w:t>E</w:t>
      </w:r>
      <w:r w:rsidR="00D96348">
        <w:t xml:space="preserve">k maliyet olmadan </w:t>
      </w:r>
      <w:r w:rsidR="003B5C12">
        <w:t>ve herhangi bir ücret ödemeden ticaret yapmalarına olanak sunan informel e-ticaret kanalları</w:t>
      </w:r>
      <w:r w:rsidR="002417DC">
        <w:t>,</w:t>
      </w:r>
      <w:r w:rsidR="003350A6">
        <w:t xml:space="preserve"> kadınlar tarafınd</w:t>
      </w:r>
      <w:r w:rsidR="003C4C5D">
        <w:t>an sıklıkla tercih edilmektedir (Aksoy ve Faiz, 2018: 66).</w:t>
      </w:r>
      <w:r w:rsidR="00DB7BA4">
        <w:t xml:space="preserve"> Diğer yandan, farklı gelir gruplarının özellikle </w:t>
      </w:r>
      <w:r w:rsidR="002417DC">
        <w:t xml:space="preserve">formel olarak </w:t>
      </w:r>
      <w:r w:rsidR="00DB7BA4">
        <w:t xml:space="preserve">çalışmayan kadınlar için </w:t>
      </w:r>
      <w:r w:rsidR="00830FC3">
        <w:t>informel e-ticaret kanalları</w:t>
      </w:r>
      <w:r w:rsidR="002417DC">
        <w:t>,</w:t>
      </w:r>
      <w:r w:rsidR="00830FC3">
        <w:t xml:space="preserve"> </w:t>
      </w:r>
      <w:r w:rsidR="00DB7BA4">
        <w:t>ti</w:t>
      </w:r>
      <w:r w:rsidR="00830FC3">
        <w:t>caret koşullarını eşitlemekte</w:t>
      </w:r>
      <w:r w:rsidR="00DB7BA4">
        <w:t xml:space="preserve"> ve ucuz internet erişimleri ile </w:t>
      </w:r>
      <w:r w:rsidR="00D21F53">
        <w:t xml:space="preserve">kadınların </w:t>
      </w:r>
      <w:r w:rsidR="00830FC3">
        <w:t xml:space="preserve">bu kanallar aracılığıyla ticaret </w:t>
      </w:r>
      <w:r w:rsidR="00026EFC">
        <w:t>yapmalarına olanak sunmaktadır (Uyar, 2019: 38).</w:t>
      </w:r>
    </w:p>
    <w:p w14:paraId="2B197800" w14:textId="609306BB" w:rsidR="000A3FF8" w:rsidRDefault="000A3FF8" w:rsidP="00DB7BA4">
      <w:r>
        <w:t xml:space="preserve">İnformel e-ticaret kanallarında, ürün çeşitliliğinin fazla olması, fiyatların mağaza veya </w:t>
      </w:r>
      <w:r w:rsidR="00EE12BE">
        <w:t>dükkân</w:t>
      </w:r>
      <w:r>
        <w:t xml:space="preserve"> </w:t>
      </w:r>
      <w:r w:rsidR="00943D03">
        <w:t>ürünlerinin fiyatlarına oranla daha düşük olması ve yaygın olarak kullanılmasından dolayı potansiyel müşterinin</w:t>
      </w:r>
      <w:r w:rsidR="00EE12BE">
        <w:t xml:space="preserve"> oluşturduğu </w:t>
      </w:r>
      <w:r w:rsidR="00943D03">
        <w:t>talep çokluğu, evde üretim yapan kadınlara yönelik uygun p</w:t>
      </w:r>
      <w:r w:rsidR="0016169C">
        <w:t>azar alanı olarak görülmektedir (Eröz ve Doğdubay, 2012: 136).</w:t>
      </w:r>
      <w:r w:rsidR="00943D03">
        <w:t xml:space="preserve"> </w:t>
      </w:r>
      <w:r w:rsidR="00331C3B">
        <w:t>Üretim yapan kadınlarda üretim çeşitliliğinin sağlanması ve formel üretime oranla maliyet azlığından kaynaklı fiyatların daha ucuz olma</w:t>
      </w:r>
      <w:r w:rsidR="004056CC">
        <w:t>sı, kadınların potansiyel müşterileri</w:t>
      </w:r>
      <w:r w:rsidR="00EE12BE">
        <w:t>ni</w:t>
      </w:r>
      <w:r w:rsidR="004056CC">
        <w:t xml:space="preserve"> art</w:t>
      </w:r>
      <w:r w:rsidR="00EE12BE">
        <w:t>tır</w:t>
      </w:r>
      <w:r w:rsidR="00796AE5">
        <w:t>maktadır (Ceyhan, 2017: 223).</w:t>
      </w:r>
    </w:p>
    <w:p w14:paraId="7429C8AF" w14:textId="0B2CEB11" w:rsidR="004056CC" w:rsidRDefault="004056CC" w:rsidP="00DB7BA4">
      <w:r>
        <w:t>İnformel e-ticaret ka</w:t>
      </w:r>
      <w:r w:rsidR="00A02702">
        <w:t>nallarında gerçekleşen ticarette</w:t>
      </w:r>
      <w:r>
        <w:t>, reklam kolaylığı olması ve öd</w:t>
      </w:r>
      <w:r w:rsidR="00867F52">
        <w:t>eme yöntemlerindeki kolaylıklar, evde üreten kadınları</w:t>
      </w:r>
      <w:r>
        <w:t xml:space="preserve"> informel e-ticaret </w:t>
      </w:r>
      <w:r w:rsidR="00867F52">
        <w:t xml:space="preserve">kanalları </w:t>
      </w:r>
      <w:r>
        <w:t xml:space="preserve">üzerinden </w:t>
      </w:r>
      <w:r w:rsidR="00867F52">
        <w:t>ti</w:t>
      </w:r>
      <w:r w:rsidR="00796AE5">
        <w:t>caret yapmaya yönlendirmektedir (Çelik, 2014: 36).</w:t>
      </w:r>
      <w:r w:rsidR="00867F52">
        <w:t xml:space="preserve"> Bu kanallarda gerçekleşen sponsorlu reklamlar ya da ücretsiz olarak </w:t>
      </w:r>
      <w:r w:rsidR="00A212BD">
        <w:t>kişisel tanıdık profillerinden verilen reklamlar daha çok potansiyel müşteriye ulaşımı sağlamakta ve bu kanallar üzerinden tıpkı e-ticaret sitelerinden yapılan öd</w:t>
      </w:r>
      <w:r w:rsidR="008757C9">
        <w:t>emeler gibi ödeme yapılabilmesi, evde üretim yapan kadınlar için daha ra</w:t>
      </w:r>
      <w:r w:rsidR="00CB1F89">
        <w:t xml:space="preserve">hat ticaret ortamı sunmaktadır (Tanyer, 2018: 50-51). </w:t>
      </w:r>
    </w:p>
    <w:p w14:paraId="50590391" w14:textId="7411119C" w:rsidR="008757C9" w:rsidRPr="00DA0382" w:rsidRDefault="008757C9" w:rsidP="00DB7BA4">
      <w:r>
        <w:lastRenderedPageBreak/>
        <w:t xml:space="preserve">Kadınların </w:t>
      </w:r>
      <w:r w:rsidR="00CF27FB">
        <w:t xml:space="preserve">evde ürettikleri mal ve hizmetin informel e-ticaret </w:t>
      </w:r>
      <w:r w:rsidR="006914E2">
        <w:t>yoluyla</w:t>
      </w:r>
      <w:r w:rsidR="00CF27FB">
        <w:t xml:space="preserve"> satışından elde ettiği </w:t>
      </w:r>
      <w:r w:rsidR="00C166EA">
        <w:t>bir yıllık</w:t>
      </w:r>
      <w:r w:rsidR="0014267B">
        <w:t xml:space="preserve"> kazançlarının</w:t>
      </w:r>
      <w:r w:rsidR="001079DD">
        <w:t>,</w:t>
      </w:r>
      <w:r w:rsidR="0014267B">
        <w:t xml:space="preserve"> senelik as</w:t>
      </w:r>
      <w:r w:rsidR="00C166EA">
        <w:t xml:space="preserve">gari ücret düzeyini geçmemesi </w:t>
      </w:r>
      <w:r w:rsidR="00D069C7">
        <w:t xml:space="preserve">koşulu ile </w:t>
      </w:r>
      <w:r w:rsidR="00CF27FB">
        <w:t>vergiden muaf olması, kadınları bu kanallar üzerinden ticari faaliyetlerde bulunmaya yönelten en önemli ne</w:t>
      </w:r>
      <w:r w:rsidR="0039144C">
        <w:t>denlerden birisidir. Evde üretim yapan kadınların informel e-ticaret kanalları için vergiden muaf olması düşüncesi, kadınlar için pazar alanına yönelik büyük bir fırsat olarak karşılanmakta</w:t>
      </w:r>
      <w:r w:rsidR="001079DD">
        <w:t xml:space="preserve"> ve ek pazar maliyeti olmadan satış </w:t>
      </w:r>
      <w:r w:rsidR="00592F1A">
        <w:t xml:space="preserve">yapmalarına olanak sunmaktadır (Biniş, 2015: 54; Durdu, 2019: 476). </w:t>
      </w:r>
    </w:p>
    <w:p w14:paraId="7F1EBF7E" w14:textId="3487231B" w:rsidR="0056705D" w:rsidRDefault="00374B07" w:rsidP="003F74C1">
      <w:pPr>
        <w:pStyle w:val="Balk3"/>
      </w:pPr>
      <w:bookmarkStart w:id="64" w:name="_Toc59387793"/>
      <w:r>
        <w:t>1.4.2</w:t>
      </w:r>
      <w:r w:rsidR="0056705D" w:rsidRPr="003F74C1">
        <w:t>. Evde Üreten Kadınların İnformel E-Ticaret Yoluyla Gelir Etkisi</w:t>
      </w:r>
      <w:bookmarkEnd w:id="64"/>
    </w:p>
    <w:p w14:paraId="7539C17F" w14:textId="3EE032E8" w:rsidR="00CA628B" w:rsidRDefault="00F23463" w:rsidP="00943297">
      <w:r>
        <w:t>Kadınların</w:t>
      </w:r>
      <w:r w:rsidR="00F4054E" w:rsidRPr="00F4054E">
        <w:t xml:space="preserve"> </w:t>
      </w:r>
      <w:r w:rsidR="00F4054E">
        <w:t>elde ettikleri gelir,</w:t>
      </w:r>
      <w:r>
        <w:t xml:space="preserve"> ataerkil normlar </w:t>
      </w:r>
      <w:r w:rsidR="00B30E28">
        <w:t>v</w:t>
      </w:r>
      <w:r>
        <w:t xml:space="preserve">e toplumsal cinsiyet eşitsizliği </w:t>
      </w:r>
      <w:r w:rsidR="00F4054E">
        <w:t>nedeniyle,</w:t>
      </w:r>
      <w:r w:rsidR="00203CBE">
        <w:t xml:space="preserve"> erkekler tarafından </w:t>
      </w:r>
      <w:r w:rsidR="006F2FB8">
        <w:t>ikincil gelir olarak görülmekte</w:t>
      </w:r>
      <w:r w:rsidR="000A632C">
        <w:t xml:space="preserve"> ve </w:t>
      </w:r>
      <w:r w:rsidR="006F2FB8">
        <w:t xml:space="preserve">gelirin harcama alanı </w:t>
      </w:r>
      <w:r w:rsidR="000A632C">
        <w:t>çoğunlukla erkekler tarafından belirlenmekt</w:t>
      </w:r>
      <w:r w:rsidR="001913CF">
        <w:t>edir (Arpacı ve Ersoy, 2007: 43).</w:t>
      </w:r>
      <w:r w:rsidR="000A632C">
        <w:t xml:space="preserve"> </w:t>
      </w:r>
      <w:r w:rsidR="002E3965">
        <w:t xml:space="preserve">Dolayısıyla, kadınların gelirleri genel anlamda kendilerinin ve çocuklarının ihtiyaçları ve evin ihtiyaçları için kullanılmaktadır. </w:t>
      </w:r>
      <w:r w:rsidR="00F4054E">
        <w:t>E</w:t>
      </w:r>
      <w:r w:rsidR="00B30E28">
        <w:t>vde üreten kadınların informel e-ticaret yoluyla elde ettikleri gelirlerin</w:t>
      </w:r>
      <w:r w:rsidR="00F734A8">
        <w:t>, erkekler için ikincil gelir olarak görülmesine rağmen</w:t>
      </w:r>
      <w:r w:rsidR="000E43D9">
        <w:t>,</w:t>
      </w:r>
      <w:r w:rsidR="00F734A8">
        <w:t xml:space="preserve"> kadınları maddi açıdan güçlendirmekte ve</w:t>
      </w:r>
      <w:r w:rsidR="00D86676">
        <w:t xml:space="preserve"> kadınlar aile içindeki ekonomik durumun i</w:t>
      </w:r>
      <w:r w:rsidR="001913CF">
        <w:t xml:space="preserve">yileşmesine yardımcı olmaktadır (Şenol ve Taş, </w:t>
      </w:r>
      <w:r w:rsidR="00DA2BAE">
        <w:t>2019: 86).</w:t>
      </w:r>
      <w:r w:rsidR="00D86676">
        <w:t xml:space="preserve"> </w:t>
      </w:r>
      <w:r w:rsidR="00D259A0">
        <w:t xml:space="preserve">Bunun sonucunda, </w:t>
      </w:r>
      <w:r w:rsidR="004377B9">
        <w:t>ekonomik bağımsızlığını elde eden kad</w:t>
      </w:r>
      <w:r w:rsidR="00D261CA">
        <w:t>ınların özgüvenleri artmakta ve başk</w:t>
      </w:r>
      <w:r w:rsidR="00D259A0">
        <w:t>alarına olan bağımlı durumu azal</w:t>
      </w:r>
      <w:r w:rsidR="00D261CA">
        <w:t>maktadır.</w:t>
      </w:r>
      <w:r w:rsidR="00DA2BAE">
        <w:t xml:space="preserve"> </w:t>
      </w:r>
      <w:r w:rsidR="00E84A49">
        <w:t>Özgüveni artan kadınların</w:t>
      </w:r>
      <w:r w:rsidR="006E752C">
        <w:t xml:space="preserve">, aile içindeki ve toplumdaki konumu yükselmekte ve </w:t>
      </w:r>
      <w:r w:rsidR="00E84A49">
        <w:t xml:space="preserve">kadınlar </w:t>
      </w:r>
      <w:r w:rsidR="006E752C">
        <w:t>karar alma süreçlerine daha aktif olarak katılmaktadır</w:t>
      </w:r>
      <w:r w:rsidR="003865A7">
        <w:t xml:space="preserve"> (Turgut, 2019: 316-317). </w:t>
      </w:r>
    </w:p>
    <w:p w14:paraId="34BD1792" w14:textId="4E5F410F" w:rsidR="00090675" w:rsidRDefault="000A538E" w:rsidP="007F7616">
      <w:r>
        <w:t xml:space="preserve">Aile yaşam standardının belirli bir düzeyde korunması veya </w:t>
      </w:r>
      <w:r w:rsidR="002A29F0">
        <w:t xml:space="preserve">var olan </w:t>
      </w:r>
      <w:r>
        <w:t>aile yaşam standardının yükseltilmesi için üretici kadınların informel e-ticare</w:t>
      </w:r>
      <w:r w:rsidR="00A11AC2">
        <w:t>t yoluyla elde ettikleri gelir</w:t>
      </w:r>
      <w:r w:rsidR="002A29F0">
        <w:t>,</w:t>
      </w:r>
      <w:r>
        <w:t xml:space="preserve"> </w:t>
      </w:r>
      <w:r w:rsidR="00A11AC2">
        <w:t xml:space="preserve">kadınlar için önemli bir yer edinmektedir. </w:t>
      </w:r>
      <w:r w:rsidR="005560CF">
        <w:t>Kadınların gelirleri ile g</w:t>
      </w:r>
      <w:r w:rsidR="001B4717">
        <w:t>ıda tüketimi, beslenme, konut ve sağlık hizmetleri gibi temel ihtiyaçların karşılanması</w:t>
      </w:r>
      <w:r w:rsidR="001D53EE">
        <w:t xml:space="preserve"> veya bu ihtiyaçların kar</w:t>
      </w:r>
      <w:r w:rsidR="00084EF4">
        <w:t>şılanma sürecinde</w:t>
      </w:r>
      <w:r w:rsidR="001D53EE">
        <w:t xml:space="preserve"> zorluk çekilmemesi</w:t>
      </w:r>
      <w:r w:rsidR="00C64521">
        <w:t xml:space="preserve"> için maddi sorumluluğun tek kişiye yüklen</w:t>
      </w:r>
      <w:r w:rsidR="00F06B55">
        <w:t xml:space="preserve">memesi açısından </w:t>
      </w:r>
      <w:r w:rsidR="000814E8">
        <w:t xml:space="preserve">kadınlar tarafından elde ettikleri gelir </w:t>
      </w:r>
      <w:r w:rsidR="00580A9A">
        <w:t>önemli görülmektedir (Aydıner Boylu ve Terzioğlu, 2007: 95-96).</w:t>
      </w:r>
      <w:r w:rsidR="00E84A49">
        <w:t xml:space="preserve"> </w:t>
      </w:r>
      <w:r w:rsidR="007F7616">
        <w:t>Dolayısıyla, k</w:t>
      </w:r>
      <w:r w:rsidR="00A039C0">
        <w:t xml:space="preserve">adınların kazançları ile </w:t>
      </w:r>
      <w:r w:rsidR="009C7182">
        <w:t>ailede</w:t>
      </w:r>
      <w:r w:rsidR="00090675">
        <w:t xml:space="preserve"> </w:t>
      </w:r>
      <w:r w:rsidR="00573A0B">
        <w:t>kişi</w:t>
      </w:r>
      <w:r w:rsidR="00090675">
        <w:t xml:space="preserve"> başına düşen gelir</w:t>
      </w:r>
      <w:r w:rsidR="009C7182">
        <w:t xml:space="preserve"> artmakta ve </w:t>
      </w:r>
      <w:r w:rsidR="00E93BFD">
        <w:t>yaşam standardının belli bir düzeyde korunmasını vey</w:t>
      </w:r>
      <w:r w:rsidR="004257AA">
        <w:t>a yükseltilmesini sağlamaktadır (Mayda ve Vurkun, 2018: 225).</w:t>
      </w:r>
    </w:p>
    <w:p w14:paraId="0BD88FA3" w14:textId="3BAF9F59" w:rsidR="00201C22" w:rsidRPr="00943297" w:rsidRDefault="00E60A1C" w:rsidP="009C7182">
      <w:r>
        <w:t xml:space="preserve">Evde üreten kadınların informel e-ticaret yoluyla elde ettikleri gelir, kadınların </w:t>
      </w:r>
      <w:r w:rsidR="00E212A3">
        <w:t xml:space="preserve">ve ailelerinin temel ihtiyaçlarının yanı sıra, </w:t>
      </w:r>
      <w:r>
        <w:t>istek ve arzuları doğrultus</w:t>
      </w:r>
      <w:r w:rsidR="00E212A3">
        <w:t>undaki ihtiyaçların</w:t>
      </w:r>
      <w:r w:rsidR="000814E8">
        <w:t xml:space="preserve"> karşılanmasında da </w:t>
      </w:r>
      <w:r w:rsidR="009C5E07">
        <w:t>etkili olmaktadır (Ekiz Gökmen, 2017: 535).</w:t>
      </w:r>
      <w:r w:rsidR="00E212A3">
        <w:t xml:space="preserve"> Bu doğrultuda, </w:t>
      </w:r>
      <w:r w:rsidR="00F665C6">
        <w:t>yaşanılan ev</w:t>
      </w:r>
      <w:r w:rsidR="00D71942">
        <w:t>,</w:t>
      </w:r>
      <w:r w:rsidR="00F665C6">
        <w:t xml:space="preserve"> </w:t>
      </w:r>
      <w:r w:rsidR="00F665C6">
        <w:lastRenderedPageBreak/>
        <w:t xml:space="preserve">düzenli tatil ve seyahat yapma imkânı, yatırımlar, tasarruflar, sigorta için ayrılan para miktarı vb. </w:t>
      </w:r>
      <w:r w:rsidR="00D71942">
        <w:t xml:space="preserve">ihtiyaçların karşılanması veya desteklenmesi için de etkili olan evde üreten kadınların informel e-ticaret yoluyla elde ettikleri gelir, </w:t>
      </w:r>
      <w:r w:rsidR="00AC04B7">
        <w:t>ailelerin mali kaynaklarını değiştirmektedir.</w:t>
      </w:r>
      <w:r w:rsidR="00606069">
        <w:t xml:space="preserve"> </w:t>
      </w:r>
      <w:r w:rsidR="00AC04B7">
        <w:t>Tek gelir ile a</w:t>
      </w:r>
      <w:r w:rsidR="007C0B2D">
        <w:t>ile</w:t>
      </w:r>
      <w:r w:rsidR="00AC04B7">
        <w:t xml:space="preserve"> ihtiyaçların</w:t>
      </w:r>
      <w:r w:rsidR="007C0B2D">
        <w:t>ın</w:t>
      </w:r>
      <w:r w:rsidR="00AC04B7">
        <w:t xml:space="preserve"> karşıla</w:t>
      </w:r>
      <w:r w:rsidR="007C0B2D">
        <w:t>nma sürecinde zorluklar yaşayan kadınlar</w:t>
      </w:r>
      <w:r w:rsidR="00CA64CC">
        <w:t>ın</w:t>
      </w:r>
      <w:r w:rsidR="007C0B2D">
        <w:t xml:space="preserve"> iki gelir ile yükleri azalma</w:t>
      </w:r>
      <w:r w:rsidR="00CA64CC">
        <w:t>kta ve kadınların gelirleri</w:t>
      </w:r>
      <w:r w:rsidR="00056020">
        <w:t xml:space="preserve"> ile gelirin ku</w:t>
      </w:r>
      <w:r w:rsidR="001C7F9B">
        <w:t>llanım biçimi de değişmektedir (Gökpunar ve Doğan, 2016: 3).</w:t>
      </w:r>
    </w:p>
    <w:p w14:paraId="2D9B575A" w14:textId="7186DD51" w:rsidR="0056705D" w:rsidRDefault="00374B07" w:rsidP="003F74C1">
      <w:pPr>
        <w:pStyle w:val="Balk3"/>
      </w:pPr>
      <w:bookmarkStart w:id="65" w:name="_Toc59387794"/>
      <w:r>
        <w:t>1.4.3</w:t>
      </w:r>
      <w:r w:rsidR="0056705D" w:rsidRPr="003F74C1">
        <w:t xml:space="preserve">. Evde Üretim </w:t>
      </w:r>
      <w:r w:rsidR="00ED40E8">
        <w:t>ve İnformel E-Ticaretin Ekonomik</w:t>
      </w:r>
      <w:r w:rsidR="0056705D" w:rsidRPr="003F74C1">
        <w:t xml:space="preserve"> Yansıması</w:t>
      </w:r>
      <w:bookmarkEnd w:id="65"/>
    </w:p>
    <w:p w14:paraId="04DDF8F7" w14:textId="18B22B98" w:rsidR="001B5B39" w:rsidRDefault="00966B3E" w:rsidP="006D0391">
      <w:pPr>
        <w:rPr>
          <w:rFonts w:cs="Times New Roman"/>
          <w:szCs w:val="24"/>
        </w:rPr>
      </w:pPr>
      <w:r>
        <w:rPr>
          <w:rFonts w:cs="Times New Roman"/>
          <w:szCs w:val="24"/>
        </w:rPr>
        <w:t>Evde üretim yapan kadınların informel e-tica</w:t>
      </w:r>
      <w:r w:rsidR="00F47F54">
        <w:rPr>
          <w:rFonts w:cs="Times New Roman"/>
          <w:szCs w:val="24"/>
        </w:rPr>
        <w:t>ret yoluyla yaptıkları</w:t>
      </w:r>
      <w:r>
        <w:rPr>
          <w:rFonts w:cs="Times New Roman"/>
          <w:szCs w:val="24"/>
        </w:rPr>
        <w:t xml:space="preserve"> ticari faaliyet</w:t>
      </w:r>
      <w:r w:rsidR="00F47F54">
        <w:rPr>
          <w:rFonts w:cs="Times New Roman"/>
          <w:szCs w:val="24"/>
        </w:rPr>
        <w:t>ler</w:t>
      </w:r>
      <w:r>
        <w:rPr>
          <w:rFonts w:cs="Times New Roman"/>
          <w:szCs w:val="24"/>
        </w:rPr>
        <w:t>in</w:t>
      </w:r>
      <w:r w:rsidR="004928AE">
        <w:rPr>
          <w:rFonts w:cs="Times New Roman"/>
          <w:szCs w:val="24"/>
        </w:rPr>
        <w:t xml:space="preserve"> en önemli ekonomik </w:t>
      </w:r>
      <w:r w:rsidR="009D1578">
        <w:rPr>
          <w:rFonts w:cs="Times New Roman"/>
          <w:szCs w:val="24"/>
        </w:rPr>
        <w:t>yansıması kayıt dışı olmasıdır (Özbay, 2020: 2).</w:t>
      </w:r>
      <w:r>
        <w:rPr>
          <w:rFonts w:cs="Times New Roman"/>
          <w:szCs w:val="24"/>
        </w:rPr>
        <w:t xml:space="preserve"> </w:t>
      </w:r>
      <w:r w:rsidR="006D0391">
        <w:rPr>
          <w:rFonts w:cs="Times New Roman"/>
          <w:szCs w:val="24"/>
        </w:rPr>
        <w:t xml:space="preserve">Çünkü yapılan bu informel çalışma ve informel ticaret uygulamaları resmi kayıtlarda yer almadığı için, devletlerin önemli bir problemi haline gelmektedir. </w:t>
      </w:r>
      <w:r w:rsidR="00E51D32">
        <w:rPr>
          <w:rFonts w:cs="Times New Roman"/>
          <w:szCs w:val="24"/>
        </w:rPr>
        <w:t>Özellikle kayıt dışı çalışan kadınla</w:t>
      </w:r>
      <w:r w:rsidR="00605169">
        <w:rPr>
          <w:rFonts w:cs="Times New Roman"/>
          <w:szCs w:val="24"/>
        </w:rPr>
        <w:t>rın emeklerinin sömürülmesine,</w:t>
      </w:r>
      <w:r w:rsidR="00E51D32">
        <w:rPr>
          <w:rFonts w:cs="Times New Roman"/>
          <w:szCs w:val="24"/>
        </w:rPr>
        <w:t xml:space="preserve"> kadınların istihdam</w:t>
      </w:r>
      <w:r w:rsidR="00605169">
        <w:rPr>
          <w:rFonts w:cs="Times New Roman"/>
          <w:szCs w:val="24"/>
        </w:rPr>
        <w:t>ın dışında tut</w:t>
      </w:r>
      <w:r w:rsidR="00A57F7B">
        <w:rPr>
          <w:rFonts w:cs="Times New Roman"/>
          <w:szCs w:val="24"/>
        </w:rPr>
        <w:t>ul</w:t>
      </w:r>
      <w:r w:rsidR="00605169">
        <w:rPr>
          <w:rFonts w:cs="Times New Roman"/>
          <w:szCs w:val="24"/>
        </w:rPr>
        <w:t xml:space="preserve">masına ve informel e-ticaret kanallarında yapılan kayıt dışı ticari faaliyetlerin kadınları işgücü piyasasında aktif olarak yer </w:t>
      </w:r>
      <w:r w:rsidR="00A57F7B">
        <w:rPr>
          <w:rFonts w:cs="Times New Roman"/>
          <w:szCs w:val="24"/>
        </w:rPr>
        <w:t>almalarını enge</w:t>
      </w:r>
      <w:r w:rsidR="009D1578">
        <w:rPr>
          <w:rFonts w:cs="Times New Roman"/>
          <w:szCs w:val="24"/>
        </w:rPr>
        <w:t xml:space="preserve">llemesine neden olmaktadır (Mahiroğulları, </w:t>
      </w:r>
      <w:r w:rsidR="00F74A38">
        <w:rPr>
          <w:rFonts w:cs="Times New Roman"/>
          <w:szCs w:val="24"/>
        </w:rPr>
        <w:t xml:space="preserve">2017: 559). </w:t>
      </w:r>
    </w:p>
    <w:p w14:paraId="4964A923" w14:textId="20D4D865" w:rsidR="00274DE1" w:rsidRDefault="008E1986" w:rsidP="00274DE1">
      <w:pPr>
        <w:rPr>
          <w:rFonts w:cs="Times New Roman"/>
          <w:szCs w:val="24"/>
        </w:rPr>
      </w:pPr>
      <w:r>
        <w:rPr>
          <w:rFonts w:cs="Times New Roman"/>
          <w:szCs w:val="24"/>
        </w:rPr>
        <w:t xml:space="preserve">Evde üretim yapan kadınların, </w:t>
      </w:r>
      <w:r w:rsidR="00FC23BA">
        <w:rPr>
          <w:rFonts w:cs="Times New Roman"/>
          <w:szCs w:val="24"/>
        </w:rPr>
        <w:t xml:space="preserve">faaliyetlerinin fiilen gerçekleştiği halde bu durumun kayıt </w:t>
      </w:r>
      <w:r w:rsidR="001211F4">
        <w:rPr>
          <w:rFonts w:cs="Times New Roman"/>
          <w:szCs w:val="24"/>
        </w:rPr>
        <w:t>dâhilinde</w:t>
      </w:r>
      <w:r w:rsidR="0047461E">
        <w:rPr>
          <w:rFonts w:cs="Times New Roman"/>
          <w:szCs w:val="24"/>
        </w:rPr>
        <w:t xml:space="preserve"> ol</w:t>
      </w:r>
      <w:r w:rsidR="003431B5">
        <w:rPr>
          <w:rFonts w:cs="Times New Roman"/>
          <w:szCs w:val="24"/>
        </w:rPr>
        <w:t>ma</w:t>
      </w:r>
      <w:r w:rsidR="00FC23BA">
        <w:rPr>
          <w:rFonts w:cs="Times New Roman"/>
          <w:szCs w:val="24"/>
        </w:rPr>
        <w:t xml:space="preserve">ması, </w:t>
      </w:r>
      <w:r w:rsidR="00D10160">
        <w:rPr>
          <w:rFonts w:cs="Times New Roman"/>
          <w:szCs w:val="24"/>
        </w:rPr>
        <w:t xml:space="preserve">mal ve hizmetin satış sürecinde informel e-ticaret kanalları ile </w:t>
      </w:r>
      <w:r w:rsidR="00FC23BA">
        <w:rPr>
          <w:rFonts w:cs="Times New Roman"/>
          <w:szCs w:val="24"/>
        </w:rPr>
        <w:t xml:space="preserve">rastgele ve kontrolsüz bir şekilde ilerlemesi </w:t>
      </w:r>
      <w:r w:rsidR="001211F4">
        <w:rPr>
          <w:rFonts w:cs="Times New Roman"/>
          <w:szCs w:val="24"/>
        </w:rPr>
        <w:t xml:space="preserve">yapılan işin </w:t>
      </w:r>
      <w:r w:rsidR="008A4C8D">
        <w:rPr>
          <w:rFonts w:cs="Times New Roman"/>
          <w:szCs w:val="24"/>
        </w:rPr>
        <w:t xml:space="preserve">ve ticari faaliyetin </w:t>
      </w:r>
      <w:r w:rsidR="001211F4">
        <w:rPr>
          <w:rFonts w:cs="Times New Roman"/>
          <w:szCs w:val="24"/>
        </w:rPr>
        <w:t>görünmez olmasına</w:t>
      </w:r>
      <w:r w:rsidR="00B870E0">
        <w:rPr>
          <w:rFonts w:cs="Times New Roman"/>
          <w:szCs w:val="24"/>
        </w:rPr>
        <w:t xml:space="preserve"> neden olmaktadır (Yıldırım, 2017: 12-13). </w:t>
      </w:r>
      <w:r w:rsidR="0047461E">
        <w:rPr>
          <w:rFonts w:cs="Times New Roman"/>
          <w:szCs w:val="24"/>
        </w:rPr>
        <w:t xml:space="preserve"> Diğer yandan</w:t>
      </w:r>
      <w:r w:rsidR="001211F4">
        <w:rPr>
          <w:rFonts w:cs="Times New Roman"/>
          <w:szCs w:val="24"/>
        </w:rPr>
        <w:t xml:space="preserve"> </w:t>
      </w:r>
      <w:r w:rsidR="00686138">
        <w:rPr>
          <w:rFonts w:cs="Times New Roman"/>
          <w:szCs w:val="24"/>
        </w:rPr>
        <w:t>ortaya çıkabilecek</w:t>
      </w:r>
      <w:r w:rsidR="0047461E">
        <w:rPr>
          <w:rFonts w:cs="Times New Roman"/>
          <w:szCs w:val="24"/>
        </w:rPr>
        <w:t xml:space="preserve"> olası</w:t>
      </w:r>
      <w:r w:rsidR="00686138">
        <w:rPr>
          <w:rFonts w:cs="Times New Roman"/>
          <w:szCs w:val="24"/>
        </w:rPr>
        <w:t xml:space="preserve"> sorunlar ve</w:t>
      </w:r>
      <w:r w:rsidR="0047461E">
        <w:rPr>
          <w:rFonts w:cs="Times New Roman"/>
          <w:szCs w:val="24"/>
        </w:rPr>
        <w:t>ya</w:t>
      </w:r>
      <w:r w:rsidR="001211F4">
        <w:rPr>
          <w:rFonts w:cs="Times New Roman"/>
          <w:szCs w:val="24"/>
        </w:rPr>
        <w:t xml:space="preserve"> kazalar</w:t>
      </w:r>
      <w:r w:rsidR="0047461E">
        <w:rPr>
          <w:rFonts w:cs="Times New Roman"/>
          <w:szCs w:val="24"/>
        </w:rPr>
        <w:t>,</w:t>
      </w:r>
      <w:r w:rsidR="00686138">
        <w:rPr>
          <w:rFonts w:cs="Times New Roman"/>
          <w:szCs w:val="24"/>
        </w:rPr>
        <w:t xml:space="preserve"> kadınların</w:t>
      </w:r>
      <w:r w:rsidR="001211F4">
        <w:rPr>
          <w:rFonts w:cs="Times New Roman"/>
          <w:szCs w:val="24"/>
        </w:rPr>
        <w:t xml:space="preserve"> </w:t>
      </w:r>
      <w:r w:rsidR="00686138">
        <w:rPr>
          <w:rFonts w:cs="Times New Roman"/>
          <w:szCs w:val="24"/>
        </w:rPr>
        <w:t>büyük mağduriyetler ile k</w:t>
      </w:r>
      <w:r w:rsidR="0047461E">
        <w:rPr>
          <w:rFonts w:cs="Times New Roman"/>
          <w:szCs w:val="24"/>
        </w:rPr>
        <w:t xml:space="preserve">arşılaşmasına zemin hazırlamaktadır. </w:t>
      </w:r>
      <w:r w:rsidR="003431B5">
        <w:rPr>
          <w:rFonts w:cs="Times New Roman"/>
          <w:szCs w:val="24"/>
        </w:rPr>
        <w:t xml:space="preserve">Kadınların kayıt dışı olarak gerçekleştirdikleri üretim faaliyetlerinde kadınların </w:t>
      </w:r>
      <w:r w:rsidR="00220CFA">
        <w:rPr>
          <w:rFonts w:cs="Times New Roman"/>
          <w:szCs w:val="24"/>
        </w:rPr>
        <w:t xml:space="preserve">güvencesiz çalışması, kayıt dışı istihdamın çalışan üzerindeki kuşkusuz en önemli olumsuzluğudur. Güvencesiz şekilde evde üretim yapan kadınlar, sosyal güvenlik haklarından yararlanamamakta </w:t>
      </w:r>
      <w:r w:rsidR="00F853D0">
        <w:rPr>
          <w:rFonts w:cs="Times New Roman"/>
          <w:szCs w:val="24"/>
        </w:rPr>
        <w:t xml:space="preserve">ve </w:t>
      </w:r>
      <w:r w:rsidR="00D15381">
        <w:rPr>
          <w:rFonts w:cs="Times New Roman"/>
          <w:szCs w:val="24"/>
        </w:rPr>
        <w:t>sosyal</w:t>
      </w:r>
      <w:r w:rsidR="001C57C5">
        <w:rPr>
          <w:rFonts w:cs="Times New Roman"/>
          <w:szCs w:val="24"/>
        </w:rPr>
        <w:t xml:space="preserve"> güvenlik sistemini bozmaktadır</w:t>
      </w:r>
      <w:r w:rsidR="00B870E0">
        <w:rPr>
          <w:rFonts w:cs="Times New Roman"/>
          <w:szCs w:val="24"/>
        </w:rPr>
        <w:t>.</w:t>
      </w:r>
      <w:r w:rsidR="001C57C5">
        <w:rPr>
          <w:rFonts w:cs="Times New Roman"/>
          <w:szCs w:val="24"/>
        </w:rPr>
        <w:t xml:space="preserve"> </w:t>
      </w:r>
      <w:r w:rsidR="006D0391">
        <w:rPr>
          <w:rFonts w:cs="Times New Roman"/>
          <w:szCs w:val="24"/>
        </w:rPr>
        <w:t xml:space="preserve">Resmi kayıtlarda yer almayan </w:t>
      </w:r>
      <w:r w:rsidR="00EF1FE8">
        <w:rPr>
          <w:rFonts w:cs="Times New Roman"/>
          <w:szCs w:val="24"/>
        </w:rPr>
        <w:t>bu çalışma şeklinin</w:t>
      </w:r>
      <w:r w:rsidR="006D0391">
        <w:rPr>
          <w:rFonts w:cs="Times New Roman"/>
          <w:szCs w:val="24"/>
        </w:rPr>
        <w:t>, resmi olarak kaydı yapılmadığı ve prim ödemesi olmadığı için Sosyal Güvenlik Kurumu’nda (SGK) ve Hazinede açık meydana</w:t>
      </w:r>
      <w:r w:rsidR="00D5241B">
        <w:rPr>
          <w:rFonts w:cs="Times New Roman"/>
          <w:szCs w:val="24"/>
        </w:rPr>
        <w:t xml:space="preserve"> gelmekte </w:t>
      </w:r>
      <w:r w:rsidR="006D0391">
        <w:rPr>
          <w:rFonts w:cs="Times New Roman"/>
          <w:szCs w:val="24"/>
        </w:rPr>
        <w:t>ve bu açığın kapatılması amacıyla da vatandaşlara ek vergi ödemeleri yüklenmektedir (</w:t>
      </w:r>
      <w:r w:rsidR="006D0391" w:rsidRPr="00824398">
        <w:rPr>
          <w:rFonts w:cs="Times New Roman"/>
          <w:szCs w:val="24"/>
        </w:rPr>
        <w:t>Özer ve Biçerli, 2003:</w:t>
      </w:r>
      <w:r w:rsidR="006D0391">
        <w:rPr>
          <w:rFonts w:cs="Times New Roman"/>
          <w:szCs w:val="24"/>
        </w:rPr>
        <w:t xml:space="preserve"> </w:t>
      </w:r>
      <w:r w:rsidR="006D0391" w:rsidRPr="00824398">
        <w:rPr>
          <w:rFonts w:cs="Times New Roman"/>
          <w:szCs w:val="24"/>
        </w:rPr>
        <w:t xml:space="preserve">67; </w:t>
      </w:r>
      <w:r w:rsidR="006D0391" w:rsidRPr="00104E8C">
        <w:rPr>
          <w:rFonts w:cs="Times New Roman"/>
          <w:szCs w:val="24"/>
        </w:rPr>
        <w:t>Toksöz, 2007</w:t>
      </w:r>
      <w:r w:rsidR="006D0391">
        <w:rPr>
          <w:rFonts w:cs="Times New Roman"/>
          <w:szCs w:val="24"/>
        </w:rPr>
        <w:t>a</w:t>
      </w:r>
      <w:r w:rsidR="006D0391" w:rsidRPr="00104E8C">
        <w:rPr>
          <w:rFonts w:cs="Times New Roman"/>
          <w:szCs w:val="24"/>
        </w:rPr>
        <w:t>: 292</w:t>
      </w:r>
      <w:r w:rsidR="006D0391">
        <w:rPr>
          <w:rFonts w:cs="Times New Roman"/>
          <w:szCs w:val="24"/>
        </w:rPr>
        <w:t>;</w:t>
      </w:r>
      <w:r w:rsidR="006D0391" w:rsidRPr="00D2470C">
        <w:rPr>
          <w:rFonts w:cs="Times New Roman"/>
          <w:szCs w:val="24"/>
        </w:rPr>
        <w:t xml:space="preserve"> </w:t>
      </w:r>
      <w:r w:rsidR="006D0391">
        <w:rPr>
          <w:rFonts w:cs="Times New Roman"/>
          <w:szCs w:val="24"/>
        </w:rPr>
        <w:t xml:space="preserve">Tilev, 2018: 137). </w:t>
      </w:r>
    </w:p>
    <w:p w14:paraId="6A8C2EEC" w14:textId="34FAD703" w:rsidR="00274DE1" w:rsidRDefault="00274DE1" w:rsidP="00274DE1">
      <w:pPr>
        <w:rPr>
          <w:rFonts w:cs="Times New Roman"/>
          <w:szCs w:val="24"/>
        </w:rPr>
      </w:pPr>
      <w:r>
        <w:rPr>
          <w:rFonts w:cs="Times New Roman"/>
          <w:szCs w:val="24"/>
        </w:rPr>
        <w:t>İstihdam faaliyetinin vergi idaresinin bilgisi dışında kalması elde edilen gelirlerin ve bu gelirlerden ortaya çıkan katma değerin vergilendirilememesi nedeniyle önemli ver</w:t>
      </w:r>
      <w:r w:rsidR="00E37DB1">
        <w:rPr>
          <w:rFonts w:cs="Times New Roman"/>
          <w:szCs w:val="24"/>
        </w:rPr>
        <w:t>gi kayıplarına neden olmaktadır (Fidan ve Genç, 2013: 141).</w:t>
      </w:r>
      <w:r w:rsidR="002F2074">
        <w:rPr>
          <w:rFonts w:cs="Times New Roman"/>
          <w:szCs w:val="24"/>
        </w:rPr>
        <w:t xml:space="preserve"> Diğer yandan, kayıtlı olarak ticari faaliyet sürdüren bireyler ve işletmeler açısından vergi ad</w:t>
      </w:r>
      <w:r w:rsidR="007145B1">
        <w:rPr>
          <w:rFonts w:cs="Times New Roman"/>
          <w:szCs w:val="24"/>
        </w:rPr>
        <w:t xml:space="preserve">aletini ortadan kaldırmaktadır </w:t>
      </w:r>
      <w:r w:rsidR="007145B1">
        <w:rPr>
          <w:rFonts w:cs="Times New Roman"/>
          <w:szCs w:val="24"/>
        </w:rPr>
        <w:lastRenderedPageBreak/>
        <w:t xml:space="preserve">(Daştan ve Mola, 2020: 796). </w:t>
      </w:r>
      <w:r w:rsidR="00FA112F">
        <w:rPr>
          <w:rFonts w:cs="Times New Roman"/>
          <w:szCs w:val="24"/>
        </w:rPr>
        <w:t>Dolayısıyla, kayıt</w:t>
      </w:r>
      <w:r w:rsidR="00812252">
        <w:rPr>
          <w:rFonts w:cs="Times New Roman"/>
          <w:szCs w:val="24"/>
        </w:rPr>
        <w:t xml:space="preserve"> dışı yapılan t</w:t>
      </w:r>
      <w:r w:rsidR="00FA112F">
        <w:rPr>
          <w:rFonts w:cs="Times New Roman"/>
          <w:szCs w:val="24"/>
        </w:rPr>
        <w:t>icari faaliyetlerin vergi yükü</w:t>
      </w:r>
      <w:r w:rsidR="00812252">
        <w:rPr>
          <w:rFonts w:cs="Times New Roman"/>
          <w:szCs w:val="24"/>
        </w:rPr>
        <w:t>, kayıtlı olarak ticari faaliyetlerde buluna</w:t>
      </w:r>
      <w:r w:rsidR="00FA112F">
        <w:rPr>
          <w:rFonts w:cs="Times New Roman"/>
          <w:szCs w:val="24"/>
        </w:rPr>
        <w:t>n</w:t>
      </w:r>
      <w:r w:rsidR="00812252">
        <w:rPr>
          <w:rFonts w:cs="Times New Roman"/>
          <w:szCs w:val="24"/>
        </w:rPr>
        <w:t xml:space="preserve"> kişilere ve işletmelere </w:t>
      </w:r>
      <w:r w:rsidR="00FA112F">
        <w:rPr>
          <w:rFonts w:cs="Times New Roman"/>
          <w:szCs w:val="24"/>
        </w:rPr>
        <w:t xml:space="preserve">yansıtılmaktadır. </w:t>
      </w:r>
      <w:r w:rsidR="006D38E0">
        <w:rPr>
          <w:rFonts w:cs="Times New Roman"/>
          <w:szCs w:val="24"/>
        </w:rPr>
        <w:t>Bu durum, toplumsal yapıda devlete karşı güven ortamının bozul</w:t>
      </w:r>
      <w:r w:rsidR="004812D8">
        <w:rPr>
          <w:rFonts w:cs="Times New Roman"/>
          <w:szCs w:val="24"/>
        </w:rPr>
        <w:t>masına neden olmakta,</w:t>
      </w:r>
      <w:r w:rsidR="006D38E0">
        <w:rPr>
          <w:rFonts w:cs="Times New Roman"/>
          <w:szCs w:val="24"/>
        </w:rPr>
        <w:t xml:space="preserve"> </w:t>
      </w:r>
      <w:r w:rsidR="004812D8">
        <w:rPr>
          <w:rFonts w:cs="Times New Roman"/>
          <w:szCs w:val="24"/>
        </w:rPr>
        <w:t>sosyal sorunların meydana gelmesine ve sosyal huzurun boz</w:t>
      </w:r>
      <w:r w:rsidR="001B25E5">
        <w:rPr>
          <w:rFonts w:cs="Times New Roman"/>
          <w:szCs w:val="24"/>
        </w:rPr>
        <w:t>ulmasına zemin hazırlamaktadır (</w:t>
      </w:r>
      <w:r w:rsidR="004D1937" w:rsidRPr="004D1937">
        <w:rPr>
          <w:rFonts w:cs="Times New Roman"/>
          <w:szCs w:val="24"/>
        </w:rPr>
        <w:t xml:space="preserve">Hüseyinli ve Hüseyinli, 2016: 111; </w:t>
      </w:r>
      <w:r w:rsidR="001B25E5" w:rsidRPr="004D1937">
        <w:rPr>
          <w:rFonts w:cs="Times New Roman"/>
          <w:szCs w:val="24"/>
        </w:rPr>
        <w:t>Şahin</w:t>
      </w:r>
      <w:r w:rsidR="001B25E5">
        <w:rPr>
          <w:rFonts w:cs="Times New Roman"/>
          <w:szCs w:val="24"/>
        </w:rPr>
        <w:t>, 2018: 2056).</w:t>
      </w:r>
    </w:p>
    <w:p w14:paraId="48FCDD66" w14:textId="1DACB5AD" w:rsidR="00D50178" w:rsidRDefault="0026493C" w:rsidP="00274DE1">
      <w:pPr>
        <w:rPr>
          <w:rFonts w:cs="Times New Roman"/>
          <w:szCs w:val="24"/>
        </w:rPr>
      </w:pPr>
      <w:r>
        <w:rPr>
          <w:rFonts w:cs="Times New Roman"/>
          <w:szCs w:val="24"/>
        </w:rPr>
        <w:t>Evde üreten kadınların informel e-ticaret faaliyetle</w:t>
      </w:r>
      <w:r w:rsidR="002D3DA8">
        <w:rPr>
          <w:rFonts w:cs="Times New Roman"/>
          <w:szCs w:val="24"/>
        </w:rPr>
        <w:t>ri, devletin istihdam programları kapsamında kaynak da</w:t>
      </w:r>
      <w:r w:rsidR="0094719C">
        <w:rPr>
          <w:rFonts w:cs="Times New Roman"/>
          <w:szCs w:val="24"/>
        </w:rPr>
        <w:t>ğılımını olumsuz etkilemektedir (Aslantürk ve Tunç, 2018: 18).</w:t>
      </w:r>
      <w:r w:rsidR="002D3DA8">
        <w:rPr>
          <w:rFonts w:cs="Times New Roman"/>
          <w:szCs w:val="24"/>
        </w:rPr>
        <w:t xml:space="preserve"> </w:t>
      </w:r>
      <w:r w:rsidR="00AB41B2">
        <w:rPr>
          <w:rFonts w:cs="Times New Roman"/>
          <w:szCs w:val="24"/>
        </w:rPr>
        <w:t xml:space="preserve">Devletin yapmış olduğu kısa ve uzun dönem istihdam faaliyetlerinde, kayıt dışı istihdamın vergi yükünün kayıtlı istihdama oranla daha az </w:t>
      </w:r>
      <w:r w:rsidR="00DD4B88">
        <w:rPr>
          <w:rFonts w:cs="Times New Roman"/>
          <w:szCs w:val="24"/>
        </w:rPr>
        <w:t>olması veya hiç olmamasından kaynaklı olarak uygulamada zorluk çekilmekte ve devletin kaynak dağılımlarının yanlış sektörlere gi</w:t>
      </w:r>
      <w:r w:rsidR="00845EFA">
        <w:rPr>
          <w:rFonts w:cs="Times New Roman"/>
          <w:szCs w:val="24"/>
        </w:rPr>
        <w:t xml:space="preserve">tmesine neden olmaktadır. </w:t>
      </w:r>
      <w:r w:rsidR="00DD4B88">
        <w:rPr>
          <w:rFonts w:cs="Times New Roman"/>
          <w:szCs w:val="24"/>
        </w:rPr>
        <w:t>Bunun sonucunda, ülke ekonomisinde meydana gelen büyümeni</w:t>
      </w:r>
      <w:r w:rsidR="00EC48AB">
        <w:rPr>
          <w:rFonts w:cs="Times New Roman"/>
          <w:szCs w:val="24"/>
        </w:rPr>
        <w:t>n yavaşlaması ekonomik kalkın</w:t>
      </w:r>
      <w:r w:rsidR="00DD4B88">
        <w:rPr>
          <w:rFonts w:cs="Times New Roman"/>
          <w:szCs w:val="24"/>
        </w:rPr>
        <w:t>mayı düşürmek</w:t>
      </w:r>
      <w:r w:rsidR="00845EFA">
        <w:rPr>
          <w:rFonts w:cs="Times New Roman"/>
          <w:szCs w:val="24"/>
        </w:rPr>
        <w:t>tedir (Çiftçi, 2018: 12</w:t>
      </w:r>
      <w:r w:rsidR="00AC4FCE">
        <w:rPr>
          <w:rFonts w:cs="Times New Roman"/>
          <w:szCs w:val="24"/>
        </w:rPr>
        <w:t>; Fidan ve Genç, 2013: 141</w:t>
      </w:r>
      <w:r w:rsidR="00845EFA">
        <w:rPr>
          <w:rFonts w:cs="Times New Roman"/>
          <w:szCs w:val="24"/>
        </w:rPr>
        <w:t>).</w:t>
      </w:r>
    </w:p>
    <w:p w14:paraId="7C2C41E0" w14:textId="732B5B1D" w:rsidR="00DF77E0" w:rsidRDefault="00DF77E0" w:rsidP="00274DE1">
      <w:pPr>
        <w:rPr>
          <w:rFonts w:cs="Times New Roman"/>
          <w:szCs w:val="24"/>
        </w:rPr>
      </w:pPr>
      <w:r>
        <w:rPr>
          <w:rFonts w:cs="Times New Roman"/>
          <w:szCs w:val="24"/>
        </w:rPr>
        <w:t>Evde üretim yapan ve informel e-ticaret yoluyla sa</w:t>
      </w:r>
      <w:r w:rsidR="007C33CA">
        <w:rPr>
          <w:rFonts w:cs="Times New Roman"/>
          <w:szCs w:val="24"/>
        </w:rPr>
        <w:t>t</w:t>
      </w:r>
      <w:r w:rsidR="00EC48AB">
        <w:rPr>
          <w:rFonts w:cs="Times New Roman"/>
          <w:szCs w:val="24"/>
        </w:rPr>
        <w:t xml:space="preserve">ışını gerçekleştiren kadınların </w:t>
      </w:r>
      <w:r w:rsidR="007C33CA">
        <w:rPr>
          <w:rFonts w:cs="Times New Roman"/>
          <w:szCs w:val="24"/>
        </w:rPr>
        <w:t xml:space="preserve">gerçekleştirdikleri faaliyet haksız bir rekabet unsuru olmaktadır. </w:t>
      </w:r>
      <w:r w:rsidR="00604C49">
        <w:rPr>
          <w:rFonts w:cs="Times New Roman"/>
          <w:szCs w:val="24"/>
        </w:rPr>
        <w:t>Faaliyet sürecinde gerçekl</w:t>
      </w:r>
      <w:r w:rsidR="000427B7">
        <w:rPr>
          <w:rFonts w:cs="Times New Roman"/>
          <w:szCs w:val="24"/>
        </w:rPr>
        <w:t>eşen sponsorlu veya sponsorsuz reklam, pazarlama, fırsatlar, indirimle</w:t>
      </w:r>
      <w:r w:rsidR="00D65914">
        <w:rPr>
          <w:rFonts w:cs="Times New Roman"/>
          <w:szCs w:val="24"/>
        </w:rPr>
        <w:t xml:space="preserve">r, kampanyalar vb. faktörlerin yapılması, </w:t>
      </w:r>
      <w:r w:rsidR="00664A8F">
        <w:rPr>
          <w:rFonts w:cs="Times New Roman"/>
          <w:szCs w:val="24"/>
        </w:rPr>
        <w:t>kayıtlı faaliyette bulunan</w:t>
      </w:r>
      <w:r w:rsidR="008605E9">
        <w:rPr>
          <w:rFonts w:cs="Times New Roman"/>
          <w:szCs w:val="24"/>
        </w:rPr>
        <w:t xml:space="preserve"> kişilere karşılık daha az maliyetlerde bunu gerçekleştirmesi haksız rekabet koşullarını meydana geti</w:t>
      </w:r>
      <w:r w:rsidR="00B254C8">
        <w:rPr>
          <w:rFonts w:cs="Times New Roman"/>
          <w:szCs w:val="24"/>
        </w:rPr>
        <w:t>rmektedir (</w:t>
      </w:r>
      <w:r w:rsidR="00B254C8" w:rsidRPr="00E66F29">
        <w:rPr>
          <w:rFonts w:cs="Times New Roman"/>
          <w:szCs w:val="24"/>
        </w:rPr>
        <w:t>Almali, 2016</w:t>
      </w:r>
      <w:r w:rsidR="00B254C8">
        <w:rPr>
          <w:rFonts w:cs="Times New Roman"/>
          <w:szCs w:val="24"/>
        </w:rPr>
        <w:t>; Kılıçkaya</w:t>
      </w:r>
      <w:r w:rsidR="00B254C8" w:rsidRPr="00E66F29">
        <w:rPr>
          <w:rFonts w:cs="Times New Roman"/>
          <w:szCs w:val="24"/>
        </w:rPr>
        <w:t>, 2018</w:t>
      </w:r>
      <w:r w:rsidR="00B254C8">
        <w:rPr>
          <w:rFonts w:cs="Times New Roman"/>
          <w:szCs w:val="24"/>
        </w:rPr>
        <w:t>).</w:t>
      </w:r>
      <w:r w:rsidR="008605E9">
        <w:rPr>
          <w:rFonts w:cs="Times New Roman"/>
          <w:szCs w:val="24"/>
        </w:rPr>
        <w:t xml:space="preserve"> Diğer yandan, </w:t>
      </w:r>
      <w:r w:rsidR="00703DA3">
        <w:rPr>
          <w:rFonts w:cs="Times New Roman"/>
          <w:szCs w:val="24"/>
        </w:rPr>
        <w:t>haksız rekabet koşullarının artması, maliyetlerini düşürmek isteyen kişileri veya i</w:t>
      </w:r>
      <w:r w:rsidR="00847EA3">
        <w:rPr>
          <w:rFonts w:cs="Times New Roman"/>
          <w:szCs w:val="24"/>
        </w:rPr>
        <w:t>şletmeleri kayıt dışı istihdama teşvik etmektedir. Bu</w:t>
      </w:r>
      <w:r w:rsidR="0045677D">
        <w:rPr>
          <w:rFonts w:cs="Times New Roman"/>
          <w:szCs w:val="24"/>
        </w:rPr>
        <w:t xml:space="preserve"> doğrultuda</w:t>
      </w:r>
      <w:r w:rsidR="00847EA3">
        <w:rPr>
          <w:rFonts w:cs="Times New Roman"/>
          <w:szCs w:val="24"/>
        </w:rPr>
        <w:t xml:space="preserve"> informel e-ticaret kanalları, kadınları</w:t>
      </w:r>
      <w:r w:rsidR="00733596">
        <w:rPr>
          <w:rFonts w:cs="Times New Roman"/>
          <w:szCs w:val="24"/>
        </w:rPr>
        <w:t>n</w:t>
      </w:r>
      <w:r w:rsidR="0045677D">
        <w:rPr>
          <w:rFonts w:cs="Times New Roman"/>
          <w:szCs w:val="24"/>
        </w:rPr>
        <w:t xml:space="preserve"> istihdamın dışında tutulm</w:t>
      </w:r>
      <w:r w:rsidR="001B1A6C">
        <w:rPr>
          <w:rFonts w:cs="Times New Roman"/>
          <w:szCs w:val="24"/>
        </w:rPr>
        <w:t xml:space="preserve">ası için zemin hazırlamaktadır (Işık Erol, 2015: 10). </w:t>
      </w:r>
    </w:p>
    <w:p w14:paraId="03DB345F" w14:textId="2BBA75AA" w:rsidR="006D0391" w:rsidRDefault="00454518" w:rsidP="00612775">
      <w:pPr>
        <w:rPr>
          <w:rFonts w:cs="Times New Roman"/>
          <w:szCs w:val="24"/>
        </w:rPr>
      </w:pPr>
      <w:r>
        <w:rPr>
          <w:rFonts w:cs="Times New Roman"/>
          <w:szCs w:val="24"/>
        </w:rPr>
        <w:t xml:space="preserve">Kayıt dışı istihdamın ve kayıt dışı faaliyetlerin en önemli olumsuz etkisi ise, ekonomik verilerin doğru değerlendirilmesini engellemesidir. </w:t>
      </w:r>
      <w:r w:rsidR="00DE3680">
        <w:rPr>
          <w:rFonts w:cs="Times New Roman"/>
          <w:szCs w:val="24"/>
        </w:rPr>
        <w:t>İşsizlik, istihdam, işgücüne katılım vb. verilerin doğru değerlendiril</w:t>
      </w:r>
      <w:r w:rsidR="00612775">
        <w:rPr>
          <w:rFonts w:cs="Times New Roman"/>
          <w:szCs w:val="24"/>
        </w:rPr>
        <w:t>e</w:t>
      </w:r>
      <w:r w:rsidR="00DE3680">
        <w:rPr>
          <w:rFonts w:cs="Times New Roman"/>
          <w:szCs w:val="24"/>
        </w:rPr>
        <w:t>memesi s</w:t>
      </w:r>
      <w:r w:rsidR="004B76E7">
        <w:rPr>
          <w:rFonts w:cs="Times New Roman"/>
          <w:szCs w:val="24"/>
        </w:rPr>
        <w:t>onucunda ekonomik verilere güvensizlik meydana gelmekte ve ülke ekonomisinin yanlış değ</w:t>
      </w:r>
      <w:r w:rsidR="009A5338">
        <w:rPr>
          <w:rFonts w:cs="Times New Roman"/>
          <w:szCs w:val="24"/>
        </w:rPr>
        <w:t>erlendirilmesine yol açmaktadır (Osmanoğlu, 2020: 139).</w:t>
      </w:r>
      <w:r w:rsidR="004B76E7">
        <w:rPr>
          <w:rFonts w:cs="Times New Roman"/>
          <w:szCs w:val="24"/>
        </w:rPr>
        <w:t xml:space="preserve"> Dolayısıyla, kaynak kullanımı </w:t>
      </w:r>
      <w:r w:rsidR="00167E5C">
        <w:rPr>
          <w:rFonts w:cs="Times New Roman"/>
          <w:szCs w:val="24"/>
        </w:rPr>
        <w:t>ve ekonomideki sorunları çözmek için hazırlanan plan ve programların yanlış hedefler doğrultusunda hazırlanmasına ve uygulanması</w:t>
      </w:r>
      <w:r w:rsidR="0063409C">
        <w:rPr>
          <w:rFonts w:cs="Times New Roman"/>
          <w:szCs w:val="24"/>
        </w:rPr>
        <w:t>na neden olmaktadır (Kalaycı ve Kalan, 2017: 26).</w:t>
      </w:r>
    </w:p>
    <w:p w14:paraId="2B40C46A" w14:textId="2A6E1FA7" w:rsidR="007E3D9E" w:rsidRDefault="007E3D9E" w:rsidP="00612775">
      <w:pPr>
        <w:rPr>
          <w:rFonts w:cs="Times New Roman"/>
          <w:szCs w:val="24"/>
        </w:rPr>
      </w:pPr>
    </w:p>
    <w:p w14:paraId="64C1F994" w14:textId="40223484" w:rsidR="007E3D9E" w:rsidRPr="00612775" w:rsidRDefault="007E3D9E" w:rsidP="00BA63B2">
      <w:pPr>
        <w:ind w:firstLine="0"/>
        <w:rPr>
          <w:rFonts w:cs="Times New Roman"/>
          <w:szCs w:val="24"/>
        </w:rPr>
      </w:pPr>
    </w:p>
    <w:p w14:paraId="66CF9B0E" w14:textId="0F047A75" w:rsidR="00FA4DBA" w:rsidRPr="00FA4DBA" w:rsidRDefault="00582661" w:rsidP="00582661">
      <w:pPr>
        <w:pStyle w:val="Balk1"/>
      </w:pPr>
      <w:bookmarkStart w:id="66" w:name="_Toc59387795"/>
      <w:r>
        <w:lastRenderedPageBreak/>
        <w:t>2.BÖLÜM: EVDE ÜRET</w:t>
      </w:r>
      <w:r w:rsidR="00C00BE5">
        <w:t xml:space="preserve">İM VE </w:t>
      </w:r>
      <w:r>
        <w:t>İNFORMEL E-TİCARET: DENİZLİ ÖRNEĞİ</w:t>
      </w:r>
      <w:bookmarkEnd w:id="66"/>
    </w:p>
    <w:p w14:paraId="7E3A11B9" w14:textId="4BACE3C9" w:rsidR="006A0F04" w:rsidRDefault="00D46EFD" w:rsidP="00EE35DC">
      <w:pPr>
        <w:pStyle w:val="Balk2"/>
      </w:pPr>
      <w:bookmarkStart w:id="67" w:name="_Toc59387796"/>
      <w:r>
        <w:t>2.1. Araştırma Metodolojisi</w:t>
      </w:r>
      <w:bookmarkEnd w:id="67"/>
    </w:p>
    <w:p w14:paraId="42AB85BD" w14:textId="49184DF3" w:rsidR="00D46EFD" w:rsidRDefault="00D46EFD" w:rsidP="00EE35DC">
      <w:pPr>
        <w:pStyle w:val="Balk3"/>
      </w:pPr>
      <w:bookmarkStart w:id="68" w:name="_Toc59387797"/>
      <w:r>
        <w:t>2.1.1. Araştırmanın Amacı</w:t>
      </w:r>
      <w:bookmarkEnd w:id="68"/>
    </w:p>
    <w:p w14:paraId="60ABCCE9" w14:textId="3128D8F8" w:rsidR="000B17F7" w:rsidRDefault="006821D8" w:rsidP="000B17F7">
      <w:pPr>
        <w:rPr>
          <w:rFonts w:cs="Times New Roman"/>
          <w:szCs w:val="24"/>
        </w:rPr>
      </w:pPr>
      <w:r>
        <w:rPr>
          <w:rFonts w:cs="Times New Roman"/>
          <w:szCs w:val="24"/>
        </w:rPr>
        <w:t>Bu çalışm</w:t>
      </w:r>
      <w:r w:rsidR="00617096">
        <w:rPr>
          <w:rFonts w:cs="Times New Roman"/>
          <w:szCs w:val="24"/>
        </w:rPr>
        <w:t>anın amacı, evde üretim yapan kadınların</w:t>
      </w:r>
      <w:r>
        <w:rPr>
          <w:rFonts w:cs="Times New Roman"/>
          <w:szCs w:val="24"/>
        </w:rPr>
        <w:t xml:space="preserve"> informel e-ticaret </w:t>
      </w:r>
      <w:r w:rsidR="007D1F4E">
        <w:rPr>
          <w:rFonts w:cs="Times New Roman"/>
          <w:szCs w:val="24"/>
        </w:rPr>
        <w:t>yoluyla</w:t>
      </w:r>
      <w:r>
        <w:rPr>
          <w:rFonts w:cs="Times New Roman"/>
          <w:szCs w:val="24"/>
        </w:rPr>
        <w:t xml:space="preserve"> </w:t>
      </w:r>
      <w:r w:rsidR="00617096">
        <w:rPr>
          <w:rFonts w:cs="Times New Roman"/>
          <w:szCs w:val="24"/>
        </w:rPr>
        <w:t xml:space="preserve">satışını yapmaya iten nedenler ile elde ettiği gelirlerinin aile ekonomisi üzerinde ne yönde katkısı olduğunu araştırmaktadır. Bu nedenle, evde üretim yapan kadınların, evde üretim düşüncesinin hangi nedenlerden kaynaklandığını, evde çalışmanın boyutlarını ve gerçekleşme biçimleri ele alınmaktadır. Ayrıca, teknolojik gelişmelere nasıl uyum sağladıklarını ve informel e-ticaretten elde edilen gelirin aile ekonomisi üzerinde nasıl bir etkisi olduğu değerlendirilmiştir. </w:t>
      </w:r>
      <w:r w:rsidR="003616A6">
        <w:rPr>
          <w:rFonts w:cs="Times New Roman"/>
          <w:szCs w:val="24"/>
        </w:rPr>
        <w:t xml:space="preserve">Yapılan literatür araştırmalarında bu alanda yapılmış çalışmaların yok denecek kadar az olduğu görülmekte ve bu nedenle, evde üreten kadınlarda informel e-ticaretin aile ekonomisi üzerindeki etkilerinin incelenmesine yönelik çalışma ortaya konulmak istenmektedir. </w:t>
      </w:r>
    </w:p>
    <w:p w14:paraId="2F9C03F8" w14:textId="42FE5F0D" w:rsidR="00432EA1" w:rsidRDefault="00432EA1" w:rsidP="00432EA1">
      <w:pPr>
        <w:rPr>
          <w:rFonts w:cs="Times New Roman"/>
          <w:szCs w:val="24"/>
        </w:rPr>
      </w:pPr>
      <w:r>
        <w:rPr>
          <w:rFonts w:cs="Times New Roman"/>
          <w:szCs w:val="24"/>
        </w:rPr>
        <w:t>Bu çalışma,</w:t>
      </w:r>
      <w:r w:rsidRPr="002D4A95">
        <w:rPr>
          <w:rFonts w:cs="Times New Roman"/>
          <w:bCs/>
          <w:szCs w:val="24"/>
        </w:rPr>
        <w:t xml:space="preserve"> </w:t>
      </w:r>
      <w:r w:rsidRPr="002D4A95">
        <w:rPr>
          <w:rFonts w:cs="Times New Roman"/>
          <w:szCs w:val="24"/>
        </w:rPr>
        <w:t>Denizli il merkezind</w:t>
      </w:r>
      <w:r>
        <w:rPr>
          <w:rFonts w:cs="Times New Roman"/>
          <w:szCs w:val="24"/>
        </w:rPr>
        <w:t xml:space="preserve">e yaşayan 18-65 yaş arasında olan evde üretim yapan </w:t>
      </w:r>
      <w:r w:rsidR="002645EB">
        <w:rPr>
          <w:rFonts w:cs="Times New Roman"/>
          <w:szCs w:val="24"/>
        </w:rPr>
        <w:t xml:space="preserve">ev </w:t>
      </w:r>
      <w:r>
        <w:rPr>
          <w:rFonts w:cs="Times New Roman"/>
          <w:szCs w:val="24"/>
        </w:rPr>
        <w:t>kadınların</w:t>
      </w:r>
      <w:r w:rsidR="002645EB">
        <w:rPr>
          <w:rFonts w:cs="Times New Roman"/>
          <w:szCs w:val="24"/>
        </w:rPr>
        <w:t>ın</w:t>
      </w:r>
      <w:r>
        <w:rPr>
          <w:rFonts w:cs="Times New Roman"/>
          <w:szCs w:val="24"/>
        </w:rPr>
        <w:t>,</w:t>
      </w:r>
      <w:r w:rsidRPr="002D4A95">
        <w:rPr>
          <w:rFonts w:cs="Times New Roman"/>
          <w:szCs w:val="24"/>
        </w:rPr>
        <w:t xml:space="preserve"> </w:t>
      </w:r>
      <w:r>
        <w:rPr>
          <w:rFonts w:cs="Times New Roman"/>
          <w:szCs w:val="24"/>
        </w:rPr>
        <w:t>evde üretim yapması ve bu çalışma fikrinin hangi nedenlerden kaynaklandığını, ev</w:t>
      </w:r>
      <w:r w:rsidR="002645EB">
        <w:rPr>
          <w:rFonts w:cs="Times New Roman"/>
          <w:szCs w:val="24"/>
        </w:rPr>
        <w:t>de</w:t>
      </w:r>
      <w:r>
        <w:rPr>
          <w:rFonts w:cs="Times New Roman"/>
          <w:szCs w:val="24"/>
        </w:rPr>
        <w:t xml:space="preserve"> çalışmanın boyutlarını, bu çalışma şeklinin gerçekleşme biçimlerini ve çalışmanın çeşitli formatlarını ortaya koyma amacı ile geliştirilmiştir. </w:t>
      </w:r>
    </w:p>
    <w:p w14:paraId="0F510282" w14:textId="4169D093" w:rsidR="00432EA1" w:rsidRDefault="00432EA1" w:rsidP="00432EA1">
      <w:pPr>
        <w:rPr>
          <w:rFonts w:cs="Times New Roman"/>
          <w:szCs w:val="24"/>
        </w:rPr>
      </w:pPr>
      <w:r>
        <w:rPr>
          <w:rFonts w:cs="Times New Roman"/>
          <w:szCs w:val="24"/>
        </w:rPr>
        <w:t xml:space="preserve">Araştırmanın </w:t>
      </w:r>
      <w:r w:rsidR="00A4769E">
        <w:rPr>
          <w:rFonts w:cs="Times New Roman"/>
          <w:szCs w:val="24"/>
        </w:rPr>
        <w:t>diğer bir amacı ise</w:t>
      </w:r>
      <w:r w:rsidR="00C85B20">
        <w:rPr>
          <w:rFonts w:cs="Times New Roman"/>
          <w:szCs w:val="24"/>
        </w:rPr>
        <w:t xml:space="preserve">, informel e-ticaret yolunu pazar alanı olarak kullanan </w:t>
      </w:r>
      <w:r>
        <w:rPr>
          <w:rFonts w:cs="Times New Roman"/>
          <w:szCs w:val="24"/>
        </w:rPr>
        <w:t>kadınların</w:t>
      </w:r>
      <w:r w:rsidR="00C85B20">
        <w:rPr>
          <w:rFonts w:cs="Times New Roman"/>
          <w:szCs w:val="24"/>
        </w:rPr>
        <w:t>,</w:t>
      </w:r>
      <w:r>
        <w:rPr>
          <w:rFonts w:cs="Times New Roman"/>
          <w:szCs w:val="24"/>
        </w:rPr>
        <w:t xml:space="preserve"> aile ekonomisi üzerindeki etkilerinin, hayatlarını nasıl şekillendirdiğini ve farklılaştırdığını ortaya ko</w:t>
      </w:r>
      <w:r w:rsidR="00333644">
        <w:rPr>
          <w:rFonts w:cs="Times New Roman"/>
          <w:szCs w:val="24"/>
        </w:rPr>
        <w:t xml:space="preserve">nulması da </w:t>
      </w:r>
      <w:r>
        <w:rPr>
          <w:rFonts w:cs="Times New Roman"/>
          <w:szCs w:val="24"/>
        </w:rPr>
        <w:t>bulunmaktadır. Öte yandan</w:t>
      </w:r>
      <w:r w:rsidR="008F3ECF">
        <w:rPr>
          <w:rFonts w:cs="Times New Roman"/>
          <w:szCs w:val="24"/>
        </w:rPr>
        <w:t>,</w:t>
      </w:r>
      <w:r>
        <w:rPr>
          <w:rFonts w:cs="Times New Roman"/>
          <w:szCs w:val="24"/>
        </w:rPr>
        <w:t xml:space="preserve"> kadınların evde üretime yönlendiren faktörler ve ev ortamında ticaret yapma nedeninin irdelenmesi önem taşımaktadır. </w:t>
      </w:r>
    </w:p>
    <w:p w14:paraId="6574E22A" w14:textId="6FBAC53B" w:rsidR="00D46EFD" w:rsidRDefault="00D46EFD" w:rsidP="00EE35DC">
      <w:pPr>
        <w:pStyle w:val="Balk3"/>
      </w:pPr>
      <w:bookmarkStart w:id="69" w:name="_Toc59387798"/>
      <w:r>
        <w:t>2.1.2. Araştırmanın Analiz Birimi</w:t>
      </w:r>
      <w:bookmarkEnd w:id="69"/>
    </w:p>
    <w:p w14:paraId="3F30C146" w14:textId="77777777" w:rsidR="00B94A0C" w:rsidRDefault="005A1574" w:rsidP="00B94A0C">
      <w:pPr>
        <w:rPr>
          <w:rFonts w:cs="Times New Roman"/>
          <w:szCs w:val="24"/>
        </w:rPr>
      </w:pPr>
      <w:r>
        <w:rPr>
          <w:rFonts w:cs="Times New Roman"/>
          <w:szCs w:val="24"/>
        </w:rPr>
        <w:t xml:space="preserve">Bu </w:t>
      </w:r>
      <w:r w:rsidR="00B94A0C">
        <w:rPr>
          <w:rFonts w:cs="Times New Roman"/>
          <w:szCs w:val="24"/>
        </w:rPr>
        <w:t>ç</w:t>
      </w:r>
      <w:r>
        <w:rPr>
          <w:rFonts w:cs="Times New Roman"/>
          <w:szCs w:val="24"/>
        </w:rPr>
        <w:t>alışmanın analiz birimini Denizli ilinde yaşayan, 18-65 yaş aralığına sahip olan, evde üretim yapan, informel e-ticaret yoluyla üretimlerini satan ve aile ekonomisine katkıda bulunan 20</w:t>
      </w:r>
      <w:r w:rsidR="00B94A0C">
        <w:rPr>
          <w:rFonts w:cs="Times New Roman"/>
          <w:szCs w:val="24"/>
        </w:rPr>
        <w:t xml:space="preserve"> ev</w:t>
      </w:r>
      <w:r>
        <w:rPr>
          <w:rFonts w:cs="Times New Roman"/>
          <w:szCs w:val="24"/>
        </w:rPr>
        <w:t xml:space="preserve"> kadın</w:t>
      </w:r>
      <w:r w:rsidR="00B94A0C">
        <w:rPr>
          <w:rFonts w:cs="Times New Roman"/>
          <w:szCs w:val="24"/>
        </w:rPr>
        <w:t>ı</w:t>
      </w:r>
      <w:r>
        <w:rPr>
          <w:rFonts w:cs="Times New Roman"/>
          <w:szCs w:val="24"/>
        </w:rPr>
        <w:t xml:space="preserve"> </w:t>
      </w:r>
      <w:r w:rsidR="00B94A0C">
        <w:rPr>
          <w:rFonts w:cs="Times New Roman"/>
          <w:szCs w:val="24"/>
        </w:rPr>
        <w:t xml:space="preserve">oluşturmaktadır.  </w:t>
      </w:r>
    </w:p>
    <w:p w14:paraId="22B89E78" w14:textId="64451314" w:rsidR="007F2668" w:rsidRPr="00B94A0C" w:rsidRDefault="002726C6" w:rsidP="00B94A0C">
      <w:pPr>
        <w:rPr>
          <w:rFonts w:cs="Times New Roman"/>
          <w:szCs w:val="24"/>
        </w:rPr>
      </w:pPr>
      <w:r>
        <w:rPr>
          <w:rFonts w:cs="Times New Roman"/>
          <w:bCs/>
          <w:szCs w:val="24"/>
        </w:rPr>
        <w:lastRenderedPageBreak/>
        <w:t>Katılımcıların seçiminde</w:t>
      </w:r>
      <w:r w:rsidR="00526E69">
        <w:rPr>
          <w:rFonts w:cs="Times New Roman"/>
          <w:bCs/>
          <w:szCs w:val="24"/>
        </w:rPr>
        <w:t xml:space="preserve"> </w:t>
      </w:r>
      <w:r w:rsidR="00B94A0C">
        <w:rPr>
          <w:rFonts w:cs="Times New Roman"/>
          <w:bCs/>
          <w:szCs w:val="24"/>
        </w:rPr>
        <w:t xml:space="preserve">şehir </w:t>
      </w:r>
      <w:r w:rsidR="00526E69">
        <w:rPr>
          <w:rFonts w:cs="Times New Roman"/>
          <w:bCs/>
          <w:szCs w:val="24"/>
        </w:rPr>
        <w:t>merkez</w:t>
      </w:r>
      <w:r w:rsidR="00B94A0C">
        <w:rPr>
          <w:rFonts w:cs="Times New Roman"/>
          <w:bCs/>
          <w:szCs w:val="24"/>
        </w:rPr>
        <w:t>i</w:t>
      </w:r>
      <w:r w:rsidR="00526E69">
        <w:rPr>
          <w:rFonts w:cs="Times New Roman"/>
          <w:bCs/>
          <w:szCs w:val="24"/>
        </w:rPr>
        <w:t xml:space="preserve"> dışındaki kesimlerde informel e-ti</w:t>
      </w:r>
      <w:r w:rsidR="00E8194F">
        <w:rPr>
          <w:rFonts w:cs="Times New Roman"/>
          <w:bCs/>
          <w:szCs w:val="24"/>
        </w:rPr>
        <w:t>caretin daha az kullanılması veya hiç kullanılmaması nedeni ile</w:t>
      </w:r>
      <w:r w:rsidR="00E8194F" w:rsidRPr="00E8194F">
        <w:rPr>
          <w:rFonts w:cs="Times New Roman"/>
          <w:bCs/>
          <w:szCs w:val="24"/>
        </w:rPr>
        <w:t xml:space="preserve"> </w:t>
      </w:r>
      <w:r w:rsidR="00E341F0">
        <w:rPr>
          <w:rFonts w:cs="Times New Roman"/>
          <w:bCs/>
          <w:szCs w:val="24"/>
        </w:rPr>
        <w:t>yalnızca Denizli il</w:t>
      </w:r>
      <w:r w:rsidR="00526E69">
        <w:rPr>
          <w:rFonts w:cs="Times New Roman"/>
          <w:bCs/>
          <w:szCs w:val="24"/>
        </w:rPr>
        <w:t xml:space="preserve"> merkezinde </w:t>
      </w:r>
      <w:r w:rsidR="00E8194F">
        <w:rPr>
          <w:rFonts w:cs="Times New Roman"/>
          <w:bCs/>
          <w:szCs w:val="24"/>
        </w:rPr>
        <w:t xml:space="preserve">yaşayan </w:t>
      </w:r>
      <w:r w:rsidR="00B94A0C">
        <w:rPr>
          <w:rFonts w:cs="Times New Roman"/>
          <w:bCs/>
          <w:szCs w:val="24"/>
        </w:rPr>
        <w:t xml:space="preserve">ev </w:t>
      </w:r>
      <w:r w:rsidR="00E8194F">
        <w:rPr>
          <w:rFonts w:cs="Times New Roman"/>
          <w:bCs/>
          <w:szCs w:val="24"/>
        </w:rPr>
        <w:t>kadınlar</w:t>
      </w:r>
      <w:r w:rsidR="001F4662">
        <w:rPr>
          <w:rFonts w:cs="Times New Roman"/>
          <w:bCs/>
          <w:szCs w:val="24"/>
        </w:rPr>
        <w:t>ı analiz birimini</w:t>
      </w:r>
      <w:r w:rsidR="00E8194F">
        <w:rPr>
          <w:rFonts w:cs="Times New Roman"/>
          <w:bCs/>
          <w:szCs w:val="24"/>
        </w:rPr>
        <w:t xml:space="preserve"> oluş</w:t>
      </w:r>
      <w:r w:rsidR="001F4662">
        <w:rPr>
          <w:rFonts w:cs="Times New Roman"/>
          <w:bCs/>
          <w:szCs w:val="24"/>
        </w:rPr>
        <w:t>tur</w:t>
      </w:r>
      <w:r w:rsidR="00E8194F">
        <w:rPr>
          <w:rFonts w:cs="Times New Roman"/>
          <w:bCs/>
          <w:szCs w:val="24"/>
        </w:rPr>
        <w:t xml:space="preserve">maktadır. </w:t>
      </w:r>
      <w:r w:rsidR="00526E69">
        <w:rPr>
          <w:rFonts w:cs="Times New Roman"/>
          <w:bCs/>
          <w:szCs w:val="24"/>
        </w:rPr>
        <w:t xml:space="preserve">Denizli ilinin ilçeleri, kasabaları ve köyleri bu alan araştırmasına dâhil </w:t>
      </w:r>
      <w:r w:rsidR="00526E69" w:rsidRPr="007F2668">
        <w:rPr>
          <w:rFonts w:cs="Times New Roman"/>
          <w:bCs/>
          <w:szCs w:val="24"/>
        </w:rPr>
        <w:t xml:space="preserve">edilmemiştir. </w:t>
      </w:r>
    </w:p>
    <w:p w14:paraId="482097EF" w14:textId="4419A186" w:rsidR="00D46EFD" w:rsidRDefault="00D46EFD" w:rsidP="00EE35DC">
      <w:pPr>
        <w:pStyle w:val="Balk3"/>
      </w:pPr>
      <w:bookmarkStart w:id="70" w:name="_Toc59387799"/>
      <w:r>
        <w:t>2.1.3. Araştırmanın Yöntemi</w:t>
      </w:r>
      <w:bookmarkEnd w:id="70"/>
    </w:p>
    <w:p w14:paraId="2D6A0BB2" w14:textId="146CCFCC" w:rsidR="008F2CDA" w:rsidRDefault="00C20B4E" w:rsidP="00C20B4E">
      <w:pPr>
        <w:rPr>
          <w:rFonts w:cs="Times New Roman"/>
          <w:szCs w:val="24"/>
        </w:rPr>
      </w:pPr>
      <w:r>
        <w:rPr>
          <w:rFonts w:cs="Times New Roman"/>
          <w:szCs w:val="24"/>
        </w:rPr>
        <w:t xml:space="preserve">Bu çalışma, betimleyici ve kesitsel bir çalışma olarak planlanmış nitel bir çalışmadır. </w:t>
      </w:r>
      <w:r w:rsidR="00551EA2">
        <w:rPr>
          <w:rFonts w:cs="Times New Roman"/>
          <w:szCs w:val="24"/>
        </w:rPr>
        <w:t>N</w:t>
      </w:r>
      <w:r w:rsidR="008F2CDA">
        <w:rPr>
          <w:rFonts w:cs="Times New Roman"/>
          <w:szCs w:val="24"/>
        </w:rPr>
        <w:t>itel araştırma, insanların düşüncelerini, duygularını, anlayışlarını, hayat felsefelerini ve davranışlarını sayılara sığdırılamayacağ</w:t>
      </w:r>
      <w:r w:rsidR="00BE206E">
        <w:rPr>
          <w:rFonts w:cs="Times New Roman"/>
          <w:szCs w:val="24"/>
        </w:rPr>
        <w:t>ı zamanlarda tercih edil</w:t>
      </w:r>
      <w:r w:rsidR="00551EA2">
        <w:rPr>
          <w:rFonts w:cs="Times New Roman"/>
          <w:szCs w:val="24"/>
        </w:rPr>
        <w:t xml:space="preserve">en bir yöntemdir </w:t>
      </w:r>
      <w:r w:rsidR="00BE206E">
        <w:rPr>
          <w:rFonts w:cs="Times New Roman"/>
          <w:szCs w:val="24"/>
        </w:rPr>
        <w:t>(Baltacı, 2019: 369).</w:t>
      </w:r>
      <w:r w:rsidR="008F2CDA">
        <w:rPr>
          <w:rFonts w:cs="Times New Roman"/>
          <w:szCs w:val="24"/>
        </w:rPr>
        <w:t xml:space="preserve"> </w:t>
      </w:r>
    </w:p>
    <w:p w14:paraId="68D87020" w14:textId="47C29ABE" w:rsidR="005A1574" w:rsidRDefault="005A1574" w:rsidP="004C246A">
      <w:pPr>
        <w:rPr>
          <w:rFonts w:cs="Times New Roman"/>
          <w:szCs w:val="24"/>
        </w:rPr>
      </w:pPr>
      <w:r w:rsidRPr="002421F4">
        <w:rPr>
          <w:rFonts w:cs="Times New Roman"/>
          <w:szCs w:val="24"/>
        </w:rPr>
        <w:t xml:space="preserve">Bu çalışma, nitel bir çalışma olarak yapılandırılmış olup,  </w:t>
      </w:r>
      <w:r w:rsidRPr="002421F4">
        <w:rPr>
          <w:rFonts w:cs="Times New Roman"/>
          <w:bCs/>
          <w:szCs w:val="24"/>
        </w:rPr>
        <w:t xml:space="preserve">örneklem belirleme yöntemi olarak, olasılığa dayalı olmayan </w:t>
      </w:r>
      <w:r>
        <w:rPr>
          <w:rFonts w:cs="Times New Roman"/>
          <w:bCs/>
          <w:szCs w:val="24"/>
        </w:rPr>
        <w:t xml:space="preserve">yani amaçlı </w:t>
      </w:r>
      <w:r w:rsidRPr="002421F4">
        <w:rPr>
          <w:rFonts w:cs="Times New Roman"/>
          <w:bCs/>
          <w:szCs w:val="24"/>
        </w:rPr>
        <w:t>örneklem belirleme yöntemlerinden olan kartopu</w:t>
      </w:r>
      <w:r>
        <w:rPr>
          <w:rFonts w:cs="Times New Roman"/>
          <w:bCs/>
          <w:szCs w:val="24"/>
        </w:rPr>
        <w:t xml:space="preserve"> yöntemine göre belirlenmiştir.</w:t>
      </w:r>
      <w:r w:rsidRPr="002421F4">
        <w:rPr>
          <w:rFonts w:cs="Times New Roman"/>
          <w:bCs/>
          <w:szCs w:val="24"/>
        </w:rPr>
        <w:t xml:space="preserve"> </w:t>
      </w:r>
      <w:r w:rsidR="00671852">
        <w:rPr>
          <w:rFonts w:cs="Times New Roman"/>
          <w:szCs w:val="24"/>
        </w:rPr>
        <w:t>Kartopu</w:t>
      </w:r>
      <w:r w:rsidR="004C246A">
        <w:rPr>
          <w:rFonts w:cs="Times New Roman"/>
          <w:szCs w:val="24"/>
        </w:rPr>
        <w:t xml:space="preserve"> örnekleme yöntemi</w:t>
      </w:r>
      <w:r>
        <w:rPr>
          <w:rFonts w:cs="Times New Roman"/>
          <w:szCs w:val="24"/>
        </w:rPr>
        <w:t xml:space="preserve">, </w:t>
      </w:r>
      <w:r w:rsidR="00671852">
        <w:rPr>
          <w:rFonts w:cs="Times New Roman"/>
          <w:szCs w:val="24"/>
        </w:rPr>
        <w:t>herhangi bir şekilde analiz birimlerinden birisiyle bağlantı kurulmakta</w:t>
      </w:r>
      <w:r w:rsidR="0027224B">
        <w:rPr>
          <w:rFonts w:cs="Times New Roman"/>
          <w:szCs w:val="24"/>
        </w:rPr>
        <w:t xml:space="preserve"> ve sonra bağlantı kurulan bireyin yardımıyla bir başkasıyla, daha sonra yine aynı yolla bir başkasıyla temas kurulması yöntemine dayanmaktadır </w:t>
      </w:r>
      <w:r>
        <w:rPr>
          <w:rFonts w:cs="Times New Roman"/>
          <w:szCs w:val="24"/>
        </w:rPr>
        <w:t>(Yağar ve Dökme, 2018: 4).</w:t>
      </w:r>
    </w:p>
    <w:p w14:paraId="1948E709" w14:textId="46AD60D3" w:rsidR="00F20EF1" w:rsidRDefault="0084616D" w:rsidP="00F20EF1">
      <w:pPr>
        <w:rPr>
          <w:rFonts w:cs="Times New Roman"/>
          <w:szCs w:val="24"/>
        </w:rPr>
      </w:pPr>
      <w:r>
        <w:rPr>
          <w:rFonts w:cs="Times New Roman"/>
          <w:szCs w:val="24"/>
        </w:rPr>
        <w:t>Bu araştırma</w:t>
      </w:r>
      <w:r w:rsidR="00AE01F6">
        <w:rPr>
          <w:rFonts w:cs="Times New Roman"/>
          <w:szCs w:val="24"/>
        </w:rPr>
        <w:t>da</w:t>
      </w:r>
      <w:r>
        <w:rPr>
          <w:rFonts w:cs="Times New Roman"/>
          <w:szCs w:val="24"/>
        </w:rPr>
        <w:t xml:space="preserve">, </w:t>
      </w:r>
      <w:r w:rsidR="001A550E">
        <w:rPr>
          <w:rFonts w:cs="Times New Roman"/>
          <w:szCs w:val="24"/>
        </w:rPr>
        <w:t xml:space="preserve">ana ve alt amaçlar doğrultusunda </w:t>
      </w:r>
      <w:r>
        <w:rPr>
          <w:rFonts w:cs="Times New Roman"/>
          <w:szCs w:val="24"/>
        </w:rPr>
        <w:t>temel olarak aşağıda yer alan araştırma sorularına yanıt bulunmaya çalışılmıştır:</w:t>
      </w:r>
    </w:p>
    <w:p w14:paraId="507FA127" w14:textId="77777777" w:rsidR="0084616D" w:rsidRDefault="0084616D" w:rsidP="0084616D">
      <w:pPr>
        <w:pStyle w:val="ListeParagraf"/>
        <w:numPr>
          <w:ilvl w:val="0"/>
          <w:numId w:val="10"/>
        </w:numPr>
        <w:rPr>
          <w:rFonts w:cs="Times New Roman"/>
          <w:bCs/>
          <w:szCs w:val="24"/>
        </w:rPr>
      </w:pPr>
      <w:r>
        <w:rPr>
          <w:rFonts w:cs="Times New Roman"/>
          <w:bCs/>
          <w:szCs w:val="24"/>
        </w:rPr>
        <w:t xml:space="preserve">Kadınların formel istihdama katılımını engelleyen faktörler nelerdir? </w:t>
      </w:r>
    </w:p>
    <w:p w14:paraId="4B564842" w14:textId="77777777" w:rsidR="0084616D" w:rsidRDefault="0084616D" w:rsidP="0084616D">
      <w:pPr>
        <w:pStyle w:val="ListeParagraf"/>
        <w:numPr>
          <w:ilvl w:val="0"/>
          <w:numId w:val="10"/>
        </w:numPr>
        <w:rPr>
          <w:rFonts w:cs="Times New Roman"/>
          <w:bCs/>
          <w:szCs w:val="24"/>
        </w:rPr>
      </w:pPr>
      <w:r w:rsidRPr="00733BE8">
        <w:rPr>
          <w:rFonts w:cs="Times New Roman"/>
          <w:bCs/>
          <w:szCs w:val="24"/>
        </w:rPr>
        <w:t>Hangi nedenle</w:t>
      </w:r>
      <w:r>
        <w:rPr>
          <w:rFonts w:cs="Times New Roman"/>
          <w:bCs/>
          <w:szCs w:val="24"/>
        </w:rPr>
        <w:t xml:space="preserve">r kadınların evde üretime yönelmesini </w:t>
      </w:r>
      <w:r w:rsidRPr="00733BE8">
        <w:rPr>
          <w:rFonts w:cs="Times New Roman"/>
          <w:bCs/>
          <w:szCs w:val="24"/>
        </w:rPr>
        <w:t>sağlamıştır?</w:t>
      </w:r>
    </w:p>
    <w:p w14:paraId="481EE5D1" w14:textId="77777777" w:rsidR="0084616D" w:rsidRDefault="0084616D" w:rsidP="0084616D">
      <w:pPr>
        <w:pStyle w:val="ListeParagraf"/>
        <w:numPr>
          <w:ilvl w:val="0"/>
          <w:numId w:val="10"/>
        </w:numPr>
        <w:rPr>
          <w:rFonts w:cs="Times New Roman"/>
          <w:bCs/>
          <w:szCs w:val="24"/>
        </w:rPr>
      </w:pPr>
      <w:r w:rsidRPr="00733BE8">
        <w:rPr>
          <w:rFonts w:cs="Times New Roman"/>
          <w:bCs/>
          <w:szCs w:val="24"/>
        </w:rPr>
        <w:t xml:space="preserve">Hangi </w:t>
      </w:r>
      <w:r>
        <w:rPr>
          <w:rFonts w:cs="Times New Roman"/>
          <w:bCs/>
          <w:szCs w:val="24"/>
        </w:rPr>
        <w:t>faktörle</w:t>
      </w:r>
      <w:r w:rsidRPr="00733BE8">
        <w:rPr>
          <w:rFonts w:cs="Times New Roman"/>
          <w:bCs/>
          <w:szCs w:val="24"/>
        </w:rPr>
        <w:t>r kadınları</w:t>
      </w:r>
      <w:r>
        <w:rPr>
          <w:rFonts w:cs="Times New Roman"/>
          <w:bCs/>
          <w:szCs w:val="24"/>
        </w:rPr>
        <w:t>n</w:t>
      </w:r>
      <w:r w:rsidRPr="00733BE8">
        <w:rPr>
          <w:rFonts w:cs="Times New Roman"/>
          <w:bCs/>
          <w:szCs w:val="24"/>
        </w:rPr>
        <w:t xml:space="preserve"> </w:t>
      </w:r>
      <w:r>
        <w:rPr>
          <w:rFonts w:cs="Times New Roman"/>
          <w:bCs/>
          <w:szCs w:val="24"/>
        </w:rPr>
        <w:t xml:space="preserve">informel </w:t>
      </w:r>
      <w:r w:rsidRPr="00733BE8">
        <w:rPr>
          <w:rFonts w:cs="Times New Roman"/>
          <w:bCs/>
          <w:szCs w:val="24"/>
        </w:rPr>
        <w:t>e-ticaret</w:t>
      </w:r>
      <w:r>
        <w:rPr>
          <w:rFonts w:cs="Times New Roman"/>
          <w:bCs/>
          <w:szCs w:val="24"/>
        </w:rPr>
        <w:t xml:space="preserve"> uygulamalarına yöneltmiştir</w:t>
      </w:r>
      <w:r w:rsidRPr="00733BE8">
        <w:rPr>
          <w:rFonts w:cs="Times New Roman"/>
          <w:bCs/>
          <w:szCs w:val="24"/>
        </w:rPr>
        <w:t>?</w:t>
      </w:r>
    </w:p>
    <w:p w14:paraId="04F5545B" w14:textId="6842D2BA" w:rsidR="0084616D" w:rsidRPr="00AE01F6" w:rsidRDefault="0084616D" w:rsidP="00AE01F6">
      <w:pPr>
        <w:pStyle w:val="ListeParagraf"/>
        <w:numPr>
          <w:ilvl w:val="0"/>
          <w:numId w:val="10"/>
        </w:numPr>
        <w:rPr>
          <w:rFonts w:cs="Times New Roman"/>
          <w:bCs/>
          <w:szCs w:val="24"/>
        </w:rPr>
      </w:pPr>
      <w:r>
        <w:rPr>
          <w:rFonts w:cs="Times New Roman"/>
          <w:bCs/>
          <w:szCs w:val="24"/>
        </w:rPr>
        <w:t>Evde üreten kadınlarda, informel e</w:t>
      </w:r>
      <w:r w:rsidRPr="00733BE8">
        <w:rPr>
          <w:rFonts w:cs="Times New Roman"/>
          <w:bCs/>
          <w:szCs w:val="24"/>
        </w:rPr>
        <w:t>-ticaret</w:t>
      </w:r>
      <w:r>
        <w:rPr>
          <w:rFonts w:cs="Times New Roman"/>
          <w:bCs/>
          <w:szCs w:val="24"/>
        </w:rPr>
        <w:t>in</w:t>
      </w:r>
      <w:r w:rsidRPr="00733BE8">
        <w:rPr>
          <w:rFonts w:cs="Times New Roman"/>
          <w:bCs/>
          <w:szCs w:val="24"/>
        </w:rPr>
        <w:t xml:space="preserve"> aile ekonomisine </w:t>
      </w:r>
      <w:r>
        <w:rPr>
          <w:rFonts w:cs="Times New Roman"/>
          <w:bCs/>
          <w:szCs w:val="24"/>
        </w:rPr>
        <w:t xml:space="preserve">katkısı </w:t>
      </w:r>
      <w:r w:rsidRPr="00733BE8">
        <w:rPr>
          <w:rFonts w:cs="Times New Roman"/>
          <w:bCs/>
          <w:szCs w:val="24"/>
        </w:rPr>
        <w:t xml:space="preserve">ne ölçüde </w:t>
      </w:r>
      <w:r>
        <w:rPr>
          <w:rFonts w:cs="Times New Roman"/>
          <w:bCs/>
          <w:szCs w:val="24"/>
        </w:rPr>
        <w:t>olmuştur?</w:t>
      </w:r>
    </w:p>
    <w:p w14:paraId="1BAC5C82" w14:textId="20586495" w:rsidR="000958C3" w:rsidRDefault="000958C3" w:rsidP="000958C3">
      <w:pPr>
        <w:pStyle w:val="Balk3"/>
      </w:pPr>
      <w:bookmarkStart w:id="71" w:name="_Toc59387800"/>
      <w:r>
        <w:t>2.1.4. Saha Çalışmasının Yapılışı</w:t>
      </w:r>
      <w:bookmarkEnd w:id="71"/>
    </w:p>
    <w:p w14:paraId="3E65AFC2" w14:textId="77777777" w:rsidR="000958C3" w:rsidRDefault="000958C3" w:rsidP="000958C3">
      <w:pPr>
        <w:rPr>
          <w:rFonts w:eastAsiaTheme="majorEastAsia" w:cstheme="majorBidi"/>
          <w:szCs w:val="24"/>
        </w:rPr>
      </w:pPr>
      <w:r>
        <w:rPr>
          <w:rFonts w:eastAsiaTheme="majorEastAsia" w:cstheme="majorBidi"/>
          <w:szCs w:val="24"/>
        </w:rPr>
        <w:t>İlk olarak evde üretim yapan kadınların bulunması ve incelenebilmesi amacıyla, sosyal medya üzerinden bir tarama gerçekleştirilmiştir. Bu tarama, çalışmanın yapılabilmesi için ön araştırma olarak da nitelendirilebilir.</w:t>
      </w:r>
      <w:r w:rsidRPr="000B6433">
        <w:rPr>
          <w:rFonts w:eastAsiaTheme="majorEastAsia" w:cstheme="majorBidi"/>
          <w:szCs w:val="24"/>
        </w:rPr>
        <w:t xml:space="preserve"> </w:t>
      </w:r>
      <w:r>
        <w:rPr>
          <w:rFonts w:eastAsiaTheme="majorEastAsia" w:cstheme="majorBidi"/>
          <w:szCs w:val="24"/>
        </w:rPr>
        <w:t xml:space="preserve">İkinci olarak ise, tanıdık kişiler aracılığı ile birkaç evde üretim yapan katılımcı bulunmuştur. Tanıdık kişiler ile bulunan katılımcılar ile sosyal medya veya telefon üzerinden ön görüşmeler yapılmış ve kabul edildiği takdirde yüz yüze görüşmeler gerçekleşmiştir. </w:t>
      </w:r>
    </w:p>
    <w:p w14:paraId="5E1478B8" w14:textId="77777777" w:rsidR="000958C3" w:rsidRDefault="000958C3" w:rsidP="000958C3">
      <w:pPr>
        <w:rPr>
          <w:rFonts w:eastAsiaTheme="majorEastAsia" w:cstheme="majorBidi"/>
          <w:szCs w:val="24"/>
        </w:rPr>
      </w:pPr>
      <w:r>
        <w:rPr>
          <w:rFonts w:eastAsiaTheme="majorEastAsia" w:cstheme="majorBidi"/>
          <w:szCs w:val="24"/>
        </w:rPr>
        <w:lastRenderedPageBreak/>
        <w:t xml:space="preserve">Saha çalışmasının mekânının belirlenmesi konusunda da konuşulan bu platformlarda, katılımcılar evde çalıştıkları için görüşme mekânının ev olması konusunda biraz tedirgin olmuşlardır. Saha çalışmasının ev ortamında yapılmak istenmesinin nedeni ise, evde çalışma alanlarının görülmesi, şartların daha anlaşılabilir olması açısından büyük önem taşımaktadır. </w:t>
      </w:r>
    </w:p>
    <w:p w14:paraId="5268237A" w14:textId="77777777" w:rsidR="000958C3" w:rsidRDefault="000958C3" w:rsidP="000958C3">
      <w:pPr>
        <w:rPr>
          <w:rFonts w:eastAsiaTheme="majorEastAsia" w:cstheme="majorBidi"/>
          <w:szCs w:val="24"/>
        </w:rPr>
      </w:pPr>
      <w:r>
        <w:rPr>
          <w:rFonts w:eastAsiaTheme="majorEastAsia" w:cstheme="majorBidi"/>
          <w:szCs w:val="24"/>
        </w:rPr>
        <w:t xml:space="preserve">Yapılan ilk görüşme çerçevesinde, görüşülen kişiler ile güven ilişkisi kurulmasının gerekli olduğu görülmüştür. Bunun nedeni, görüşme yapılması planlanan yerin ev olması, katılımcıları ister istemez tedirgin etmektedir. Bu nedenden dolayı, ilk görüşmeye ne kadar bir tanıdık aracılığı ile gidilmiş olsa da ilk katılımcı evde tanımadığı birini kabul etmekte zorlanmıştır. Fakat diğer katılımcılar ile görüşmelerde, aynı işi yapan ilk katılımcının referans olarak gösterilmesi ve görüşmeye gitmeden önce referansın diğer katılımcılar ile telefon görüşmesi yapması ve durumu anlatması üzerine, görüşmeleri daha güvenilir yapmış ve katılımcının bu durumu daha çok anlayışla yaklaşmasını sağlamıştır. </w:t>
      </w:r>
    </w:p>
    <w:p w14:paraId="0025EA19" w14:textId="77777777" w:rsidR="000958C3" w:rsidRDefault="000958C3" w:rsidP="000958C3">
      <w:pPr>
        <w:rPr>
          <w:rFonts w:cs="Times New Roman"/>
          <w:bCs/>
          <w:szCs w:val="24"/>
        </w:rPr>
      </w:pPr>
      <w:r>
        <w:rPr>
          <w:rFonts w:eastAsiaTheme="majorEastAsia" w:cstheme="majorBidi"/>
          <w:szCs w:val="24"/>
        </w:rPr>
        <w:t xml:space="preserve">İlk görüşmede, görüşmenin ilk 10-15 dakikası katılımcıda bir çekimserlik olmuştur. Buna karşılık görüşmenin ilk 10-15 dakikasından sonra, araştırma bir sohbet havası içinde geçmiş ve tavsiye ortak bir arkadaş tarafından sağlandığı için güven ilişkisinin kurulması açısından da rahat bir şekilde sorulara net cevaplar alınmıştır. Bu </w:t>
      </w:r>
      <w:r w:rsidRPr="00F42914">
        <w:rPr>
          <w:rFonts w:eastAsiaTheme="majorEastAsia" w:cstheme="majorBidi"/>
          <w:szCs w:val="24"/>
        </w:rPr>
        <w:t>katılımcının</w:t>
      </w:r>
      <w:r>
        <w:rPr>
          <w:rFonts w:eastAsiaTheme="majorEastAsia" w:cstheme="majorBidi"/>
          <w:szCs w:val="24"/>
        </w:rPr>
        <w:t xml:space="preserve"> başka bir katılımcıya</w:t>
      </w:r>
      <w:r w:rsidRPr="00F42914">
        <w:rPr>
          <w:rFonts w:eastAsiaTheme="majorEastAsia" w:cstheme="majorBidi"/>
          <w:szCs w:val="24"/>
        </w:rPr>
        <w:t xml:space="preserve"> araştırmacıyı yönlendirmesi üzerine diğer katılımcı ile görüşülmüştür. Diğer katılımcının </w:t>
      </w:r>
      <w:r>
        <w:rPr>
          <w:rFonts w:eastAsiaTheme="majorEastAsia" w:cstheme="majorBidi"/>
          <w:szCs w:val="24"/>
        </w:rPr>
        <w:t>üçüncü</w:t>
      </w:r>
      <w:r w:rsidRPr="00F42914">
        <w:rPr>
          <w:rFonts w:eastAsiaTheme="majorEastAsia" w:cstheme="majorBidi"/>
          <w:szCs w:val="24"/>
        </w:rPr>
        <w:t xml:space="preserve"> bir katılımcıya araştırmacıyı </w:t>
      </w:r>
      <w:r>
        <w:rPr>
          <w:rFonts w:eastAsiaTheme="majorEastAsia" w:cstheme="majorBidi"/>
          <w:szCs w:val="24"/>
        </w:rPr>
        <w:t>yönlendirmesi ile görüşmeler devam etmiş ve</w:t>
      </w:r>
      <w:r w:rsidRPr="00F42914">
        <w:rPr>
          <w:rFonts w:eastAsiaTheme="majorEastAsia" w:cstheme="majorBidi"/>
          <w:szCs w:val="24"/>
        </w:rPr>
        <w:t xml:space="preserve"> </w:t>
      </w:r>
      <w:r>
        <w:rPr>
          <w:rFonts w:eastAsiaTheme="majorEastAsia" w:cstheme="majorBidi"/>
          <w:szCs w:val="24"/>
        </w:rPr>
        <w:t>tüm katılımcılar ile bu görüşmeler bu şekilde yapılmıştır. Araştırmanın yönteminde de belirtildiği üzere bu durum, kartopu yöntemi ile araştırmanın tamamlanma sürecine kadar devam etmiştir.</w:t>
      </w:r>
    </w:p>
    <w:p w14:paraId="49926E57" w14:textId="77777777" w:rsidR="000958C3" w:rsidRPr="009B7DE4" w:rsidRDefault="000958C3" w:rsidP="000958C3">
      <w:pPr>
        <w:rPr>
          <w:rFonts w:cs="Times New Roman"/>
          <w:bCs/>
          <w:szCs w:val="24"/>
        </w:rPr>
      </w:pPr>
      <w:r>
        <w:rPr>
          <w:rFonts w:cs="Times New Roman"/>
          <w:bCs/>
          <w:szCs w:val="24"/>
        </w:rPr>
        <w:t xml:space="preserve">Saha çalışması esnasında yaşanan en büyük zorluk, görüşme yerinin üretim yaptıkları yer yani ev ortamı olmasından dolayı, güvensizlik sorunu ile karşılaşılmıştır. Yabancı bir kişi olarak ev ortamında görüşmelerin yapılması, diğer kadınlar üzerinde de negatif bir etkisinin olacağı tahminine karşı ilk görüşmeden sonra diğer görüşmeler için referans gösterilmiş ve görüşmelerden önce katılımcıların bu konu hakkında detaylıca bilgilendirilmesi önemli görülmüştür.  </w:t>
      </w:r>
    </w:p>
    <w:p w14:paraId="111519E4" w14:textId="5752D46A" w:rsidR="000958C3" w:rsidRDefault="000958C3" w:rsidP="000958C3">
      <w:pPr>
        <w:pStyle w:val="Balk3"/>
      </w:pPr>
      <w:bookmarkStart w:id="72" w:name="_Toc59387801"/>
      <w:r>
        <w:t>2.1.5. Verilerin Toplanması</w:t>
      </w:r>
      <w:r w:rsidR="005D1E53">
        <w:t xml:space="preserve"> ve Analizi</w:t>
      </w:r>
      <w:bookmarkEnd w:id="72"/>
    </w:p>
    <w:p w14:paraId="6883DDEB" w14:textId="4EC25A75" w:rsidR="004C246A" w:rsidRPr="00EB2888" w:rsidRDefault="00BA43AA" w:rsidP="008D4662">
      <w:pPr>
        <w:rPr>
          <w:rFonts w:cs="Times New Roman"/>
          <w:bCs/>
          <w:szCs w:val="24"/>
        </w:rPr>
      </w:pPr>
      <w:r>
        <w:rPr>
          <w:rFonts w:cs="Times New Roman"/>
          <w:szCs w:val="24"/>
        </w:rPr>
        <w:t>V</w:t>
      </w:r>
      <w:r w:rsidR="003E4BC7" w:rsidRPr="00F125BD">
        <w:rPr>
          <w:rFonts w:cs="Times New Roman"/>
          <w:szCs w:val="24"/>
        </w:rPr>
        <w:t>erilerin toplanmasında kadınların yaş, eğitim durumu, medeni durum, öğrenim durumu, çocuk sayısı ve aile yap</w:t>
      </w:r>
      <w:r>
        <w:rPr>
          <w:rFonts w:cs="Times New Roman"/>
          <w:szCs w:val="24"/>
        </w:rPr>
        <w:t>ısı gibi demografik bilgilerin d</w:t>
      </w:r>
      <w:r w:rsidR="003E4BC7" w:rsidRPr="00F125BD">
        <w:rPr>
          <w:rFonts w:cs="Times New Roman"/>
          <w:szCs w:val="24"/>
        </w:rPr>
        <w:t xml:space="preserve">e </w:t>
      </w:r>
      <w:r>
        <w:rPr>
          <w:rFonts w:cs="Times New Roman"/>
          <w:szCs w:val="24"/>
        </w:rPr>
        <w:t xml:space="preserve">yer aldığı </w:t>
      </w:r>
      <w:r w:rsidR="003E4BC7" w:rsidRPr="00F125BD">
        <w:rPr>
          <w:rFonts w:cs="Times New Roman"/>
          <w:szCs w:val="24"/>
        </w:rPr>
        <w:t xml:space="preserve">araştırmacı </w:t>
      </w:r>
      <w:r w:rsidR="003E4BC7" w:rsidRPr="00F125BD">
        <w:rPr>
          <w:rFonts w:cs="Times New Roman"/>
          <w:szCs w:val="24"/>
        </w:rPr>
        <w:lastRenderedPageBreak/>
        <w:t>tarafından oluşturulan on beş soruluk yarı yapılandırılmış soru formu</w:t>
      </w:r>
      <w:r w:rsidR="003E4BC7" w:rsidRPr="00F125BD">
        <w:rPr>
          <w:rFonts w:cs="Times New Roman"/>
          <w:bCs/>
          <w:szCs w:val="24"/>
        </w:rPr>
        <w:t xml:space="preserve"> hazırlanmıştır (Bkz. Ek 1). </w:t>
      </w:r>
      <w:r w:rsidR="008D4662">
        <w:rPr>
          <w:rFonts w:cs="Times New Roman"/>
          <w:bCs/>
          <w:szCs w:val="24"/>
        </w:rPr>
        <w:t xml:space="preserve">Öte yandan, </w:t>
      </w:r>
      <w:r w:rsidR="00EB2888">
        <w:rPr>
          <w:rFonts w:cs="Times New Roman"/>
          <w:szCs w:val="24"/>
        </w:rPr>
        <w:t>kişilerin veya olayların doğal ortamda incelenmesi ve gerçeklerin tarafsızca yorumlanması için iyi bir sürecin izlendiği nitel araştırma</w:t>
      </w:r>
      <w:r w:rsidR="000629A6">
        <w:rPr>
          <w:rFonts w:cs="Times New Roman"/>
          <w:szCs w:val="24"/>
        </w:rPr>
        <w:t>da</w:t>
      </w:r>
      <w:r w:rsidR="001A54E4">
        <w:rPr>
          <w:rFonts w:cs="Times New Roman"/>
          <w:szCs w:val="24"/>
        </w:rPr>
        <w:t xml:space="preserve">, gözlem, görüşme </w:t>
      </w:r>
      <w:r w:rsidR="000629A6">
        <w:rPr>
          <w:rFonts w:cs="Times New Roman"/>
          <w:szCs w:val="24"/>
        </w:rPr>
        <w:t>ve ses kayıt cihazı</w:t>
      </w:r>
      <w:r w:rsidR="00EB2888">
        <w:rPr>
          <w:rFonts w:cs="Times New Roman"/>
          <w:szCs w:val="24"/>
        </w:rPr>
        <w:t xml:space="preserve"> kullanıl</w:t>
      </w:r>
      <w:r w:rsidR="000629A6">
        <w:rPr>
          <w:rFonts w:cs="Times New Roman"/>
          <w:szCs w:val="24"/>
        </w:rPr>
        <w:t>ma</w:t>
      </w:r>
      <w:r w:rsidR="00330675">
        <w:rPr>
          <w:rFonts w:cs="Times New Roman"/>
          <w:szCs w:val="24"/>
        </w:rPr>
        <w:t xml:space="preserve">sı gerekmektedir </w:t>
      </w:r>
      <w:r w:rsidR="000629A6">
        <w:rPr>
          <w:rFonts w:cs="Times New Roman"/>
          <w:bCs/>
          <w:szCs w:val="24"/>
        </w:rPr>
        <w:t xml:space="preserve">(Yıldırım ve Şimşek, 2016: 269-270-271; Yağar ve Dökme, 2018: 7). </w:t>
      </w:r>
      <w:r w:rsidR="008456EB">
        <w:rPr>
          <w:rFonts w:cs="Times New Roman"/>
          <w:bCs/>
          <w:szCs w:val="24"/>
        </w:rPr>
        <w:t xml:space="preserve">Bu </w:t>
      </w:r>
      <w:r w:rsidR="00330675">
        <w:rPr>
          <w:rFonts w:cs="Times New Roman"/>
          <w:bCs/>
          <w:szCs w:val="24"/>
        </w:rPr>
        <w:t>amaçla,</w:t>
      </w:r>
      <w:r w:rsidR="003E4BC7">
        <w:rPr>
          <w:rFonts w:cs="Times New Roman"/>
          <w:bCs/>
          <w:szCs w:val="24"/>
        </w:rPr>
        <w:t xml:space="preserve"> </w:t>
      </w:r>
      <w:r w:rsidR="001A54E4">
        <w:rPr>
          <w:rFonts w:cs="Times New Roman"/>
          <w:bCs/>
          <w:szCs w:val="24"/>
        </w:rPr>
        <w:t xml:space="preserve">katılımcılar ile yapılan görüşmelerde </w:t>
      </w:r>
      <w:r w:rsidR="004F3ACA">
        <w:rPr>
          <w:rFonts w:cs="Times New Roman"/>
          <w:bCs/>
          <w:szCs w:val="24"/>
        </w:rPr>
        <w:t xml:space="preserve">izin </w:t>
      </w:r>
      <w:r w:rsidR="00330675">
        <w:rPr>
          <w:rFonts w:cs="Times New Roman"/>
          <w:bCs/>
          <w:szCs w:val="24"/>
        </w:rPr>
        <w:t>alınmak koşuluyla</w:t>
      </w:r>
      <w:r w:rsidR="003E4BC7">
        <w:rPr>
          <w:rFonts w:cs="Times New Roman"/>
          <w:bCs/>
          <w:szCs w:val="24"/>
        </w:rPr>
        <w:t xml:space="preserve"> ses kaydı alınmış</w:t>
      </w:r>
      <w:r w:rsidR="00330675">
        <w:rPr>
          <w:rFonts w:cs="Times New Roman"/>
          <w:bCs/>
          <w:szCs w:val="24"/>
        </w:rPr>
        <w:t xml:space="preserve">tır, ancak bazı katılımcılar ses kaydı cihazı kullanımına izin vermediklerinden dolayı, görüşmeler yazılı olarak o anda kayda alınmıştır. </w:t>
      </w:r>
    </w:p>
    <w:p w14:paraId="4B426AB7" w14:textId="15322E91" w:rsidR="00405A2D" w:rsidRDefault="0068464C" w:rsidP="001A3B5F">
      <w:pPr>
        <w:rPr>
          <w:rFonts w:cs="Times New Roman"/>
          <w:szCs w:val="24"/>
        </w:rPr>
      </w:pPr>
      <w:r>
        <w:rPr>
          <w:rFonts w:cs="Times New Roman"/>
          <w:szCs w:val="24"/>
        </w:rPr>
        <w:t>Hazırlanan soru formunun</w:t>
      </w:r>
      <w:r w:rsidR="00405A2D">
        <w:rPr>
          <w:rFonts w:cs="Times New Roman"/>
          <w:szCs w:val="24"/>
        </w:rPr>
        <w:t xml:space="preserve"> ardından,</w:t>
      </w:r>
      <w:r w:rsidR="006E643F">
        <w:rPr>
          <w:rFonts w:cs="Times New Roman"/>
          <w:szCs w:val="24"/>
        </w:rPr>
        <w:t xml:space="preserve"> çalışmaya katılmayı kabul eden</w:t>
      </w:r>
      <w:r w:rsidR="00405A2D">
        <w:rPr>
          <w:rFonts w:cs="Times New Roman"/>
          <w:szCs w:val="24"/>
        </w:rPr>
        <w:t xml:space="preserve"> g</w:t>
      </w:r>
      <w:r w:rsidR="00405A2D" w:rsidRPr="002421F4">
        <w:rPr>
          <w:rFonts w:cs="Times New Roman"/>
          <w:szCs w:val="24"/>
        </w:rPr>
        <w:t>önüllüler ile</w:t>
      </w:r>
      <w:r w:rsidR="006E643F">
        <w:rPr>
          <w:rFonts w:cs="Times New Roman"/>
          <w:szCs w:val="24"/>
        </w:rPr>
        <w:t xml:space="preserve"> 15 Mart 2020-15 Mayıs </w:t>
      </w:r>
      <w:r>
        <w:rPr>
          <w:rFonts w:cs="Times New Roman"/>
          <w:szCs w:val="24"/>
        </w:rPr>
        <w:t>2020 tarihleri</w:t>
      </w:r>
      <w:r w:rsidRPr="002421F4">
        <w:rPr>
          <w:rFonts w:cs="Times New Roman"/>
          <w:szCs w:val="24"/>
        </w:rPr>
        <w:t xml:space="preserve"> </w:t>
      </w:r>
      <w:r w:rsidR="006E643F">
        <w:rPr>
          <w:rFonts w:cs="Times New Roman"/>
          <w:szCs w:val="24"/>
        </w:rPr>
        <w:t>arasında yüz yüze görüşmeler</w:t>
      </w:r>
      <w:r w:rsidR="001A3B5F">
        <w:rPr>
          <w:rFonts w:cs="Times New Roman"/>
          <w:szCs w:val="24"/>
        </w:rPr>
        <w:t>, k</w:t>
      </w:r>
      <w:r w:rsidR="006E643F">
        <w:rPr>
          <w:rFonts w:cs="Times New Roman"/>
          <w:szCs w:val="24"/>
        </w:rPr>
        <w:t>atılımcıların evinde gerçekleşmiş ve</w:t>
      </w:r>
      <w:r w:rsidR="009B3A56">
        <w:rPr>
          <w:rFonts w:cs="Times New Roman"/>
          <w:szCs w:val="24"/>
        </w:rPr>
        <w:t xml:space="preserve"> diğer katılımcılar ile </w:t>
      </w:r>
      <w:r w:rsidR="00201584">
        <w:rPr>
          <w:rFonts w:cs="Times New Roman"/>
          <w:szCs w:val="24"/>
        </w:rPr>
        <w:t xml:space="preserve">pandemi nedeniyle </w:t>
      </w:r>
      <w:r w:rsidR="009B3A56">
        <w:rPr>
          <w:rFonts w:cs="Times New Roman"/>
          <w:szCs w:val="24"/>
        </w:rPr>
        <w:t xml:space="preserve">telefon görüşmesi yapılmıştır. Görüşmeler, yaklaşık olarak 30 ile </w:t>
      </w:r>
      <w:r w:rsidR="00ED7A4A">
        <w:rPr>
          <w:rFonts w:cs="Times New Roman"/>
          <w:szCs w:val="24"/>
        </w:rPr>
        <w:t xml:space="preserve">60 dakika </w:t>
      </w:r>
      <w:r w:rsidR="00405A2D">
        <w:rPr>
          <w:rFonts w:cs="Times New Roman"/>
          <w:szCs w:val="24"/>
        </w:rPr>
        <w:t xml:space="preserve">arasında sürmüştür. Yüz yüze yapılan görüşmelerde, kişilerin çalışma alanının görülmesi üzerine katılımcıları gözlemleme fırsatı </w:t>
      </w:r>
      <w:r w:rsidR="00412CC6">
        <w:rPr>
          <w:rFonts w:cs="Times New Roman"/>
          <w:szCs w:val="24"/>
        </w:rPr>
        <w:t>bulunmuştur.</w:t>
      </w:r>
      <w:r w:rsidR="00405A2D">
        <w:rPr>
          <w:rFonts w:cs="Times New Roman"/>
          <w:szCs w:val="24"/>
        </w:rPr>
        <w:t xml:space="preserve"> Telefon ile yapılan görüşmelerde ise, çalışma alanının görülememesinden kaynaklı yan sorular ile çalışma alanları hakkında bilgi edinilmiştir.</w:t>
      </w:r>
    </w:p>
    <w:p w14:paraId="41312294" w14:textId="43CA0F08" w:rsidR="00065671" w:rsidRDefault="00065671" w:rsidP="00065671">
      <w:pPr>
        <w:rPr>
          <w:rFonts w:cs="Times New Roman"/>
          <w:szCs w:val="24"/>
        </w:rPr>
      </w:pPr>
      <w:r>
        <w:rPr>
          <w:rFonts w:cs="Times New Roman"/>
          <w:szCs w:val="24"/>
        </w:rPr>
        <w:t xml:space="preserve">Araştırmanın etik açıdan uygunluğuna dair Adnan Menderes Üniversitesi Rektörlüğü Sosyal Bilimler ve Beşeri Bilimler Araştırmaları Etik Kurulu’ndan 17 Ocak 2020 tarihinde Etik Kurul Uygunluk Onayı alınmıştır (Bkz. Ek 2). Katılımcılar ile görüşmelere başlamadan önce, evde üretim yapan kadınların informel e-ticaret yoluyla ticaret yapmalarının ardından aile ekonomisi üzerine etkileri için bilgilendirme amaçlı hazırlanan “Etik Kurul Formu” ile yarı yapılandırılmış soru anket formu verilmiştir. Araştırma hakkında detaylı bilgi ile hazırlanan bu formda araştırmanın amacı, yöntemi, sınırlılıkları hakkında bilgi verilmiş ve önemli noktalar belirtilmiştir. Etik kurul formunda ve görüşmecilerde kişinin izin verebilirliğine bağlı olarak ses kaydı alınacağı bilgilendirmesi yapılmıştır. Bu durum izin verebilirliğe bağlı olduğu için, izin verilmeyen durumlarda not alınmıştır.  </w:t>
      </w:r>
    </w:p>
    <w:p w14:paraId="4E04D91A" w14:textId="48401C40" w:rsidR="00405A2D" w:rsidRPr="00A30F4B" w:rsidRDefault="00436795" w:rsidP="00405A2D">
      <w:pPr>
        <w:rPr>
          <w:rFonts w:cs="Times New Roman"/>
          <w:szCs w:val="24"/>
        </w:rPr>
      </w:pPr>
      <w:r w:rsidRPr="00A30F4B">
        <w:rPr>
          <w:rFonts w:cs="Times New Roman"/>
          <w:szCs w:val="24"/>
        </w:rPr>
        <w:t>Araştırma sonucunda, e</w:t>
      </w:r>
      <w:r w:rsidR="00405A2D" w:rsidRPr="00A30F4B">
        <w:rPr>
          <w:rFonts w:cs="Times New Roman"/>
          <w:szCs w:val="24"/>
        </w:rPr>
        <w:t>lde edilen veriler tek tek analiz edilmiştir. Yapılan araştırmada, verilerin değerlendirilmesinde betimsel analiz yöntemi kullanılmıştır. Betimsel analiz, elde edilen bulguların orijinal hallerinin korunmasını, katılımcılardan gerektiğinde doğrudan alıntı yapılmasını, analiz sürecinde araştırmacının kendi yorumlarını dâhil etmesine olanak sağlayan bir yöntem olmaktadır (</w:t>
      </w:r>
      <w:r w:rsidR="00A30F4B" w:rsidRPr="00147455">
        <w:rPr>
          <w:rFonts w:cs="Times New Roman"/>
          <w:szCs w:val="24"/>
        </w:rPr>
        <w:t>Baltacı, 2019: 370-371;</w:t>
      </w:r>
      <w:r w:rsidR="00A30F4B">
        <w:rPr>
          <w:rFonts w:cs="Times New Roman"/>
          <w:color w:val="FF0000"/>
          <w:szCs w:val="24"/>
        </w:rPr>
        <w:t xml:space="preserve"> </w:t>
      </w:r>
      <w:r w:rsidR="00405A2D" w:rsidRPr="00A30F4B">
        <w:rPr>
          <w:rFonts w:cs="Times New Roman"/>
          <w:szCs w:val="24"/>
        </w:rPr>
        <w:t xml:space="preserve">Yıldırım ve Şimşek, 2016: 238). Bu nedenden dolayı, verilerin analiz sürecinde elde edilen bulguların, orijinal halleri korunmaya çalışılmış ve ayrıntılı betimlemeler ile veriler aktarılmıştır. Görüşmeler transfer edilmiş ve gerektiğinde katılımcılardan doğrudan alıntılar yapılmıştır. </w:t>
      </w:r>
    </w:p>
    <w:p w14:paraId="395EE93E" w14:textId="50F430CE" w:rsidR="00F61381" w:rsidRPr="00115746" w:rsidRDefault="00DD6D32" w:rsidP="00A42D75">
      <w:pPr>
        <w:rPr>
          <w:rFonts w:cs="Times New Roman"/>
          <w:szCs w:val="24"/>
        </w:rPr>
      </w:pPr>
      <w:r w:rsidRPr="00DD6D32">
        <w:rPr>
          <w:rFonts w:cs="Times New Roman"/>
          <w:szCs w:val="24"/>
        </w:rPr>
        <w:lastRenderedPageBreak/>
        <w:t>Araştırmada</w:t>
      </w:r>
      <w:r w:rsidR="00405A2D" w:rsidRPr="00DD6D32">
        <w:rPr>
          <w:rFonts w:cs="Times New Roman"/>
          <w:szCs w:val="24"/>
        </w:rPr>
        <w:t xml:space="preserve">, yapılan araştırmanın </w:t>
      </w:r>
      <w:r w:rsidR="005324F6" w:rsidRPr="00DD6D32">
        <w:rPr>
          <w:rFonts w:cs="Times New Roman"/>
          <w:szCs w:val="24"/>
        </w:rPr>
        <w:t>nitel araştırma özelliklerinin</w:t>
      </w:r>
      <w:r w:rsidR="00405A2D" w:rsidRPr="00DD6D32">
        <w:rPr>
          <w:rFonts w:cs="Times New Roman"/>
          <w:szCs w:val="24"/>
        </w:rPr>
        <w:t xml:space="preserve"> sağlanması amacıyla, bulguların transfer edilmesinde ayrıntılı betimlemeler kullanılmış, kadınların çalışma ortamı ve demografik özellikleri hakkında detaylı bilgi verilmiş, gerektiğinde katılımcılardan doğrudan alıntılar yapılmış ve değerlendirme sürecinde kişisel düşünceler olmadan analiz edilmiştir. Tüm bu süreçte, araştırmacının içgüdüleri, ön yargıları ve bakış açısı belirtilmeden, yansız ve nesnel olarak araştırma ve araştırmanın analiz süreci tamamlanmıştır.</w:t>
      </w:r>
      <w:r w:rsidR="00A42D75">
        <w:rPr>
          <w:rFonts w:cs="Times New Roman"/>
          <w:szCs w:val="24"/>
        </w:rPr>
        <w:t xml:space="preserve"> </w:t>
      </w:r>
      <w:r w:rsidR="00F61381">
        <w:rPr>
          <w:rFonts w:cs="Times New Roman"/>
          <w:szCs w:val="24"/>
        </w:rPr>
        <w:t xml:space="preserve">Araştırmaya katılan katılımcıların, isimleri K1, K2, K3… K20 şeklinde kodlanmış ve araştırma aktarımı yapılmasında bu kodlar kullanılmıştır. </w:t>
      </w:r>
    </w:p>
    <w:p w14:paraId="027DFCE8" w14:textId="43A0D525" w:rsidR="00D46EFD" w:rsidRDefault="005D1E53" w:rsidP="00EE35DC">
      <w:pPr>
        <w:pStyle w:val="Balk3"/>
      </w:pPr>
      <w:bookmarkStart w:id="73" w:name="_Toc59387802"/>
      <w:r>
        <w:t>2.1.6</w:t>
      </w:r>
      <w:r w:rsidR="00D46EFD">
        <w:t>. Araştırmanın Kısıtlılıkları</w:t>
      </w:r>
      <w:bookmarkEnd w:id="73"/>
    </w:p>
    <w:p w14:paraId="7CA0A0F8" w14:textId="5FAE265F" w:rsidR="00405A2D" w:rsidRDefault="00405A2D" w:rsidP="00806458">
      <w:pPr>
        <w:rPr>
          <w:rFonts w:cs="Times New Roman"/>
          <w:bCs/>
          <w:szCs w:val="24"/>
        </w:rPr>
      </w:pPr>
      <w:r>
        <w:rPr>
          <w:rFonts w:cs="Times New Roman"/>
          <w:bCs/>
          <w:szCs w:val="24"/>
        </w:rPr>
        <w:t xml:space="preserve">Tezin sınırlılıkları kapsamı içerisinde, tezin alan araştırılmasının yapıldığı </w:t>
      </w:r>
      <w:r w:rsidR="0021064C">
        <w:rPr>
          <w:rFonts w:cs="Times New Roman"/>
          <w:szCs w:val="24"/>
        </w:rPr>
        <w:t>15 Mart 2020-15 Mayıs 2020 tarihlerde</w:t>
      </w:r>
      <w:r>
        <w:rPr>
          <w:rFonts w:cs="Times New Roman"/>
          <w:bCs/>
          <w:szCs w:val="24"/>
        </w:rPr>
        <w:t xml:space="preserve"> tüm dünyayı etkisi altına ala</w:t>
      </w:r>
      <w:r w:rsidR="00F12B6B">
        <w:rPr>
          <w:rFonts w:cs="Times New Roman"/>
          <w:bCs/>
          <w:szCs w:val="24"/>
        </w:rPr>
        <w:t>n corona virüs pandemi süreci</w:t>
      </w:r>
      <w:r>
        <w:rPr>
          <w:rFonts w:cs="Times New Roman"/>
          <w:bCs/>
          <w:szCs w:val="24"/>
        </w:rPr>
        <w:t xml:space="preserve"> ile karşılaşılmıştır. Bu </w:t>
      </w:r>
      <w:r w:rsidR="00F7549B">
        <w:rPr>
          <w:rFonts w:cs="Times New Roman"/>
          <w:bCs/>
          <w:szCs w:val="24"/>
        </w:rPr>
        <w:t xml:space="preserve">nedenle, </w:t>
      </w:r>
      <w:r>
        <w:rPr>
          <w:rFonts w:cs="Times New Roman"/>
          <w:bCs/>
          <w:szCs w:val="24"/>
        </w:rPr>
        <w:t xml:space="preserve">20 </w:t>
      </w:r>
      <w:r w:rsidR="00F7549B">
        <w:rPr>
          <w:rFonts w:cs="Times New Roman"/>
          <w:bCs/>
          <w:szCs w:val="24"/>
        </w:rPr>
        <w:t xml:space="preserve">ev kadını ile yüz yüze görüşme yapılması planlandığı halde, </w:t>
      </w:r>
      <w:r w:rsidR="00E90B97">
        <w:rPr>
          <w:rFonts w:cs="Times New Roman"/>
          <w:bCs/>
          <w:szCs w:val="24"/>
        </w:rPr>
        <w:t>yalnızca</w:t>
      </w:r>
      <w:r>
        <w:rPr>
          <w:rFonts w:cs="Times New Roman"/>
          <w:bCs/>
          <w:szCs w:val="24"/>
        </w:rPr>
        <w:t xml:space="preserve"> 10</w:t>
      </w:r>
      <w:r w:rsidR="00E90B97">
        <w:rPr>
          <w:rFonts w:cs="Times New Roman"/>
          <w:bCs/>
          <w:szCs w:val="24"/>
        </w:rPr>
        <w:t xml:space="preserve"> ev</w:t>
      </w:r>
      <w:r>
        <w:rPr>
          <w:rFonts w:cs="Times New Roman"/>
          <w:bCs/>
          <w:szCs w:val="24"/>
        </w:rPr>
        <w:t xml:space="preserve"> </w:t>
      </w:r>
      <w:r w:rsidR="00721B84">
        <w:rPr>
          <w:rFonts w:cs="Times New Roman"/>
          <w:bCs/>
          <w:szCs w:val="24"/>
        </w:rPr>
        <w:t>kadın</w:t>
      </w:r>
      <w:r w:rsidR="00E90B97">
        <w:rPr>
          <w:rFonts w:cs="Times New Roman"/>
          <w:bCs/>
          <w:szCs w:val="24"/>
        </w:rPr>
        <w:t>ı</w:t>
      </w:r>
      <w:r>
        <w:rPr>
          <w:rFonts w:cs="Times New Roman"/>
          <w:bCs/>
          <w:szCs w:val="24"/>
        </w:rPr>
        <w:t xml:space="preserve"> i</w:t>
      </w:r>
      <w:r w:rsidR="00E90B97">
        <w:rPr>
          <w:rFonts w:cs="Times New Roman"/>
          <w:bCs/>
          <w:szCs w:val="24"/>
        </w:rPr>
        <w:t>le yüz yüze görüşme sağlanmış, diğer 10 ev kadını ile</w:t>
      </w:r>
      <w:r>
        <w:rPr>
          <w:rFonts w:cs="Times New Roman"/>
          <w:bCs/>
          <w:szCs w:val="24"/>
        </w:rPr>
        <w:t xml:space="preserve"> tel</w:t>
      </w:r>
      <w:r w:rsidR="00E90B97">
        <w:rPr>
          <w:rFonts w:cs="Times New Roman"/>
          <w:bCs/>
          <w:szCs w:val="24"/>
        </w:rPr>
        <w:t xml:space="preserve">efon üzerinden görüşme yapılmıştır. </w:t>
      </w:r>
      <w:r>
        <w:rPr>
          <w:rFonts w:cs="Times New Roman"/>
          <w:bCs/>
          <w:szCs w:val="24"/>
        </w:rPr>
        <w:t xml:space="preserve">Yine </w:t>
      </w:r>
      <w:r w:rsidR="00E23EBF">
        <w:rPr>
          <w:rFonts w:cs="Times New Roman"/>
          <w:bCs/>
          <w:szCs w:val="24"/>
        </w:rPr>
        <w:t>katılımcının</w:t>
      </w:r>
      <w:r>
        <w:rPr>
          <w:rFonts w:cs="Times New Roman"/>
          <w:bCs/>
          <w:szCs w:val="24"/>
        </w:rPr>
        <w:t xml:space="preserve"> izin ver</w:t>
      </w:r>
      <w:r w:rsidR="00E23EBF">
        <w:rPr>
          <w:rFonts w:cs="Times New Roman"/>
          <w:bCs/>
          <w:szCs w:val="24"/>
        </w:rPr>
        <w:t xml:space="preserve">diği ölçüde ses kayıt cihazı ile görüşmeler kayıt altına alınmıştır. </w:t>
      </w:r>
      <w:r w:rsidR="00F64836">
        <w:rPr>
          <w:rFonts w:cs="Times New Roman"/>
          <w:bCs/>
          <w:szCs w:val="24"/>
        </w:rPr>
        <w:t>Araştırma yerinin telefon ile yapılan görüşmelerde görülememesi üzerine, gö</w:t>
      </w:r>
      <w:r w:rsidR="00115746">
        <w:rPr>
          <w:rFonts w:cs="Times New Roman"/>
          <w:bCs/>
          <w:szCs w:val="24"/>
        </w:rPr>
        <w:t>rüşme süresi boyunca kadınlara</w:t>
      </w:r>
      <w:r w:rsidR="00F64836">
        <w:rPr>
          <w:rFonts w:cs="Times New Roman"/>
          <w:bCs/>
          <w:szCs w:val="24"/>
        </w:rPr>
        <w:t xml:space="preserve"> </w:t>
      </w:r>
      <w:r w:rsidR="00115746">
        <w:rPr>
          <w:rFonts w:cs="Times New Roman"/>
          <w:bCs/>
          <w:szCs w:val="24"/>
        </w:rPr>
        <w:t>ü</w:t>
      </w:r>
      <w:r w:rsidR="00F64836">
        <w:rPr>
          <w:rFonts w:cs="Times New Roman"/>
          <w:bCs/>
          <w:szCs w:val="24"/>
        </w:rPr>
        <w:t xml:space="preserve">retim yerleri hakkında ek sorular yönetilmiş ve detaylıca bilgi alınmıştır. </w:t>
      </w:r>
    </w:p>
    <w:p w14:paraId="1EA104C3" w14:textId="3E7CD656" w:rsidR="00633971" w:rsidRPr="00633971" w:rsidRDefault="009227EF" w:rsidP="00633971">
      <w:pPr>
        <w:rPr>
          <w:rFonts w:cs="Times New Roman"/>
          <w:szCs w:val="24"/>
          <w:highlight w:val="yellow"/>
        </w:rPr>
      </w:pPr>
      <w:r>
        <w:rPr>
          <w:rFonts w:cs="Times New Roman"/>
          <w:szCs w:val="24"/>
        </w:rPr>
        <w:t>Çalışmaya dâhil edilen k</w:t>
      </w:r>
      <w:r w:rsidRPr="00EC2EF6">
        <w:rPr>
          <w:rFonts w:cs="Times New Roman"/>
          <w:szCs w:val="24"/>
        </w:rPr>
        <w:t xml:space="preserve">atılımcıların </w:t>
      </w:r>
      <w:r w:rsidR="00D17A35">
        <w:rPr>
          <w:rFonts w:cs="Times New Roman"/>
          <w:szCs w:val="24"/>
        </w:rPr>
        <w:t xml:space="preserve">evde yaptıkları </w:t>
      </w:r>
      <w:r w:rsidRPr="00EC2EF6">
        <w:rPr>
          <w:rFonts w:cs="Times New Roman"/>
          <w:szCs w:val="24"/>
        </w:rPr>
        <w:t>ürünler için bir sınır belirlenmemiş</w:t>
      </w:r>
      <w:r w:rsidR="00D17A35">
        <w:rPr>
          <w:rFonts w:cs="Times New Roman"/>
          <w:szCs w:val="24"/>
        </w:rPr>
        <w:t>,</w:t>
      </w:r>
      <w:r w:rsidRPr="00EC2EF6">
        <w:rPr>
          <w:rFonts w:cs="Times New Roman"/>
          <w:szCs w:val="24"/>
        </w:rPr>
        <w:t xml:space="preserve"> yalnızca üretimini evde gerçekleştiren kadınlar katılımcı olarak seçilmiştir. </w:t>
      </w:r>
      <w:r w:rsidR="00D17A35">
        <w:rPr>
          <w:rFonts w:cs="Times New Roman"/>
          <w:szCs w:val="24"/>
        </w:rPr>
        <w:t xml:space="preserve">Ayrıca, evde üretim yapan ve yalnızca </w:t>
      </w:r>
      <w:r>
        <w:rPr>
          <w:rFonts w:cs="Times New Roman"/>
          <w:szCs w:val="24"/>
        </w:rPr>
        <w:t xml:space="preserve">informel e- ticaret </w:t>
      </w:r>
      <w:r w:rsidR="00D17A35">
        <w:rPr>
          <w:rFonts w:cs="Times New Roman"/>
          <w:szCs w:val="24"/>
        </w:rPr>
        <w:t xml:space="preserve">yoluyla satış yapan kadınlar çalışmamıza dâhil edilmiştir. </w:t>
      </w:r>
      <w:r>
        <w:rPr>
          <w:rFonts w:cs="Times New Roman"/>
          <w:szCs w:val="24"/>
        </w:rPr>
        <w:t xml:space="preserve">Evde üreten kadınların informel e-ticaret uygulamalarını kullanmalarında bir süre belirlenmemiştir. </w:t>
      </w:r>
      <w:r w:rsidR="00476BEE">
        <w:rPr>
          <w:rFonts w:cs="Times New Roman"/>
          <w:szCs w:val="24"/>
        </w:rPr>
        <w:t xml:space="preserve">Diğer taraftan, </w:t>
      </w:r>
      <w:r>
        <w:rPr>
          <w:rFonts w:cs="Times New Roman"/>
          <w:szCs w:val="24"/>
        </w:rPr>
        <w:t xml:space="preserve">çalışma alanı olarak evi tercih etmeyen veya kendi işyeri olan kadınlar ile formel e-ticaret uygulamalarını kullanan kadınlar araştırmaya dâhil edilmemiştir. </w:t>
      </w:r>
    </w:p>
    <w:p w14:paraId="66520485" w14:textId="10421808" w:rsidR="00D46EFD" w:rsidRDefault="00D46EFD" w:rsidP="00EE35DC">
      <w:pPr>
        <w:pStyle w:val="Balk2"/>
      </w:pPr>
      <w:bookmarkStart w:id="74" w:name="_Toc59387803"/>
      <w:r>
        <w:t>2.2. Araştırma Bulguları</w:t>
      </w:r>
      <w:bookmarkEnd w:id="74"/>
      <w:r>
        <w:t xml:space="preserve"> </w:t>
      </w:r>
    </w:p>
    <w:p w14:paraId="52A0923E" w14:textId="79ED0FDD" w:rsidR="00D46EFD" w:rsidRDefault="00D46EFD" w:rsidP="00EE35DC">
      <w:pPr>
        <w:pStyle w:val="Balk3"/>
      </w:pPr>
      <w:bookmarkStart w:id="75" w:name="_Toc59387804"/>
      <w:r>
        <w:t xml:space="preserve">2.2.1. </w:t>
      </w:r>
      <w:r w:rsidR="00EE35DC">
        <w:t>Görüşmecilerin Sosyo-Demografik Özellikleri</w:t>
      </w:r>
      <w:bookmarkEnd w:id="75"/>
    </w:p>
    <w:p w14:paraId="7CF9146F" w14:textId="654412BC" w:rsidR="00904FE2" w:rsidRPr="00033078" w:rsidRDefault="00CD21D5" w:rsidP="00033078">
      <w:pPr>
        <w:rPr>
          <w:rFonts w:cs="Times New Roman"/>
          <w:szCs w:val="24"/>
        </w:rPr>
      </w:pPr>
      <w:r>
        <w:rPr>
          <w:rFonts w:cs="Times New Roman"/>
          <w:szCs w:val="24"/>
        </w:rPr>
        <w:t xml:space="preserve">Araştırma kapsamında görüşülen 20 </w:t>
      </w:r>
      <w:r w:rsidR="009A3A41">
        <w:rPr>
          <w:rFonts w:cs="Times New Roman"/>
          <w:szCs w:val="24"/>
        </w:rPr>
        <w:t xml:space="preserve">ev </w:t>
      </w:r>
      <w:r>
        <w:rPr>
          <w:rFonts w:cs="Times New Roman"/>
          <w:szCs w:val="24"/>
        </w:rPr>
        <w:t>kadın</w:t>
      </w:r>
      <w:r w:rsidR="009A3A41">
        <w:rPr>
          <w:rFonts w:cs="Times New Roman"/>
          <w:szCs w:val="24"/>
        </w:rPr>
        <w:t>ı</w:t>
      </w:r>
      <w:r>
        <w:rPr>
          <w:rFonts w:cs="Times New Roman"/>
          <w:szCs w:val="24"/>
        </w:rPr>
        <w:t xml:space="preserve"> katılımcıya K1, K2, K3… K20 kodlamaları yapılmıştır. </w:t>
      </w:r>
      <w:r w:rsidR="0008024A">
        <w:rPr>
          <w:rFonts w:cs="Times New Roman"/>
          <w:szCs w:val="24"/>
        </w:rPr>
        <w:t>K</w:t>
      </w:r>
      <w:r w:rsidR="00165908">
        <w:rPr>
          <w:rFonts w:cs="Times New Roman"/>
          <w:szCs w:val="24"/>
        </w:rPr>
        <w:t xml:space="preserve">atılımcıların demografik </w:t>
      </w:r>
      <w:r w:rsidR="00165908" w:rsidRPr="00EF0C64">
        <w:rPr>
          <w:rFonts w:cs="Times New Roman"/>
          <w:szCs w:val="24"/>
        </w:rPr>
        <w:t>özellikl</w:t>
      </w:r>
      <w:r w:rsidR="00033078" w:rsidRPr="00EF0C64">
        <w:rPr>
          <w:rFonts w:cs="Times New Roman"/>
          <w:szCs w:val="24"/>
        </w:rPr>
        <w:t xml:space="preserve">eri </w:t>
      </w:r>
      <w:r w:rsidR="00EF0C64" w:rsidRPr="00EF0C64">
        <w:rPr>
          <w:rFonts w:cs="Times New Roman"/>
          <w:szCs w:val="24"/>
        </w:rPr>
        <w:t>Tablo 2</w:t>
      </w:r>
      <w:r w:rsidR="00033078" w:rsidRPr="00EF0C64">
        <w:rPr>
          <w:rFonts w:cs="Times New Roman"/>
          <w:szCs w:val="24"/>
        </w:rPr>
        <w:t>.1.’de verilmiştir</w:t>
      </w:r>
      <w:r w:rsidR="00033078">
        <w:rPr>
          <w:rFonts w:cs="Times New Roman"/>
          <w:szCs w:val="24"/>
        </w:rPr>
        <w:t xml:space="preserve">. </w:t>
      </w:r>
    </w:p>
    <w:p w14:paraId="4E6641A8" w14:textId="77777777" w:rsidR="0036148C" w:rsidRDefault="0036148C" w:rsidP="00B7357D">
      <w:pPr>
        <w:rPr>
          <w:rFonts w:cs="Times New Roman"/>
          <w:b/>
          <w:szCs w:val="24"/>
        </w:rPr>
      </w:pPr>
    </w:p>
    <w:p w14:paraId="2F24829A" w14:textId="03577D15" w:rsidR="00B7357D" w:rsidRDefault="00EF0C64" w:rsidP="00B7357D">
      <w:pPr>
        <w:rPr>
          <w:rFonts w:cs="Times New Roman"/>
          <w:szCs w:val="24"/>
        </w:rPr>
      </w:pPr>
      <w:r w:rsidRPr="00EF0C64">
        <w:rPr>
          <w:rFonts w:cs="Times New Roman"/>
          <w:b/>
          <w:szCs w:val="24"/>
        </w:rPr>
        <w:lastRenderedPageBreak/>
        <w:t>Tablo 2</w:t>
      </w:r>
      <w:r w:rsidR="00B7357D" w:rsidRPr="00EF0C64">
        <w:rPr>
          <w:rFonts w:cs="Times New Roman"/>
          <w:b/>
          <w:szCs w:val="24"/>
        </w:rPr>
        <w:t>.1.</w:t>
      </w:r>
      <w:r w:rsidR="00B7357D">
        <w:rPr>
          <w:rFonts w:cs="Times New Roman"/>
          <w:szCs w:val="24"/>
        </w:rPr>
        <w:t xml:space="preserve"> Katılımcıların Demografik Özellikleri </w:t>
      </w:r>
      <w:bookmarkStart w:id="76" w:name="_GoBack"/>
      <w:bookmarkEnd w:id="76"/>
    </w:p>
    <w:tbl>
      <w:tblPr>
        <w:tblStyle w:val="TabloKlavuzu"/>
        <w:tblW w:w="8970" w:type="dxa"/>
        <w:tblLook w:val="04A0" w:firstRow="1" w:lastRow="0" w:firstColumn="1" w:lastColumn="0" w:noHBand="0" w:noVBand="1"/>
      </w:tblPr>
      <w:tblGrid>
        <w:gridCol w:w="1483"/>
        <w:gridCol w:w="688"/>
        <w:gridCol w:w="1184"/>
        <w:gridCol w:w="1231"/>
        <w:gridCol w:w="1698"/>
        <w:gridCol w:w="1008"/>
        <w:gridCol w:w="1678"/>
      </w:tblGrid>
      <w:tr w:rsidR="00086AA2" w14:paraId="4534760A" w14:textId="77777777" w:rsidTr="00086AA2">
        <w:trPr>
          <w:trHeight w:val="854"/>
        </w:trPr>
        <w:tc>
          <w:tcPr>
            <w:tcW w:w="1483" w:type="dxa"/>
          </w:tcPr>
          <w:p w14:paraId="26B30B63" w14:textId="77777777" w:rsidR="00B7357D" w:rsidRPr="00CD21D5" w:rsidRDefault="00B7357D" w:rsidP="00A4712E">
            <w:pPr>
              <w:spacing w:after="0" w:line="240" w:lineRule="auto"/>
              <w:ind w:firstLine="0"/>
              <w:rPr>
                <w:rFonts w:cs="Times New Roman"/>
                <w:b/>
              </w:rPr>
            </w:pPr>
            <w:r w:rsidRPr="00CD21D5">
              <w:rPr>
                <w:rFonts w:cs="Times New Roman"/>
                <w:b/>
              </w:rPr>
              <w:t>Katılımcılar</w:t>
            </w:r>
          </w:p>
        </w:tc>
        <w:tc>
          <w:tcPr>
            <w:tcW w:w="688" w:type="dxa"/>
          </w:tcPr>
          <w:p w14:paraId="3DC8ACB5" w14:textId="77777777" w:rsidR="00B7357D" w:rsidRPr="00CD21D5" w:rsidRDefault="00B7357D" w:rsidP="00A4712E">
            <w:pPr>
              <w:spacing w:after="0" w:line="240" w:lineRule="auto"/>
              <w:ind w:firstLine="0"/>
              <w:rPr>
                <w:rFonts w:cs="Times New Roman"/>
                <w:b/>
              </w:rPr>
            </w:pPr>
            <w:r w:rsidRPr="00CD21D5">
              <w:rPr>
                <w:rFonts w:cs="Times New Roman"/>
                <w:b/>
              </w:rPr>
              <w:t>Yaş</w:t>
            </w:r>
          </w:p>
        </w:tc>
        <w:tc>
          <w:tcPr>
            <w:tcW w:w="1184" w:type="dxa"/>
          </w:tcPr>
          <w:p w14:paraId="56966A21" w14:textId="77777777" w:rsidR="00B7357D" w:rsidRPr="00CD21D5" w:rsidRDefault="00B7357D" w:rsidP="00A4712E">
            <w:pPr>
              <w:spacing w:after="0" w:line="240" w:lineRule="auto"/>
              <w:ind w:firstLine="0"/>
              <w:rPr>
                <w:rFonts w:cs="Times New Roman"/>
                <w:b/>
              </w:rPr>
            </w:pPr>
            <w:r w:rsidRPr="00CD21D5">
              <w:rPr>
                <w:rFonts w:cs="Times New Roman"/>
                <w:b/>
              </w:rPr>
              <w:t>Medeni Durum</w:t>
            </w:r>
          </w:p>
        </w:tc>
        <w:tc>
          <w:tcPr>
            <w:tcW w:w="1231" w:type="dxa"/>
          </w:tcPr>
          <w:p w14:paraId="63724DAD" w14:textId="77777777" w:rsidR="00B7357D" w:rsidRPr="00CD21D5" w:rsidRDefault="00B7357D" w:rsidP="00A4712E">
            <w:pPr>
              <w:spacing w:after="0" w:line="240" w:lineRule="auto"/>
              <w:ind w:firstLine="0"/>
              <w:jc w:val="left"/>
              <w:rPr>
                <w:rFonts w:cs="Times New Roman"/>
                <w:b/>
              </w:rPr>
            </w:pPr>
            <w:r w:rsidRPr="00CD21D5">
              <w:rPr>
                <w:rFonts w:cs="Times New Roman"/>
                <w:b/>
              </w:rPr>
              <w:t>Öğrenim Durumu</w:t>
            </w:r>
          </w:p>
        </w:tc>
        <w:tc>
          <w:tcPr>
            <w:tcW w:w="1698" w:type="dxa"/>
          </w:tcPr>
          <w:p w14:paraId="331ACFF2" w14:textId="4D6A34B5" w:rsidR="00B7357D" w:rsidRPr="00CD21D5" w:rsidRDefault="009A3A41" w:rsidP="00A4712E">
            <w:pPr>
              <w:spacing w:after="0" w:line="240" w:lineRule="auto"/>
              <w:ind w:firstLine="0"/>
              <w:jc w:val="left"/>
              <w:rPr>
                <w:rFonts w:cs="Times New Roman"/>
                <w:b/>
              </w:rPr>
            </w:pPr>
            <w:r>
              <w:rPr>
                <w:rFonts w:cs="Times New Roman"/>
                <w:b/>
              </w:rPr>
              <w:t>Eski İş Deneyimleri</w:t>
            </w:r>
          </w:p>
        </w:tc>
        <w:tc>
          <w:tcPr>
            <w:tcW w:w="1008" w:type="dxa"/>
          </w:tcPr>
          <w:p w14:paraId="26A8588C" w14:textId="77777777" w:rsidR="00B7357D" w:rsidRPr="00CD21D5" w:rsidRDefault="00B7357D" w:rsidP="00A4712E">
            <w:pPr>
              <w:spacing w:after="0" w:line="240" w:lineRule="auto"/>
              <w:ind w:firstLine="0"/>
              <w:rPr>
                <w:rFonts w:cs="Times New Roman"/>
                <w:b/>
              </w:rPr>
            </w:pPr>
            <w:r w:rsidRPr="00CD21D5">
              <w:rPr>
                <w:rFonts w:cs="Times New Roman"/>
                <w:b/>
              </w:rPr>
              <w:t>Çocuk Sayısı</w:t>
            </w:r>
          </w:p>
        </w:tc>
        <w:tc>
          <w:tcPr>
            <w:tcW w:w="1678" w:type="dxa"/>
          </w:tcPr>
          <w:p w14:paraId="2359C056" w14:textId="77777777" w:rsidR="00B7357D" w:rsidRPr="00CD21D5" w:rsidRDefault="00B7357D" w:rsidP="000832B8">
            <w:pPr>
              <w:spacing w:after="0" w:line="240" w:lineRule="auto"/>
              <w:ind w:firstLine="0"/>
              <w:jc w:val="left"/>
              <w:rPr>
                <w:rFonts w:cs="Times New Roman"/>
                <w:b/>
              </w:rPr>
            </w:pPr>
            <w:r w:rsidRPr="00CD21D5">
              <w:rPr>
                <w:rFonts w:cs="Times New Roman"/>
                <w:b/>
              </w:rPr>
              <w:t>Aile Yapısı</w:t>
            </w:r>
          </w:p>
        </w:tc>
      </w:tr>
      <w:tr w:rsidR="00086AA2" w14:paraId="52C7C5A2" w14:textId="77777777" w:rsidTr="00086AA2">
        <w:trPr>
          <w:trHeight w:val="571"/>
        </w:trPr>
        <w:tc>
          <w:tcPr>
            <w:tcW w:w="1483" w:type="dxa"/>
          </w:tcPr>
          <w:p w14:paraId="08A12C76" w14:textId="77777777" w:rsidR="00B7357D" w:rsidRPr="00CD21D5" w:rsidRDefault="00B7357D" w:rsidP="00A4712E">
            <w:pPr>
              <w:spacing w:after="0" w:line="240" w:lineRule="auto"/>
              <w:ind w:firstLine="0"/>
              <w:rPr>
                <w:rFonts w:cs="Times New Roman"/>
                <w:b/>
              </w:rPr>
            </w:pPr>
            <w:r w:rsidRPr="00CD21D5">
              <w:rPr>
                <w:rFonts w:cs="Times New Roman"/>
                <w:b/>
              </w:rPr>
              <w:t>K1</w:t>
            </w:r>
          </w:p>
        </w:tc>
        <w:tc>
          <w:tcPr>
            <w:tcW w:w="688" w:type="dxa"/>
          </w:tcPr>
          <w:p w14:paraId="2A3361A4" w14:textId="77777777" w:rsidR="00B7357D" w:rsidRPr="00FF2188" w:rsidRDefault="00B7357D" w:rsidP="00A4712E">
            <w:pPr>
              <w:spacing w:after="0" w:line="240" w:lineRule="auto"/>
              <w:ind w:firstLine="0"/>
              <w:rPr>
                <w:rFonts w:cs="Times New Roman"/>
              </w:rPr>
            </w:pPr>
            <w:r w:rsidRPr="00FF2188">
              <w:rPr>
                <w:rFonts w:cs="Times New Roman"/>
              </w:rPr>
              <w:t>38</w:t>
            </w:r>
          </w:p>
        </w:tc>
        <w:tc>
          <w:tcPr>
            <w:tcW w:w="1184" w:type="dxa"/>
          </w:tcPr>
          <w:p w14:paraId="1035A1F4"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7492CB27" w14:textId="77777777" w:rsidR="00B7357D" w:rsidRPr="00FF2188" w:rsidRDefault="00B7357D" w:rsidP="00A4712E">
            <w:pPr>
              <w:spacing w:after="0" w:line="240" w:lineRule="auto"/>
              <w:ind w:firstLine="0"/>
              <w:rPr>
                <w:rFonts w:cs="Times New Roman"/>
              </w:rPr>
            </w:pPr>
            <w:r w:rsidRPr="00FF2188">
              <w:rPr>
                <w:rFonts w:cs="Times New Roman"/>
              </w:rPr>
              <w:t>Ortaokul</w:t>
            </w:r>
          </w:p>
        </w:tc>
        <w:tc>
          <w:tcPr>
            <w:tcW w:w="1698" w:type="dxa"/>
          </w:tcPr>
          <w:p w14:paraId="3E889C3E" w14:textId="4043DAE0"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19DEC0C8" w14:textId="77777777" w:rsidR="00B7357D" w:rsidRPr="00FF2188" w:rsidRDefault="00B7357D" w:rsidP="0015636A">
            <w:pPr>
              <w:spacing w:after="0" w:line="240" w:lineRule="auto"/>
              <w:ind w:firstLine="0"/>
              <w:jc w:val="center"/>
              <w:rPr>
                <w:rFonts w:cs="Times New Roman"/>
              </w:rPr>
            </w:pPr>
            <w:r w:rsidRPr="00FF2188">
              <w:rPr>
                <w:rFonts w:cs="Times New Roman"/>
              </w:rPr>
              <w:t>2</w:t>
            </w:r>
          </w:p>
        </w:tc>
        <w:tc>
          <w:tcPr>
            <w:tcW w:w="1678" w:type="dxa"/>
          </w:tcPr>
          <w:p w14:paraId="11966C5C"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5E906571" w14:textId="77777777" w:rsidTr="00086AA2">
        <w:trPr>
          <w:trHeight w:val="537"/>
        </w:trPr>
        <w:tc>
          <w:tcPr>
            <w:tcW w:w="1483" w:type="dxa"/>
          </w:tcPr>
          <w:p w14:paraId="54F5CB3D" w14:textId="77777777" w:rsidR="00B7357D" w:rsidRPr="00CD21D5" w:rsidRDefault="00B7357D" w:rsidP="00A4712E">
            <w:pPr>
              <w:spacing w:after="0" w:line="240" w:lineRule="auto"/>
              <w:ind w:firstLine="0"/>
              <w:rPr>
                <w:rFonts w:cs="Times New Roman"/>
                <w:b/>
              </w:rPr>
            </w:pPr>
            <w:r w:rsidRPr="00CD21D5">
              <w:rPr>
                <w:rFonts w:cs="Times New Roman"/>
                <w:b/>
              </w:rPr>
              <w:t>K2</w:t>
            </w:r>
          </w:p>
        </w:tc>
        <w:tc>
          <w:tcPr>
            <w:tcW w:w="688" w:type="dxa"/>
          </w:tcPr>
          <w:p w14:paraId="7482D8DF" w14:textId="77777777" w:rsidR="00B7357D" w:rsidRPr="00FF2188" w:rsidRDefault="00B7357D" w:rsidP="00A4712E">
            <w:pPr>
              <w:spacing w:after="0" w:line="240" w:lineRule="auto"/>
              <w:ind w:firstLine="0"/>
              <w:rPr>
                <w:rFonts w:cs="Times New Roman"/>
              </w:rPr>
            </w:pPr>
            <w:r w:rsidRPr="00FF2188">
              <w:rPr>
                <w:rFonts w:cs="Times New Roman"/>
              </w:rPr>
              <w:t>32</w:t>
            </w:r>
          </w:p>
        </w:tc>
        <w:tc>
          <w:tcPr>
            <w:tcW w:w="1184" w:type="dxa"/>
          </w:tcPr>
          <w:p w14:paraId="5AC6CA90"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1755D15A" w14:textId="77777777" w:rsidR="00B7357D" w:rsidRPr="00FF2188" w:rsidRDefault="00B7357D" w:rsidP="00A4712E">
            <w:pPr>
              <w:spacing w:after="0" w:line="240" w:lineRule="auto"/>
              <w:ind w:firstLine="0"/>
              <w:rPr>
                <w:rFonts w:cs="Times New Roman"/>
              </w:rPr>
            </w:pPr>
            <w:r w:rsidRPr="00FF2188">
              <w:rPr>
                <w:rFonts w:cs="Times New Roman"/>
              </w:rPr>
              <w:t>Ön lisans</w:t>
            </w:r>
          </w:p>
        </w:tc>
        <w:tc>
          <w:tcPr>
            <w:tcW w:w="1698" w:type="dxa"/>
          </w:tcPr>
          <w:p w14:paraId="524D37C5" w14:textId="30249430"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776164BE" w14:textId="77777777" w:rsidR="00B7357D" w:rsidRPr="00FF2188" w:rsidRDefault="00B7357D" w:rsidP="0015636A">
            <w:pPr>
              <w:spacing w:after="0" w:line="240" w:lineRule="auto"/>
              <w:ind w:firstLine="0"/>
              <w:jc w:val="center"/>
              <w:rPr>
                <w:rFonts w:cs="Times New Roman"/>
              </w:rPr>
            </w:pPr>
            <w:r w:rsidRPr="00FF2188">
              <w:rPr>
                <w:rFonts w:cs="Times New Roman"/>
              </w:rPr>
              <w:t>2</w:t>
            </w:r>
          </w:p>
        </w:tc>
        <w:tc>
          <w:tcPr>
            <w:tcW w:w="1678" w:type="dxa"/>
          </w:tcPr>
          <w:p w14:paraId="6E62C79B"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2EDFBF44" w14:textId="77777777" w:rsidTr="00086AA2">
        <w:trPr>
          <w:trHeight w:val="571"/>
        </w:trPr>
        <w:tc>
          <w:tcPr>
            <w:tcW w:w="1483" w:type="dxa"/>
          </w:tcPr>
          <w:p w14:paraId="64907BB0" w14:textId="77777777" w:rsidR="00B7357D" w:rsidRPr="00CD21D5" w:rsidRDefault="00B7357D" w:rsidP="00A4712E">
            <w:pPr>
              <w:spacing w:after="0" w:line="240" w:lineRule="auto"/>
              <w:ind w:firstLine="0"/>
              <w:rPr>
                <w:rFonts w:cs="Times New Roman"/>
                <w:b/>
              </w:rPr>
            </w:pPr>
            <w:r w:rsidRPr="00CD21D5">
              <w:rPr>
                <w:rFonts w:cs="Times New Roman"/>
                <w:b/>
              </w:rPr>
              <w:t>K3</w:t>
            </w:r>
          </w:p>
        </w:tc>
        <w:tc>
          <w:tcPr>
            <w:tcW w:w="688" w:type="dxa"/>
          </w:tcPr>
          <w:p w14:paraId="15E5EE66" w14:textId="77777777" w:rsidR="00B7357D" w:rsidRPr="00FF2188" w:rsidRDefault="00B7357D" w:rsidP="00A4712E">
            <w:pPr>
              <w:spacing w:after="0" w:line="240" w:lineRule="auto"/>
              <w:ind w:firstLine="0"/>
              <w:rPr>
                <w:rFonts w:cs="Times New Roman"/>
              </w:rPr>
            </w:pPr>
            <w:r w:rsidRPr="00FF2188">
              <w:rPr>
                <w:rFonts w:cs="Times New Roman"/>
              </w:rPr>
              <w:t>39</w:t>
            </w:r>
          </w:p>
        </w:tc>
        <w:tc>
          <w:tcPr>
            <w:tcW w:w="1184" w:type="dxa"/>
          </w:tcPr>
          <w:p w14:paraId="30F78244"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224D41EC" w14:textId="77777777" w:rsidR="00B7357D" w:rsidRPr="00FF2188" w:rsidRDefault="00B7357D" w:rsidP="00A4712E">
            <w:pPr>
              <w:spacing w:after="0" w:line="240" w:lineRule="auto"/>
              <w:ind w:firstLine="0"/>
              <w:rPr>
                <w:rFonts w:cs="Times New Roman"/>
              </w:rPr>
            </w:pPr>
            <w:r w:rsidRPr="00FF2188">
              <w:rPr>
                <w:rFonts w:cs="Times New Roman"/>
              </w:rPr>
              <w:t>Lise</w:t>
            </w:r>
          </w:p>
        </w:tc>
        <w:tc>
          <w:tcPr>
            <w:tcW w:w="1698" w:type="dxa"/>
          </w:tcPr>
          <w:p w14:paraId="08E6BEB3" w14:textId="766EE648"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172E82D7" w14:textId="77777777" w:rsidR="00B7357D" w:rsidRPr="00FF2188" w:rsidRDefault="00B7357D" w:rsidP="0015636A">
            <w:pPr>
              <w:spacing w:after="0" w:line="240" w:lineRule="auto"/>
              <w:ind w:firstLine="0"/>
              <w:jc w:val="center"/>
              <w:rPr>
                <w:rFonts w:cs="Times New Roman"/>
              </w:rPr>
            </w:pPr>
            <w:r w:rsidRPr="00FF2188">
              <w:rPr>
                <w:rFonts w:cs="Times New Roman"/>
              </w:rPr>
              <w:t>3</w:t>
            </w:r>
          </w:p>
        </w:tc>
        <w:tc>
          <w:tcPr>
            <w:tcW w:w="1678" w:type="dxa"/>
          </w:tcPr>
          <w:p w14:paraId="6E5E3337"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70D18507" w14:textId="77777777" w:rsidTr="00086AA2">
        <w:trPr>
          <w:trHeight w:val="755"/>
        </w:trPr>
        <w:tc>
          <w:tcPr>
            <w:tcW w:w="1483" w:type="dxa"/>
          </w:tcPr>
          <w:p w14:paraId="58B957F6" w14:textId="77777777" w:rsidR="00B7357D" w:rsidRPr="00CD21D5" w:rsidRDefault="00B7357D" w:rsidP="00A4712E">
            <w:pPr>
              <w:spacing w:after="0" w:line="240" w:lineRule="auto"/>
              <w:ind w:firstLine="0"/>
              <w:rPr>
                <w:rFonts w:cs="Times New Roman"/>
                <w:b/>
              </w:rPr>
            </w:pPr>
            <w:r w:rsidRPr="00CD21D5">
              <w:rPr>
                <w:rFonts w:cs="Times New Roman"/>
                <w:b/>
              </w:rPr>
              <w:t>K4</w:t>
            </w:r>
          </w:p>
        </w:tc>
        <w:tc>
          <w:tcPr>
            <w:tcW w:w="688" w:type="dxa"/>
          </w:tcPr>
          <w:p w14:paraId="5970646A" w14:textId="77777777" w:rsidR="00B7357D" w:rsidRPr="00FF2188" w:rsidRDefault="00B7357D" w:rsidP="00A4712E">
            <w:pPr>
              <w:spacing w:after="0" w:line="240" w:lineRule="auto"/>
              <w:ind w:firstLine="0"/>
              <w:rPr>
                <w:rFonts w:cs="Times New Roman"/>
              </w:rPr>
            </w:pPr>
            <w:r w:rsidRPr="00FF2188">
              <w:rPr>
                <w:rFonts w:cs="Times New Roman"/>
              </w:rPr>
              <w:t>34</w:t>
            </w:r>
          </w:p>
        </w:tc>
        <w:tc>
          <w:tcPr>
            <w:tcW w:w="1184" w:type="dxa"/>
          </w:tcPr>
          <w:p w14:paraId="47C90D80"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0717BCEC"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34B75FE9" w14:textId="77777777" w:rsidR="00B7357D" w:rsidRPr="00FF2188" w:rsidRDefault="00B7357D" w:rsidP="00A4712E">
            <w:pPr>
              <w:spacing w:after="0" w:line="240" w:lineRule="auto"/>
              <w:ind w:firstLine="0"/>
              <w:rPr>
                <w:rFonts w:cs="Times New Roman"/>
              </w:rPr>
            </w:pPr>
            <w:r w:rsidRPr="00FF2188">
              <w:rPr>
                <w:rFonts w:cs="Times New Roman"/>
              </w:rPr>
              <w:t>Pazarlama Müdürü</w:t>
            </w:r>
          </w:p>
        </w:tc>
        <w:tc>
          <w:tcPr>
            <w:tcW w:w="1008" w:type="dxa"/>
          </w:tcPr>
          <w:p w14:paraId="79E72DA1"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34CE7E56"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796AAA4D" w14:textId="77777777" w:rsidTr="00086AA2">
        <w:trPr>
          <w:trHeight w:val="571"/>
        </w:trPr>
        <w:tc>
          <w:tcPr>
            <w:tcW w:w="1483" w:type="dxa"/>
          </w:tcPr>
          <w:p w14:paraId="30E94AF1" w14:textId="77777777" w:rsidR="00B7357D" w:rsidRPr="00CD21D5" w:rsidRDefault="00B7357D" w:rsidP="00A4712E">
            <w:pPr>
              <w:spacing w:after="0" w:line="240" w:lineRule="auto"/>
              <w:ind w:firstLine="0"/>
              <w:rPr>
                <w:rFonts w:cs="Times New Roman"/>
                <w:b/>
              </w:rPr>
            </w:pPr>
            <w:r w:rsidRPr="00CD21D5">
              <w:rPr>
                <w:rFonts w:cs="Times New Roman"/>
                <w:b/>
              </w:rPr>
              <w:t>K5</w:t>
            </w:r>
          </w:p>
        </w:tc>
        <w:tc>
          <w:tcPr>
            <w:tcW w:w="688" w:type="dxa"/>
          </w:tcPr>
          <w:p w14:paraId="00ECBA86" w14:textId="77777777" w:rsidR="00B7357D" w:rsidRPr="00FF2188" w:rsidRDefault="00B7357D" w:rsidP="00A4712E">
            <w:pPr>
              <w:spacing w:after="0" w:line="240" w:lineRule="auto"/>
              <w:ind w:firstLine="0"/>
              <w:rPr>
                <w:rFonts w:cs="Times New Roman"/>
              </w:rPr>
            </w:pPr>
            <w:r w:rsidRPr="00FF2188">
              <w:rPr>
                <w:rFonts w:cs="Times New Roman"/>
              </w:rPr>
              <w:t>42</w:t>
            </w:r>
          </w:p>
        </w:tc>
        <w:tc>
          <w:tcPr>
            <w:tcW w:w="1184" w:type="dxa"/>
          </w:tcPr>
          <w:p w14:paraId="14BC5849"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1893A571" w14:textId="77777777" w:rsidR="00B7357D" w:rsidRPr="00FF2188" w:rsidRDefault="00B7357D" w:rsidP="00A4712E">
            <w:pPr>
              <w:spacing w:after="0" w:line="240" w:lineRule="auto"/>
              <w:ind w:firstLine="0"/>
              <w:rPr>
                <w:rFonts w:cs="Times New Roman"/>
              </w:rPr>
            </w:pPr>
            <w:r w:rsidRPr="00FF2188">
              <w:rPr>
                <w:rFonts w:cs="Times New Roman"/>
              </w:rPr>
              <w:t>Lise</w:t>
            </w:r>
          </w:p>
        </w:tc>
        <w:tc>
          <w:tcPr>
            <w:tcW w:w="1698" w:type="dxa"/>
          </w:tcPr>
          <w:p w14:paraId="733E9283" w14:textId="1B044FAC"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4287A576" w14:textId="77777777" w:rsidR="00B7357D" w:rsidRPr="00FF2188" w:rsidRDefault="00B7357D" w:rsidP="0015636A">
            <w:pPr>
              <w:spacing w:after="0" w:line="240" w:lineRule="auto"/>
              <w:ind w:firstLine="0"/>
              <w:jc w:val="center"/>
              <w:rPr>
                <w:rFonts w:cs="Times New Roman"/>
              </w:rPr>
            </w:pPr>
            <w:r w:rsidRPr="00FF2188">
              <w:rPr>
                <w:rFonts w:cs="Times New Roman"/>
              </w:rPr>
              <w:t>2</w:t>
            </w:r>
          </w:p>
        </w:tc>
        <w:tc>
          <w:tcPr>
            <w:tcW w:w="1678" w:type="dxa"/>
          </w:tcPr>
          <w:p w14:paraId="68E37775"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3E32E558" w14:textId="77777777" w:rsidTr="00086AA2">
        <w:trPr>
          <w:trHeight w:val="537"/>
        </w:trPr>
        <w:tc>
          <w:tcPr>
            <w:tcW w:w="1483" w:type="dxa"/>
          </w:tcPr>
          <w:p w14:paraId="0C145445" w14:textId="77777777" w:rsidR="00B7357D" w:rsidRPr="00CD21D5" w:rsidRDefault="00B7357D" w:rsidP="00A4712E">
            <w:pPr>
              <w:spacing w:after="0" w:line="240" w:lineRule="auto"/>
              <w:ind w:firstLine="0"/>
              <w:rPr>
                <w:rFonts w:cs="Times New Roman"/>
                <w:b/>
              </w:rPr>
            </w:pPr>
            <w:r w:rsidRPr="00CD21D5">
              <w:rPr>
                <w:rFonts w:cs="Times New Roman"/>
                <w:b/>
              </w:rPr>
              <w:t>K6</w:t>
            </w:r>
          </w:p>
        </w:tc>
        <w:tc>
          <w:tcPr>
            <w:tcW w:w="688" w:type="dxa"/>
          </w:tcPr>
          <w:p w14:paraId="02F19E22" w14:textId="77777777" w:rsidR="00B7357D" w:rsidRPr="00FF2188" w:rsidRDefault="00B7357D" w:rsidP="00A4712E">
            <w:pPr>
              <w:spacing w:after="0" w:line="240" w:lineRule="auto"/>
              <w:ind w:firstLine="0"/>
              <w:rPr>
                <w:rFonts w:cs="Times New Roman"/>
              </w:rPr>
            </w:pPr>
            <w:r w:rsidRPr="00FF2188">
              <w:rPr>
                <w:rFonts w:cs="Times New Roman"/>
              </w:rPr>
              <w:t>31</w:t>
            </w:r>
          </w:p>
        </w:tc>
        <w:tc>
          <w:tcPr>
            <w:tcW w:w="1184" w:type="dxa"/>
          </w:tcPr>
          <w:p w14:paraId="0A4C2146" w14:textId="77777777" w:rsidR="00B7357D" w:rsidRPr="00FF2188" w:rsidRDefault="00B7357D" w:rsidP="00A4712E">
            <w:pPr>
              <w:spacing w:after="0" w:line="240" w:lineRule="auto"/>
              <w:ind w:firstLine="0"/>
              <w:rPr>
                <w:rFonts w:cs="Times New Roman"/>
              </w:rPr>
            </w:pPr>
            <w:r w:rsidRPr="00FF2188">
              <w:rPr>
                <w:rFonts w:cs="Times New Roman"/>
              </w:rPr>
              <w:t>Bekâr</w:t>
            </w:r>
          </w:p>
        </w:tc>
        <w:tc>
          <w:tcPr>
            <w:tcW w:w="1231" w:type="dxa"/>
          </w:tcPr>
          <w:p w14:paraId="25A52046"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4AD3DD7C" w14:textId="77777777" w:rsidR="00B7357D" w:rsidRPr="00FF2188" w:rsidRDefault="00B7357D" w:rsidP="00A4712E">
            <w:pPr>
              <w:spacing w:after="0" w:line="240" w:lineRule="auto"/>
              <w:ind w:firstLine="0"/>
              <w:rPr>
                <w:rFonts w:cs="Times New Roman"/>
              </w:rPr>
            </w:pPr>
            <w:r w:rsidRPr="00FF2188">
              <w:rPr>
                <w:rFonts w:cs="Times New Roman"/>
              </w:rPr>
              <w:t>Kimyager</w:t>
            </w:r>
          </w:p>
        </w:tc>
        <w:tc>
          <w:tcPr>
            <w:tcW w:w="1008" w:type="dxa"/>
          </w:tcPr>
          <w:p w14:paraId="3CE4B441"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2CE3E773"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497D9941" w14:textId="77777777" w:rsidTr="00086AA2">
        <w:trPr>
          <w:trHeight w:val="571"/>
        </w:trPr>
        <w:tc>
          <w:tcPr>
            <w:tcW w:w="1483" w:type="dxa"/>
          </w:tcPr>
          <w:p w14:paraId="41952E25" w14:textId="77777777" w:rsidR="00B7357D" w:rsidRPr="00CD21D5" w:rsidRDefault="00B7357D" w:rsidP="00A4712E">
            <w:pPr>
              <w:spacing w:after="0" w:line="240" w:lineRule="auto"/>
              <w:ind w:firstLine="0"/>
              <w:rPr>
                <w:rFonts w:cs="Times New Roman"/>
                <w:b/>
              </w:rPr>
            </w:pPr>
            <w:r w:rsidRPr="00CD21D5">
              <w:rPr>
                <w:rFonts w:cs="Times New Roman"/>
                <w:b/>
              </w:rPr>
              <w:t>K7</w:t>
            </w:r>
          </w:p>
        </w:tc>
        <w:tc>
          <w:tcPr>
            <w:tcW w:w="688" w:type="dxa"/>
          </w:tcPr>
          <w:p w14:paraId="13181EBB" w14:textId="77777777" w:rsidR="00B7357D" w:rsidRPr="00FF2188" w:rsidRDefault="00B7357D" w:rsidP="00A4712E">
            <w:pPr>
              <w:spacing w:after="0" w:line="240" w:lineRule="auto"/>
              <w:ind w:firstLine="0"/>
              <w:rPr>
                <w:rFonts w:cs="Times New Roman"/>
              </w:rPr>
            </w:pPr>
            <w:r w:rsidRPr="00FF2188">
              <w:rPr>
                <w:rFonts w:cs="Times New Roman"/>
              </w:rPr>
              <w:t>41</w:t>
            </w:r>
          </w:p>
        </w:tc>
        <w:tc>
          <w:tcPr>
            <w:tcW w:w="1184" w:type="dxa"/>
          </w:tcPr>
          <w:p w14:paraId="1F5FA4E2"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33452760"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7F046D55" w14:textId="77777777" w:rsidR="00B7357D" w:rsidRPr="00FF2188" w:rsidRDefault="00B7357D" w:rsidP="00A4712E">
            <w:pPr>
              <w:spacing w:after="0" w:line="240" w:lineRule="auto"/>
              <w:ind w:firstLine="0"/>
              <w:rPr>
                <w:rFonts w:cs="Times New Roman"/>
              </w:rPr>
            </w:pPr>
            <w:r w:rsidRPr="00FF2188">
              <w:rPr>
                <w:rFonts w:cs="Times New Roman"/>
              </w:rPr>
              <w:t>Öğretmen</w:t>
            </w:r>
          </w:p>
        </w:tc>
        <w:tc>
          <w:tcPr>
            <w:tcW w:w="1008" w:type="dxa"/>
          </w:tcPr>
          <w:p w14:paraId="67E33F73" w14:textId="77777777" w:rsidR="00B7357D" w:rsidRPr="00FF2188" w:rsidRDefault="00B7357D" w:rsidP="0015636A">
            <w:pPr>
              <w:spacing w:after="0" w:line="240" w:lineRule="auto"/>
              <w:ind w:firstLine="0"/>
              <w:jc w:val="center"/>
              <w:rPr>
                <w:rFonts w:cs="Times New Roman"/>
              </w:rPr>
            </w:pPr>
            <w:r w:rsidRPr="00FF2188">
              <w:rPr>
                <w:rFonts w:cs="Times New Roman"/>
              </w:rPr>
              <w:t>3</w:t>
            </w:r>
          </w:p>
        </w:tc>
        <w:tc>
          <w:tcPr>
            <w:tcW w:w="1678" w:type="dxa"/>
          </w:tcPr>
          <w:p w14:paraId="14061C6F"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5FBD7B4A" w14:textId="77777777" w:rsidTr="00086AA2">
        <w:trPr>
          <w:trHeight w:val="571"/>
        </w:trPr>
        <w:tc>
          <w:tcPr>
            <w:tcW w:w="1483" w:type="dxa"/>
          </w:tcPr>
          <w:p w14:paraId="726D1EAA" w14:textId="77777777" w:rsidR="00B7357D" w:rsidRPr="00CD21D5" w:rsidRDefault="00B7357D" w:rsidP="00A4712E">
            <w:pPr>
              <w:spacing w:after="0" w:line="240" w:lineRule="auto"/>
              <w:ind w:firstLine="0"/>
              <w:rPr>
                <w:rFonts w:cs="Times New Roman"/>
                <w:b/>
              </w:rPr>
            </w:pPr>
            <w:r w:rsidRPr="00CD21D5">
              <w:rPr>
                <w:rFonts w:cs="Times New Roman"/>
                <w:b/>
              </w:rPr>
              <w:t>K8</w:t>
            </w:r>
          </w:p>
        </w:tc>
        <w:tc>
          <w:tcPr>
            <w:tcW w:w="688" w:type="dxa"/>
          </w:tcPr>
          <w:p w14:paraId="5F3E479B" w14:textId="77777777" w:rsidR="00B7357D" w:rsidRPr="00FF2188" w:rsidRDefault="00B7357D" w:rsidP="00A4712E">
            <w:pPr>
              <w:spacing w:after="0" w:line="240" w:lineRule="auto"/>
              <w:ind w:firstLine="0"/>
              <w:rPr>
                <w:rFonts w:cs="Times New Roman"/>
              </w:rPr>
            </w:pPr>
            <w:r w:rsidRPr="00FF2188">
              <w:rPr>
                <w:rFonts w:cs="Times New Roman"/>
              </w:rPr>
              <w:t>20</w:t>
            </w:r>
          </w:p>
        </w:tc>
        <w:tc>
          <w:tcPr>
            <w:tcW w:w="1184" w:type="dxa"/>
          </w:tcPr>
          <w:p w14:paraId="734DFC38" w14:textId="77777777" w:rsidR="00B7357D" w:rsidRPr="00FF2188" w:rsidRDefault="00B7357D" w:rsidP="00A4712E">
            <w:pPr>
              <w:spacing w:after="0" w:line="240" w:lineRule="auto"/>
              <w:ind w:firstLine="0"/>
              <w:rPr>
                <w:rFonts w:cs="Times New Roman"/>
              </w:rPr>
            </w:pPr>
            <w:r w:rsidRPr="00FF2188">
              <w:rPr>
                <w:rFonts w:cs="Times New Roman"/>
              </w:rPr>
              <w:t>Bekâr</w:t>
            </w:r>
          </w:p>
        </w:tc>
        <w:tc>
          <w:tcPr>
            <w:tcW w:w="1231" w:type="dxa"/>
          </w:tcPr>
          <w:p w14:paraId="11D1D44D" w14:textId="77777777" w:rsidR="00B7357D" w:rsidRPr="00FF2188" w:rsidRDefault="00B7357D" w:rsidP="00A4712E">
            <w:pPr>
              <w:spacing w:after="0" w:line="240" w:lineRule="auto"/>
              <w:ind w:firstLine="0"/>
              <w:rPr>
                <w:rFonts w:cs="Times New Roman"/>
              </w:rPr>
            </w:pPr>
            <w:r w:rsidRPr="00FF2188">
              <w:rPr>
                <w:rFonts w:cs="Times New Roman"/>
              </w:rPr>
              <w:t xml:space="preserve">Üniversite </w:t>
            </w:r>
          </w:p>
        </w:tc>
        <w:tc>
          <w:tcPr>
            <w:tcW w:w="1698" w:type="dxa"/>
          </w:tcPr>
          <w:p w14:paraId="39CA4D70" w14:textId="77777777" w:rsidR="00B7357D" w:rsidRPr="00FF2188" w:rsidRDefault="00B7357D" w:rsidP="00A4712E">
            <w:pPr>
              <w:spacing w:after="0" w:line="240" w:lineRule="auto"/>
              <w:ind w:firstLine="0"/>
              <w:rPr>
                <w:rFonts w:cs="Times New Roman"/>
              </w:rPr>
            </w:pPr>
            <w:r w:rsidRPr="00FF2188">
              <w:rPr>
                <w:rFonts w:cs="Times New Roman"/>
              </w:rPr>
              <w:t>Öğrenci</w:t>
            </w:r>
          </w:p>
        </w:tc>
        <w:tc>
          <w:tcPr>
            <w:tcW w:w="1008" w:type="dxa"/>
          </w:tcPr>
          <w:p w14:paraId="210995C2"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07C305AD"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09CDBB05" w14:textId="77777777" w:rsidTr="00086AA2">
        <w:trPr>
          <w:trHeight w:val="537"/>
        </w:trPr>
        <w:tc>
          <w:tcPr>
            <w:tcW w:w="1483" w:type="dxa"/>
          </w:tcPr>
          <w:p w14:paraId="032F9DA1" w14:textId="77777777" w:rsidR="00B7357D" w:rsidRPr="00CD21D5" w:rsidRDefault="00B7357D" w:rsidP="00A4712E">
            <w:pPr>
              <w:spacing w:after="0" w:line="240" w:lineRule="auto"/>
              <w:ind w:firstLine="0"/>
              <w:rPr>
                <w:rFonts w:cs="Times New Roman"/>
                <w:b/>
              </w:rPr>
            </w:pPr>
            <w:r w:rsidRPr="00CD21D5">
              <w:rPr>
                <w:rFonts w:cs="Times New Roman"/>
                <w:b/>
              </w:rPr>
              <w:t>K9</w:t>
            </w:r>
          </w:p>
        </w:tc>
        <w:tc>
          <w:tcPr>
            <w:tcW w:w="688" w:type="dxa"/>
          </w:tcPr>
          <w:p w14:paraId="54BED180" w14:textId="77777777" w:rsidR="00B7357D" w:rsidRPr="00FF2188" w:rsidRDefault="00B7357D" w:rsidP="00A4712E">
            <w:pPr>
              <w:spacing w:after="0" w:line="240" w:lineRule="auto"/>
              <w:ind w:firstLine="0"/>
              <w:rPr>
                <w:rFonts w:cs="Times New Roman"/>
              </w:rPr>
            </w:pPr>
            <w:r w:rsidRPr="00FF2188">
              <w:rPr>
                <w:rFonts w:cs="Times New Roman"/>
              </w:rPr>
              <w:t>27</w:t>
            </w:r>
          </w:p>
        </w:tc>
        <w:tc>
          <w:tcPr>
            <w:tcW w:w="1184" w:type="dxa"/>
          </w:tcPr>
          <w:p w14:paraId="3777F531" w14:textId="77777777" w:rsidR="00B7357D" w:rsidRPr="00FF2188" w:rsidRDefault="00B7357D" w:rsidP="00A4712E">
            <w:pPr>
              <w:spacing w:after="0" w:line="240" w:lineRule="auto"/>
              <w:ind w:firstLine="0"/>
              <w:rPr>
                <w:rFonts w:cs="Times New Roman"/>
              </w:rPr>
            </w:pPr>
            <w:r w:rsidRPr="00FF2188">
              <w:rPr>
                <w:rFonts w:cs="Times New Roman"/>
              </w:rPr>
              <w:t>Bekâr</w:t>
            </w:r>
          </w:p>
        </w:tc>
        <w:tc>
          <w:tcPr>
            <w:tcW w:w="1231" w:type="dxa"/>
          </w:tcPr>
          <w:p w14:paraId="1006338B"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58F40DB2" w14:textId="77777777" w:rsidR="00B7357D" w:rsidRPr="00FF2188" w:rsidRDefault="00B7357D" w:rsidP="00A4712E">
            <w:pPr>
              <w:spacing w:after="0" w:line="240" w:lineRule="auto"/>
              <w:ind w:firstLine="0"/>
              <w:rPr>
                <w:rFonts w:cs="Times New Roman"/>
              </w:rPr>
            </w:pPr>
            <w:r w:rsidRPr="00FF2188">
              <w:rPr>
                <w:rFonts w:cs="Times New Roman"/>
              </w:rPr>
              <w:t>Bankacı</w:t>
            </w:r>
          </w:p>
        </w:tc>
        <w:tc>
          <w:tcPr>
            <w:tcW w:w="1008" w:type="dxa"/>
          </w:tcPr>
          <w:p w14:paraId="25BE5A54"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129C1B3D"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2B5941F2" w14:textId="77777777" w:rsidTr="00086AA2">
        <w:trPr>
          <w:trHeight w:val="648"/>
        </w:trPr>
        <w:tc>
          <w:tcPr>
            <w:tcW w:w="1483" w:type="dxa"/>
          </w:tcPr>
          <w:p w14:paraId="348C69B6" w14:textId="77777777" w:rsidR="00B7357D" w:rsidRPr="00CD21D5" w:rsidRDefault="00B7357D" w:rsidP="00A4712E">
            <w:pPr>
              <w:spacing w:after="0" w:line="240" w:lineRule="auto"/>
              <w:ind w:firstLine="0"/>
              <w:rPr>
                <w:rFonts w:cs="Times New Roman"/>
                <w:b/>
              </w:rPr>
            </w:pPr>
            <w:r w:rsidRPr="00CD21D5">
              <w:rPr>
                <w:rFonts w:cs="Times New Roman"/>
                <w:b/>
              </w:rPr>
              <w:t>K10</w:t>
            </w:r>
          </w:p>
        </w:tc>
        <w:tc>
          <w:tcPr>
            <w:tcW w:w="688" w:type="dxa"/>
          </w:tcPr>
          <w:p w14:paraId="09C03C1E" w14:textId="77777777" w:rsidR="00B7357D" w:rsidRPr="00FF2188" w:rsidRDefault="00B7357D" w:rsidP="00A4712E">
            <w:pPr>
              <w:spacing w:after="0" w:line="240" w:lineRule="auto"/>
              <w:ind w:firstLine="0"/>
              <w:rPr>
                <w:rFonts w:cs="Times New Roman"/>
              </w:rPr>
            </w:pPr>
            <w:r w:rsidRPr="00FF2188">
              <w:rPr>
                <w:rFonts w:cs="Times New Roman"/>
              </w:rPr>
              <w:t>30</w:t>
            </w:r>
          </w:p>
        </w:tc>
        <w:tc>
          <w:tcPr>
            <w:tcW w:w="1184" w:type="dxa"/>
          </w:tcPr>
          <w:p w14:paraId="2ECF0BF0" w14:textId="77777777" w:rsidR="00B7357D" w:rsidRPr="00FF2188" w:rsidRDefault="00B7357D" w:rsidP="00A4712E">
            <w:pPr>
              <w:spacing w:after="0" w:line="240" w:lineRule="auto"/>
              <w:ind w:firstLine="0"/>
              <w:rPr>
                <w:rFonts w:cs="Times New Roman"/>
              </w:rPr>
            </w:pPr>
            <w:r w:rsidRPr="00FF2188">
              <w:rPr>
                <w:rFonts w:cs="Times New Roman"/>
              </w:rPr>
              <w:t>Boşanmış</w:t>
            </w:r>
          </w:p>
        </w:tc>
        <w:tc>
          <w:tcPr>
            <w:tcW w:w="1231" w:type="dxa"/>
          </w:tcPr>
          <w:p w14:paraId="5809C323" w14:textId="77777777" w:rsidR="00B7357D" w:rsidRPr="00FF2188" w:rsidRDefault="00B7357D" w:rsidP="00A4712E">
            <w:pPr>
              <w:spacing w:after="0" w:line="240" w:lineRule="auto"/>
              <w:ind w:firstLine="0"/>
              <w:rPr>
                <w:rFonts w:cs="Times New Roman"/>
              </w:rPr>
            </w:pPr>
            <w:r w:rsidRPr="00FF2188">
              <w:rPr>
                <w:rFonts w:cs="Times New Roman"/>
              </w:rPr>
              <w:t>Lise</w:t>
            </w:r>
          </w:p>
        </w:tc>
        <w:tc>
          <w:tcPr>
            <w:tcW w:w="1698" w:type="dxa"/>
          </w:tcPr>
          <w:p w14:paraId="09900476" w14:textId="77777777" w:rsidR="00B7357D" w:rsidRPr="00FF2188" w:rsidRDefault="00B7357D" w:rsidP="00A4712E">
            <w:pPr>
              <w:spacing w:after="0" w:line="240" w:lineRule="auto"/>
              <w:ind w:firstLine="0"/>
              <w:rPr>
                <w:rFonts w:cs="Times New Roman"/>
              </w:rPr>
            </w:pPr>
            <w:r w:rsidRPr="00FF2188">
              <w:rPr>
                <w:rFonts w:cs="Times New Roman"/>
              </w:rPr>
              <w:t>Güvenlik Görevlisi</w:t>
            </w:r>
          </w:p>
        </w:tc>
        <w:tc>
          <w:tcPr>
            <w:tcW w:w="1008" w:type="dxa"/>
          </w:tcPr>
          <w:p w14:paraId="7507E82C" w14:textId="77777777" w:rsidR="00B7357D" w:rsidRPr="00FF2188" w:rsidRDefault="00B7357D" w:rsidP="0015636A">
            <w:pPr>
              <w:spacing w:after="0" w:line="240" w:lineRule="auto"/>
              <w:ind w:firstLine="0"/>
              <w:jc w:val="center"/>
              <w:rPr>
                <w:rFonts w:cs="Times New Roman"/>
              </w:rPr>
            </w:pPr>
            <w:r w:rsidRPr="00FF2188">
              <w:rPr>
                <w:rFonts w:cs="Times New Roman"/>
              </w:rPr>
              <w:t>1</w:t>
            </w:r>
          </w:p>
        </w:tc>
        <w:tc>
          <w:tcPr>
            <w:tcW w:w="1678" w:type="dxa"/>
          </w:tcPr>
          <w:p w14:paraId="4B62E0DC"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6B4F5C56" w14:textId="77777777" w:rsidTr="00086AA2">
        <w:trPr>
          <w:trHeight w:val="571"/>
        </w:trPr>
        <w:tc>
          <w:tcPr>
            <w:tcW w:w="1483" w:type="dxa"/>
          </w:tcPr>
          <w:p w14:paraId="1A43BB94" w14:textId="77777777" w:rsidR="00B7357D" w:rsidRPr="00CD21D5" w:rsidRDefault="00B7357D" w:rsidP="00A4712E">
            <w:pPr>
              <w:spacing w:after="0" w:line="240" w:lineRule="auto"/>
              <w:ind w:firstLine="0"/>
              <w:rPr>
                <w:rFonts w:cs="Times New Roman"/>
                <w:b/>
              </w:rPr>
            </w:pPr>
            <w:r w:rsidRPr="00CD21D5">
              <w:rPr>
                <w:rFonts w:cs="Times New Roman"/>
                <w:b/>
              </w:rPr>
              <w:t>K11</w:t>
            </w:r>
          </w:p>
        </w:tc>
        <w:tc>
          <w:tcPr>
            <w:tcW w:w="688" w:type="dxa"/>
          </w:tcPr>
          <w:p w14:paraId="337FEE5D" w14:textId="77777777" w:rsidR="00B7357D" w:rsidRPr="00FF2188" w:rsidRDefault="00B7357D" w:rsidP="00A4712E">
            <w:pPr>
              <w:spacing w:after="0" w:line="240" w:lineRule="auto"/>
              <w:ind w:firstLine="0"/>
              <w:rPr>
                <w:rFonts w:cs="Times New Roman"/>
              </w:rPr>
            </w:pPr>
            <w:r w:rsidRPr="00FF2188">
              <w:rPr>
                <w:rFonts w:cs="Times New Roman"/>
              </w:rPr>
              <w:t>26</w:t>
            </w:r>
          </w:p>
        </w:tc>
        <w:tc>
          <w:tcPr>
            <w:tcW w:w="1184" w:type="dxa"/>
          </w:tcPr>
          <w:p w14:paraId="4DE83835"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60C11B99"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6B4CAE52" w14:textId="6C929BFA"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77C875A6"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605656DE"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7E04EBA4" w14:textId="77777777" w:rsidTr="00086AA2">
        <w:trPr>
          <w:trHeight w:val="768"/>
        </w:trPr>
        <w:tc>
          <w:tcPr>
            <w:tcW w:w="1483" w:type="dxa"/>
          </w:tcPr>
          <w:p w14:paraId="5E963957" w14:textId="77777777" w:rsidR="00B7357D" w:rsidRPr="00CD21D5" w:rsidRDefault="00B7357D" w:rsidP="00A4712E">
            <w:pPr>
              <w:spacing w:after="0" w:line="240" w:lineRule="auto"/>
              <w:ind w:firstLine="0"/>
              <w:rPr>
                <w:rFonts w:cs="Times New Roman"/>
                <w:b/>
              </w:rPr>
            </w:pPr>
            <w:r w:rsidRPr="00CD21D5">
              <w:rPr>
                <w:rFonts w:cs="Times New Roman"/>
                <w:b/>
              </w:rPr>
              <w:t>K12</w:t>
            </w:r>
          </w:p>
        </w:tc>
        <w:tc>
          <w:tcPr>
            <w:tcW w:w="688" w:type="dxa"/>
          </w:tcPr>
          <w:p w14:paraId="4422A03D" w14:textId="77777777" w:rsidR="00B7357D" w:rsidRPr="00FF2188" w:rsidRDefault="00B7357D" w:rsidP="00A4712E">
            <w:pPr>
              <w:spacing w:after="0" w:line="240" w:lineRule="auto"/>
              <w:ind w:firstLine="0"/>
              <w:rPr>
                <w:rFonts w:cs="Times New Roman"/>
              </w:rPr>
            </w:pPr>
            <w:r w:rsidRPr="00FF2188">
              <w:rPr>
                <w:rFonts w:cs="Times New Roman"/>
              </w:rPr>
              <w:t>34</w:t>
            </w:r>
          </w:p>
        </w:tc>
        <w:tc>
          <w:tcPr>
            <w:tcW w:w="1184" w:type="dxa"/>
          </w:tcPr>
          <w:p w14:paraId="7F6A11A2"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23336D03"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06E9DAFE" w14:textId="77777777" w:rsidR="00B7357D" w:rsidRPr="00FF2188" w:rsidRDefault="00B7357D" w:rsidP="00A4712E">
            <w:pPr>
              <w:spacing w:after="0" w:line="240" w:lineRule="auto"/>
              <w:ind w:firstLine="0"/>
              <w:jc w:val="left"/>
              <w:rPr>
                <w:rFonts w:cs="Times New Roman"/>
              </w:rPr>
            </w:pPr>
            <w:r>
              <w:rPr>
                <w:rFonts w:cs="Times New Roman"/>
              </w:rPr>
              <w:t>Ön Büro Elemanı</w:t>
            </w:r>
          </w:p>
        </w:tc>
        <w:tc>
          <w:tcPr>
            <w:tcW w:w="1008" w:type="dxa"/>
          </w:tcPr>
          <w:p w14:paraId="54830003"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40A466B4"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752EC40B" w14:textId="77777777" w:rsidTr="00086AA2">
        <w:trPr>
          <w:trHeight w:val="537"/>
        </w:trPr>
        <w:tc>
          <w:tcPr>
            <w:tcW w:w="1483" w:type="dxa"/>
          </w:tcPr>
          <w:p w14:paraId="1DD0F422" w14:textId="77777777" w:rsidR="00B7357D" w:rsidRPr="00CD21D5" w:rsidRDefault="00B7357D" w:rsidP="00A4712E">
            <w:pPr>
              <w:spacing w:after="0" w:line="240" w:lineRule="auto"/>
              <w:ind w:firstLine="0"/>
              <w:rPr>
                <w:rFonts w:cs="Times New Roman"/>
                <w:b/>
              </w:rPr>
            </w:pPr>
            <w:r w:rsidRPr="00CD21D5">
              <w:rPr>
                <w:rFonts w:cs="Times New Roman"/>
                <w:b/>
              </w:rPr>
              <w:t>K13</w:t>
            </w:r>
          </w:p>
        </w:tc>
        <w:tc>
          <w:tcPr>
            <w:tcW w:w="688" w:type="dxa"/>
          </w:tcPr>
          <w:p w14:paraId="74327213" w14:textId="77777777" w:rsidR="00B7357D" w:rsidRPr="00FF2188" w:rsidRDefault="00B7357D" w:rsidP="00A4712E">
            <w:pPr>
              <w:spacing w:after="0" w:line="240" w:lineRule="auto"/>
              <w:ind w:firstLine="0"/>
              <w:rPr>
                <w:rFonts w:cs="Times New Roman"/>
              </w:rPr>
            </w:pPr>
            <w:r w:rsidRPr="00FF2188">
              <w:rPr>
                <w:rFonts w:cs="Times New Roman"/>
              </w:rPr>
              <w:t>33</w:t>
            </w:r>
          </w:p>
        </w:tc>
        <w:tc>
          <w:tcPr>
            <w:tcW w:w="1184" w:type="dxa"/>
          </w:tcPr>
          <w:p w14:paraId="4E4F25CF"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4D6A470C" w14:textId="77777777" w:rsidR="00B7357D" w:rsidRPr="00FF2188" w:rsidRDefault="00B7357D" w:rsidP="00A4712E">
            <w:pPr>
              <w:spacing w:after="0" w:line="240" w:lineRule="auto"/>
              <w:ind w:firstLine="0"/>
              <w:rPr>
                <w:rFonts w:cs="Times New Roman"/>
              </w:rPr>
            </w:pPr>
            <w:r w:rsidRPr="00FF2188">
              <w:rPr>
                <w:rFonts w:cs="Times New Roman"/>
              </w:rPr>
              <w:t>Lise</w:t>
            </w:r>
          </w:p>
        </w:tc>
        <w:tc>
          <w:tcPr>
            <w:tcW w:w="1698" w:type="dxa"/>
          </w:tcPr>
          <w:p w14:paraId="013470D4" w14:textId="5BD9EC3D"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53D923D8" w14:textId="77777777" w:rsidR="00B7357D" w:rsidRPr="00FF2188" w:rsidRDefault="00B7357D" w:rsidP="0015636A">
            <w:pPr>
              <w:spacing w:after="0" w:line="240" w:lineRule="auto"/>
              <w:ind w:firstLine="0"/>
              <w:jc w:val="center"/>
              <w:rPr>
                <w:rFonts w:cs="Times New Roman"/>
              </w:rPr>
            </w:pPr>
            <w:r w:rsidRPr="00FF2188">
              <w:rPr>
                <w:rFonts w:cs="Times New Roman"/>
              </w:rPr>
              <w:t>1</w:t>
            </w:r>
          </w:p>
        </w:tc>
        <w:tc>
          <w:tcPr>
            <w:tcW w:w="1678" w:type="dxa"/>
          </w:tcPr>
          <w:p w14:paraId="4C410377"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0B1F095C" w14:textId="77777777" w:rsidTr="00086AA2">
        <w:trPr>
          <w:trHeight w:val="571"/>
        </w:trPr>
        <w:tc>
          <w:tcPr>
            <w:tcW w:w="1483" w:type="dxa"/>
          </w:tcPr>
          <w:p w14:paraId="1E23D5B5" w14:textId="77777777" w:rsidR="00B7357D" w:rsidRPr="00CD21D5" w:rsidRDefault="00B7357D" w:rsidP="00A4712E">
            <w:pPr>
              <w:spacing w:after="0" w:line="240" w:lineRule="auto"/>
              <w:ind w:firstLine="0"/>
              <w:rPr>
                <w:rFonts w:cs="Times New Roman"/>
                <w:b/>
              </w:rPr>
            </w:pPr>
            <w:r w:rsidRPr="00CD21D5">
              <w:rPr>
                <w:rFonts w:cs="Times New Roman"/>
                <w:b/>
              </w:rPr>
              <w:t>K14</w:t>
            </w:r>
          </w:p>
        </w:tc>
        <w:tc>
          <w:tcPr>
            <w:tcW w:w="688" w:type="dxa"/>
          </w:tcPr>
          <w:p w14:paraId="5FCA3008" w14:textId="77777777" w:rsidR="00B7357D" w:rsidRPr="00FF2188" w:rsidRDefault="00B7357D" w:rsidP="00A4712E">
            <w:pPr>
              <w:spacing w:after="0" w:line="240" w:lineRule="auto"/>
              <w:ind w:firstLine="0"/>
              <w:rPr>
                <w:rFonts w:cs="Times New Roman"/>
              </w:rPr>
            </w:pPr>
            <w:r w:rsidRPr="00FF2188">
              <w:rPr>
                <w:rFonts w:cs="Times New Roman"/>
              </w:rPr>
              <w:t>38</w:t>
            </w:r>
          </w:p>
        </w:tc>
        <w:tc>
          <w:tcPr>
            <w:tcW w:w="1184" w:type="dxa"/>
          </w:tcPr>
          <w:p w14:paraId="6AA19458"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53C4F452"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45DDCD66" w14:textId="77777777" w:rsidR="00B7357D" w:rsidRPr="00FF2188" w:rsidRDefault="00B7357D" w:rsidP="00A4712E">
            <w:pPr>
              <w:spacing w:after="0" w:line="240" w:lineRule="auto"/>
              <w:ind w:firstLine="0"/>
              <w:rPr>
                <w:rFonts w:cs="Times New Roman"/>
              </w:rPr>
            </w:pPr>
            <w:r w:rsidRPr="00FF2188">
              <w:rPr>
                <w:rFonts w:cs="Times New Roman"/>
              </w:rPr>
              <w:t>Sigortacı</w:t>
            </w:r>
          </w:p>
        </w:tc>
        <w:tc>
          <w:tcPr>
            <w:tcW w:w="1008" w:type="dxa"/>
          </w:tcPr>
          <w:p w14:paraId="691D9333" w14:textId="77777777" w:rsidR="00B7357D" w:rsidRPr="00FF2188" w:rsidRDefault="00B7357D" w:rsidP="0015636A">
            <w:pPr>
              <w:spacing w:after="0" w:line="240" w:lineRule="auto"/>
              <w:ind w:firstLine="0"/>
              <w:jc w:val="center"/>
              <w:rPr>
                <w:rFonts w:cs="Times New Roman"/>
              </w:rPr>
            </w:pPr>
            <w:r w:rsidRPr="00FF2188">
              <w:rPr>
                <w:rFonts w:cs="Times New Roman"/>
              </w:rPr>
              <w:t>2</w:t>
            </w:r>
          </w:p>
        </w:tc>
        <w:tc>
          <w:tcPr>
            <w:tcW w:w="1678" w:type="dxa"/>
          </w:tcPr>
          <w:p w14:paraId="2EA500DE" w14:textId="77777777" w:rsidR="00B7357D" w:rsidRPr="00FF2188" w:rsidRDefault="00B7357D" w:rsidP="006C5810">
            <w:pPr>
              <w:spacing w:after="0" w:line="240" w:lineRule="auto"/>
              <w:ind w:firstLine="0"/>
              <w:jc w:val="center"/>
              <w:rPr>
                <w:rFonts w:cs="Times New Roman"/>
              </w:rPr>
            </w:pPr>
            <w:r w:rsidRPr="00FF2188">
              <w:rPr>
                <w:rFonts w:cs="Times New Roman"/>
              </w:rPr>
              <w:t>Geniş</w:t>
            </w:r>
          </w:p>
        </w:tc>
      </w:tr>
      <w:tr w:rsidR="00086AA2" w14:paraId="1476460E" w14:textId="77777777" w:rsidTr="00086AA2">
        <w:trPr>
          <w:trHeight w:val="537"/>
        </w:trPr>
        <w:tc>
          <w:tcPr>
            <w:tcW w:w="1483" w:type="dxa"/>
          </w:tcPr>
          <w:p w14:paraId="40B6D78D" w14:textId="77777777" w:rsidR="00B7357D" w:rsidRPr="00CD21D5" w:rsidRDefault="00B7357D" w:rsidP="00A4712E">
            <w:pPr>
              <w:spacing w:after="0" w:line="240" w:lineRule="auto"/>
              <w:ind w:firstLine="0"/>
              <w:rPr>
                <w:rFonts w:cs="Times New Roman"/>
                <w:b/>
              </w:rPr>
            </w:pPr>
            <w:r w:rsidRPr="00CD21D5">
              <w:rPr>
                <w:rFonts w:cs="Times New Roman"/>
                <w:b/>
              </w:rPr>
              <w:t>K15</w:t>
            </w:r>
          </w:p>
        </w:tc>
        <w:tc>
          <w:tcPr>
            <w:tcW w:w="688" w:type="dxa"/>
          </w:tcPr>
          <w:p w14:paraId="417820DA" w14:textId="77777777" w:rsidR="00B7357D" w:rsidRPr="00FF2188" w:rsidRDefault="00B7357D" w:rsidP="00A4712E">
            <w:pPr>
              <w:spacing w:after="0" w:line="240" w:lineRule="auto"/>
              <w:ind w:firstLine="0"/>
              <w:rPr>
                <w:rFonts w:cs="Times New Roman"/>
              </w:rPr>
            </w:pPr>
            <w:r w:rsidRPr="00FF2188">
              <w:rPr>
                <w:rFonts w:cs="Times New Roman"/>
              </w:rPr>
              <w:t>35</w:t>
            </w:r>
          </w:p>
        </w:tc>
        <w:tc>
          <w:tcPr>
            <w:tcW w:w="1184" w:type="dxa"/>
          </w:tcPr>
          <w:p w14:paraId="389122DD"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32F33FB1"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38DF471D" w14:textId="77777777" w:rsidR="00B7357D" w:rsidRPr="00FF2188" w:rsidRDefault="00B7357D" w:rsidP="00A4712E">
            <w:pPr>
              <w:spacing w:after="0" w:line="240" w:lineRule="auto"/>
              <w:ind w:firstLine="0"/>
              <w:rPr>
                <w:rFonts w:cs="Times New Roman"/>
              </w:rPr>
            </w:pPr>
            <w:r w:rsidRPr="00FF2188">
              <w:rPr>
                <w:rFonts w:cs="Times New Roman"/>
              </w:rPr>
              <w:t>İşçi</w:t>
            </w:r>
          </w:p>
        </w:tc>
        <w:tc>
          <w:tcPr>
            <w:tcW w:w="1008" w:type="dxa"/>
          </w:tcPr>
          <w:p w14:paraId="68B7E6E5"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7221C458"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617FB65E" w14:textId="77777777" w:rsidTr="00086AA2">
        <w:trPr>
          <w:trHeight w:val="571"/>
        </w:trPr>
        <w:tc>
          <w:tcPr>
            <w:tcW w:w="1483" w:type="dxa"/>
          </w:tcPr>
          <w:p w14:paraId="186A31B9" w14:textId="77777777" w:rsidR="00B7357D" w:rsidRPr="00CD21D5" w:rsidRDefault="00B7357D" w:rsidP="00A4712E">
            <w:pPr>
              <w:spacing w:after="0" w:line="240" w:lineRule="auto"/>
              <w:ind w:firstLine="0"/>
              <w:rPr>
                <w:rFonts w:cs="Times New Roman"/>
                <w:b/>
              </w:rPr>
            </w:pPr>
            <w:r w:rsidRPr="00CD21D5">
              <w:rPr>
                <w:rFonts w:cs="Times New Roman"/>
                <w:b/>
              </w:rPr>
              <w:t>K16</w:t>
            </w:r>
          </w:p>
        </w:tc>
        <w:tc>
          <w:tcPr>
            <w:tcW w:w="688" w:type="dxa"/>
          </w:tcPr>
          <w:p w14:paraId="3D02473F" w14:textId="77777777" w:rsidR="00B7357D" w:rsidRPr="00FF2188" w:rsidRDefault="00B7357D" w:rsidP="00A4712E">
            <w:pPr>
              <w:spacing w:after="0" w:line="240" w:lineRule="auto"/>
              <w:ind w:firstLine="0"/>
              <w:rPr>
                <w:rFonts w:cs="Times New Roman"/>
              </w:rPr>
            </w:pPr>
            <w:r w:rsidRPr="00FF2188">
              <w:rPr>
                <w:rFonts w:cs="Times New Roman"/>
              </w:rPr>
              <w:t>37</w:t>
            </w:r>
          </w:p>
        </w:tc>
        <w:tc>
          <w:tcPr>
            <w:tcW w:w="1184" w:type="dxa"/>
          </w:tcPr>
          <w:p w14:paraId="1B7408D7" w14:textId="77777777" w:rsidR="00B7357D" w:rsidRPr="00FF2188" w:rsidRDefault="00B7357D" w:rsidP="00A4712E">
            <w:pPr>
              <w:spacing w:after="0" w:line="240" w:lineRule="auto"/>
              <w:ind w:firstLine="0"/>
              <w:rPr>
                <w:rFonts w:cs="Times New Roman"/>
              </w:rPr>
            </w:pPr>
            <w:r w:rsidRPr="00FF2188">
              <w:rPr>
                <w:rFonts w:cs="Times New Roman"/>
              </w:rPr>
              <w:t>Bekâr</w:t>
            </w:r>
          </w:p>
        </w:tc>
        <w:tc>
          <w:tcPr>
            <w:tcW w:w="1231" w:type="dxa"/>
          </w:tcPr>
          <w:p w14:paraId="4D83E87C"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587AC8B8" w14:textId="77777777" w:rsidR="00B7357D" w:rsidRPr="00FF2188" w:rsidRDefault="00B7357D" w:rsidP="00A4712E">
            <w:pPr>
              <w:spacing w:after="0" w:line="240" w:lineRule="auto"/>
              <w:ind w:firstLine="0"/>
              <w:rPr>
                <w:rFonts w:cs="Times New Roman"/>
              </w:rPr>
            </w:pPr>
            <w:r w:rsidRPr="00FF2188">
              <w:rPr>
                <w:rFonts w:cs="Times New Roman"/>
              </w:rPr>
              <w:t>İşçi</w:t>
            </w:r>
          </w:p>
        </w:tc>
        <w:tc>
          <w:tcPr>
            <w:tcW w:w="1008" w:type="dxa"/>
          </w:tcPr>
          <w:p w14:paraId="7973155B"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4F072E15"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0BF22D60" w14:textId="77777777" w:rsidTr="00086AA2">
        <w:trPr>
          <w:trHeight w:val="537"/>
        </w:trPr>
        <w:tc>
          <w:tcPr>
            <w:tcW w:w="1483" w:type="dxa"/>
          </w:tcPr>
          <w:p w14:paraId="7B840CB6" w14:textId="77777777" w:rsidR="00B7357D" w:rsidRPr="00CD21D5" w:rsidRDefault="00B7357D" w:rsidP="00A4712E">
            <w:pPr>
              <w:spacing w:after="0" w:line="240" w:lineRule="auto"/>
              <w:ind w:firstLine="0"/>
              <w:rPr>
                <w:rFonts w:cs="Times New Roman"/>
                <w:b/>
              </w:rPr>
            </w:pPr>
            <w:r w:rsidRPr="00CD21D5">
              <w:rPr>
                <w:rFonts w:cs="Times New Roman"/>
                <w:b/>
              </w:rPr>
              <w:t>K17</w:t>
            </w:r>
          </w:p>
        </w:tc>
        <w:tc>
          <w:tcPr>
            <w:tcW w:w="688" w:type="dxa"/>
          </w:tcPr>
          <w:p w14:paraId="13E896C9" w14:textId="77777777" w:rsidR="00B7357D" w:rsidRPr="00FF2188" w:rsidRDefault="00B7357D" w:rsidP="00A4712E">
            <w:pPr>
              <w:spacing w:after="0" w:line="240" w:lineRule="auto"/>
              <w:ind w:firstLine="0"/>
              <w:rPr>
                <w:rFonts w:cs="Times New Roman"/>
              </w:rPr>
            </w:pPr>
            <w:r w:rsidRPr="00FF2188">
              <w:rPr>
                <w:rFonts w:cs="Times New Roman"/>
              </w:rPr>
              <w:t>28</w:t>
            </w:r>
          </w:p>
        </w:tc>
        <w:tc>
          <w:tcPr>
            <w:tcW w:w="1184" w:type="dxa"/>
          </w:tcPr>
          <w:p w14:paraId="5CED4973"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1627B5F8"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0C7CA1DF" w14:textId="77777777" w:rsidR="00B7357D" w:rsidRPr="00FF2188" w:rsidRDefault="00B7357D" w:rsidP="00A4712E">
            <w:pPr>
              <w:spacing w:after="0" w:line="240" w:lineRule="auto"/>
              <w:ind w:firstLine="0"/>
              <w:rPr>
                <w:rFonts w:cs="Times New Roman"/>
              </w:rPr>
            </w:pPr>
            <w:r>
              <w:rPr>
                <w:rFonts w:cs="Times New Roman"/>
              </w:rPr>
              <w:t>Muhasebeci</w:t>
            </w:r>
          </w:p>
        </w:tc>
        <w:tc>
          <w:tcPr>
            <w:tcW w:w="1008" w:type="dxa"/>
          </w:tcPr>
          <w:p w14:paraId="245A9306" w14:textId="77777777" w:rsidR="00B7357D" w:rsidRPr="00FF2188" w:rsidRDefault="00B7357D" w:rsidP="0015636A">
            <w:pPr>
              <w:spacing w:after="0" w:line="240" w:lineRule="auto"/>
              <w:ind w:firstLine="0"/>
              <w:jc w:val="center"/>
              <w:rPr>
                <w:rFonts w:cs="Times New Roman"/>
              </w:rPr>
            </w:pPr>
            <w:r w:rsidRPr="00FF2188">
              <w:rPr>
                <w:rFonts w:cs="Times New Roman"/>
              </w:rPr>
              <w:t>1</w:t>
            </w:r>
          </w:p>
        </w:tc>
        <w:tc>
          <w:tcPr>
            <w:tcW w:w="1678" w:type="dxa"/>
          </w:tcPr>
          <w:p w14:paraId="41C70AB2"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26F82E28" w14:textId="77777777" w:rsidTr="00086AA2">
        <w:trPr>
          <w:trHeight w:val="423"/>
        </w:trPr>
        <w:tc>
          <w:tcPr>
            <w:tcW w:w="1483" w:type="dxa"/>
          </w:tcPr>
          <w:p w14:paraId="64C38621" w14:textId="77777777" w:rsidR="00B7357D" w:rsidRPr="00CD21D5" w:rsidRDefault="00B7357D" w:rsidP="00A4712E">
            <w:pPr>
              <w:spacing w:after="0" w:line="240" w:lineRule="auto"/>
              <w:ind w:firstLine="0"/>
              <w:rPr>
                <w:rFonts w:cs="Times New Roman"/>
                <w:b/>
              </w:rPr>
            </w:pPr>
            <w:r w:rsidRPr="00CD21D5">
              <w:rPr>
                <w:rFonts w:cs="Times New Roman"/>
                <w:b/>
              </w:rPr>
              <w:t>K18</w:t>
            </w:r>
          </w:p>
        </w:tc>
        <w:tc>
          <w:tcPr>
            <w:tcW w:w="688" w:type="dxa"/>
          </w:tcPr>
          <w:p w14:paraId="3BFD7A0D" w14:textId="77777777" w:rsidR="00B7357D" w:rsidRPr="00FF2188" w:rsidRDefault="00B7357D" w:rsidP="00A4712E">
            <w:pPr>
              <w:spacing w:after="0" w:line="240" w:lineRule="auto"/>
              <w:ind w:firstLine="0"/>
              <w:rPr>
                <w:rFonts w:cs="Times New Roman"/>
              </w:rPr>
            </w:pPr>
            <w:r w:rsidRPr="00FF2188">
              <w:rPr>
                <w:rFonts w:cs="Times New Roman"/>
              </w:rPr>
              <w:t>26</w:t>
            </w:r>
          </w:p>
        </w:tc>
        <w:tc>
          <w:tcPr>
            <w:tcW w:w="1184" w:type="dxa"/>
          </w:tcPr>
          <w:p w14:paraId="06402B4E"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66C9F5FF" w14:textId="77777777" w:rsidR="00B7357D" w:rsidRPr="00FF2188" w:rsidRDefault="00B7357D" w:rsidP="00A4712E">
            <w:pPr>
              <w:spacing w:after="0" w:line="240" w:lineRule="auto"/>
              <w:ind w:firstLine="0"/>
              <w:rPr>
                <w:rFonts w:cs="Times New Roman"/>
              </w:rPr>
            </w:pPr>
            <w:r w:rsidRPr="00FF2188">
              <w:rPr>
                <w:rFonts w:cs="Times New Roman"/>
              </w:rPr>
              <w:t>Lise</w:t>
            </w:r>
          </w:p>
        </w:tc>
        <w:tc>
          <w:tcPr>
            <w:tcW w:w="1698" w:type="dxa"/>
          </w:tcPr>
          <w:p w14:paraId="6CEF2D59" w14:textId="2FD28F03" w:rsidR="00B7357D" w:rsidRPr="00FF2188" w:rsidRDefault="00B7357D" w:rsidP="00A4712E">
            <w:pPr>
              <w:spacing w:after="0" w:line="240" w:lineRule="auto"/>
              <w:ind w:firstLine="0"/>
              <w:rPr>
                <w:rFonts w:cs="Times New Roman"/>
              </w:rPr>
            </w:pPr>
            <w:r>
              <w:rPr>
                <w:rFonts w:cs="Times New Roman"/>
              </w:rPr>
              <w:t xml:space="preserve">Ev </w:t>
            </w:r>
            <w:r w:rsidR="00643B89">
              <w:rPr>
                <w:rFonts w:cs="Times New Roman"/>
              </w:rPr>
              <w:t>Kadını</w:t>
            </w:r>
          </w:p>
        </w:tc>
        <w:tc>
          <w:tcPr>
            <w:tcW w:w="1008" w:type="dxa"/>
          </w:tcPr>
          <w:p w14:paraId="2EAB96E2" w14:textId="77777777" w:rsidR="00B7357D" w:rsidRPr="00FF2188" w:rsidRDefault="00B7357D" w:rsidP="0015636A">
            <w:pPr>
              <w:spacing w:after="0" w:line="240" w:lineRule="auto"/>
              <w:ind w:firstLine="0"/>
              <w:jc w:val="center"/>
              <w:rPr>
                <w:rFonts w:cs="Times New Roman"/>
              </w:rPr>
            </w:pPr>
            <w:r w:rsidRPr="00FF2188">
              <w:rPr>
                <w:rFonts w:cs="Times New Roman"/>
              </w:rPr>
              <w:t>1</w:t>
            </w:r>
          </w:p>
        </w:tc>
        <w:tc>
          <w:tcPr>
            <w:tcW w:w="1678" w:type="dxa"/>
          </w:tcPr>
          <w:p w14:paraId="07C83725"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7605F4D9" w14:textId="77777777" w:rsidTr="00086AA2">
        <w:trPr>
          <w:trHeight w:val="571"/>
        </w:trPr>
        <w:tc>
          <w:tcPr>
            <w:tcW w:w="1483" w:type="dxa"/>
          </w:tcPr>
          <w:p w14:paraId="1A0F725A" w14:textId="77777777" w:rsidR="00B7357D" w:rsidRPr="00CD21D5" w:rsidRDefault="00B7357D" w:rsidP="00A4712E">
            <w:pPr>
              <w:spacing w:after="0" w:line="240" w:lineRule="auto"/>
              <w:ind w:firstLine="0"/>
              <w:rPr>
                <w:rFonts w:cs="Times New Roman"/>
                <w:b/>
              </w:rPr>
            </w:pPr>
            <w:r w:rsidRPr="00CD21D5">
              <w:rPr>
                <w:rFonts w:cs="Times New Roman"/>
                <w:b/>
              </w:rPr>
              <w:t>K19</w:t>
            </w:r>
          </w:p>
        </w:tc>
        <w:tc>
          <w:tcPr>
            <w:tcW w:w="688" w:type="dxa"/>
          </w:tcPr>
          <w:p w14:paraId="5DA2948D" w14:textId="77777777" w:rsidR="00B7357D" w:rsidRPr="00FF2188" w:rsidRDefault="00B7357D" w:rsidP="00A4712E">
            <w:pPr>
              <w:spacing w:after="0" w:line="240" w:lineRule="auto"/>
              <w:ind w:firstLine="0"/>
              <w:rPr>
                <w:rFonts w:cs="Times New Roman"/>
              </w:rPr>
            </w:pPr>
            <w:r w:rsidRPr="00FF2188">
              <w:rPr>
                <w:rFonts w:cs="Times New Roman"/>
              </w:rPr>
              <w:t>27</w:t>
            </w:r>
          </w:p>
        </w:tc>
        <w:tc>
          <w:tcPr>
            <w:tcW w:w="1184" w:type="dxa"/>
          </w:tcPr>
          <w:p w14:paraId="4129C55B"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7A850F9E"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5DB51F40" w14:textId="77777777" w:rsidR="00B7357D" w:rsidRPr="00FF2188" w:rsidRDefault="00B7357D" w:rsidP="00A4712E">
            <w:pPr>
              <w:spacing w:after="0" w:line="240" w:lineRule="auto"/>
              <w:ind w:firstLine="0"/>
              <w:rPr>
                <w:rFonts w:cs="Times New Roman"/>
              </w:rPr>
            </w:pPr>
            <w:r w:rsidRPr="00FF2188">
              <w:rPr>
                <w:rFonts w:cs="Times New Roman"/>
              </w:rPr>
              <w:t>Tasarımcı</w:t>
            </w:r>
          </w:p>
        </w:tc>
        <w:tc>
          <w:tcPr>
            <w:tcW w:w="1008" w:type="dxa"/>
          </w:tcPr>
          <w:p w14:paraId="087CC806" w14:textId="77777777" w:rsidR="00B7357D" w:rsidRPr="00FF2188" w:rsidRDefault="00B7357D" w:rsidP="0015636A">
            <w:pPr>
              <w:spacing w:after="0" w:line="240" w:lineRule="auto"/>
              <w:ind w:firstLine="0"/>
              <w:jc w:val="center"/>
              <w:rPr>
                <w:rFonts w:cs="Times New Roman"/>
              </w:rPr>
            </w:pPr>
            <w:r w:rsidRPr="00FF2188">
              <w:rPr>
                <w:rFonts w:cs="Times New Roman"/>
              </w:rPr>
              <w:t>Yok</w:t>
            </w:r>
          </w:p>
        </w:tc>
        <w:tc>
          <w:tcPr>
            <w:tcW w:w="1678" w:type="dxa"/>
          </w:tcPr>
          <w:p w14:paraId="361245A1"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r w:rsidR="00086AA2" w14:paraId="46E6F936" w14:textId="77777777" w:rsidTr="00086AA2">
        <w:trPr>
          <w:trHeight w:val="537"/>
        </w:trPr>
        <w:tc>
          <w:tcPr>
            <w:tcW w:w="1483" w:type="dxa"/>
          </w:tcPr>
          <w:p w14:paraId="5D8F0DFC" w14:textId="77777777" w:rsidR="00B7357D" w:rsidRPr="00CD21D5" w:rsidRDefault="00B7357D" w:rsidP="00A4712E">
            <w:pPr>
              <w:spacing w:after="0" w:line="240" w:lineRule="auto"/>
              <w:ind w:firstLine="0"/>
              <w:rPr>
                <w:rFonts w:cs="Times New Roman"/>
                <w:b/>
              </w:rPr>
            </w:pPr>
            <w:r w:rsidRPr="00CD21D5">
              <w:rPr>
                <w:rFonts w:cs="Times New Roman"/>
                <w:b/>
              </w:rPr>
              <w:t>K20</w:t>
            </w:r>
          </w:p>
        </w:tc>
        <w:tc>
          <w:tcPr>
            <w:tcW w:w="688" w:type="dxa"/>
          </w:tcPr>
          <w:p w14:paraId="54185EC7" w14:textId="77777777" w:rsidR="00B7357D" w:rsidRPr="00FF2188" w:rsidRDefault="00B7357D" w:rsidP="00A4712E">
            <w:pPr>
              <w:spacing w:after="0" w:line="240" w:lineRule="auto"/>
              <w:ind w:firstLine="0"/>
              <w:rPr>
                <w:rFonts w:cs="Times New Roman"/>
              </w:rPr>
            </w:pPr>
            <w:r w:rsidRPr="00FF2188">
              <w:rPr>
                <w:rFonts w:cs="Times New Roman"/>
              </w:rPr>
              <w:t>33</w:t>
            </w:r>
          </w:p>
        </w:tc>
        <w:tc>
          <w:tcPr>
            <w:tcW w:w="1184" w:type="dxa"/>
          </w:tcPr>
          <w:p w14:paraId="45F8D727" w14:textId="77777777" w:rsidR="00B7357D" w:rsidRPr="00FF2188" w:rsidRDefault="00B7357D" w:rsidP="00A4712E">
            <w:pPr>
              <w:spacing w:after="0" w:line="240" w:lineRule="auto"/>
              <w:ind w:firstLine="0"/>
              <w:rPr>
                <w:rFonts w:cs="Times New Roman"/>
              </w:rPr>
            </w:pPr>
            <w:r w:rsidRPr="00FF2188">
              <w:rPr>
                <w:rFonts w:cs="Times New Roman"/>
              </w:rPr>
              <w:t>Evli</w:t>
            </w:r>
          </w:p>
        </w:tc>
        <w:tc>
          <w:tcPr>
            <w:tcW w:w="1231" w:type="dxa"/>
          </w:tcPr>
          <w:p w14:paraId="7662CB5B" w14:textId="77777777" w:rsidR="00B7357D" w:rsidRPr="00FF2188" w:rsidRDefault="00B7357D" w:rsidP="00A4712E">
            <w:pPr>
              <w:spacing w:after="0" w:line="240" w:lineRule="auto"/>
              <w:ind w:firstLine="0"/>
              <w:rPr>
                <w:rFonts w:cs="Times New Roman"/>
              </w:rPr>
            </w:pPr>
            <w:r w:rsidRPr="00FF2188">
              <w:rPr>
                <w:rFonts w:cs="Times New Roman"/>
              </w:rPr>
              <w:t>Üniversite</w:t>
            </w:r>
          </w:p>
        </w:tc>
        <w:tc>
          <w:tcPr>
            <w:tcW w:w="1698" w:type="dxa"/>
          </w:tcPr>
          <w:p w14:paraId="47205A3E" w14:textId="77777777" w:rsidR="00B7357D" w:rsidRPr="00FF2188" w:rsidRDefault="00B7357D" w:rsidP="00A4712E">
            <w:pPr>
              <w:spacing w:after="0" w:line="240" w:lineRule="auto"/>
              <w:ind w:firstLine="0"/>
              <w:rPr>
                <w:rFonts w:cs="Times New Roman"/>
              </w:rPr>
            </w:pPr>
            <w:r w:rsidRPr="00FF2188">
              <w:rPr>
                <w:rFonts w:cs="Times New Roman"/>
              </w:rPr>
              <w:t>Pastacı</w:t>
            </w:r>
          </w:p>
        </w:tc>
        <w:tc>
          <w:tcPr>
            <w:tcW w:w="1008" w:type="dxa"/>
          </w:tcPr>
          <w:p w14:paraId="3F32E3DA" w14:textId="77777777" w:rsidR="00B7357D" w:rsidRPr="00FF2188" w:rsidRDefault="00B7357D" w:rsidP="0015636A">
            <w:pPr>
              <w:spacing w:after="0" w:line="240" w:lineRule="auto"/>
              <w:ind w:firstLine="0"/>
              <w:jc w:val="center"/>
              <w:rPr>
                <w:rFonts w:cs="Times New Roman"/>
              </w:rPr>
            </w:pPr>
            <w:r w:rsidRPr="00FF2188">
              <w:rPr>
                <w:rFonts w:cs="Times New Roman"/>
              </w:rPr>
              <w:t>1</w:t>
            </w:r>
          </w:p>
        </w:tc>
        <w:tc>
          <w:tcPr>
            <w:tcW w:w="1678" w:type="dxa"/>
          </w:tcPr>
          <w:p w14:paraId="1E5BE82E" w14:textId="77777777" w:rsidR="00B7357D" w:rsidRPr="00FF2188" w:rsidRDefault="00B7357D" w:rsidP="006C5810">
            <w:pPr>
              <w:spacing w:after="0" w:line="240" w:lineRule="auto"/>
              <w:ind w:firstLine="0"/>
              <w:jc w:val="center"/>
              <w:rPr>
                <w:rFonts w:cs="Times New Roman"/>
              </w:rPr>
            </w:pPr>
            <w:r w:rsidRPr="00FF2188">
              <w:rPr>
                <w:rFonts w:cs="Times New Roman"/>
              </w:rPr>
              <w:t>Çekirdek</w:t>
            </w:r>
          </w:p>
        </w:tc>
      </w:tr>
    </w:tbl>
    <w:p w14:paraId="61A167AF" w14:textId="0CDB5EB5" w:rsidR="00FD5218" w:rsidRDefault="00FD5218" w:rsidP="00A91A3F"/>
    <w:p w14:paraId="3E3B1394" w14:textId="36C3683F" w:rsidR="00FA4AB6" w:rsidRDefault="00B7357D" w:rsidP="00A91A3F">
      <w:pPr>
        <w:rPr>
          <w:rFonts w:cs="Times New Roman"/>
          <w:i/>
          <w:szCs w:val="24"/>
        </w:rPr>
      </w:pPr>
      <w:r w:rsidRPr="00905F37">
        <w:rPr>
          <w:rFonts w:cs="Times New Roman"/>
          <w:szCs w:val="24"/>
        </w:rPr>
        <w:lastRenderedPageBreak/>
        <w:t>Araştırmaya katılan katılımcıların, yaş gruplarını sırasıyla 18-25 yaş arası, 26-45 yaş arası ve 46-65 yaş arası ol</w:t>
      </w:r>
      <w:r w:rsidR="00720E8D">
        <w:rPr>
          <w:rFonts w:cs="Times New Roman"/>
          <w:szCs w:val="24"/>
        </w:rPr>
        <w:t>mak üzere üç gruba ayrılmış ve önemli bir kısmının 30 yaşını</w:t>
      </w:r>
      <w:r w:rsidR="00EA686D">
        <w:rPr>
          <w:rFonts w:cs="Times New Roman"/>
          <w:szCs w:val="24"/>
        </w:rPr>
        <w:t xml:space="preserve">n üzerinde olduğu </w:t>
      </w:r>
      <w:r w:rsidR="002E17CC">
        <w:rPr>
          <w:rFonts w:cs="Times New Roman"/>
          <w:szCs w:val="24"/>
        </w:rPr>
        <w:t xml:space="preserve">görülmektedir. </w:t>
      </w:r>
    </w:p>
    <w:p w14:paraId="46898174" w14:textId="1087177E" w:rsidR="005D5091" w:rsidRDefault="00E1187F" w:rsidP="008754A0">
      <w:pPr>
        <w:rPr>
          <w:rFonts w:cs="Times New Roman"/>
          <w:szCs w:val="24"/>
        </w:rPr>
      </w:pPr>
      <w:r>
        <w:rPr>
          <w:rFonts w:cs="Times New Roman"/>
          <w:szCs w:val="24"/>
        </w:rPr>
        <w:t xml:space="preserve">Katılımcıların, </w:t>
      </w:r>
      <w:r w:rsidR="006049CE">
        <w:rPr>
          <w:rFonts w:cs="Times New Roman"/>
          <w:szCs w:val="24"/>
        </w:rPr>
        <w:t>üçte ikisinin üniversite mezunu, üçte birinin ise lise mezunu ve bir katı</w:t>
      </w:r>
      <w:r w:rsidR="002E17CC">
        <w:rPr>
          <w:rFonts w:cs="Times New Roman"/>
          <w:szCs w:val="24"/>
        </w:rPr>
        <w:t xml:space="preserve">lımcının ortaokul mezunu olduğu görülmektedir. </w:t>
      </w:r>
    </w:p>
    <w:p w14:paraId="0492D6A5" w14:textId="2541DC6B" w:rsidR="007C69F8" w:rsidRDefault="00B7357D" w:rsidP="00EE089D">
      <w:pPr>
        <w:rPr>
          <w:rFonts w:cs="Times New Roman"/>
          <w:szCs w:val="24"/>
        </w:rPr>
      </w:pPr>
      <w:r>
        <w:rPr>
          <w:rFonts w:cs="Times New Roman"/>
          <w:szCs w:val="24"/>
        </w:rPr>
        <w:t>Katılımcıların</w:t>
      </w:r>
      <w:r w:rsidR="0080569F">
        <w:rPr>
          <w:rFonts w:cs="Times New Roman"/>
          <w:szCs w:val="24"/>
        </w:rPr>
        <w:t xml:space="preserve"> </w:t>
      </w:r>
      <w:r w:rsidR="002E17CC">
        <w:rPr>
          <w:rFonts w:cs="Times New Roman"/>
          <w:szCs w:val="24"/>
        </w:rPr>
        <w:t>büyük çoğunluğunun</w:t>
      </w:r>
      <w:r w:rsidR="009717D3">
        <w:rPr>
          <w:rFonts w:cs="Times New Roman"/>
          <w:szCs w:val="24"/>
        </w:rPr>
        <w:t xml:space="preserve"> </w:t>
      </w:r>
      <w:r>
        <w:rPr>
          <w:rFonts w:cs="Times New Roman"/>
          <w:szCs w:val="24"/>
        </w:rPr>
        <w:t xml:space="preserve">evli </w:t>
      </w:r>
      <w:r w:rsidR="002E17CC">
        <w:rPr>
          <w:rFonts w:cs="Times New Roman"/>
          <w:szCs w:val="24"/>
        </w:rPr>
        <w:t xml:space="preserve">olduğu </w:t>
      </w:r>
      <w:r w:rsidR="00627950">
        <w:rPr>
          <w:rFonts w:cs="Times New Roman"/>
          <w:szCs w:val="24"/>
        </w:rPr>
        <w:t>tespit edilmiştir.</w:t>
      </w:r>
      <w:r w:rsidR="001475B7">
        <w:rPr>
          <w:rFonts w:cs="Times New Roman"/>
          <w:szCs w:val="24"/>
        </w:rPr>
        <w:t xml:space="preserve"> Bununla beraber, </w:t>
      </w:r>
      <w:r w:rsidR="001475B7" w:rsidRPr="00116190">
        <w:rPr>
          <w:rFonts w:cs="Times New Roman"/>
          <w:szCs w:val="24"/>
        </w:rPr>
        <w:t>katılımcıların, hemen hemen yarısının çocuk sahibi olmad</w:t>
      </w:r>
      <w:r w:rsidR="00413949" w:rsidRPr="00116190">
        <w:rPr>
          <w:rFonts w:cs="Times New Roman"/>
          <w:szCs w:val="24"/>
        </w:rPr>
        <w:t>ığı</w:t>
      </w:r>
      <w:r w:rsidR="003120BE" w:rsidRPr="00116190">
        <w:rPr>
          <w:rFonts w:cs="Times New Roman"/>
          <w:szCs w:val="24"/>
        </w:rPr>
        <w:t xml:space="preserve">, </w:t>
      </w:r>
      <w:r w:rsidR="0080191C">
        <w:rPr>
          <w:rFonts w:cs="Times New Roman"/>
          <w:szCs w:val="24"/>
        </w:rPr>
        <w:t>diğerlerinin ise</w:t>
      </w:r>
      <w:r w:rsidR="003120BE" w:rsidRPr="00116190">
        <w:rPr>
          <w:rFonts w:cs="Times New Roman"/>
          <w:szCs w:val="24"/>
        </w:rPr>
        <w:t xml:space="preserve"> çoğunluğunun tek çocuğu olduğu ve </w:t>
      </w:r>
      <w:r w:rsidR="00847AC6" w:rsidRPr="00116190">
        <w:rPr>
          <w:rFonts w:cs="Times New Roman"/>
          <w:szCs w:val="24"/>
        </w:rPr>
        <w:t>çok az katılımcının iki ve üç çocuk sahibi olduğu görülmüştür.</w:t>
      </w:r>
      <w:r w:rsidR="001475B7" w:rsidRPr="00116190">
        <w:rPr>
          <w:rFonts w:cs="Times New Roman"/>
          <w:szCs w:val="24"/>
        </w:rPr>
        <w:t xml:space="preserve"> </w:t>
      </w:r>
      <w:r w:rsidR="007C69F8">
        <w:rPr>
          <w:rFonts w:cs="Times New Roman"/>
          <w:szCs w:val="24"/>
        </w:rPr>
        <w:t xml:space="preserve">Katılımcı kadınların önemli oranda çekirdek aile yapısına ve hemen hemen üçte bir kısmının da geniş aile yapısına sahip olduğu öğrenilmiştir. </w:t>
      </w:r>
    </w:p>
    <w:p w14:paraId="358F5F1A" w14:textId="4C7E052C" w:rsidR="00E94595" w:rsidRDefault="00A10DDE" w:rsidP="000E3780">
      <w:pPr>
        <w:rPr>
          <w:rFonts w:cs="Times New Roman"/>
          <w:szCs w:val="24"/>
        </w:rPr>
      </w:pPr>
      <w:r>
        <w:rPr>
          <w:rFonts w:cs="Times New Roman"/>
          <w:szCs w:val="24"/>
        </w:rPr>
        <w:t xml:space="preserve">Katılımcıların evde üretime başlamadan önce sahip oldukları meslekler ise </w:t>
      </w:r>
      <w:r w:rsidR="00EE089D">
        <w:rPr>
          <w:rFonts w:cs="Times New Roman"/>
          <w:szCs w:val="24"/>
        </w:rPr>
        <w:t>Tablo 2.1’de göster</w:t>
      </w:r>
      <w:r w:rsidR="00D97114">
        <w:rPr>
          <w:rFonts w:cs="Times New Roman"/>
          <w:szCs w:val="24"/>
        </w:rPr>
        <w:t xml:space="preserve">ilmiştir. Buna göre, </w:t>
      </w:r>
      <w:r w:rsidR="00F3609E">
        <w:rPr>
          <w:rFonts w:cs="Times New Roman"/>
          <w:szCs w:val="24"/>
        </w:rPr>
        <w:t xml:space="preserve">katılımcıların yarısının </w:t>
      </w:r>
      <w:r w:rsidR="0080191C">
        <w:rPr>
          <w:rFonts w:cs="Times New Roman"/>
          <w:szCs w:val="24"/>
        </w:rPr>
        <w:t xml:space="preserve">daha önceleri </w:t>
      </w:r>
      <w:r w:rsidR="00F3609E">
        <w:rPr>
          <w:rFonts w:cs="Times New Roman"/>
          <w:szCs w:val="24"/>
        </w:rPr>
        <w:t xml:space="preserve">özel sektörde çalıştığı öğrenilmiştir. </w:t>
      </w:r>
      <w:r w:rsidR="00904DCD">
        <w:rPr>
          <w:rFonts w:cs="Times New Roman"/>
          <w:szCs w:val="24"/>
        </w:rPr>
        <w:t>Katılımcıların büyük çoğunluğu</w:t>
      </w:r>
      <w:r w:rsidR="0080191C">
        <w:rPr>
          <w:rFonts w:cs="Times New Roman"/>
          <w:szCs w:val="24"/>
        </w:rPr>
        <w:t>nun ev kadını olduğu,</w:t>
      </w:r>
      <w:r w:rsidR="00904DCD">
        <w:rPr>
          <w:rFonts w:cs="Times New Roman"/>
          <w:szCs w:val="24"/>
        </w:rPr>
        <w:t xml:space="preserve"> </w:t>
      </w:r>
      <w:r w:rsidR="009C25F6">
        <w:rPr>
          <w:rFonts w:cs="Times New Roman"/>
          <w:szCs w:val="24"/>
        </w:rPr>
        <w:t xml:space="preserve">geriye kalan katılımcıların </w:t>
      </w:r>
      <w:r w:rsidR="007F0F16">
        <w:rPr>
          <w:rFonts w:cs="Times New Roman"/>
          <w:szCs w:val="24"/>
        </w:rPr>
        <w:t xml:space="preserve">da </w:t>
      </w:r>
      <w:r w:rsidR="00904DCD">
        <w:rPr>
          <w:rFonts w:cs="Times New Roman"/>
          <w:szCs w:val="24"/>
        </w:rPr>
        <w:t xml:space="preserve">kamu sektöründe </w:t>
      </w:r>
      <w:r w:rsidR="009C25F6">
        <w:rPr>
          <w:rFonts w:cs="Times New Roman"/>
          <w:szCs w:val="24"/>
        </w:rPr>
        <w:t xml:space="preserve">çalıştığı </w:t>
      </w:r>
      <w:r w:rsidR="00904DCD">
        <w:rPr>
          <w:rFonts w:cs="Times New Roman"/>
          <w:szCs w:val="24"/>
        </w:rPr>
        <w:t xml:space="preserve">ve bir katılımcının ise hala öğrenciliğe devam ettiği </w:t>
      </w:r>
      <w:r w:rsidR="007F0F16">
        <w:rPr>
          <w:rFonts w:cs="Times New Roman"/>
          <w:szCs w:val="24"/>
        </w:rPr>
        <w:t xml:space="preserve">ifade edilmiştir. </w:t>
      </w:r>
    </w:p>
    <w:p w14:paraId="19993E55" w14:textId="49FACD4C" w:rsidR="005531DF" w:rsidRDefault="005531DF" w:rsidP="00895742">
      <w:pPr>
        <w:rPr>
          <w:rFonts w:cs="Times New Roman"/>
          <w:szCs w:val="24"/>
        </w:rPr>
      </w:pPr>
      <w:r>
        <w:rPr>
          <w:rFonts w:cs="Times New Roman"/>
          <w:szCs w:val="24"/>
        </w:rPr>
        <w:t>Yap</w:t>
      </w:r>
      <w:r w:rsidR="007541D7">
        <w:rPr>
          <w:rFonts w:cs="Times New Roman"/>
          <w:szCs w:val="24"/>
        </w:rPr>
        <w:t>ılan görüşmeler</w:t>
      </w:r>
      <w:r w:rsidR="00393C46">
        <w:rPr>
          <w:rFonts w:cs="Times New Roman"/>
          <w:szCs w:val="24"/>
        </w:rPr>
        <w:t xml:space="preserve">in ve sorulan soruların </w:t>
      </w:r>
      <w:r>
        <w:rPr>
          <w:rFonts w:cs="Times New Roman"/>
          <w:szCs w:val="24"/>
        </w:rPr>
        <w:t xml:space="preserve">analiz sürecinde araştırma sorularından ve </w:t>
      </w:r>
      <w:r w:rsidR="00895742">
        <w:rPr>
          <w:rFonts w:cs="Times New Roman"/>
          <w:szCs w:val="24"/>
        </w:rPr>
        <w:t>verilen cevaplardan yola çıkarak</w:t>
      </w:r>
      <w:r w:rsidR="007541D7">
        <w:rPr>
          <w:rFonts w:cs="Times New Roman"/>
          <w:szCs w:val="24"/>
        </w:rPr>
        <w:t xml:space="preserve"> elde edilen veriler</w:t>
      </w:r>
      <w:r w:rsidR="00895742">
        <w:rPr>
          <w:rFonts w:cs="Times New Roman"/>
          <w:szCs w:val="24"/>
        </w:rPr>
        <w:t>,</w:t>
      </w:r>
      <w:r w:rsidR="007541D7">
        <w:rPr>
          <w:rFonts w:cs="Times New Roman"/>
          <w:szCs w:val="24"/>
        </w:rPr>
        <w:t xml:space="preserve"> </w:t>
      </w:r>
      <w:r w:rsidR="00011D08">
        <w:rPr>
          <w:rFonts w:cs="Times New Roman"/>
          <w:szCs w:val="24"/>
        </w:rPr>
        <w:t>ortak sorunlar doğrultusunda gruplandırılmıştır. Buna göre;</w:t>
      </w:r>
    </w:p>
    <w:p w14:paraId="73EC625E" w14:textId="00A252B8" w:rsidR="00011D08" w:rsidRDefault="007756A5" w:rsidP="00895742">
      <w:pPr>
        <w:rPr>
          <w:rFonts w:cs="Times New Roman"/>
          <w:szCs w:val="24"/>
        </w:rPr>
      </w:pPr>
      <w:r w:rsidRPr="007E6457">
        <w:rPr>
          <w:rFonts w:cs="Times New Roman"/>
          <w:b/>
          <w:szCs w:val="24"/>
        </w:rPr>
        <w:t>1.</w:t>
      </w:r>
      <w:r>
        <w:rPr>
          <w:rFonts w:cs="Times New Roman"/>
          <w:szCs w:val="24"/>
        </w:rPr>
        <w:t xml:space="preserve"> Kadınların Üretim Çeşitleri</w:t>
      </w:r>
      <w:r w:rsidR="005262ED">
        <w:rPr>
          <w:rFonts w:cs="Times New Roman"/>
          <w:szCs w:val="24"/>
        </w:rPr>
        <w:t>,</w:t>
      </w:r>
    </w:p>
    <w:p w14:paraId="2FD2562E" w14:textId="538EA9C7" w:rsidR="007756A5" w:rsidRDefault="007756A5" w:rsidP="00895742">
      <w:pPr>
        <w:rPr>
          <w:rFonts w:cs="Times New Roman"/>
          <w:szCs w:val="24"/>
        </w:rPr>
      </w:pPr>
      <w:r w:rsidRPr="007E6457">
        <w:rPr>
          <w:rFonts w:cs="Times New Roman"/>
          <w:b/>
          <w:szCs w:val="24"/>
        </w:rPr>
        <w:t>2.</w:t>
      </w:r>
      <w:r>
        <w:rPr>
          <w:rFonts w:cs="Times New Roman"/>
          <w:szCs w:val="24"/>
        </w:rPr>
        <w:t xml:space="preserve"> Kadınları Evde Üretime Yönlendiren Nedenler</w:t>
      </w:r>
      <w:r w:rsidR="005262ED">
        <w:rPr>
          <w:rFonts w:cs="Times New Roman"/>
          <w:szCs w:val="24"/>
        </w:rPr>
        <w:t>,</w:t>
      </w:r>
    </w:p>
    <w:p w14:paraId="7B2D06EA" w14:textId="533F4A80" w:rsidR="007756A5" w:rsidRDefault="007756A5" w:rsidP="00895742">
      <w:pPr>
        <w:rPr>
          <w:rFonts w:cs="Times New Roman"/>
          <w:szCs w:val="24"/>
        </w:rPr>
      </w:pPr>
      <w:r w:rsidRPr="007E6457">
        <w:rPr>
          <w:rFonts w:cs="Times New Roman"/>
          <w:b/>
          <w:szCs w:val="24"/>
        </w:rPr>
        <w:t>3.</w:t>
      </w:r>
      <w:r>
        <w:rPr>
          <w:rFonts w:cs="Times New Roman"/>
          <w:szCs w:val="24"/>
        </w:rPr>
        <w:t xml:space="preserve"> Üretici Kadınları İnformel </w:t>
      </w:r>
      <w:r w:rsidR="005262ED">
        <w:rPr>
          <w:rFonts w:cs="Times New Roman"/>
          <w:szCs w:val="24"/>
        </w:rPr>
        <w:t>E-Ticarete Yönlendiren Nedenler,</w:t>
      </w:r>
    </w:p>
    <w:p w14:paraId="0E148EAC" w14:textId="3F831AFD" w:rsidR="009965BC" w:rsidRDefault="009965BC" w:rsidP="00895742">
      <w:pPr>
        <w:rPr>
          <w:rFonts w:cs="Times New Roman"/>
          <w:szCs w:val="24"/>
        </w:rPr>
      </w:pPr>
      <w:r w:rsidRPr="007E6457">
        <w:rPr>
          <w:rFonts w:cs="Times New Roman"/>
          <w:b/>
          <w:szCs w:val="24"/>
        </w:rPr>
        <w:t>4.</w:t>
      </w:r>
      <w:r>
        <w:rPr>
          <w:rFonts w:cs="Times New Roman"/>
          <w:szCs w:val="24"/>
        </w:rPr>
        <w:t xml:space="preserve"> Kadınların İnformel E-Ticaret Eğitim Durumları ve Kullanım Süreleri</w:t>
      </w:r>
      <w:r w:rsidR="005262ED">
        <w:rPr>
          <w:rFonts w:cs="Times New Roman"/>
          <w:szCs w:val="24"/>
        </w:rPr>
        <w:t>,</w:t>
      </w:r>
    </w:p>
    <w:p w14:paraId="225D39A7" w14:textId="26AC9268" w:rsidR="009965BC" w:rsidRDefault="009965BC" w:rsidP="00895742">
      <w:pPr>
        <w:rPr>
          <w:rFonts w:cs="Times New Roman"/>
          <w:szCs w:val="24"/>
        </w:rPr>
      </w:pPr>
      <w:r w:rsidRPr="007E6457">
        <w:rPr>
          <w:rFonts w:cs="Times New Roman"/>
          <w:b/>
          <w:szCs w:val="24"/>
        </w:rPr>
        <w:t>5.</w:t>
      </w:r>
      <w:r>
        <w:rPr>
          <w:rFonts w:cs="Times New Roman"/>
          <w:szCs w:val="24"/>
        </w:rPr>
        <w:t xml:space="preserve"> Kadınların Memnuniyet Durumları</w:t>
      </w:r>
      <w:r w:rsidR="005262ED">
        <w:rPr>
          <w:rFonts w:cs="Times New Roman"/>
          <w:szCs w:val="24"/>
        </w:rPr>
        <w:t>,</w:t>
      </w:r>
    </w:p>
    <w:p w14:paraId="1918264B" w14:textId="5B7D4D18" w:rsidR="009965BC" w:rsidRDefault="009965BC" w:rsidP="00895742">
      <w:pPr>
        <w:rPr>
          <w:rFonts w:cs="Times New Roman"/>
          <w:szCs w:val="24"/>
        </w:rPr>
      </w:pPr>
      <w:r w:rsidRPr="007E6457">
        <w:rPr>
          <w:rFonts w:cs="Times New Roman"/>
          <w:b/>
          <w:szCs w:val="24"/>
        </w:rPr>
        <w:t>6.</w:t>
      </w:r>
      <w:r>
        <w:rPr>
          <w:rFonts w:cs="Times New Roman"/>
          <w:szCs w:val="24"/>
        </w:rPr>
        <w:t xml:space="preserve"> </w:t>
      </w:r>
      <w:r w:rsidR="008A03B9">
        <w:rPr>
          <w:rFonts w:cs="Times New Roman"/>
          <w:szCs w:val="24"/>
        </w:rPr>
        <w:t>İnformel E-Ticaretin Dezavantajları ve Karşılaşılan Sorunlar</w:t>
      </w:r>
      <w:r w:rsidR="005262ED">
        <w:rPr>
          <w:rFonts w:cs="Times New Roman"/>
          <w:szCs w:val="24"/>
        </w:rPr>
        <w:t>,</w:t>
      </w:r>
    </w:p>
    <w:p w14:paraId="277D0FCC" w14:textId="77777777" w:rsidR="00410342" w:rsidRDefault="008A03B9" w:rsidP="00895742">
      <w:pPr>
        <w:rPr>
          <w:rFonts w:cs="Times New Roman"/>
          <w:szCs w:val="24"/>
        </w:rPr>
      </w:pPr>
      <w:r w:rsidRPr="007E6457">
        <w:rPr>
          <w:rFonts w:cs="Times New Roman"/>
          <w:b/>
          <w:szCs w:val="24"/>
        </w:rPr>
        <w:t>7.</w:t>
      </w:r>
      <w:r>
        <w:rPr>
          <w:rFonts w:cs="Times New Roman"/>
          <w:szCs w:val="24"/>
        </w:rPr>
        <w:t xml:space="preserve"> Evde Üreten Kadınlarda İnformel E-Ticaretin Aile Ekonomisine Katkısı</w:t>
      </w:r>
      <w:r w:rsidR="005262ED">
        <w:rPr>
          <w:rFonts w:cs="Times New Roman"/>
          <w:szCs w:val="24"/>
        </w:rPr>
        <w:t>,</w:t>
      </w:r>
      <w:r w:rsidR="00895742">
        <w:rPr>
          <w:rFonts w:cs="Times New Roman"/>
          <w:szCs w:val="24"/>
        </w:rPr>
        <w:t xml:space="preserve"> </w:t>
      </w:r>
    </w:p>
    <w:p w14:paraId="6F5DE79F" w14:textId="28CEFAED" w:rsidR="008A03B9" w:rsidRDefault="008A03B9" w:rsidP="00410342">
      <w:pPr>
        <w:ind w:firstLine="0"/>
        <w:rPr>
          <w:rFonts w:cs="Times New Roman"/>
          <w:szCs w:val="24"/>
        </w:rPr>
      </w:pPr>
      <w:r>
        <w:rPr>
          <w:rFonts w:cs="Times New Roman"/>
          <w:szCs w:val="24"/>
        </w:rPr>
        <w:t>olmak üzere</w:t>
      </w:r>
      <w:r w:rsidR="005262ED">
        <w:rPr>
          <w:rFonts w:cs="Times New Roman"/>
          <w:szCs w:val="24"/>
        </w:rPr>
        <w:t xml:space="preserve"> yedi gruba ayrılmış ve analiz edilmiştir. </w:t>
      </w:r>
    </w:p>
    <w:p w14:paraId="44AB5980" w14:textId="3F9EB8BB" w:rsidR="00F9783A" w:rsidRPr="00BA1061" w:rsidRDefault="00410342" w:rsidP="00F9783A">
      <w:pPr>
        <w:pStyle w:val="Balk3"/>
        <w:tabs>
          <w:tab w:val="left" w:pos="7410"/>
        </w:tabs>
      </w:pPr>
      <w:bookmarkStart w:id="77" w:name="_Toc59387805"/>
      <w:r>
        <w:lastRenderedPageBreak/>
        <w:t>2.2.2</w:t>
      </w:r>
      <w:r w:rsidR="00F9783A">
        <w:t>. Kadınların Üretim Çeşitleri</w:t>
      </w:r>
      <w:bookmarkEnd w:id="77"/>
    </w:p>
    <w:p w14:paraId="200F7150" w14:textId="39317F71" w:rsidR="00F9783A" w:rsidRPr="000342B9" w:rsidRDefault="0081178B" w:rsidP="007541D7">
      <w:pPr>
        <w:rPr>
          <w:rFonts w:cs="Times New Roman"/>
          <w:szCs w:val="24"/>
        </w:rPr>
      </w:pPr>
      <w:r>
        <w:rPr>
          <w:rFonts w:cs="Times New Roman"/>
          <w:szCs w:val="24"/>
        </w:rPr>
        <w:t>K</w:t>
      </w:r>
      <w:r w:rsidR="00F9783A">
        <w:rPr>
          <w:rFonts w:cs="Times New Roman"/>
          <w:szCs w:val="24"/>
        </w:rPr>
        <w:t xml:space="preserve">atılımcıların üretim çeşitleri </w:t>
      </w:r>
      <w:r>
        <w:rPr>
          <w:rFonts w:cs="Times New Roman"/>
          <w:szCs w:val="24"/>
        </w:rPr>
        <w:t xml:space="preserve">Tablo 2.2.’de </w:t>
      </w:r>
      <w:r w:rsidR="00F9783A">
        <w:rPr>
          <w:rFonts w:cs="Times New Roman"/>
          <w:szCs w:val="24"/>
        </w:rPr>
        <w:t xml:space="preserve">belirtilmiştir. </w:t>
      </w:r>
    </w:p>
    <w:p w14:paraId="0B7ABED1" w14:textId="77777777" w:rsidR="00F9783A" w:rsidRDefault="00F9783A" w:rsidP="00F9783A">
      <w:pPr>
        <w:rPr>
          <w:rFonts w:cs="Times New Roman"/>
          <w:szCs w:val="24"/>
        </w:rPr>
      </w:pPr>
      <w:r w:rsidRPr="0056796C">
        <w:rPr>
          <w:rFonts w:cs="Times New Roman"/>
          <w:b/>
          <w:szCs w:val="24"/>
        </w:rPr>
        <w:t>Tablo 2.2.</w:t>
      </w:r>
      <w:r>
        <w:rPr>
          <w:rFonts w:cs="Times New Roman"/>
          <w:szCs w:val="24"/>
        </w:rPr>
        <w:t xml:space="preserve"> Katılımcıların Üretim Çeşitleri</w:t>
      </w:r>
    </w:p>
    <w:tbl>
      <w:tblPr>
        <w:tblStyle w:val="TabloKlavuzu"/>
        <w:tblW w:w="0" w:type="auto"/>
        <w:tblLook w:val="04A0" w:firstRow="1" w:lastRow="0" w:firstColumn="1" w:lastColumn="0" w:noHBand="0" w:noVBand="1"/>
      </w:tblPr>
      <w:tblGrid>
        <w:gridCol w:w="1011"/>
        <w:gridCol w:w="1488"/>
        <w:gridCol w:w="1793"/>
        <w:gridCol w:w="876"/>
        <w:gridCol w:w="657"/>
        <w:gridCol w:w="913"/>
        <w:gridCol w:w="754"/>
        <w:gridCol w:w="938"/>
      </w:tblGrid>
      <w:tr w:rsidR="00F9783A" w14:paraId="65C5485D" w14:textId="77777777" w:rsidTr="00BA43AA">
        <w:trPr>
          <w:trHeight w:val="105"/>
        </w:trPr>
        <w:tc>
          <w:tcPr>
            <w:tcW w:w="8220" w:type="dxa"/>
            <w:gridSpan w:val="8"/>
          </w:tcPr>
          <w:p w14:paraId="7EF7069A" w14:textId="77777777" w:rsidR="00F9783A" w:rsidRPr="0056796C" w:rsidRDefault="00F9783A" w:rsidP="00BA43AA">
            <w:pPr>
              <w:spacing w:after="0" w:line="0" w:lineRule="atLeast"/>
              <w:ind w:firstLine="0"/>
              <w:jc w:val="center"/>
              <w:rPr>
                <w:rFonts w:cs="Times New Roman"/>
                <w:b/>
                <w:szCs w:val="24"/>
              </w:rPr>
            </w:pPr>
            <w:r w:rsidRPr="0056796C">
              <w:rPr>
                <w:rFonts w:cs="Times New Roman"/>
                <w:b/>
                <w:szCs w:val="24"/>
              </w:rPr>
              <w:t>Katılımcıların Üretim Çeşitleri</w:t>
            </w:r>
          </w:p>
        </w:tc>
      </w:tr>
      <w:tr w:rsidR="00F9783A" w14:paraId="39D556AA" w14:textId="77777777" w:rsidTr="00BA43AA">
        <w:trPr>
          <w:trHeight w:val="336"/>
        </w:trPr>
        <w:tc>
          <w:tcPr>
            <w:tcW w:w="985" w:type="dxa"/>
          </w:tcPr>
          <w:p w14:paraId="5C7612E4"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Tasarım ürünler</w:t>
            </w:r>
          </w:p>
        </w:tc>
        <w:tc>
          <w:tcPr>
            <w:tcW w:w="1450" w:type="dxa"/>
          </w:tcPr>
          <w:p w14:paraId="38BF9F60"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Pasta üretimi ve şekillendirme</w:t>
            </w:r>
          </w:p>
        </w:tc>
        <w:tc>
          <w:tcPr>
            <w:tcW w:w="1748" w:type="dxa"/>
          </w:tcPr>
          <w:p w14:paraId="2A520AF4"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Organizasyonlar için süsleme ve şekerlemeler</w:t>
            </w:r>
          </w:p>
        </w:tc>
        <w:tc>
          <w:tcPr>
            <w:tcW w:w="854" w:type="dxa"/>
          </w:tcPr>
          <w:p w14:paraId="287B0DC1"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Yemek</w:t>
            </w:r>
          </w:p>
        </w:tc>
        <w:tc>
          <w:tcPr>
            <w:tcW w:w="640" w:type="dxa"/>
          </w:tcPr>
          <w:p w14:paraId="13CB7A29"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Takı</w:t>
            </w:r>
          </w:p>
        </w:tc>
        <w:tc>
          <w:tcPr>
            <w:tcW w:w="890" w:type="dxa"/>
          </w:tcPr>
          <w:p w14:paraId="001A3098"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Kıyafet</w:t>
            </w:r>
          </w:p>
        </w:tc>
        <w:tc>
          <w:tcPr>
            <w:tcW w:w="735" w:type="dxa"/>
          </w:tcPr>
          <w:p w14:paraId="07C6E574"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Çiçek</w:t>
            </w:r>
          </w:p>
        </w:tc>
        <w:tc>
          <w:tcPr>
            <w:tcW w:w="914" w:type="dxa"/>
          </w:tcPr>
          <w:p w14:paraId="745D4963" w14:textId="77777777" w:rsidR="00F9783A" w:rsidRPr="006E69C8" w:rsidRDefault="00F9783A" w:rsidP="00BA43AA">
            <w:pPr>
              <w:spacing w:after="0" w:line="0" w:lineRule="atLeast"/>
              <w:ind w:firstLine="0"/>
              <w:jc w:val="left"/>
              <w:rPr>
                <w:rFonts w:cs="Times New Roman"/>
                <w:b/>
                <w:sz w:val="22"/>
              </w:rPr>
            </w:pPr>
            <w:r w:rsidRPr="006E69C8">
              <w:rPr>
                <w:rFonts w:cs="Times New Roman"/>
                <w:b/>
                <w:sz w:val="22"/>
              </w:rPr>
              <w:t>Doğal ürünler</w:t>
            </w:r>
          </w:p>
        </w:tc>
      </w:tr>
      <w:tr w:rsidR="00F9783A" w14:paraId="4AC3EA15" w14:textId="77777777" w:rsidTr="00BA43AA">
        <w:trPr>
          <w:trHeight w:val="105"/>
        </w:trPr>
        <w:tc>
          <w:tcPr>
            <w:tcW w:w="985" w:type="dxa"/>
          </w:tcPr>
          <w:p w14:paraId="486A7E1E" w14:textId="77777777" w:rsidR="00F9783A" w:rsidRPr="0056796C" w:rsidRDefault="00F9783A" w:rsidP="00BA43AA">
            <w:pPr>
              <w:spacing w:after="0" w:line="0" w:lineRule="atLeast"/>
              <w:ind w:firstLine="0"/>
              <w:jc w:val="center"/>
              <w:rPr>
                <w:rFonts w:cs="Times New Roman"/>
                <w:szCs w:val="24"/>
              </w:rPr>
            </w:pPr>
          </w:p>
        </w:tc>
        <w:tc>
          <w:tcPr>
            <w:tcW w:w="1450" w:type="dxa"/>
          </w:tcPr>
          <w:p w14:paraId="38750DE1" w14:textId="77777777" w:rsidR="00F9783A" w:rsidRPr="0056796C" w:rsidRDefault="00F9783A" w:rsidP="00BA43AA">
            <w:pPr>
              <w:spacing w:after="0" w:line="0" w:lineRule="atLeast"/>
              <w:ind w:firstLine="0"/>
              <w:jc w:val="center"/>
              <w:rPr>
                <w:rFonts w:cs="Times New Roman"/>
                <w:szCs w:val="24"/>
              </w:rPr>
            </w:pPr>
          </w:p>
        </w:tc>
        <w:tc>
          <w:tcPr>
            <w:tcW w:w="1748" w:type="dxa"/>
          </w:tcPr>
          <w:p w14:paraId="7DA2476D" w14:textId="77777777" w:rsidR="00F9783A" w:rsidRPr="0056796C" w:rsidRDefault="00F9783A" w:rsidP="00BA43AA">
            <w:pPr>
              <w:spacing w:after="0" w:line="0" w:lineRule="atLeast"/>
              <w:ind w:firstLine="0"/>
              <w:jc w:val="center"/>
              <w:rPr>
                <w:rFonts w:cs="Times New Roman"/>
                <w:szCs w:val="24"/>
              </w:rPr>
            </w:pPr>
          </w:p>
        </w:tc>
        <w:tc>
          <w:tcPr>
            <w:tcW w:w="854" w:type="dxa"/>
          </w:tcPr>
          <w:p w14:paraId="559B26DE" w14:textId="77777777" w:rsidR="00F9783A" w:rsidRPr="0056796C" w:rsidRDefault="00F9783A" w:rsidP="00BA43AA">
            <w:pPr>
              <w:spacing w:after="0" w:line="0" w:lineRule="atLeast"/>
              <w:ind w:firstLine="0"/>
              <w:jc w:val="center"/>
              <w:rPr>
                <w:rFonts w:cs="Times New Roman"/>
                <w:szCs w:val="24"/>
              </w:rPr>
            </w:pPr>
          </w:p>
        </w:tc>
        <w:tc>
          <w:tcPr>
            <w:tcW w:w="640" w:type="dxa"/>
          </w:tcPr>
          <w:p w14:paraId="3C2EFFAB" w14:textId="77777777" w:rsidR="00F9783A" w:rsidRPr="0056796C" w:rsidRDefault="00F9783A" w:rsidP="00BA43AA">
            <w:pPr>
              <w:spacing w:after="0" w:line="0" w:lineRule="atLeast"/>
              <w:ind w:firstLine="0"/>
              <w:jc w:val="center"/>
              <w:rPr>
                <w:rFonts w:cs="Times New Roman"/>
                <w:szCs w:val="24"/>
              </w:rPr>
            </w:pPr>
          </w:p>
        </w:tc>
        <w:tc>
          <w:tcPr>
            <w:tcW w:w="890" w:type="dxa"/>
          </w:tcPr>
          <w:p w14:paraId="721327F9"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w:t>
            </w:r>
          </w:p>
        </w:tc>
        <w:tc>
          <w:tcPr>
            <w:tcW w:w="735" w:type="dxa"/>
          </w:tcPr>
          <w:p w14:paraId="63F16807" w14:textId="77777777" w:rsidR="00F9783A" w:rsidRPr="0056796C" w:rsidRDefault="00F9783A" w:rsidP="00BA43AA">
            <w:pPr>
              <w:spacing w:after="0" w:line="0" w:lineRule="atLeast"/>
              <w:ind w:firstLine="0"/>
              <w:jc w:val="center"/>
              <w:rPr>
                <w:rFonts w:cs="Times New Roman"/>
                <w:szCs w:val="24"/>
              </w:rPr>
            </w:pPr>
          </w:p>
        </w:tc>
        <w:tc>
          <w:tcPr>
            <w:tcW w:w="914" w:type="dxa"/>
          </w:tcPr>
          <w:p w14:paraId="3F30B606" w14:textId="77777777" w:rsidR="00F9783A" w:rsidRPr="0056796C" w:rsidRDefault="00F9783A" w:rsidP="00BA43AA">
            <w:pPr>
              <w:spacing w:after="0" w:line="0" w:lineRule="atLeast"/>
              <w:ind w:firstLine="0"/>
              <w:jc w:val="center"/>
              <w:rPr>
                <w:rFonts w:cs="Times New Roman"/>
                <w:szCs w:val="24"/>
              </w:rPr>
            </w:pPr>
          </w:p>
        </w:tc>
      </w:tr>
      <w:tr w:rsidR="00F9783A" w14:paraId="33C74DA9" w14:textId="77777777" w:rsidTr="00BA43AA">
        <w:trPr>
          <w:trHeight w:val="105"/>
        </w:trPr>
        <w:tc>
          <w:tcPr>
            <w:tcW w:w="985" w:type="dxa"/>
          </w:tcPr>
          <w:p w14:paraId="58F802AA"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K2</w:t>
            </w:r>
          </w:p>
        </w:tc>
        <w:tc>
          <w:tcPr>
            <w:tcW w:w="1450" w:type="dxa"/>
          </w:tcPr>
          <w:p w14:paraId="3D8B2832" w14:textId="77777777" w:rsidR="00F9783A" w:rsidRPr="0056796C" w:rsidRDefault="00F9783A" w:rsidP="00BA43AA">
            <w:pPr>
              <w:spacing w:after="0" w:line="0" w:lineRule="atLeast"/>
              <w:ind w:firstLine="0"/>
              <w:jc w:val="center"/>
              <w:rPr>
                <w:rFonts w:cs="Times New Roman"/>
                <w:szCs w:val="24"/>
              </w:rPr>
            </w:pPr>
          </w:p>
        </w:tc>
        <w:tc>
          <w:tcPr>
            <w:tcW w:w="1748" w:type="dxa"/>
          </w:tcPr>
          <w:p w14:paraId="1E91EA58" w14:textId="77777777" w:rsidR="00F9783A" w:rsidRPr="0056796C" w:rsidRDefault="00F9783A" w:rsidP="00BA43AA">
            <w:pPr>
              <w:spacing w:after="0" w:line="0" w:lineRule="atLeast"/>
              <w:ind w:firstLine="0"/>
              <w:jc w:val="center"/>
              <w:rPr>
                <w:rFonts w:cs="Times New Roman"/>
                <w:szCs w:val="24"/>
              </w:rPr>
            </w:pPr>
          </w:p>
        </w:tc>
        <w:tc>
          <w:tcPr>
            <w:tcW w:w="854" w:type="dxa"/>
          </w:tcPr>
          <w:p w14:paraId="5ED80630" w14:textId="77777777" w:rsidR="00F9783A" w:rsidRPr="0056796C" w:rsidRDefault="00F9783A" w:rsidP="00BA43AA">
            <w:pPr>
              <w:spacing w:after="0" w:line="0" w:lineRule="atLeast"/>
              <w:ind w:firstLine="0"/>
              <w:jc w:val="center"/>
              <w:rPr>
                <w:rFonts w:cs="Times New Roman"/>
                <w:szCs w:val="24"/>
              </w:rPr>
            </w:pPr>
          </w:p>
        </w:tc>
        <w:tc>
          <w:tcPr>
            <w:tcW w:w="640" w:type="dxa"/>
          </w:tcPr>
          <w:p w14:paraId="20723F93" w14:textId="77777777" w:rsidR="00F9783A" w:rsidRPr="0056796C" w:rsidRDefault="00F9783A" w:rsidP="00BA43AA">
            <w:pPr>
              <w:spacing w:after="0" w:line="0" w:lineRule="atLeast"/>
              <w:ind w:firstLine="0"/>
              <w:jc w:val="center"/>
              <w:rPr>
                <w:rFonts w:cs="Times New Roman"/>
                <w:szCs w:val="24"/>
              </w:rPr>
            </w:pPr>
          </w:p>
        </w:tc>
        <w:tc>
          <w:tcPr>
            <w:tcW w:w="890" w:type="dxa"/>
          </w:tcPr>
          <w:p w14:paraId="59FD9F9A" w14:textId="77777777" w:rsidR="00F9783A" w:rsidRPr="0056796C" w:rsidRDefault="00F9783A" w:rsidP="00BA43AA">
            <w:pPr>
              <w:spacing w:after="0" w:line="0" w:lineRule="atLeast"/>
              <w:ind w:firstLine="0"/>
              <w:jc w:val="center"/>
              <w:rPr>
                <w:rFonts w:cs="Times New Roman"/>
                <w:szCs w:val="24"/>
              </w:rPr>
            </w:pPr>
          </w:p>
        </w:tc>
        <w:tc>
          <w:tcPr>
            <w:tcW w:w="735" w:type="dxa"/>
          </w:tcPr>
          <w:p w14:paraId="71E0AF6F" w14:textId="77777777" w:rsidR="00F9783A" w:rsidRPr="0056796C" w:rsidRDefault="00F9783A" w:rsidP="00BA43AA">
            <w:pPr>
              <w:spacing w:after="0" w:line="0" w:lineRule="atLeast"/>
              <w:ind w:firstLine="0"/>
              <w:jc w:val="center"/>
              <w:rPr>
                <w:rFonts w:cs="Times New Roman"/>
                <w:szCs w:val="24"/>
              </w:rPr>
            </w:pPr>
          </w:p>
        </w:tc>
        <w:tc>
          <w:tcPr>
            <w:tcW w:w="914" w:type="dxa"/>
          </w:tcPr>
          <w:p w14:paraId="53B72305" w14:textId="77777777" w:rsidR="00F9783A" w:rsidRPr="0056796C" w:rsidRDefault="00F9783A" w:rsidP="00BA43AA">
            <w:pPr>
              <w:spacing w:after="0" w:line="0" w:lineRule="atLeast"/>
              <w:ind w:firstLine="0"/>
              <w:jc w:val="center"/>
              <w:rPr>
                <w:rFonts w:cs="Times New Roman"/>
                <w:szCs w:val="24"/>
              </w:rPr>
            </w:pPr>
          </w:p>
        </w:tc>
      </w:tr>
      <w:tr w:rsidR="00F9783A" w14:paraId="0C4943D9" w14:textId="77777777" w:rsidTr="00BA43AA">
        <w:trPr>
          <w:trHeight w:val="105"/>
        </w:trPr>
        <w:tc>
          <w:tcPr>
            <w:tcW w:w="985" w:type="dxa"/>
          </w:tcPr>
          <w:p w14:paraId="7FFB13DF" w14:textId="77777777" w:rsidR="00F9783A" w:rsidRPr="0056796C" w:rsidRDefault="00F9783A" w:rsidP="00BA43AA">
            <w:pPr>
              <w:spacing w:after="0" w:line="0" w:lineRule="atLeast"/>
              <w:ind w:firstLine="0"/>
              <w:jc w:val="center"/>
              <w:rPr>
                <w:rFonts w:cs="Times New Roman"/>
                <w:szCs w:val="24"/>
              </w:rPr>
            </w:pPr>
          </w:p>
        </w:tc>
        <w:tc>
          <w:tcPr>
            <w:tcW w:w="1450" w:type="dxa"/>
          </w:tcPr>
          <w:p w14:paraId="5E365D27" w14:textId="77777777" w:rsidR="00F9783A" w:rsidRPr="0056796C" w:rsidRDefault="00F9783A" w:rsidP="00BA43AA">
            <w:pPr>
              <w:spacing w:after="0" w:line="0" w:lineRule="atLeast"/>
              <w:ind w:firstLine="0"/>
              <w:jc w:val="center"/>
              <w:rPr>
                <w:rFonts w:cs="Times New Roman"/>
                <w:szCs w:val="24"/>
              </w:rPr>
            </w:pPr>
          </w:p>
        </w:tc>
        <w:tc>
          <w:tcPr>
            <w:tcW w:w="1748" w:type="dxa"/>
          </w:tcPr>
          <w:p w14:paraId="66A086D8" w14:textId="77777777" w:rsidR="00F9783A" w:rsidRPr="0056796C" w:rsidRDefault="00F9783A" w:rsidP="00BA43AA">
            <w:pPr>
              <w:spacing w:after="0" w:line="0" w:lineRule="atLeast"/>
              <w:ind w:firstLine="0"/>
              <w:jc w:val="center"/>
              <w:rPr>
                <w:rFonts w:cs="Times New Roman"/>
                <w:szCs w:val="24"/>
              </w:rPr>
            </w:pPr>
          </w:p>
        </w:tc>
        <w:tc>
          <w:tcPr>
            <w:tcW w:w="854" w:type="dxa"/>
          </w:tcPr>
          <w:p w14:paraId="3761F8F7" w14:textId="77777777" w:rsidR="00F9783A" w:rsidRPr="0056796C" w:rsidRDefault="00F9783A" w:rsidP="00BA43AA">
            <w:pPr>
              <w:spacing w:after="0" w:line="0" w:lineRule="atLeast"/>
              <w:ind w:firstLine="0"/>
              <w:jc w:val="center"/>
              <w:rPr>
                <w:rFonts w:cs="Times New Roman"/>
                <w:szCs w:val="24"/>
              </w:rPr>
            </w:pPr>
          </w:p>
        </w:tc>
        <w:tc>
          <w:tcPr>
            <w:tcW w:w="640" w:type="dxa"/>
          </w:tcPr>
          <w:p w14:paraId="4498F62B"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K3</w:t>
            </w:r>
          </w:p>
        </w:tc>
        <w:tc>
          <w:tcPr>
            <w:tcW w:w="890" w:type="dxa"/>
          </w:tcPr>
          <w:p w14:paraId="3B28B2AD" w14:textId="77777777" w:rsidR="00F9783A" w:rsidRPr="0056796C" w:rsidRDefault="00F9783A" w:rsidP="00BA43AA">
            <w:pPr>
              <w:spacing w:after="0" w:line="0" w:lineRule="atLeast"/>
              <w:ind w:firstLine="0"/>
              <w:jc w:val="center"/>
              <w:rPr>
                <w:rFonts w:cs="Times New Roman"/>
                <w:szCs w:val="24"/>
              </w:rPr>
            </w:pPr>
          </w:p>
        </w:tc>
        <w:tc>
          <w:tcPr>
            <w:tcW w:w="735" w:type="dxa"/>
          </w:tcPr>
          <w:p w14:paraId="235B75A2" w14:textId="77777777" w:rsidR="00F9783A" w:rsidRPr="0056796C" w:rsidRDefault="00F9783A" w:rsidP="00BA43AA">
            <w:pPr>
              <w:spacing w:after="0" w:line="0" w:lineRule="atLeast"/>
              <w:ind w:firstLine="0"/>
              <w:jc w:val="center"/>
              <w:rPr>
                <w:rFonts w:cs="Times New Roman"/>
                <w:szCs w:val="24"/>
              </w:rPr>
            </w:pPr>
          </w:p>
        </w:tc>
        <w:tc>
          <w:tcPr>
            <w:tcW w:w="914" w:type="dxa"/>
          </w:tcPr>
          <w:p w14:paraId="06BC9914" w14:textId="77777777" w:rsidR="00F9783A" w:rsidRPr="0056796C" w:rsidRDefault="00F9783A" w:rsidP="00BA43AA">
            <w:pPr>
              <w:spacing w:after="0" w:line="0" w:lineRule="atLeast"/>
              <w:ind w:firstLine="0"/>
              <w:jc w:val="center"/>
              <w:rPr>
                <w:rFonts w:cs="Times New Roman"/>
                <w:szCs w:val="24"/>
              </w:rPr>
            </w:pPr>
          </w:p>
        </w:tc>
      </w:tr>
      <w:tr w:rsidR="00F9783A" w14:paraId="5CFEA6CA" w14:textId="77777777" w:rsidTr="00BA43AA">
        <w:trPr>
          <w:trHeight w:val="105"/>
        </w:trPr>
        <w:tc>
          <w:tcPr>
            <w:tcW w:w="985" w:type="dxa"/>
          </w:tcPr>
          <w:p w14:paraId="71BC9C6B" w14:textId="77777777" w:rsidR="00F9783A" w:rsidRPr="0056796C" w:rsidRDefault="00F9783A" w:rsidP="00BA43AA">
            <w:pPr>
              <w:spacing w:after="0" w:line="0" w:lineRule="atLeast"/>
              <w:ind w:firstLine="0"/>
              <w:jc w:val="center"/>
              <w:rPr>
                <w:rFonts w:cs="Times New Roman"/>
                <w:szCs w:val="24"/>
              </w:rPr>
            </w:pPr>
          </w:p>
        </w:tc>
        <w:tc>
          <w:tcPr>
            <w:tcW w:w="1450" w:type="dxa"/>
          </w:tcPr>
          <w:p w14:paraId="6BC9A4BD"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K4</w:t>
            </w:r>
          </w:p>
        </w:tc>
        <w:tc>
          <w:tcPr>
            <w:tcW w:w="1748" w:type="dxa"/>
          </w:tcPr>
          <w:p w14:paraId="31C1C7D8" w14:textId="77777777" w:rsidR="00F9783A" w:rsidRPr="0056796C" w:rsidRDefault="00F9783A" w:rsidP="00BA43AA">
            <w:pPr>
              <w:spacing w:after="0" w:line="0" w:lineRule="atLeast"/>
              <w:ind w:firstLine="0"/>
              <w:jc w:val="center"/>
              <w:rPr>
                <w:rFonts w:cs="Times New Roman"/>
                <w:szCs w:val="24"/>
              </w:rPr>
            </w:pPr>
          </w:p>
        </w:tc>
        <w:tc>
          <w:tcPr>
            <w:tcW w:w="854" w:type="dxa"/>
          </w:tcPr>
          <w:p w14:paraId="721C7392" w14:textId="77777777" w:rsidR="00F9783A" w:rsidRPr="0056796C" w:rsidRDefault="00F9783A" w:rsidP="00BA43AA">
            <w:pPr>
              <w:spacing w:after="0" w:line="0" w:lineRule="atLeast"/>
              <w:ind w:firstLine="0"/>
              <w:jc w:val="center"/>
              <w:rPr>
                <w:rFonts w:cs="Times New Roman"/>
                <w:szCs w:val="24"/>
              </w:rPr>
            </w:pPr>
          </w:p>
        </w:tc>
        <w:tc>
          <w:tcPr>
            <w:tcW w:w="640" w:type="dxa"/>
          </w:tcPr>
          <w:p w14:paraId="488A9A87" w14:textId="77777777" w:rsidR="00F9783A" w:rsidRPr="0056796C" w:rsidRDefault="00F9783A" w:rsidP="00BA43AA">
            <w:pPr>
              <w:spacing w:after="0" w:line="0" w:lineRule="atLeast"/>
              <w:ind w:firstLine="0"/>
              <w:jc w:val="center"/>
              <w:rPr>
                <w:rFonts w:cs="Times New Roman"/>
                <w:szCs w:val="24"/>
              </w:rPr>
            </w:pPr>
          </w:p>
        </w:tc>
        <w:tc>
          <w:tcPr>
            <w:tcW w:w="890" w:type="dxa"/>
          </w:tcPr>
          <w:p w14:paraId="08571BDE" w14:textId="77777777" w:rsidR="00F9783A" w:rsidRPr="0056796C" w:rsidRDefault="00F9783A" w:rsidP="00BA43AA">
            <w:pPr>
              <w:spacing w:after="0" w:line="0" w:lineRule="atLeast"/>
              <w:ind w:firstLine="0"/>
              <w:jc w:val="center"/>
              <w:rPr>
                <w:rFonts w:cs="Times New Roman"/>
                <w:szCs w:val="24"/>
              </w:rPr>
            </w:pPr>
          </w:p>
        </w:tc>
        <w:tc>
          <w:tcPr>
            <w:tcW w:w="735" w:type="dxa"/>
          </w:tcPr>
          <w:p w14:paraId="10D4B991" w14:textId="77777777" w:rsidR="00F9783A" w:rsidRPr="0056796C" w:rsidRDefault="00F9783A" w:rsidP="00BA43AA">
            <w:pPr>
              <w:spacing w:after="0" w:line="0" w:lineRule="atLeast"/>
              <w:ind w:firstLine="0"/>
              <w:jc w:val="center"/>
              <w:rPr>
                <w:rFonts w:cs="Times New Roman"/>
                <w:szCs w:val="24"/>
              </w:rPr>
            </w:pPr>
          </w:p>
        </w:tc>
        <w:tc>
          <w:tcPr>
            <w:tcW w:w="914" w:type="dxa"/>
          </w:tcPr>
          <w:p w14:paraId="4BDF9FB4" w14:textId="77777777" w:rsidR="00F9783A" w:rsidRPr="0056796C" w:rsidRDefault="00F9783A" w:rsidP="00BA43AA">
            <w:pPr>
              <w:spacing w:after="0" w:line="0" w:lineRule="atLeast"/>
              <w:ind w:firstLine="0"/>
              <w:jc w:val="center"/>
              <w:rPr>
                <w:rFonts w:cs="Times New Roman"/>
                <w:szCs w:val="24"/>
              </w:rPr>
            </w:pPr>
          </w:p>
        </w:tc>
      </w:tr>
      <w:tr w:rsidR="00F9783A" w14:paraId="7B9BB4D8" w14:textId="77777777" w:rsidTr="00BA43AA">
        <w:trPr>
          <w:trHeight w:val="105"/>
        </w:trPr>
        <w:tc>
          <w:tcPr>
            <w:tcW w:w="985" w:type="dxa"/>
          </w:tcPr>
          <w:p w14:paraId="30516A87" w14:textId="77777777" w:rsidR="00F9783A" w:rsidRPr="0056796C" w:rsidRDefault="00F9783A" w:rsidP="00BA43AA">
            <w:pPr>
              <w:spacing w:after="0" w:line="0" w:lineRule="atLeast"/>
              <w:ind w:firstLine="0"/>
              <w:jc w:val="center"/>
              <w:rPr>
                <w:rFonts w:cs="Times New Roman"/>
                <w:szCs w:val="24"/>
              </w:rPr>
            </w:pPr>
          </w:p>
        </w:tc>
        <w:tc>
          <w:tcPr>
            <w:tcW w:w="1450" w:type="dxa"/>
          </w:tcPr>
          <w:p w14:paraId="3E707A09"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K5</w:t>
            </w:r>
          </w:p>
        </w:tc>
        <w:tc>
          <w:tcPr>
            <w:tcW w:w="1748" w:type="dxa"/>
          </w:tcPr>
          <w:p w14:paraId="7C067F8F" w14:textId="77777777" w:rsidR="00F9783A" w:rsidRPr="0056796C" w:rsidRDefault="00F9783A" w:rsidP="00BA43AA">
            <w:pPr>
              <w:spacing w:after="0" w:line="0" w:lineRule="atLeast"/>
              <w:ind w:firstLine="0"/>
              <w:jc w:val="center"/>
              <w:rPr>
                <w:rFonts w:cs="Times New Roman"/>
                <w:szCs w:val="24"/>
              </w:rPr>
            </w:pPr>
          </w:p>
        </w:tc>
        <w:tc>
          <w:tcPr>
            <w:tcW w:w="854" w:type="dxa"/>
          </w:tcPr>
          <w:p w14:paraId="20589E6B" w14:textId="77777777" w:rsidR="00F9783A" w:rsidRPr="0056796C" w:rsidRDefault="00F9783A" w:rsidP="00BA43AA">
            <w:pPr>
              <w:spacing w:after="0" w:line="0" w:lineRule="atLeast"/>
              <w:ind w:firstLine="0"/>
              <w:jc w:val="center"/>
              <w:rPr>
                <w:rFonts w:cs="Times New Roman"/>
                <w:szCs w:val="24"/>
              </w:rPr>
            </w:pPr>
          </w:p>
        </w:tc>
        <w:tc>
          <w:tcPr>
            <w:tcW w:w="640" w:type="dxa"/>
          </w:tcPr>
          <w:p w14:paraId="02C21FF4" w14:textId="77777777" w:rsidR="00F9783A" w:rsidRPr="0056796C" w:rsidRDefault="00F9783A" w:rsidP="00BA43AA">
            <w:pPr>
              <w:spacing w:after="0" w:line="0" w:lineRule="atLeast"/>
              <w:ind w:firstLine="0"/>
              <w:jc w:val="center"/>
              <w:rPr>
                <w:rFonts w:cs="Times New Roman"/>
                <w:szCs w:val="24"/>
              </w:rPr>
            </w:pPr>
          </w:p>
        </w:tc>
        <w:tc>
          <w:tcPr>
            <w:tcW w:w="890" w:type="dxa"/>
          </w:tcPr>
          <w:p w14:paraId="6C508624" w14:textId="77777777" w:rsidR="00F9783A" w:rsidRPr="0056796C" w:rsidRDefault="00F9783A" w:rsidP="00BA43AA">
            <w:pPr>
              <w:spacing w:after="0" w:line="0" w:lineRule="atLeast"/>
              <w:ind w:firstLine="0"/>
              <w:jc w:val="center"/>
              <w:rPr>
                <w:rFonts w:cs="Times New Roman"/>
                <w:szCs w:val="24"/>
              </w:rPr>
            </w:pPr>
          </w:p>
        </w:tc>
        <w:tc>
          <w:tcPr>
            <w:tcW w:w="735" w:type="dxa"/>
          </w:tcPr>
          <w:p w14:paraId="6836FD40" w14:textId="77777777" w:rsidR="00F9783A" w:rsidRPr="0056796C" w:rsidRDefault="00F9783A" w:rsidP="00BA43AA">
            <w:pPr>
              <w:spacing w:after="0" w:line="0" w:lineRule="atLeast"/>
              <w:ind w:firstLine="0"/>
              <w:jc w:val="center"/>
              <w:rPr>
                <w:rFonts w:cs="Times New Roman"/>
                <w:szCs w:val="24"/>
              </w:rPr>
            </w:pPr>
          </w:p>
        </w:tc>
        <w:tc>
          <w:tcPr>
            <w:tcW w:w="914" w:type="dxa"/>
          </w:tcPr>
          <w:p w14:paraId="209E7FDB" w14:textId="77777777" w:rsidR="00F9783A" w:rsidRPr="0056796C" w:rsidRDefault="00F9783A" w:rsidP="00BA43AA">
            <w:pPr>
              <w:spacing w:after="0" w:line="0" w:lineRule="atLeast"/>
              <w:ind w:firstLine="0"/>
              <w:jc w:val="center"/>
              <w:rPr>
                <w:rFonts w:cs="Times New Roman"/>
                <w:szCs w:val="24"/>
              </w:rPr>
            </w:pPr>
          </w:p>
        </w:tc>
      </w:tr>
      <w:tr w:rsidR="00F9783A" w14:paraId="66CE2170" w14:textId="77777777" w:rsidTr="00BA43AA">
        <w:trPr>
          <w:trHeight w:val="105"/>
        </w:trPr>
        <w:tc>
          <w:tcPr>
            <w:tcW w:w="985" w:type="dxa"/>
          </w:tcPr>
          <w:p w14:paraId="1F75BCD4" w14:textId="77777777" w:rsidR="00F9783A" w:rsidRPr="0056796C" w:rsidRDefault="00F9783A" w:rsidP="00BA43AA">
            <w:pPr>
              <w:spacing w:after="0" w:line="0" w:lineRule="atLeast"/>
              <w:ind w:firstLine="0"/>
              <w:jc w:val="center"/>
              <w:rPr>
                <w:rFonts w:cs="Times New Roman"/>
                <w:szCs w:val="24"/>
              </w:rPr>
            </w:pPr>
          </w:p>
        </w:tc>
        <w:tc>
          <w:tcPr>
            <w:tcW w:w="1450" w:type="dxa"/>
          </w:tcPr>
          <w:p w14:paraId="02D9DC53" w14:textId="77777777" w:rsidR="00F9783A" w:rsidRPr="0056796C" w:rsidRDefault="00F9783A" w:rsidP="00BA43AA">
            <w:pPr>
              <w:spacing w:after="0" w:line="0" w:lineRule="atLeast"/>
              <w:ind w:firstLine="0"/>
              <w:jc w:val="center"/>
              <w:rPr>
                <w:rFonts w:cs="Times New Roman"/>
                <w:szCs w:val="24"/>
              </w:rPr>
            </w:pPr>
          </w:p>
        </w:tc>
        <w:tc>
          <w:tcPr>
            <w:tcW w:w="1748" w:type="dxa"/>
          </w:tcPr>
          <w:p w14:paraId="7AE5FE51" w14:textId="77777777" w:rsidR="00F9783A" w:rsidRPr="0056796C" w:rsidRDefault="00F9783A" w:rsidP="00BA43AA">
            <w:pPr>
              <w:spacing w:after="0" w:line="0" w:lineRule="atLeast"/>
              <w:ind w:firstLine="0"/>
              <w:jc w:val="center"/>
              <w:rPr>
                <w:rFonts w:cs="Times New Roman"/>
                <w:szCs w:val="24"/>
              </w:rPr>
            </w:pPr>
          </w:p>
        </w:tc>
        <w:tc>
          <w:tcPr>
            <w:tcW w:w="854" w:type="dxa"/>
          </w:tcPr>
          <w:p w14:paraId="645A6309"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K6</w:t>
            </w:r>
          </w:p>
        </w:tc>
        <w:tc>
          <w:tcPr>
            <w:tcW w:w="640" w:type="dxa"/>
          </w:tcPr>
          <w:p w14:paraId="7A96398A" w14:textId="77777777" w:rsidR="00F9783A" w:rsidRPr="0056796C" w:rsidRDefault="00F9783A" w:rsidP="00BA43AA">
            <w:pPr>
              <w:spacing w:after="0" w:line="0" w:lineRule="atLeast"/>
              <w:ind w:firstLine="0"/>
              <w:jc w:val="center"/>
              <w:rPr>
                <w:rFonts w:cs="Times New Roman"/>
                <w:szCs w:val="24"/>
              </w:rPr>
            </w:pPr>
          </w:p>
        </w:tc>
        <w:tc>
          <w:tcPr>
            <w:tcW w:w="890" w:type="dxa"/>
          </w:tcPr>
          <w:p w14:paraId="702A6B33" w14:textId="77777777" w:rsidR="00F9783A" w:rsidRPr="0056796C" w:rsidRDefault="00F9783A" w:rsidP="00BA43AA">
            <w:pPr>
              <w:spacing w:after="0" w:line="0" w:lineRule="atLeast"/>
              <w:ind w:firstLine="0"/>
              <w:jc w:val="center"/>
              <w:rPr>
                <w:rFonts w:cs="Times New Roman"/>
                <w:szCs w:val="24"/>
              </w:rPr>
            </w:pPr>
          </w:p>
        </w:tc>
        <w:tc>
          <w:tcPr>
            <w:tcW w:w="735" w:type="dxa"/>
          </w:tcPr>
          <w:p w14:paraId="265F7E56" w14:textId="77777777" w:rsidR="00F9783A" w:rsidRPr="0056796C" w:rsidRDefault="00F9783A" w:rsidP="00BA43AA">
            <w:pPr>
              <w:spacing w:after="0" w:line="0" w:lineRule="atLeast"/>
              <w:ind w:firstLine="0"/>
              <w:jc w:val="center"/>
              <w:rPr>
                <w:rFonts w:cs="Times New Roman"/>
                <w:szCs w:val="24"/>
              </w:rPr>
            </w:pPr>
          </w:p>
        </w:tc>
        <w:tc>
          <w:tcPr>
            <w:tcW w:w="914" w:type="dxa"/>
          </w:tcPr>
          <w:p w14:paraId="387E77FE" w14:textId="77777777" w:rsidR="00F9783A" w:rsidRPr="0056796C" w:rsidRDefault="00F9783A" w:rsidP="00BA43AA">
            <w:pPr>
              <w:spacing w:after="0" w:line="0" w:lineRule="atLeast"/>
              <w:ind w:firstLine="0"/>
              <w:jc w:val="center"/>
              <w:rPr>
                <w:rFonts w:cs="Times New Roman"/>
                <w:szCs w:val="24"/>
              </w:rPr>
            </w:pPr>
          </w:p>
        </w:tc>
      </w:tr>
      <w:tr w:rsidR="00F9783A" w14:paraId="4CBC888A" w14:textId="77777777" w:rsidTr="00BA43AA">
        <w:trPr>
          <w:trHeight w:val="105"/>
        </w:trPr>
        <w:tc>
          <w:tcPr>
            <w:tcW w:w="985" w:type="dxa"/>
          </w:tcPr>
          <w:p w14:paraId="0CE5C18C" w14:textId="77777777" w:rsidR="00F9783A" w:rsidRPr="0056796C" w:rsidRDefault="00F9783A" w:rsidP="00BA43AA">
            <w:pPr>
              <w:spacing w:after="0" w:line="0" w:lineRule="atLeast"/>
              <w:ind w:firstLine="0"/>
              <w:jc w:val="center"/>
              <w:rPr>
                <w:rFonts w:cs="Times New Roman"/>
                <w:szCs w:val="24"/>
              </w:rPr>
            </w:pPr>
          </w:p>
        </w:tc>
        <w:tc>
          <w:tcPr>
            <w:tcW w:w="1450" w:type="dxa"/>
          </w:tcPr>
          <w:p w14:paraId="653ED500"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K7</w:t>
            </w:r>
          </w:p>
        </w:tc>
        <w:tc>
          <w:tcPr>
            <w:tcW w:w="1748" w:type="dxa"/>
          </w:tcPr>
          <w:p w14:paraId="367E433B" w14:textId="77777777" w:rsidR="00F9783A" w:rsidRPr="0056796C" w:rsidRDefault="00F9783A" w:rsidP="00BA43AA">
            <w:pPr>
              <w:spacing w:after="0" w:line="0" w:lineRule="atLeast"/>
              <w:ind w:firstLine="0"/>
              <w:jc w:val="center"/>
              <w:rPr>
                <w:rFonts w:cs="Times New Roman"/>
                <w:szCs w:val="24"/>
              </w:rPr>
            </w:pPr>
          </w:p>
        </w:tc>
        <w:tc>
          <w:tcPr>
            <w:tcW w:w="854" w:type="dxa"/>
          </w:tcPr>
          <w:p w14:paraId="24E60D4B" w14:textId="77777777" w:rsidR="00F9783A" w:rsidRPr="0056796C" w:rsidRDefault="00F9783A" w:rsidP="00BA43AA">
            <w:pPr>
              <w:spacing w:after="0" w:line="0" w:lineRule="atLeast"/>
              <w:ind w:firstLine="0"/>
              <w:jc w:val="center"/>
              <w:rPr>
                <w:rFonts w:cs="Times New Roman"/>
                <w:szCs w:val="24"/>
              </w:rPr>
            </w:pPr>
          </w:p>
        </w:tc>
        <w:tc>
          <w:tcPr>
            <w:tcW w:w="640" w:type="dxa"/>
          </w:tcPr>
          <w:p w14:paraId="2898CE70" w14:textId="77777777" w:rsidR="00F9783A" w:rsidRPr="0056796C" w:rsidRDefault="00F9783A" w:rsidP="00BA43AA">
            <w:pPr>
              <w:spacing w:after="0" w:line="0" w:lineRule="atLeast"/>
              <w:ind w:firstLine="0"/>
              <w:jc w:val="center"/>
              <w:rPr>
                <w:rFonts w:cs="Times New Roman"/>
                <w:szCs w:val="24"/>
              </w:rPr>
            </w:pPr>
          </w:p>
        </w:tc>
        <w:tc>
          <w:tcPr>
            <w:tcW w:w="890" w:type="dxa"/>
          </w:tcPr>
          <w:p w14:paraId="09347083" w14:textId="77777777" w:rsidR="00F9783A" w:rsidRPr="0056796C" w:rsidRDefault="00F9783A" w:rsidP="00BA43AA">
            <w:pPr>
              <w:spacing w:after="0" w:line="0" w:lineRule="atLeast"/>
              <w:ind w:firstLine="0"/>
              <w:jc w:val="center"/>
              <w:rPr>
                <w:rFonts w:cs="Times New Roman"/>
                <w:szCs w:val="24"/>
              </w:rPr>
            </w:pPr>
          </w:p>
        </w:tc>
        <w:tc>
          <w:tcPr>
            <w:tcW w:w="735" w:type="dxa"/>
          </w:tcPr>
          <w:p w14:paraId="3BCD128E" w14:textId="77777777" w:rsidR="00F9783A" w:rsidRPr="0056796C" w:rsidRDefault="00F9783A" w:rsidP="00BA43AA">
            <w:pPr>
              <w:spacing w:after="0" w:line="0" w:lineRule="atLeast"/>
              <w:ind w:firstLine="0"/>
              <w:jc w:val="center"/>
              <w:rPr>
                <w:rFonts w:cs="Times New Roman"/>
                <w:szCs w:val="24"/>
              </w:rPr>
            </w:pPr>
          </w:p>
        </w:tc>
        <w:tc>
          <w:tcPr>
            <w:tcW w:w="914" w:type="dxa"/>
          </w:tcPr>
          <w:p w14:paraId="454D9792" w14:textId="77777777" w:rsidR="00F9783A" w:rsidRPr="0056796C" w:rsidRDefault="00F9783A" w:rsidP="00BA43AA">
            <w:pPr>
              <w:spacing w:after="0" w:line="0" w:lineRule="atLeast"/>
              <w:ind w:firstLine="0"/>
              <w:jc w:val="center"/>
              <w:rPr>
                <w:rFonts w:cs="Times New Roman"/>
                <w:szCs w:val="24"/>
              </w:rPr>
            </w:pPr>
          </w:p>
        </w:tc>
      </w:tr>
      <w:tr w:rsidR="00F9783A" w14:paraId="07AE1177" w14:textId="77777777" w:rsidTr="00BA43AA">
        <w:trPr>
          <w:trHeight w:val="105"/>
        </w:trPr>
        <w:tc>
          <w:tcPr>
            <w:tcW w:w="985" w:type="dxa"/>
          </w:tcPr>
          <w:p w14:paraId="77CF016D" w14:textId="77777777" w:rsidR="00F9783A" w:rsidRPr="0056796C" w:rsidRDefault="00F9783A" w:rsidP="00BA43AA">
            <w:pPr>
              <w:spacing w:after="0" w:line="0" w:lineRule="atLeast"/>
              <w:ind w:firstLine="0"/>
              <w:jc w:val="center"/>
              <w:rPr>
                <w:rFonts w:cs="Times New Roman"/>
                <w:szCs w:val="24"/>
              </w:rPr>
            </w:pPr>
          </w:p>
        </w:tc>
        <w:tc>
          <w:tcPr>
            <w:tcW w:w="1450" w:type="dxa"/>
          </w:tcPr>
          <w:p w14:paraId="5B76B6FF" w14:textId="77777777" w:rsidR="00F9783A" w:rsidRPr="0056796C" w:rsidRDefault="00F9783A" w:rsidP="00BA43AA">
            <w:pPr>
              <w:spacing w:after="0" w:line="0" w:lineRule="atLeast"/>
              <w:ind w:firstLine="0"/>
              <w:jc w:val="center"/>
              <w:rPr>
                <w:rFonts w:cs="Times New Roman"/>
                <w:szCs w:val="24"/>
              </w:rPr>
            </w:pPr>
          </w:p>
        </w:tc>
        <w:tc>
          <w:tcPr>
            <w:tcW w:w="1748" w:type="dxa"/>
          </w:tcPr>
          <w:p w14:paraId="74572CF9" w14:textId="77777777" w:rsidR="00F9783A" w:rsidRPr="0056796C" w:rsidRDefault="00F9783A" w:rsidP="00BA43AA">
            <w:pPr>
              <w:spacing w:after="0" w:line="0" w:lineRule="atLeast"/>
              <w:ind w:firstLine="0"/>
              <w:jc w:val="center"/>
              <w:rPr>
                <w:rFonts w:cs="Times New Roman"/>
                <w:szCs w:val="24"/>
              </w:rPr>
            </w:pPr>
          </w:p>
        </w:tc>
        <w:tc>
          <w:tcPr>
            <w:tcW w:w="854" w:type="dxa"/>
          </w:tcPr>
          <w:p w14:paraId="4F655294" w14:textId="77777777" w:rsidR="00F9783A" w:rsidRPr="0056796C" w:rsidRDefault="00F9783A" w:rsidP="00BA43AA">
            <w:pPr>
              <w:spacing w:after="0" w:line="0" w:lineRule="atLeast"/>
              <w:ind w:firstLine="0"/>
              <w:jc w:val="center"/>
              <w:rPr>
                <w:rFonts w:cs="Times New Roman"/>
                <w:szCs w:val="24"/>
              </w:rPr>
            </w:pPr>
          </w:p>
        </w:tc>
        <w:tc>
          <w:tcPr>
            <w:tcW w:w="640" w:type="dxa"/>
          </w:tcPr>
          <w:p w14:paraId="7D1DD6FF" w14:textId="77777777" w:rsidR="00F9783A" w:rsidRPr="0056796C" w:rsidRDefault="00F9783A" w:rsidP="00BA43AA">
            <w:pPr>
              <w:spacing w:after="0" w:line="0" w:lineRule="atLeast"/>
              <w:ind w:firstLine="0"/>
              <w:jc w:val="center"/>
              <w:rPr>
                <w:rFonts w:cs="Times New Roman"/>
                <w:szCs w:val="24"/>
              </w:rPr>
            </w:pPr>
          </w:p>
        </w:tc>
        <w:tc>
          <w:tcPr>
            <w:tcW w:w="890" w:type="dxa"/>
          </w:tcPr>
          <w:p w14:paraId="7CCDEFAA" w14:textId="77777777" w:rsidR="00F9783A" w:rsidRPr="0056796C" w:rsidRDefault="00F9783A" w:rsidP="00BA43AA">
            <w:pPr>
              <w:spacing w:after="0" w:line="0" w:lineRule="atLeast"/>
              <w:ind w:firstLine="0"/>
              <w:jc w:val="center"/>
              <w:rPr>
                <w:rFonts w:cs="Times New Roman"/>
                <w:szCs w:val="24"/>
              </w:rPr>
            </w:pPr>
          </w:p>
        </w:tc>
        <w:tc>
          <w:tcPr>
            <w:tcW w:w="735" w:type="dxa"/>
          </w:tcPr>
          <w:p w14:paraId="037056DB"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K8</w:t>
            </w:r>
          </w:p>
        </w:tc>
        <w:tc>
          <w:tcPr>
            <w:tcW w:w="914" w:type="dxa"/>
          </w:tcPr>
          <w:p w14:paraId="07C0BA0C" w14:textId="77777777" w:rsidR="00F9783A" w:rsidRPr="0056796C" w:rsidRDefault="00F9783A" w:rsidP="00BA43AA">
            <w:pPr>
              <w:spacing w:after="0" w:line="0" w:lineRule="atLeast"/>
              <w:ind w:firstLine="0"/>
              <w:jc w:val="center"/>
              <w:rPr>
                <w:rFonts w:cs="Times New Roman"/>
                <w:szCs w:val="24"/>
              </w:rPr>
            </w:pPr>
          </w:p>
        </w:tc>
      </w:tr>
      <w:tr w:rsidR="00F9783A" w14:paraId="1E8C184D" w14:textId="77777777" w:rsidTr="00BA43AA">
        <w:trPr>
          <w:trHeight w:val="114"/>
        </w:trPr>
        <w:tc>
          <w:tcPr>
            <w:tcW w:w="985" w:type="dxa"/>
          </w:tcPr>
          <w:p w14:paraId="3BE0B110"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K9</w:t>
            </w:r>
          </w:p>
        </w:tc>
        <w:tc>
          <w:tcPr>
            <w:tcW w:w="1450" w:type="dxa"/>
          </w:tcPr>
          <w:p w14:paraId="35F57A72" w14:textId="77777777" w:rsidR="00F9783A" w:rsidRPr="0056796C" w:rsidRDefault="00F9783A" w:rsidP="00BA43AA">
            <w:pPr>
              <w:spacing w:after="0" w:line="0" w:lineRule="atLeast"/>
              <w:ind w:firstLine="0"/>
              <w:jc w:val="center"/>
              <w:rPr>
                <w:rFonts w:cs="Times New Roman"/>
                <w:szCs w:val="24"/>
              </w:rPr>
            </w:pPr>
          </w:p>
        </w:tc>
        <w:tc>
          <w:tcPr>
            <w:tcW w:w="1748" w:type="dxa"/>
          </w:tcPr>
          <w:p w14:paraId="256733C5" w14:textId="77777777" w:rsidR="00F9783A" w:rsidRPr="0056796C" w:rsidRDefault="00F9783A" w:rsidP="00BA43AA">
            <w:pPr>
              <w:spacing w:after="0" w:line="0" w:lineRule="atLeast"/>
              <w:ind w:firstLine="0"/>
              <w:jc w:val="center"/>
              <w:rPr>
                <w:rFonts w:cs="Times New Roman"/>
                <w:szCs w:val="24"/>
              </w:rPr>
            </w:pPr>
          </w:p>
        </w:tc>
        <w:tc>
          <w:tcPr>
            <w:tcW w:w="854" w:type="dxa"/>
          </w:tcPr>
          <w:p w14:paraId="0339C391" w14:textId="77777777" w:rsidR="00F9783A" w:rsidRPr="0056796C" w:rsidRDefault="00F9783A" w:rsidP="00BA43AA">
            <w:pPr>
              <w:spacing w:after="0" w:line="0" w:lineRule="atLeast"/>
              <w:ind w:firstLine="0"/>
              <w:jc w:val="center"/>
              <w:rPr>
                <w:rFonts w:cs="Times New Roman"/>
                <w:szCs w:val="24"/>
              </w:rPr>
            </w:pPr>
          </w:p>
        </w:tc>
        <w:tc>
          <w:tcPr>
            <w:tcW w:w="640" w:type="dxa"/>
          </w:tcPr>
          <w:p w14:paraId="5A105197" w14:textId="77777777" w:rsidR="00F9783A" w:rsidRPr="0056796C" w:rsidRDefault="00F9783A" w:rsidP="00BA43AA">
            <w:pPr>
              <w:spacing w:after="0" w:line="0" w:lineRule="atLeast"/>
              <w:ind w:firstLine="0"/>
              <w:jc w:val="center"/>
              <w:rPr>
                <w:rFonts w:cs="Times New Roman"/>
                <w:szCs w:val="24"/>
              </w:rPr>
            </w:pPr>
          </w:p>
        </w:tc>
        <w:tc>
          <w:tcPr>
            <w:tcW w:w="890" w:type="dxa"/>
          </w:tcPr>
          <w:p w14:paraId="3F16E560" w14:textId="77777777" w:rsidR="00F9783A" w:rsidRPr="0056796C" w:rsidRDefault="00F9783A" w:rsidP="00BA43AA">
            <w:pPr>
              <w:spacing w:after="0" w:line="0" w:lineRule="atLeast"/>
              <w:ind w:firstLine="0"/>
              <w:jc w:val="center"/>
              <w:rPr>
                <w:rFonts w:cs="Times New Roman"/>
                <w:szCs w:val="24"/>
              </w:rPr>
            </w:pPr>
          </w:p>
        </w:tc>
        <w:tc>
          <w:tcPr>
            <w:tcW w:w="735" w:type="dxa"/>
          </w:tcPr>
          <w:p w14:paraId="6C6A6458" w14:textId="77777777" w:rsidR="00F9783A" w:rsidRPr="0056796C" w:rsidRDefault="00F9783A" w:rsidP="00BA43AA">
            <w:pPr>
              <w:spacing w:after="0" w:line="0" w:lineRule="atLeast"/>
              <w:ind w:firstLine="0"/>
              <w:jc w:val="center"/>
              <w:rPr>
                <w:rFonts w:cs="Times New Roman"/>
                <w:szCs w:val="24"/>
              </w:rPr>
            </w:pPr>
          </w:p>
        </w:tc>
        <w:tc>
          <w:tcPr>
            <w:tcW w:w="914" w:type="dxa"/>
          </w:tcPr>
          <w:p w14:paraId="48988751" w14:textId="77777777" w:rsidR="00F9783A" w:rsidRPr="0056796C" w:rsidRDefault="00F9783A" w:rsidP="00BA43AA">
            <w:pPr>
              <w:spacing w:after="0" w:line="0" w:lineRule="atLeast"/>
              <w:ind w:firstLine="0"/>
              <w:jc w:val="center"/>
              <w:rPr>
                <w:rFonts w:cs="Times New Roman"/>
                <w:szCs w:val="24"/>
              </w:rPr>
            </w:pPr>
          </w:p>
        </w:tc>
      </w:tr>
      <w:tr w:rsidR="00F9783A" w14:paraId="6770BBF9" w14:textId="77777777" w:rsidTr="00BA43AA">
        <w:trPr>
          <w:trHeight w:val="105"/>
        </w:trPr>
        <w:tc>
          <w:tcPr>
            <w:tcW w:w="985" w:type="dxa"/>
          </w:tcPr>
          <w:p w14:paraId="7F8D0EB2"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K10</w:t>
            </w:r>
          </w:p>
        </w:tc>
        <w:tc>
          <w:tcPr>
            <w:tcW w:w="1450" w:type="dxa"/>
          </w:tcPr>
          <w:p w14:paraId="6179C2DD" w14:textId="77777777" w:rsidR="00F9783A" w:rsidRPr="0056796C" w:rsidRDefault="00F9783A" w:rsidP="00BA43AA">
            <w:pPr>
              <w:spacing w:after="0" w:line="0" w:lineRule="atLeast"/>
              <w:ind w:firstLine="0"/>
              <w:jc w:val="center"/>
              <w:rPr>
                <w:rFonts w:cs="Times New Roman"/>
                <w:szCs w:val="24"/>
              </w:rPr>
            </w:pPr>
          </w:p>
        </w:tc>
        <w:tc>
          <w:tcPr>
            <w:tcW w:w="1748" w:type="dxa"/>
          </w:tcPr>
          <w:p w14:paraId="17359066" w14:textId="77777777" w:rsidR="00F9783A" w:rsidRPr="0056796C" w:rsidRDefault="00F9783A" w:rsidP="00BA43AA">
            <w:pPr>
              <w:spacing w:after="0" w:line="0" w:lineRule="atLeast"/>
              <w:ind w:firstLine="0"/>
              <w:jc w:val="center"/>
              <w:rPr>
                <w:rFonts w:cs="Times New Roman"/>
                <w:szCs w:val="24"/>
              </w:rPr>
            </w:pPr>
          </w:p>
        </w:tc>
        <w:tc>
          <w:tcPr>
            <w:tcW w:w="854" w:type="dxa"/>
          </w:tcPr>
          <w:p w14:paraId="7CF1530C" w14:textId="77777777" w:rsidR="00F9783A" w:rsidRPr="0056796C" w:rsidRDefault="00F9783A" w:rsidP="00BA43AA">
            <w:pPr>
              <w:spacing w:after="0" w:line="0" w:lineRule="atLeast"/>
              <w:ind w:firstLine="0"/>
              <w:jc w:val="center"/>
              <w:rPr>
                <w:rFonts w:cs="Times New Roman"/>
                <w:szCs w:val="24"/>
              </w:rPr>
            </w:pPr>
          </w:p>
        </w:tc>
        <w:tc>
          <w:tcPr>
            <w:tcW w:w="640" w:type="dxa"/>
          </w:tcPr>
          <w:p w14:paraId="510BE3D3" w14:textId="77777777" w:rsidR="00F9783A" w:rsidRPr="0056796C" w:rsidRDefault="00F9783A" w:rsidP="00BA43AA">
            <w:pPr>
              <w:spacing w:after="0" w:line="0" w:lineRule="atLeast"/>
              <w:ind w:firstLine="0"/>
              <w:jc w:val="center"/>
              <w:rPr>
                <w:rFonts w:cs="Times New Roman"/>
                <w:szCs w:val="24"/>
              </w:rPr>
            </w:pPr>
          </w:p>
        </w:tc>
        <w:tc>
          <w:tcPr>
            <w:tcW w:w="890" w:type="dxa"/>
          </w:tcPr>
          <w:p w14:paraId="50300838" w14:textId="77777777" w:rsidR="00F9783A" w:rsidRPr="0056796C" w:rsidRDefault="00F9783A" w:rsidP="00BA43AA">
            <w:pPr>
              <w:spacing w:after="0" w:line="0" w:lineRule="atLeast"/>
              <w:ind w:firstLine="0"/>
              <w:jc w:val="center"/>
              <w:rPr>
                <w:rFonts w:cs="Times New Roman"/>
                <w:szCs w:val="24"/>
              </w:rPr>
            </w:pPr>
          </w:p>
        </w:tc>
        <w:tc>
          <w:tcPr>
            <w:tcW w:w="735" w:type="dxa"/>
          </w:tcPr>
          <w:p w14:paraId="5DB81BC4" w14:textId="77777777" w:rsidR="00F9783A" w:rsidRPr="0056796C" w:rsidRDefault="00F9783A" w:rsidP="00BA43AA">
            <w:pPr>
              <w:spacing w:after="0" w:line="0" w:lineRule="atLeast"/>
              <w:ind w:firstLine="0"/>
              <w:jc w:val="center"/>
              <w:rPr>
                <w:rFonts w:cs="Times New Roman"/>
                <w:szCs w:val="24"/>
              </w:rPr>
            </w:pPr>
          </w:p>
        </w:tc>
        <w:tc>
          <w:tcPr>
            <w:tcW w:w="914" w:type="dxa"/>
          </w:tcPr>
          <w:p w14:paraId="7B0E1CB8" w14:textId="77777777" w:rsidR="00F9783A" w:rsidRPr="0056796C" w:rsidRDefault="00F9783A" w:rsidP="00BA43AA">
            <w:pPr>
              <w:spacing w:after="0" w:line="0" w:lineRule="atLeast"/>
              <w:ind w:firstLine="0"/>
              <w:jc w:val="center"/>
              <w:rPr>
                <w:rFonts w:cs="Times New Roman"/>
                <w:szCs w:val="24"/>
              </w:rPr>
            </w:pPr>
          </w:p>
        </w:tc>
      </w:tr>
      <w:tr w:rsidR="00F9783A" w14:paraId="381A9A27" w14:textId="77777777" w:rsidTr="00BA43AA">
        <w:trPr>
          <w:trHeight w:val="105"/>
        </w:trPr>
        <w:tc>
          <w:tcPr>
            <w:tcW w:w="985" w:type="dxa"/>
          </w:tcPr>
          <w:p w14:paraId="6AE8267B" w14:textId="77777777" w:rsidR="00F9783A" w:rsidRPr="0056796C" w:rsidRDefault="00F9783A" w:rsidP="00BA43AA">
            <w:pPr>
              <w:spacing w:after="0" w:line="0" w:lineRule="atLeast"/>
              <w:ind w:firstLine="0"/>
              <w:jc w:val="center"/>
              <w:rPr>
                <w:rFonts w:cs="Times New Roman"/>
                <w:szCs w:val="24"/>
              </w:rPr>
            </w:pPr>
          </w:p>
        </w:tc>
        <w:tc>
          <w:tcPr>
            <w:tcW w:w="1450" w:type="dxa"/>
          </w:tcPr>
          <w:p w14:paraId="67193385" w14:textId="77777777" w:rsidR="00F9783A" w:rsidRPr="0056796C" w:rsidRDefault="00F9783A" w:rsidP="00BA43AA">
            <w:pPr>
              <w:spacing w:after="0" w:line="0" w:lineRule="atLeast"/>
              <w:ind w:firstLine="0"/>
              <w:jc w:val="center"/>
              <w:rPr>
                <w:rFonts w:cs="Times New Roman"/>
                <w:szCs w:val="24"/>
              </w:rPr>
            </w:pPr>
          </w:p>
        </w:tc>
        <w:tc>
          <w:tcPr>
            <w:tcW w:w="1748" w:type="dxa"/>
          </w:tcPr>
          <w:p w14:paraId="4CDA5274"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K11</w:t>
            </w:r>
          </w:p>
        </w:tc>
        <w:tc>
          <w:tcPr>
            <w:tcW w:w="854" w:type="dxa"/>
          </w:tcPr>
          <w:p w14:paraId="6E99FD83" w14:textId="77777777" w:rsidR="00F9783A" w:rsidRPr="0056796C" w:rsidRDefault="00F9783A" w:rsidP="00BA43AA">
            <w:pPr>
              <w:spacing w:after="0" w:line="0" w:lineRule="atLeast"/>
              <w:ind w:firstLine="0"/>
              <w:jc w:val="center"/>
              <w:rPr>
                <w:rFonts w:cs="Times New Roman"/>
                <w:szCs w:val="24"/>
              </w:rPr>
            </w:pPr>
          </w:p>
        </w:tc>
        <w:tc>
          <w:tcPr>
            <w:tcW w:w="640" w:type="dxa"/>
          </w:tcPr>
          <w:p w14:paraId="249F6E79" w14:textId="77777777" w:rsidR="00F9783A" w:rsidRPr="0056796C" w:rsidRDefault="00F9783A" w:rsidP="00BA43AA">
            <w:pPr>
              <w:spacing w:after="0" w:line="0" w:lineRule="atLeast"/>
              <w:ind w:firstLine="0"/>
              <w:jc w:val="center"/>
              <w:rPr>
                <w:rFonts w:cs="Times New Roman"/>
                <w:szCs w:val="24"/>
              </w:rPr>
            </w:pPr>
          </w:p>
        </w:tc>
        <w:tc>
          <w:tcPr>
            <w:tcW w:w="890" w:type="dxa"/>
          </w:tcPr>
          <w:p w14:paraId="135DD062" w14:textId="77777777" w:rsidR="00F9783A" w:rsidRPr="0056796C" w:rsidRDefault="00F9783A" w:rsidP="00BA43AA">
            <w:pPr>
              <w:spacing w:after="0" w:line="0" w:lineRule="atLeast"/>
              <w:ind w:firstLine="0"/>
              <w:jc w:val="center"/>
              <w:rPr>
                <w:rFonts w:cs="Times New Roman"/>
                <w:szCs w:val="24"/>
              </w:rPr>
            </w:pPr>
          </w:p>
        </w:tc>
        <w:tc>
          <w:tcPr>
            <w:tcW w:w="735" w:type="dxa"/>
          </w:tcPr>
          <w:p w14:paraId="110FEA77" w14:textId="77777777" w:rsidR="00F9783A" w:rsidRPr="0056796C" w:rsidRDefault="00F9783A" w:rsidP="00BA43AA">
            <w:pPr>
              <w:spacing w:after="0" w:line="0" w:lineRule="atLeast"/>
              <w:ind w:firstLine="0"/>
              <w:jc w:val="center"/>
              <w:rPr>
                <w:rFonts w:cs="Times New Roman"/>
                <w:szCs w:val="24"/>
              </w:rPr>
            </w:pPr>
          </w:p>
        </w:tc>
        <w:tc>
          <w:tcPr>
            <w:tcW w:w="914" w:type="dxa"/>
          </w:tcPr>
          <w:p w14:paraId="2AA286D0" w14:textId="77777777" w:rsidR="00F9783A" w:rsidRPr="0056796C" w:rsidRDefault="00F9783A" w:rsidP="00BA43AA">
            <w:pPr>
              <w:spacing w:after="0" w:line="0" w:lineRule="atLeast"/>
              <w:ind w:firstLine="0"/>
              <w:jc w:val="center"/>
              <w:rPr>
                <w:rFonts w:cs="Times New Roman"/>
                <w:szCs w:val="24"/>
              </w:rPr>
            </w:pPr>
          </w:p>
        </w:tc>
      </w:tr>
      <w:tr w:rsidR="00F9783A" w14:paraId="6B01E9C1" w14:textId="77777777" w:rsidTr="00BA43AA">
        <w:trPr>
          <w:trHeight w:val="105"/>
        </w:trPr>
        <w:tc>
          <w:tcPr>
            <w:tcW w:w="985" w:type="dxa"/>
          </w:tcPr>
          <w:p w14:paraId="6F9893AC" w14:textId="77777777" w:rsidR="00F9783A" w:rsidRPr="0056796C" w:rsidRDefault="00F9783A" w:rsidP="00BA43AA">
            <w:pPr>
              <w:spacing w:after="0" w:line="0" w:lineRule="atLeast"/>
              <w:ind w:firstLine="0"/>
              <w:jc w:val="center"/>
              <w:rPr>
                <w:rFonts w:cs="Times New Roman"/>
                <w:szCs w:val="24"/>
              </w:rPr>
            </w:pPr>
          </w:p>
        </w:tc>
        <w:tc>
          <w:tcPr>
            <w:tcW w:w="1450" w:type="dxa"/>
          </w:tcPr>
          <w:p w14:paraId="4B660E97"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K12</w:t>
            </w:r>
          </w:p>
        </w:tc>
        <w:tc>
          <w:tcPr>
            <w:tcW w:w="1748" w:type="dxa"/>
          </w:tcPr>
          <w:p w14:paraId="254AA048" w14:textId="77777777" w:rsidR="00F9783A" w:rsidRPr="0056796C" w:rsidRDefault="00F9783A" w:rsidP="00BA43AA">
            <w:pPr>
              <w:spacing w:after="0" w:line="0" w:lineRule="atLeast"/>
              <w:ind w:firstLine="0"/>
              <w:jc w:val="center"/>
              <w:rPr>
                <w:rFonts w:cs="Times New Roman"/>
                <w:szCs w:val="24"/>
              </w:rPr>
            </w:pPr>
          </w:p>
        </w:tc>
        <w:tc>
          <w:tcPr>
            <w:tcW w:w="854" w:type="dxa"/>
          </w:tcPr>
          <w:p w14:paraId="3AF3B370" w14:textId="77777777" w:rsidR="00F9783A" w:rsidRPr="0056796C" w:rsidRDefault="00F9783A" w:rsidP="00BA43AA">
            <w:pPr>
              <w:spacing w:after="0" w:line="0" w:lineRule="atLeast"/>
              <w:ind w:firstLine="0"/>
              <w:jc w:val="center"/>
              <w:rPr>
                <w:rFonts w:cs="Times New Roman"/>
                <w:szCs w:val="24"/>
              </w:rPr>
            </w:pPr>
          </w:p>
        </w:tc>
        <w:tc>
          <w:tcPr>
            <w:tcW w:w="640" w:type="dxa"/>
          </w:tcPr>
          <w:p w14:paraId="32379BE4" w14:textId="77777777" w:rsidR="00F9783A" w:rsidRPr="0056796C" w:rsidRDefault="00F9783A" w:rsidP="00BA43AA">
            <w:pPr>
              <w:spacing w:after="0" w:line="0" w:lineRule="atLeast"/>
              <w:ind w:firstLine="0"/>
              <w:jc w:val="center"/>
              <w:rPr>
                <w:rFonts w:cs="Times New Roman"/>
                <w:szCs w:val="24"/>
              </w:rPr>
            </w:pPr>
          </w:p>
        </w:tc>
        <w:tc>
          <w:tcPr>
            <w:tcW w:w="890" w:type="dxa"/>
          </w:tcPr>
          <w:p w14:paraId="1A644941" w14:textId="77777777" w:rsidR="00F9783A" w:rsidRPr="0056796C" w:rsidRDefault="00F9783A" w:rsidP="00BA43AA">
            <w:pPr>
              <w:spacing w:after="0" w:line="0" w:lineRule="atLeast"/>
              <w:ind w:firstLine="0"/>
              <w:jc w:val="center"/>
              <w:rPr>
                <w:rFonts w:cs="Times New Roman"/>
                <w:szCs w:val="24"/>
              </w:rPr>
            </w:pPr>
          </w:p>
        </w:tc>
        <w:tc>
          <w:tcPr>
            <w:tcW w:w="735" w:type="dxa"/>
          </w:tcPr>
          <w:p w14:paraId="145B0AC6" w14:textId="77777777" w:rsidR="00F9783A" w:rsidRPr="0056796C" w:rsidRDefault="00F9783A" w:rsidP="00BA43AA">
            <w:pPr>
              <w:spacing w:after="0" w:line="0" w:lineRule="atLeast"/>
              <w:ind w:firstLine="0"/>
              <w:jc w:val="center"/>
              <w:rPr>
                <w:rFonts w:cs="Times New Roman"/>
                <w:szCs w:val="24"/>
              </w:rPr>
            </w:pPr>
          </w:p>
        </w:tc>
        <w:tc>
          <w:tcPr>
            <w:tcW w:w="914" w:type="dxa"/>
          </w:tcPr>
          <w:p w14:paraId="03B8FE56" w14:textId="77777777" w:rsidR="00F9783A" w:rsidRPr="0056796C" w:rsidRDefault="00F9783A" w:rsidP="00BA43AA">
            <w:pPr>
              <w:spacing w:after="0" w:line="0" w:lineRule="atLeast"/>
              <w:ind w:firstLine="0"/>
              <w:jc w:val="center"/>
              <w:rPr>
                <w:rFonts w:cs="Times New Roman"/>
                <w:szCs w:val="24"/>
              </w:rPr>
            </w:pPr>
          </w:p>
        </w:tc>
      </w:tr>
      <w:tr w:rsidR="00F9783A" w14:paraId="7DCC3B33" w14:textId="77777777" w:rsidTr="00BA43AA">
        <w:trPr>
          <w:trHeight w:val="105"/>
        </w:trPr>
        <w:tc>
          <w:tcPr>
            <w:tcW w:w="985" w:type="dxa"/>
          </w:tcPr>
          <w:p w14:paraId="43717A03" w14:textId="77777777" w:rsidR="00F9783A" w:rsidRPr="0056796C" w:rsidRDefault="00F9783A" w:rsidP="00BA43AA">
            <w:pPr>
              <w:spacing w:after="0" w:line="0" w:lineRule="atLeast"/>
              <w:ind w:firstLine="0"/>
              <w:jc w:val="center"/>
              <w:rPr>
                <w:rFonts w:cs="Times New Roman"/>
                <w:szCs w:val="24"/>
              </w:rPr>
            </w:pPr>
          </w:p>
        </w:tc>
        <w:tc>
          <w:tcPr>
            <w:tcW w:w="1450" w:type="dxa"/>
          </w:tcPr>
          <w:p w14:paraId="7362AA51" w14:textId="77777777" w:rsidR="00F9783A" w:rsidRPr="0056796C" w:rsidRDefault="00F9783A" w:rsidP="00BA43AA">
            <w:pPr>
              <w:spacing w:after="0" w:line="0" w:lineRule="atLeast"/>
              <w:ind w:firstLine="0"/>
              <w:jc w:val="center"/>
              <w:rPr>
                <w:rFonts w:cs="Times New Roman"/>
                <w:szCs w:val="24"/>
              </w:rPr>
            </w:pPr>
          </w:p>
        </w:tc>
        <w:tc>
          <w:tcPr>
            <w:tcW w:w="1748" w:type="dxa"/>
          </w:tcPr>
          <w:p w14:paraId="2B2CCE7A" w14:textId="77777777" w:rsidR="00F9783A" w:rsidRPr="0056796C" w:rsidRDefault="00F9783A" w:rsidP="00BA43AA">
            <w:pPr>
              <w:spacing w:after="0" w:line="0" w:lineRule="atLeast"/>
              <w:ind w:firstLine="0"/>
              <w:jc w:val="center"/>
              <w:rPr>
                <w:rFonts w:cs="Times New Roman"/>
                <w:szCs w:val="24"/>
              </w:rPr>
            </w:pPr>
          </w:p>
        </w:tc>
        <w:tc>
          <w:tcPr>
            <w:tcW w:w="854" w:type="dxa"/>
          </w:tcPr>
          <w:p w14:paraId="70F9EB45"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K13</w:t>
            </w:r>
          </w:p>
        </w:tc>
        <w:tc>
          <w:tcPr>
            <w:tcW w:w="640" w:type="dxa"/>
          </w:tcPr>
          <w:p w14:paraId="3EC3A4D0" w14:textId="77777777" w:rsidR="00F9783A" w:rsidRPr="0056796C" w:rsidRDefault="00F9783A" w:rsidP="00BA43AA">
            <w:pPr>
              <w:spacing w:after="0" w:line="0" w:lineRule="atLeast"/>
              <w:ind w:firstLine="0"/>
              <w:jc w:val="center"/>
              <w:rPr>
                <w:rFonts w:cs="Times New Roman"/>
                <w:szCs w:val="24"/>
              </w:rPr>
            </w:pPr>
          </w:p>
        </w:tc>
        <w:tc>
          <w:tcPr>
            <w:tcW w:w="890" w:type="dxa"/>
          </w:tcPr>
          <w:p w14:paraId="72968505" w14:textId="77777777" w:rsidR="00F9783A" w:rsidRPr="0056796C" w:rsidRDefault="00F9783A" w:rsidP="00BA43AA">
            <w:pPr>
              <w:spacing w:after="0" w:line="0" w:lineRule="atLeast"/>
              <w:ind w:firstLine="0"/>
              <w:jc w:val="center"/>
              <w:rPr>
                <w:rFonts w:cs="Times New Roman"/>
                <w:szCs w:val="24"/>
              </w:rPr>
            </w:pPr>
          </w:p>
        </w:tc>
        <w:tc>
          <w:tcPr>
            <w:tcW w:w="735" w:type="dxa"/>
          </w:tcPr>
          <w:p w14:paraId="1379F945" w14:textId="77777777" w:rsidR="00F9783A" w:rsidRPr="0056796C" w:rsidRDefault="00F9783A" w:rsidP="00BA43AA">
            <w:pPr>
              <w:spacing w:after="0" w:line="0" w:lineRule="atLeast"/>
              <w:ind w:firstLine="0"/>
              <w:jc w:val="center"/>
              <w:rPr>
                <w:rFonts w:cs="Times New Roman"/>
                <w:szCs w:val="24"/>
              </w:rPr>
            </w:pPr>
          </w:p>
        </w:tc>
        <w:tc>
          <w:tcPr>
            <w:tcW w:w="914" w:type="dxa"/>
          </w:tcPr>
          <w:p w14:paraId="495C87A2" w14:textId="77777777" w:rsidR="00F9783A" w:rsidRPr="0056796C" w:rsidRDefault="00F9783A" w:rsidP="00BA43AA">
            <w:pPr>
              <w:spacing w:after="0" w:line="0" w:lineRule="atLeast"/>
              <w:ind w:firstLine="0"/>
              <w:jc w:val="center"/>
              <w:rPr>
                <w:rFonts w:cs="Times New Roman"/>
                <w:szCs w:val="24"/>
              </w:rPr>
            </w:pPr>
          </w:p>
        </w:tc>
      </w:tr>
      <w:tr w:rsidR="00F9783A" w14:paraId="1B2C2F54" w14:textId="77777777" w:rsidTr="00BA43AA">
        <w:trPr>
          <w:trHeight w:val="105"/>
        </w:trPr>
        <w:tc>
          <w:tcPr>
            <w:tcW w:w="985" w:type="dxa"/>
          </w:tcPr>
          <w:p w14:paraId="1F07FC34"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K14</w:t>
            </w:r>
          </w:p>
        </w:tc>
        <w:tc>
          <w:tcPr>
            <w:tcW w:w="1450" w:type="dxa"/>
          </w:tcPr>
          <w:p w14:paraId="1063274B" w14:textId="77777777" w:rsidR="00F9783A" w:rsidRPr="0056796C" w:rsidRDefault="00F9783A" w:rsidP="00BA43AA">
            <w:pPr>
              <w:spacing w:after="0" w:line="0" w:lineRule="atLeast"/>
              <w:ind w:firstLine="0"/>
              <w:jc w:val="center"/>
              <w:rPr>
                <w:rFonts w:cs="Times New Roman"/>
                <w:szCs w:val="24"/>
              </w:rPr>
            </w:pPr>
          </w:p>
        </w:tc>
        <w:tc>
          <w:tcPr>
            <w:tcW w:w="1748" w:type="dxa"/>
          </w:tcPr>
          <w:p w14:paraId="46E717E7" w14:textId="77777777" w:rsidR="00F9783A" w:rsidRPr="0056796C" w:rsidRDefault="00F9783A" w:rsidP="00BA43AA">
            <w:pPr>
              <w:spacing w:after="0" w:line="0" w:lineRule="atLeast"/>
              <w:ind w:firstLine="0"/>
              <w:jc w:val="center"/>
              <w:rPr>
                <w:rFonts w:cs="Times New Roman"/>
                <w:szCs w:val="24"/>
              </w:rPr>
            </w:pPr>
          </w:p>
        </w:tc>
        <w:tc>
          <w:tcPr>
            <w:tcW w:w="854" w:type="dxa"/>
          </w:tcPr>
          <w:p w14:paraId="2A8CC07A" w14:textId="77777777" w:rsidR="00F9783A" w:rsidRPr="0056796C" w:rsidRDefault="00F9783A" w:rsidP="00BA43AA">
            <w:pPr>
              <w:spacing w:after="0" w:line="0" w:lineRule="atLeast"/>
              <w:ind w:firstLine="0"/>
              <w:jc w:val="center"/>
              <w:rPr>
                <w:rFonts w:cs="Times New Roman"/>
                <w:szCs w:val="24"/>
              </w:rPr>
            </w:pPr>
          </w:p>
        </w:tc>
        <w:tc>
          <w:tcPr>
            <w:tcW w:w="640" w:type="dxa"/>
          </w:tcPr>
          <w:p w14:paraId="74C0CDB3" w14:textId="77777777" w:rsidR="00F9783A" w:rsidRPr="0056796C" w:rsidRDefault="00F9783A" w:rsidP="00BA43AA">
            <w:pPr>
              <w:spacing w:after="0" w:line="0" w:lineRule="atLeast"/>
              <w:ind w:firstLine="0"/>
              <w:jc w:val="center"/>
              <w:rPr>
                <w:rFonts w:cs="Times New Roman"/>
                <w:szCs w:val="24"/>
              </w:rPr>
            </w:pPr>
          </w:p>
        </w:tc>
        <w:tc>
          <w:tcPr>
            <w:tcW w:w="890" w:type="dxa"/>
          </w:tcPr>
          <w:p w14:paraId="23A053E0" w14:textId="77777777" w:rsidR="00F9783A" w:rsidRPr="0056796C" w:rsidRDefault="00F9783A" w:rsidP="00BA43AA">
            <w:pPr>
              <w:spacing w:after="0" w:line="0" w:lineRule="atLeast"/>
              <w:ind w:firstLine="0"/>
              <w:jc w:val="center"/>
              <w:rPr>
                <w:rFonts w:cs="Times New Roman"/>
                <w:szCs w:val="24"/>
              </w:rPr>
            </w:pPr>
          </w:p>
        </w:tc>
        <w:tc>
          <w:tcPr>
            <w:tcW w:w="735" w:type="dxa"/>
          </w:tcPr>
          <w:p w14:paraId="58BE77FD" w14:textId="77777777" w:rsidR="00F9783A" w:rsidRPr="0056796C" w:rsidRDefault="00F9783A" w:rsidP="00BA43AA">
            <w:pPr>
              <w:spacing w:after="0" w:line="0" w:lineRule="atLeast"/>
              <w:ind w:firstLine="0"/>
              <w:jc w:val="center"/>
              <w:rPr>
                <w:rFonts w:cs="Times New Roman"/>
                <w:szCs w:val="24"/>
              </w:rPr>
            </w:pPr>
          </w:p>
        </w:tc>
        <w:tc>
          <w:tcPr>
            <w:tcW w:w="914" w:type="dxa"/>
          </w:tcPr>
          <w:p w14:paraId="1E0E06EB" w14:textId="77777777" w:rsidR="00F9783A" w:rsidRPr="0056796C" w:rsidRDefault="00F9783A" w:rsidP="00BA43AA">
            <w:pPr>
              <w:spacing w:after="0" w:line="0" w:lineRule="atLeast"/>
              <w:ind w:firstLine="0"/>
              <w:jc w:val="center"/>
              <w:rPr>
                <w:rFonts w:cs="Times New Roman"/>
                <w:szCs w:val="24"/>
              </w:rPr>
            </w:pPr>
          </w:p>
        </w:tc>
      </w:tr>
      <w:tr w:rsidR="00F9783A" w14:paraId="2C0DED42" w14:textId="77777777" w:rsidTr="00BA43AA">
        <w:trPr>
          <w:trHeight w:val="105"/>
        </w:trPr>
        <w:tc>
          <w:tcPr>
            <w:tcW w:w="985" w:type="dxa"/>
          </w:tcPr>
          <w:p w14:paraId="092067B6"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K15</w:t>
            </w:r>
          </w:p>
        </w:tc>
        <w:tc>
          <w:tcPr>
            <w:tcW w:w="1450" w:type="dxa"/>
          </w:tcPr>
          <w:p w14:paraId="3B375B74" w14:textId="77777777" w:rsidR="00F9783A" w:rsidRPr="0056796C" w:rsidRDefault="00F9783A" w:rsidP="00BA43AA">
            <w:pPr>
              <w:spacing w:after="0" w:line="0" w:lineRule="atLeast"/>
              <w:ind w:firstLine="0"/>
              <w:jc w:val="center"/>
              <w:rPr>
                <w:rFonts w:cs="Times New Roman"/>
                <w:szCs w:val="24"/>
              </w:rPr>
            </w:pPr>
          </w:p>
        </w:tc>
        <w:tc>
          <w:tcPr>
            <w:tcW w:w="1748" w:type="dxa"/>
          </w:tcPr>
          <w:p w14:paraId="55BC3CAB" w14:textId="77777777" w:rsidR="00F9783A" w:rsidRPr="0056796C" w:rsidRDefault="00F9783A" w:rsidP="00BA43AA">
            <w:pPr>
              <w:spacing w:after="0" w:line="0" w:lineRule="atLeast"/>
              <w:ind w:firstLine="0"/>
              <w:jc w:val="center"/>
              <w:rPr>
                <w:rFonts w:cs="Times New Roman"/>
                <w:szCs w:val="24"/>
              </w:rPr>
            </w:pPr>
          </w:p>
        </w:tc>
        <w:tc>
          <w:tcPr>
            <w:tcW w:w="854" w:type="dxa"/>
          </w:tcPr>
          <w:p w14:paraId="3170498F" w14:textId="77777777" w:rsidR="00F9783A" w:rsidRPr="0056796C" w:rsidRDefault="00F9783A" w:rsidP="00BA43AA">
            <w:pPr>
              <w:spacing w:after="0" w:line="0" w:lineRule="atLeast"/>
              <w:ind w:firstLine="0"/>
              <w:jc w:val="center"/>
              <w:rPr>
                <w:rFonts w:cs="Times New Roman"/>
                <w:szCs w:val="24"/>
              </w:rPr>
            </w:pPr>
          </w:p>
        </w:tc>
        <w:tc>
          <w:tcPr>
            <w:tcW w:w="640" w:type="dxa"/>
          </w:tcPr>
          <w:p w14:paraId="3BC2B9D5" w14:textId="77777777" w:rsidR="00F9783A" w:rsidRPr="0056796C" w:rsidRDefault="00F9783A" w:rsidP="00BA43AA">
            <w:pPr>
              <w:spacing w:after="0" w:line="0" w:lineRule="atLeast"/>
              <w:ind w:firstLine="0"/>
              <w:jc w:val="center"/>
              <w:rPr>
                <w:rFonts w:cs="Times New Roman"/>
                <w:szCs w:val="24"/>
              </w:rPr>
            </w:pPr>
          </w:p>
        </w:tc>
        <w:tc>
          <w:tcPr>
            <w:tcW w:w="890" w:type="dxa"/>
          </w:tcPr>
          <w:p w14:paraId="385FF3C6" w14:textId="77777777" w:rsidR="00F9783A" w:rsidRPr="0056796C" w:rsidRDefault="00F9783A" w:rsidP="00BA43AA">
            <w:pPr>
              <w:spacing w:after="0" w:line="0" w:lineRule="atLeast"/>
              <w:ind w:firstLine="0"/>
              <w:jc w:val="center"/>
              <w:rPr>
                <w:rFonts w:cs="Times New Roman"/>
                <w:szCs w:val="24"/>
              </w:rPr>
            </w:pPr>
          </w:p>
        </w:tc>
        <w:tc>
          <w:tcPr>
            <w:tcW w:w="735" w:type="dxa"/>
          </w:tcPr>
          <w:p w14:paraId="5417D323" w14:textId="77777777" w:rsidR="00F9783A" w:rsidRPr="0056796C" w:rsidRDefault="00F9783A" w:rsidP="00BA43AA">
            <w:pPr>
              <w:spacing w:after="0" w:line="0" w:lineRule="atLeast"/>
              <w:ind w:firstLine="0"/>
              <w:jc w:val="center"/>
              <w:rPr>
                <w:rFonts w:cs="Times New Roman"/>
                <w:szCs w:val="24"/>
              </w:rPr>
            </w:pPr>
          </w:p>
        </w:tc>
        <w:tc>
          <w:tcPr>
            <w:tcW w:w="914" w:type="dxa"/>
          </w:tcPr>
          <w:p w14:paraId="310BC83F" w14:textId="77777777" w:rsidR="00F9783A" w:rsidRPr="0056796C" w:rsidRDefault="00F9783A" w:rsidP="00BA43AA">
            <w:pPr>
              <w:spacing w:after="0" w:line="0" w:lineRule="atLeast"/>
              <w:ind w:firstLine="0"/>
              <w:jc w:val="center"/>
              <w:rPr>
                <w:rFonts w:cs="Times New Roman"/>
                <w:szCs w:val="24"/>
              </w:rPr>
            </w:pPr>
          </w:p>
        </w:tc>
      </w:tr>
      <w:tr w:rsidR="00F9783A" w14:paraId="0DF2D28A" w14:textId="77777777" w:rsidTr="00BA43AA">
        <w:trPr>
          <w:trHeight w:val="105"/>
        </w:trPr>
        <w:tc>
          <w:tcPr>
            <w:tcW w:w="985" w:type="dxa"/>
          </w:tcPr>
          <w:p w14:paraId="2D53C4AF"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K16</w:t>
            </w:r>
          </w:p>
        </w:tc>
        <w:tc>
          <w:tcPr>
            <w:tcW w:w="1450" w:type="dxa"/>
          </w:tcPr>
          <w:p w14:paraId="01AD40E6" w14:textId="77777777" w:rsidR="00F9783A" w:rsidRPr="0056796C" w:rsidRDefault="00F9783A" w:rsidP="00BA43AA">
            <w:pPr>
              <w:spacing w:after="0" w:line="0" w:lineRule="atLeast"/>
              <w:ind w:firstLine="0"/>
              <w:jc w:val="center"/>
              <w:rPr>
                <w:rFonts w:cs="Times New Roman"/>
                <w:szCs w:val="24"/>
              </w:rPr>
            </w:pPr>
          </w:p>
        </w:tc>
        <w:tc>
          <w:tcPr>
            <w:tcW w:w="1748" w:type="dxa"/>
          </w:tcPr>
          <w:p w14:paraId="6E9F6A6E" w14:textId="77777777" w:rsidR="00F9783A" w:rsidRPr="0056796C" w:rsidRDefault="00F9783A" w:rsidP="00BA43AA">
            <w:pPr>
              <w:spacing w:after="0" w:line="0" w:lineRule="atLeast"/>
              <w:ind w:firstLine="0"/>
              <w:jc w:val="center"/>
              <w:rPr>
                <w:rFonts w:cs="Times New Roman"/>
                <w:szCs w:val="24"/>
              </w:rPr>
            </w:pPr>
          </w:p>
        </w:tc>
        <w:tc>
          <w:tcPr>
            <w:tcW w:w="854" w:type="dxa"/>
          </w:tcPr>
          <w:p w14:paraId="74C2E49D" w14:textId="77777777" w:rsidR="00F9783A" w:rsidRPr="0056796C" w:rsidRDefault="00F9783A" w:rsidP="00BA43AA">
            <w:pPr>
              <w:spacing w:after="0" w:line="0" w:lineRule="atLeast"/>
              <w:ind w:firstLine="0"/>
              <w:jc w:val="center"/>
              <w:rPr>
                <w:rFonts w:cs="Times New Roman"/>
                <w:szCs w:val="24"/>
              </w:rPr>
            </w:pPr>
          </w:p>
        </w:tc>
        <w:tc>
          <w:tcPr>
            <w:tcW w:w="640" w:type="dxa"/>
          </w:tcPr>
          <w:p w14:paraId="73C9461B" w14:textId="77777777" w:rsidR="00F9783A" w:rsidRPr="0056796C" w:rsidRDefault="00F9783A" w:rsidP="00BA43AA">
            <w:pPr>
              <w:spacing w:after="0" w:line="0" w:lineRule="atLeast"/>
              <w:ind w:firstLine="0"/>
              <w:jc w:val="center"/>
              <w:rPr>
                <w:rFonts w:cs="Times New Roman"/>
                <w:szCs w:val="24"/>
              </w:rPr>
            </w:pPr>
          </w:p>
        </w:tc>
        <w:tc>
          <w:tcPr>
            <w:tcW w:w="890" w:type="dxa"/>
          </w:tcPr>
          <w:p w14:paraId="0B936961" w14:textId="77777777" w:rsidR="00F9783A" w:rsidRPr="0056796C" w:rsidRDefault="00F9783A" w:rsidP="00BA43AA">
            <w:pPr>
              <w:spacing w:after="0" w:line="0" w:lineRule="atLeast"/>
              <w:ind w:firstLine="0"/>
              <w:jc w:val="center"/>
              <w:rPr>
                <w:rFonts w:cs="Times New Roman"/>
                <w:szCs w:val="24"/>
              </w:rPr>
            </w:pPr>
          </w:p>
        </w:tc>
        <w:tc>
          <w:tcPr>
            <w:tcW w:w="735" w:type="dxa"/>
          </w:tcPr>
          <w:p w14:paraId="313E738C" w14:textId="77777777" w:rsidR="00F9783A" w:rsidRPr="0056796C" w:rsidRDefault="00F9783A" w:rsidP="00BA43AA">
            <w:pPr>
              <w:spacing w:after="0" w:line="0" w:lineRule="atLeast"/>
              <w:ind w:firstLine="0"/>
              <w:jc w:val="center"/>
              <w:rPr>
                <w:rFonts w:cs="Times New Roman"/>
                <w:szCs w:val="24"/>
              </w:rPr>
            </w:pPr>
          </w:p>
        </w:tc>
        <w:tc>
          <w:tcPr>
            <w:tcW w:w="914" w:type="dxa"/>
          </w:tcPr>
          <w:p w14:paraId="43E39C5F" w14:textId="77777777" w:rsidR="00F9783A" w:rsidRPr="0056796C" w:rsidRDefault="00F9783A" w:rsidP="00BA43AA">
            <w:pPr>
              <w:spacing w:after="0" w:line="0" w:lineRule="atLeast"/>
              <w:ind w:firstLine="0"/>
              <w:jc w:val="center"/>
              <w:rPr>
                <w:rFonts w:cs="Times New Roman"/>
                <w:szCs w:val="24"/>
              </w:rPr>
            </w:pPr>
          </w:p>
        </w:tc>
      </w:tr>
      <w:tr w:rsidR="00F9783A" w14:paraId="108008AF" w14:textId="77777777" w:rsidTr="00BA43AA">
        <w:trPr>
          <w:trHeight w:val="105"/>
        </w:trPr>
        <w:tc>
          <w:tcPr>
            <w:tcW w:w="985" w:type="dxa"/>
          </w:tcPr>
          <w:p w14:paraId="3783AC6F" w14:textId="77777777" w:rsidR="00F9783A" w:rsidRPr="0056796C" w:rsidRDefault="00F9783A" w:rsidP="00BA43AA">
            <w:pPr>
              <w:spacing w:after="0" w:line="0" w:lineRule="atLeast"/>
              <w:ind w:firstLine="0"/>
              <w:jc w:val="center"/>
              <w:rPr>
                <w:rFonts w:cs="Times New Roman"/>
                <w:szCs w:val="24"/>
              </w:rPr>
            </w:pPr>
          </w:p>
        </w:tc>
        <w:tc>
          <w:tcPr>
            <w:tcW w:w="1450" w:type="dxa"/>
          </w:tcPr>
          <w:p w14:paraId="517AEFEC" w14:textId="77777777" w:rsidR="00F9783A" w:rsidRPr="0056796C" w:rsidRDefault="00F9783A" w:rsidP="00BA43AA">
            <w:pPr>
              <w:spacing w:after="0" w:line="0" w:lineRule="atLeast"/>
              <w:ind w:firstLine="0"/>
              <w:jc w:val="center"/>
              <w:rPr>
                <w:rFonts w:cs="Times New Roman"/>
                <w:szCs w:val="24"/>
              </w:rPr>
            </w:pPr>
          </w:p>
        </w:tc>
        <w:tc>
          <w:tcPr>
            <w:tcW w:w="1748" w:type="dxa"/>
          </w:tcPr>
          <w:p w14:paraId="74530327" w14:textId="77777777" w:rsidR="00F9783A" w:rsidRPr="0056796C" w:rsidRDefault="00F9783A" w:rsidP="00BA43AA">
            <w:pPr>
              <w:spacing w:after="0" w:line="0" w:lineRule="atLeast"/>
              <w:ind w:firstLine="0"/>
              <w:jc w:val="center"/>
              <w:rPr>
                <w:rFonts w:cs="Times New Roman"/>
                <w:szCs w:val="24"/>
              </w:rPr>
            </w:pPr>
          </w:p>
        </w:tc>
        <w:tc>
          <w:tcPr>
            <w:tcW w:w="854" w:type="dxa"/>
          </w:tcPr>
          <w:p w14:paraId="2FACE7E1" w14:textId="77777777" w:rsidR="00F9783A" w:rsidRPr="0056796C" w:rsidRDefault="00F9783A" w:rsidP="00BA43AA">
            <w:pPr>
              <w:spacing w:after="0" w:line="0" w:lineRule="atLeast"/>
              <w:ind w:firstLine="0"/>
              <w:jc w:val="center"/>
              <w:rPr>
                <w:rFonts w:cs="Times New Roman"/>
                <w:szCs w:val="24"/>
              </w:rPr>
            </w:pPr>
          </w:p>
        </w:tc>
        <w:tc>
          <w:tcPr>
            <w:tcW w:w="640" w:type="dxa"/>
          </w:tcPr>
          <w:p w14:paraId="17486E32" w14:textId="77777777" w:rsidR="00F9783A" w:rsidRPr="0056796C" w:rsidRDefault="00F9783A" w:rsidP="00BA43AA">
            <w:pPr>
              <w:spacing w:after="0" w:line="0" w:lineRule="atLeast"/>
              <w:ind w:firstLine="0"/>
              <w:jc w:val="center"/>
              <w:rPr>
                <w:rFonts w:cs="Times New Roman"/>
                <w:szCs w:val="24"/>
              </w:rPr>
            </w:pPr>
          </w:p>
        </w:tc>
        <w:tc>
          <w:tcPr>
            <w:tcW w:w="890" w:type="dxa"/>
          </w:tcPr>
          <w:p w14:paraId="50B82444" w14:textId="77777777" w:rsidR="00F9783A" w:rsidRPr="0056796C" w:rsidRDefault="00F9783A" w:rsidP="00BA43AA">
            <w:pPr>
              <w:spacing w:after="0" w:line="0" w:lineRule="atLeast"/>
              <w:ind w:firstLine="0"/>
              <w:jc w:val="center"/>
              <w:rPr>
                <w:rFonts w:cs="Times New Roman"/>
                <w:szCs w:val="24"/>
              </w:rPr>
            </w:pPr>
          </w:p>
        </w:tc>
        <w:tc>
          <w:tcPr>
            <w:tcW w:w="735" w:type="dxa"/>
          </w:tcPr>
          <w:p w14:paraId="43543612" w14:textId="77777777" w:rsidR="00F9783A" w:rsidRPr="0056796C" w:rsidRDefault="00F9783A" w:rsidP="00BA43AA">
            <w:pPr>
              <w:spacing w:after="0" w:line="0" w:lineRule="atLeast"/>
              <w:ind w:firstLine="0"/>
              <w:jc w:val="center"/>
              <w:rPr>
                <w:rFonts w:cs="Times New Roman"/>
                <w:szCs w:val="24"/>
              </w:rPr>
            </w:pPr>
          </w:p>
        </w:tc>
        <w:tc>
          <w:tcPr>
            <w:tcW w:w="914" w:type="dxa"/>
          </w:tcPr>
          <w:p w14:paraId="10AB2390"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K17</w:t>
            </w:r>
          </w:p>
        </w:tc>
      </w:tr>
      <w:tr w:rsidR="00F9783A" w14:paraId="2BAF85F4" w14:textId="77777777" w:rsidTr="00BA43AA">
        <w:trPr>
          <w:trHeight w:val="105"/>
        </w:trPr>
        <w:tc>
          <w:tcPr>
            <w:tcW w:w="985" w:type="dxa"/>
          </w:tcPr>
          <w:p w14:paraId="1AD9CBFC" w14:textId="77777777" w:rsidR="00F9783A" w:rsidRPr="0056796C" w:rsidRDefault="00F9783A" w:rsidP="00BA43AA">
            <w:pPr>
              <w:spacing w:after="0" w:line="0" w:lineRule="atLeast"/>
              <w:ind w:firstLine="0"/>
              <w:jc w:val="center"/>
              <w:rPr>
                <w:rFonts w:cs="Times New Roman"/>
                <w:szCs w:val="24"/>
              </w:rPr>
            </w:pPr>
          </w:p>
        </w:tc>
        <w:tc>
          <w:tcPr>
            <w:tcW w:w="1450" w:type="dxa"/>
          </w:tcPr>
          <w:p w14:paraId="3073550B" w14:textId="77777777" w:rsidR="00F9783A" w:rsidRPr="0056796C" w:rsidRDefault="00F9783A" w:rsidP="00BA43AA">
            <w:pPr>
              <w:spacing w:after="0" w:line="0" w:lineRule="atLeast"/>
              <w:ind w:firstLine="0"/>
              <w:jc w:val="center"/>
              <w:rPr>
                <w:rFonts w:cs="Times New Roman"/>
                <w:szCs w:val="24"/>
              </w:rPr>
            </w:pPr>
          </w:p>
        </w:tc>
        <w:tc>
          <w:tcPr>
            <w:tcW w:w="1748" w:type="dxa"/>
          </w:tcPr>
          <w:p w14:paraId="5392604F"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K18</w:t>
            </w:r>
          </w:p>
        </w:tc>
        <w:tc>
          <w:tcPr>
            <w:tcW w:w="854" w:type="dxa"/>
          </w:tcPr>
          <w:p w14:paraId="3185A452" w14:textId="77777777" w:rsidR="00F9783A" w:rsidRPr="0056796C" w:rsidRDefault="00F9783A" w:rsidP="00BA43AA">
            <w:pPr>
              <w:spacing w:after="0" w:line="0" w:lineRule="atLeast"/>
              <w:ind w:firstLine="0"/>
              <w:jc w:val="center"/>
              <w:rPr>
                <w:rFonts w:cs="Times New Roman"/>
                <w:szCs w:val="24"/>
              </w:rPr>
            </w:pPr>
          </w:p>
        </w:tc>
        <w:tc>
          <w:tcPr>
            <w:tcW w:w="640" w:type="dxa"/>
          </w:tcPr>
          <w:p w14:paraId="6EFDADA9" w14:textId="77777777" w:rsidR="00F9783A" w:rsidRPr="0056796C" w:rsidRDefault="00F9783A" w:rsidP="00BA43AA">
            <w:pPr>
              <w:spacing w:after="0" w:line="0" w:lineRule="atLeast"/>
              <w:ind w:firstLine="0"/>
              <w:jc w:val="center"/>
              <w:rPr>
                <w:rFonts w:cs="Times New Roman"/>
                <w:szCs w:val="24"/>
              </w:rPr>
            </w:pPr>
          </w:p>
        </w:tc>
        <w:tc>
          <w:tcPr>
            <w:tcW w:w="890" w:type="dxa"/>
          </w:tcPr>
          <w:p w14:paraId="14FC1E5D" w14:textId="77777777" w:rsidR="00F9783A" w:rsidRPr="0056796C" w:rsidRDefault="00F9783A" w:rsidP="00BA43AA">
            <w:pPr>
              <w:spacing w:after="0" w:line="0" w:lineRule="atLeast"/>
              <w:ind w:firstLine="0"/>
              <w:jc w:val="center"/>
              <w:rPr>
                <w:rFonts w:cs="Times New Roman"/>
                <w:szCs w:val="24"/>
              </w:rPr>
            </w:pPr>
          </w:p>
        </w:tc>
        <w:tc>
          <w:tcPr>
            <w:tcW w:w="735" w:type="dxa"/>
          </w:tcPr>
          <w:p w14:paraId="272593E7" w14:textId="77777777" w:rsidR="00F9783A" w:rsidRPr="0056796C" w:rsidRDefault="00F9783A" w:rsidP="00BA43AA">
            <w:pPr>
              <w:spacing w:after="0" w:line="0" w:lineRule="atLeast"/>
              <w:ind w:firstLine="0"/>
              <w:jc w:val="center"/>
              <w:rPr>
                <w:rFonts w:cs="Times New Roman"/>
                <w:szCs w:val="24"/>
              </w:rPr>
            </w:pPr>
          </w:p>
        </w:tc>
        <w:tc>
          <w:tcPr>
            <w:tcW w:w="914" w:type="dxa"/>
          </w:tcPr>
          <w:p w14:paraId="67A7CEA5" w14:textId="77777777" w:rsidR="00F9783A" w:rsidRPr="0056796C" w:rsidRDefault="00F9783A" w:rsidP="00BA43AA">
            <w:pPr>
              <w:spacing w:after="0" w:line="0" w:lineRule="atLeast"/>
              <w:ind w:firstLine="0"/>
              <w:jc w:val="center"/>
              <w:rPr>
                <w:rFonts w:cs="Times New Roman"/>
                <w:szCs w:val="24"/>
              </w:rPr>
            </w:pPr>
          </w:p>
        </w:tc>
      </w:tr>
      <w:tr w:rsidR="00F9783A" w14:paraId="4498AE7E" w14:textId="77777777" w:rsidTr="00BA43AA">
        <w:trPr>
          <w:trHeight w:val="105"/>
        </w:trPr>
        <w:tc>
          <w:tcPr>
            <w:tcW w:w="985" w:type="dxa"/>
          </w:tcPr>
          <w:p w14:paraId="07B2BEB5"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K19</w:t>
            </w:r>
          </w:p>
        </w:tc>
        <w:tc>
          <w:tcPr>
            <w:tcW w:w="1450" w:type="dxa"/>
          </w:tcPr>
          <w:p w14:paraId="6F4AC9CB" w14:textId="77777777" w:rsidR="00F9783A" w:rsidRPr="0056796C" w:rsidRDefault="00F9783A" w:rsidP="00BA43AA">
            <w:pPr>
              <w:spacing w:after="0" w:line="0" w:lineRule="atLeast"/>
              <w:ind w:firstLine="0"/>
              <w:jc w:val="center"/>
              <w:rPr>
                <w:rFonts w:cs="Times New Roman"/>
                <w:szCs w:val="24"/>
              </w:rPr>
            </w:pPr>
          </w:p>
        </w:tc>
        <w:tc>
          <w:tcPr>
            <w:tcW w:w="1748" w:type="dxa"/>
          </w:tcPr>
          <w:p w14:paraId="232C58C0" w14:textId="77777777" w:rsidR="00F9783A" w:rsidRPr="0056796C" w:rsidRDefault="00F9783A" w:rsidP="00BA43AA">
            <w:pPr>
              <w:spacing w:after="0" w:line="0" w:lineRule="atLeast"/>
              <w:ind w:firstLine="0"/>
              <w:jc w:val="center"/>
              <w:rPr>
                <w:rFonts w:cs="Times New Roman"/>
                <w:szCs w:val="24"/>
              </w:rPr>
            </w:pPr>
          </w:p>
        </w:tc>
        <w:tc>
          <w:tcPr>
            <w:tcW w:w="854" w:type="dxa"/>
          </w:tcPr>
          <w:p w14:paraId="775575B8" w14:textId="77777777" w:rsidR="00F9783A" w:rsidRPr="0056796C" w:rsidRDefault="00F9783A" w:rsidP="00BA43AA">
            <w:pPr>
              <w:spacing w:after="0" w:line="0" w:lineRule="atLeast"/>
              <w:ind w:firstLine="0"/>
              <w:jc w:val="center"/>
              <w:rPr>
                <w:rFonts w:cs="Times New Roman"/>
                <w:szCs w:val="24"/>
              </w:rPr>
            </w:pPr>
          </w:p>
        </w:tc>
        <w:tc>
          <w:tcPr>
            <w:tcW w:w="640" w:type="dxa"/>
          </w:tcPr>
          <w:p w14:paraId="249207FC" w14:textId="77777777" w:rsidR="00F9783A" w:rsidRPr="0056796C" w:rsidRDefault="00F9783A" w:rsidP="00BA43AA">
            <w:pPr>
              <w:spacing w:after="0" w:line="0" w:lineRule="atLeast"/>
              <w:ind w:firstLine="0"/>
              <w:jc w:val="center"/>
              <w:rPr>
                <w:rFonts w:cs="Times New Roman"/>
                <w:szCs w:val="24"/>
              </w:rPr>
            </w:pPr>
          </w:p>
        </w:tc>
        <w:tc>
          <w:tcPr>
            <w:tcW w:w="890" w:type="dxa"/>
          </w:tcPr>
          <w:p w14:paraId="11491701" w14:textId="77777777" w:rsidR="00F9783A" w:rsidRPr="0056796C" w:rsidRDefault="00F9783A" w:rsidP="00BA43AA">
            <w:pPr>
              <w:spacing w:after="0" w:line="0" w:lineRule="atLeast"/>
              <w:ind w:firstLine="0"/>
              <w:jc w:val="center"/>
              <w:rPr>
                <w:rFonts w:cs="Times New Roman"/>
                <w:szCs w:val="24"/>
              </w:rPr>
            </w:pPr>
          </w:p>
        </w:tc>
        <w:tc>
          <w:tcPr>
            <w:tcW w:w="735" w:type="dxa"/>
          </w:tcPr>
          <w:p w14:paraId="3C044DA4" w14:textId="77777777" w:rsidR="00F9783A" w:rsidRPr="0056796C" w:rsidRDefault="00F9783A" w:rsidP="00BA43AA">
            <w:pPr>
              <w:spacing w:after="0" w:line="0" w:lineRule="atLeast"/>
              <w:ind w:firstLine="0"/>
              <w:jc w:val="center"/>
              <w:rPr>
                <w:rFonts w:cs="Times New Roman"/>
                <w:szCs w:val="24"/>
              </w:rPr>
            </w:pPr>
          </w:p>
        </w:tc>
        <w:tc>
          <w:tcPr>
            <w:tcW w:w="914" w:type="dxa"/>
          </w:tcPr>
          <w:p w14:paraId="0C2362F9" w14:textId="77777777" w:rsidR="00F9783A" w:rsidRPr="0056796C" w:rsidRDefault="00F9783A" w:rsidP="00BA43AA">
            <w:pPr>
              <w:spacing w:after="0" w:line="0" w:lineRule="atLeast"/>
              <w:ind w:firstLine="0"/>
              <w:jc w:val="center"/>
              <w:rPr>
                <w:rFonts w:cs="Times New Roman"/>
                <w:szCs w:val="24"/>
              </w:rPr>
            </w:pPr>
          </w:p>
        </w:tc>
      </w:tr>
      <w:tr w:rsidR="00F9783A" w14:paraId="0F3AB33A" w14:textId="77777777" w:rsidTr="00BA43AA">
        <w:trPr>
          <w:trHeight w:val="105"/>
        </w:trPr>
        <w:tc>
          <w:tcPr>
            <w:tcW w:w="985" w:type="dxa"/>
          </w:tcPr>
          <w:p w14:paraId="306AEEEB" w14:textId="77777777" w:rsidR="00F9783A" w:rsidRPr="0056796C" w:rsidRDefault="00F9783A" w:rsidP="00BA43AA">
            <w:pPr>
              <w:spacing w:after="0" w:line="0" w:lineRule="atLeast"/>
              <w:ind w:firstLine="0"/>
              <w:jc w:val="center"/>
              <w:rPr>
                <w:rFonts w:cs="Times New Roman"/>
                <w:szCs w:val="24"/>
              </w:rPr>
            </w:pPr>
          </w:p>
        </w:tc>
        <w:tc>
          <w:tcPr>
            <w:tcW w:w="1450" w:type="dxa"/>
          </w:tcPr>
          <w:p w14:paraId="115C6A5E" w14:textId="77777777" w:rsidR="00F9783A" w:rsidRPr="0056796C" w:rsidRDefault="00F9783A" w:rsidP="00BA43AA">
            <w:pPr>
              <w:spacing w:after="0" w:line="0" w:lineRule="atLeast"/>
              <w:ind w:firstLine="0"/>
              <w:jc w:val="center"/>
              <w:rPr>
                <w:rFonts w:cs="Times New Roman"/>
                <w:szCs w:val="24"/>
              </w:rPr>
            </w:pPr>
            <w:r w:rsidRPr="0056796C">
              <w:rPr>
                <w:rFonts w:cs="Times New Roman"/>
                <w:szCs w:val="24"/>
              </w:rPr>
              <w:t>K20</w:t>
            </w:r>
          </w:p>
        </w:tc>
        <w:tc>
          <w:tcPr>
            <w:tcW w:w="1748" w:type="dxa"/>
          </w:tcPr>
          <w:p w14:paraId="21694615" w14:textId="77777777" w:rsidR="00F9783A" w:rsidRPr="0056796C" w:rsidRDefault="00F9783A" w:rsidP="00BA43AA">
            <w:pPr>
              <w:spacing w:after="0" w:line="0" w:lineRule="atLeast"/>
              <w:ind w:firstLine="0"/>
              <w:jc w:val="center"/>
              <w:rPr>
                <w:rFonts w:cs="Times New Roman"/>
                <w:szCs w:val="24"/>
              </w:rPr>
            </w:pPr>
          </w:p>
        </w:tc>
        <w:tc>
          <w:tcPr>
            <w:tcW w:w="854" w:type="dxa"/>
          </w:tcPr>
          <w:p w14:paraId="5EB2545E" w14:textId="77777777" w:rsidR="00F9783A" w:rsidRPr="0056796C" w:rsidRDefault="00F9783A" w:rsidP="00BA43AA">
            <w:pPr>
              <w:spacing w:after="0" w:line="0" w:lineRule="atLeast"/>
              <w:ind w:firstLine="0"/>
              <w:jc w:val="center"/>
              <w:rPr>
                <w:rFonts w:cs="Times New Roman"/>
                <w:szCs w:val="24"/>
              </w:rPr>
            </w:pPr>
          </w:p>
        </w:tc>
        <w:tc>
          <w:tcPr>
            <w:tcW w:w="640" w:type="dxa"/>
          </w:tcPr>
          <w:p w14:paraId="7A5B7196" w14:textId="77777777" w:rsidR="00F9783A" w:rsidRPr="0056796C" w:rsidRDefault="00F9783A" w:rsidP="00BA43AA">
            <w:pPr>
              <w:spacing w:after="0" w:line="0" w:lineRule="atLeast"/>
              <w:ind w:firstLine="0"/>
              <w:jc w:val="center"/>
              <w:rPr>
                <w:rFonts w:cs="Times New Roman"/>
                <w:szCs w:val="24"/>
              </w:rPr>
            </w:pPr>
          </w:p>
        </w:tc>
        <w:tc>
          <w:tcPr>
            <w:tcW w:w="890" w:type="dxa"/>
          </w:tcPr>
          <w:p w14:paraId="212186B9" w14:textId="77777777" w:rsidR="00F9783A" w:rsidRPr="0056796C" w:rsidRDefault="00F9783A" w:rsidP="00BA43AA">
            <w:pPr>
              <w:spacing w:after="0" w:line="0" w:lineRule="atLeast"/>
              <w:ind w:firstLine="0"/>
              <w:jc w:val="center"/>
              <w:rPr>
                <w:rFonts w:cs="Times New Roman"/>
                <w:szCs w:val="24"/>
              </w:rPr>
            </w:pPr>
          </w:p>
        </w:tc>
        <w:tc>
          <w:tcPr>
            <w:tcW w:w="735" w:type="dxa"/>
          </w:tcPr>
          <w:p w14:paraId="1E3A2B2B" w14:textId="77777777" w:rsidR="00F9783A" w:rsidRPr="0056796C" w:rsidRDefault="00F9783A" w:rsidP="00BA43AA">
            <w:pPr>
              <w:spacing w:after="0" w:line="0" w:lineRule="atLeast"/>
              <w:ind w:firstLine="0"/>
              <w:jc w:val="center"/>
              <w:rPr>
                <w:rFonts w:cs="Times New Roman"/>
                <w:szCs w:val="24"/>
              </w:rPr>
            </w:pPr>
          </w:p>
        </w:tc>
        <w:tc>
          <w:tcPr>
            <w:tcW w:w="914" w:type="dxa"/>
          </w:tcPr>
          <w:p w14:paraId="3896E0CC" w14:textId="77777777" w:rsidR="00F9783A" w:rsidRPr="0056796C" w:rsidRDefault="00F9783A" w:rsidP="00BA43AA">
            <w:pPr>
              <w:spacing w:after="0" w:line="0" w:lineRule="atLeast"/>
              <w:ind w:firstLine="0"/>
              <w:jc w:val="center"/>
              <w:rPr>
                <w:rFonts w:cs="Times New Roman"/>
                <w:szCs w:val="24"/>
              </w:rPr>
            </w:pPr>
          </w:p>
        </w:tc>
      </w:tr>
    </w:tbl>
    <w:p w14:paraId="59FA65A0" w14:textId="77777777" w:rsidR="00F9783A" w:rsidRDefault="00F9783A" w:rsidP="00F9783A">
      <w:pPr>
        <w:spacing w:after="0"/>
        <w:rPr>
          <w:rFonts w:cs="Times New Roman"/>
          <w:szCs w:val="24"/>
        </w:rPr>
      </w:pPr>
    </w:p>
    <w:p w14:paraId="215F9793" w14:textId="77777777" w:rsidR="00061CD1" w:rsidRDefault="00F9783A" w:rsidP="00F9783A">
      <w:pPr>
        <w:rPr>
          <w:rFonts w:cs="Times New Roman"/>
          <w:szCs w:val="24"/>
        </w:rPr>
      </w:pPr>
      <w:r>
        <w:rPr>
          <w:rFonts w:cs="Times New Roman"/>
          <w:szCs w:val="24"/>
        </w:rPr>
        <w:t xml:space="preserve">Bu araştırmaya katılan 20 kadın katılımcının çoğunluğunun tasarım ürünler (kapı, duvar süslerinin tasarımını), dörtte birinin pasta üretme ve şekil verme, iki katılımcının organizasyonlar için süsleme ve şekerleme, iki katılımcının yemek, bir katılımcının takı, bir katılımcının kıyafet, bir katılımcının çiçek ve son katılımcının evde doğal ürün (sabun, krem vb.) üretmesi ile evde üretim yaptığı öğrenilmiştir. </w:t>
      </w:r>
    </w:p>
    <w:p w14:paraId="2639DB9E" w14:textId="0379A58B" w:rsidR="00F9783A" w:rsidRPr="000E3780" w:rsidRDefault="00F9783A" w:rsidP="00B266EA">
      <w:pPr>
        <w:rPr>
          <w:rFonts w:cs="Times New Roman"/>
          <w:szCs w:val="24"/>
        </w:rPr>
      </w:pPr>
      <w:r>
        <w:rPr>
          <w:rFonts w:cs="Times New Roman"/>
          <w:szCs w:val="24"/>
        </w:rPr>
        <w:t>Katılımcılar</w:t>
      </w:r>
      <w:r w:rsidR="0008516B">
        <w:rPr>
          <w:rFonts w:cs="Times New Roman"/>
          <w:szCs w:val="24"/>
        </w:rPr>
        <w:t>ın</w:t>
      </w:r>
      <w:r w:rsidR="00061CD1">
        <w:rPr>
          <w:rFonts w:cs="Times New Roman"/>
          <w:szCs w:val="24"/>
        </w:rPr>
        <w:t xml:space="preserve"> üretim yapacağı alanı seçmesinde nelerin etkili olduğu </w:t>
      </w:r>
      <w:r w:rsidR="00AC7028">
        <w:rPr>
          <w:rFonts w:cs="Times New Roman"/>
          <w:szCs w:val="24"/>
        </w:rPr>
        <w:t xml:space="preserve">gruplara ayrılmıştır. Buna </w:t>
      </w:r>
      <w:r w:rsidR="004E41FD">
        <w:rPr>
          <w:rFonts w:cs="Times New Roman"/>
          <w:szCs w:val="24"/>
        </w:rPr>
        <w:t>göre</w:t>
      </w:r>
      <w:r w:rsidR="008B246B">
        <w:rPr>
          <w:rFonts w:cs="Times New Roman"/>
          <w:szCs w:val="24"/>
        </w:rPr>
        <w:t>,</w:t>
      </w:r>
      <w:r w:rsidR="00AC7028">
        <w:rPr>
          <w:rFonts w:cs="Times New Roman"/>
          <w:szCs w:val="24"/>
        </w:rPr>
        <w:t xml:space="preserve"> </w:t>
      </w:r>
      <w:r>
        <w:rPr>
          <w:rFonts w:cs="Times New Roman"/>
          <w:szCs w:val="24"/>
        </w:rPr>
        <w:t>kadınların</w:t>
      </w:r>
      <w:r w:rsidR="008B246B">
        <w:rPr>
          <w:rFonts w:cs="Times New Roman"/>
          <w:szCs w:val="24"/>
        </w:rPr>
        <w:t xml:space="preserve"> demografik özellikleri</w:t>
      </w:r>
      <w:r>
        <w:rPr>
          <w:rFonts w:cs="Times New Roman"/>
          <w:szCs w:val="24"/>
        </w:rPr>
        <w:t xml:space="preserve">, </w:t>
      </w:r>
      <w:r w:rsidR="008B246B">
        <w:rPr>
          <w:rFonts w:cs="Times New Roman"/>
          <w:szCs w:val="24"/>
        </w:rPr>
        <w:t>akrabalarının fikir sunması</w:t>
      </w:r>
      <w:r>
        <w:rPr>
          <w:rFonts w:cs="Times New Roman"/>
          <w:szCs w:val="24"/>
        </w:rPr>
        <w:t xml:space="preserve">, arkadaş teşviki ve tavsiyesi, kendi mesleklerinde üretici olmaları ve üretim yapan kişilere örnek alma gibi faktörler kadınların üretim çeşidini seçmede etkili olduğu görülmüştür. Bunun yanı sıra, katılımcıların hobileri, el yatkınlığı, merakları, sevdiği bir faaliyet ile uğraşmak istemeleri, </w:t>
      </w:r>
      <w:r>
        <w:rPr>
          <w:rFonts w:cs="Times New Roman"/>
          <w:szCs w:val="24"/>
        </w:rPr>
        <w:lastRenderedPageBreak/>
        <w:t xml:space="preserve">kurslardan ilham almaları ve üretim yapacağı alanda talebin çok olduğunu görmeleri kadınların üretim çeşitlerini seçmede etkili olan diğer faktörler olarak tespit edilmiştir. </w:t>
      </w:r>
    </w:p>
    <w:p w14:paraId="5E62A1F2" w14:textId="39577584" w:rsidR="00EE35DC" w:rsidRDefault="00727CF2" w:rsidP="00EE35DC">
      <w:pPr>
        <w:pStyle w:val="Balk3"/>
      </w:pPr>
      <w:bookmarkStart w:id="78" w:name="_Toc59387806"/>
      <w:r>
        <w:t>2.2.3</w:t>
      </w:r>
      <w:r w:rsidR="00EE35DC">
        <w:t xml:space="preserve">. </w:t>
      </w:r>
      <w:r w:rsidR="004928BD">
        <w:t xml:space="preserve">Kadınları </w:t>
      </w:r>
      <w:r w:rsidR="00904FE2">
        <w:t>Evde Üretime</w:t>
      </w:r>
      <w:r w:rsidR="00EE35DC">
        <w:t xml:space="preserve"> </w:t>
      </w:r>
      <w:r w:rsidR="004928BD">
        <w:t>Yönlendiren Nedenler</w:t>
      </w:r>
      <w:bookmarkEnd w:id="78"/>
    </w:p>
    <w:p w14:paraId="03A90540" w14:textId="77777777" w:rsidR="00C71D1C" w:rsidRDefault="00904FE2" w:rsidP="00904FE2">
      <w:pPr>
        <w:rPr>
          <w:rFonts w:cs="Times New Roman"/>
          <w:szCs w:val="24"/>
        </w:rPr>
      </w:pPr>
      <w:r>
        <w:rPr>
          <w:rFonts w:cs="Times New Roman"/>
          <w:szCs w:val="24"/>
        </w:rPr>
        <w:t>Demografik özelliklerin yanı sıra, k</w:t>
      </w:r>
      <w:r w:rsidRPr="00D50746">
        <w:rPr>
          <w:rFonts w:cs="Times New Roman"/>
          <w:szCs w:val="24"/>
        </w:rPr>
        <w:t>atılımcılar</w:t>
      </w:r>
      <w:r>
        <w:rPr>
          <w:rFonts w:cs="Times New Roman"/>
          <w:szCs w:val="24"/>
        </w:rPr>
        <w:t xml:space="preserve"> soru formundaki sorular ile</w:t>
      </w:r>
      <w:r w:rsidRPr="00D50746">
        <w:rPr>
          <w:rFonts w:cs="Times New Roman"/>
          <w:szCs w:val="24"/>
        </w:rPr>
        <w:t xml:space="preserve"> işten ayrılma </w:t>
      </w:r>
      <w:r>
        <w:rPr>
          <w:rFonts w:cs="Times New Roman"/>
          <w:szCs w:val="24"/>
        </w:rPr>
        <w:t>nedenlerini,</w:t>
      </w:r>
      <w:r w:rsidR="00C71D1C">
        <w:rPr>
          <w:rFonts w:cs="Times New Roman"/>
          <w:szCs w:val="24"/>
        </w:rPr>
        <w:t xml:space="preserve"> evde çalışmaya yönelten ve</w:t>
      </w:r>
      <w:r w:rsidRPr="00D50746">
        <w:rPr>
          <w:rFonts w:cs="Times New Roman"/>
          <w:szCs w:val="24"/>
        </w:rPr>
        <w:t xml:space="preserve"> bu kararı almasında etkili olan faktörleri belirtmişlerdir. </w:t>
      </w:r>
      <w:r>
        <w:rPr>
          <w:rFonts w:cs="Times New Roman"/>
          <w:szCs w:val="24"/>
        </w:rPr>
        <w:t xml:space="preserve">Daha önce de belirtildiği üzere, kadınları evde çalışmaya yönlendiren veya evde çalışma kararını almasını sağlayan </w:t>
      </w:r>
      <w:r w:rsidR="00785012">
        <w:rPr>
          <w:rFonts w:cs="Times New Roman"/>
          <w:szCs w:val="24"/>
        </w:rPr>
        <w:t xml:space="preserve">iş bulma sürecindeki zorluklar veya iş bulamama, </w:t>
      </w:r>
      <w:r>
        <w:rPr>
          <w:rFonts w:cs="Times New Roman"/>
          <w:szCs w:val="24"/>
        </w:rPr>
        <w:t>iş yaşamındaki memnuniyetsizlik, aile bireylerin çalışmaya izin vermemesi, çocuk ve yaşlı bakımının kadınlara düşen sorumluluk olarak görülmesi</w:t>
      </w:r>
      <w:r w:rsidR="00EF5A99">
        <w:rPr>
          <w:rFonts w:cs="Times New Roman"/>
          <w:szCs w:val="24"/>
        </w:rPr>
        <w:t>, ihtiyaçlarını kendilerinin karşılama isteği, evde çalışmanın getirdiği rahatlık vb.</w:t>
      </w:r>
      <w:r>
        <w:rPr>
          <w:rFonts w:cs="Times New Roman"/>
          <w:szCs w:val="24"/>
        </w:rPr>
        <w:t xml:space="preserve"> faktörler etkili olmaktadır. </w:t>
      </w:r>
    </w:p>
    <w:p w14:paraId="30E2E21C" w14:textId="3CC91570" w:rsidR="00C71D1C" w:rsidRDefault="00727CF2" w:rsidP="002F1ADB">
      <w:pPr>
        <w:pStyle w:val="Balk4"/>
      </w:pPr>
      <w:bookmarkStart w:id="79" w:name="_Toc59387807"/>
      <w:r>
        <w:t>2.2.3</w:t>
      </w:r>
      <w:r w:rsidR="00C71D1C">
        <w:t xml:space="preserve">.1. </w:t>
      </w:r>
      <w:r w:rsidR="002F1ADB">
        <w:t>İş Bulma Sürecinde Karşılaşılan Zorluklar ve İşsizlik</w:t>
      </w:r>
      <w:bookmarkEnd w:id="79"/>
    </w:p>
    <w:p w14:paraId="0845DB83" w14:textId="04D940CE" w:rsidR="00904FE2" w:rsidRDefault="00D35AE0" w:rsidP="00D61F72">
      <w:pPr>
        <w:rPr>
          <w:rFonts w:cs="Times New Roman"/>
          <w:szCs w:val="24"/>
        </w:rPr>
      </w:pPr>
      <w:r>
        <w:rPr>
          <w:rFonts w:cs="Times New Roman"/>
          <w:szCs w:val="24"/>
        </w:rPr>
        <w:t>İş bulma sürecinde karşılaşıla</w:t>
      </w:r>
      <w:r w:rsidR="0065653D">
        <w:rPr>
          <w:rFonts w:cs="Times New Roman"/>
          <w:szCs w:val="24"/>
        </w:rPr>
        <w:t>n zorluklar</w:t>
      </w:r>
      <w:r w:rsidR="00C87420">
        <w:rPr>
          <w:rFonts w:cs="Times New Roman"/>
          <w:szCs w:val="24"/>
        </w:rPr>
        <w:t>,</w:t>
      </w:r>
      <w:r w:rsidR="0065653D">
        <w:rPr>
          <w:rFonts w:cs="Times New Roman"/>
          <w:szCs w:val="24"/>
        </w:rPr>
        <w:t xml:space="preserve"> kadınların evde üret</w:t>
      </w:r>
      <w:r>
        <w:rPr>
          <w:rFonts w:cs="Times New Roman"/>
          <w:szCs w:val="24"/>
        </w:rPr>
        <w:t xml:space="preserve">ime yönelmesinde temel neden olarak görülmektedir. </w:t>
      </w:r>
      <w:r w:rsidR="00D61F72">
        <w:rPr>
          <w:rFonts w:cs="Times New Roman"/>
          <w:szCs w:val="24"/>
        </w:rPr>
        <w:t xml:space="preserve">Bu durumu, </w:t>
      </w:r>
      <w:r w:rsidR="00904FE2">
        <w:rPr>
          <w:rFonts w:cs="Times New Roman"/>
          <w:szCs w:val="24"/>
        </w:rPr>
        <w:t xml:space="preserve">iş arayan </w:t>
      </w:r>
      <w:r w:rsidR="00D61F72">
        <w:rPr>
          <w:rFonts w:cs="Times New Roman"/>
          <w:szCs w:val="24"/>
        </w:rPr>
        <w:t>ve iş bulma sürecinde zorluk</w:t>
      </w:r>
      <w:r w:rsidR="00C87420">
        <w:rPr>
          <w:rFonts w:cs="Times New Roman"/>
          <w:szCs w:val="24"/>
        </w:rPr>
        <w:t>la</w:t>
      </w:r>
      <w:r w:rsidR="00D61F72">
        <w:rPr>
          <w:rFonts w:cs="Times New Roman"/>
          <w:szCs w:val="24"/>
        </w:rPr>
        <w:t xml:space="preserve"> karşı</w:t>
      </w:r>
      <w:r w:rsidR="00C87420">
        <w:rPr>
          <w:rFonts w:cs="Times New Roman"/>
          <w:szCs w:val="24"/>
        </w:rPr>
        <w:t xml:space="preserve">laşan </w:t>
      </w:r>
      <w:r w:rsidR="00FE4EF0">
        <w:rPr>
          <w:rFonts w:cs="Times New Roman"/>
          <w:szCs w:val="24"/>
        </w:rPr>
        <w:t>bir katılımcı</w:t>
      </w:r>
      <w:r w:rsidR="00904FE2">
        <w:rPr>
          <w:rFonts w:cs="Times New Roman"/>
          <w:szCs w:val="24"/>
        </w:rPr>
        <w:t xml:space="preserve"> şöyle açıklamıştır:</w:t>
      </w:r>
    </w:p>
    <w:p w14:paraId="7B02E99B" w14:textId="3EEDFD10" w:rsidR="00904FE2" w:rsidRDefault="00904FE2" w:rsidP="005736CD">
      <w:pPr>
        <w:ind w:left="567" w:right="567"/>
        <w:rPr>
          <w:rFonts w:cs="Times New Roman"/>
          <w:i/>
          <w:szCs w:val="24"/>
        </w:rPr>
      </w:pPr>
      <w:r>
        <w:rPr>
          <w:rFonts w:cs="Times New Roman"/>
          <w:szCs w:val="24"/>
        </w:rPr>
        <w:t>“</w:t>
      </w:r>
      <w:r w:rsidRPr="003165F8">
        <w:rPr>
          <w:rFonts w:cs="Times New Roman"/>
          <w:i/>
          <w:szCs w:val="24"/>
        </w:rPr>
        <w:t>27 yaşındayım, nişanlıyım ve daha önce birçok iş tecrübem olmasına rağmen şu anda iş arıyorum fakat bulamıyorum. Hala devam e</w:t>
      </w:r>
      <w:r w:rsidR="00FB2D22">
        <w:rPr>
          <w:rFonts w:cs="Times New Roman"/>
          <w:i/>
          <w:szCs w:val="24"/>
        </w:rPr>
        <w:t xml:space="preserve">tmekte olan yüksek lisansım var. </w:t>
      </w:r>
      <w:r w:rsidRPr="003165F8">
        <w:rPr>
          <w:rFonts w:cs="Times New Roman"/>
          <w:i/>
          <w:szCs w:val="24"/>
        </w:rPr>
        <w:t xml:space="preserve">Yüksek lisans mezunu olmadan yüksek lisans yapıyorum dediğinizde karşınızdaki insanlar </w:t>
      </w:r>
      <w:r w:rsidR="00B1054B">
        <w:rPr>
          <w:rFonts w:cs="Times New Roman"/>
          <w:i/>
          <w:szCs w:val="24"/>
        </w:rPr>
        <w:t>normal öğrenim gibi okula gidip geldiğinizi zannediyor.</w:t>
      </w:r>
      <w:r w:rsidRPr="003165F8">
        <w:rPr>
          <w:rFonts w:cs="Times New Roman"/>
          <w:i/>
          <w:szCs w:val="24"/>
        </w:rPr>
        <w:t xml:space="preserve"> O yüzden her gittiğim kapıdan geri dönüyorum. </w:t>
      </w:r>
      <w:r w:rsidR="00FB2D22">
        <w:rPr>
          <w:rFonts w:cs="Times New Roman"/>
          <w:i/>
          <w:szCs w:val="24"/>
        </w:rPr>
        <w:t>Bu yüzden böyle bir işe başlama gereği duydum</w:t>
      </w:r>
      <w:r>
        <w:rPr>
          <w:rFonts w:cs="Times New Roman"/>
          <w:i/>
          <w:szCs w:val="24"/>
        </w:rPr>
        <w:t>.”</w:t>
      </w:r>
      <w:r w:rsidR="00FE4EF0">
        <w:rPr>
          <w:rFonts w:cs="Times New Roman"/>
          <w:i/>
          <w:szCs w:val="24"/>
        </w:rPr>
        <w:t xml:space="preserve"> </w:t>
      </w:r>
      <w:r w:rsidR="00FE4EF0" w:rsidRPr="00FE4EF0">
        <w:rPr>
          <w:rFonts w:cs="Times New Roman"/>
          <w:szCs w:val="24"/>
        </w:rPr>
        <w:t>(K9)</w:t>
      </w:r>
    </w:p>
    <w:p w14:paraId="16EE6C7D" w14:textId="501E0569" w:rsidR="00D60564" w:rsidRDefault="00D60564" w:rsidP="00904FE2">
      <w:pPr>
        <w:rPr>
          <w:rFonts w:cs="Times New Roman"/>
          <w:szCs w:val="24"/>
        </w:rPr>
      </w:pPr>
      <w:r>
        <w:rPr>
          <w:rFonts w:cs="Times New Roman"/>
          <w:szCs w:val="24"/>
        </w:rPr>
        <w:t xml:space="preserve">K9 katılımcısının ifade ettiği gibi </w:t>
      </w:r>
      <w:r w:rsidR="00C87420">
        <w:rPr>
          <w:rFonts w:cs="Times New Roman"/>
          <w:szCs w:val="24"/>
        </w:rPr>
        <w:t>işverenler</w:t>
      </w:r>
      <w:r w:rsidR="009E2B6C">
        <w:rPr>
          <w:rFonts w:cs="Times New Roman"/>
          <w:szCs w:val="24"/>
        </w:rPr>
        <w:t>,</w:t>
      </w:r>
      <w:r w:rsidR="00C87420">
        <w:rPr>
          <w:rFonts w:cs="Times New Roman"/>
          <w:szCs w:val="24"/>
        </w:rPr>
        <w:t xml:space="preserve"> </w:t>
      </w:r>
      <w:r>
        <w:rPr>
          <w:rFonts w:cs="Times New Roman"/>
          <w:szCs w:val="24"/>
        </w:rPr>
        <w:t xml:space="preserve">eğitim </w:t>
      </w:r>
      <w:r w:rsidR="00C87420">
        <w:rPr>
          <w:rFonts w:cs="Times New Roman"/>
          <w:szCs w:val="24"/>
        </w:rPr>
        <w:t>hayatı</w:t>
      </w:r>
      <w:r>
        <w:rPr>
          <w:rFonts w:cs="Times New Roman"/>
          <w:szCs w:val="24"/>
        </w:rPr>
        <w:t xml:space="preserve"> devam </w:t>
      </w:r>
      <w:r w:rsidR="00C87420">
        <w:rPr>
          <w:rFonts w:cs="Times New Roman"/>
          <w:szCs w:val="24"/>
        </w:rPr>
        <w:t>eden</w:t>
      </w:r>
      <w:r w:rsidR="00705751">
        <w:rPr>
          <w:rFonts w:cs="Times New Roman"/>
          <w:szCs w:val="24"/>
        </w:rPr>
        <w:t xml:space="preserve"> </w:t>
      </w:r>
      <w:r w:rsidR="009E2B6C">
        <w:rPr>
          <w:rFonts w:cs="Times New Roman"/>
          <w:szCs w:val="24"/>
        </w:rPr>
        <w:t>çalışanın</w:t>
      </w:r>
      <w:r w:rsidR="00705751">
        <w:rPr>
          <w:rFonts w:cs="Times New Roman"/>
          <w:szCs w:val="24"/>
        </w:rPr>
        <w:t xml:space="preserve"> </w:t>
      </w:r>
      <w:r>
        <w:rPr>
          <w:rFonts w:cs="Times New Roman"/>
          <w:szCs w:val="24"/>
        </w:rPr>
        <w:t>iş yaşamı</w:t>
      </w:r>
      <w:r w:rsidR="00705751">
        <w:rPr>
          <w:rFonts w:cs="Times New Roman"/>
          <w:szCs w:val="24"/>
        </w:rPr>
        <w:t xml:space="preserve"> için</w:t>
      </w:r>
      <w:r>
        <w:rPr>
          <w:rFonts w:cs="Times New Roman"/>
          <w:szCs w:val="24"/>
        </w:rPr>
        <w:t xml:space="preserve"> engel teşkil ettiği</w:t>
      </w:r>
      <w:r w:rsidR="009E2B6C">
        <w:rPr>
          <w:rFonts w:cs="Times New Roman"/>
          <w:szCs w:val="24"/>
        </w:rPr>
        <w:t>ni düşündüğünden dolayı</w:t>
      </w:r>
      <w:r w:rsidR="00705751">
        <w:rPr>
          <w:rFonts w:cs="Times New Roman"/>
          <w:szCs w:val="24"/>
        </w:rPr>
        <w:t xml:space="preserve"> işe alım sürecinde </w:t>
      </w:r>
      <w:r w:rsidR="008072BD">
        <w:rPr>
          <w:rFonts w:cs="Times New Roman"/>
          <w:szCs w:val="24"/>
        </w:rPr>
        <w:t>seçici davran</w:t>
      </w:r>
      <w:r w:rsidR="00940AB6">
        <w:rPr>
          <w:rFonts w:cs="Times New Roman"/>
          <w:szCs w:val="24"/>
        </w:rPr>
        <w:t xml:space="preserve">makta ve eğitimi devam eden kadınların </w:t>
      </w:r>
      <w:r w:rsidR="001A69AA">
        <w:rPr>
          <w:rFonts w:cs="Times New Roman"/>
          <w:szCs w:val="24"/>
        </w:rPr>
        <w:t xml:space="preserve">iş hayatına katılımını zorlaştırdığı görülmektedir. </w:t>
      </w:r>
      <w:r w:rsidR="005961C1">
        <w:rPr>
          <w:rFonts w:cs="Times New Roman"/>
          <w:szCs w:val="24"/>
        </w:rPr>
        <w:t>Aynı doğrultuda, kadınların eğitim hayatlarının iş yaşamı için yetersiz görülmesi de kadınların iş bulma sürecini zorlaştırmakta ve işsiz</w:t>
      </w:r>
      <w:r w:rsidR="00FE4EF0">
        <w:rPr>
          <w:rFonts w:cs="Times New Roman"/>
          <w:szCs w:val="24"/>
        </w:rPr>
        <w:t xml:space="preserve"> kalmasına neden olmaktadır. Bir katılımcı </w:t>
      </w:r>
      <w:r w:rsidR="005961C1">
        <w:rPr>
          <w:rFonts w:cs="Times New Roman"/>
          <w:szCs w:val="24"/>
        </w:rPr>
        <w:t xml:space="preserve">bu durumu şu şekilde ifade etmiştir: </w:t>
      </w:r>
    </w:p>
    <w:p w14:paraId="3CC82B38" w14:textId="59CB369D" w:rsidR="005961C1" w:rsidRPr="00FE4EF0" w:rsidRDefault="00C10815" w:rsidP="002418BD">
      <w:pPr>
        <w:ind w:left="567" w:right="567"/>
        <w:rPr>
          <w:rFonts w:cs="Times New Roman"/>
          <w:szCs w:val="24"/>
        </w:rPr>
      </w:pPr>
      <w:r w:rsidRPr="002418BD">
        <w:rPr>
          <w:rFonts w:cs="Times New Roman"/>
          <w:i/>
          <w:szCs w:val="24"/>
        </w:rPr>
        <w:t xml:space="preserve">“Lise mezunu olduğum için iş bulma sürecinde çok zorlanmıştım. Çünkü iyi bir işte çalışmak istediğiniz zaman hemen eğitim durumunuzu soruyorlar ve lise mezunu olan birinin iyi bir işte yer alamayacağını söylüyorlar. Bu yüzden </w:t>
      </w:r>
      <w:r w:rsidR="002418BD">
        <w:rPr>
          <w:rFonts w:cs="Times New Roman"/>
          <w:i/>
          <w:szCs w:val="24"/>
        </w:rPr>
        <w:t xml:space="preserve">iyi bir </w:t>
      </w:r>
      <w:r w:rsidR="002418BD">
        <w:rPr>
          <w:rFonts w:cs="Times New Roman"/>
          <w:i/>
          <w:szCs w:val="24"/>
        </w:rPr>
        <w:lastRenderedPageBreak/>
        <w:t>iş</w:t>
      </w:r>
      <w:r w:rsidR="002418BD" w:rsidRPr="002418BD">
        <w:rPr>
          <w:rFonts w:cs="Times New Roman"/>
          <w:i/>
          <w:szCs w:val="24"/>
        </w:rPr>
        <w:t xml:space="preserve"> aradığım zamanlarda her kapıdan geri döndüm</w:t>
      </w:r>
      <w:r w:rsidR="0007282F">
        <w:rPr>
          <w:rFonts w:cs="Times New Roman"/>
          <w:i/>
          <w:szCs w:val="24"/>
        </w:rPr>
        <w:t xml:space="preserve"> ama temizlik ve çaycılık gibi işler olduğu zaman kimse eğitim durumunuzu sormuyor.</w:t>
      </w:r>
      <w:r w:rsidR="002418BD" w:rsidRPr="002418BD">
        <w:rPr>
          <w:rFonts w:cs="Times New Roman"/>
          <w:i/>
          <w:szCs w:val="24"/>
        </w:rPr>
        <w:t>”</w:t>
      </w:r>
      <w:r w:rsidR="00FE4EF0">
        <w:rPr>
          <w:rFonts w:cs="Times New Roman"/>
          <w:szCs w:val="24"/>
        </w:rPr>
        <w:t xml:space="preserve"> (K10)</w:t>
      </w:r>
    </w:p>
    <w:p w14:paraId="22BCBDB4" w14:textId="64BE2E37" w:rsidR="0007282F" w:rsidRDefault="0007282F" w:rsidP="00001A4A">
      <w:pPr>
        <w:rPr>
          <w:rFonts w:cs="Times New Roman"/>
          <w:szCs w:val="24"/>
        </w:rPr>
      </w:pPr>
      <w:r w:rsidRPr="0007282F">
        <w:rPr>
          <w:rFonts w:cs="Times New Roman"/>
          <w:szCs w:val="24"/>
        </w:rPr>
        <w:t xml:space="preserve">K10 katılımcının ifade ettiği gibi kadınların iyi bir işte çalışması için eğitim durumlarının ne kadar önemli olduğu görülmüştür. </w:t>
      </w:r>
      <w:r>
        <w:rPr>
          <w:rFonts w:cs="Times New Roman"/>
          <w:szCs w:val="24"/>
        </w:rPr>
        <w:t xml:space="preserve">Diğer yandan, </w:t>
      </w:r>
      <w:r w:rsidR="00001A4A">
        <w:rPr>
          <w:rFonts w:cs="Times New Roman"/>
          <w:szCs w:val="24"/>
        </w:rPr>
        <w:t xml:space="preserve">iş bulma sürecinde kadınların </w:t>
      </w:r>
      <w:r w:rsidR="007E5A23">
        <w:rPr>
          <w:rFonts w:cs="Times New Roman"/>
          <w:szCs w:val="24"/>
        </w:rPr>
        <w:t xml:space="preserve">en çok karşılaştıkları </w:t>
      </w:r>
      <w:r w:rsidR="00001A4A">
        <w:rPr>
          <w:rFonts w:cs="Times New Roman"/>
          <w:szCs w:val="24"/>
        </w:rPr>
        <w:t xml:space="preserve">bir diğer </w:t>
      </w:r>
      <w:r w:rsidR="007E5A23">
        <w:rPr>
          <w:rFonts w:cs="Times New Roman"/>
          <w:szCs w:val="24"/>
        </w:rPr>
        <w:t xml:space="preserve">zorluk cinsiyet temelli ayrımcılıklar olmaktadır. </w:t>
      </w:r>
      <w:r w:rsidR="0050396B">
        <w:rPr>
          <w:rFonts w:cs="Times New Roman"/>
          <w:szCs w:val="24"/>
        </w:rPr>
        <w:t xml:space="preserve">Bu durumu </w:t>
      </w:r>
      <w:r w:rsidR="00B540F9">
        <w:rPr>
          <w:rFonts w:cs="Times New Roman"/>
          <w:szCs w:val="24"/>
        </w:rPr>
        <w:t>bir katılımcı</w:t>
      </w:r>
      <w:r w:rsidR="00F16849">
        <w:rPr>
          <w:rFonts w:cs="Times New Roman"/>
          <w:szCs w:val="24"/>
        </w:rPr>
        <w:t xml:space="preserve"> şöyle ifade etmiştir: </w:t>
      </w:r>
    </w:p>
    <w:p w14:paraId="05FC3B91" w14:textId="11941F80" w:rsidR="00F16849" w:rsidRPr="00B540F9" w:rsidRDefault="007427AB" w:rsidP="007427AB">
      <w:pPr>
        <w:ind w:left="567" w:right="567"/>
        <w:rPr>
          <w:rFonts w:cs="Times New Roman"/>
          <w:szCs w:val="24"/>
        </w:rPr>
      </w:pPr>
      <w:r w:rsidRPr="007427AB">
        <w:rPr>
          <w:rFonts w:cs="Times New Roman"/>
          <w:i/>
          <w:szCs w:val="24"/>
        </w:rPr>
        <w:t>“</w:t>
      </w:r>
      <w:r w:rsidR="00F16849" w:rsidRPr="007427AB">
        <w:rPr>
          <w:rFonts w:cs="Times New Roman"/>
          <w:i/>
          <w:szCs w:val="24"/>
        </w:rPr>
        <w:t xml:space="preserve">Müdürlük için bir iş görüşmesine gitmiştim ve iş ilanında yazan tüm şartları taşıyordum. </w:t>
      </w:r>
      <w:r w:rsidR="00593D7B" w:rsidRPr="007427AB">
        <w:rPr>
          <w:rFonts w:cs="Times New Roman"/>
          <w:i/>
          <w:szCs w:val="24"/>
        </w:rPr>
        <w:t>İş görüşmesi sırasında birçok saçma soru i</w:t>
      </w:r>
      <w:r w:rsidRPr="007427AB">
        <w:rPr>
          <w:rFonts w:cs="Times New Roman"/>
          <w:i/>
          <w:szCs w:val="24"/>
        </w:rPr>
        <w:t>le resmen benimle dalga geçmiş</w:t>
      </w:r>
      <w:r w:rsidR="00593D7B" w:rsidRPr="007427AB">
        <w:rPr>
          <w:rFonts w:cs="Times New Roman"/>
          <w:i/>
          <w:szCs w:val="24"/>
        </w:rPr>
        <w:t xml:space="preserve"> </w:t>
      </w:r>
      <w:r w:rsidRPr="007427AB">
        <w:rPr>
          <w:rFonts w:cs="Times New Roman"/>
          <w:i/>
          <w:szCs w:val="24"/>
        </w:rPr>
        <w:t>v</w:t>
      </w:r>
      <w:r w:rsidR="00593D7B" w:rsidRPr="007427AB">
        <w:rPr>
          <w:rFonts w:cs="Times New Roman"/>
          <w:i/>
          <w:szCs w:val="24"/>
        </w:rPr>
        <w:t>e görüşmenin sonunda biz bu iş için erkek adaylar arıyoruz kadınların bu işin altından kalkacağını sanmıyoruz demişlerdi</w:t>
      </w:r>
      <w:r w:rsidRPr="007427AB">
        <w:rPr>
          <w:rFonts w:cs="Times New Roman"/>
          <w:i/>
          <w:szCs w:val="24"/>
        </w:rPr>
        <w:t>. Resmen ayrımcılık ile işe alınmamıştım.”</w:t>
      </w:r>
      <w:r w:rsidR="00B540F9">
        <w:rPr>
          <w:rFonts w:cs="Times New Roman"/>
          <w:szCs w:val="24"/>
        </w:rPr>
        <w:t xml:space="preserve"> (K16)</w:t>
      </w:r>
    </w:p>
    <w:p w14:paraId="5CA74D85" w14:textId="72485BD3" w:rsidR="004346F5" w:rsidRDefault="006F5900" w:rsidP="004346F5">
      <w:pPr>
        <w:rPr>
          <w:rFonts w:cs="Times New Roman"/>
          <w:szCs w:val="24"/>
        </w:rPr>
      </w:pPr>
      <w:r>
        <w:rPr>
          <w:rFonts w:cs="Times New Roman"/>
          <w:szCs w:val="24"/>
        </w:rPr>
        <w:t>İş arama sürecinde kadınların karşılaştıkları cinsiyet temel</w:t>
      </w:r>
      <w:r w:rsidR="00B540F9">
        <w:rPr>
          <w:rFonts w:cs="Times New Roman"/>
          <w:szCs w:val="24"/>
        </w:rPr>
        <w:t xml:space="preserve">li ayrımcılıklar, kadınların iş </w:t>
      </w:r>
      <w:r>
        <w:rPr>
          <w:rFonts w:cs="Times New Roman"/>
          <w:szCs w:val="24"/>
        </w:rPr>
        <w:t>arama sürecinde çok çaba harcamasına neden ol</w:t>
      </w:r>
      <w:r w:rsidR="009E10EE">
        <w:rPr>
          <w:rFonts w:cs="Times New Roman"/>
          <w:szCs w:val="24"/>
        </w:rPr>
        <w:t>duğu tespit edilmiş</w:t>
      </w:r>
      <w:r>
        <w:rPr>
          <w:rFonts w:cs="Times New Roman"/>
          <w:szCs w:val="24"/>
        </w:rPr>
        <w:t xml:space="preserve"> ve </w:t>
      </w:r>
      <w:r w:rsidR="009E10EE">
        <w:rPr>
          <w:rFonts w:cs="Times New Roman"/>
          <w:szCs w:val="24"/>
        </w:rPr>
        <w:t>sağlık açısından da kadınları yıprattığı görülmüştür.</w:t>
      </w:r>
      <w:r w:rsidR="004346F5">
        <w:rPr>
          <w:rFonts w:cs="Times New Roman"/>
          <w:szCs w:val="24"/>
        </w:rPr>
        <w:t xml:space="preserve"> Diğer yandan, kadınların iş bulma sürecinde karşılaştıkları diğer zorluklar </w:t>
      </w:r>
      <w:r w:rsidR="00F00C94">
        <w:rPr>
          <w:rFonts w:cs="Times New Roman"/>
          <w:szCs w:val="24"/>
        </w:rPr>
        <w:t xml:space="preserve">medeni durum, çocuk varlığı ve yaşları olmaktadır. </w:t>
      </w:r>
      <w:r w:rsidR="00061F17">
        <w:rPr>
          <w:rFonts w:cs="Times New Roman"/>
          <w:szCs w:val="24"/>
        </w:rPr>
        <w:t>B</w:t>
      </w:r>
      <w:r w:rsidR="00F00C94">
        <w:rPr>
          <w:rFonts w:cs="Times New Roman"/>
          <w:szCs w:val="24"/>
        </w:rPr>
        <w:t>u faktörleri</w:t>
      </w:r>
      <w:r w:rsidR="00061F17">
        <w:rPr>
          <w:rFonts w:cs="Times New Roman"/>
          <w:szCs w:val="24"/>
        </w:rPr>
        <w:t>,</w:t>
      </w:r>
      <w:r w:rsidR="00F00C94">
        <w:rPr>
          <w:rFonts w:cs="Times New Roman"/>
          <w:szCs w:val="24"/>
        </w:rPr>
        <w:t xml:space="preserve"> katılımcılar şu şekilde açıklamı</w:t>
      </w:r>
      <w:r w:rsidR="008802F3">
        <w:rPr>
          <w:rFonts w:cs="Times New Roman"/>
          <w:szCs w:val="24"/>
        </w:rPr>
        <w:t>ştır:</w:t>
      </w:r>
    </w:p>
    <w:p w14:paraId="787039C1" w14:textId="1EB8E939" w:rsidR="00877868" w:rsidRPr="00995668" w:rsidRDefault="00877868" w:rsidP="00E768F6">
      <w:pPr>
        <w:ind w:left="567" w:right="567"/>
        <w:rPr>
          <w:rFonts w:cs="Times New Roman"/>
          <w:szCs w:val="24"/>
        </w:rPr>
      </w:pPr>
      <w:r w:rsidRPr="00E768F6">
        <w:rPr>
          <w:rFonts w:cs="Times New Roman"/>
          <w:i/>
          <w:szCs w:val="24"/>
        </w:rPr>
        <w:t>“İş görüşmesinde yeni evli olduğumu öğrendiklerinde kibar bi şekilde beni kovmuşlardı. Sanki evli insanlar hiç çalışmıyormuş gibi.”</w:t>
      </w:r>
      <w:r w:rsidR="00E768F6" w:rsidRPr="00E768F6">
        <w:rPr>
          <w:rFonts w:cs="Times New Roman"/>
          <w:i/>
          <w:szCs w:val="24"/>
        </w:rPr>
        <w:t xml:space="preserve"> </w:t>
      </w:r>
      <w:r w:rsidR="00E768F6" w:rsidRPr="00995668">
        <w:rPr>
          <w:rFonts w:cs="Times New Roman"/>
          <w:szCs w:val="24"/>
        </w:rPr>
        <w:t>(K11)</w:t>
      </w:r>
    </w:p>
    <w:p w14:paraId="12F07EE0" w14:textId="6359DF52" w:rsidR="008802F3" w:rsidRPr="00995668" w:rsidRDefault="008802F3" w:rsidP="00E768F6">
      <w:pPr>
        <w:ind w:left="567" w:right="567"/>
        <w:rPr>
          <w:rFonts w:cs="Times New Roman"/>
          <w:szCs w:val="24"/>
        </w:rPr>
      </w:pPr>
      <w:r w:rsidRPr="00E768F6">
        <w:rPr>
          <w:rFonts w:cs="Times New Roman"/>
          <w:i/>
          <w:szCs w:val="24"/>
        </w:rPr>
        <w:t>“</w:t>
      </w:r>
      <w:r w:rsidR="001F4A6F">
        <w:rPr>
          <w:rFonts w:cs="Times New Roman"/>
          <w:i/>
          <w:szCs w:val="24"/>
        </w:rPr>
        <w:t>İki</w:t>
      </w:r>
      <w:r w:rsidRPr="00E768F6">
        <w:rPr>
          <w:rFonts w:cs="Times New Roman"/>
          <w:i/>
          <w:szCs w:val="24"/>
        </w:rPr>
        <w:t xml:space="preserve"> yaşımdaki çocuğumu bahane edip sürekli işten izin alacağımı söylemeleri üzerine iş görüşmesinde bana teşekkür edip göndermişlerdi</w:t>
      </w:r>
      <w:r w:rsidR="001F4A6F">
        <w:rPr>
          <w:rFonts w:cs="Times New Roman"/>
          <w:i/>
          <w:szCs w:val="24"/>
        </w:rPr>
        <w:t>.</w:t>
      </w:r>
      <w:r w:rsidRPr="00E768F6">
        <w:rPr>
          <w:rFonts w:cs="Times New Roman"/>
          <w:i/>
          <w:szCs w:val="24"/>
        </w:rPr>
        <w:t>”</w:t>
      </w:r>
      <w:r w:rsidR="00877868" w:rsidRPr="00E768F6">
        <w:rPr>
          <w:rFonts w:cs="Times New Roman"/>
          <w:i/>
          <w:szCs w:val="24"/>
        </w:rPr>
        <w:t xml:space="preserve"> </w:t>
      </w:r>
      <w:r w:rsidR="00877868" w:rsidRPr="00995668">
        <w:rPr>
          <w:rFonts w:cs="Times New Roman"/>
          <w:szCs w:val="24"/>
        </w:rPr>
        <w:t>(K2)</w:t>
      </w:r>
    </w:p>
    <w:p w14:paraId="5B81DA78" w14:textId="15E85383" w:rsidR="00E768F6" w:rsidRPr="00995668" w:rsidRDefault="001F4A6F" w:rsidP="00E768F6">
      <w:pPr>
        <w:ind w:left="567" w:right="567"/>
        <w:rPr>
          <w:rFonts w:cs="Times New Roman"/>
          <w:szCs w:val="24"/>
        </w:rPr>
      </w:pPr>
      <w:r>
        <w:rPr>
          <w:rFonts w:cs="Times New Roman"/>
          <w:i/>
          <w:szCs w:val="24"/>
        </w:rPr>
        <w:t>“</w:t>
      </w:r>
      <w:r w:rsidR="00E768F6" w:rsidRPr="00E768F6">
        <w:rPr>
          <w:rFonts w:cs="Times New Roman"/>
          <w:i/>
          <w:szCs w:val="24"/>
        </w:rPr>
        <w:t xml:space="preserve">İş aradığınız zaman özellikle yaşa dikkat ediyorlar ve ben çocuklarım olduktan sonra tekrardan iş aradığımda yaşımın bu çalışma için uygun olmadığını söyleyen birçok işyeri ile görüşme yaptım ve sonuç işsizdim.” </w:t>
      </w:r>
      <w:r w:rsidR="00E768F6" w:rsidRPr="00995668">
        <w:rPr>
          <w:rFonts w:cs="Times New Roman"/>
          <w:szCs w:val="24"/>
        </w:rPr>
        <w:t>(</w:t>
      </w:r>
      <w:r w:rsidR="00995668" w:rsidRPr="00995668">
        <w:rPr>
          <w:rFonts w:cs="Times New Roman"/>
          <w:szCs w:val="24"/>
        </w:rPr>
        <w:t>K5)</w:t>
      </w:r>
    </w:p>
    <w:p w14:paraId="20F7268B" w14:textId="1E5A7117" w:rsidR="00A22A68" w:rsidRDefault="00061F17" w:rsidP="004346F5">
      <w:pPr>
        <w:rPr>
          <w:rFonts w:cs="Times New Roman"/>
          <w:szCs w:val="24"/>
        </w:rPr>
      </w:pPr>
      <w:r>
        <w:rPr>
          <w:rFonts w:cs="Times New Roman"/>
          <w:szCs w:val="24"/>
        </w:rPr>
        <w:t>Kadınların çalışma hayatına katılmalarında karşı</w:t>
      </w:r>
      <w:r w:rsidR="00B46FD6">
        <w:rPr>
          <w:rFonts w:cs="Times New Roman"/>
          <w:szCs w:val="24"/>
        </w:rPr>
        <w:t>laştıkları zorluklar, kadınları</w:t>
      </w:r>
      <w:r>
        <w:rPr>
          <w:rFonts w:cs="Times New Roman"/>
          <w:szCs w:val="24"/>
        </w:rPr>
        <w:t xml:space="preserve"> iş arama sürecinden soyutla</w:t>
      </w:r>
      <w:r w:rsidR="003524FE">
        <w:rPr>
          <w:rFonts w:cs="Times New Roman"/>
          <w:szCs w:val="24"/>
        </w:rPr>
        <w:t>dığı</w:t>
      </w:r>
      <w:r>
        <w:rPr>
          <w:rFonts w:cs="Times New Roman"/>
          <w:szCs w:val="24"/>
        </w:rPr>
        <w:t xml:space="preserve"> görülmüş ve kadınların iş bulamaması ve bu süre</w:t>
      </w:r>
      <w:r w:rsidR="00B46FD6">
        <w:rPr>
          <w:rFonts w:cs="Times New Roman"/>
          <w:szCs w:val="24"/>
        </w:rPr>
        <w:t xml:space="preserve">cin zorlu geçmesi </w:t>
      </w:r>
      <w:r>
        <w:rPr>
          <w:rFonts w:cs="Times New Roman"/>
          <w:szCs w:val="24"/>
        </w:rPr>
        <w:t xml:space="preserve">kadınların işsiz kalmasına </w:t>
      </w:r>
      <w:r w:rsidR="003524FE">
        <w:rPr>
          <w:rFonts w:cs="Times New Roman"/>
          <w:szCs w:val="24"/>
        </w:rPr>
        <w:t>neden olduğu t</w:t>
      </w:r>
      <w:r w:rsidR="00B540F9">
        <w:rPr>
          <w:rFonts w:cs="Times New Roman"/>
          <w:szCs w:val="24"/>
        </w:rPr>
        <w:t>espit edilmiştir. Bu durumu, bir katılımcı</w:t>
      </w:r>
      <w:r w:rsidR="003524FE">
        <w:rPr>
          <w:rFonts w:cs="Times New Roman"/>
          <w:szCs w:val="24"/>
        </w:rPr>
        <w:t xml:space="preserve"> şöyle ifade etmiştir:</w:t>
      </w:r>
    </w:p>
    <w:p w14:paraId="012AC955" w14:textId="7EE97DDD" w:rsidR="003524FE" w:rsidRPr="00B540F9" w:rsidRDefault="00BC5FAB" w:rsidP="00BC5FAB">
      <w:pPr>
        <w:ind w:left="567" w:right="567"/>
        <w:rPr>
          <w:rFonts w:cs="Times New Roman"/>
          <w:szCs w:val="24"/>
        </w:rPr>
      </w:pPr>
      <w:r w:rsidRPr="00BC5FAB">
        <w:rPr>
          <w:rFonts w:cs="Times New Roman"/>
          <w:i/>
          <w:szCs w:val="24"/>
        </w:rPr>
        <w:t>“</w:t>
      </w:r>
      <w:r w:rsidR="003524FE" w:rsidRPr="00BC5FAB">
        <w:rPr>
          <w:rFonts w:cs="Times New Roman"/>
          <w:i/>
          <w:szCs w:val="24"/>
        </w:rPr>
        <w:t>Artık bir süre sonra yoruluyorsunuz, y</w:t>
      </w:r>
      <w:r w:rsidR="001F4A6F" w:rsidRPr="00BC5FAB">
        <w:rPr>
          <w:rFonts w:cs="Times New Roman"/>
          <w:i/>
          <w:szCs w:val="24"/>
        </w:rPr>
        <w:t>ıpranıyorsunuz, ümidiniz kırılıyor ve psikol</w:t>
      </w:r>
      <w:r>
        <w:rPr>
          <w:rFonts w:cs="Times New Roman"/>
          <w:i/>
          <w:szCs w:val="24"/>
        </w:rPr>
        <w:t>o</w:t>
      </w:r>
      <w:r w:rsidR="001F4A6F" w:rsidRPr="00BC5FAB">
        <w:rPr>
          <w:rFonts w:cs="Times New Roman"/>
          <w:i/>
          <w:szCs w:val="24"/>
        </w:rPr>
        <w:t>jik olarak kendinizi iş bulamayacağınıza inandırıyorsunuz.</w:t>
      </w:r>
      <w:r w:rsidR="003524FE" w:rsidRPr="00BC5FAB">
        <w:rPr>
          <w:rFonts w:cs="Times New Roman"/>
          <w:i/>
          <w:szCs w:val="24"/>
        </w:rPr>
        <w:t xml:space="preserve"> Bende uzun </w:t>
      </w:r>
      <w:r w:rsidR="003524FE" w:rsidRPr="00BC5FAB">
        <w:rPr>
          <w:rFonts w:cs="Times New Roman"/>
          <w:i/>
          <w:szCs w:val="24"/>
        </w:rPr>
        <w:lastRenderedPageBreak/>
        <w:t>s</w:t>
      </w:r>
      <w:r w:rsidRPr="00BC5FAB">
        <w:rPr>
          <w:rFonts w:cs="Times New Roman"/>
          <w:i/>
          <w:szCs w:val="24"/>
        </w:rPr>
        <w:t>üreler iş aramama rağmen sonuç olarak bu yorgunlukla uzun süreler boyu da işsiz kaldım.”</w:t>
      </w:r>
      <w:r w:rsidR="00B430E4">
        <w:rPr>
          <w:rFonts w:cs="Times New Roman"/>
          <w:i/>
          <w:szCs w:val="24"/>
        </w:rPr>
        <w:t xml:space="preserve"> </w:t>
      </w:r>
      <w:r w:rsidR="00B540F9">
        <w:rPr>
          <w:rFonts w:cs="Times New Roman"/>
          <w:szCs w:val="24"/>
        </w:rPr>
        <w:t>(K3)</w:t>
      </w:r>
    </w:p>
    <w:p w14:paraId="33B1A48E" w14:textId="278433E7" w:rsidR="00971514" w:rsidRDefault="009E10EE" w:rsidP="00971514">
      <w:pPr>
        <w:rPr>
          <w:rFonts w:cs="Times New Roman"/>
          <w:szCs w:val="24"/>
        </w:rPr>
      </w:pPr>
      <w:r>
        <w:rPr>
          <w:rFonts w:cs="Times New Roman"/>
          <w:szCs w:val="24"/>
        </w:rPr>
        <w:t xml:space="preserve"> </w:t>
      </w:r>
      <w:r w:rsidR="00045E3A">
        <w:rPr>
          <w:rFonts w:cs="Times New Roman"/>
          <w:szCs w:val="24"/>
        </w:rPr>
        <w:t xml:space="preserve">Kadınların iş bulma sürecinde karşılaştıkları zorluklar, kadınların fiziksel ve psikolojik olarak yıpranmasına neden olduğu görülmüştür. Bu sürecin sonunda </w:t>
      </w:r>
      <w:r w:rsidR="00607D77">
        <w:rPr>
          <w:rFonts w:cs="Times New Roman"/>
          <w:szCs w:val="24"/>
        </w:rPr>
        <w:t>katılımcı</w:t>
      </w:r>
      <w:r w:rsidR="00045E3A">
        <w:rPr>
          <w:rFonts w:cs="Times New Roman"/>
          <w:szCs w:val="24"/>
        </w:rPr>
        <w:t xml:space="preserve"> kadınlar</w:t>
      </w:r>
      <w:r w:rsidR="00607D77">
        <w:rPr>
          <w:rFonts w:cs="Times New Roman"/>
          <w:szCs w:val="24"/>
        </w:rPr>
        <w:t>ın çoğunluğunun</w:t>
      </w:r>
      <w:r w:rsidR="00045E3A">
        <w:rPr>
          <w:rFonts w:cs="Times New Roman"/>
          <w:szCs w:val="24"/>
        </w:rPr>
        <w:t xml:space="preserve"> </w:t>
      </w:r>
      <w:r w:rsidR="00F9047A">
        <w:rPr>
          <w:rFonts w:cs="Times New Roman"/>
          <w:szCs w:val="24"/>
        </w:rPr>
        <w:t xml:space="preserve">iş aramaktan vazgeçtikleri tespit edilmiştir. </w:t>
      </w:r>
      <w:r w:rsidR="00971514">
        <w:rPr>
          <w:rFonts w:cs="Times New Roman"/>
          <w:szCs w:val="24"/>
        </w:rPr>
        <w:t xml:space="preserve">Diğer katılımcı </w:t>
      </w:r>
      <w:r w:rsidR="00607D77">
        <w:rPr>
          <w:rFonts w:cs="Times New Roman"/>
          <w:szCs w:val="24"/>
        </w:rPr>
        <w:t xml:space="preserve">kadınların </w:t>
      </w:r>
      <w:r w:rsidR="00C3677C">
        <w:rPr>
          <w:rFonts w:cs="Times New Roman"/>
          <w:szCs w:val="24"/>
        </w:rPr>
        <w:t xml:space="preserve">ise </w:t>
      </w:r>
      <w:r w:rsidR="00607D77">
        <w:rPr>
          <w:rFonts w:cs="Times New Roman"/>
          <w:szCs w:val="24"/>
        </w:rPr>
        <w:t>iş arama süreçlerinin devam ettiği halde iş b</w:t>
      </w:r>
      <w:r w:rsidR="00971514">
        <w:rPr>
          <w:rFonts w:cs="Times New Roman"/>
          <w:szCs w:val="24"/>
        </w:rPr>
        <w:t xml:space="preserve">ulamamaları ve kadınların her iki nedenden dolayı işsiz kalmaları kadınları evde üretime yönlendiren nedenler olarak görülmüştür. </w:t>
      </w:r>
    </w:p>
    <w:p w14:paraId="66AC7EB2" w14:textId="3EE88B6D" w:rsidR="00361E0A" w:rsidRPr="00361E0A" w:rsidRDefault="008C7A5C" w:rsidP="00361E0A">
      <w:pPr>
        <w:pStyle w:val="Balk4"/>
      </w:pPr>
      <w:bookmarkStart w:id="80" w:name="_Toc59387808"/>
      <w:r>
        <w:t>2.2.3</w:t>
      </w:r>
      <w:r w:rsidR="00C3677C">
        <w:t>.2. Geçmiş İş Deneyimlerinde Karşılaşılan Zorluklar ve Memnuniyetsizlik</w:t>
      </w:r>
      <w:bookmarkEnd w:id="80"/>
    </w:p>
    <w:p w14:paraId="28339E07" w14:textId="549D05BE" w:rsidR="00361E0A" w:rsidRDefault="001B3B54" w:rsidP="00904FE2">
      <w:pPr>
        <w:rPr>
          <w:rFonts w:cs="Times New Roman"/>
          <w:szCs w:val="24"/>
        </w:rPr>
      </w:pPr>
      <w:r>
        <w:rPr>
          <w:rFonts w:cs="Times New Roman"/>
          <w:szCs w:val="24"/>
        </w:rPr>
        <w:t>Katılımcıların büyük çoğunluğunun özel sektörde çalışması</w:t>
      </w:r>
      <w:r w:rsidR="00A959BE">
        <w:rPr>
          <w:rFonts w:cs="Times New Roman"/>
          <w:szCs w:val="24"/>
        </w:rPr>
        <w:t>, ö</w:t>
      </w:r>
      <w:r w:rsidR="00D25B38">
        <w:rPr>
          <w:rFonts w:cs="Times New Roman"/>
          <w:szCs w:val="24"/>
        </w:rPr>
        <w:t>zel sektörün getirdiği çalışma şartların</w:t>
      </w:r>
      <w:r w:rsidR="00A959BE">
        <w:rPr>
          <w:rFonts w:cs="Times New Roman"/>
          <w:szCs w:val="24"/>
        </w:rPr>
        <w:t>dan</w:t>
      </w:r>
      <w:r w:rsidR="00D25B38">
        <w:rPr>
          <w:rFonts w:cs="Times New Roman"/>
          <w:szCs w:val="24"/>
        </w:rPr>
        <w:t>,</w:t>
      </w:r>
      <w:r w:rsidR="00A959BE">
        <w:rPr>
          <w:rFonts w:cs="Times New Roman"/>
          <w:szCs w:val="24"/>
        </w:rPr>
        <w:t xml:space="preserve"> kadınların ne kadar memnun kaldığının öğrenilmesinde yol gösterici olmuştur. </w:t>
      </w:r>
      <w:r w:rsidR="00FA52CA">
        <w:rPr>
          <w:rFonts w:cs="Times New Roman"/>
          <w:szCs w:val="24"/>
        </w:rPr>
        <w:t xml:space="preserve"> </w:t>
      </w:r>
      <w:r w:rsidR="00D25B38">
        <w:rPr>
          <w:rFonts w:cs="Times New Roman"/>
          <w:szCs w:val="24"/>
        </w:rPr>
        <w:t xml:space="preserve">Geçmiş iş deneyimi ile </w:t>
      </w:r>
      <w:r w:rsidR="008C7A5C">
        <w:rPr>
          <w:rFonts w:cs="Times New Roman"/>
          <w:szCs w:val="24"/>
        </w:rPr>
        <w:t>ilgili olarak bir</w:t>
      </w:r>
      <w:r w:rsidR="0014694F">
        <w:rPr>
          <w:rFonts w:cs="Times New Roman"/>
          <w:szCs w:val="24"/>
        </w:rPr>
        <w:t xml:space="preserve"> katılımcı</w:t>
      </w:r>
      <w:r w:rsidR="008C7A5C">
        <w:rPr>
          <w:rFonts w:cs="Times New Roman"/>
          <w:szCs w:val="24"/>
        </w:rPr>
        <w:t xml:space="preserve"> </w:t>
      </w:r>
      <w:r w:rsidR="0014694F">
        <w:rPr>
          <w:rFonts w:cs="Times New Roman"/>
          <w:szCs w:val="24"/>
        </w:rPr>
        <w:t xml:space="preserve">şunları ifade etmiştir: </w:t>
      </w:r>
    </w:p>
    <w:p w14:paraId="76A06509" w14:textId="28B7C149" w:rsidR="006F7AC9" w:rsidRPr="008C7A5C" w:rsidRDefault="006F7AC9" w:rsidP="006F7AC9">
      <w:pPr>
        <w:ind w:left="567" w:right="567"/>
        <w:rPr>
          <w:rFonts w:cs="Times New Roman"/>
          <w:szCs w:val="24"/>
        </w:rPr>
      </w:pPr>
      <w:r>
        <w:rPr>
          <w:rFonts w:cs="Times New Roman"/>
          <w:szCs w:val="24"/>
        </w:rPr>
        <w:t>“</w:t>
      </w:r>
      <w:r w:rsidRPr="004A0F7E">
        <w:rPr>
          <w:rFonts w:cs="Times New Roman"/>
          <w:i/>
          <w:szCs w:val="24"/>
        </w:rPr>
        <w:t>Özel sektörde çalışmanın ne demek olduğunu çalışmayan biri bilemez. Sabah sekizde işiniz başlıyor ve akşam altı, yedi veya sekizde çıkıyorsunuz.</w:t>
      </w:r>
      <w:r>
        <w:rPr>
          <w:rFonts w:cs="Times New Roman"/>
          <w:i/>
          <w:szCs w:val="24"/>
        </w:rPr>
        <w:t xml:space="preserve"> Belki daha geç.</w:t>
      </w:r>
      <w:r w:rsidRPr="004A0F7E">
        <w:rPr>
          <w:rFonts w:cs="Times New Roman"/>
          <w:i/>
          <w:szCs w:val="24"/>
        </w:rPr>
        <w:t xml:space="preserve"> Kesin bir saatiniz var çıkış için ama nedense hiçbir zaman o saatte işten ayrıldığınız görülmemiştir. İşe girişte sabah sekiz akşam beş olarak belirlenen saatler ilk zamanlar uygulanıyor. Ama sonrasında bitmek bilmeyen bir </w:t>
      </w:r>
      <w:r>
        <w:rPr>
          <w:rFonts w:cs="Times New Roman"/>
          <w:i/>
          <w:szCs w:val="24"/>
        </w:rPr>
        <w:t xml:space="preserve">çalışma saatlerinin </w:t>
      </w:r>
      <w:r w:rsidRPr="004A0F7E">
        <w:rPr>
          <w:rFonts w:cs="Times New Roman"/>
          <w:i/>
          <w:szCs w:val="24"/>
        </w:rPr>
        <w:t>sirkülasyon</w:t>
      </w:r>
      <w:r>
        <w:rPr>
          <w:rFonts w:cs="Times New Roman"/>
          <w:i/>
          <w:szCs w:val="24"/>
        </w:rPr>
        <w:t>u</w:t>
      </w:r>
      <w:r w:rsidRPr="004A0F7E">
        <w:rPr>
          <w:rFonts w:cs="Times New Roman"/>
          <w:i/>
          <w:szCs w:val="24"/>
        </w:rPr>
        <w:t xml:space="preserve"> içinde kendinizi buluyorsunuz.”</w:t>
      </w:r>
      <w:r w:rsidR="008C7A5C">
        <w:rPr>
          <w:rFonts w:cs="Times New Roman"/>
          <w:szCs w:val="24"/>
        </w:rPr>
        <w:t xml:space="preserve"> (K19)</w:t>
      </w:r>
    </w:p>
    <w:p w14:paraId="23EC3484" w14:textId="630D1700" w:rsidR="00C17D24" w:rsidRDefault="00C26666" w:rsidP="00904FE2">
      <w:pPr>
        <w:rPr>
          <w:rFonts w:cs="Times New Roman"/>
          <w:szCs w:val="24"/>
        </w:rPr>
      </w:pPr>
      <w:r>
        <w:rPr>
          <w:rFonts w:cs="Times New Roman"/>
          <w:szCs w:val="24"/>
        </w:rPr>
        <w:t>Özel sektörün ağır ve yıpratıcı şartları</w:t>
      </w:r>
      <w:r w:rsidR="00EF6FA1">
        <w:rPr>
          <w:rFonts w:cs="Times New Roman"/>
          <w:szCs w:val="24"/>
        </w:rPr>
        <w:t xml:space="preserve">, özellikle çalışma saatlerinde gerçekleşen tutarsızlık kadınların iş deneyimlerinde memnuniyetsiz kaldığı bir faktör olarak tespit edilmiştir. Bunun yanı sıra, </w:t>
      </w:r>
      <w:r w:rsidR="00C17D24">
        <w:rPr>
          <w:rFonts w:cs="Times New Roman"/>
          <w:szCs w:val="24"/>
        </w:rPr>
        <w:t xml:space="preserve">evde üretime başlamadan önce </w:t>
      </w:r>
      <w:r w:rsidR="00EF6FA1">
        <w:rPr>
          <w:rFonts w:cs="Times New Roman"/>
          <w:szCs w:val="24"/>
        </w:rPr>
        <w:t xml:space="preserve">özel sektörde </w:t>
      </w:r>
      <w:r w:rsidR="00C17D24">
        <w:rPr>
          <w:rFonts w:cs="Times New Roman"/>
          <w:szCs w:val="24"/>
        </w:rPr>
        <w:t xml:space="preserve">işçi olarak </w:t>
      </w:r>
      <w:r w:rsidR="00EF6FA1">
        <w:rPr>
          <w:rFonts w:cs="Times New Roman"/>
          <w:szCs w:val="24"/>
        </w:rPr>
        <w:t xml:space="preserve">çalışan </w:t>
      </w:r>
      <w:r w:rsidR="008C7A5C">
        <w:rPr>
          <w:rFonts w:cs="Times New Roman"/>
          <w:szCs w:val="24"/>
        </w:rPr>
        <w:t>bir katılımcı</w:t>
      </w:r>
      <w:r w:rsidR="00C17D24">
        <w:rPr>
          <w:rFonts w:cs="Times New Roman"/>
          <w:szCs w:val="24"/>
        </w:rPr>
        <w:t xml:space="preserve"> ise şunları ifade etmiştir:</w:t>
      </w:r>
    </w:p>
    <w:p w14:paraId="4D40D355" w14:textId="29FA995B" w:rsidR="00DB4DAC" w:rsidRPr="008C7A5C" w:rsidRDefault="00DB4DAC" w:rsidP="00DC2ED5">
      <w:pPr>
        <w:ind w:left="567" w:right="567"/>
        <w:rPr>
          <w:rFonts w:cs="Times New Roman"/>
          <w:szCs w:val="24"/>
        </w:rPr>
      </w:pPr>
      <w:r w:rsidRPr="00DC2ED5">
        <w:rPr>
          <w:rFonts w:cs="Times New Roman"/>
          <w:i/>
          <w:szCs w:val="24"/>
        </w:rPr>
        <w:t xml:space="preserve">“İşçi olarak </w:t>
      </w:r>
      <w:r w:rsidR="00E05132" w:rsidRPr="00DC2ED5">
        <w:rPr>
          <w:rFonts w:cs="Times New Roman"/>
          <w:i/>
          <w:szCs w:val="24"/>
        </w:rPr>
        <w:t xml:space="preserve">sadece önüme verilen bir işin yapılmasını gerektiren bir işte çalışmama rağmen, çok fazla baskıya maruz kalıyordum. Ustamız bir erkekti ve sürekli bir iş yetişmediğinde </w:t>
      </w:r>
      <w:r w:rsidR="00DC2ED5" w:rsidRPr="00DC2ED5">
        <w:rPr>
          <w:rFonts w:cs="Times New Roman"/>
          <w:i/>
          <w:szCs w:val="24"/>
        </w:rPr>
        <w:t>sorunlar çıkarır, bağırır, hatta bazen hakaretler ederdi.</w:t>
      </w:r>
      <w:r w:rsidR="00E05132" w:rsidRPr="00DC2ED5">
        <w:rPr>
          <w:rFonts w:cs="Times New Roman"/>
          <w:i/>
          <w:szCs w:val="24"/>
        </w:rPr>
        <w:t xml:space="preserve"> </w:t>
      </w:r>
      <w:r w:rsidR="00DC2ED5" w:rsidRPr="00DC2ED5">
        <w:rPr>
          <w:rFonts w:cs="Times New Roman"/>
          <w:i/>
          <w:szCs w:val="24"/>
        </w:rPr>
        <w:t>Kendisinden kaynaklı bir hatayı bile bizden bilir ve acısını bizden çıkarırdı.”</w:t>
      </w:r>
      <w:r w:rsidR="008C7A5C">
        <w:rPr>
          <w:rFonts w:cs="Times New Roman"/>
          <w:szCs w:val="24"/>
        </w:rPr>
        <w:t xml:space="preserve"> (K15)</w:t>
      </w:r>
    </w:p>
    <w:p w14:paraId="27C01A40" w14:textId="64F34A2C" w:rsidR="00157A07" w:rsidRDefault="00461CD5" w:rsidP="00904FE2">
      <w:pPr>
        <w:rPr>
          <w:rFonts w:cs="Times New Roman"/>
          <w:szCs w:val="24"/>
        </w:rPr>
      </w:pPr>
      <w:r>
        <w:rPr>
          <w:rFonts w:cs="Times New Roman"/>
          <w:szCs w:val="24"/>
        </w:rPr>
        <w:t>Katılımcıların iş deneyimlerinde baskıya ve sözlü şiddete maruz kalmaları</w:t>
      </w:r>
      <w:r w:rsidR="00330D9B">
        <w:rPr>
          <w:rFonts w:cs="Times New Roman"/>
          <w:szCs w:val="24"/>
        </w:rPr>
        <w:t>,</w:t>
      </w:r>
      <w:r>
        <w:rPr>
          <w:rFonts w:cs="Times New Roman"/>
          <w:szCs w:val="24"/>
        </w:rPr>
        <w:t xml:space="preserve"> kadınların</w:t>
      </w:r>
      <w:r w:rsidR="00330D9B">
        <w:rPr>
          <w:rFonts w:cs="Times New Roman"/>
          <w:szCs w:val="24"/>
        </w:rPr>
        <w:t xml:space="preserve"> çalışma hayatında zorlu</w:t>
      </w:r>
      <w:r w:rsidR="00FD4537">
        <w:rPr>
          <w:rFonts w:cs="Times New Roman"/>
          <w:szCs w:val="24"/>
        </w:rPr>
        <w:t xml:space="preserve"> şartlar altında çalıştığını ve</w:t>
      </w:r>
      <w:r>
        <w:rPr>
          <w:rFonts w:cs="Times New Roman"/>
          <w:szCs w:val="24"/>
        </w:rPr>
        <w:t xml:space="preserve"> </w:t>
      </w:r>
      <w:r w:rsidR="00330D9B">
        <w:rPr>
          <w:rFonts w:cs="Times New Roman"/>
          <w:szCs w:val="24"/>
        </w:rPr>
        <w:t xml:space="preserve">toplumsal cinsiyet eşitsizliğinin </w:t>
      </w:r>
      <w:r w:rsidR="00B20CE5">
        <w:rPr>
          <w:rFonts w:cs="Times New Roman"/>
          <w:szCs w:val="24"/>
        </w:rPr>
        <w:t xml:space="preserve">yalnızca </w:t>
      </w:r>
      <w:r w:rsidR="00FD4537">
        <w:rPr>
          <w:rFonts w:cs="Times New Roman"/>
          <w:szCs w:val="24"/>
        </w:rPr>
        <w:t xml:space="preserve">iş bulma sürecinde değil çalışma hayatında da devam ettiğinin göstergesi olmaktadır. </w:t>
      </w:r>
      <w:r w:rsidR="000E0B05">
        <w:rPr>
          <w:rFonts w:cs="Times New Roman"/>
          <w:szCs w:val="24"/>
        </w:rPr>
        <w:t xml:space="preserve">Diğer </w:t>
      </w:r>
      <w:r w:rsidR="000E0B05">
        <w:rPr>
          <w:rFonts w:cs="Times New Roman"/>
          <w:szCs w:val="24"/>
        </w:rPr>
        <w:lastRenderedPageBreak/>
        <w:t>yandan</w:t>
      </w:r>
      <w:r w:rsidR="00DA0D2B">
        <w:rPr>
          <w:rFonts w:cs="Times New Roman"/>
          <w:szCs w:val="24"/>
        </w:rPr>
        <w:t>,</w:t>
      </w:r>
      <w:r w:rsidR="000E0B05">
        <w:rPr>
          <w:rFonts w:cs="Times New Roman"/>
          <w:szCs w:val="24"/>
        </w:rPr>
        <w:t xml:space="preserve"> kamuda çalışan</w:t>
      </w:r>
      <w:r w:rsidR="00B20CE5">
        <w:rPr>
          <w:rFonts w:cs="Times New Roman"/>
          <w:szCs w:val="24"/>
        </w:rPr>
        <w:t xml:space="preserve"> bir</w:t>
      </w:r>
      <w:r w:rsidR="00952EE2">
        <w:rPr>
          <w:rFonts w:cs="Times New Roman"/>
          <w:szCs w:val="24"/>
        </w:rPr>
        <w:t xml:space="preserve"> katılımcı ise iş deneyimin</w:t>
      </w:r>
      <w:r w:rsidR="000E0B05">
        <w:rPr>
          <w:rFonts w:cs="Times New Roman"/>
          <w:szCs w:val="24"/>
        </w:rPr>
        <w:t>de karşılaştı</w:t>
      </w:r>
      <w:r w:rsidR="00952EE2">
        <w:rPr>
          <w:rFonts w:cs="Times New Roman"/>
          <w:szCs w:val="24"/>
        </w:rPr>
        <w:t xml:space="preserve">ğı zorlukları </w:t>
      </w:r>
      <w:r w:rsidR="00DA0D2B">
        <w:rPr>
          <w:rFonts w:cs="Times New Roman"/>
          <w:szCs w:val="24"/>
        </w:rPr>
        <w:t>şu</w:t>
      </w:r>
      <w:r w:rsidR="006811D7">
        <w:rPr>
          <w:rFonts w:cs="Times New Roman"/>
          <w:szCs w:val="24"/>
        </w:rPr>
        <w:t xml:space="preserve"> şekilde</w:t>
      </w:r>
      <w:r w:rsidR="000E0B05">
        <w:rPr>
          <w:rFonts w:cs="Times New Roman"/>
          <w:szCs w:val="24"/>
        </w:rPr>
        <w:t xml:space="preserve"> ifade etmiştir:</w:t>
      </w:r>
    </w:p>
    <w:p w14:paraId="54C829FE" w14:textId="7D792D1F" w:rsidR="000E0B05" w:rsidRPr="00FF09FD" w:rsidRDefault="009934DB" w:rsidP="00FF09FD">
      <w:pPr>
        <w:ind w:left="567" w:right="567"/>
        <w:rPr>
          <w:rFonts w:cs="Times New Roman"/>
          <w:i/>
          <w:szCs w:val="24"/>
        </w:rPr>
      </w:pPr>
      <w:r w:rsidRPr="00FF09FD">
        <w:rPr>
          <w:rFonts w:cs="Times New Roman"/>
          <w:i/>
          <w:szCs w:val="24"/>
        </w:rPr>
        <w:t xml:space="preserve">“Kamuda çalışmak öyle sanıldığı gibi aslında rahat bir iş değil, tamamen tercih ettiğiniz meslekle alakalı. Ben zor bir meslek seçtim, çok dikkat gerektiren. </w:t>
      </w:r>
      <w:r w:rsidR="00B906E4" w:rsidRPr="00FF09FD">
        <w:rPr>
          <w:rFonts w:cs="Times New Roman"/>
          <w:i/>
          <w:szCs w:val="24"/>
        </w:rPr>
        <w:t xml:space="preserve">Bu yüzden hata yapmamak için saatlerce çalıştığımı bilirim. </w:t>
      </w:r>
      <w:r w:rsidR="00FF09FD" w:rsidRPr="00FF09FD">
        <w:rPr>
          <w:rFonts w:cs="Times New Roman"/>
          <w:i/>
          <w:szCs w:val="24"/>
        </w:rPr>
        <w:t>İnce eler sık dokurdum ama bu iş beni çok fazla yormaya ve zamanımı çalmaya başladığını fark ettim. İşimden memnun olmadığımı bana işkence gibi geldiğini o zaman anladım.”</w:t>
      </w:r>
      <w:r w:rsidR="00B20CE5">
        <w:rPr>
          <w:rFonts w:cs="Times New Roman"/>
          <w:i/>
          <w:szCs w:val="24"/>
        </w:rPr>
        <w:t xml:space="preserve"> </w:t>
      </w:r>
      <w:r w:rsidR="00B20CE5" w:rsidRPr="00B20CE5">
        <w:rPr>
          <w:rFonts w:cs="Times New Roman"/>
          <w:szCs w:val="24"/>
        </w:rPr>
        <w:t>(K6)</w:t>
      </w:r>
    </w:p>
    <w:p w14:paraId="63AFC539" w14:textId="207F5071" w:rsidR="0043331B" w:rsidRDefault="006F1801" w:rsidP="00904FE2">
      <w:pPr>
        <w:rPr>
          <w:rFonts w:cs="Times New Roman"/>
          <w:szCs w:val="24"/>
        </w:rPr>
      </w:pPr>
      <w:r>
        <w:rPr>
          <w:rFonts w:cs="Times New Roman"/>
          <w:szCs w:val="24"/>
        </w:rPr>
        <w:t>Bunun sonucunda, k</w:t>
      </w:r>
      <w:r w:rsidR="00662233">
        <w:rPr>
          <w:rFonts w:cs="Times New Roman"/>
          <w:szCs w:val="24"/>
        </w:rPr>
        <w:t>atılım</w:t>
      </w:r>
      <w:r w:rsidR="006C7772">
        <w:rPr>
          <w:rFonts w:cs="Times New Roman"/>
          <w:szCs w:val="24"/>
        </w:rPr>
        <w:t>cının iş tatmin</w:t>
      </w:r>
      <w:r w:rsidR="00317689">
        <w:rPr>
          <w:rFonts w:cs="Times New Roman"/>
          <w:szCs w:val="24"/>
        </w:rPr>
        <w:t>i</w:t>
      </w:r>
      <w:r w:rsidR="006C7772">
        <w:rPr>
          <w:rFonts w:cs="Times New Roman"/>
          <w:szCs w:val="24"/>
        </w:rPr>
        <w:t xml:space="preserve"> olmaması</w:t>
      </w:r>
      <w:r w:rsidR="00D30652">
        <w:rPr>
          <w:rFonts w:cs="Times New Roman"/>
          <w:szCs w:val="24"/>
        </w:rPr>
        <w:t xml:space="preserve"> ve</w:t>
      </w:r>
      <w:r w:rsidR="006C7772">
        <w:rPr>
          <w:rFonts w:cs="Times New Roman"/>
          <w:szCs w:val="24"/>
        </w:rPr>
        <w:t xml:space="preserve"> </w:t>
      </w:r>
      <w:r w:rsidR="00317689">
        <w:rPr>
          <w:rFonts w:cs="Times New Roman"/>
          <w:szCs w:val="24"/>
        </w:rPr>
        <w:t xml:space="preserve">işinden </w:t>
      </w:r>
      <w:r w:rsidR="00B25E8D">
        <w:rPr>
          <w:rFonts w:cs="Times New Roman"/>
          <w:szCs w:val="24"/>
        </w:rPr>
        <w:t>memnun</w:t>
      </w:r>
      <w:r w:rsidR="00317689">
        <w:rPr>
          <w:rFonts w:cs="Times New Roman"/>
          <w:szCs w:val="24"/>
        </w:rPr>
        <w:t xml:space="preserve"> </w:t>
      </w:r>
      <w:r w:rsidR="00D30652">
        <w:rPr>
          <w:rFonts w:cs="Times New Roman"/>
          <w:szCs w:val="24"/>
        </w:rPr>
        <w:t>kalmaması</w:t>
      </w:r>
      <w:r w:rsidR="00C954F5">
        <w:rPr>
          <w:rFonts w:cs="Times New Roman"/>
          <w:szCs w:val="24"/>
        </w:rPr>
        <w:t xml:space="preserve">, işine karşı olan </w:t>
      </w:r>
      <w:r>
        <w:rPr>
          <w:rFonts w:cs="Times New Roman"/>
          <w:szCs w:val="24"/>
        </w:rPr>
        <w:t>sevgisini</w:t>
      </w:r>
      <w:r w:rsidR="00396DE6">
        <w:rPr>
          <w:rFonts w:cs="Times New Roman"/>
          <w:szCs w:val="24"/>
        </w:rPr>
        <w:t xml:space="preserve"> ve </w:t>
      </w:r>
      <w:r w:rsidR="00C954F5">
        <w:rPr>
          <w:rFonts w:cs="Times New Roman"/>
          <w:szCs w:val="24"/>
        </w:rPr>
        <w:t>bağlılığını</w:t>
      </w:r>
      <w:r>
        <w:rPr>
          <w:rFonts w:cs="Times New Roman"/>
          <w:szCs w:val="24"/>
        </w:rPr>
        <w:t xml:space="preserve"> azalttığını göstermiş ve </w:t>
      </w:r>
      <w:r w:rsidR="00C650CD">
        <w:rPr>
          <w:rFonts w:cs="Times New Roman"/>
          <w:szCs w:val="24"/>
        </w:rPr>
        <w:t>memnuniyetsiz çalışmanın olduğu tespit edilmiştir.</w:t>
      </w:r>
      <w:r w:rsidR="00F2200B">
        <w:rPr>
          <w:rFonts w:cs="Times New Roman"/>
          <w:szCs w:val="24"/>
        </w:rPr>
        <w:t xml:space="preserve"> </w:t>
      </w:r>
      <w:r w:rsidR="00C650CD">
        <w:rPr>
          <w:rFonts w:cs="Times New Roman"/>
          <w:szCs w:val="24"/>
        </w:rPr>
        <w:t>K</w:t>
      </w:r>
      <w:r w:rsidR="004B3284">
        <w:rPr>
          <w:rFonts w:cs="Times New Roman"/>
          <w:szCs w:val="24"/>
        </w:rPr>
        <w:t>a</w:t>
      </w:r>
      <w:r w:rsidR="00496073">
        <w:rPr>
          <w:rFonts w:cs="Times New Roman"/>
          <w:szCs w:val="24"/>
        </w:rPr>
        <w:t>tılımcıların iş deneyimlerinde</w:t>
      </w:r>
      <w:r w:rsidR="009D0354">
        <w:rPr>
          <w:rFonts w:cs="Times New Roman"/>
          <w:szCs w:val="24"/>
        </w:rPr>
        <w:t xml:space="preserve"> karşılaştıkları zorluklar ve kadınların iş deneyiminde yaşadıkları</w:t>
      </w:r>
      <w:r w:rsidR="00496073">
        <w:rPr>
          <w:rFonts w:cs="Times New Roman"/>
          <w:szCs w:val="24"/>
        </w:rPr>
        <w:t xml:space="preserve"> memnun</w:t>
      </w:r>
      <w:r w:rsidR="009D0354">
        <w:rPr>
          <w:rFonts w:cs="Times New Roman"/>
          <w:szCs w:val="24"/>
        </w:rPr>
        <w:t xml:space="preserve">iyetsizlik </w:t>
      </w:r>
      <w:r w:rsidR="003D1FB5">
        <w:rPr>
          <w:rFonts w:cs="Times New Roman"/>
          <w:szCs w:val="24"/>
        </w:rPr>
        <w:t>kadınları info</w:t>
      </w:r>
      <w:r w:rsidR="00117B66">
        <w:rPr>
          <w:rFonts w:cs="Times New Roman"/>
          <w:szCs w:val="24"/>
        </w:rPr>
        <w:t xml:space="preserve">rmel istihdama yönlendirmekte etkili olduğu görülmüştür. </w:t>
      </w:r>
    </w:p>
    <w:p w14:paraId="4F3DCC27" w14:textId="42B45D5A" w:rsidR="00117B66" w:rsidRDefault="00B20CE5" w:rsidP="001B5471">
      <w:pPr>
        <w:pStyle w:val="Balk4"/>
      </w:pPr>
      <w:bookmarkStart w:id="81" w:name="_Toc59387809"/>
      <w:r>
        <w:t>2.2.3</w:t>
      </w:r>
      <w:r w:rsidR="001B5471">
        <w:t>.3. Aile Bireylerinin Çalışmaya İzin Vermemesi</w:t>
      </w:r>
      <w:bookmarkEnd w:id="81"/>
    </w:p>
    <w:p w14:paraId="17A46F8C" w14:textId="77777777" w:rsidR="00754DE2" w:rsidRDefault="00754DE2" w:rsidP="00754DE2">
      <w:pPr>
        <w:rPr>
          <w:rFonts w:cs="Times New Roman"/>
          <w:szCs w:val="24"/>
        </w:rPr>
      </w:pPr>
      <w:r w:rsidRPr="00591330">
        <w:rPr>
          <w:rFonts w:cs="Times New Roman"/>
          <w:szCs w:val="24"/>
        </w:rPr>
        <w:t>Meslek sahibi olmayan ve</w:t>
      </w:r>
      <w:r>
        <w:rPr>
          <w:rFonts w:cs="Times New Roman"/>
          <w:szCs w:val="24"/>
        </w:rPr>
        <w:t xml:space="preserve"> ortaokul mezunu K1 katılımcısı</w:t>
      </w:r>
      <w:r w:rsidRPr="00591330">
        <w:rPr>
          <w:rFonts w:cs="Times New Roman"/>
          <w:szCs w:val="24"/>
        </w:rPr>
        <w:t xml:space="preserve"> ise </w:t>
      </w:r>
      <w:r>
        <w:rPr>
          <w:rFonts w:cs="Times New Roman"/>
          <w:szCs w:val="24"/>
        </w:rPr>
        <w:t xml:space="preserve">evde üretime kendisini yönlendiren nedenlerden aile bireylerinin çalışmaya izin vermemesi faktörünü </w:t>
      </w:r>
      <w:r w:rsidRPr="00591330">
        <w:rPr>
          <w:rFonts w:cs="Times New Roman"/>
          <w:szCs w:val="24"/>
        </w:rPr>
        <w:t>şöyle açıklamıştır:</w:t>
      </w:r>
    </w:p>
    <w:p w14:paraId="1A581472" w14:textId="503E0675" w:rsidR="00754DE2" w:rsidRDefault="00754DE2" w:rsidP="00754DE2">
      <w:pPr>
        <w:ind w:left="567" w:right="567"/>
        <w:rPr>
          <w:rFonts w:cs="Times New Roman"/>
          <w:i/>
          <w:szCs w:val="24"/>
        </w:rPr>
      </w:pPr>
      <w:r>
        <w:rPr>
          <w:rFonts w:cs="Times New Roman"/>
          <w:i/>
          <w:szCs w:val="24"/>
        </w:rPr>
        <w:t>“Küçük yaşta görücü usulü olarak evlendim. Kocam çalışmama karşı bir insandı. Bende küçükken terzi çıraklığı yaptığım için eve dikiş makinesi alıp, evde kendimce tasarladığım kıyafet dikimine başladım. Çevremdeki insanların kıyafetleri beğenmesi ve satın almak istemeleri üzerine de devam ettim. Fakat bu işe başlamamın en büyük nedeni, eşimin beni bir işte çalıştırmak istememesi oldu ve o yüzden başladım.”</w:t>
      </w:r>
      <w:r w:rsidR="00166BA6">
        <w:rPr>
          <w:rFonts w:cs="Times New Roman"/>
          <w:i/>
          <w:szCs w:val="24"/>
        </w:rPr>
        <w:t xml:space="preserve"> </w:t>
      </w:r>
      <w:r w:rsidR="00166BA6" w:rsidRPr="00166BA6">
        <w:rPr>
          <w:rFonts w:cs="Times New Roman"/>
          <w:szCs w:val="24"/>
        </w:rPr>
        <w:t>(K1)</w:t>
      </w:r>
    </w:p>
    <w:p w14:paraId="0AB86793" w14:textId="48A67909" w:rsidR="001B5471" w:rsidRDefault="005474B3" w:rsidP="00904FE2">
      <w:pPr>
        <w:rPr>
          <w:rFonts w:cs="Times New Roman"/>
          <w:szCs w:val="24"/>
        </w:rPr>
      </w:pPr>
      <w:r>
        <w:rPr>
          <w:rFonts w:cs="Times New Roman"/>
          <w:szCs w:val="24"/>
        </w:rPr>
        <w:t>Eşlerinin çalışmaya yönelik düşüncelerinin, kadınların iş yaşamlarında ne kadar etkili olduğunu göst</w:t>
      </w:r>
      <w:r w:rsidR="000C3D5F">
        <w:rPr>
          <w:rFonts w:cs="Times New Roman"/>
          <w:szCs w:val="24"/>
        </w:rPr>
        <w:t xml:space="preserve">eren bu durum, aile bireylerinin toplumsal bakış açısına maruz kaldığı tespit edilmiş ve ataerkil yapının hala devam ettiğinin göstergesi olmuştur. </w:t>
      </w:r>
      <w:r w:rsidR="003119C3">
        <w:rPr>
          <w:rFonts w:cs="Times New Roman"/>
          <w:szCs w:val="24"/>
        </w:rPr>
        <w:t>Diğer yandan, eşinin ve ailesinin çalışma hayatına karşı bakış açısı</w:t>
      </w:r>
      <w:r w:rsidR="00166BA6">
        <w:rPr>
          <w:rFonts w:cs="Times New Roman"/>
          <w:szCs w:val="24"/>
        </w:rPr>
        <w:t>nın olumsuz olduğunu belirten bir</w:t>
      </w:r>
      <w:r w:rsidR="003119C3">
        <w:rPr>
          <w:rFonts w:cs="Times New Roman"/>
          <w:szCs w:val="24"/>
        </w:rPr>
        <w:t xml:space="preserve"> katılım</w:t>
      </w:r>
      <w:r w:rsidR="00166BA6">
        <w:rPr>
          <w:rFonts w:cs="Times New Roman"/>
          <w:szCs w:val="24"/>
        </w:rPr>
        <w:t xml:space="preserve">cı </w:t>
      </w:r>
      <w:r w:rsidR="003119C3">
        <w:rPr>
          <w:rFonts w:cs="Times New Roman"/>
          <w:szCs w:val="24"/>
        </w:rPr>
        <w:t>şunları ifade etmiştir:</w:t>
      </w:r>
    </w:p>
    <w:p w14:paraId="78FD195E" w14:textId="4A26F937" w:rsidR="003119C3" w:rsidRPr="005046CA" w:rsidRDefault="005046CA" w:rsidP="005046CA">
      <w:pPr>
        <w:ind w:left="567" w:right="567"/>
        <w:rPr>
          <w:rFonts w:cs="Times New Roman"/>
          <w:i/>
          <w:szCs w:val="24"/>
        </w:rPr>
      </w:pPr>
      <w:r w:rsidRPr="005046CA">
        <w:rPr>
          <w:rFonts w:cs="Times New Roman"/>
          <w:i/>
          <w:szCs w:val="24"/>
        </w:rPr>
        <w:lastRenderedPageBreak/>
        <w:t>“Evlenmeden önce ailem, evlendikten sonra eşim çalışma hayatı ile ilgili bana pek karışmadılar. Bir işe giremezsin çalışamazsın demediler. Fakat hem ailemin hem de eşimin kadınların çalışmasına yönelik olumsuz düşünceleri ister istemez bende çekimserliğe neden oldu ve bende işe girip, ailemle veya eşimle aramda sorun olsun istemedim.”</w:t>
      </w:r>
      <w:r w:rsidR="00166BA6">
        <w:rPr>
          <w:rFonts w:cs="Times New Roman"/>
          <w:i/>
          <w:szCs w:val="24"/>
        </w:rPr>
        <w:t xml:space="preserve"> </w:t>
      </w:r>
      <w:r w:rsidR="00166BA6" w:rsidRPr="00166BA6">
        <w:rPr>
          <w:rFonts w:cs="Times New Roman"/>
          <w:szCs w:val="24"/>
        </w:rPr>
        <w:t>(K2)</w:t>
      </w:r>
    </w:p>
    <w:p w14:paraId="550C1097" w14:textId="61765A08" w:rsidR="00754DE2" w:rsidRDefault="008060BB" w:rsidP="00904FE2">
      <w:pPr>
        <w:rPr>
          <w:rFonts w:cs="Times New Roman"/>
          <w:szCs w:val="24"/>
        </w:rPr>
      </w:pPr>
      <w:r>
        <w:rPr>
          <w:rFonts w:cs="Times New Roman"/>
          <w:szCs w:val="24"/>
        </w:rPr>
        <w:t>Böylelikle, ailenin ve eşin her ne kadar iş ha</w:t>
      </w:r>
      <w:r w:rsidR="004E35A9">
        <w:rPr>
          <w:rFonts w:cs="Times New Roman"/>
          <w:szCs w:val="24"/>
        </w:rPr>
        <w:t>yatı konusunda kadınlara karış</w:t>
      </w:r>
      <w:r>
        <w:rPr>
          <w:rFonts w:cs="Times New Roman"/>
          <w:szCs w:val="24"/>
        </w:rPr>
        <w:t xml:space="preserve">madığı </w:t>
      </w:r>
      <w:r w:rsidR="004E35A9">
        <w:rPr>
          <w:rFonts w:cs="Times New Roman"/>
          <w:szCs w:val="24"/>
        </w:rPr>
        <w:t xml:space="preserve">söylense </w:t>
      </w:r>
      <w:r>
        <w:rPr>
          <w:rFonts w:cs="Times New Roman"/>
          <w:szCs w:val="24"/>
        </w:rPr>
        <w:t>bile, çalışmaya yönelik düşüncelerin olumsuz olması</w:t>
      </w:r>
      <w:r w:rsidR="004E35A9">
        <w:rPr>
          <w:rFonts w:cs="Times New Roman"/>
          <w:szCs w:val="24"/>
        </w:rPr>
        <w:t>,</w:t>
      </w:r>
      <w:r>
        <w:rPr>
          <w:rFonts w:cs="Times New Roman"/>
          <w:szCs w:val="24"/>
        </w:rPr>
        <w:t xml:space="preserve"> kadınların üzerinde psikolojik baskı olduğunun göstergesi olmuştur. Bu psikolojik baskı</w:t>
      </w:r>
      <w:r w:rsidR="006D2ADD">
        <w:rPr>
          <w:rFonts w:cs="Times New Roman"/>
          <w:szCs w:val="24"/>
        </w:rPr>
        <w:t>,</w:t>
      </w:r>
      <w:r>
        <w:rPr>
          <w:rFonts w:cs="Times New Roman"/>
          <w:szCs w:val="24"/>
        </w:rPr>
        <w:t xml:space="preserve"> kadınların aileleri ile aralarında problem yaşanmaması için </w:t>
      </w:r>
      <w:r w:rsidR="006D2ADD">
        <w:rPr>
          <w:rFonts w:cs="Times New Roman"/>
          <w:szCs w:val="24"/>
        </w:rPr>
        <w:t>çalışma hayatına girmedikleri görülmüş</w:t>
      </w:r>
      <w:r>
        <w:rPr>
          <w:rFonts w:cs="Times New Roman"/>
          <w:szCs w:val="24"/>
        </w:rPr>
        <w:t xml:space="preserve"> ve</w:t>
      </w:r>
      <w:r w:rsidR="00AE7BCE">
        <w:rPr>
          <w:rFonts w:cs="Times New Roman"/>
          <w:szCs w:val="24"/>
        </w:rPr>
        <w:t xml:space="preserve"> ailelerin, kadınların çalışma hayatına katılmalarında </w:t>
      </w:r>
      <w:r w:rsidR="004E35A9">
        <w:rPr>
          <w:rFonts w:cs="Times New Roman"/>
          <w:szCs w:val="24"/>
        </w:rPr>
        <w:t xml:space="preserve">önemli bir faktör olduğu tespit edilmiştir. </w:t>
      </w:r>
    </w:p>
    <w:p w14:paraId="1468C0FF" w14:textId="7444167E" w:rsidR="006D2ADD" w:rsidRDefault="00970605" w:rsidP="00BA7CCF">
      <w:pPr>
        <w:pStyle w:val="Balk4"/>
      </w:pPr>
      <w:bookmarkStart w:id="82" w:name="_Toc59387810"/>
      <w:r>
        <w:t>2.2.3</w:t>
      </w:r>
      <w:r w:rsidR="00153270">
        <w:t>.4. Çocuk ve Yaşlı Bakımının Kadının Rolü Olarak Görülmesi</w:t>
      </w:r>
      <w:bookmarkEnd w:id="82"/>
    </w:p>
    <w:p w14:paraId="07424C74" w14:textId="0F0B46C9" w:rsidR="00D75C89" w:rsidRDefault="002731DD" w:rsidP="00D75C89">
      <w:pPr>
        <w:rPr>
          <w:rFonts w:cs="Times New Roman"/>
          <w:szCs w:val="24"/>
        </w:rPr>
      </w:pPr>
      <w:r>
        <w:rPr>
          <w:rFonts w:cs="Times New Roman"/>
          <w:szCs w:val="24"/>
        </w:rPr>
        <w:t>Ç</w:t>
      </w:r>
      <w:r w:rsidR="00D75C89">
        <w:rPr>
          <w:rFonts w:cs="Times New Roman"/>
          <w:szCs w:val="24"/>
        </w:rPr>
        <w:t>ocuk ve yaşlı bakımı</w:t>
      </w:r>
      <w:r>
        <w:rPr>
          <w:rFonts w:cs="Times New Roman"/>
          <w:szCs w:val="24"/>
        </w:rPr>
        <w:t>nın k</w:t>
      </w:r>
      <w:r w:rsidR="00D75C89">
        <w:rPr>
          <w:rFonts w:cs="Times New Roman"/>
          <w:szCs w:val="24"/>
        </w:rPr>
        <w:t>adınlar</w:t>
      </w:r>
      <w:r>
        <w:rPr>
          <w:rFonts w:cs="Times New Roman"/>
          <w:szCs w:val="24"/>
        </w:rPr>
        <w:t>a verilen bir rol olarak</w:t>
      </w:r>
      <w:r w:rsidR="00D75C89">
        <w:rPr>
          <w:rFonts w:cs="Times New Roman"/>
          <w:szCs w:val="24"/>
        </w:rPr>
        <w:t xml:space="preserve"> gör</w:t>
      </w:r>
      <w:r>
        <w:rPr>
          <w:rFonts w:cs="Times New Roman"/>
          <w:szCs w:val="24"/>
        </w:rPr>
        <w:t>ülmesi,</w:t>
      </w:r>
      <w:r w:rsidR="00D75C89">
        <w:rPr>
          <w:rFonts w:cs="Times New Roman"/>
          <w:szCs w:val="24"/>
        </w:rPr>
        <w:t xml:space="preserve"> katılımcıları evde çalışmaya</w:t>
      </w:r>
      <w:r>
        <w:rPr>
          <w:rFonts w:cs="Times New Roman"/>
          <w:szCs w:val="24"/>
        </w:rPr>
        <w:t xml:space="preserve"> ve evde üretime</w:t>
      </w:r>
      <w:r w:rsidR="00D75C89">
        <w:rPr>
          <w:rFonts w:cs="Times New Roman"/>
          <w:szCs w:val="24"/>
        </w:rPr>
        <w:t xml:space="preserve"> yöneltmişti</w:t>
      </w:r>
      <w:r w:rsidR="00166BA6">
        <w:rPr>
          <w:rFonts w:cs="Times New Roman"/>
          <w:szCs w:val="24"/>
        </w:rPr>
        <w:t>r. Bir katılımcı</w:t>
      </w:r>
      <w:r w:rsidR="002B3805">
        <w:rPr>
          <w:rFonts w:cs="Times New Roman"/>
          <w:szCs w:val="24"/>
        </w:rPr>
        <w:t>, kendisini</w:t>
      </w:r>
      <w:r>
        <w:rPr>
          <w:rFonts w:cs="Times New Roman"/>
          <w:szCs w:val="24"/>
        </w:rPr>
        <w:t xml:space="preserve"> evde üretime</w:t>
      </w:r>
      <w:r w:rsidR="00D75C89">
        <w:rPr>
          <w:rFonts w:cs="Times New Roman"/>
          <w:szCs w:val="24"/>
        </w:rPr>
        <w:t xml:space="preserve"> yönelten nedeni</w:t>
      </w:r>
      <w:r>
        <w:rPr>
          <w:rFonts w:cs="Times New Roman"/>
          <w:szCs w:val="24"/>
        </w:rPr>
        <w:t>ni</w:t>
      </w:r>
      <w:r w:rsidR="00D75C89">
        <w:rPr>
          <w:rFonts w:cs="Times New Roman"/>
          <w:szCs w:val="24"/>
        </w:rPr>
        <w:t xml:space="preserve"> şu şekilde açıklamıştır: </w:t>
      </w:r>
    </w:p>
    <w:p w14:paraId="157BAAF3" w14:textId="43CE4046" w:rsidR="00D75C89" w:rsidRPr="00C84A6D" w:rsidRDefault="00D75C89" w:rsidP="00D75C89">
      <w:pPr>
        <w:ind w:left="567" w:right="567"/>
        <w:rPr>
          <w:rFonts w:cs="Times New Roman"/>
          <w:szCs w:val="24"/>
        </w:rPr>
      </w:pPr>
      <w:r w:rsidRPr="00AD6219">
        <w:rPr>
          <w:rFonts w:cs="Times New Roman"/>
          <w:i/>
          <w:szCs w:val="24"/>
        </w:rPr>
        <w:t>“</w:t>
      </w:r>
      <w:r>
        <w:rPr>
          <w:rFonts w:cs="Times New Roman"/>
          <w:i/>
          <w:szCs w:val="24"/>
        </w:rPr>
        <w:t>Ailede</w:t>
      </w:r>
      <w:r w:rsidRPr="00AD6219">
        <w:rPr>
          <w:rFonts w:cs="Times New Roman"/>
          <w:i/>
          <w:szCs w:val="24"/>
        </w:rPr>
        <w:t xml:space="preserve"> bakmakla yükümlü olduğum 2 çocuk ve eşimin ailesi vardı. </w:t>
      </w:r>
      <w:r>
        <w:rPr>
          <w:rFonts w:cs="Times New Roman"/>
          <w:i/>
          <w:szCs w:val="24"/>
        </w:rPr>
        <w:t xml:space="preserve">Eşimin ailesi yaşlı ve bakıma muhtaç olduğu için yanlarından ayrılamıyordum. Ki keza çocuklarımda aynı şekilde. </w:t>
      </w:r>
      <w:r w:rsidRPr="00AD6219">
        <w:rPr>
          <w:rFonts w:cs="Times New Roman"/>
          <w:i/>
          <w:szCs w:val="24"/>
        </w:rPr>
        <w:t>Bu yüzden</w:t>
      </w:r>
      <w:r>
        <w:rPr>
          <w:rFonts w:cs="Times New Roman"/>
          <w:i/>
          <w:szCs w:val="24"/>
        </w:rPr>
        <w:t>, çocuklarıma ve ailenin yaşlı fertlerine bakabilmek amacıyla</w:t>
      </w:r>
      <w:r w:rsidRPr="00AD6219">
        <w:rPr>
          <w:rFonts w:cs="Times New Roman"/>
          <w:i/>
          <w:szCs w:val="24"/>
        </w:rPr>
        <w:t xml:space="preserve"> evde çalışmayı tercih ettim.”</w:t>
      </w:r>
      <w:r>
        <w:rPr>
          <w:rFonts w:cs="Times New Roman"/>
          <w:szCs w:val="24"/>
        </w:rPr>
        <w:t xml:space="preserve"> </w:t>
      </w:r>
      <w:r w:rsidR="00166BA6">
        <w:rPr>
          <w:rFonts w:cs="Times New Roman"/>
          <w:szCs w:val="24"/>
        </w:rPr>
        <w:t>(K1)</w:t>
      </w:r>
    </w:p>
    <w:p w14:paraId="42B00ADB" w14:textId="49C5ED40" w:rsidR="002731DD" w:rsidRPr="00487359" w:rsidRDefault="00830C3F" w:rsidP="00487359">
      <w:pPr>
        <w:rPr>
          <w:rFonts w:cs="Times New Roman"/>
          <w:szCs w:val="24"/>
          <w:highlight w:val="yellow"/>
        </w:rPr>
      </w:pPr>
      <w:r w:rsidRPr="00D7619D">
        <w:rPr>
          <w:rFonts w:cs="Times New Roman"/>
          <w:szCs w:val="24"/>
        </w:rPr>
        <w:t>Katılımcının, ifadesinde kullanılan “</w:t>
      </w:r>
      <w:r w:rsidRPr="00D7619D">
        <w:rPr>
          <w:rFonts w:cs="Times New Roman"/>
          <w:i/>
          <w:szCs w:val="24"/>
        </w:rPr>
        <w:t>bakmakla yükümlü olduğum”</w:t>
      </w:r>
      <w:r w:rsidRPr="00D7619D">
        <w:rPr>
          <w:rFonts w:cs="Times New Roman"/>
          <w:szCs w:val="24"/>
        </w:rPr>
        <w:t xml:space="preserve"> kelimeleri ile kadınların</w:t>
      </w:r>
      <w:r w:rsidR="00487359" w:rsidRPr="00D7619D">
        <w:rPr>
          <w:rFonts w:cs="Times New Roman"/>
          <w:szCs w:val="24"/>
        </w:rPr>
        <w:t>,</w:t>
      </w:r>
      <w:r w:rsidRPr="00D7619D">
        <w:rPr>
          <w:rFonts w:cs="Times New Roman"/>
          <w:szCs w:val="24"/>
        </w:rPr>
        <w:t xml:space="preserve"> çocuk ve yaşlı bakımı rolleri ile içselleştiği tespit edilmiştir. </w:t>
      </w:r>
      <w:r w:rsidR="005F28AF" w:rsidRPr="00D7619D">
        <w:rPr>
          <w:rFonts w:cs="Times New Roman"/>
          <w:szCs w:val="24"/>
        </w:rPr>
        <w:t xml:space="preserve">Toplumsal bakış açısının önemli olduğu çocuk ve yaşlı bakımının, kadınlara düşen bir rol olarak görülmesi kadınların bu durumu kabul ettiğini göstermiştir. </w:t>
      </w:r>
      <w:r w:rsidR="009141CE" w:rsidRPr="00D7619D">
        <w:rPr>
          <w:rFonts w:cs="Times New Roman"/>
          <w:szCs w:val="24"/>
        </w:rPr>
        <w:t>Çocuk</w:t>
      </w:r>
      <w:r w:rsidR="002731DD" w:rsidRPr="00D7619D">
        <w:rPr>
          <w:rFonts w:cs="Times New Roman"/>
          <w:szCs w:val="24"/>
        </w:rPr>
        <w:t xml:space="preserve"> bakımının kadınlara yüklenen rol </w:t>
      </w:r>
      <w:r w:rsidR="0069296A" w:rsidRPr="00D7619D">
        <w:rPr>
          <w:rFonts w:cs="Times New Roman"/>
          <w:szCs w:val="24"/>
        </w:rPr>
        <w:t>olarak görülmesini</w:t>
      </w:r>
      <w:r w:rsidR="00ED2F9D" w:rsidRPr="00D7619D">
        <w:rPr>
          <w:rFonts w:cs="Times New Roman"/>
          <w:szCs w:val="24"/>
        </w:rPr>
        <w:t>,</w:t>
      </w:r>
      <w:r w:rsidR="00970605">
        <w:rPr>
          <w:rFonts w:cs="Times New Roman"/>
          <w:szCs w:val="24"/>
        </w:rPr>
        <w:t xml:space="preserve"> bir katılımcı</w:t>
      </w:r>
      <w:r w:rsidR="002731DD">
        <w:rPr>
          <w:rFonts w:cs="Times New Roman"/>
          <w:szCs w:val="24"/>
        </w:rPr>
        <w:t xml:space="preserve"> şu şekilde </w:t>
      </w:r>
      <w:r w:rsidR="006F62FA">
        <w:rPr>
          <w:rFonts w:cs="Times New Roman"/>
          <w:szCs w:val="24"/>
        </w:rPr>
        <w:t>ifade etmiştir:</w:t>
      </w:r>
      <w:r w:rsidR="002731DD">
        <w:rPr>
          <w:rFonts w:cs="Times New Roman"/>
          <w:szCs w:val="24"/>
        </w:rPr>
        <w:t xml:space="preserve"> </w:t>
      </w:r>
    </w:p>
    <w:p w14:paraId="769D47B3" w14:textId="2A480489" w:rsidR="002731DD" w:rsidRDefault="002731DD" w:rsidP="002731DD">
      <w:pPr>
        <w:ind w:left="567" w:right="567"/>
        <w:rPr>
          <w:rFonts w:cs="Times New Roman"/>
          <w:i/>
          <w:szCs w:val="24"/>
        </w:rPr>
      </w:pPr>
      <w:r>
        <w:rPr>
          <w:rFonts w:cs="Times New Roman"/>
          <w:i/>
          <w:szCs w:val="24"/>
        </w:rPr>
        <w:t>“</w:t>
      </w:r>
      <w:r w:rsidR="006F62FA">
        <w:rPr>
          <w:rFonts w:cs="Times New Roman"/>
          <w:i/>
          <w:szCs w:val="24"/>
        </w:rPr>
        <w:t xml:space="preserve">İkiz oğlanlarım var ve çocuklarıma ben bakıyorum. </w:t>
      </w:r>
      <w:r w:rsidR="00AF41C9">
        <w:rPr>
          <w:rFonts w:cs="Times New Roman"/>
          <w:i/>
          <w:szCs w:val="24"/>
        </w:rPr>
        <w:t xml:space="preserve">Eşim de bana çocuklara en iyi sen bakabilirsin diyor. </w:t>
      </w:r>
      <w:r w:rsidR="009141CE">
        <w:rPr>
          <w:rFonts w:cs="Times New Roman"/>
          <w:i/>
          <w:szCs w:val="24"/>
        </w:rPr>
        <w:t>Hâlbuki</w:t>
      </w:r>
      <w:r w:rsidR="00AF41C9">
        <w:rPr>
          <w:rFonts w:cs="Times New Roman"/>
          <w:i/>
          <w:szCs w:val="24"/>
        </w:rPr>
        <w:t xml:space="preserve"> dediğiniz gibi aslında bu kadınlara yüklenen bir rol. Çünkü baba da çocuklarına bakabilir fakat insanların geleneksel düşünceleri buna engel oluyor.</w:t>
      </w:r>
      <w:r>
        <w:rPr>
          <w:rFonts w:cs="Times New Roman"/>
          <w:i/>
          <w:szCs w:val="24"/>
        </w:rPr>
        <w:t>”</w:t>
      </w:r>
      <w:r w:rsidR="00970605">
        <w:rPr>
          <w:rFonts w:cs="Times New Roman"/>
          <w:i/>
          <w:szCs w:val="24"/>
        </w:rPr>
        <w:t xml:space="preserve"> </w:t>
      </w:r>
      <w:r w:rsidR="00970605" w:rsidRPr="00970605">
        <w:rPr>
          <w:rFonts w:cs="Times New Roman"/>
          <w:szCs w:val="24"/>
        </w:rPr>
        <w:t>(K5)</w:t>
      </w:r>
    </w:p>
    <w:p w14:paraId="08814435" w14:textId="1330A2AF" w:rsidR="00BA7CCF" w:rsidRDefault="00A3663D" w:rsidP="00904FE2">
      <w:pPr>
        <w:rPr>
          <w:rFonts w:cs="Times New Roman"/>
          <w:szCs w:val="24"/>
        </w:rPr>
      </w:pPr>
      <w:r>
        <w:rPr>
          <w:rFonts w:cs="Times New Roman"/>
          <w:szCs w:val="24"/>
        </w:rPr>
        <w:lastRenderedPageBreak/>
        <w:t xml:space="preserve">Bu nedenden dolayı, katılımcıların önemli bir kısmının çocuklara ve yaşlılara bakımı üstlendiği tespit edilmiş ve kendilerine yüklenen </w:t>
      </w:r>
      <w:r w:rsidR="009F1E29">
        <w:rPr>
          <w:rFonts w:cs="Times New Roman"/>
          <w:szCs w:val="24"/>
        </w:rPr>
        <w:t xml:space="preserve">rolleri kabullendiği görülmüştür. Diğer yandan, </w:t>
      </w:r>
      <w:r w:rsidR="003022C6">
        <w:rPr>
          <w:rFonts w:cs="Times New Roman"/>
          <w:szCs w:val="24"/>
        </w:rPr>
        <w:t>bazı katılımcıların şu</w:t>
      </w:r>
      <w:r w:rsidR="009F1E29">
        <w:rPr>
          <w:rFonts w:cs="Times New Roman"/>
          <w:szCs w:val="24"/>
        </w:rPr>
        <w:t xml:space="preserve"> ifade</w:t>
      </w:r>
      <w:r w:rsidR="003022C6">
        <w:rPr>
          <w:rFonts w:cs="Times New Roman"/>
          <w:szCs w:val="24"/>
        </w:rPr>
        <w:t>leri dikkat çekmiştir:</w:t>
      </w:r>
    </w:p>
    <w:p w14:paraId="2ADB17FA" w14:textId="0EC18113" w:rsidR="009F1E29" w:rsidRPr="00C44F5E" w:rsidRDefault="00C9436B" w:rsidP="00C44F5E">
      <w:pPr>
        <w:ind w:left="567" w:right="567"/>
        <w:rPr>
          <w:rFonts w:cs="Times New Roman"/>
          <w:i/>
          <w:szCs w:val="24"/>
        </w:rPr>
      </w:pPr>
      <w:r w:rsidRPr="00C44F5E">
        <w:rPr>
          <w:rFonts w:cs="Times New Roman"/>
          <w:i/>
          <w:szCs w:val="24"/>
        </w:rPr>
        <w:t>“</w:t>
      </w:r>
      <w:r w:rsidR="00937C47" w:rsidRPr="00C44F5E">
        <w:rPr>
          <w:rFonts w:cs="Times New Roman"/>
          <w:i/>
          <w:szCs w:val="24"/>
        </w:rPr>
        <w:t>Yaşlıların bakımı bende en çok</w:t>
      </w:r>
      <w:r w:rsidRPr="00C44F5E">
        <w:rPr>
          <w:rFonts w:cs="Times New Roman"/>
          <w:i/>
          <w:szCs w:val="24"/>
        </w:rPr>
        <w:t xml:space="preserve"> </w:t>
      </w:r>
      <w:r w:rsidR="00937C47" w:rsidRPr="00C44F5E">
        <w:rPr>
          <w:rFonts w:cs="Times New Roman"/>
          <w:i/>
          <w:szCs w:val="24"/>
        </w:rPr>
        <w:t xml:space="preserve">fiziksel </w:t>
      </w:r>
      <w:r w:rsidRPr="00C44F5E">
        <w:rPr>
          <w:rFonts w:cs="Times New Roman"/>
          <w:i/>
          <w:szCs w:val="24"/>
        </w:rPr>
        <w:t>sorunlarla karşılaşmama neden oldu. Onları taşımak, ihtiyaçlarını karşılamak</w:t>
      </w:r>
      <w:r w:rsidR="00937C47" w:rsidRPr="00C44F5E">
        <w:rPr>
          <w:rFonts w:cs="Times New Roman"/>
          <w:i/>
          <w:szCs w:val="24"/>
        </w:rPr>
        <w:t xml:space="preserve"> kolay olmuyor. Bu yüzden sağlık açısından fiziksel problemler yaşamaya başladım.”</w:t>
      </w:r>
      <w:r w:rsidR="00D7619D" w:rsidRPr="00C44F5E">
        <w:rPr>
          <w:rFonts w:cs="Times New Roman"/>
          <w:i/>
          <w:szCs w:val="24"/>
        </w:rPr>
        <w:t xml:space="preserve"> </w:t>
      </w:r>
      <w:r w:rsidR="00970605">
        <w:rPr>
          <w:rFonts w:cs="Times New Roman"/>
          <w:szCs w:val="24"/>
        </w:rPr>
        <w:t>(K14)</w:t>
      </w:r>
    </w:p>
    <w:p w14:paraId="32DA5EF5" w14:textId="04BF5D8F" w:rsidR="00D7619D" w:rsidRPr="00C44F5E" w:rsidRDefault="007F7EB5" w:rsidP="00C44F5E">
      <w:pPr>
        <w:ind w:left="567" w:right="567"/>
        <w:rPr>
          <w:rFonts w:cs="Times New Roman"/>
          <w:i/>
          <w:szCs w:val="24"/>
        </w:rPr>
      </w:pPr>
      <w:r w:rsidRPr="00C44F5E">
        <w:rPr>
          <w:rFonts w:cs="Times New Roman"/>
          <w:i/>
          <w:szCs w:val="24"/>
        </w:rPr>
        <w:t xml:space="preserve">“Hem yaşlılar hem de çocuklar bir arada olunca insan delirmiş gibi hissediyor. Biri bitse diğeri başlıyor. Sosyal hayatınıza da istediğiniz kadar zaman ayıramıyorsunuz. Bu da sizin nefes almak için bile boş kalmadığınızı gösteriyor. Haliyle bir süre sonra ruhsal açıdan çöküyorsunuz.” </w:t>
      </w:r>
      <w:r w:rsidR="00970605">
        <w:rPr>
          <w:rFonts w:cs="Times New Roman"/>
          <w:szCs w:val="24"/>
        </w:rPr>
        <w:t>(K3)</w:t>
      </w:r>
    </w:p>
    <w:p w14:paraId="4DB761C3" w14:textId="65BF647B" w:rsidR="00D7619D" w:rsidRDefault="001D12CD" w:rsidP="00D7619D">
      <w:pPr>
        <w:rPr>
          <w:rFonts w:cs="Times New Roman"/>
          <w:szCs w:val="24"/>
        </w:rPr>
      </w:pPr>
      <w:r>
        <w:rPr>
          <w:rFonts w:cs="Times New Roman"/>
          <w:szCs w:val="24"/>
        </w:rPr>
        <w:t xml:space="preserve">Bunun sonucunda, kadınlara </w:t>
      </w:r>
      <w:r w:rsidR="00DC6173">
        <w:rPr>
          <w:rFonts w:cs="Times New Roman"/>
          <w:szCs w:val="24"/>
        </w:rPr>
        <w:t xml:space="preserve">yüklenen ve kadınların bu durumu içselleştirdiği </w:t>
      </w:r>
      <w:r>
        <w:rPr>
          <w:rFonts w:cs="Times New Roman"/>
          <w:szCs w:val="24"/>
        </w:rPr>
        <w:t>ç</w:t>
      </w:r>
      <w:r w:rsidR="00C44F5E">
        <w:rPr>
          <w:rFonts w:cs="Times New Roman"/>
          <w:szCs w:val="24"/>
        </w:rPr>
        <w:t>ocuk</w:t>
      </w:r>
      <w:r>
        <w:rPr>
          <w:rFonts w:cs="Times New Roman"/>
          <w:szCs w:val="24"/>
        </w:rPr>
        <w:t xml:space="preserve"> ve yaşlı bakımı</w:t>
      </w:r>
      <w:r w:rsidR="00DC6173">
        <w:rPr>
          <w:rFonts w:cs="Times New Roman"/>
          <w:szCs w:val="24"/>
        </w:rPr>
        <w:t>, kadınların evde üretime yönelme nedenleri</w:t>
      </w:r>
      <w:r w:rsidR="00F22AB9">
        <w:rPr>
          <w:rFonts w:cs="Times New Roman"/>
          <w:szCs w:val="24"/>
        </w:rPr>
        <w:t>nden biri olarak</w:t>
      </w:r>
      <w:r w:rsidR="00DC6173">
        <w:rPr>
          <w:rFonts w:cs="Times New Roman"/>
          <w:szCs w:val="24"/>
        </w:rPr>
        <w:t xml:space="preserve"> </w:t>
      </w:r>
      <w:r>
        <w:rPr>
          <w:rFonts w:cs="Times New Roman"/>
          <w:szCs w:val="24"/>
        </w:rPr>
        <w:t>tespit edilmiş</w:t>
      </w:r>
      <w:r w:rsidR="00F22AB9">
        <w:rPr>
          <w:rFonts w:cs="Times New Roman"/>
          <w:szCs w:val="24"/>
        </w:rPr>
        <w:t xml:space="preserve">tir. </w:t>
      </w:r>
      <w:r w:rsidR="004431FC">
        <w:rPr>
          <w:rFonts w:cs="Times New Roman"/>
          <w:szCs w:val="24"/>
        </w:rPr>
        <w:t>Çocuk</w:t>
      </w:r>
      <w:r w:rsidR="00F22AB9">
        <w:rPr>
          <w:rFonts w:cs="Times New Roman"/>
          <w:szCs w:val="24"/>
        </w:rPr>
        <w:t xml:space="preserve"> ve yaşlı bakımının kadınlarda</w:t>
      </w:r>
      <w:r w:rsidR="00D7619D">
        <w:rPr>
          <w:rFonts w:cs="Times New Roman"/>
          <w:szCs w:val="24"/>
        </w:rPr>
        <w:t xml:space="preserve"> sosyal, psikolojik ve fiziksel sorunlar ile karşılaşmasına neden olduğu</w:t>
      </w:r>
      <w:r w:rsidR="00DE516B">
        <w:rPr>
          <w:rFonts w:cs="Times New Roman"/>
          <w:szCs w:val="24"/>
        </w:rPr>
        <w:t xml:space="preserve"> düşüncesi ile Doğanay ve Güven (2019)’in yapmış olduğu çalışma ile benzer sonuçlara ulaşıl</w:t>
      </w:r>
      <w:r w:rsidR="004431FC">
        <w:rPr>
          <w:rFonts w:cs="Times New Roman"/>
          <w:szCs w:val="24"/>
        </w:rPr>
        <w:t>mıştır</w:t>
      </w:r>
      <w:r w:rsidR="00B9125D">
        <w:rPr>
          <w:rFonts w:cs="Times New Roman"/>
          <w:szCs w:val="24"/>
        </w:rPr>
        <w:t xml:space="preserve">. </w:t>
      </w:r>
      <w:r w:rsidR="004431FC">
        <w:rPr>
          <w:rFonts w:cs="Times New Roman"/>
          <w:szCs w:val="24"/>
        </w:rPr>
        <w:t>Doğanay ve Güven (2019)’in yapmış olduğu ç</w:t>
      </w:r>
      <w:r w:rsidR="00A23758">
        <w:rPr>
          <w:rFonts w:cs="Times New Roman"/>
          <w:szCs w:val="24"/>
        </w:rPr>
        <w:t xml:space="preserve">alışmada, özellikle sosyal sorunlar ile karşılaşıldığı ve ikinci olarak psikolojik sorunların geldiği görülmüştür. </w:t>
      </w:r>
      <w:r w:rsidR="00444562">
        <w:rPr>
          <w:rFonts w:cs="Times New Roman"/>
          <w:szCs w:val="24"/>
        </w:rPr>
        <w:t xml:space="preserve">Bu çalışmada, katılımcılar ile gerçekleşen görüşmelerde, </w:t>
      </w:r>
      <w:r w:rsidR="00353BF5">
        <w:rPr>
          <w:rFonts w:cs="Times New Roman"/>
          <w:szCs w:val="24"/>
        </w:rPr>
        <w:t xml:space="preserve">katılımcıların yarısından fazlası </w:t>
      </w:r>
      <w:r w:rsidR="00353BF5" w:rsidRPr="00C85E64">
        <w:rPr>
          <w:rFonts w:cs="Times New Roman"/>
          <w:i/>
          <w:szCs w:val="24"/>
        </w:rPr>
        <w:t>“sosyal</w:t>
      </w:r>
      <w:r w:rsidR="00353BF5">
        <w:rPr>
          <w:rFonts w:cs="Times New Roman"/>
          <w:szCs w:val="24"/>
        </w:rPr>
        <w:t xml:space="preserve"> </w:t>
      </w:r>
      <w:r w:rsidR="00353BF5" w:rsidRPr="00C85E64">
        <w:rPr>
          <w:rFonts w:cs="Times New Roman"/>
          <w:i/>
          <w:szCs w:val="24"/>
        </w:rPr>
        <w:t>çevrem azaldı”</w:t>
      </w:r>
      <w:r w:rsidR="00A219E7">
        <w:rPr>
          <w:rFonts w:cs="Times New Roman"/>
          <w:szCs w:val="24"/>
        </w:rPr>
        <w:t xml:space="preserve"> ifadelerine yer vermiş ve geriye kalan katılımcıların hemen hemen yarısının ise psikolojik sorunlar ile karşılaştığı tespit edilmiştir. </w:t>
      </w:r>
      <w:r w:rsidR="00C85E64">
        <w:rPr>
          <w:rFonts w:cs="Times New Roman"/>
          <w:szCs w:val="24"/>
        </w:rPr>
        <w:t>Dolayısıyla, çocuk ve yaşlı bakımının kadınlara yüklenen rol olarak görülmesi</w:t>
      </w:r>
      <w:r w:rsidR="004F134A">
        <w:rPr>
          <w:rFonts w:cs="Times New Roman"/>
          <w:szCs w:val="24"/>
        </w:rPr>
        <w:t>,</w:t>
      </w:r>
      <w:r w:rsidR="00C85E64">
        <w:rPr>
          <w:rFonts w:cs="Times New Roman"/>
          <w:szCs w:val="24"/>
        </w:rPr>
        <w:t xml:space="preserve"> kadınları yalnızca formel istihdam piyasasına girişini engellemekle kalmamakta</w:t>
      </w:r>
      <w:r w:rsidR="000E7850">
        <w:rPr>
          <w:rFonts w:cs="Times New Roman"/>
          <w:szCs w:val="24"/>
        </w:rPr>
        <w:t xml:space="preserve"> ve</w:t>
      </w:r>
      <w:r w:rsidR="00C85E64">
        <w:rPr>
          <w:rFonts w:cs="Times New Roman"/>
          <w:szCs w:val="24"/>
        </w:rPr>
        <w:t xml:space="preserve"> kadınların </w:t>
      </w:r>
      <w:r w:rsidR="004F134A">
        <w:rPr>
          <w:rFonts w:cs="Times New Roman"/>
          <w:szCs w:val="24"/>
        </w:rPr>
        <w:t xml:space="preserve">sosyal, psikolojik ve fiziksel sorunlar ile karşı karşıya kalmalarına da neden olduğu görülmektedir. </w:t>
      </w:r>
    </w:p>
    <w:p w14:paraId="121CE89D" w14:textId="31235FF9" w:rsidR="00345A23" w:rsidRDefault="00970605" w:rsidP="00793266">
      <w:pPr>
        <w:pStyle w:val="Balk4"/>
      </w:pPr>
      <w:bookmarkStart w:id="83" w:name="_Toc59387811"/>
      <w:r>
        <w:t>2.2.3</w:t>
      </w:r>
      <w:r w:rsidR="00345A23">
        <w:t xml:space="preserve">.5. </w:t>
      </w:r>
      <w:r w:rsidR="00E02899">
        <w:t xml:space="preserve">Ekonomik ve Sosyal </w:t>
      </w:r>
      <w:r w:rsidR="005B5A5F">
        <w:t xml:space="preserve">İhtiyaçlarını </w:t>
      </w:r>
      <w:r w:rsidR="00793266">
        <w:t>Karşılama İsteği</w:t>
      </w:r>
      <w:bookmarkEnd w:id="83"/>
    </w:p>
    <w:p w14:paraId="10C620FE" w14:textId="48915F73" w:rsidR="00897048" w:rsidRDefault="00705ACD" w:rsidP="00897048">
      <w:pPr>
        <w:rPr>
          <w:rFonts w:cs="Times New Roman"/>
          <w:szCs w:val="24"/>
        </w:rPr>
      </w:pPr>
      <w:r>
        <w:rPr>
          <w:rFonts w:cs="Times New Roman"/>
          <w:szCs w:val="24"/>
        </w:rPr>
        <w:t>Kadınların ihtiyaçlarını</w:t>
      </w:r>
      <w:r w:rsidR="00B02B2C" w:rsidRPr="00B02B2C">
        <w:rPr>
          <w:rFonts w:cs="Times New Roman"/>
          <w:szCs w:val="24"/>
        </w:rPr>
        <w:t xml:space="preserve"> kendilerinin karşılama isteği</w:t>
      </w:r>
      <w:r>
        <w:rPr>
          <w:rFonts w:cs="Times New Roman"/>
          <w:szCs w:val="24"/>
        </w:rPr>
        <w:t>,</w:t>
      </w:r>
      <w:r w:rsidR="00B02B2C" w:rsidRPr="00B02B2C">
        <w:rPr>
          <w:rFonts w:cs="Times New Roman"/>
          <w:szCs w:val="24"/>
        </w:rPr>
        <w:t xml:space="preserve"> kadınları evde üretime </w:t>
      </w:r>
      <w:r>
        <w:rPr>
          <w:rFonts w:cs="Times New Roman"/>
          <w:szCs w:val="24"/>
        </w:rPr>
        <w:t>yönlendiren önemli etkenlerden birisi olduğu görülmektedir.</w:t>
      </w:r>
      <w:r w:rsidR="00B02B2C" w:rsidRPr="00B02B2C">
        <w:rPr>
          <w:rFonts w:cs="Times New Roman"/>
          <w:szCs w:val="24"/>
        </w:rPr>
        <w:t xml:space="preserve"> Ü</w:t>
      </w:r>
      <w:r w:rsidR="00897048" w:rsidRPr="00B02B2C">
        <w:rPr>
          <w:rFonts w:cs="Times New Roman"/>
          <w:szCs w:val="24"/>
        </w:rPr>
        <w:t>niversite</w:t>
      </w:r>
      <w:r w:rsidR="00897048">
        <w:rPr>
          <w:rFonts w:cs="Times New Roman"/>
          <w:szCs w:val="24"/>
        </w:rPr>
        <w:t xml:space="preserve"> öğrencisi </w:t>
      </w:r>
      <w:r w:rsidR="00B02B2C">
        <w:rPr>
          <w:rFonts w:cs="Times New Roman"/>
          <w:szCs w:val="24"/>
        </w:rPr>
        <w:t>olan ve</w:t>
      </w:r>
      <w:r w:rsidR="00897048">
        <w:rPr>
          <w:rFonts w:cs="Times New Roman"/>
          <w:szCs w:val="24"/>
        </w:rPr>
        <w:t xml:space="preserve"> </w:t>
      </w:r>
      <w:r w:rsidR="004F19DE">
        <w:rPr>
          <w:rFonts w:cs="Times New Roman"/>
          <w:szCs w:val="24"/>
        </w:rPr>
        <w:t>evde üretime yönelme nedenlerini bir katılımcı şu şekilde anlatmıştır:</w:t>
      </w:r>
    </w:p>
    <w:p w14:paraId="08A643A8" w14:textId="77777777" w:rsidR="004F19DE" w:rsidRDefault="00897048" w:rsidP="004F19DE">
      <w:pPr>
        <w:ind w:left="567" w:right="567"/>
        <w:rPr>
          <w:rFonts w:cs="Times New Roman"/>
          <w:i/>
          <w:szCs w:val="24"/>
        </w:rPr>
      </w:pPr>
      <w:r>
        <w:rPr>
          <w:rFonts w:cs="Times New Roman"/>
          <w:i/>
          <w:szCs w:val="24"/>
        </w:rPr>
        <w:t>“Tabi üniversite okuyunca siz de biliyosunuzdur</w:t>
      </w:r>
      <w:r w:rsidR="00B27A08">
        <w:rPr>
          <w:rFonts w:cs="Times New Roman"/>
          <w:i/>
          <w:szCs w:val="24"/>
        </w:rPr>
        <w:t>,</w:t>
      </w:r>
      <w:r>
        <w:rPr>
          <w:rFonts w:cs="Times New Roman"/>
          <w:i/>
          <w:szCs w:val="24"/>
        </w:rPr>
        <w:t xml:space="preserve"> birçok kitap araç gereç alıyoruz ve fiyatları da öyle ucuz değil. </w:t>
      </w:r>
      <w:r w:rsidR="00B93D88">
        <w:rPr>
          <w:rFonts w:cs="Times New Roman"/>
          <w:i/>
          <w:szCs w:val="24"/>
        </w:rPr>
        <w:t xml:space="preserve">Aileme de çok fazla yük olmak istemiyorum. Bu yüzden, en azından okuduğum süre boyunca kendi ihtiyaçlarımı </w:t>
      </w:r>
      <w:r w:rsidR="00B93D88">
        <w:rPr>
          <w:rFonts w:cs="Times New Roman"/>
          <w:i/>
          <w:szCs w:val="24"/>
        </w:rPr>
        <w:lastRenderedPageBreak/>
        <w:t xml:space="preserve">karşılamak amaçlı buna yöneldim. </w:t>
      </w:r>
      <w:r>
        <w:rPr>
          <w:rFonts w:cs="Times New Roman"/>
          <w:i/>
          <w:szCs w:val="24"/>
        </w:rPr>
        <w:t>Yani maddi olarak yaşadığım zorluk b</w:t>
      </w:r>
      <w:r w:rsidR="00C26075">
        <w:rPr>
          <w:rFonts w:cs="Times New Roman"/>
          <w:i/>
          <w:szCs w:val="24"/>
        </w:rPr>
        <w:t>eni böyle bir işe yönlendirdi.”</w:t>
      </w:r>
      <w:r w:rsidR="004F19DE">
        <w:rPr>
          <w:rFonts w:cs="Times New Roman"/>
          <w:i/>
          <w:szCs w:val="24"/>
        </w:rPr>
        <w:t xml:space="preserve"> </w:t>
      </w:r>
      <w:r w:rsidR="004F19DE" w:rsidRPr="004F19DE">
        <w:rPr>
          <w:rFonts w:cs="Times New Roman"/>
          <w:szCs w:val="24"/>
        </w:rPr>
        <w:t>(K8)</w:t>
      </w:r>
    </w:p>
    <w:p w14:paraId="54ACF753" w14:textId="4CE97B69" w:rsidR="007442E0" w:rsidRPr="004F19DE" w:rsidRDefault="004F19DE" w:rsidP="004F19DE">
      <w:pPr>
        <w:ind w:left="567" w:right="567"/>
        <w:rPr>
          <w:rFonts w:cs="Times New Roman"/>
          <w:i/>
          <w:szCs w:val="24"/>
        </w:rPr>
      </w:pPr>
      <w:r>
        <w:rPr>
          <w:rFonts w:cs="Times New Roman"/>
          <w:szCs w:val="24"/>
        </w:rPr>
        <w:t>K</w:t>
      </w:r>
      <w:r w:rsidR="00EA18E4">
        <w:rPr>
          <w:rFonts w:cs="Times New Roman"/>
          <w:szCs w:val="24"/>
        </w:rPr>
        <w:t>adınların yalnızc</w:t>
      </w:r>
      <w:r w:rsidR="004E670F">
        <w:rPr>
          <w:rFonts w:cs="Times New Roman"/>
          <w:szCs w:val="24"/>
        </w:rPr>
        <w:t xml:space="preserve">a evli oldukları zaman diliminde </w:t>
      </w:r>
      <w:r w:rsidR="00EA18E4">
        <w:rPr>
          <w:rFonts w:cs="Times New Roman"/>
          <w:szCs w:val="24"/>
        </w:rPr>
        <w:t>değil</w:t>
      </w:r>
      <w:r w:rsidR="00FB2258">
        <w:rPr>
          <w:rFonts w:cs="Times New Roman"/>
          <w:szCs w:val="24"/>
        </w:rPr>
        <w:t>,</w:t>
      </w:r>
      <w:r w:rsidR="00EA18E4">
        <w:rPr>
          <w:rFonts w:cs="Times New Roman"/>
          <w:szCs w:val="24"/>
        </w:rPr>
        <w:t xml:space="preserve"> </w:t>
      </w:r>
      <w:r w:rsidR="00FB2258">
        <w:rPr>
          <w:rFonts w:cs="Times New Roman"/>
          <w:szCs w:val="24"/>
        </w:rPr>
        <w:t>bekâr</w:t>
      </w:r>
      <w:r w:rsidR="00EA18E4">
        <w:rPr>
          <w:rFonts w:cs="Times New Roman"/>
          <w:szCs w:val="24"/>
        </w:rPr>
        <w:t xml:space="preserve"> oldukları zaman içerisinde </w:t>
      </w:r>
      <w:r w:rsidR="00B42F80">
        <w:rPr>
          <w:rFonts w:cs="Times New Roman"/>
          <w:szCs w:val="24"/>
        </w:rPr>
        <w:t xml:space="preserve">de </w:t>
      </w:r>
      <w:r w:rsidR="00EA18E4">
        <w:rPr>
          <w:rFonts w:cs="Times New Roman"/>
          <w:szCs w:val="24"/>
        </w:rPr>
        <w:t>kendi ihtiyaçlarını karşılam</w:t>
      </w:r>
      <w:r w:rsidR="00FB2258">
        <w:rPr>
          <w:rFonts w:cs="Times New Roman"/>
          <w:szCs w:val="24"/>
        </w:rPr>
        <w:t xml:space="preserve">a isteğinin </w:t>
      </w:r>
      <w:r w:rsidR="002B7282">
        <w:rPr>
          <w:rFonts w:cs="Times New Roman"/>
          <w:szCs w:val="24"/>
        </w:rPr>
        <w:t>kadınları evde üretime yönlendirdiği</w:t>
      </w:r>
      <w:r w:rsidR="00FB2258">
        <w:rPr>
          <w:rFonts w:cs="Times New Roman"/>
          <w:szCs w:val="24"/>
        </w:rPr>
        <w:t xml:space="preserve"> görülmüştür. </w:t>
      </w:r>
      <w:r w:rsidR="00F827F0">
        <w:rPr>
          <w:rFonts w:cs="Times New Roman"/>
          <w:szCs w:val="24"/>
        </w:rPr>
        <w:t xml:space="preserve">İhtiyaçların karşılanması amacı ile evde üretime yönelen </w:t>
      </w:r>
      <w:r w:rsidR="00516F26">
        <w:rPr>
          <w:rFonts w:cs="Times New Roman"/>
          <w:szCs w:val="24"/>
        </w:rPr>
        <w:t>bir katılımcı da</w:t>
      </w:r>
      <w:r w:rsidR="00C17438">
        <w:rPr>
          <w:rFonts w:cs="Times New Roman"/>
          <w:szCs w:val="24"/>
        </w:rPr>
        <w:t xml:space="preserve"> şunları ifade etmiştir: </w:t>
      </w:r>
    </w:p>
    <w:p w14:paraId="567F53AC" w14:textId="77777777" w:rsidR="00516F26" w:rsidRDefault="00C17438" w:rsidP="00516F26">
      <w:pPr>
        <w:ind w:left="567" w:right="567"/>
        <w:rPr>
          <w:rFonts w:cs="Times New Roman"/>
          <w:i/>
          <w:szCs w:val="24"/>
        </w:rPr>
      </w:pPr>
      <w:r w:rsidRPr="00053627">
        <w:rPr>
          <w:rFonts w:cs="Times New Roman"/>
          <w:i/>
          <w:szCs w:val="24"/>
        </w:rPr>
        <w:t>“Hem çocuğum</w:t>
      </w:r>
      <w:r>
        <w:rPr>
          <w:rFonts w:cs="Times New Roman"/>
          <w:i/>
          <w:szCs w:val="24"/>
        </w:rPr>
        <w:t>un</w:t>
      </w:r>
      <w:r w:rsidRPr="00053627">
        <w:rPr>
          <w:rFonts w:cs="Times New Roman"/>
          <w:i/>
          <w:szCs w:val="24"/>
        </w:rPr>
        <w:t xml:space="preserve"> hem de kendi masraflarımı karşılamak amaçlı çalışmak zorundayım. Bu yüzden</w:t>
      </w:r>
      <w:r w:rsidR="00AC5E5B">
        <w:rPr>
          <w:rFonts w:cs="Times New Roman"/>
          <w:i/>
          <w:szCs w:val="24"/>
        </w:rPr>
        <w:t>,</w:t>
      </w:r>
      <w:r w:rsidRPr="00053627">
        <w:rPr>
          <w:rFonts w:cs="Times New Roman"/>
          <w:i/>
          <w:szCs w:val="24"/>
        </w:rPr>
        <w:t xml:space="preserve"> </w:t>
      </w:r>
      <w:r w:rsidR="00AC5E5B">
        <w:rPr>
          <w:rFonts w:cs="Times New Roman"/>
          <w:i/>
          <w:szCs w:val="24"/>
        </w:rPr>
        <w:t>daha önce bir işte çalışmadığımı düşünerek evde üretim yapmayı ve</w:t>
      </w:r>
      <w:r w:rsidRPr="00053627">
        <w:rPr>
          <w:rFonts w:cs="Times New Roman"/>
          <w:i/>
          <w:szCs w:val="24"/>
        </w:rPr>
        <w:t xml:space="preserve"> para kazanmayı tercih ettim ve ihtiyaçlarımı bu yöntem ile karşıladım.”</w:t>
      </w:r>
      <w:r w:rsidR="00516F26">
        <w:rPr>
          <w:rFonts w:cs="Times New Roman"/>
          <w:i/>
          <w:szCs w:val="24"/>
        </w:rPr>
        <w:t xml:space="preserve"> </w:t>
      </w:r>
      <w:r w:rsidR="00516F26" w:rsidRPr="00516F26">
        <w:rPr>
          <w:rFonts w:cs="Times New Roman"/>
          <w:szCs w:val="24"/>
        </w:rPr>
        <w:t>(K13)</w:t>
      </w:r>
    </w:p>
    <w:p w14:paraId="30D00B9E" w14:textId="4A0BE0E5" w:rsidR="00C17438" w:rsidRPr="00516F26" w:rsidRDefault="00E17E60" w:rsidP="00516F26">
      <w:pPr>
        <w:ind w:left="567" w:right="567"/>
        <w:rPr>
          <w:rFonts w:cs="Times New Roman"/>
          <w:i/>
          <w:szCs w:val="24"/>
        </w:rPr>
      </w:pPr>
      <w:r>
        <w:rPr>
          <w:rFonts w:cs="Times New Roman"/>
          <w:szCs w:val="24"/>
        </w:rPr>
        <w:t>Tek çocuğa sahip olan bir katılımcı</w:t>
      </w:r>
      <w:r w:rsidR="008261FB">
        <w:rPr>
          <w:rFonts w:cs="Times New Roman"/>
          <w:szCs w:val="24"/>
        </w:rPr>
        <w:t xml:space="preserve"> ise şunları ifade etmiştir: </w:t>
      </w:r>
    </w:p>
    <w:p w14:paraId="4C82012D" w14:textId="7DDDB69B" w:rsidR="008261FB" w:rsidRPr="00823BF4" w:rsidRDefault="008261FB" w:rsidP="00823BF4">
      <w:pPr>
        <w:ind w:left="567" w:right="567"/>
        <w:rPr>
          <w:rFonts w:cs="Times New Roman"/>
          <w:i/>
          <w:szCs w:val="24"/>
        </w:rPr>
      </w:pPr>
      <w:r w:rsidRPr="00823BF4">
        <w:rPr>
          <w:rFonts w:cs="Times New Roman"/>
          <w:i/>
          <w:szCs w:val="24"/>
        </w:rPr>
        <w:t xml:space="preserve">“Kendimin ve çocuğumun masraflarını karşılamak amacıyla bu işi tercih ettim. </w:t>
      </w:r>
      <w:r w:rsidR="00823BF4" w:rsidRPr="00823BF4">
        <w:rPr>
          <w:rFonts w:cs="Times New Roman"/>
          <w:i/>
          <w:szCs w:val="24"/>
        </w:rPr>
        <w:t>İnsanların ihtiyaçları sonuçta, ardı arkası kesilmeyen bir istek. Biri bitiyor biri başlıyor. O yüzden evde üretmeye karar verdim.”</w:t>
      </w:r>
      <w:r w:rsidR="00E17E60">
        <w:rPr>
          <w:rFonts w:cs="Times New Roman"/>
          <w:i/>
          <w:szCs w:val="24"/>
        </w:rPr>
        <w:t xml:space="preserve"> </w:t>
      </w:r>
      <w:r w:rsidR="00E17E60" w:rsidRPr="00E17E60">
        <w:rPr>
          <w:rFonts w:cs="Times New Roman"/>
          <w:szCs w:val="24"/>
        </w:rPr>
        <w:t>(K18)</w:t>
      </w:r>
    </w:p>
    <w:p w14:paraId="48A1537D" w14:textId="218D2577" w:rsidR="004429E6" w:rsidRDefault="004429E6" w:rsidP="00904FE2">
      <w:pPr>
        <w:rPr>
          <w:rFonts w:cs="Times New Roman"/>
          <w:szCs w:val="24"/>
        </w:rPr>
      </w:pPr>
      <w:r>
        <w:rPr>
          <w:rFonts w:cs="Times New Roman"/>
          <w:szCs w:val="24"/>
        </w:rPr>
        <w:t>Kadınların gerek kendi ihtiyaçlarını gerekse çocuğunun ihtiyaçlarını karşılama isteği</w:t>
      </w:r>
      <w:r w:rsidR="009B11A1">
        <w:rPr>
          <w:rFonts w:cs="Times New Roman"/>
          <w:szCs w:val="24"/>
        </w:rPr>
        <w:t>,</w:t>
      </w:r>
      <w:r>
        <w:rPr>
          <w:rFonts w:cs="Times New Roman"/>
          <w:szCs w:val="24"/>
        </w:rPr>
        <w:t xml:space="preserve"> kadınları evde üretime yönlendiren nedenler arasında olduğu tespit edilmiştir. Kadınlar, ihtiyaçların karşılanması amacıyla </w:t>
      </w:r>
      <w:r w:rsidR="003411B1">
        <w:rPr>
          <w:rFonts w:cs="Times New Roman"/>
          <w:szCs w:val="24"/>
        </w:rPr>
        <w:t>gelirlerini evde üret</w:t>
      </w:r>
      <w:r w:rsidR="009B11A1">
        <w:rPr>
          <w:rFonts w:cs="Times New Roman"/>
          <w:szCs w:val="24"/>
        </w:rPr>
        <w:t>im yapması</w:t>
      </w:r>
      <w:r w:rsidR="003411B1">
        <w:rPr>
          <w:rFonts w:cs="Times New Roman"/>
          <w:szCs w:val="24"/>
        </w:rPr>
        <w:t xml:space="preserve"> ile kazanmakta olduğu görülmüş ve katılımcıların büyük bir kısmı </w:t>
      </w:r>
      <w:r w:rsidR="009B11A1">
        <w:rPr>
          <w:rFonts w:cs="Times New Roman"/>
          <w:szCs w:val="24"/>
        </w:rPr>
        <w:t>ihtiyaçlar doğrultusunda evde üretime yönelme</w:t>
      </w:r>
      <w:r w:rsidR="002508A4">
        <w:rPr>
          <w:rFonts w:cs="Times New Roman"/>
          <w:szCs w:val="24"/>
        </w:rPr>
        <w:t xml:space="preserve">kte olduğu </w:t>
      </w:r>
      <w:r w:rsidR="009B11A1">
        <w:rPr>
          <w:rFonts w:cs="Times New Roman"/>
          <w:szCs w:val="24"/>
        </w:rPr>
        <w:t xml:space="preserve">belirlenmiştir. </w:t>
      </w:r>
    </w:p>
    <w:p w14:paraId="771E70BB" w14:textId="671EE115" w:rsidR="00905B94" w:rsidRPr="00905B94" w:rsidRDefault="00E17E60" w:rsidP="00905B94">
      <w:pPr>
        <w:pStyle w:val="Balk4"/>
      </w:pPr>
      <w:bookmarkStart w:id="84" w:name="_Toc59387812"/>
      <w:r>
        <w:t>2.2.3</w:t>
      </w:r>
      <w:r w:rsidR="002508A4">
        <w:t xml:space="preserve">.6. </w:t>
      </w:r>
      <w:r>
        <w:t xml:space="preserve">Evde Üretim Yapmanın Sağladığı </w:t>
      </w:r>
      <w:r w:rsidR="00905B94">
        <w:t>Rahatlık</w:t>
      </w:r>
      <w:bookmarkEnd w:id="84"/>
    </w:p>
    <w:p w14:paraId="43438785" w14:textId="4D04A4FB" w:rsidR="00905B94" w:rsidRDefault="006E22B6" w:rsidP="00904FE2">
      <w:pPr>
        <w:rPr>
          <w:rFonts w:cs="Times New Roman"/>
          <w:szCs w:val="24"/>
        </w:rPr>
      </w:pPr>
      <w:r>
        <w:rPr>
          <w:rFonts w:cs="Times New Roman"/>
          <w:szCs w:val="24"/>
        </w:rPr>
        <w:t>Kadınların</w:t>
      </w:r>
      <w:r w:rsidR="008234A1">
        <w:rPr>
          <w:rFonts w:cs="Times New Roman"/>
          <w:szCs w:val="24"/>
        </w:rPr>
        <w:t xml:space="preserve"> çalışma saatini tercihlerine göre düzen</w:t>
      </w:r>
      <w:r>
        <w:rPr>
          <w:rFonts w:cs="Times New Roman"/>
          <w:szCs w:val="24"/>
        </w:rPr>
        <w:t>lemesine</w:t>
      </w:r>
      <w:r w:rsidR="00507A21">
        <w:rPr>
          <w:rFonts w:cs="Times New Roman"/>
          <w:szCs w:val="24"/>
        </w:rPr>
        <w:t>, aile sorumluluklarına yeterli zamanı ayırma</w:t>
      </w:r>
      <w:r>
        <w:rPr>
          <w:rFonts w:cs="Times New Roman"/>
          <w:szCs w:val="24"/>
        </w:rPr>
        <w:t>sına</w:t>
      </w:r>
      <w:r w:rsidR="00507A21">
        <w:rPr>
          <w:rFonts w:cs="Times New Roman"/>
          <w:szCs w:val="24"/>
        </w:rPr>
        <w:t>, ev işlerini üretim faaliyetleri ile birlikte sürdürme</w:t>
      </w:r>
      <w:r>
        <w:rPr>
          <w:rFonts w:cs="Times New Roman"/>
          <w:szCs w:val="24"/>
        </w:rPr>
        <w:t>sine</w:t>
      </w:r>
      <w:r w:rsidR="00507A21">
        <w:rPr>
          <w:rFonts w:cs="Times New Roman"/>
          <w:szCs w:val="24"/>
        </w:rPr>
        <w:t xml:space="preserve"> ve sosyal hayatta </w:t>
      </w:r>
      <w:r w:rsidR="003F68E1">
        <w:rPr>
          <w:rFonts w:cs="Times New Roman"/>
          <w:szCs w:val="24"/>
        </w:rPr>
        <w:t xml:space="preserve">daha fazla aktif olmasına </w:t>
      </w:r>
      <w:r w:rsidR="00507A21">
        <w:rPr>
          <w:rFonts w:cs="Times New Roman"/>
          <w:szCs w:val="24"/>
        </w:rPr>
        <w:t>fırsat ver</w:t>
      </w:r>
      <w:r>
        <w:rPr>
          <w:rFonts w:cs="Times New Roman"/>
          <w:szCs w:val="24"/>
        </w:rPr>
        <w:t>en evde üretimin kadınlara getirdiği rahatlı</w:t>
      </w:r>
      <w:r w:rsidR="008046E1">
        <w:rPr>
          <w:rFonts w:cs="Times New Roman"/>
          <w:szCs w:val="24"/>
        </w:rPr>
        <w:t xml:space="preserve">ğı, katılımcılar şu şekilde ifade etmiştir: </w:t>
      </w:r>
    </w:p>
    <w:p w14:paraId="2C4097F6" w14:textId="18863F68" w:rsidR="008046E1" w:rsidRPr="00D81A00" w:rsidRDefault="003F68E1" w:rsidP="00D81A00">
      <w:pPr>
        <w:ind w:left="567" w:right="567"/>
        <w:rPr>
          <w:rFonts w:cs="Times New Roman"/>
          <w:i/>
          <w:szCs w:val="24"/>
        </w:rPr>
      </w:pPr>
      <w:r w:rsidRPr="00D81A00">
        <w:rPr>
          <w:rFonts w:cs="Times New Roman"/>
          <w:i/>
          <w:szCs w:val="24"/>
        </w:rPr>
        <w:t>“Saatler boyu dışarıda başka bir işte çalışmak yerine kendi evimde çalışmayı tercih ederim.”</w:t>
      </w:r>
      <w:r w:rsidR="001A6B12">
        <w:rPr>
          <w:rFonts w:cs="Times New Roman"/>
          <w:i/>
          <w:szCs w:val="24"/>
        </w:rPr>
        <w:t xml:space="preserve"> </w:t>
      </w:r>
      <w:r w:rsidR="001A6B12" w:rsidRPr="001A6B12">
        <w:rPr>
          <w:rFonts w:cs="Times New Roman"/>
          <w:szCs w:val="24"/>
        </w:rPr>
        <w:t>(K14)</w:t>
      </w:r>
    </w:p>
    <w:p w14:paraId="5E1D5FFC" w14:textId="68F17760" w:rsidR="003F68E1" w:rsidRPr="00D81A00" w:rsidRDefault="00503216" w:rsidP="00D81A00">
      <w:pPr>
        <w:ind w:left="567" w:right="567"/>
        <w:rPr>
          <w:rFonts w:cs="Times New Roman"/>
          <w:i/>
          <w:szCs w:val="24"/>
        </w:rPr>
      </w:pPr>
      <w:r w:rsidRPr="00D81A00">
        <w:rPr>
          <w:rFonts w:cs="Times New Roman"/>
          <w:i/>
          <w:szCs w:val="24"/>
        </w:rPr>
        <w:t>“Aktif olarak bir işte çalışıyor olsaydım eğer büyük ihtimal çocuklarıma bu kadar fazla zaman ayıracak vaktim olmazdı.</w:t>
      </w:r>
      <w:r w:rsidR="004254E8">
        <w:rPr>
          <w:rFonts w:cs="Times New Roman"/>
          <w:i/>
          <w:szCs w:val="24"/>
        </w:rPr>
        <w:t xml:space="preserve">” </w:t>
      </w:r>
      <w:r w:rsidR="004254E8" w:rsidRPr="004254E8">
        <w:rPr>
          <w:rFonts w:cs="Times New Roman"/>
          <w:szCs w:val="24"/>
        </w:rPr>
        <w:t>(K18)</w:t>
      </w:r>
    </w:p>
    <w:p w14:paraId="21F84C91" w14:textId="29FC6254" w:rsidR="00503216" w:rsidRPr="00D81A00" w:rsidRDefault="004167F7" w:rsidP="00D81A00">
      <w:pPr>
        <w:ind w:left="567" w:right="567"/>
        <w:rPr>
          <w:rFonts w:cs="Times New Roman"/>
          <w:i/>
          <w:szCs w:val="24"/>
        </w:rPr>
      </w:pPr>
      <w:r w:rsidRPr="00D81A00">
        <w:rPr>
          <w:rFonts w:cs="Times New Roman"/>
          <w:i/>
          <w:szCs w:val="24"/>
        </w:rPr>
        <w:lastRenderedPageBreak/>
        <w:t>“Eşimle daha fazla zaman geçiyorum, eskiden çok fazla yorulduğum için zaman ayıracak halim bile kalmazdı. Çünkü bir yandan da ev işlerine yetişmeye çalışırdım.”</w:t>
      </w:r>
      <w:r w:rsidR="004254E8">
        <w:rPr>
          <w:rFonts w:cs="Times New Roman"/>
          <w:i/>
          <w:szCs w:val="24"/>
        </w:rPr>
        <w:t xml:space="preserve"> </w:t>
      </w:r>
      <w:r w:rsidR="004254E8" w:rsidRPr="004254E8">
        <w:rPr>
          <w:rFonts w:cs="Times New Roman"/>
          <w:szCs w:val="24"/>
        </w:rPr>
        <w:t>(K12)</w:t>
      </w:r>
    </w:p>
    <w:p w14:paraId="580C7B59" w14:textId="1FF68F55" w:rsidR="004167F7" w:rsidRPr="00D81A00" w:rsidRDefault="007345E9" w:rsidP="00D81A00">
      <w:pPr>
        <w:ind w:left="567" w:right="567"/>
        <w:rPr>
          <w:rFonts w:cs="Times New Roman"/>
          <w:i/>
          <w:szCs w:val="24"/>
        </w:rPr>
      </w:pPr>
      <w:r w:rsidRPr="00D81A00">
        <w:rPr>
          <w:rFonts w:cs="Times New Roman"/>
          <w:i/>
          <w:szCs w:val="24"/>
        </w:rPr>
        <w:t xml:space="preserve">“Evde üretim yaptığım zamanlar boyunca hiçbir zaman ev işlerini sorun etmedim. Zaten evdeydim ve üretim ile ev işlerini </w:t>
      </w:r>
      <w:r w:rsidR="00881A83" w:rsidRPr="00D81A00">
        <w:rPr>
          <w:rFonts w:cs="Times New Roman"/>
          <w:i/>
          <w:szCs w:val="24"/>
        </w:rPr>
        <w:t>birlikte yapıyordum</w:t>
      </w:r>
      <w:r w:rsidRPr="00D81A00">
        <w:rPr>
          <w:rFonts w:cs="Times New Roman"/>
          <w:i/>
          <w:szCs w:val="24"/>
        </w:rPr>
        <w:t>.</w:t>
      </w:r>
      <w:r w:rsidR="00881A83" w:rsidRPr="00D81A00">
        <w:rPr>
          <w:rFonts w:cs="Times New Roman"/>
          <w:i/>
          <w:szCs w:val="24"/>
        </w:rPr>
        <w:t xml:space="preserve"> Ki bence bu</w:t>
      </w:r>
      <w:r w:rsidR="00C15080">
        <w:rPr>
          <w:rFonts w:cs="Times New Roman"/>
          <w:i/>
          <w:szCs w:val="24"/>
        </w:rPr>
        <w:t xml:space="preserve"> durum, dışarda</w:t>
      </w:r>
      <w:r w:rsidR="00881A83" w:rsidRPr="00D81A00">
        <w:rPr>
          <w:rFonts w:cs="Times New Roman"/>
          <w:i/>
          <w:szCs w:val="24"/>
        </w:rPr>
        <w:t xml:space="preserve"> çalışan bir kadın için evde çalışana kıyasla daha zordur.</w:t>
      </w:r>
      <w:r w:rsidRPr="00D81A00">
        <w:rPr>
          <w:rFonts w:cs="Times New Roman"/>
          <w:i/>
          <w:szCs w:val="24"/>
        </w:rPr>
        <w:t>”</w:t>
      </w:r>
      <w:r w:rsidR="00C15080">
        <w:rPr>
          <w:rFonts w:cs="Times New Roman"/>
          <w:i/>
          <w:szCs w:val="24"/>
        </w:rPr>
        <w:t xml:space="preserve"> </w:t>
      </w:r>
      <w:r w:rsidR="00C15080" w:rsidRPr="003556A2">
        <w:rPr>
          <w:rFonts w:cs="Times New Roman"/>
          <w:szCs w:val="24"/>
        </w:rPr>
        <w:t>(</w:t>
      </w:r>
      <w:r w:rsidR="003556A2" w:rsidRPr="003556A2">
        <w:rPr>
          <w:rFonts w:cs="Times New Roman"/>
          <w:szCs w:val="24"/>
        </w:rPr>
        <w:t>K11)</w:t>
      </w:r>
    </w:p>
    <w:p w14:paraId="15872CB2" w14:textId="112DE2C4" w:rsidR="005F7F79" w:rsidRPr="005F7F79" w:rsidRDefault="009B633D" w:rsidP="005F7F79">
      <w:pPr>
        <w:ind w:left="567" w:right="567"/>
        <w:rPr>
          <w:rFonts w:cs="Times New Roman"/>
          <w:szCs w:val="24"/>
        </w:rPr>
      </w:pPr>
      <w:r w:rsidRPr="00D81A00">
        <w:rPr>
          <w:rFonts w:cs="Times New Roman"/>
          <w:i/>
          <w:szCs w:val="24"/>
        </w:rPr>
        <w:t>“Eskiden bu kadar çok arkadaşlarımla buluşamazdım. İşimden zaman kalmazdı. Şimdi hem üretim yapıp hem de ev işleri, çocukları vs. işlerimi bitirdikten sonra günlere de gidiyorum</w:t>
      </w:r>
      <w:r w:rsidR="00D81A00" w:rsidRPr="00D81A00">
        <w:rPr>
          <w:rFonts w:cs="Times New Roman"/>
          <w:i/>
          <w:szCs w:val="24"/>
        </w:rPr>
        <w:t>, çaya sohbete de gidiyorum ve bir o kadar da arkadaşlarımı evime çağırıyorum.”</w:t>
      </w:r>
      <w:r w:rsidR="003556A2">
        <w:rPr>
          <w:rFonts w:cs="Times New Roman"/>
          <w:i/>
          <w:szCs w:val="24"/>
        </w:rPr>
        <w:t xml:space="preserve"> </w:t>
      </w:r>
      <w:r w:rsidR="003556A2" w:rsidRPr="003556A2">
        <w:rPr>
          <w:rFonts w:cs="Times New Roman"/>
          <w:szCs w:val="24"/>
        </w:rPr>
        <w:t>(K4)</w:t>
      </w:r>
    </w:p>
    <w:p w14:paraId="5BDC652E" w14:textId="40033FDB" w:rsidR="005F7F79" w:rsidRDefault="00C51AB1" w:rsidP="00494988">
      <w:pPr>
        <w:rPr>
          <w:rFonts w:cs="Times New Roman"/>
          <w:szCs w:val="24"/>
        </w:rPr>
      </w:pPr>
      <w:r>
        <w:rPr>
          <w:rFonts w:cs="Times New Roman"/>
          <w:szCs w:val="24"/>
        </w:rPr>
        <w:t xml:space="preserve">Evde </w:t>
      </w:r>
      <w:r w:rsidR="001853B7">
        <w:rPr>
          <w:rFonts w:cs="Times New Roman"/>
          <w:szCs w:val="24"/>
        </w:rPr>
        <w:t xml:space="preserve">üretimin </w:t>
      </w:r>
      <w:r>
        <w:rPr>
          <w:rFonts w:cs="Times New Roman"/>
          <w:szCs w:val="24"/>
        </w:rPr>
        <w:t xml:space="preserve">kadınlara </w:t>
      </w:r>
      <w:r w:rsidR="001853B7">
        <w:rPr>
          <w:rFonts w:cs="Times New Roman"/>
          <w:szCs w:val="24"/>
        </w:rPr>
        <w:t>getirmiş olduğu rahatlığı</w:t>
      </w:r>
      <w:r>
        <w:rPr>
          <w:rFonts w:cs="Times New Roman"/>
          <w:szCs w:val="24"/>
        </w:rPr>
        <w:t>,</w:t>
      </w:r>
      <w:r w:rsidR="001853B7">
        <w:rPr>
          <w:rFonts w:cs="Times New Roman"/>
          <w:szCs w:val="24"/>
        </w:rPr>
        <w:t xml:space="preserve"> katılımcıların </w:t>
      </w:r>
      <w:r w:rsidR="00C80B4C">
        <w:rPr>
          <w:rFonts w:cs="Times New Roman"/>
          <w:szCs w:val="24"/>
        </w:rPr>
        <w:t xml:space="preserve">hemen hemen hepsi </w:t>
      </w:r>
      <w:r w:rsidR="00C80B4C" w:rsidRPr="008E1418">
        <w:rPr>
          <w:rFonts w:cs="Times New Roman"/>
          <w:i/>
          <w:szCs w:val="24"/>
        </w:rPr>
        <w:t>“çok rahat bir çalışma”</w:t>
      </w:r>
      <w:r w:rsidR="00C80B4C">
        <w:rPr>
          <w:rFonts w:cs="Times New Roman"/>
          <w:szCs w:val="24"/>
        </w:rPr>
        <w:t xml:space="preserve"> olarak nitelendirmekte, </w:t>
      </w:r>
      <w:r w:rsidR="00C80B4C" w:rsidRPr="008E1418">
        <w:rPr>
          <w:rFonts w:cs="Times New Roman"/>
          <w:i/>
          <w:szCs w:val="24"/>
        </w:rPr>
        <w:t xml:space="preserve">“bu kadar avantajlı bir iş olduğunu bilmezdim”, </w:t>
      </w:r>
      <w:r w:rsidR="00494988" w:rsidRPr="008E1418">
        <w:rPr>
          <w:rFonts w:cs="Times New Roman"/>
          <w:i/>
          <w:szCs w:val="24"/>
        </w:rPr>
        <w:t xml:space="preserve">“zorlu çalışma şartları yerine kendi şartlarımı uygulamayı tercih ederim”, </w:t>
      </w:r>
      <w:r w:rsidRPr="008E1418">
        <w:rPr>
          <w:rFonts w:cs="Times New Roman"/>
          <w:i/>
          <w:szCs w:val="24"/>
        </w:rPr>
        <w:t>“çalışma hayatı bu kadar konforlu olamazdı”</w:t>
      </w:r>
      <w:r w:rsidR="008E1418" w:rsidRPr="008E1418">
        <w:rPr>
          <w:rFonts w:cs="Times New Roman"/>
          <w:i/>
          <w:szCs w:val="24"/>
        </w:rPr>
        <w:t xml:space="preserve"> </w:t>
      </w:r>
      <w:r w:rsidR="008E1418">
        <w:rPr>
          <w:rFonts w:cs="Times New Roman"/>
          <w:szCs w:val="24"/>
        </w:rPr>
        <w:t xml:space="preserve">gibi ifadeleri </w:t>
      </w:r>
      <w:r w:rsidR="004F734D">
        <w:rPr>
          <w:rFonts w:cs="Times New Roman"/>
          <w:szCs w:val="24"/>
        </w:rPr>
        <w:t>özellikle sık sık kullandıkları</w:t>
      </w:r>
      <w:r w:rsidR="008E1418">
        <w:rPr>
          <w:rFonts w:cs="Times New Roman"/>
          <w:szCs w:val="24"/>
        </w:rPr>
        <w:t xml:space="preserve"> görülmüştür.</w:t>
      </w:r>
      <w:r w:rsidR="004F734D">
        <w:rPr>
          <w:rFonts w:cs="Times New Roman"/>
          <w:szCs w:val="24"/>
        </w:rPr>
        <w:t xml:space="preserve"> Bu nedenden dolayı, kadınları evde üretime yönlendiren nedenler arasında</w:t>
      </w:r>
      <w:r w:rsidR="00F11DF2">
        <w:rPr>
          <w:rFonts w:cs="Times New Roman"/>
          <w:szCs w:val="24"/>
        </w:rPr>
        <w:t>,</w:t>
      </w:r>
      <w:r w:rsidR="004F734D">
        <w:rPr>
          <w:rFonts w:cs="Times New Roman"/>
          <w:szCs w:val="24"/>
        </w:rPr>
        <w:t xml:space="preserve"> etkin olarak rol alan evde üretimin getirdiği rahatlık olduğu tespit edilmiştir. </w:t>
      </w:r>
    </w:p>
    <w:p w14:paraId="7CF44BF7" w14:textId="3FBFB2B4" w:rsidR="00F11DF2" w:rsidRPr="00F11DF2" w:rsidRDefault="00634332" w:rsidP="00F11DF2">
      <w:pPr>
        <w:pStyle w:val="Balk4"/>
      </w:pPr>
      <w:bookmarkStart w:id="85" w:name="_Toc59387813"/>
      <w:r>
        <w:t>2.2.3</w:t>
      </w:r>
      <w:r w:rsidR="00F11DF2">
        <w:t>.7. Boş Zamanı Değerlendirme</w:t>
      </w:r>
      <w:bookmarkEnd w:id="85"/>
    </w:p>
    <w:p w14:paraId="18CAC367" w14:textId="1919E22E" w:rsidR="0022617B" w:rsidRDefault="0022617B" w:rsidP="0022617B">
      <w:pPr>
        <w:rPr>
          <w:rFonts w:cs="Times New Roman"/>
          <w:szCs w:val="24"/>
        </w:rPr>
      </w:pPr>
      <w:r>
        <w:rPr>
          <w:rFonts w:cs="Times New Roman"/>
          <w:szCs w:val="24"/>
        </w:rPr>
        <w:t>Kadınları evde üretime yönlendiren nedenlerden bir</w:t>
      </w:r>
      <w:r w:rsidR="00CD51ED">
        <w:rPr>
          <w:rFonts w:cs="Times New Roman"/>
          <w:szCs w:val="24"/>
        </w:rPr>
        <w:t>i</w:t>
      </w:r>
      <w:r>
        <w:rPr>
          <w:rFonts w:cs="Times New Roman"/>
          <w:szCs w:val="24"/>
        </w:rPr>
        <w:t xml:space="preserve"> olarak karşımıza</w:t>
      </w:r>
      <w:r w:rsidR="00CD51ED">
        <w:rPr>
          <w:rFonts w:cs="Times New Roman"/>
          <w:szCs w:val="24"/>
        </w:rPr>
        <w:t xml:space="preserve"> çıkan boş zamanı değerlendirme, e</w:t>
      </w:r>
      <w:r>
        <w:rPr>
          <w:rFonts w:cs="Times New Roman"/>
          <w:szCs w:val="24"/>
        </w:rPr>
        <w:t xml:space="preserve">vde üretim yapan ve ev kadını olan </w:t>
      </w:r>
      <w:r w:rsidR="00634332">
        <w:rPr>
          <w:rFonts w:cs="Times New Roman"/>
          <w:szCs w:val="24"/>
        </w:rPr>
        <w:t>bir katılımcı</w:t>
      </w:r>
      <w:r>
        <w:rPr>
          <w:rFonts w:cs="Times New Roman"/>
          <w:szCs w:val="24"/>
        </w:rPr>
        <w:t xml:space="preserve"> </w:t>
      </w:r>
      <w:r w:rsidR="00CD51ED">
        <w:rPr>
          <w:rFonts w:cs="Times New Roman"/>
          <w:szCs w:val="24"/>
        </w:rPr>
        <w:t>tarafından şu şekilde ifade e</w:t>
      </w:r>
      <w:r w:rsidR="007171CC">
        <w:rPr>
          <w:rFonts w:cs="Times New Roman"/>
          <w:szCs w:val="24"/>
        </w:rPr>
        <w:t>dilmişti</w:t>
      </w:r>
      <w:r w:rsidR="00CD51ED">
        <w:rPr>
          <w:rFonts w:cs="Times New Roman"/>
          <w:szCs w:val="24"/>
        </w:rPr>
        <w:t xml:space="preserve">r: </w:t>
      </w:r>
    </w:p>
    <w:p w14:paraId="1B4552C4" w14:textId="77777777" w:rsidR="00634332" w:rsidRDefault="0022617B" w:rsidP="00634332">
      <w:pPr>
        <w:ind w:left="567" w:right="567"/>
        <w:rPr>
          <w:rFonts w:cs="Times New Roman"/>
          <w:i/>
          <w:szCs w:val="24"/>
        </w:rPr>
      </w:pPr>
      <w:r w:rsidRPr="00F10DF8">
        <w:rPr>
          <w:rFonts w:cs="Times New Roman"/>
          <w:i/>
          <w:szCs w:val="24"/>
        </w:rPr>
        <w:t>“Evde çok fazla boş zamanım oluyordu. Bu yüzden bende</w:t>
      </w:r>
      <w:r>
        <w:rPr>
          <w:rFonts w:cs="Times New Roman"/>
          <w:i/>
          <w:szCs w:val="24"/>
        </w:rPr>
        <w:t>,</w:t>
      </w:r>
      <w:r w:rsidR="00634332">
        <w:rPr>
          <w:rFonts w:cs="Times New Roman"/>
          <w:i/>
          <w:szCs w:val="24"/>
        </w:rPr>
        <w:t xml:space="preserve"> evde hem kendi </w:t>
      </w:r>
      <w:r w:rsidRPr="00F10DF8">
        <w:rPr>
          <w:rFonts w:cs="Times New Roman"/>
          <w:i/>
          <w:szCs w:val="24"/>
        </w:rPr>
        <w:t>işlerimi hem de ev işlerini yapabilmek için evden üret</w:t>
      </w:r>
      <w:r w:rsidR="002E5D0E">
        <w:rPr>
          <w:rFonts w:cs="Times New Roman"/>
          <w:i/>
          <w:szCs w:val="24"/>
        </w:rPr>
        <w:t>ebileceğim bir şeylere yöneldim</w:t>
      </w:r>
      <w:r w:rsidRPr="00F10DF8">
        <w:rPr>
          <w:rFonts w:cs="Times New Roman"/>
          <w:i/>
          <w:szCs w:val="24"/>
        </w:rPr>
        <w:t>.”</w:t>
      </w:r>
      <w:r w:rsidR="00634332">
        <w:rPr>
          <w:rFonts w:cs="Times New Roman"/>
          <w:i/>
          <w:szCs w:val="24"/>
        </w:rPr>
        <w:t xml:space="preserve"> </w:t>
      </w:r>
      <w:r w:rsidR="00634332" w:rsidRPr="00634332">
        <w:rPr>
          <w:rFonts w:cs="Times New Roman"/>
          <w:szCs w:val="24"/>
        </w:rPr>
        <w:t>(K13)</w:t>
      </w:r>
    </w:p>
    <w:p w14:paraId="1E3B653E" w14:textId="692DC0AB" w:rsidR="007171CC" w:rsidRPr="00634332" w:rsidRDefault="007171CC" w:rsidP="00634332">
      <w:pPr>
        <w:ind w:left="567" w:right="567"/>
        <w:rPr>
          <w:rFonts w:cs="Times New Roman"/>
          <w:i/>
          <w:szCs w:val="24"/>
        </w:rPr>
      </w:pPr>
      <w:r>
        <w:rPr>
          <w:rFonts w:cs="Times New Roman"/>
          <w:szCs w:val="24"/>
        </w:rPr>
        <w:t xml:space="preserve">Ev kadını olan ve evde üretim için çok fazla zamana sahip olduğunu belirten diğer katılımcılar, bu durumu şu şekilde ifade etmiştir: </w:t>
      </w:r>
    </w:p>
    <w:p w14:paraId="0A6E2C74" w14:textId="2D126B72" w:rsidR="001A695C" w:rsidRDefault="007171CC" w:rsidP="00B84A45">
      <w:pPr>
        <w:ind w:left="567" w:right="567"/>
        <w:rPr>
          <w:rFonts w:cs="Times New Roman"/>
          <w:szCs w:val="24"/>
        </w:rPr>
      </w:pPr>
      <w:r w:rsidRPr="00B84A45">
        <w:rPr>
          <w:rFonts w:cs="Times New Roman"/>
          <w:i/>
          <w:szCs w:val="24"/>
        </w:rPr>
        <w:t xml:space="preserve">“Ev işleri ve çocukların bakımı bittikten sonra çok fazla boş zamanım kaldığını ve </w:t>
      </w:r>
      <w:r w:rsidR="001A695C" w:rsidRPr="00B84A45">
        <w:rPr>
          <w:rFonts w:cs="Times New Roman"/>
          <w:i/>
          <w:szCs w:val="24"/>
        </w:rPr>
        <w:t xml:space="preserve">akşamları </w:t>
      </w:r>
      <w:r w:rsidRPr="00B84A45">
        <w:rPr>
          <w:rFonts w:cs="Times New Roman"/>
          <w:i/>
          <w:szCs w:val="24"/>
        </w:rPr>
        <w:t>sürekli eşime</w:t>
      </w:r>
      <w:r w:rsidR="001A695C" w:rsidRPr="00B84A45">
        <w:rPr>
          <w:rFonts w:cs="Times New Roman"/>
          <w:i/>
          <w:szCs w:val="24"/>
        </w:rPr>
        <w:t xml:space="preserve"> gündüz çok</w:t>
      </w:r>
      <w:r w:rsidRPr="00B84A45">
        <w:rPr>
          <w:rFonts w:cs="Times New Roman"/>
          <w:i/>
          <w:szCs w:val="24"/>
        </w:rPr>
        <w:t xml:space="preserve"> canım sıkılıyor diye dert yandığımı hatırlıyorum.</w:t>
      </w:r>
      <w:r w:rsidR="001A695C" w:rsidRPr="00B84A45">
        <w:rPr>
          <w:rFonts w:cs="Times New Roman"/>
          <w:i/>
          <w:szCs w:val="24"/>
        </w:rPr>
        <w:t xml:space="preserve"> O da bana bir hobi edinmem gerektiğini söyledi ve bende </w:t>
      </w:r>
      <w:r w:rsidR="001A695C" w:rsidRPr="00B84A45">
        <w:rPr>
          <w:rFonts w:cs="Times New Roman"/>
          <w:i/>
          <w:szCs w:val="24"/>
        </w:rPr>
        <w:lastRenderedPageBreak/>
        <w:t>buna başladım. Şimdi boş kalan zamanlarımı elverişli bir şekilde değerlendirdiğimi düşünüyorum.”</w:t>
      </w:r>
      <w:r w:rsidR="00BB7295">
        <w:rPr>
          <w:rFonts w:cs="Times New Roman"/>
          <w:szCs w:val="24"/>
        </w:rPr>
        <w:t xml:space="preserve"> (K2)</w:t>
      </w:r>
    </w:p>
    <w:p w14:paraId="36B0BA8C" w14:textId="0A0A4121" w:rsidR="00BB7295" w:rsidRDefault="00BB7295" w:rsidP="00B84A45">
      <w:pPr>
        <w:ind w:left="567" w:right="567"/>
        <w:rPr>
          <w:rFonts w:cs="Times New Roman"/>
          <w:szCs w:val="24"/>
        </w:rPr>
      </w:pPr>
      <w:r w:rsidRPr="00B84A45">
        <w:rPr>
          <w:rFonts w:cs="Times New Roman"/>
          <w:i/>
          <w:szCs w:val="24"/>
        </w:rPr>
        <w:t xml:space="preserve">“Çocuk yok, işim yok, sabah giden akşam işten gelen bir eşim var. Haliyle gün içinde çok fazla boşa harcadığımı zamanım vardır. Bende </w:t>
      </w:r>
      <w:r w:rsidR="00D82333" w:rsidRPr="00B84A45">
        <w:rPr>
          <w:rFonts w:cs="Times New Roman"/>
          <w:i/>
          <w:szCs w:val="24"/>
        </w:rPr>
        <w:t>bu nedenden dolayı boş zamanı değerlendirmek amaçlı bu işe başladım.”</w:t>
      </w:r>
      <w:r w:rsidR="00D82333">
        <w:rPr>
          <w:rFonts w:cs="Times New Roman"/>
          <w:szCs w:val="24"/>
        </w:rPr>
        <w:t xml:space="preserve"> (K11)</w:t>
      </w:r>
    </w:p>
    <w:p w14:paraId="39C8E847" w14:textId="60A5A96D" w:rsidR="00904FE2" w:rsidRDefault="00D62029" w:rsidP="002302BB">
      <w:pPr>
        <w:rPr>
          <w:rFonts w:cs="Times New Roman"/>
          <w:szCs w:val="24"/>
        </w:rPr>
      </w:pPr>
      <w:r>
        <w:rPr>
          <w:rFonts w:cs="Times New Roman"/>
          <w:szCs w:val="24"/>
        </w:rPr>
        <w:t xml:space="preserve">Özellikle meslek sahibi olmayan ve yaşamlarını </w:t>
      </w:r>
      <w:r w:rsidR="0022617B">
        <w:rPr>
          <w:rFonts w:cs="Times New Roman"/>
          <w:szCs w:val="24"/>
        </w:rPr>
        <w:t>ev kadını olarak</w:t>
      </w:r>
      <w:r>
        <w:rPr>
          <w:rFonts w:cs="Times New Roman"/>
          <w:szCs w:val="24"/>
        </w:rPr>
        <w:t xml:space="preserve"> devam ettiren katılımcıların,</w:t>
      </w:r>
      <w:r w:rsidR="0022617B">
        <w:rPr>
          <w:rFonts w:cs="Times New Roman"/>
          <w:szCs w:val="24"/>
        </w:rPr>
        <w:t xml:space="preserve"> boş zamanının çok fazla olmasından dolayı, </w:t>
      </w:r>
      <w:r w:rsidR="00D82333">
        <w:rPr>
          <w:rFonts w:cs="Times New Roman"/>
          <w:szCs w:val="24"/>
        </w:rPr>
        <w:t xml:space="preserve">boş zamanı değerlendirmek amaçlı </w:t>
      </w:r>
      <w:r>
        <w:rPr>
          <w:rFonts w:cs="Times New Roman"/>
          <w:szCs w:val="24"/>
        </w:rPr>
        <w:t xml:space="preserve">evde </w:t>
      </w:r>
      <w:r w:rsidR="0022617B">
        <w:rPr>
          <w:rFonts w:cs="Times New Roman"/>
          <w:szCs w:val="24"/>
        </w:rPr>
        <w:t>üretimde</w:t>
      </w:r>
      <w:r w:rsidR="0022617B" w:rsidRPr="00F472FF">
        <w:rPr>
          <w:rFonts w:cs="Times New Roman"/>
          <w:szCs w:val="24"/>
        </w:rPr>
        <w:t xml:space="preserve"> bulundukları </w:t>
      </w:r>
      <w:r w:rsidR="002302BB">
        <w:rPr>
          <w:rFonts w:cs="Times New Roman"/>
          <w:szCs w:val="24"/>
        </w:rPr>
        <w:t>tespit edilmiştir. Buna karşılık,</w:t>
      </w:r>
      <w:r>
        <w:rPr>
          <w:rFonts w:cs="Times New Roman"/>
          <w:szCs w:val="24"/>
        </w:rPr>
        <w:t xml:space="preserve"> </w:t>
      </w:r>
      <w:r w:rsidR="00904FE2" w:rsidRPr="00802B06">
        <w:rPr>
          <w:rFonts w:cs="Times New Roman"/>
          <w:szCs w:val="24"/>
        </w:rPr>
        <w:t xml:space="preserve">meslek sahibi olan fakat </w:t>
      </w:r>
      <w:r w:rsidR="002302BB">
        <w:rPr>
          <w:rFonts w:cs="Times New Roman"/>
          <w:szCs w:val="24"/>
        </w:rPr>
        <w:t xml:space="preserve">çalıştığı halde çok fazla boş zamana sahip olan bir katılımcı ise </w:t>
      </w:r>
      <w:r w:rsidR="00AA6E5E">
        <w:rPr>
          <w:rFonts w:cs="Times New Roman"/>
          <w:szCs w:val="24"/>
        </w:rPr>
        <w:t xml:space="preserve">boş zamanı değerlendirmek amaçlı </w:t>
      </w:r>
      <w:r w:rsidR="002302BB">
        <w:rPr>
          <w:rFonts w:cs="Times New Roman"/>
          <w:szCs w:val="24"/>
        </w:rPr>
        <w:t xml:space="preserve">hobi olarak başladığı </w:t>
      </w:r>
      <w:r w:rsidR="00904FE2">
        <w:rPr>
          <w:rFonts w:cs="Times New Roman"/>
          <w:szCs w:val="24"/>
        </w:rPr>
        <w:t xml:space="preserve">evde </w:t>
      </w:r>
      <w:r w:rsidR="005736CD">
        <w:rPr>
          <w:rFonts w:cs="Times New Roman"/>
          <w:szCs w:val="24"/>
        </w:rPr>
        <w:t>üretim</w:t>
      </w:r>
      <w:r w:rsidR="002302BB">
        <w:rPr>
          <w:rFonts w:cs="Times New Roman"/>
          <w:szCs w:val="24"/>
        </w:rPr>
        <w:t xml:space="preserve"> ile işinden ayrılmış ve </w:t>
      </w:r>
      <w:r w:rsidR="00AA6E5E">
        <w:rPr>
          <w:rFonts w:cs="Times New Roman"/>
          <w:szCs w:val="24"/>
        </w:rPr>
        <w:t>çalışma hayatını evde sürdürme kararını aldığı görülmüştür.</w:t>
      </w:r>
      <w:r w:rsidR="005736CD">
        <w:rPr>
          <w:rFonts w:cs="Times New Roman"/>
          <w:szCs w:val="24"/>
        </w:rPr>
        <w:t xml:space="preserve"> </w:t>
      </w:r>
      <w:r w:rsidR="00634332">
        <w:rPr>
          <w:rFonts w:cs="Times New Roman"/>
          <w:szCs w:val="24"/>
        </w:rPr>
        <w:t>Bir katılımcı</w:t>
      </w:r>
      <w:r w:rsidR="00A2705F">
        <w:rPr>
          <w:rFonts w:cs="Times New Roman"/>
          <w:szCs w:val="24"/>
        </w:rPr>
        <w:t xml:space="preserve"> bu durumu </w:t>
      </w:r>
      <w:r w:rsidR="00904FE2" w:rsidRPr="00802B06">
        <w:rPr>
          <w:rFonts w:cs="Times New Roman"/>
          <w:szCs w:val="24"/>
        </w:rPr>
        <w:t>şöyle ifade etmiştir:</w:t>
      </w:r>
    </w:p>
    <w:p w14:paraId="6B83C721" w14:textId="734328EA" w:rsidR="00904FE2" w:rsidRDefault="00904FE2" w:rsidP="00CD2314">
      <w:pPr>
        <w:ind w:left="567" w:right="567"/>
        <w:rPr>
          <w:rFonts w:cs="Times New Roman"/>
          <w:i/>
          <w:szCs w:val="24"/>
        </w:rPr>
      </w:pPr>
      <w:r>
        <w:rPr>
          <w:rFonts w:cs="Times New Roman"/>
          <w:szCs w:val="24"/>
        </w:rPr>
        <w:t>“</w:t>
      </w:r>
      <w:r>
        <w:rPr>
          <w:rFonts w:cs="Times New Roman"/>
          <w:i/>
          <w:szCs w:val="24"/>
        </w:rPr>
        <w:t xml:space="preserve">2007’de oğlum doğdu. O dönem merak edip başlamıştım buna. Sonra ardı arkası kesilmeyen bir pasta aşkı oluştu bende. Yaptıkça daha güzel şeyler çıkıyordu. Bir oldu, iki oldu, üç oldu derken böyle böyle devam etti. Sonra baktım </w:t>
      </w:r>
      <w:r w:rsidR="00C8444A">
        <w:rPr>
          <w:rFonts w:cs="Times New Roman"/>
          <w:i/>
          <w:szCs w:val="24"/>
        </w:rPr>
        <w:t>öğretmenlikten daha</w:t>
      </w:r>
      <w:r w:rsidR="005F1133">
        <w:rPr>
          <w:rFonts w:cs="Times New Roman"/>
          <w:i/>
          <w:szCs w:val="24"/>
        </w:rPr>
        <w:t xml:space="preserve"> keyif</w:t>
      </w:r>
      <w:r w:rsidR="007C1ACD">
        <w:rPr>
          <w:rFonts w:cs="Times New Roman"/>
          <w:i/>
          <w:szCs w:val="24"/>
        </w:rPr>
        <w:t xml:space="preserve"> alarak yaptığım bir iş o</w:t>
      </w:r>
      <w:r w:rsidR="00797842">
        <w:rPr>
          <w:rFonts w:cs="Times New Roman"/>
          <w:i/>
          <w:szCs w:val="24"/>
        </w:rPr>
        <w:t xml:space="preserve">ldu. Bu yüzden </w:t>
      </w:r>
      <w:r>
        <w:rPr>
          <w:rFonts w:cs="Times New Roman"/>
          <w:i/>
          <w:szCs w:val="24"/>
        </w:rPr>
        <w:t>2013’de istifa ettim öğretmenlikten. Ve pastacı olmaya karar verdim. Hatta şimdiki lakabım ise, eski öğretmen yeni pastacı.”</w:t>
      </w:r>
      <w:r w:rsidR="00634332">
        <w:rPr>
          <w:rFonts w:cs="Times New Roman"/>
          <w:i/>
          <w:szCs w:val="24"/>
        </w:rPr>
        <w:t xml:space="preserve"> </w:t>
      </w:r>
      <w:r w:rsidR="00634332" w:rsidRPr="00634332">
        <w:rPr>
          <w:rFonts w:cs="Times New Roman"/>
          <w:szCs w:val="24"/>
        </w:rPr>
        <w:t>(K7)</w:t>
      </w:r>
    </w:p>
    <w:p w14:paraId="4B5A82B1" w14:textId="747E90BE" w:rsidR="008D6C94" w:rsidRDefault="008D6C94" w:rsidP="00F14EF3">
      <w:pPr>
        <w:rPr>
          <w:rFonts w:cs="Times New Roman"/>
          <w:szCs w:val="24"/>
        </w:rPr>
      </w:pPr>
      <w:r w:rsidRPr="008B6178">
        <w:rPr>
          <w:rFonts w:cs="Times New Roman"/>
          <w:szCs w:val="24"/>
        </w:rPr>
        <w:t xml:space="preserve">Bunun sonucunda, çalışan kadınların iş yaşamında </w:t>
      </w:r>
      <w:r w:rsidR="00FF0C31" w:rsidRPr="008B6178">
        <w:rPr>
          <w:rFonts w:cs="Times New Roman"/>
          <w:szCs w:val="24"/>
        </w:rPr>
        <w:t>aktif olarak yer almalarına karşılık, seçtikleri meslekler dolayısıyla boş zamana sahip olması</w:t>
      </w:r>
      <w:r w:rsidR="00371054" w:rsidRPr="008B6178">
        <w:rPr>
          <w:rFonts w:cs="Times New Roman"/>
          <w:szCs w:val="24"/>
        </w:rPr>
        <w:t xml:space="preserve"> ve hobi olarak boş zamanı değerlendirme amacı ile başlayan faaliyetleri, kadınların </w:t>
      </w:r>
      <w:r w:rsidR="00E41477" w:rsidRPr="008B6178">
        <w:rPr>
          <w:rFonts w:cs="Times New Roman"/>
          <w:szCs w:val="24"/>
        </w:rPr>
        <w:t>keyif al</w:t>
      </w:r>
      <w:r w:rsidR="008B6178" w:rsidRPr="008B6178">
        <w:rPr>
          <w:rFonts w:cs="Times New Roman"/>
          <w:szCs w:val="24"/>
        </w:rPr>
        <w:t>arak yaptıkları işlere dönüşmüş</w:t>
      </w:r>
      <w:r w:rsidR="00E41477" w:rsidRPr="008B6178">
        <w:rPr>
          <w:rFonts w:cs="Times New Roman"/>
          <w:szCs w:val="24"/>
        </w:rPr>
        <w:t xml:space="preserve"> ve</w:t>
      </w:r>
      <w:r w:rsidR="00C8444A" w:rsidRPr="008B6178">
        <w:rPr>
          <w:rFonts w:cs="Times New Roman"/>
          <w:szCs w:val="24"/>
        </w:rPr>
        <w:t xml:space="preserve"> formel çalışmada mutlu olmadan yaptıkları işlere</w:t>
      </w:r>
      <w:r w:rsidR="00E41477" w:rsidRPr="008B6178">
        <w:rPr>
          <w:rFonts w:cs="Times New Roman"/>
          <w:szCs w:val="24"/>
        </w:rPr>
        <w:t xml:space="preserve"> kıyasla keyif aldıkları bir işi yapmayı tercih ettikleri </w:t>
      </w:r>
      <w:r w:rsidR="00C8444A" w:rsidRPr="008B6178">
        <w:rPr>
          <w:rFonts w:cs="Times New Roman"/>
          <w:szCs w:val="24"/>
        </w:rPr>
        <w:t xml:space="preserve">tespit edilmiştir. </w:t>
      </w:r>
      <w:r w:rsidR="00FF0C31" w:rsidRPr="008B6178">
        <w:rPr>
          <w:rFonts w:cs="Times New Roman"/>
          <w:szCs w:val="24"/>
        </w:rPr>
        <w:t xml:space="preserve"> </w:t>
      </w:r>
    </w:p>
    <w:p w14:paraId="3683CC39" w14:textId="1CFC0079" w:rsidR="008B6178" w:rsidRPr="008B6178" w:rsidRDefault="00015AB9" w:rsidP="008B6178">
      <w:pPr>
        <w:pStyle w:val="Balk4"/>
      </w:pPr>
      <w:bookmarkStart w:id="86" w:name="_Toc59387814"/>
      <w:r>
        <w:t>2.2.3</w:t>
      </w:r>
      <w:r w:rsidR="008B6178">
        <w:t>.8. Aileye Destek Olma İsteği</w:t>
      </w:r>
      <w:bookmarkEnd w:id="86"/>
    </w:p>
    <w:p w14:paraId="6DB6ABED" w14:textId="100A8921" w:rsidR="00E31494" w:rsidRDefault="00007075" w:rsidP="00E31494">
      <w:pPr>
        <w:rPr>
          <w:rFonts w:cs="Times New Roman"/>
          <w:szCs w:val="24"/>
        </w:rPr>
      </w:pPr>
      <w:r w:rsidRPr="006F0BB2">
        <w:rPr>
          <w:rFonts w:cs="Times New Roman"/>
          <w:szCs w:val="24"/>
        </w:rPr>
        <w:t xml:space="preserve">Katılımcıların </w:t>
      </w:r>
      <w:r w:rsidR="006F0BB2" w:rsidRPr="006F0BB2">
        <w:rPr>
          <w:rFonts w:cs="Times New Roman"/>
          <w:szCs w:val="24"/>
        </w:rPr>
        <w:t>önemli bir kısmının</w:t>
      </w:r>
      <w:r w:rsidRPr="006F0BB2">
        <w:rPr>
          <w:rFonts w:cs="Times New Roman"/>
          <w:szCs w:val="24"/>
        </w:rPr>
        <w:t>,</w:t>
      </w:r>
      <w:r>
        <w:rPr>
          <w:rFonts w:cs="Times New Roman"/>
          <w:i/>
          <w:szCs w:val="24"/>
        </w:rPr>
        <w:t xml:space="preserve"> </w:t>
      </w:r>
      <w:r w:rsidR="008C39F4">
        <w:rPr>
          <w:rFonts w:cs="Times New Roman"/>
          <w:i/>
          <w:szCs w:val="24"/>
        </w:rPr>
        <w:t>“</w:t>
      </w:r>
      <w:r w:rsidR="008C39F4" w:rsidRPr="004C51F9">
        <w:rPr>
          <w:rFonts w:cs="Times New Roman"/>
          <w:i/>
          <w:szCs w:val="24"/>
        </w:rPr>
        <w:t>günümüzde tek kişinin aldığı ücret ile iyi bir hayat sürmenin zorluğundan”</w:t>
      </w:r>
      <w:r w:rsidR="008C39F4">
        <w:rPr>
          <w:rFonts w:cs="Times New Roman"/>
          <w:szCs w:val="24"/>
        </w:rPr>
        <w:t xml:space="preserve"> bahse</w:t>
      </w:r>
      <w:r>
        <w:rPr>
          <w:rFonts w:cs="Times New Roman"/>
          <w:szCs w:val="24"/>
        </w:rPr>
        <w:t>tmesi</w:t>
      </w:r>
      <w:r w:rsidR="008C39F4">
        <w:rPr>
          <w:rFonts w:cs="Times New Roman"/>
          <w:szCs w:val="24"/>
        </w:rPr>
        <w:t>, “</w:t>
      </w:r>
      <w:r w:rsidR="008C39F4" w:rsidRPr="004C51F9">
        <w:rPr>
          <w:rFonts w:cs="Times New Roman"/>
          <w:i/>
          <w:szCs w:val="24"/>
        </w:rPr>
        <w:t xml:space="preserve">eşlerinin ve kendi maddi yükümlülüklerinin azalması </w:t>
      </w:r>
      <w:r w:rsidR="006F0BB2">
        <w:rPr>
          <w:rFonts w:cs="Times New Roman"/>
          <w:i/>
          <w:szCs w:val="24"/>
        </w:rPr>
        <w:t xml:space="preserve">için </w:t>
      </w:r>
      <w:r w:rsidR="008C39F4" w:rsidRPr="004C51F9">
        <w:rPr>
          <w:rFonts w:cs="Times New Roman"/>
          <w:i/>
          <w:szCs w:val="24"/>
        </w:rPr>
        <w:t>ve var olan vey</w:t>
      </w:r>
      <w:r w:rsidR="008C39F4">
        <w:rPr>
          <w:rFonts w:cs="Times New Roman"/>
          <w:i/>
          <w:szCs w:val="24"/>
        </w:rPr>
        <w:t xml:space="preserve">a olası çocukları için daha iyi </w:t>
      </w:r>
      <w:r w:rsidR="008C39F4" w:rsidRPr="004C51F9">
        <w:rPr>
          <w:rFonts w:cs="Times New Roman"/>
          <w:i/>
          <w:szCs w:val="24"/>
        </w:rPr>
        <w:t xml:space="preserve">yaşam standartlarını sağlamak amacıyla </w:t>
      </w:r>
      <w:r>
        <w:rPr>
          <w:rFonts w:cs="Times New Roman"/>
          <w:i/>
          <w:szCs w:val="24"/>
        </w:rPr>
        <w:t>ek gelire ihtiyaç duyduklarını</w:t>
      </w:r>
      <w:r w:rsidR="008C39F4" w:rsidRPr="004C51F9">
        <w:rPr>
          <w:rFonts w:cs="Times New Roman"/>
          <w:i/>
          <w:szCs w:val="24"/>
        </w:rPr>
        <w:t>”</w:t>
      </w:r>
      <w:r w:rsidR="008C39F4">
        <w:rPr>
          <w:rFonts w:cs="Times New Roman"/>
          <w:szCs w:val="24"/>
        </w:rPr>
        <w:t xml:space="preserve"> ifade </w:t>
      </w:r>
      <w:r w:rsidR="009628BC">
        <w:rPr>
          <w:rFonts w:cs="Times New Roman"/>
          <w:szCs w:val="24"/>
        </w:rPr>
        <w:t xml:space="preserve">ettiği görülmüştür. Bununla birlikte, katılımcıların çoğunluğunun </w:t>
      </w:r>
      <w:r w:rsidR="008C39F4">
        <w:rPr>
          <w:rFonts w:cs="Times New Roman"/>
          <w:szCs w:val="24"/>
        </w:rPr>
        <w:t>“</w:t>
      </w:r>
      <w:r w:rsidR="008C39F4" w:rsidRPr="00E84DA5">
        <w:rPr>
          <w:rFonts w:cs="Times New Roman"/>
          <w:i/>
          <w:szCs w:val="24"/>
        </w:rPr>
        <w:t>ailede tek bir bireyin bütün aile geçimini sağlanmasının zor</w:t>
      </w:r>
      <w:r w:rsidR="008C39F4">
        <w:rPr>
          <w:rFonts w:cs="Times New Roman"/>
          <w:szCs w:val="24"/>
        </w:rPr>
        <w:t>” olduğu</w:t>
      </w:r>
      <w:r w:rsidR="00E31494">
        <w:rPr>
          <w:rFonts w:cs="Times New Roman"/>
          <w:szCs w:val="24"/>
        </w:rPr>
        <w:t>nu</w:t>
      </w:r>
      <w:r w:rsidR="008C39F4">
        <w:rPr>
          <w:rFonts w:cs="Times New Roman"/>
          <w:szCs w:val="24"/>
        </w:rPr>
        <w:t xml:space="preserve"> </w:t>
      </w:r>
      <w:r w:rsidR="009628BC">
        <w:rPr>
          <w:rFonts w:cs="Times New Roman"/>
          <w:szCs w:val="24"/>
        </w:rPr>
        <w:t xml:space="preserve">özellikle belirtmeleri dikkat çekici olmuştur. </w:t>
      </w:r>
      <w:r w:rsidR="00E31494">
        <w:rPr>
          <w:rFonts w:cs="Times New Roman"/>
          <w:szCs w:val="24"/>
        </w:rPr>
        <w:t>Bununla ilgili olarak, katılımcıların geneli</w:t>
      </w:r>
      <w:r w:rsidR="001627F8">
        <w:rPr>
          <w:rFonts w:cs="Times New Roman"/>
          <w:szCs w:val="24"/>
        </w:rPr>
        <w:t xml:space="preserve"> </w:t>
      </w:r>
      <w:r w:rsidR="00E31494">
        <w:rPr>
          <w:rFonts w:cs="Times New Roman"/>
          <w:szCs w:val="24"/>
        </w:rPr>
        <w:t xml:space="preserve">şunları ifade etmiştir: </w:t>
      </w:r>
    </w:p>
    <w:p w14:paraId="13EE9272" w14:textId="3CC06650" w:rsidR="00E31494" w:rsidRPr="000872FD" w:rsidRDefault="00E31494" w:rsidP="00E31494">
      <w:pPr>
        <w:ind w:left="567" w:right="567"/>
        <w:rPr>
          <w:rFonts w:cs="Times New Roman"/>
          <w:i/>
          <w:szCs w:val="24"/>
        </w:rPr>
      </w:pPr>
      <w:r w:rsidRPr="000872FD">
        <w:rPr>
          <w:rFonts w:cs="Times New Roman"/>
          <w:i/>
          <w:szCs w:val="24"/>
        </w:rPr>
        <w:lastRenderedPageBreak/>
        <w:t>“İhtiyaçlar gün geçtikçe çoğalıyor ve eğitim, sağlık, yaşam konularında daha iyi olanaklar</w:t>
      </w:r>
      <w:r w:rsidR="001627F8">
        <w:rPr>
          <w:rFonts w:cs="Times New Roman"/>
          <w:i/>
          <w:szCs w:val="24"/>
        </w:rPr>
        <w:t>la karşılaşmak istiyorum.</w:t>
      </w:r>
      <w:r w:rsidRPr="000872FD">
        <w:rPr>
          <w:rFonts w:cs="Times New Roman"/>
          <w:i/>
          <w:szCs w:val="24"/>
        </w:rPr>
        <w:t xml:space="preserve"> Bu nedenden ek gelire ihtiyaç duyuyorum.” </w:t>
      </w:r>
    </w:p>
    <w:p w14:paraId="4D6527EF" w14:textId="77777777" w:rsidR="0036327C" w:rsidRDefault="004A6041" w:rsidP="0036327C">
      <w:pPr>
        <w:rPr>
          <w:rFonts w:cs="Times New Roman"/>
          <w:szCs w:val="24"/>
        </w:rPr>
      </w:pPr>
      <w:r>
        <w:rPr>
          <w:rFonts w:cs="Times New Roman"/>
          <w:szCs w:val="24"/>
        </w:rPr>
        <w:t>Bu durum, ailede sadece tek bir bireyin çalışması ile ihtiyaçların karşılanmasında zorlukların yaşandığının göstergesi olmaktadır.</w:t>
      </w:r>
      <w:r w:rsidR="00F42C97">
        <w:rPr>
          <w:rFonts w:cs="Times New Roman"/>
          <w:szCs w:val="24"/>
        </w:rPr>
        <w:t xml:space="preserve"> Diğer yandan, k</w:t>
      </w:r>
      <w:r w:rsidR="008C39F4">
        <w:rPr>
          <w:rFonts w:cs="Times New Roman"/>
          <w:szCs w:val="24"/>
        </w:rPr>
        <w:t>atılımcıların çekirdek veya geniş aile yapısına sahip olması</w:t>
      </w:r>
      <w:r w:rsidR="00F42C97">
        <w:rPr>
          <w:rFonts w:cs="Times New Roman"/>
          <w:szCs w:val="24"/>
        </w:rPr>
        <w:t>, katılımcıların aileye destek olma isteklerini şekillendirmekte olduğu görülmüştür.</w:t>
      </w:r>
      <w:r w:rsidR="0036327C">
        <w:rPr>
          <w:rFonts w:cs="Times New Roman"/>
          <w:szCs w:val="24"/>
        </w:rPr>
        <w:t xml:space="preserve"> K5 katılımcısı bu durumu: </w:t>
      </w:r>
      <w:r w:rsidR="0036327C" w:rsidRPr="008934E9">
        <w:rPr>
          <w:rFonts w:cs="Times New Roman"/>
          <w:i/>
          <w:szCs w:val="24"/>
        </w:rPr>
        <w:t>“bir aile içerisinde kişi sayısının artması hem temel kaynakların hem de diğer ihtiyaçların gereksinimini arttır</w:t>
      </w:r>
      <w:r w:rsidR="0036327C">
        <w:rPr>
          <w:rFonts w:cs="Times New Roman"/>
          <w:i/>
          <w:szCs w:val="24"/>
        </w:rPr>
        <w:t>ıyor</w:t>
      </w:r>
      <w:r w:rsidR="0036327C" w:rsidRPr="008934E9">
        <w:rPr>
          <w:rFonts w:cs="Times New Roman"/>
          <w:i/>
          <w:szCs w:val="24"/>
        </w:rPr>
        <w:t xml:space="preserve">” </w:t>
      </w:r>
      <w:r w:rsidR="0036327C">
        <w:rPr>
          <w:rFonts w:cs="Times New Roman"/>
          <w:szCs w:val="24"/>
        </w:rPr>
        <w:t>şeklinde ifade etmiştir. Geniş aile yapısına sahip olan katılımcılar ise, bu durumu şu şekilde ifade etmişlerdir:</w:t>
      </w:r>
    </w:p>
    <w:p w14:paraId="3CB9D297" w14:textId="77777777" w:rsidR="0036327C" w:rsidRPr="007F0B11" w:rsidRDefault="0036327C" w:rsidP="0036327C">
      <w:pPr>
        <w:ind w:left="567" w:right="567"/>
        <w:rPr>
          <w:rFonts w:cs="Times New Roman"/>
          <w:i/>
          <w:szCs w:val="24"/>
        </w:rPr>
      </w:pPr>
      <w:r>
        <w:rPr>
          <w:rFonts w:cs="Times New Roman"/>
          <w:i/>
          <w:szCs w:val="24"/>
        </w:rPr>
        <w:t>“</w:t>
      </w:r>
      <w:r w:rsidRPr="007F0B11">
        <w:rPr>
          <w:rFonts w:cs="Times New Roman"/>
          <w:i/>
          <w:szCs w:val="24"/>
        </w:rPr>
        <w:t>Eşim çocuklarım hariç evde eşimin annesi, babası veya kardeşi olduğu zaman haliyle tek kişinin çalışması yeterli olmuyor. Ne kadar fazla kişi o kadar fazla masraf demek.”</w:t>
      </w:r>
    </w:p>
    <w:p w14:paraId="532AD713" w14:textId="471ABC6C" w:rsidR="00B06447" w:rsidRDefault="00B06447" w:rsidP="00B06447">
      <w:pPr>
        <w:rPr>
          <w:rFonts w:cs="Times New Roman"/>
          <w:szCs w:val="24"/>
        </w:rPr>
      </w:pPr>
      <w:r>
        <w:rPr>
          <w:rFonts w:cs="Times New Roman"/>
          <w:szCs w:val="24"/>
        </w:rPr>
        <w:t xml:space="preserve">Ev kadını ve geniş aile yapısına sahip olan katılımcılar açısından evde gelir getiren kişinin yükümlülüğü tek başına üstlenmesinden ve katılımcıların o kişilere yardım etmek istemesinden </w:t>
      </w:r>
      <w:r w:rsidRPr="00F472FF">
        <w:rPr>
          <w:rFonts w:cs="Times New Roman"/>
          <w:szCs w:val="24"/>
        </w:rPr>
        <w:t xml:space="preserve">kaynaklı olduğu </w:t>
      </w:r>
      <w:r>
        <w:rPr>
          <w:rFonts w:cs="Times New Roman"/>
          <w:szCs w:val="24"/>
        </w:rPr>
        <w:t>öğrenilmiştir.</w:t>
      </w:r>
      <w:r w:rsidRPr="00F472FF">
        <w:rPr>
          <w:rFonts w:cs="Times New Roman"/>
          <w:szCs w:val="24"/>
        </w:rPr>
        <w:t xml:space="preserve"> </w:t>
      </w:r>
      <w:r>
        <w:rPr>
          <w:rFonts w:cs="Times New Roman"/>
          <w:szCs w:val="24"/>
        </w:rPr>
        <w:t xml:space="preserve">Bu durum hakkında </w:t>
      </w:r>
      <w:r w:rsidR="00235DCF">
        <w:rPr>
          <w:rFonts w:cs="Times New Roman"/>
          <w:szCs w:val="24"/>
        </w:rPr>
        <w:t>bir katılımcı</w:t>
      </w:r>
      <w:r>
        <w:rPr>
          <w:rFonts w:cs="Times New Roman"/>
          <w:szCs w:val="24"/>
        </w:rPr>
        <w:t xml:space="preserve"> şunları ifade etmiştir: </w:t>
      </w:r>
    </w:p>
    <w:p w14:paraId="2D89CA72" w14:textId="412BD3FF" w:rsidR="00B06447" w:rsidRPr="003A7DFE" w:rsidRDefault="00B06447" w:rsidP="00B06447">
      <w:pPr>
        <w:ind w:left="567" w:right="567"/>
        <w:rPr>
          <w:rFonts w:cs="Times New Roman"/>
          <w:i/>
          <w:szCs w:val="24"/>
        </w:rPr>
      </w:pPr>
      <w:r w:rsidRPr="003A7DFE">
        <w:rPr>
          <w:rFonts w:cs="Times New Roman"/>
          <w:i/>
          <w:szCs w:val="24"/>
        </w:rPr>
        <w:t>“</w:t>
      </w:r>
      <w:r>
        <w:rPr>
          <w:rFonts w:cs="Times New Roman"/>
          <w:i/>
          <w:szCs w:val="24"/>
        </w:rPr>
        <w:t>Üç</w:t>
      </w:r>
      <w:r w:rsidRPr="003A7DFE">
        <w:rPr>
          <w:rFonts w:cs="Times New Roman"/>
          <w:i/>
          <w:szCs w:val="24"/>
        </w:rPr>
        <w:t xml:space="preserve"> çocuk bir de anneler babalar aynı evde yaşayınca eve para getiren kişinin tek eşimin olması ve eşimin bu durumu idare etmesinde zorlanması beni bu alana yönlendirdi. Çünkü eşimin maddi yükümlülüğünü azaltmak istiyordum.”</w:t>
      </w:r>
      <w:r w:rsidR="00235DCF">
        <w:rPr>
          <w:rFonts w:cs="Times New Roman"/>
          <w:i/>
          <w:szCs w:val="24"/>
        </w:rPr>
        <w:t xml:space="preserve"> </w:t>
      </w:r>
      <w:r w:rsidR="00235DCF" w:rsidRPr="00235DCF">
        <w:rPr>
          <w:rFonts w:cs="Times New Roman"/>
          <w:szCs w:val="24"/>
        </w:rPr>
        <w:t>(K3)</w:t>
      </w:r>
    </w:p>
    <w:p w14:paraId="1500C9C4" w14:textId="7B472A43" w:rsidR="008C39F4" w:rsidRPr="009628BC" w:rsidRDefault="00657DBD" w:rsidP="00FB5343">
      <w:pPr>
        <w:rPr>
          <w:rFonts w:cs="Times New Roman"/>
          <w:szCs w:val="24"/>
        </w:rPr>
      </w:pPr>
      <w:r w:rsidRPr="006B292F">
        <w:rPr>
          <w:rFonts w:cs="Times New Roman"/>
          <w:szCs w:val="24"/>
        </w:rPr>
        <w:t>Katılımcıların</w:t>
      </w:r>
      <w:r>
        <w:rPr>
          <w:rFonts w:cs="Times New Roman"/>
          <w:szCs w:val="24"/>
        </w:rPr>
        <w:t xml:space="preserve"> aile bireylerinin artması ile karşılaştıkla</w:t>
      </w:r>
      <w:r w:rsidR="00F50D2F">
        <w:rPr>
          <w:rFonts w:cs="Times New Roman"/>
          <w:szCs w:val="24"/>
        </w:rPr>
        <w:t>rı maddi yetersizlik, kadınları</w:t>
      </w:r>
      <w:r>
        <w:rPr>
          <w:rFonts w:cs="Times New Roman"/>
          <w:szCs w:val="24"/>
        </w:rPr>
        <w:t xml:space="preserve"> </w:t>
      </w:r>
      <w:r w:rsidR="00C032AC">
        <w:rPr>
          <w:rFonts w:cs="Times New Roman"/>
          <w:szCs w:val="24"/>
        </w:rPr>
        <w:t xml:space="preserve">genellikle ek gelire duyulan ihtiyaç doğrultusunda </w:t>
      </w:r>
      <w:r>
        <w:rPr>
          <w:rFonts w:cs="Times New Roman"/>
          <w:szCs w:val="24"/>
        </w:rPr>
        <w:t xml:space="preserve">evde üretime yönlendirdiği </w:t>
      </w:r>
      <w:r w:rsidR="00C032AC">
        <w:rPr>
          <w:rFonts w:cs="Times New Roman"/>
          <w:szCs w:val="24"/>
        </w:rPr>
        <w:t>görülmüştür</w:t>
      </w:r>
      <w:r>
        <w:rPr>
          <w:rFonts w:cs="Times New Roman"/>
          <w:szCs w:val="24"/>
        </w:rPr>
        <w:t>. Dolayısıyla</w:t>
      </w:r>
      <w:r w:rsidR="00C032AC">
        <w:rPr>
          <w:rFonts w:cs="Times New Roman"/>
          <w:szCs w:val="24"/>
        </w:rPr>
        <w:t>,</w:t>
      </w:r>
      <w:r>
        <w:rPr>
          <w:rFonts w:cs="Times New Roman"/>
          <w:szCs w:val="24"/>
        </w:rPr>
        <w:t xml:space="preserve"> geniş aile yapısına sahip olan </w:t>
      </w:r>
      <w:r w:rsidR="00A36361">
        <w:rPr>
          <w:rFonts w:cs="Times New Roman"/>
          <w:szCs w:val="24"/>
        </w:rPr>
        <w:t>katılımcıların</w:t>
      </w:r>
      <w:r w:rsidR="00C032AC">
        <w:rPr>
          <w:rFonts w:cs="Times New Roman"/>
          <w:szCs w:val="24"/>
        </w:rPr>
        <w:t>, aile yapısı ile</w:t>
      </w:r>
      <w:r w:rsidRPr="006B292F">
        <w:rPr>
          <w:rFonts w:cs="Times New Roman"/>
          <w:szCs w:val="24"/>
        </w:rPr>
        <w:t xml:space="preserve"> ihtiyaç duydukları ek gelir</w:t>
      </w:r>
      <w:r w:rsidR="00A36361">
        <w:rPr>
          <w:rFonts w:cs="Times New Roman"/>
          <w:szCs w:val="24"/>
        </w:rPr>
        <w:t>in</w:t>
      </w:r>
      <w:r w:rsidRPr="006B292F">
        <w:rPr>
          <w:rFonts w:cs="Times New Roman"/>
          <w:szCs w:val="24"/>
        </w:rPr>
        <w:t xml:space="preserve"> hemen hemen aynı oranda </w:t>
      </w:r>
      <w:r w:rsidR="00A36361">
        <w:rPr>
          <w:rFonts w:cs="Times New Roman"/>
          <w:szCs w:val="24"/>
        </w:rPr>
        <w:t xml:space="preserve">ilerlediği </w:t>
      </w:r>
      <w:r w:rsidR="00800F02">
        <w:rPr>
          <w:rFonts w:cs="Times New Roman"/>
          <w:szCs w:val="24"/>
        </w:rPr>
        <w:t>tespit edilmiştir</w:t>
      </w:r>
      <w:r w:rsidR="00A36361">
        <w:rPr>
          <w:rFonts w:cs="Times New Roman"/>
          <w:szCs w:val="24"/>
        </w:rPr>
        <w:t>.</w:t>
      </w:r>
      <w:r w:rsidRPr="006B292F">
        <w:rPr>
          <w:rFonts w:cs="Times New Roman"/>
          <w:szCs w:val="24"/>
        </w:rPr>
        <w:t xml:space="preserve"> </w:t>
      </w:r>
      <w:r>
        <w:rPr>
          <w:rFonts w:cs="Times New Roman"/>
          <w:szCs w:val="24"/>
        </w:rPr>
        <w:t xml:space="preserve">Bunun yanı sıra, çekirdek aile </w:t>
      </w:r>
      <w:r w:rsidR="00A36361">
        <w:rPr>
          <w:rFonts w:cs="Times New Roman"/>
          <w:szCs w:val="24"/>
        </w:rPr>
        <w:t xml:space="preserve">yapısına sahip olan </w:t>
      </w:r>
      <w:r>
        <w:rPr>
          <w:rFonts w:cs="Times New Roman"/>
          <w:szCs w:val="24"/>
        </w:rPr>
        <w:t>katılımcılar</w:t>
      </w:r>
      <w:r w:rsidR="00207A5F">
        <w:rPr>
          <w:rFonts w:cs="Times New Roman"/>
          <w:szCs w:val="24"/>
        </w:rPr>
        <w:t>ın ise genellikle yeter</w:t>
      </w:r>
      <w:r w:rsidR="00800F02">
        <w:rPr>
          <w:rFonts w:cs="Times New Roman"/>
          <w:szCs w:val="24"/>
        </w:rPr>
        <w:t xml:space="preserve">li olmayan </w:t>
      </w:r>
      <w:r w:rsidR="00207A5F">
        <w:rPr>
          <w:rFonts w:cs="Times New Roman"/>
          <w:szCs w:val="24"/>
        </w:rPr>
        <w:t xml:space="preserve">gelirden, yaşam standartlarını yükseltme isteğinden veya </w:t>
      </w:r>
      <w:r w:rsidR="002F149B">
        <w:rPr>
          <w:rFonts w:cs="Times New Roman"/>
          <w:szCs w:val="24"/>
        </w:rPr>
        <w:t>aileye yük olmama isteğinden evde üretime yöneldikleri görülmüştür. Bu durumu,</w:t>
      </w:r>
      <w:r>
        <w:rPr>
          <w:rFonts w:cs="Times New Roman"/>
          <w:szCs w:val="24"/>
        </w:rPr>
        <w:t xml:space="preserve"> K4 katılımcısı: </w:t>
      </w:r>
      <w:r w:rsidRPr="00C802FA">
        <w:rPr>
          <w:rFonts w:cs="Times New Roman"/>
          <w:i/>
          <w:szCs w:val="24"/>
        </w:rPr>
        <w:t xml:space="preserve">“ailem için yaşam standartlarını yükseltmeyi istiyorum” </w:t>
      </w:r>
      <w:r w:rsidR="00AC5D3A" w:rsidRPr="00AC5D3A">
        <w:rPr>
          <w:rFonts w:cs="Times New Roman"/>
          <w:szCs w:val="24"/>
        </w:rPr>
        <w:t>şeklinde açıklamakta iken,</w:t>
      </w:r>
      <w:r w:rsidR="00AC5D3A">
        <w:rPr>
          <w:rFonts w:cs="Times New Roman"/>
          <w:i/>
          <w:szCs w:val="24"/>
        </w:rPr>
        <w:t xml:space="preserve"> </w:t>
      </w:r>
      <w:r w:rsidR="00AC5D3A">
        <w:rPr>
          <w:rFonts w:cs="Times New Roman"/>
          <w:szCs w:val="24"/>
        </w:rPr>
        <w:t xml:space="preserve">K2 katılımcısı: </w:t>
      </w:r>
      <w:r w:rsidR="00AC5D3A" w:rsidRPr="00575ED5">
        <w:rPr>
          <w:rFonts w:cs="Times New Roman"/>
          <w:i/>
          <w:szCs w:val="24"/>
        </w:rPr>
        <w:t>“eşim maddi olarak zorlandığı zamanlarda benim de keşke çalışıp ona yardım edebilseydim”</w:t>
      </w:r>
      <w:r w:rsidR="00AC5D3A">
        <w:rPr>
          <w:rFonts w:cs="Times New Roman"/>
          <w:szCs w:val="24"/>
        </w:rPr>
        <w:t xml:space="preserve"> </w:t>
      </w:r>
      <w:r w:rsidR="00A66820">
        <w:rPr>
          <w:rFonts w:cs="Times New Roman"/>
          <w:szCs w:val="24"/>
        </w:rPr>
        <w:t xml:space="preserve">ifadesi </w:t>
      </w:r>
      <w:r w:rsidR="00800F02">
        <w:rPr>
          <w:rFonts w:cs="Times New Roman"/>
          <w:szCs w:val="24"/>
        </w:rPr>
        <w:t xml:space="preserve">ile açıklamakta </w:t>
      </w:r>
      <w:r w:rsidR="00A66820">
        <w:rPr>
          <w:rFonts w:cs="Times New Roman"/>
          <w:szCs w:val="24"/>
        </w:rPr>
        <w:t>ve öğrenci olan K8 katılımcısı</w:t>
      </w:r>
      <w:r w:rsidR="00800F02">
        <w:rPr>
          <w:rFonts w:cs="Times New Roman"/>
          <w:szCs w:val="24"/>
        </w:rPr>
        <w:t xml:space="preserve"> </w:t>
      </w:r>
      <w:r w:rsidR="00A66820">
        <w:rPr>
          <w:rFonts w:cs="Times New Roman"/>
          <w:szCs w:val="24"/>
        </w:rPr>
        <w:t xml:space="preserve">ise </w:t>
      </w:r>
      <w:r w:rsidR="00A66820" w:rsidRPr="00F50D2F">
        <w:rPr>
          <w:rFonts w:cs="Times New Roman"/>
          <w:i/>
          <w:szCs w:val="24"/>
        </w:rPr>
        <w:t>“aileme yük olmamak hatta onlara bu şekilde destek olmak amacıyla”</w:t>
      </w:r>
      <w:r w:rsidR="00A66820">
        <w:rPr>
          <w:rFonts w:cs="Times New Roman"/>
          <w:szCs w:val="24"/>
        </w:rPr>
        <w:t xml:space="preserve"> evde üretime yöneldiğini </w:t>
      </w:r>
      <w:r w:rsidR="0019681D">
        <w:rPr>
          <w:rFonts w:cs="Times New Roman"/>
          <w:szCs w:val="24"/>
        </w:rPr>
        <w:t xml:space="preserve">belirtmişlerdir. </w:t>
      </w:r>
      <w:r w:rsidR="00A66820">
        <w:rPr>
          <w:rFonts w:cs="Times New Roman"/>
          <w:szCs w:val="24"/>
        </w:rPr>
        <w:t xml:space="preserve"> </w:t>
      </w:r>
    </w:p>
    <w:p w14:paraId="7BDF31BB" w14:textId="77777777" w:rsidR="00DF7105" w:rsidRDefault="00EE35DC" w:rsidP="00DF7105">
      <w:pPr>
        <w:pStyle w:val="Balk3"/>
      </w:pPr>
      <w:bookmarkStart w:id="87" w:name="_Toc59387815"/>
      <w:r>
        <w:lastRenderedPageBreak/>
        <w:t>2</w:t>
      </w:r>
      <w:r w:rsidR="00070B27">
        <w:t>.2.4</w:t>
      </w:r>
      <w:r>
        <w:t xml:space="preserve">. </w:t>
      </w:r>
      <w:r w:rsidR="00070B27">
        <w:t>Üretici Kadınları</w:t>
      </w:r>
      <w:r w:rsidR="00D871CB">
        <w:t xml:space="preserve"> </w:t>
      </w:r>
      <w:r>
        <w:t>İnfo</w:t>
      </w:r>
      <w:r w:rsidR="00D871CB">
        <w:t xml:space="preserve">rmel E-Ticarete </w:t>
      </w:r>
      <w:r w:rsidR="007A119A">
        <w:t>Yönlendiren Nedenler</w:t>
      </w:r>
      <w:bookmarkEnd w:id="87"/>
    </w:p>
    <w:p w14:paraId="60A1990E" w14:textId="77777777" w:rsidR="00DF7105" w:rsidRDefault="0003290F" w:rsidP="00DF7105">
      <w:pPr>
        <w:pStyle w:val="Balk4"/>
      </w:pPr>
      <w:bookmarkStart w:id="88" w:name="_Toc59387816"/>
      <w:r>
        <w:t>2.2.4.1. Sosyal Medya Kullanımı</w:t>
      </w:r>
      <w:bookmarkStart w:id="89" w:name="_Toc58202987"/>
      <w:bookmarkStart w:id="90" w:name="_Toc58293885"/>
      <w:bookmarkStart w:id="91" w:name="_Toc58369715"/>
      <w:bookmarkEnd w:id="88"/>
    </w:p>
    <w:p w14:paraId="76817A24" w14:textId="2A9BD37C" w:rsidR="002E6054" w:rsidRPr="00DF7105" w:rsidRDefault="005C264F" w:rsidP="00DF7105">
      <w:pPr>
        <w:rPr>
          <w:rFonts w:cs="Times New Roman"/>
          <w:szCs w:val="24"/>
        </w:rPr>
      </w:pPr>
      <w:r w:rsidRPr="00DF7105">
        <w:rPr>
          <w:rFonts w:cs="Times New Roman"/>
          <w:szCs w:val="24"/>
        </w:rPr>
        <w:t>Teknolojinin gelişmesini ve herkes tarafından ulaşılabilir olmasını, bulunmaz bir fırsat olarak değerlendiren katılımcılar</w:t>
      </w:r>
      <w:r w:rsidR="000A07F9" w:rsidRPr="00DF7105">
        <w:rPr>
          <w:rFonts w:cs="Times New Roman"/>
          <w:szCs w:val="24"/>
        </w:rPr>
        <w:t>ı</w:t>
      </w:r>
      <w:r w:rsidR="00463554" w:rsidRPr="00DF7105">
        <w:rPr>
          <w:rFonts w:cs="Times New Roman"/>
          <w:szCs w:val="24"/>
        </w:rPr>
        <w:t>n hemen hemen hepsi</w:t>
      </w:r>
      <w:r w:rsidR="006B2499" w:rsidRPr="00DF7105">
        <w:rPr>
          <w:rFonts w:cs="Times New Roman"/>
          <w:szCs w:val="24"/>
        </w:rPr>
        <w:t xml:space="preserve"> </w:t>
      </w:r>
      <w:r w:rsidR="00AD2ADE" w:rsidRPr="00DF7105">
        <w:rPr>
          <w:rFonts w:cs="Times New Roman"/>
          <w:szCs w:val="24"/>
        </w:rPr>
        <w:t>“</w:t>
      </w:r>
      <w:r w:rsidR="006B2499" w:rsidRPr="00DF7105">
        <w:rPr>
          <w:rFonts w:cs="Times New Roman"/>
          <w:i/>
          <w:szCs w:val="24"/>
        </w:rPr>
        <w:t xml:space="preserve">sosyal medya uygulamalarının yaygın </w:t>
      </w:r>
      <w:r w:rsidR="00AD2ADE" w:rsidRPr="00DF7105">
        <w:rPr>
          <w:rFonts w:cs="Times New Roman"/>
          <w:i/>
          <w:szCs w:val="24"/>
        </w:rPr>
        <w:t xml:space="preserve">ve aktif </w:t>
      </w:r>
      <w:r w:rsidR="006B2499" w:rsidRPr="00DF7105">
        <w:rPr>
          <w:rFonts w:cs="Times New Roman"/>
          <w:i/>
          <w:szCs w:val="24"/>
        </w:rPr>
        <w:t>olarak kullanıldığını</w:t>
      </w:r>
      <w:r w:rsidR="00AD2ADE" w:rsidRPr="00DF7105">
        <w:rPr>
          <w:rFonts w:cs="Times New Roman"/>
          <w:i/>
          <w:szCs w:val="24"/>
        </w:rPr>
        <w:t>”</w:t>
      </w:r>
      <w:r w:rsidR="008E1911" w:rsidRPr="00DF7105">
        <w:rPr>
          <w:rFonts w:cs="Times New Roman"/>
          <w:szCs w:val="24"/>
        </w:rPr>
        <w:t xml:space="preserve"> ifade etmişlerdir. Bununla ilgili olarak</w:t>
      </w:r>
      <w:r w:rsidR="00463554" w:rsidRPr="00DF7105">
        <w:rPr>
          <w:rFonts w:cs="Times New Roman"/>
          <w:szCs w:val="24"/>
        </w:rPr>
        <w:t>,</w:t>
      </w:r>
      <w:r w:rsidR="008E1911" w:rsidRPr="00DF7105">
        <w:rPr>
          <w:rFonts w:cs="Times New Roman"/>
          <w:szCs w:val="24"/>
        </w:rPr>
        <w:t xml:space="preserve"> </w:t>
      </w:r>
      <w:r w:rsidR="004F5F32" w:rsidRPr="00DF7105">
        <w:rPr>
          <w:rFonts w:cs="Times New Roman"/>
          <w:szCs w:val="24"/>
        </w:rPr>
        <w:t xml:space="preserve">sosyal medya uygulamalarını en aktif kullanan katılımcılardan yalnızca biri olan </w:t>
      </w:r>
      <w:r w:rsidR="008E1911" w:rsidRPr="00DF7105">
        <w:rPr>
          <w:rFonts w:cs="Times New Roman"/>
          <w:szCs w:val="24"/>
        </w:rPr>
        <w:t xml:space="preserve">K4 katılımcısı </w:t>
      </w:r>
      <w:r w:rsidR="008E1911" w:rsidRPr="00DF7105">
        <w:rPr>
          <w:rFonts w:cs="Times New Roman"/>
          <w:i/>
          <w:szCs w:val="24"/>
        </w:rPr>
        <w:t>“bu işe başlamadan öncede sosyal medya kullanıyordum”</w:t>
      </w:r>
      <w:r w:rsidR="008E1911" w:rsidRPr="00DF7105">
        <w:rPr>
          <w:rFonts w:cs="Times New Roman"/>
          <w:szCs w:val="24"/>
        </w:rPr>
        <w:t xml:space="preserve"> ifadesi ile sosyal medyanın </w:t>
      </w:r>
      <w:r w:rsidR="00525C30" w:rsidRPr="00DF7105">
        <w:rPr>
          <w:rFonts w:cs="Times New Roman"/>
          <w:szCs w:val="24"/>
        </w:rPr>
        <w:t xml:space="preserve">üretiminden önce var olduğunu belirtmiş, K12 katılımcısı </w:t>
      </w:r>
      <w:r w:rsidR="00463554" w:rsidRPr="00DF7105">
        <w:rPr>
          <w:rFonts w:cs="Times New Roman"/>
          <w:szCs w:val="24"/>
        </w:rPr>
        <w:t xml:space="preserve">ise </w:t>
      </w:r>
      <w:r w:rsidR="00525C30" w:rsidRPr="00DF7105">
        <w:rPr>
          <w:rFonts w:cs="Times New Roman"/>
          <w:i/>
          <w:szCs w:val="24"/>
        </w:rPr>
        <w:t>“</w:t>
      </w:r>
      <w:r w:rsidR="00D47DA5" w:rsidRPr="00DF7105">
        <w:rPr>
          <w:rFonts w:cs="Times New Roman"/>
          <w:i/>
          <w:szCs w:val="24"/>
        </w:rPr>
        <w:t>hali hazırda iyi olarak kullandığım bir uygulamayı pazar alanı olarak da kullanırım diye düşündüm”</w:t>
      </w:r>
      <w:r w:rsidR="00D47DA5" w:rsidRPr="00DF7105">
        <w:rPr>
          <w:rFonts w:cs="Times New Roman"/>
          <w:szCs w:val="24"/>
        </w:rPr>
        <w:t xml:space="preserve"> ifadesi ile evde üretimlerinden sonra pazar alanı olarak da </w:t>
      </w:r>
      <w:r w:rsidR="00463554" w:rsidRPr="00DF7105">
        <w:rPr>
          <w:rFonts w:cs="Times New Roman"/>
          <w:szCs w:val="24"/>
        </w:rPr>
        <w:t xml:space="preserve">tercih ettiğini ifade etmiştir. </w:t>
      </w:r>
      <w:r w:rsidR="00D549F5" w:rsidRPr="00DF7105">
        <w:rPr>
          <w:rFonts w:cs="Times New Roman"/>
          <w:szCs w:val="24"/>
        </w:rPr>
        <w:t xml:space="preserve">Facebook uygulamasını üretimden önce ve </w:t>
      </w:r>
      <w:r w:rsidR="00D14E3D" w:rsidRPr="00DF7105">
        <w:rPr>
          <w:rFonts w:cs="Times New Roman"/>
          <w:szCs w:val="24"/>
        </w:rPr>
        <w:t>sonra</w:t>
      </w:r>
      <w:r w:rsidR="00D549F5" w:rsidRPr="00DF7105">
        <w:rPr>
          <w:rFonts w:cs="Times New Roman"/>
          <w:szCs w:val="24"/>
        </w:rPr>
        <w:t xml:space="preserve"> aktif olarak kullanan </w:t>
      </w:r>
      <w:r w:rsidR="00015AB9">
        <w:rPr>
          <w:rFonts w:cs="Times New Roman"/>
          <w:szCs w:val="24"/>
        </w:rPr>
        <w:t>bir katılımcı</w:t>
      </w:r>
      <w:r w:rsidR="00D14E3D" w:rsidRPr="00DF7105">
        <w:rPr>
          <w:rFonts w:cs="Times New Roman"/>
          <w:szCs w:val="24"/>
        </w:rPr>
        <w:t>,</w:t>
      </w:r>
      <w:r w:rsidR="00D549F5" w:rsidRPr="00DF7105">
        <w:rPr>
          <w:rFonts w:cs="Times New Roman"/>
          <w:szCs w:val="24"/>
        </w:rPr>
        <w:t xml:space="preserve"> sosyal medya kullanımının informel e-ticarete yönelme nedeni olarak şu şekilde açıklamıştır:</w:t>
      </w:r>
      <w:bookmarkEnd w:id="89"/>
      <w:bookmarkEnd w:id="90"/>
      <w:bookmarkEnd w:id="91"/>
    </w:p>
    <w:p w14:paraId="41F47741" w14:textId="2EA2BB91" w:rsidR="00A428D8" w:rsidRDefault="00A428D8" w:rsidP="003212FB">
      <w:pPr>
        <w:ind w:left="567" w:right="567"/>
        <w:rPr>
          <w:rFonts w:cs="Times New Roman"/>
          <w:i/>
          <w:szCs w:val="24"/>
        </w:rPr>
      </w:pPr>
      <w:r w:rsidRPr="003212FB">
        <w:rPr>
          <w:rFonts w:cs="Times New Roman"/>
          <w:i/>
          <w:szCs w:val="24"/>
        </w:rPr>
        <w:t>“İlk başlarda tek kullandığım uygulama buydu ilk çıktığı zamandan beri. Tabi haliyle nerde ne var, nasıl yapılır, sonucu ne olur çok iyi biliyordum. Bu yüzden dışard</w:t>
      </w:r>
      <w:r w:rsidR="003212FB" w:rsidRPr="003212FB">
        <w:rPr>
          <w:rFonts w:cs="Times New Roman"/>
          <w:i/>
          <w:szCs w:val="24"/>
        </w:rPr>
        <w:t>a pazarda ürünümü satmak yerine evimde ben gibi aktif kullanıcılar olduğunu düşünerek Facebook seçtim. Tabi sonraları diğer uygulamaları da kullanmaya başladım.”</w:t>
      </w:r>
      <w:r w:rsidR="00015AB9">
        <w:rPr>
          <w:rFonts w:cs="Times New Roman"/>
          <w:i/>
          <w:szCs w:val="24"/>
        </w:rPr>
        <w:t xml:space="preserve"> </w:t>
      </w:r>
      <w:r w:rsidR="00015AB9" w:rsidRPr="00015AB9">
        <w:rPr>
          <w:rFonts w:cs="Times New Roman"/>
          <w:szCs w:val="24"/>
        </w:rPr>
        <w:t>(K1)</w:t>
      </w:r>
    </w:p>
    <w:p w14:paraId="24EF2920" w14:textId="761B2F83" w:rsidR="007D600F" w:rsidRDefault="007D600F" w:rsidP="007D600F">
      <w:pPr>
        <w:rPr>
          <w:rFonts w:cs="Times New Roman"/>
          <w:szCs w:val="24"/>
        </w:rPr>
      </w:pPr>
      <w:r w:rsidRPr="007D600F">
        <w:rPr>
          <w:rFonts w:cs="Times New Roman"/>
          <w:szCs w:val="24"/>
        </w:rPr>
        <w:t>Katılımcının aktif olarak kullandığı uygulama üzerinden satışını gerçekleştirmesi, informel e-ticarete yönelmesindeki nedenin</w:t>
      </w:r>
      <w:r w:rsidR="00D30C23">
        <w:rPr>
          <w:rFonts w:cs="Times New Roman"/>
          <w:szCs w:val="24"/>
        </w:rPr>
        <w:t>,</w:t>
      </w:r>
      <w:r w:rsidRPr="007D600F">
        <w:rPr>
          <w:rFonts w:cs="Times New Roman"/>
          <w:szCs w:val="24"/>
        </w:rPr>
        <w:t xml:space="preserve"> pa</w:t>
      </w:r>
      <w:r w:rsidR="00D30C23">
        <w:rPr>
          <w:rFonts w:cs="Times New Roman"/>
          <w:szCs w:val="24"/>
        </w:rPr>
        <w:t>zara giderek ürünlerini satmanın daha zor olduğunu ve bu faaliyeti gerçekleştirmek</w:t>
      </w:r>
      <w:r w:rsidRPr="007D600F">
        <w:rPr>
          <w:rFonts w:cs="Times New Roman"/>
          <w:szCs w:val="24"/>
        </w:rPr>
        <w:t xml:space="preserve"> istem</w:t>
      </w:r>
      <w:r w:rsidR="00D30C23">
        <w:rPr>
          <w:rFonts w:cs="Times New Roman"/>
          <w:szCs w:val="24"/>
        </w:rPr>
        <w:t xml:space="preserve">ediği olarak tespit edilmiştir. </w:t>
      </w:r>
      <w:r w:rsidR="00D82E03">
        <w:rPr>
          <w:rFonts w:cs="Times New Roman"/>
          <w:szCs w:val="24"/>
        </w:rPr>
        <w:t xml:space="preserve">Instagram uygulamasını aktif olarak kullanan K6 katılımcısı ile Twitter uygulamasını aktif olarak kullanan </w:t>
      </w:r>
      <w:r w:rsidR="006B36C6">
        <w:rPr>
          <w:rFonts w:cs="Times New Roman"/>
          <w:szCs w:val="24"/>
        </w:rPr>
        <w:t>K19 katılım</w:t>
      </w:r>
      <w:r w:rsidR="00D638AC">
        <w:rPr>
          <w:rFonts w:cs="Times New Roman"/>
          <w:szCs w:val="24"/>
        </w:rPr>
        <w:t>cı</w:t>
      </w:r>
      <w:r w:rsidR="006B36C6">
        <w:rPr>
          <w:rFonts w:cs="Times New Roman"/>
          <w:szCs w:val="24"/>
        </w:rPr>
        <w:t xml:space="preserve">sı ise sosyal medya kullanımının informel e-ticaret kullanımında etkisini şu şekilde ifade etmiştir: </w:t>
      </w:r>
    </w:p>
    <w:p w14:paraId="72A71883" w14:textId="1AE68A73" w:rsidR="006B36C6" w:rsidRPr="00B313D2" w:rsidRDefault="00EA6D53" w:rsidP="00B313D2">
      <w:pPr>
        <w:ind w:left="567" w:right="567"/>
        <w:rPr>
          <w:rFonts w:cs="Times New Roman"/>
          <w:i/>
          <w:szCs w:val="24"/>
        </w:rPr>
      </w:pPr>
      <w:r w:rsidRPr="00B313D2">
        <w:rPr>
          <w:rFonts w:cs="Times New Roman"/>
          <w:i/>
          <w:szCs w:val="24"/>
        </w:rPr>
        <w:t xml:space="preserve">“Ben dahil olmak üzere çok fazla kişinin aktif </w:t>
      </w:r>
      <w:r w:rsidR="008277F7" w:rsidRPr="00B313D2">
        <w:rPr>
          <w:rFonts w:cs="Times New Roman"/>
          <w:i/>
          <w:szCs w:val="24"/>
        </w:rPr>
        <w:t>olarak kullanması beni bu uygulamada satışa yönlen</w:t>
      </w:r>
      <w:r w:rsidR="00413918" w:rsidRPr="00B313D2">
        <w:rPr>
          <w:rFonts w:cs="Times New Roman"/>
          <w:i/>
          <w:szCs w:val="24"/>
        </w:rPr>
        <w:t>dirdi. Çünkü ben gibi birçok insanın Instagram üzerinden satış yaptığını gördüğümde kendime olan güvenim arttı ve bende yapabilirim dedim.”</w:t>
      </w:r>
      <w:r w:rsidR="00E27D63" w:rsidRPr="00B313D2">
        <w:rPr>
          <w:rFonts w:cs="Times New Roman"/>
          <w:i/>
          <w:szCs w:val="24"/>
        </w:rPr>
        <w:t xml:space="preserve"> </w:t>
      </w:r>
      <w:r w:rsidR="00E27D63" w:rsidRPr="004F5F32">
        <w:rPr>
          <w:rFonts w:cs="Times New Roman"/>
          <w:szCs w:val="24"/>
        </w:rPr>
        <w:t>(K6)</w:t>
      </w:r>
    </w:p>
    <w:p w14:paraId="1B3003B0" w14:textId="3821787A" w:rsidR="00E27D63" w:rsidRDefault="00E27D63" w:rsidP="00B313D2">
      <w:pPr>
        <w:ind w:left="567" w:right="567"/>
        <w:rPr>
          <w:rFonts w:cs="Times New Roman"/>
          <w:i/>
          <w:szCs w:val="24"/>
        </w:rPr>
      </w:pPr>
      <w:r w:rsidRPr="00B313D2">
        <w:rPr>
          <w:rFonts w:cs="Times New Roman"/>
          <w:i/>
          <w:szCs w:val="24"/>
        </w:rPr>
        <w:t xml:space="preserve">“Twitter’ı genel anlamda herkes kullanmıyor biliyorum ama Twitter kullanan insanların alışverişe karşı olumlu tutumları olduğunu da kendimden biliyorum. </w:t>
      </w:r>
      <w:r w:rsidR="00FB1270" w:rsidRPr="00B313D2">
        <w:rPr>
          <w:rFonts w:cs="Times New Roman"/>
          <w:i/>
          <w:szCs w:val="24"/>
        </w:rPr>
        <w:t xml:space="preserve">Ben gibi Twitter’ı aktif olarak kullanan insanlar yeni şeylerden her </w:t>
      </w:r>
      <w:r w:rsidR="00FB1270" w:rsidRPr="00B313D2">
        <w:rPr>
          <w:rFonts w:cs="Times New Roman"/>
          <w:i/>
          <w:szCs w:val="24"/>
        </w:rPr>
        <w:lastRenderedPageBreak/>
        <w:t>zaman daha çabuk haberdar oluyor. Benim işimde yenilik üstüne olunca o yüzden bu uygulamayı seçtim.”</w:t>
      </w:r>
      <w:r w:rsidR="00ED3E88" w:rsidRPr="00B313D2">
        <w:rPr>
          <w:rFonts w:cs="Times New Roman"/>
          <w:i/>
          <w:szCs w:val="24"/>
        </w:rPr>
        <w:t xml:space="preserve"> </w:t>
      </w:r>
      <w:r w:rsidR="00ED3E88" w:rsidRPr="004F5F32">
        <w:rPr>
          <w:rFonts w:cs="Times New Roman"/>
          <w:szCs w:val="24"/>
        </w:rPr>
        <w:t>(K19)</w:t>
      </w:r>
    </w:p>
    <w:p w14:paraId="7717AEC4" w14:textId="29FF141B" w:rsidR="005B7FE5" w:rsidRDefault="0061563E" w:rsidP="005B7FE5">
      <w:pPr>
        <w:rPr>
          <w:rFonts w:cs="Times New Roman"/>
          <w:szCs w:val="24"/>
        </w:rPr>
      </w:pPr>
      <w:r>
        <w:rPr>
          <w:rFonts w:cs="Times New Roman"/>
          <w:szCs w:val="24"/>
        </w:rPr>
        <w:t>Evde</w:t>
      </w:r>
      <w:r w:rsidR="005B7FE5">
        <w:rPr>
          <w:rFonts w:cs="Times New Roman"/>
          <w:szCs w:val="24"/>
        </w:rPr>
        <w:t xml:space="preserve"> üretim yapan katılımcıların</w:t>
      </w:r>
      <w:r w:rsidR="00AC04C7">
        <w:rPr>
          <w:rFonts w:cs="Times New Roman"/>
          <w:szCs w:val="24"/>
        </w:rPr>
        <w:t xml:space="preserve"> çoğunluğunun</w:t>
      </w:r>
      <w:r w:rsidR="005B7FE5">
        <w:rPr>
          <w:rFonts w:cs="Times New Roman"/>
          <w:szCs w:val="24"/>
        </w:rPr>
        <w:t xml:space="preserve"> </w:t>
      </w:r>
      <w:r w:rsidR="0070045C">
        <w:rPr>
          <w:rFonts w:cs="Times New Roman"/>
          <w:szCs w:val="24"/>
        </w:rPr>
        <w:t xml:space="preserve">evde üretimden önce de </w:t>
      </w:r>
      <w:r w:rsidR="00577D19">
        <w:rPr>
          <w:rFonts w:cs="Times New Roman"/>
          <w:szCs w:val="24"/>
        </w:rPr>
        <w:t xml:space="preserve">aktif olarak </w:t>
      </w:r>
      <w:r>
        <w:rPr>
          <w:rFonts w:cs="Times New Roman"/>
          <w:szCs w:val="24"/>
        </w:rPr>
        <w:t xml:space="preserve">sosyal medya uygulamalarını kullanması, </w:t>
      </w:r>
      <w:r w:rsidR="0070045C">
        <w:rPr>
          <w:rFonts w:cs="Times New Roman"/>
          <w:szCs w:val="24"/>
        </w:rPr>
        <w:t>pazar alanı faaliyetlerini bu uygulama</w:t>
      </w:r>
      <w:r w:rsidR="003B7793">
        <w:rPr>
          <w:rFonts w:cs="Times New Roman"/>
          <w:szCs w:val="24"/>
        </w:rPr>
        <w:t xml:space="preserve">lar üzerinden gerçekleştirmesi için tercih nedeni olmuştur. Diğer yandan, </w:t>
      </w:r>
      <w:r w:rsidR="00780F48">
        <w:rPr>
          <w:rFonts w:cs="Times New Roman"/>
          <w:szCs w:val="24"/>
        </w:rPr>
        <w:t>Instagram kullanıcısı K8 ve K12 katılımcıları şunları ifade etmiştir:</w:t>
      </w:r>
    </w:p>
    <w:p w14:paraId="39B329F3" w14:textId="1B03052E" w:rsidR="00780F48" w:rsidRDefault="00767AC2" w:rsidP="00FD3C88">
      <w:pPr>
        <w:ind w:left="567" w:right="567"/>
        <w:rPr>
          <w:rFonts w:cs="Times New Roman"/>
          <w:szCs w:val="24"/>
        </w:rPr>
      </w:pPr>
      <w:r w:rsidRPr="00FD3C88">
        <w:rPr>
          <w:rFonts w:cs="Times New Roman"/>
          <w:i/>
          <w:szCs w:val="24"/>
        </w:rPr>
        <w:t xml:space="preserve">“Benden ziyade çok fazla kişi aktif olarak sosyal medyayı kullanıyor bu nedenden tercih ettim.” </w:t>
      </w:r>
      <w:r>
        <w:rPr>
          <w:rFonts w:cs="Times New Roman"/>
          <w:szCs w:val="24"/>
        </w:rPr>
        <w:t>(K8)</w:t>
      </w:r>
    </w:p>
    <w:p w14:paraId="5DEA7E17" w14:textId="0521F2D8" w:rsidR="00767AC2" w:rsidRDefault="00767AC2" w:rsidP="00FD3C88">
      <w:pPr>
        <w:ind w:left="567" w:right="567"/>
        <w:rPr>
          <w:rFonts w:cs="Times New Roman"/>
          <w:szCs w:val="24"/>
        </w:rPr>
      </w:pPr>
      <w:r w:rsidRPr="00FD3C88">
        <w:rPr>
          <w:rFonts w:cs="Times New Roman"/>
          <w:i/>
          <w:szCs w:val="24"/>
        </w:rPr>
        <w:t>“Tabi, ne kadar çok kullanan insan o kadar çok ürün satışını getirir. Açık</w:t>
      </w:r>
      <w:r w:rsidR="00FD3C88" w:rsidRPr="00FD3C88">
        <w:rPr>
          <w:rFonts w:cs="Times New Roman"/>
          <w:i/>
          <w:szCs w:val="24"/>
        </w:rPr>
        <w:t xml:space="preserve">çası işim dolayısıyla bende aktif olarak kullanıyorum ama kendimden ziyade müşterinin aktif kullanıcı olması daha önemli.” </w:t>
      </w:r>
      <w:r w:rsidR="00FD3C88">
        <w:rPr>
          <w:rFonts w:cs="Times New Roman"/>
          <w:szCs w:val="24"/>
        </w:rPr>
        <w:t>(K12)</w:t>
      </w:r>
    </w:p>
    <w:p w14:paraId="026DEE3D" w14:textId="1C9E671E" w:rsidR="00FD3C88" w:rsidRDefault="00724317" w:rsidP="005B7FE5">
      <w:pPr>
        <w:rPr>
          <w:rFonts w:cs="Times New Roman"/>
          <w:szCs w:val="24"/>
        </w:rPr>
      </w:pPr>
      <w:r>
        <w:rPr>
          <w:rFonts w:cs="Times New Roman"/>
          <w:szCs w:val="24"/>
        </w:rPr>
        <w:t>Bunun sonucunda, s</w:t>
      </w:r>
      <w:r w:rsidR="001F264D">
        <w:rPr>
          <w:rFonts w:cs="Times New Roman"/>
          <w:szCs w:val="24"/>
        </w:rPr>
        <w:t>osyal medya uygulamalarının</w:t>
      </w:r>
      <w:r>
        <w:rPr>
          <w:rFonts w:cs="Times New Roman"/>
          <w:szCs w:val="24"/>
        </w:rPr>
        <w:t xml:space="preserve"> katılımcılar tarafından aktif olarak kullanılmasının yanı sıra</w:t>
      </w:r>
      <w:r w:rsidR="00D84E56">
        <w:rPr>
          <w:rFonts w:cs="Times New Roman"/>
          <w:szCs w:val="24"/>
        </w:rPr>
        <w:t>,</w:t>
      </w:r>
      <w:r>
        <w:rPr>
          <w:rFonts w:cs="Times New Roman"/>
          <w:szCs w:val="24"/>
        </w:rPr>
        <w:t xml:space="preserve"> katılımcılar müşterilerin de akt</w:t>
      </w:r>
      <w:r w:rsidR="00C81BA5">
        <w:rPr>
          <w:rFonts w:cs="Times New Roman"/>
          <w:szCs w:val="24"/>
        </w:rPr>
        <w:t>if ola</w:t>
      </w:r>
      <w:r w:rsidR="00C818F5">
        <w:rPr>
          <w:rFonts w:cs="Times New Roman"/>
          <w:szCs w:val="24"/>
        </w:rPr>
        <w:t>rak sosyal medya uygulamalarını kullanmasının pazar alanı açısından daha avantajlı olduğu</w:t>
      </w:r>
      <w:r w:rsidR="00D84E56">
        <w:rPr>
          <w:rFonts w:cs="Times New Roman"/>
          <w:szCs w:val="24"/>
        </w:rPr>
        <w:t>nu belirtmiş ve ü</w:t>
      </w:r>
      <w:r w:rsidR="00CA703A">
        <w:rPr>
          <w:rFonts w:cs="Times New Roman"/>
          <w:szCs w:val="24"/>
        </w:rPr>
        <w:t>retici ile</w:t>
      </w:r>
      <w:r w:rsidR="00D84E56">
        <w:rPr>
          <w:rFonts w:cs="Times New Roman"/>
          <w:szCs w:val="24"/>
        </w:rPr>
        <w:t xml:space="preserve"> tüketici olarak </w:t>
      </w:r>
      <w:r w:rsidR="00F359E2">
        <w:rPr>
          <w:rFonts w:cs="Times New Roman"/>
          <w:szCs w:val="24"/>
        </w:rPr>
        <w:t>sosyal medya uygulama</w:t>
      </w:r>
      <w:r w:rsidR="00914EFF">
        <w:rPr>
          <w:rFonts w:cs="Times New Roman"/>
          <w:szCs w:val="24"/>
        </w:rPr>
        <w:t>ları</w:t>
      </w:r>
      <w:r w:rsidR="002C259E">
        <w:rPr>
          <w:rFonts w:cs="Times New Roman"/>
          <w:szCs w:val="24"/>
        </w:rPr>
        <w:t xml:space="preserve"> kullanımının</w:t>
      </w:r>
      <w:r w:rsidR="00914EFF">
        <w:rPr>
          <w:rFonts w:cs="Times New Roman"/>
          <w:szCs w:val="24"/>
        </w:rPr>
        <w:t xml:space="preserve"> iki taraf içinde</w:t>
      </w:r>
      <w:r w:rsidR="002C259E">
        <w:rPr>
          <w:rFonts w:cs="Times New Roman"/>
          <w:szCs w:val="24"/>
        </w:rPr>
        <w:t xml:space="preserve"> önemli yer edindiği</w:t>
      </w:r>
      <w:r w:rsidR="00C818F5">
        <w:rPr>
          <w:rFonts w:cs="Times New Roman"/>
          <w:szCs w:val="24"/>
        </w:rPr>
        <w:t xml:space="preserve"> tespit edilmiştir.</w:t>
      </w:r>
    </w:p>
    <w:p w14:paraId="03E6B581" w14:textId="0271070D" w:rsidR="00CA703A" w:rsidRDefault="00902FA9" w:rsidP="00902FA9">
      <w:pPr>
        <w:pStyle w:val="Balk4"/>
      </w:pPr>
      <w:bookmarkStart w:id="92" w:name="_Toc59387817"/>
      <w:r>
        <w:t>2.2.</w:t>
      </w:r>
      <w:r w:rsidR="00B71D69">
        <w:t>4.2. Ücretsiz Uygulamalar Olarak Görülmesi</w:t>
      </w:r>
      <w:bookmarkEnd w:id="92"/>
    </w:p>
    <w:p w14:paraId="10505601" w14:textId="58C1E073" w:rsidR="002C259E" w:rsidRDefault="00CB496E" w:rsidP="00B47D56">
      <w:pPr>
        <w:rPr>
          <w:rFonts w:cs="Times New Roman"/>
          <w:szCs w:val="24"/>
        </w:rPr>
      </w:pPr>
      <w:r>
        <w:rPr>
          <w:rFonts w:cs="Times New Roman"/>
          <w:szCs w:val="24"/>
        </w:rPr>
        <w:t>İnformel e-ticaret uygulamalarının, katılımcıların pazar alanı için ücretsiz uygulamalar olarak görülmesi kadınları bu uygulamalar üzerinde</w:t>
      </w:r>
      <w:r w:rsidR="00D21BB9">
        <w:rPr>
          <w:rFonts w:cs="Times New Roman"/>
          <w:szCs w:val="24"/>
        </w:rPr>
        <w:t>n üretimleri satmaya yönlendirmektedir. Bu durumu</w:t>
      </w:r>
      <w:r w:rsidR="003715A7">
        <w:rPr>
          <w:rFonts w:cs="Times New Roman"/>
          <w:szCs w:val="24"/>
        </w:rPr>
        <w:t>, K17 ve</w:t>
      </w:r>
      <w:r w:rsidR="00D21BB9">
        <w:rPr>
          <w:rFonts w:cs="Times New Roman"/>
          <w:szCs w:val="24"/>
        </w:rPr>
        <w:t xml:space="preserve"> K</w:t>
      </w:r>
      <w:r w:rsidR="003715A7">
        <w:rPr>
          <w:rFonts w:cs="Times New Roman"/>
          <w:szCs w:val="24"/>
        </w:rPr>
        <w:t>20 katılımcıları</w:t>
      </w:r>
      <w:r w:rsidR="00E16E73">
        <w:rPr>
          <w:rFonts w:cs="Times New Roman"/>
          <w:szCs w:val="24"/>
        </w:rPr>
        <w:t xml:space="preserve"> şu şekilde </w:t>
      </w:r>
      <w:r w:rsidR="00B47D56">
        <w:rPr>
          <w:rFonts w:cs="Times New Roman"/>
          <w:szCs w:val="24"/>
        </w:rPr>
        <w:t>ifade etmiştir:</w:t>
      </w:r>
    </w:p>
    <w:p w14:paraId="4F2C5340" w14:textId="77C0BF9C" w:rsidR="003715A7" w:rsidRDefault="003715A7" w:rsidP="00B47D56">
      <w:pPr>
        <w:ind w:left="567" w:right="567"/>
        <w:rPr>
          <w:rFonts w:cs="Times New Roman"/>
          <w:szCs w:val="24"/>
        </w:rPr>
      </w:pPr>
      <w:r w:rsidRPr="00B47D56">
        <w:rPr>
          <w:rFonts w:cs="Times New Roman"/>
          <w:i/>
          <w:szCs w:val="24"/>
        </w:rPr>
        <w:t xml:space="preserve">“Hem benim için hem de ürünleri alan kişi ek ödemeler çıkmıyor. Ben ücretsiz olarak pazar alanımı sağlıyorum. Müşteri de uygulama için </w:t>
      </w:r>
      <w:r w:rsidR="00D23428" w:rsidRPr="00B47D56">
        <w:rPr>
          <w:rFonts w:cs="Times New Roman"/>
          <w:i/>
          <w:szCs w:val="24"/>
        </w:rPr>
        <w:t>talep ettiği ürünü alırken bir bedel ödemiyor.”</w:t>
      </w:r>
      <w:r w:rsidR="00D23428">
        <w:rPr>
          <w:rFonts w:cs="Times New Roman"/>
          <w:szCs w:val="24"/>
        </w:rPr>
        <w:t xml:space="preserve"> (K17)</w:t>
      </w:r>
    </w:p>
    <w:p w14:paraId="3FFE2F47" w14:textId="2FAFC062" w:rsidR="00213662" w:rsidRDefault="00213662" w:rsidP="00B47D56">
      <w:pPr>
        <w:ind w:left="567" w:right="567"/>
        <w:rPr>
          <w:rFonts w:cs="Times New Roman"/>
          <w:szCs w:val="24"/>
        </w:rPr>
      </w:pPr>
      <w:r w:rsidRPr="00B47D56">
        <w:rPr>
          <w:rFonts w:cs="Times New Roman"/>
          <w:i/>
          <w:szCs w:val="24"/>
        </w:rPr>
        <w:t>“Bu uygulamaları ürünlerimi satmak için kullandığımda herhangi bir bedel ödemiyorum. Niye ücretsiz ticaret uygulamaları varken ücretli olanları tercih edeyim ki!”</w:t>
      </w:r>
      <w:r w:rsidR="003715A7">
        <w:rPr>
          <w:rFonts w:cs="Times New Roman"/>
          <w:szCs w:val="24"/>
        </w:rPr>
        <w:t xml:space="preserve"> (K20)</w:t>
      </w:r>
    </w:p>
    <w:p w14:paraId="04743404" w14:textId="4C08D40A" w:rsidR="00D23428" w:rsidRDefault="00D23428" w:rsidP="00B47D56">
      <w:pPr>
        <w:rPr>
          <w:rFonts w:cs="Times New Roman"/>
          <w:szCs w:val="24"/>
        </w:rPr>
      </w:pPr>
      <w:r>
        <w:rPr>
          <w:rFonts w:cs="Times New Roman"/>
          <w:szCs w:val="24"/>
        </w:rPr>
        <w:t>Katı</w:t>
      </w:r>
      <w:r w:rsidR="000A419F">
        <w:rPr>
          <w:rFonts w:cs="Times New Roman"/>
          <w:szCs w:val="24"/>
        </w:rPr>
        <w:t>lımcılar</w:t>
      </w:r>
      <w:r>
        <w:rPr>
          <w:rFonts w:cs="Times New Roman"/>
          <w:szCs w:val="24"/>
        </w:rPr>
        <w:t xml:space="preserve"> </w:t>
      </w:r>
      <w:r w:rsidR="007F1090">
        <w:rPr>
          <w:rFonts w:cs="Times New Roman"/>
          <w:szCs w:val="24"/>
        </w:rPr>
        <w:t>tarafından informel e-ticaret uygulamalarının ücretsiz ol</w:t>
      </w:r>
      <w:r w:rsidR="000A419F">
        <w:rPr>
          <w:rFonts w:cs="Times New Roman"/>
          <w:szCs w:val="24"/>
        </w:rPr>
        <w:t>arak kullanılması, katılımcıların</w:t>
      </w:r>
      <w:r w:rsidR="007F1090">
        <w:rPr>
          <w:rFonts w:cs="Times New Roman"/>
          <w:szCs w:val="24"/>
        </w:rPr>
        <w:t xml:space="preserve"> ücretli e-ticaret uygulamaları yerine ücretsiz</w:t>
      </w:r>
      <w:r w:rsidR="000A419F">
        <w:rPr>
          <w:rFonts w:cs="Times New Roman"/>
          <w:szCs w:val="24"/>
        </w:rPr>
        <w:t xml:space="preserve"> ticaret uygulamalarını tercih </w:t>
      </w:r>
      <w:r w:rsidR="000A419F">
        <w:rPr>
          <w:rFonts w:cs="Times New Roman"/>
          <w:szCs w:val="24"/>
        </w:rPr>
        <w:lastRenderedPageBreak/>
        <w:t>ettiği</w:t>
      </w:r>
      <w:r w:rsidR="00344D02">
        <w:rPr>
          <w:rFonts w:cs="Times New Roman"/>
          <w:szCs w:val="24"/>
        </w:rPr>
        <w:t xml:space="preserve">ni göstermiş </w:t>
      </w:r>
      <w:r w:rsidR="00D41211">
        <w:rPr>
          <w:rFonts w:cs="Times New Roman"/>
          <w:szCs w:val="24"/>
        </w:rPr>
        <w:t>ve katılımcıların ürün satışını gerçekleştirdikleri zaman dilimi içerisinde ek ödemeler ile karşılaşmak istemedi</w:t>
      </w:r>
      <w:r w:rsidR="00344D02">
        <w:rPr>
          <w:rFonts w:cs="Times New Roman"/>
          <w:szCs w:val="24"/>
        </w:rPr>
        <w:t xml:space="preserve">kleri tespit edilmiştir. Diğer yandan, K3 ve K10 katılımcıları </w:t>
      </w:r>
      <w:r w:rsidR="00DF4353">
        <w:rPr>
          <w:rFonts w:cs="Times New Roman"/>
          <w:szCs w:val="24"/>
        </w:rPr>
        <w:t xml:space="preserve">ücretsiz olarak kullanılan sosyal medya uygulamalarını şu şekilde </w:t>
      </w:r>
      <w:r w:rsidR="007E2C3E">
        <w:rPr>
          <w:rFonts w:cs="Times New Roman"/>
          <w:szCs w:val="24"/>
        </w:rPr>
        <w:t>ifade etmiştir:</w:t>
      </w:r>
    </w:p>
    <w:p w14:paraId="75DCE161" w14:textId="77777777" w:rsidR="00736434" w:rsidRDefault="00DF4353" w:rsidP="00257C43">
      <w:pPr>
        <w:ind w:left="567" w:right="567"/>
        <w:rPr>
          <w:rFonts w:cs="Times New Roman"/>
          <w:szCs w:val="24"/>
        </w:rPr>
      </w:pPr>
      <w:r w:rsidRPr="00257C43">
        <w:rPr>
          <w:rFonts w:cs="Times New Roman"/>
          <w:i/>
          <w:szCs w:val="24"/>
        </w:rPr>
        <w:t xml:space="preserve">“Şimdi ürettiğim bir ürünü pazara götürmeye kalksam, git gel yol parası, ee pazarda bir de </w:t>
      </w:r>
      <w:r w:rsidR="00B04B82" w:rsidRPr="00257C43">
        <w:rPr>
          <w:rFonts w:cs="Times New Roman"/>
          <w:i/>
          <w:szCs w:val="24"/>
        </w:rPr>
        <w:t>yer parası veri</w:t>
      </w:r>
      <w:r w:rsidR="00736434" w:rsidRPr="00257C43">
        <w:rPr>
          <w:rFonts w:cs="Times New Roman"/>
          <w:i/>
          <w:szCs w:val="24"/>
        </w:rPr>
        <w:t>yosun. T</w:t>
      </w:r>
      <w:r w:rsidR="00B04B82" w:rsidRPr="00257C43">
        <w:rPr>
          <w:rFonts w:cs="Times New Roman"/>
          <w:i/>
          <w:szCs w:val="24"/>
        </w:rPr>
        <w:t>üm gün orda bekliceksin</w:t>
      </w:r>
      <w:r w:rsidR="00736434" w:rsidRPr="00257C43">
        <w:rPr>
          <w:rFonts w:cs="Times New Roman"/>
          <w:i/>
          <w:szCs w:val="24"/>
        </w:rPr>
        <w:t>,</w:t>
      </w:r>
      <w:r w:rsidR="00B04B82" w:rsidRPr="00257C43">
        <w:rPr>
          <w:rFonts w:cs="Times New Roman"/>
          <w:i/>
          <w:szCs w:val="24"/>
        </w:rPr>
        <w:t xml:space="preserve"> yemek çay hiç mi yiyip içmiceksin?</w:t>
      </w:r>
      <w:r w:rsidR="00736434" w:rsidRPr="00257C43">
        <w:rPr>
          <w:rFonts w:cs="Times New Roman"/>
          <w:i/>
          <w:szCs w:val="24"/>
        </w:rPr>
        <w:t xml:space="preserve"> İllaki bunların hepsini yapman gerekecek. Ee zaten ne kazanacaksın ki ne kadarını bunlara ayıracaksın. Boşa masraf olacak. Onun yerine evinde ücretsiz, hiç masrafın olmadan oturduğun yerden bu ürünleri satmak varken neden pazara gideyim ki?”</w:t>
      </w:r>
      <w:r w:rsidR="00736434">
        <w:rPr>
          <w:rFonts w:cs="Times New Roman"/>
          <w:szCs w:val="24"/>
        </w:rPr>
        <w:t xml:space="preserve"> (K3)</w:t>
      </w:r>
    </w:p>
    <w:p w14:paraId="7BB8C924" w14:textId="078081EC" w:rsidR="00DF4353" w:rsidRPr="005B7FE5" w:rsidRDefault="00B04B82" w:rsidP="00257C43">
      <w:pPr>
        <w:ind w:left="567" w:right="567"/>
        <w:rPr>
          <w:rFonts w:cs="Times New Roman"/>
          <w:szCs w:val="24"/>
        </w:rPr>
      </w:pPr>
      <w:r w:rsidRPr="00257C43">
        <w:rPr>
          <w:rFonts w:cs="Times New Roman"/>
          <w:i/>
          <w:szCs w:val="24"/>
        </w:rPr>
        <w:t xml:space="preserve"> </w:t>
      </w:r>
      <w:r w:rsidR="007E2C3E" w:rsidRPr="00257C43">
        <w:rPr>
          <w:rFonts w:cs="Times New Roman"/>
          <w:i/>
          <w:szCs w:val="24"/>
        </w:rPr>
        <w:t>“Pazara gitmeyi geçtim, arkadaş ortamına</w:t>
      </w:r>
      <w:r w:rsidR="00B47D56" w:rsidRPr="00257C43">
        <w:rPr>
          <w:rFonts w:cs="Times New Roman"/>
          <w:i/>
          <w:szCs w:val="24"/>
        </w:rPr>
        <w:t>,</w:t>
      </w:r>
      <w:r w:rsidR="007E2C3E" w:rsidRPr="00257C43">
        <w:rPr>
          <w:rFonts w:cs="Times New Roman"/>
          <w:i/>
          <w:szCs w:val="24"/>
        </w:rPr>
        <w:t xml:space="preserve"> oraya buraya götürmek bile ek para demek. </w:t>
      </w:r>
      <w:r w:rsidR="00095AFF" w:rsidRPr="00257C43">
        <w:rPr>
          <w:rFonts w:cs="Times New Roman"/>
          <w:i/>
          <w:szCs w:val="24"/>
        </w:rPr>
        <w:t>Bir de kapı kapı dolaşıp satmak yerine ya</w:t>
      </w:r>
      <w:r w:rsidR="00B47D56" w:rsidRPr="00257C43">
        <w:rPr>
          <w:rFonts w:cs="Times New Roman"/>
          <w:i/>
          <w:szCs w:val="24"/>
        </w:rPr>
        <w:t xml:space="preserve"> </w:t>
      </w:r>
      <w:r w:rsidR="00095AFF" w:rsidRPr="00257C43">
        <w:rPr>
          <w:rFonts w:cs="Times New Roman"/>
          <w:i/>
          <w:szCs w:val="24"/>
        </w:rPr>
        <w:t>da işte ücretli bir siteye</w:t>
      </w:r>
      <w:r w:rsidR="00DF7105">
        <w:rPr>
          <w:rFonts w:cs="Times New Roman"/>
          <w:i/>
          <w:szCs w:val="24"/>
        </w:rPr>
        <w:t xml:space="preserve"> </w:t>
      </w:r>
      <w:r w:rsidR="00095AFF" w:rsidRPr="00257C43">
        <w:rPr>
          <w:rFonts w:cs="Times New Roman"/>
          <w:i/>
          <w:szCs w:val="24"/>
        </w:rPr>
        <w:t>koymak yerine ücretsiz ve rahatça herkesin ulaşacağı bir yolu tercih etmek daha mantıklı.”</w:t>
      </w:r>
      <w:r w:rsidR="00B47D56">
        <w:rPr>
          <w:rFonts w:cs="Times New Roman"/>
          <w:szCs w:val="24"/>
        </w:rPr>
        <w:t xml:space="preserve"> (K10)</w:t>
      </w:r>
    </w:p>
    <w:p w14:paraId="3FE8735E" w14:textId="58545026" w:rsidR="00D14E3D" w:rsidRDefault="00196FBA" w:rsidP="00B47D56">
      <w:pPr>
        <w:rPr>
          <w:rFonts w:cs="Times New Roman"/>
          <w:szCs w:val="24"/>
        </w:rPr>
      </w:pPr>
      <w:r w:rsidRPr="00D801E4">
        <w:rPr>
          <w:rFonts w:cs="Times New Roman"/>
          <w:szCs w:val="24"/>
        </w:rPr>
        <w:t xml:space="preserve">Katılımcıların </w:t>
      </w:r>
      <w:r w:rsidR="00257C43" w:rsidRPr="00D801E4">
        <w:rPr>
          <w:rFonts w:cs="Times New Roman"/>
          <w:szCs w:val="24"/>
        </w:rPr>
        <w:t>informel e-ticaret uygulamalarını</w:t>
      </w:r>
      <w:r w:rsidRPr="00D801E4">
        <w:rPr>
          <w:rFonts w:cs="Times New Roman"/>
          <w:szCs w:val="24"/>
        </w:rPr>
        <w:t>,</w:t>
      </w:r>
      <w:r w:rsidR="00257C43" w:rsidRPr="00D801E4">
        <w:rPr>
          <w:rFonts w:cs="Times New Roman"/>
          <w:szCs w:val="24"/>
        </w:rPr>
        <w:t xml:space="preserve"> pazar alanı için kar</w:t>
      </w:r>
      <w:r w:rsidR="00FA3319" w:rsidRPr="00D801E4">
        <w:rPr>
          <w:rFonts w:cs="Times New Roman"/>
          <w:szCs w:val="24"/>
        </w:rPr>
        <w:t>şılaşılan ek ücretleri ödemek istemedikleri için tercih edildiği görülmüştür. Katılımcılar elde edecek oldukları gelirin ek ha</w:t>
      </w:r>
      <w:r w:rsidRPr="00D801E4">
        <w:rPr>
          <w:rFonts w:cs="Times New Roman"/>
          <w:szCs w:val="24"/>
        </w:rPr>
        <w:t xml:space="preserve">rcamalara gitmesini istemedikleri tespit edilmiş </w:t>
      </w:r>
      <w:r w:rsidR="00FA3319" w:rsidRPr="00D801E4">
        <w:rPr>
          <w:rFonts w:cs="Times New Roman"/>
          <w:szCs w:val="24"/>
        </w:rPr>
        <w:t>ve pazar</w:t>
      </w:r>
      <w:r w:rsidR="00347D3B" w:rsidRPr="00D801E4">
        <w:rPr>
          <w:rFonts w:cs="Times New Roman"/>
          <w:szCs w:val="24"/>
        </w:rPr>
        <w:t xml:space="preserve"> alanlarının genel anlamda ek harcamalar çıkardığını ifade etmişlerdir. Diğer yandan, katılımcılar için ücretsiz pazar alanı genellikle daha dikkat çekici olmuş ve </w:t>
      </w:r>
      <w:r w:rsidR="00E1352C" w:rsidRPr="00D801E4">
        <w:rPr>
          <w:rFonts w:cs="Times New Roman"/>
          <w:szCs w:val="24"/>
        </w:rPr>
        <w:t>ücretli e-ticaret siteleri yerine ücretsiz olan ve ek masraf gerektirmeyen informel e-tica</w:t>
      </w:r>
      <w:r w:rsidR="00D801E4" w:rsidRPr="00D801E4">
        <w:rPr>
          <w:rFonts w:cs="Times New Roman"/>
          <w:szCs w:val="24"/>
        </w:rPr>
        <w:t xml:space="preserve">ret uygulamalarını tercih ettikleri belirlenmiştir. </w:t>
      </w:r>
    </w:p>
    <w:p w14:paraId="3593A5D6" w14:textId="6B125973" w:rsidR="00D801E4" w:rsidRPr="00D801E4" w:rsidRDefault="00976807" w:rsidP="00976807">
      <w:pPr>
        <w:pStyle w:val="Balk4"/>
      </w:pPr>
      <w:bookmarkStart w:id="93" w:name="_Toc59387818"/>
      <w:r>
        <w:t>2.2.4.3. Ürün Çeşitliliği</w:t>
      </w:r>
      <w:bookmarkEnd w:id="93"/>
    </w:p>
    <w:p w14:paraId="282719FA" w14:textId="6C22F7F8" w:rsidR="00D549F5" w:rsidRDefault="00760B9C" w:rsidP="00760B9C">
      <w:pPr>
        <w:rPr>
          <w:rFonts w:cs="Times New Roman"/>
          <w:szCs w:val="24"/>
        </w:rPr>
      </w:pPr>
      <w:r>
        <w:rPr>
          <w:rFonts w:cs="Times New Roman"/>
          <w:szCs w:val="24"/>
        </w:rPr>
        <w:t>E</w:t>
      </w:r>
      <w:r w:rsidRPr="004768E0">
        <w:rPr>
          <w:rFonts w:cs="Times New Roman"/>
          <w:szCs w:val="24"/>
        </w:rPr>
        <w:t>-ticaret sitelerinde sağlanan ürün çeşitliliği</w:t>
      </w:r>
      <w:r w:rsidR="00DD639F">
        <w:rPr>
          <w:rFonts w:cs="Times New Roman"/>
          <w:szCs w:val="24"/>
        </w:rPr>
        <w:t>nin,</w:t>
      </w:r>
      <w:r>
        <w:rPr>
          <w:rFonts w:cs="Times New Roman"/>
          <w:szCs w:val="24"/>
        </w:rPr>
        <w:t xml:space="preserve"> informel e-ticaret uygulamalarında </w:t>
      </w:r>
      <w:r w:rsidR="00DD639F">
        <w:rPr>
          <w:rFonts w:cs="Times New Roman"/>
          <w:szCs w:val="24"/>
        </w:rPr>
        <w:t xml:space="preserve">da </w:t>
      </w:r>
      <w:r>
        <w:rPr>
          <w:rFonts w:cs="Times New Roman"/>
          <w:szCs w:val="24"/>
        </w:rPr>
        <w:t>sağl</w:t>
      </w:r>
      <w:r w:rsidR="00365273">
        <w:rPr>
          <w:rFonts w:cs="Times New Roman"/>
          <w:szCs w:val="24"/>
        </w:rPr>
        <w:t>andığını belirten katılımcılar,</w:t>
      </w:r>
      <w:r>
        <w:rPr>
          <w:rFonts w:cs="Times New Roman"/>
          <w:szCs w:val="24"/>
        </w:rPr>
        <w:t xml:space="preserve"> informel e-ticarete yönlendiren nedenler arasında olan ürün çeşitliliği için şunları ifade etmi</w:t>
      </w:r>
      <w:r w:rsidR="00365273">
        <w:rPr>
          <w:rFonts w:cs="Times New Roman"/>
          <w:szCs w:val="24"/>
        </w:rPr>
        <w:t xml:space="preserve">ştir: </w:t>
      </w:r>
    </w:p>
    <w:p w14:paraId="0C61259C" w14:textId="77777777" w:rsidR="0032271D" w:rsidRDefault="00674FB8" w:rsidP="001A749B">
      <w:pPr>
        <w:ind w:left="567" w:right="567"/>
        <w:rPr>
          <w:rFonts w:cs="Times New Roman"/>
          <w:i/>
          <w:szCs w:val="24"/>
        </w:rPr>
      </w:pPr>
      <w:r>
        <w:rPr>
          <w:rFonts w:cs="Times New Roman"/>
          <w:i/>
          <w:szCs w:val="24"/>
        </w:rPr>
        <w:t xml:space="preserve">“İnsanların özellikle hediyelik eşya alımlarında değişik şeyler aradığı bilinen bir gerçek. </w:t>
      </w:r>
      <w:r w:rsidR="0032271D">
        <w:rPr>
          <w:rFonts w:cs="Times New Roman"/>
          <w:i/>
          <w:szCs w:val="24"/>
        </w:rPr>
        <w:t xml:space="preserve">Hediyelik ürünlerde klişe şeylerin dışına çıkmak istiyorlar. Bu yüzden ben elde ettiğim ürünler ile bu ürün çeşitliliğini başarmış oluyorum. Çünkü ürünleri gören müşterilerin ilk tepkisi ne kadar ilginç bir şey demek oluyor.” </w:t>
      </w:r>
      <w:r w:rsidR="0032271D" w:rsidRPr="0032271D">
        <w:rPr>
          <w:rFonts w:cs="Times New Roman"/>
          <w:szCs w:val="24"/>
        </w:rPr>
        <w:t>(K15)</w:t>
      </w:r>
    </w:p>
    <w:p w14:paraId="32DE5801" w14:textId="3F061462" w:rsidR="0032271D" w:rsidRDefault="0032271D" w:rsidP="001A749B">
      <w:pPr>
        <w:ind w:left="567" w:right="567"/>
        <w:rPr>
          <w:rFonts w:cs="Times New Roman"/>
          <w:i/>
          <w:szCs w:val="24"/>
        </w:rPr>
      </w:pPr>
      <w:r>
        <w:rPr>
          <w:rFonts w:cs="Times New Roman"/>
          <w:i/>
          <w:szCs w:val="24"/>
        </w:rPr>
        <w:lastRenderedPageBreak/>
        <w:t xml:space="preserve">“Ürün çeşitliliğini fazla tuttuğum zaman insanlarında çok fazla dikkatini çekiyor ve diğer sitelerdeki ürünlerle karşılaştırıp işine yarayacak olan ürünü bulmaya çalışıyor. </w:t>
      </w:r>
      <w:r w:rsidR="00E7362F">
        <w:rPr>
          <w:rFonts w:cs="Times New Roman"/>
          <w:i/>
          <w:szCs w:val="24"/>
        </w:rPr>
        <w:t xml:space="preserve">Bu yüzden ne kadar fazla değişik ürün o kadar fazla müşteriyi size getiriyor.” </w:t>
      </w:r>
      <w:r w:rsidR="00E7362F" w:rsidRPr="00E7362F">
        <w:rPr>
          <w:rFonts w:cs="Times New Roman"/>
          <w:szCs w:val="24"/>
        </w:rPr>
        <w:t>(K17)</w:t>
      </w:r>
    </w:p>
    <w:p w14:paraId="6C016F33" w14:textId="5461ECE2" w:rsidR="00365273" w:rsidRDefault="004F4349" w:rsidP="001A749B">
      <w:pPr>
        <w:ind w:left="567" w:right="567"/>
        <w:rPr>
          <w:rFonts w:cs="Times New Roman"/>
          <w:szCs w:val="24"/>
        </w:rPr>
      </w:pPr>
      <w:r>
        <w:rPr>
          <w:rFonts w:cs="Times New Roman"/>
          <w:i/>
          <w:szCs w:val="24"/>
        </w:rPr>
        <w:t>“</w:t>
      </w:r>
      <w:r w:rsidR="00365273">
        <w:rPr>
          <w:rFonts w:cs="Times New Roman"/>
          <w:i/>
          <w:szCs w:val="24"/>
        </w:rPr>
        <w:t>İnsanların</w:t>
      </w:r>
      <w:r>
        <w:rPr>
          <w:rFonts w:cs="Times New Roman"/>
          <w:i/>
          <w:szCs w:val="24"/>
        </w:rPr>
        <w:t xml:space="preserve"> ilgisini</w:t>
      </w:r>
      <w:r w:rsidR="00365273">
        <w:rPr>
          <w:rFonts w:cs="Times New Roman"/>
          <w:i/>
          <w:szCs w:val="24"/>
        </w:rPr>
        <w:t xml:space="preserve"> her zaman değişik şeyler çekiyor. Standart şeylerden insanlar bıktı ç</w:t>
      </w:r>
      <w:r w:rsidR="00A62B5A">
        <w:rPr>
          <w:rFonts w:cs="Times New Roman"/>
          <w:i/>
          <w:szCs w:val="24"/>
        </w:rPr>
        <w:t>ünkü. Görülen değişik pasta</w:t>
      </w:r>
      <w:r w:rsidR="00365273">
        <w:rPr>
          <w:rFonts w:cs="Times New Roman"/>
          <w:i/>
          <w:szCs w:val="24"/>
        </w:rPr>
        <w:t xml:space="preserve"> fotoğraflarından herkes talep ediyor. Üstelik bazen benim aklıma gelmeyip onların aklına gelen süslemeler oluyor. Onları da yapıp fotoğrafını paylaştığım zaman haliyle isteyen kişilerde çoğalıyor.”</w:t>
      </w:r>
      <w:r>
        <w:rPr>
          <w:rFonts w:cs="Times New Roman"/>
          <w:i/>
          <w:szCs w:val="24"/>
        </w:rPr>
        <w:t xml:space="preserve"> </w:t>
      </w:r>
      <w:r w:rsidRPr="004F4349">
        <w:rPr>
          <w:rFonts w:cs="Times New Roman"/>
          <w:szCs w:val="24"/>
        </w:rPr>
        <w:t>(K20)</w:t>
      </w:r>
    </w:p>
    <w:p w14:paraId="107FE18D" w14:textId="44D24180" w:rsidR="001A749B" w:rsidRDefault="00A62B5A" w:rsidP="00457A96">
      <w:pPr>
        <w:rPr>
          <w:rFonts w:cs="Times New Roman"/>
          <w:szCs w:val="24"/>
        </w:rPr>
      </w:pPr>
      <w:r w:rsidRPr="001A749B">
        <w:rPr>
          <w:rFonts w:cs="Times New Roman"/>
          <w:szCs w:val="24"/>
        </w:rPr>
        <w:t>Katılımcıların üretimde bulundu</w:t>
      </w:r>
      <w:r w:rsidR="00BB1B96" w:rsidRPr="001A749B">
        <w:rPr>
          <w:rFonts w:cs="Times New Roman"/>
          <w:szCs w:val="24"/>
        </w:rPr>
        <w:t>kları alanda ürün çeşitliliğini</w:t>
      </w:r>
      <w:r w:rsidRPr="001A749B">
        <w:rPr>
          <w:rFonts w:cs="Times New Roman"/>
          <w:szCs w:val="24"/>
        </w:rPr>
        <w:t xml:space="preserve"> fazla tutmaları </w:t>
      </w:r>
      <w:r w:rsidR="00037DF3" w:rsidRPr="001A749B">
        <w:rPr>
          <w:rFonts w:cs="Times New Roman"/>
          <w:i/>
          <w:szCs w:val="24"/>
        </w:rPr>
        <w:t>“müşterilerin ilgisini daha çok çekmekte”</w:t>
      </w:r>
      <w:r w:rsidR="00BB1B96" w:rsidRPr="001A749B">
        <w:rPr>
          <w:rFonts w:cs="Times New Roman"/>
          <w:i/>
          <w:szCs w:val="24"/>
        </w:rPr>
        <w:t xml:space="preserve"> </w:t>
      </w:r>
      <w:r w:rsidR="00BB1B96" w:rsidRPr="001A749B">
        <w:rPr>
          <w:rFonts w:cs="Times New Roman"/>
          <w:szCs w:val="24"/>
        </w:rPr>
        <w:t>olarak ifade edilmiş ve</w:t>
      </w:r>
      <w:r w:rsidR="00037DF3" w:rsidRPr="001A749B">
        <w:rPr>
          <w:rFonts w:cs="Times New Roman"/>
          <w:szCs w:val="24"/>
        </w:rPr>
        <w:t xml:space="preserve"> katılımcıların ür</w:t>
      </w:r>
      <w:r w:rsidR="00E3406B" w:rsidRPr="001A749B">
        <w:rPr>
          <w:rFonts w:cs="Times New Roman"/>
          <w:szCs w:val="24"/>
        </w:rPr>
        <w:t xml:space="preserve">ün </w:t>
      </w:r>
      <w:r w:rsidR="00037DF3" w:rsidRPr="001A749B">
        <w:rPr>
          <w:rFonts w:cs="Times New Roman"/>
          <w:szCs w:val="24"/>
        </w:rPr>
        <w:t xml:space="preserve">çeşitliliğinin pazar alanını genişlettiği tespit edilmiştir. </w:t>
      </w:r>
      <w:r w:rsidR="00BB1B96" w:rsidRPr="001A749B">
        <w:rPr>
          <w:rFonts w:cs="Times New Roman"/>
          <w:szCs w:val="24"/>
        </w:rPr>
        <w:t xml:space="preserve">Diğer yandan, katılımcıların büyük bir kısmının </w:t>
      </w:r>
      <w:r w:rsidR="00F65DF0" w:rsidRPr="001A749B">
        <w:rPr>
          <w:rFonts w:cs="Times New Roman"/>
          <w:szCs w:val="24"/>
        </w:rPr>
        <w:t xml:space="preserve">üretim çeşitliliğini </w:t>
      </w:r>
      <w:r w:rsidR="00BB1B96" w:rsidRPr="001A749B">
        <w:rPr>
          <w:rFonts w:cs="Times New Roman"/>
          <w:szCs w:val="24"/>
        </w:rPr>
        <w:t xml:space="preserve">sağladığı öğrenilmiş ve </w:t>
      </w:r>
      <w:r w:rsidR="00824136" w:rsidRPr="001A749B">
        <w:rPr>
          <w:rFonts w:cs="Times New Roman"/>
          <w:szCs w:val="24"/>
        </w:rPr>
        <w:t>katılımcıların değişimlere açık olduğu, yenilikleri dene</w:t>
      </w:r>
      <w:r w:rsidR="00F65DF0" w:rsidRPr="001A749B">
        <w:rPr>
          <w:rFonts w:cs="Times New Roman"/>
          <w:szCs w:val="24"/>
        </w:rPr>
        <w:t xml:space="preserve">yeceği ve kendilerini geliştirme açısından </w:t>
      </w:r>
      <w:r w:rsidR="00E3406B" w:rsidRPr="001A749B">
        <w:rPr>
          <w:rFonts w:cs="Times New Roman"/>
          <w:szCs w:val="24"/>
        </w:rPr>
        <w:t xml:space="preserve">dışa açık görüşe sahip oldukları tespit edilmiştir. </w:t>
      </w:r>
      <w:r w:rsidR="00457A96">
        <w:rPr>
          <w:rFonts w:cs="Times New Roman"/>
          <w:szCs w:val="24"/>
        </w:rPr>
        <w:t>Buna karşılık, ürün çeşitliliğinin olumsuz yönleri de olduğunu düşünen bazı katılımcılar, bu durumu şu şekilde ifade etmiştir:</w:t>
      </w:r>
    </w:p>
    <w:p w14:paraId="5127B812" w14:textId="187B44DC" w:rsidR="00457A96" w:rsidRDefault="00AB122F" w:rsidP="00432ECA">
      <w:pPr>
        <w:ind w:left="567" w:right="567"/>
        <w:rPr>
          <w:rFonts w:cs="Times New Roman"/>
          <w:szCs w:val="24"/>
        </w:rPr>
      </w:pPr>
      <w:r w:rsidRPr="00432ECA">
        <w:rPr>
          <w:rFonts w:cs="Times New Roman"/>
          <w:i/>
          <w:szCs w:val="24"/>
        </w:rPr>
        <w:t>“Evet</w:t>
      </w:r>
      <w:r w:rsidR="00432ECA" w:rsidRPr="00432ECA">
        <w:rPr>
          <w:rFonts w:cs="Times New Roman"/>
          <w:i/>
          <w:szCs w:val="24"/>
        </w:rPr>
        <w:t>, ürün çeşitliliği</w:t>
      </w:r>
      <w:r w:rsidRPr="00432ECA">
        <w:rPr>
          <w:rFonts w:cs="Times New Roman"/>
          <w:i/>
          <w:szCs w:val="24"/>
        </w:rPr>
        <w:t xml:space="preserve"> tüketiciler için güzel bir şey. Fakat üreticilerin bu durumdan ben kötü etkilendiğini düşünüyorum. Düşünsenize, çok fazla ürün çeşidiniz var ama diğer satıcıların da ürün çeşitliliği fazla. Bu da müşterinin parçalanmasına ve azalmasına yol açıyor bence.”</w:t>
      </w:r>
      <w:r>
        <w:rPr>
          <w:rFonts w:cs="Times New Roman"/>
          <w:szCs w:val="24"/>
        </w:rPr>
        <w:t xml:space="preserve"> (</w:t>
      </w:r>
      <w:r w:rsidR="00B65B49">
        <w:rPr>
          <w:rFonts w:cs="Times New Roman"/>
          <w:szCs w:val="24"/>
        </w:rPr>
        <w:t>K4)</w:t>
      </w:r>
    </w:p>
    <w:p w14:paraId="05E837DC" w14:textId="0CCE6999" w:rsidR="00B65B49" w:rsidRDefault="00B65B49" w:rsidP="00432ECA">
      <w:pPr>
        <w:ind w:left="567" w:right="567"/>
        <w:rPr>
          <w:rFonts w:cs="Times New Roman"/>
          <w:szCs w:val="24"/>
        </w:rPr>
      </w:pPr>
      <w:r w:rsidRPr="00432ECA">
        <w:rPr>
          <w:rFonts w:cs="Times New Roman"/>
          <w:i/>
          <w:szCs w:val="24"/>
        </w:rPr>
        <w:t xml:space="preserve">“Farklı ürün çeşitlerinin tek sizde olmadığı ve birçok alternatifi olduğunu düşündüğümüzde müşterinin diğer ürünler ile kıyaslaması ve </w:t>
      </w:r>
      <w:r w:rsidR="00432ECA" w:rsidRPr="00432ECA">
        <w:rPr>
          <w:rFonts w:cs="Times New Roman"/>
          <w:i/>
          <w:szCs w:val="24"/>
        </w:rPr>
        <w:t>bir kişiye karşı olan talebin azalması anlamına gelir bu.”</w:t>
      </w:r>
      <w:r w:rsidR="00432ECA">
        <w:rPr>
          <w:rFonts w:cs="Times New Roman"/>
          <w:szCs w:val="24"/>
        </w:rPr>
        <w:t xml:space="preserve"> (K10)</w:t>
      </w:r>
    </w:p>
    <w:p w14:paraId="65B5B9EB" w14:textId="24EC10D2" w:rsidR="00432ECA" w:rsidRDefault="009A0FA5" w:rsidP="00432ECA">
      <w:pPr>
        <w:rPr>
          <w:rFonts w:cs="Times New Roman"/>
          <w:szCs w:val="24"/>
        </w:rPr>
      </w:pPr>
      <w:r>
        <w:rPr>
          <w:rFonts w:cs="Times New Roman"/>
          <w:szCs w:val="24"/>
        </w:rPr>
        <w:t>Katılımcıların, ürün çeşitliliğinin olumlu yönlerinin yanı sıra olumsuz yönlerinin olduğunu beli</w:t>
      </w:r>
      <w:r w:rsidR="00F85CDA">
        <w:rPr>
          <w:rFonts w:cs="Times New Roman"/>
          <w:szCs w:val="24"/>
        </w:rPr>
        <w:t xml:space="preserve">rtmeleri, katılımcıların üretimlerinde gerçekleştirdikleri </w:t>
      </w:r>
      <w:r w:rsidR="00C14AAF">
        <w:rPr>
          <w:rFonts w:cs="Times New Roman"/>
          <w:szCs w:val="24"/>
        </w:rPr>
        <w:t xml:space="preserve">sistemli çalışmanın varlığını </w:t>
      </w:r>
      <w:r w:rsidR="00CE6E1B">
        <w:rPr>
          <w:rFonts w:cs="Times New Roman"/>
          <w:szCs w:val="24"/>
        </w:rPr>
        <w:t>göstermiş</w:t>
      </w:r>
      <w:r w:rsidR="00AA7F01">
        <w:rPr>
          <w:rFonts w:cs="Times New Roman"/>
          <w:szCs w:val="24"/>
        </w:rPr>
        <w:t xml:space="preserve">tir. Diğer yandan, katılımcıların </w:t>
      </w:r>
      <w:r w:rsidR="00A62074">
        <w:rPr>
          <w:rFonts w:cs="Times New Roman"/>
          <w:szCs w:val="24"/>
        </w:rPr>
        <w:t>üretimde ve pazar alanında</w:t>
      </w:r>
      <w:r w:rsidR="000046F4">
        <w:rPr>
          <w:rFonts w:cs="Times New Roman"/>
          <w:szCs w:val="24"/>
        </w:rPr>
        <w:t xml:space="preserve"> faaliyetlerini</w:t>
      </w:r>
      <w:r w:rsidR="00A62074">
        <w:rPr>
          <w:rFonts w:cs="Times New Roman"/>
          <w:szCs w:val="24"/>
        </w:rPr>
        <w:t xml:space="preserve"> </w:t>
      </w:r>
      <w:r w:rsidR="00C14AAF">
        <w:rPr>
          <w:rFonts w:cs="Times New Roman"/>
          <w:szCs w:val="24"/>
        </w:rPr>
        <w:t>olumlu ve</w:t>
      </w:r>
      <w:r w:rsidR="00A62074">
        <w:rPr>
          <w:rFonts w:cs="Times New Roman"/>
          <w:szCs w:val="24"/>
        </w:rPr>
        <w:t xml:space="preserve"> olumsuz yönleriyle </w:t>
      </w:r>
      <w:r w:rsidR="00671C0F">
        <w:rPr>
          <w:rFonts w:cs="Times New Roman"/>
          <w:szCs w:val="24"/>
        </w:rPr>
        <w:t>düşünmeleri</w:t>
      </w:r>
      <w:r w:rsidR="00794022">
        <w:rPr>
          <w:rFonts w:cs="Times New Roman"/>
          <w:szCs w:val="24"/>
        </w:rPr>
        <w:t xml:space="preserve"> tedbirli dav</w:t>
      </w:r>
      <w:r w:rsidR="002215D0">
        <w:rPr>
          <w:rFonts w:cs="Times New Roman"/>
          <w:szCs w:val="24"/>
        </w:rPr>
        <w:t>ran</w:t>
      </w:r>
      <w:r w:rsidR="008F04CA">
        <w:rPr>
          <w:rFonts w:cs="Times New Roman"/>
          <w:szCs w:val="24"/>
        </w:rPr>
        <w:t>ışlar</w:t>
      </w:r>
      <w:r w:rsidR="00D2511F">
        <w:rPr>
          <w:rFonts w:cs="Times New Roman"/>
          <w:szCs w:val="24"/>
        </w:rPr>
        <w:t xml:space="preserve">a sahip olduklarını </w:t>
      </w:r>
      <w:r w:rsidR="00597339">
        <w:rPr>
          <w:rFonts w:cs="Times New Roman"/>
          <w:szCs w:val="24"/>
        </w:rPr>
        <w:t xml:space="preserve">ispatlamıştır. </w:t>
      </w:r>
    </w:p>
    <w:p w14:paraId="0F4E123F" w14:textId="67920AA0" w:rsidR="00597339" w:rsidRDefault="00BF4D17" w:rsidP="00BF4D17">
      <w:pPr>
        <w:pStyle w:val="Balk4"/>
      </w:pPr>
      <w:bookmarkStart w:id="94" w:name="_Toc59387819"/>
      <w:r>
        <w:lastRenderedPageBreak/>
        <w:t xml:space="preserve">2.2.4.4. Düşük Fiyat ve Talep </w:t>
      </w:r>
      <w:r w:rsidR="00D638AC">
        <w:t>Yüksekliği</w:t>
      </w:r>
      <w:bookmarkEnd w:id="94"/>
    </w:p>
    <w:p w14:paraId="6C7E2D21" w14:textId="0A5F819C" w:rsidR="00BF4D17" w:rsidRDefault="00344239" w:rsidP="00432ECA">
      <w:pPr>
        <w:rPr>
          <w:rFonts w:cs="Times New Roman"/>
          <w:szCs w:val="24"/>
        </w:rPr>
      </w:pPr>
      <w:r>
        <w:rPr>
          <w:rFonts w:cs="Times New Roman"/>
          <w:szCs w:val="24"/>
        </w:rPr>
        <w:t xml:space="preserve">Katılımcıların çoğunluğunun informel e-ticaret uygulamalarındaki ürünlerin, standart pazarlara ve e-ticaret uygulamalarına göre </w:t>
      </w:r>
      <w:r w:rsidRPr="009006C0">
        <w:rPr>
          <w:rFonts w:cs="Times New Roman"/>
          <w:i/>
          <w:szCs w:val="24"/>
        </w:rPr>
        <w:t>“daha düşük fiyatlarda”</w:t>
      </w:r>
      <w:r>
        <w:rPr>
          <w:rFonts w:cs="Times New Roman"/>
          <w:szCs w:val="24"/>
        </w:rPr>
        <w:t xml:space="preserve"> olduğunu belirtmişler ve </w:t>
      </w:r>
      <w:r w:rsidRPr="009006C0">
        <w:rPr>
          <w:rFonts w:cs="Times New Roman"/>
          <w:i/>
          <w:szCs w:val="24"/>
        </w:rPr>
        <w:t>“düşük fiyatın talep fazlalığını getirdiğini”</w:t>
      </w:r>
      <w:r w:rsidR="00061EA8">
        <w:rPr>
          <w:rFonts w:cs="Times New Roman"/>
          <w:szCs w:val="24"/>
        </w:rPr>
        <w:t xml:space="preserve"> </w:t>
      </w:r>
      <w:r>
        <w:rPr>
          <w:rFonts w:cs="Times New Roman"/>
          <w:szCs w:val="24"/>
        </w:rPr>
        <w:t xml:space="preserve">ifade etmişlerdir. Bu nedenden dolayı, üretimlerini en az maliyetle gerçekleştirmeye çalışan </w:t>
      </w:r>
      <w:r w:rsidR="00404635">
        <w:rPr>
          <w:rFonts w:cs="Times New Roman"/>
          <w:szCs w:val="24"/>
        </w:rPr>
        <w:t>katılımcıların</w:t>
      </w:r>
      <w:r w:rsidR="00BE5C45">
        <w:rPr>
          <w:rFonts w:cs="Times New Roman"/>
          <w:szCs w:val="24"/>
        </w:rPr>
        <w:t>,</w:t>
      </w:r>
      <w:r w:rsidR="00061EA8">
        <w:rPr>
          <w:rFonts w:cs="Times New Roman"/>
          <w:szCs w:val="24"/>
        </w:rPr>
        <w:t xml:space="preserve"> elde etmiş oldukları ürünlerin</w:t>
      </w:r>
      <w:r w:rsidR="00404635">
        <w:rPr>
          <w:rFonts w:cs="Times New Roman"/>
          <w:szCs w:val="24"/>
        </w:rPr>
        <w:t xml:space="preserve"> diğer pazarlara oranla informel e-ticaret uygulamalarında </w:t>
      </w:r>
      <w:r w:rsidR="00BE5C45">
        <w:rPr>
          <w:rFonts w:cs="Times New Roman"/>
          <w:szCs w:val="24"/>
        </w:rPr>
        <w:t xml:space="preserve">daha düşük fiyatlarda sunulması ve düşük fiyatların </w:t>
      </w:r>
      <w:r w:rsidR="002860FA">
        <w:rPr>
          <w:rFonts w:cs="Times New Roman"/>
          <w:szCs w:val="24"/>
        </w:rPr>
        <w:t xml:space="preserve">ürünlere olan talebi arttıracağı düşüncesi kadınları informel e-ticaret uygulamalarını kullanmaya yöneltmiştir. Bununla ilgili olarak, </w:t>
      </w:r>
      <w:r w:rsidR="00181E0E">
        <w:rPr>
          <w:rFonts w:cs="Times New Roman"/>
          <w:szCs w:val="24"/>
        </w:rPr>
        <w:t>bir katılımcı</w:t>
      </w:r>
      <w:r w:rsidR="00531BE2">
        <w:rPr>
          <w:rFonts w:cs="Times New Roman"/>
          <w:szCs w:val="24"/>
        </w:rPr>
        <w:t xml:space="preserve"> şunları ifade etmiştir:</w:t>
      </w:r>
    </w:p>
    <w:p w14:paraId="568A9AFA" w14:textId="3CC687FA" w:rsidR="00531BE2" w:rsidRDefault="00531BE2" w:rsidP="00181E0E">
      <w:pPr>
        <w:ind w:left="567" w:right="567"/>
        <w:rPr>
          <w:rFonts w:cs="Times New Roman"/>
          <w:szCs w:val="24"/>
        </w:rPr>
      </w:pPr>
      <w:r w:rsidRPr="00181E0E">
        <w:rPr>
          <w:rFonts w:cs="Times New Roman"/>
          <w:i/>
          <w:szCs w:val="24"/>
        </w:rPr>
        <w:t>“Ürünlerinizi az</w:t>
      </w:r>
      <w:r w:rsidR="002F128D" w:rsidRPr="00181E0E">
        <w:rPr>
          <w:rFonts w:cs="Times New Roman"/>
          <w:i/>
          <w:szCs w:val="24"/>
        </w:rPr>
        <w:t xml:space="preserve"> maliyetlerle ürettiğiniz zaman</w:t>
      </w:r>
      <w:r w:rsidRPr="00181E0E">
        <w:rPr>
          <w:rFonts w:cs="Times New Roman"/>
          <w:i/>
          <w:szCs w:val="24"/>
        </w:rPr>
        <w:t xml:space="preserve"> mağazalara</w:t>
      </w:r>
      <w:r w:rsidR="002F128D" w:rsidRPr="00181E0E">
        <w:rPr>
          <w:rFonts w:cs="Times New Roman"/>
          <w:i/>
          <w:szCs w:val="24"/>
        </w:rPr>
        <w:t>,</w:t>
      </w:r>
      <w:r w:rsidRPr="00181E0E">
        <w:rPr>
          <w:rFonts w:cs="Times New Roman"/>
          <w:i/>
          <w:szCs w:val="24"/>
        </w:rPr>
        <w:t xml:space="preserve"> </w:t>
      </w:r>
      <w:r w:rsidR="002F128D" w:rsidRPr="00181E0E">
        <w:rPr>
          <w:rFonts w:cs="Times New Roman"/>
          <w:i/>
          <w:szCs w:val="24"/>
        </w:rPr>
        <w:t>dükkânlara</w:t>
      </w:r>
      <w:r w:rsidRPr="00181E0E">
        <w:rPr>
          <w:rFonts w:cs="Times New Roman"/>
          <w:i/>
          <w:szCs w:val="24"/>
        </w:rPr>
        <w:t xml:space="preserve"> oranla daha düşük fiyatlardan satarsınız ki </w:t>
      </w:r>
      <w:r w:rsidR="002F128D" w:rsidRPr="00181E0E">
        <w:rPr>
          <w:rFonts w:cs="Times New Roman"/>
          <w:i/>
          <w:szCs w:val="24"/>
        </w:rPr>
        <w:t>oralardan alışver</w:t>
      </w:r>
      <w:r w:rsidR="00842315" w:rsidRPr="00181E0E">
        <w:rPr>
          <w:rFonts w:cs="Times New Roman"/>
          <w:i/>
          <w:szCs w:val="24"/>
        </w:rPr>
        <w:t>iş yapan müşteriler size gelsin ve sizin ürününüze olan talep artsın.”</w:t>
      </w:r>
      <w:r w:rsidR="00842315">
        <w:rPr>
          <w:rFonts w:cs="Times New Roman"/>
          <w:szCs w:val="24"/>
        </w:rPr>
        <w:t xml:space="preserve"> </w:t>
      </w:r>
      <w:r w:rsidR="00181E0E">
        <w:rPr>
          <w:rFonts w:cs="Times New Roman"/>
          <w:szCs w:val="24"/>
        </w:rPr>
        <w:t>(K11)</w:t>
      </w:r>
    </w:p>
    <w:p w14:paraId="70B6D7A4" w14:textId="14EF0A38" w:rsidR="000E0034" w:rsidRDefault="00A73818" w:rsidP="000E0034">
      <w:pPr>
        <w:rPr>
          <w:rFonts w:cs="Times New Roman"/>
          <w:szCs w:val="24"/>
        </w:rPr>
      </w:pPr>
      <w:r>
        <w:rPr>
          <w:rFonts w:cs="Times New Roman"/>
          <w:szCs w:val="24"/>
        </w:rPr>
        <w:t xml:space="preserve">K11 katılımcısının bu ifadesine karşılık, </w:t>
      </w:r>
      <w:r w:rsidR="004936A1">
        <w:rPr>
          <w:rFonts w:cs="Times New Roman"/>
          <w:szCs w:val="24"/>
        </w:rPr>
        <w:t>“</w:t>
      </w:r>
      <w:r>
        <w:rPr>
          <w:rFonts w:cs="Times New Roman"/>
          <w:szCs w:val="24"/>
        </w:rPr>
        <w:t>düşük fiy</w:t>
      </w:r>
      <w:r w:rsidR="00C50DB3">
        <w:rPr>
          <w:rFonts w:cs="Times New Roman"/>
          <w:szCs w:val="24"/>
        </w:rPr>
        <w:t xml:space="preserve">atlarda satış yapmanın </w:t>
      </w:r>
      <w:r w:rsidR="00C50DB3" w:rsidRPr="00C50DB3">
        <w:rPr>
          <w:rFonts w:cs="Times New Roman"/>
          <w:szCs w:val="24"/>
        </w:rPr>
        <w:t>kâ</w:t>
      </w:r>
      <w:r w:rsidR="00A80CDA" w:rsidRPr="00C50DB3">
        <w:rPr>
          <w:rFonts w:cs="Times New Roman"/>
          <w:szCs w:val="24"/>
        </w:rPr>
        <w:t xml:space="preserve">rınızı </w:t>
      </w:r>
      <w:r>
        <w:rPr>
          <w:rFonts w:cs="Times New Roman"/>
          <w:szCs w:val="24"/>
        </w:rPr>
        <w:t>azalttığını veya zarar yapmanıza neden ol</w:t>
      </w:r>
      <w:r w:rsidR="008348C2">
        <w:rPr>
          <w:rFonts w:cs="Times New Roman"/>
          <w:szCs w:val="24"/>
        </w:rPr>
        <w:t>duğu oluyor</w:t>
      </w:r>
      <w:r>
        <w:rPr>
          <w:rFonts w:cs="Times New Roman"/>
          <w:szCs w:val="24"/>
        </w:rPr>
        <w:t xml:space="preserve"> m</w:t>
      </w:r>
      <w:r w:rsidR="004936A1">
        <w:rPr>
          <w:rFonts w:cs="Times New Roman"/>
          <w:szCs w:val="24"/>
        </w:rPr>
        <w:t>u?”</w:t>
      </w:r>
      <w:r w:rsidR="00AD1040">
        <w:rPr>
          <w:rFonts w:cs="Times New Roman"/>
          <w:szCs w:val="24"/>
        </w:rPr>
        <w:t xml:space="preserve"> sorusu</w:t>
      </w:r>
      <w:r w:rsidR="004936A1">
        <w:rPr>
          <w:rFonts w:cs="Times New Roman"/>
          <w:szCs w:val="24"/>
        </w:rPr>
        <w:t xml:space="preserve"> yöneltilmiş ve katılımcı bu durumu, </w:t>
      </w:r>
      <w:r w:rsidR="004936A1" w:rsidRPr="008348C2">
        <w:rPr>
          <w:rFonts w:cs="Times New Roman"/>
          <w:i/>
          <w:szCs w:val="24"/>
        </w:rPr>
        <w:t>“</w:t>
      </w:r>
      <w:r w:rsidR="00AD1040" w:rsidRPr="008348C2">
        <w:rPr>
          <w:rFonts w:cs="Times New Roman"/>
          <w:i/>
          <w:szCs w:val="24"/>
        </w:rPr>
        <w:t>benim ürünlerim genelde düşük fiyata sattığım halde bile kâr yapmamı sağlıyor</w:t>
      </w:r>
      <w:r w:rsidR="007339F7" w:rsidRPr="008348C2">
        <w:rPr>
          <w:rFonts w:cs="Times New Roman"/>
          <w:i/>
          <w:szCs w:val="24"/>
        </w:rPr>
        <w:t xml:space="preserve"> ki evde üretimin maliyetinin ne kadar </w:t>
      </w:r>
      <w:r w:rsidR="008348C2" w:rsidRPr="008348C2">
        <w:rPr>
          <w:rFonts w:cs="Times New Roman"/>
          <w:i/>
          <w:szCs w:val="24"/>
        </w:rPr>
        <w:t>az</w:t>
      </w:r>
      <w:r w:rsidR="007339F7" w:rsidRPr="008348C2">
        <w:rPr>
          <w:rFonts w:cs="Times New Roman"/>
          <w:i/>
          <w:szCs w:val="24"/>
        </w:rPr>
        <w:t xml:space="preserve"> olduğuna siz karar verin.”</w:t>
      </w:r>
      <w:r w:rsidR="008348C2">
        <w:rPr>
          <w:rFonts w:cs="Times New Roman"/>
          <w:i/>
          <w:szCs w:val="24"/>
        </w:rPr>
        <w:t xml:space="preserve"> </w:t>
      </w:r>
      <w:r w:rsidR="00837CFF">
        <w:rPr>
          <w:rFonts w:cs="Times New Roman"/>
          <w:szCs w:val="24"/>
        </w:rPr>
        <w:t>ş</w:t>
      </w:r>
      <w:r w:rsidR="008348C2">
        <w:rPr>
          <w:rFonts w:cs="Times New Roman"/>
          <w:szCs w:val="24"/>
        </w:rPr>
        <w:t xml:space="preserve">eklinde ifade etmiş ve bunun sonucunda evde üretim yapmanın </w:t>
      </w:r>
      <w:r w:rsidR="000E0034">
        <w:rPr>
          <w:rFonts w:cs="Times New Roman"/>
          <w:szCs w:val="24"/>
        </w:rPr>
        <w:t xml:space="preserve">maliyetinin az olduğu tespit edilmiştir. Bir diğer </w:t>
      </w:r>
      <w:r w:rsidR="00181E0E">
        <w:rPr>
          <w:rFonts w:cs="Times New Roman"/>
          <w:szCs w:val="24"/>
        </w:rPr>
        <w:t>katılımcı</w:t>
      </w:r>
      <w:r w:rsidR="000E0034">
        <w:rPr>
          <w:rFonts w:cs="Times New Roman"/>
          <w:szCs w:val="24"/>
        </w:rPr>
        <w:t xml:space="preserve"> ise düşük fiyat ve talep fazlalığı ile ilgili şunlar</w:t>
      </w:r>
      <w:r w:rsidR="0024622E">
        <w:rPr>
          <w:rFonts w:cs="Times New Roman"/>
          <w:szCs w:val="24"/>
        </w:rPr>
        <w:t>ı</w:t>
      </w:r>
      <w:r w:rsidR="000E0034">
        <w:rPr>
          <w:rFonts w:cs="Times New Roman"/>
          <w:szCs w:val="24"/>
        </w:rPr>
        <w:t xml:space="preserve"> ifade etmiştir: </w:t>
      </w:r>
    </w:p>
    <w:p w14:paraId="59195022" w14:textId="7DB82863" w:rsidR="000E0034" w:rsidRPr="001317E8" w:rsidRDefault="000E0034" w:rsidP="001317E8">
      <w:pPr>
        <w:ind w:left="567" w:right="567"/>
        <w:rPr>
          <w:rFonts w:cs="Times New Roman"/>
          <w:i/>
          <w:szCs w:val="24"/>
        </w:rPr>
      </w:pPr>
      <w:r w:rsidRPr="001317E8">
        <w:rPr>
          <w:rFonts w:cs="Times New Roman"/>
          <w:i/>
          <w:szCs w:val="24"/>
        </w:rPr>
        <w:t>“Elbette ki bu tamamen sattığınız ürünle alakalı. Ne kadar kaliteli ürün o kadar talebi arttırır fakat ne kadar</w:t>
      </w:r>
      <w:r w:rsidR="00837CFF" w:rsidRPr="001317E8">
        <w:rPr>
          <w:rFonts w:cs="Times New Roman"/>
          <w:i/>
          <w:szCs w:val="24"/>
        </w:rPr>
        <w:t xml:space="preserve"> düşük fiyat müşterilerin gözünde o malın değersizleştiğini </w:t>
      </w:r>
      <w:r w:rsidR="0024622E" w:rsidRPr="001317E8">
        <w:rPr>
          <w:rFonts w:cs="Times New Roman"/>
          <w:i/>
          <w:szCs w:val="24"/>
        </w:rPr>
        <w:t xml:space="preserve">de gösterebilir </w:t>
      </w:r>
      <w:r w:rsidR="00837CFF" w:rsidRPr="001317E8">
        <w:rPr>
          <w:rFonts w:cs="Times New Roman"/>
          <w:i/>
          <w:szCs w:val="24"/>
        </w:rPr>
        <w:t xml:space="preserve">ve bi önemi kalmaz. O yüzden hem kaliteli ürün üretip hem de ulaşılabilir fiyatlarda sunarsanız bu size olan talebin artmasını zaten sağlar.” </w:t>
      </w:r>
      <w:r w:rsidR="00181E0E" w:rsidRPr="00181E0E">
        <w:rPr>
          <w:rFonts w:cs="Times New Roman"/>
          <w:szCs w:val="24"/>
        </w:rPr>
        <w:t>(K6)</w:t>
      </w:r>
    </w:p>
    <w:p w14:paraId="2CBABDA1" w14:textId="5A5D2D6E" w:rsidR="0024622E" w:rsidRDefault="0024622E" w:rsidP="000E0034">
      <w:pPr>
        <w:rPr>
          <w:rFonts w:cs="Times New Roman"/>
          <w:szCs w:val="24"/>
        </w:rPr>
      </w:pPr>
      <w:r>
        <w:rPr>
          <w:rFonts w:cs="Times New Roman"/>
          <w:szCs w:val="24"/>
        </w:rPr>
        <w:t>Katılımcının bu ifadeleri, ürünlerin çok düşük fiyatlarda satılması ile ürünün değersizleştiği</w:t>
      </w:r>
      <w:r w:rsidR="001317E8">
        <w:rPr>
          <w:rFonts w:cs="Times New Roman"/>
          <w:szCs w:val="24"/>
        </w:rPr>
        <w:t>ni</w:t>
      </w:r>
      <w:r>
        <w:rPr>
          <w:rFonts w:cs="Times New Roman"/>
          <w:szCs w:val="24"/>
        </w:rPr>
        <w:t xml:space="preserve"> ve alıcılar için uygun olmadığını </w:t>
      </w:r>
      <w:r w:rsidR="00C46CBE">
        <w:rPr>
          <w:rFonts w:cs="Times New Roman"/>
          <w:szCs w:val="24"/>
        </w:rPr>
        <w:t xml:space="preserve">düşündüğü görülmüştür. Fiyatı düşük olan her mal ve hizmetin iyi olmayacağı gibi </w:t>
      </w:r>
      <w:r w:rsidR="001317E8">
        <w:rPr>
          <w:rFonts w:cs="Times New Roman"/>
          <w:szCs w:val="24"/>
        </w:rPr>
        <w:t xml:space="preserve">kaliteli ürünlerinin de çok yüksek fiyatlarda sunulduğu zaman talebi düşüreceği tespit edilmiştir. </w:t>
      </w:r>
      <w:r w:rsidR="005030B0">
        <w:rPr>
          <w:rFonts w:cs="Times New Roman"/>
          <w:szCs w:val="24"/>
        </w:rPr>
        <w:t>Tüketici kesimin ise düşük fiyatlar karşısında bu alışveriş yöntemin</w:t>
      </w:r>
      <w:r w:rsidR="00C41F04">
        <w:rPr>
          <w:rFonts w:cs="Times New Roman"/>
          <w:szCs w:val="24"/>
        </w:rPr>
        <w:t xml:space="preserve">e yönelmesini </w:t>
      </w:r>
      <w:r w:rsidR="005030B0">
        <w:rPr>
          <w:rFonts w:cs="Times New Roman"/>
          <w:szCs w:val="24"/>
        </w:rPr>
        <w:t xml:space="preserve">K15 </w:t>
      </w:r>
      <w:r w:rsidR="00C41F04">
        <w:rPr>
          <w:rFonts w:cs="Times New Roman"/>
          <w:szCs w:val="24"/>
        </w:rPr>
        <w:t xml:space="preserve">ve K17 </w:t>
      </w:r>
      <w:r w:rsidR="005030B0">
        <w:rPr>
          <w:rFonts w:cs="Times New Roman"/>
          <w:szCs w:val="24"/>
        </w:rPr>
        <w:t xml:space="preserve">katılımcısı şu şekilde ifade etmiştir: </w:t>
      </w:r>
    </w:p>
    <w:p w14:paraId="3BB0CF9E" w14:textId="20B4AC6F" w:rsidR="00C41F04" w:rsidRDefault="002C45AD" w:rsidP="001F5CAC">
      <w:pPr>
        <w:ind w:left="567" w:right="567"/>
        <w:rPr>
          <w:rFonts w:cs="Times New Roman"/>
          <w:szCs w:val="24"/>
        </w:rPr>
      </w:pPr>
      <w:r>
        <w:rPr>
          <w:rFonts w:cs="Times New Roman"/>
          <w:i/>
          <w:szCs w:val="24"/>
        </w:rPr>
        <w:lastRenderedPageBreak/>
        <w:t xml:space="preserve">“Ben bile bir şeyler almak için hemen internete bakıyorum acaba düşük fiyatta ya da indirimde olan istediğim ürün var mı diye. İnsanlar da böyle tıpkı ben gibi. Ucuz fiyata kaliteli ürün almak istiyorlar. Doğal olarak dışarıya göre daha ucuz olması insanları bana ve benim gibi iş yapan kişilere yönlendiriyor internet üstünden.” </w:t>
      </w:r>
      <w:r w:rsidRPr="007C0906">
        <w:rPr>
          <w:rFonts w:cs="Times New Roman"/>
          <w:szCs w:val="24"/>
        </w:rPr>
        <w:t>(K15)</w:t>
      </w:r>
    </w:p>
    <w:p w14:paraId="2237B30D" w14:textId="77777777" w:rsidR="000476F7" w:rsidRDefault="000476F7" w:rsidP="000476F7">
      <w:pPr>
        <w:ind w:left="567" w:right="567"/>
        <w:rPr>
          <w:rFonts w:cs="Times New Roman"/>
          <w:i/>
          <w:szCs w:val="24"/>
        </w:rPr>
      </w:pPr>
      <w:r>
        <w:rPr>
          <w:rFonts w:cs="Times New Roman"/>
          <w:i/>
          <w:szCs w:val="24"/>
        </w:rPr>
        <w:t xml:space="preserve">Sosyal medya üzerinden satışlar ucuz olduğu için de müşteriler genellikle çok çeşit sunan ve hem ucuz hem de iyi olan ürünlere sahip olmak istiyor. Bu çok güzel bir şey. Benim de ürünlerim kaliteli ve diğer ürünlere göre ucuz olduğu için avantajlı oluyor.” </w:t>
      </w:r>
      <w:r w:rsidRPr="006940C3">
        <w:rPr>
          <w:rFonts w:cs="Times New Roman"/>
          <w:szCs w:val="24"/>
        </w:rPr>
        <w:t>(K17).</w:t>
      </w:r>
      <w:r>
        <w:rPr>
          <w:rFonts w:cs="Times New Roman"/>
          <w:i/>
          <w:szCs w:val="24"/>
        </w:rPr>
        <w:t xml:space="preserve"> </w:t>
      </w:r>
    </w:p>
    <w:p w14:paraId="25C319C5" w14:textId="77777777" w:rsidR="003C3473" w:rsidRDefault="00795FC2" w:rsidP="003C3473">
      <w:pPr>
        <w:rPr>
          <w:rFonts w:cs="Times New Roman"/>
          <w:szCs w:val="24"/>
        </w:rPr>
      </w:pPr>
      <w:r>
        <w:rPr>
          <w:rFonts w:cs="Times New Roman"/>
          <w:szCs w:val="24"/>
        </w:rPr>
        <w:t>Katılımcıların büyük bir çoğunluğunun kendi ih</w:t>
      </w:r>
      <w:r w:rsidR="00166F3B">
        <w:rPr>
          <w:rFonts w:cs="Times New Roman"/>
          <w:szCs w:val="24"/>
        </w:rPr>
        <w:t xml:space="preserve">tiyaçlarını karşılamak </w:t>
      </w:r>
      <w:r w:rsidR="000476F7">
        <w:rPr>
          <w:rFonts w:cs="Times New Roman"/>
          <w:szCs w:val="24"/>
        </w:rPr>
        <w:t xml:space="preserve">için </w:t>
      </w:r>
      <w:r w:rsidR="00166F3B">
        <w:rPr>
          <w:rFonts w:cs="Times New Roman"/>
          <w:szCs w:val="24"/>
        </w:rPr>
        <w:t>informel e-ticaret uygulamaları üzerinden alışveriş yapmaları ve kendi ürünleri</w:t>
      </w:r>
      <w:r w:rsidR="0002125D">
        <w:rPr>
          <w:rFonts w:cs="Times New Roman"/>
          <w:szCs w:val="24"/>
        </w:rPr>
        <w:t>nin pazar alanı</w:t>
      </w:r>
      <w:r w:rsidR="00166F3B">
        <w:rPr>
          <w:rFonts w:cs="Times New Roman"/>
          <w:szCs w:val="24"/>
        </w:rPr>
        <w:t xml:space="preserve"> için de aynı yöntemi </w:t>
      </w:r>
      <w:r w:rsidR="00540F89">
        <w:rPr>
          <w:rFonts w:cs="Times New Roman"/>
          <w:szCs w:val="24"/>
        </w:rPr>
        <w:t>kullan</w:t>
      </w:r>
      <w:r w:rsidR="0002125D">
        <w:rPr>
          <w:rFonts w:cs="Times New Roman"/>
          <w:szCs w:val="24"/>
        </w:rPr>
        <w:t>dıkları öğrenilmiştir.</w:t>
      </w:r>
      <w:r w:rsidR="00786A7D">
        <w:rPr>
          <w:rFonts w:cs="Times New Roman"/>
          <w:szCs w:val="24"/>
        </w:rPr>
        <w:t xml:space="preserve"> İnformel e-ticaret uygulamalarındaki ürün çeşitliliğinin fazla olması ve daha düşük fiyatlarda satılması nedeniyle katılımcılar</w:t>
      </w:r>
      <w:r w:rsidR="00571088">
        <w:rPr>
          <w:rFonts w:cs="Times New Roman"/>
          <w:szCs w:val="24"/>
        </w:rPr>
        <w:t>ın,</w:t>
      </w:r>
      <w:r w:rsidR="00786A7D">
        <w:rPr>
          <w:rFonts w:cs="Times New Roman"/>
          <w:szCs w:val="24"/>
        </w:rPr>
        <w:t xml:space="preserve"> </w:t>
      </w:r>
      <w:r w:rsidR="00547BC4">
        <w:rPr>
          <w:rFonts w:cs="Times New Roman"/>
          <w:szCs w:val="24"/>
        </w:rPr>
        <w:t xml:space="preserve">sosyal medya uygulamalarını büyük bir potansiyel müşteri kaynağı olarak </w:t>
      </w:r>
      <w:r w:rsidR="0002125D">
        <w:rPr>
          <w:rFonts w:cs="Times New Roman"/>
          <w:szCs w:val="24"/>
        </w:rPr>
        <w:t xml:space="preserve">gördükleri </w:t>
      </w:r>
      <w:r w:rsidR="00AF1176">
        <w:rPr>
          <w:rFonts w:cs="Times New Roman"/>
          <w:szCs w:val="24"/>
        </w:rPr>
        <w:t xml:space="preserve">tespit edilmiştir. Dolayısıyla, başka informel e-ticaret uygulamaları ile satış yapan kişilere de katılımcıların müşteri olduğu </w:t>
      </w:r>
      <w:r w:rsidR="00571088">
        <w:rPr>
          <w:rFonts w:cs="Times New Roman"/>
          <w:szCs w:val="24"/>
        </w:rPr>
        <w:t xml:space="preserve">görülmüştür. </w:t>
      </w:r>
    </w:p>
    <w:p w14:paraId="2F579A9A" w14:textId="77777777" w:rsidR="003C3473" w:rsidRDefault="00DD63D0" w:rsidP="003C3473">
      <w:pPr>
        <w:pStyle w:val="Balk4"/>
        <w:rPr>
          <w:rFonts w:cs="Times New Roman"/>
          <w:szCs w:val="24"/>
        </w:rPr>
      </w:pPr>
      <w:bookmarkStart w:id="95" w:name="_Toc59387820"/>
      <w:r>
        <w:t>2.2.4.5. Reklam</w:t>
      </w:r>
      <w:r w:rsidR="003F5915">
        <w:t xml:space="preserve"> ve Ödeme</w:t>
      </w:r>
      <w:r>
        <w:t xml:space="preserve"> Kolaylığı</w:t>
      </w:r>
      <w:bookmarkEnd w:id="95"/>
    </w:p>
    <w:p w14:paraId="60383215" w14:textId="4675566E" w:rsidR="00BE02A0" w:rsidRDefault="00980444" w:rsidP="003C3473">
      <w:pPr>
        <w:rPr>
          <w:rFonts w:cs="Times New Roman"/>
          <w:szCs w:val="24"/>
        </w:rPr>
      </w:pPr>
      <w:r>
        <w:rPr>
          <w:rFonts w:cs="Times New Roman"/>
          <w:szCs w:val="24"/>
        </w:rPr>
        <w:t xml:space="preserve">Katılımcılarının büyük çoğunluğu, informel e-ticaret uygulamalarında reklam kolaylığının </w:t>
      </w:r>
      <w:r w:rsidR="00726264">
        <w:rPr>
          <w:rFonts w:cs="Times New Roman"/>
          <w:szCs w:val="24"/>
        </w:rPr>
        <w:t xml:space="preserve">çok fazla </w:t>
      </w:r>
      <w:r>
        <w:rPr>
          <w:rFonts w:cs="Times New Roman"/>
          <w:szCs w:val="24"/>
        </w:rPr>
        <w:t xml:space="preserve">bulunduğunu dikkat çekici şekilde belirtmişlerdir. </w:t>
      </w:r>
      <w:r w:rsidR="00143A27">
        <w:rPr>
          <w:rFonts w:cs="Times New Roman"/>
          <w:szCs w:val="24"/>
        </w:rPr>
        <w:t>Bununla ilgili olarak</w:t>
      </w:r>
      <w:r w:rsidR="00726264">
        <w:rPr>
          <w:rFonts w:cs="Times New Roman"/>
          <w:szCs w:val="24"/>
        </w:rPr>
        <w:t>,</w:t>
      </w:r>
      <w:r w:rsidR="00143A27">
        <w:rPr>
          <w:rFonts w:cs="Times New Roman"/>
          <w:szCs w:val="24"/>
        </w:rPr>
        <w:t xml:space="preserve"> </w:t>
      </w:r>
      <w:r w:rsidR="003C3473">
        <w:rPr>
          <w:rFonts w:cs="Times New Roman"/>
          <w:szCs w:val="24"/>
        </w:rPr>
        <w:t>bir katılımcı</w:t>
      </w:r>
      <w:r w:rsidR="00BE02A0">
        <w:rPr>
          <w:rFonts w:cs="Times New Roman"/>
          <w:szCs w:val="24"/>
        </w:rPr>
        <w:t xml:space="preserve"> şunları ifade etmiştir:</w:t>
      </w:r>
    </w:p>
    <w:p w14:paraId="2D0B0ABF" w14:textId="55699162" w:rsidR="00BE02A0" w:rsidRDefault="00BE02A0" w:rsidP="00BE02A0">
      <w:pPr>
        <w:ind w:left="567" w:right="567"/>
        <w:rPr>
          <w:rFonts w:cs="Times New Roman"/>
          <w:i/>
          <w:szCs w:val="24"/>
        </w:rPr>
      </w:pPr>
      <w:r>
        <w:rPr>
          <w:rFonts w:cs="Times New Roman"/>
          <w:szCs w:val="24"/>
        </w:rPr>
        <w:t>“</w:t>
      </w:r>
      <w:r>
        <w:rPr>
          <w:rFonts w:cs="Times New Roman"/>
          <w:i/>
          <w:szCs w:val="24"/>
        </w:rPr>
        <w:t>İnternet üzerinden satış yapmak daha kolay. Bütün istediğiniz üretimleri deneyebiliyorsunuz ve ürettiğiniz değişik ürünlerin reklamını hiç para vermeden</w:t>
      </w:r>
      <w:r w:rsidR="00DE1B4E">
        <w:rPr>
          <w:rFonts w:cs="Times New Roman"/>
          <w:i/>
          <w:szCs w:val="24"/>
        </w:rPr>
        <w:t xml:space="preserve"> sosyal medya ile </w:t>
      </w:r>
      <w:r w:rsidR="0020710B">
        <w:rPr>
          <w:rFonts w:cs="Times New Roman"/>
          <w:i/>
          <w:szCs w:val="24"/>
        </w:rPr>
        <w:t xml:space="preserve">çok kolay bir şekilde </w:t>
      </w:r>
      <w:r w:rsidR="00DE1B4E">
        <w:rPr>
          <w:rFonts w:cs="Times New Roman"/>
          <w:i/>
          <w:szCs w:val="24"/>
        </w:rPr>
        <w:t>yapıyorsunuz. Sosyal medya gibi reklamlarında ücretsiz olması beni buna yönlendirdi.</w:t>
      </w:r>
      <w:r w:rsidR="003C3473">
        <w:rPr>
          <w:rFonts w:cs="Times New Roman"/>
          <w:i/>
          <w:szCs w:val="24"/>
        </w:rPr>
        <w:t xml:space="preserve">” </w:t>
      </w:r>
      <w:r w:rsidR="003C3473" w:rsidRPr="003C3473">
        <w:rPr>
          <w:rFonts w:cs="Times New Roman"/>
          <w:szCs w:val="24"/>
        </w:rPr>
        <w:t>(K20)</w:t>
      </w:r>
    </w:p>
    <w:p w14:paraId="6D78E806" w14:textId="317267D5" w:rsidR="00C11FD1" w:rsidRDefault="00DE1B4E" w:rsidP="00C11FD1">
      <w:pPr>
        <w:rPr>
          <w:rFonts w:cs="Times New Roman"/>
          <w:szCs w:val="24"/>
        </w:rPr>
      </w:pPr>
      <w:r>
        <w:rPr>
          <w:rFonts w:cs="Times New Roman"/>
          <w:szCs w:val="24"/>
        </w:rPr>
        <w:t>Evde üretim yapan kadınların ücret</w:t>
      </w:r>
      <w:r w:rsidR="0020710B">
        <w:rPr>
          <w:rFonts w:cs="Times New Roman"/>
          <w:szCs w:val="24"/>
        </w:rPr>
        <w:t xml:space="preserve">siz reklam yapmaları ve sosyal medya uygulamaları ile reklamın kolay olması kadınları, informel e-ticaret uygulamalarına yönlendiren bir diğer faktör olarak görülmüştür. </w:t>
      </w:r>
      <w:r w:rsidR="00C11FD1">
        <w:rPr>
          <w:rFonts w:cs="Times New Roman"/>
          <w:szCs w:val="24"/>
        </w:rPr>
        <w:t xml:space="preserve">İnformel e-ticaret uygulama reklamlarının detayını </w:t>
      </w:r>
      <w:r w:rsidR="008B6CB8">
        <w:rPr>
          <w:rFonts w:cs="Times New Roman"/>
          <w:szCs w:val="24"/>
        </w:rPr>
        <w:t xml:space="preserve">bir katılımcı </w:t>
      </w:r>
      <w:r w:rsidR="00C11FD1">
        <w:rPr>
          <w:rFonts w:cs="Times New Roman"/>
          <w:szCs w:val="24"/>
        </w:rPr>
        <w:t>şu şekilde ifade etmiştir:</w:t>
      </w:r>
    </w:p>
    <w:p w14:paraId="0963C646" w14:textId="005F3095" w:rsidR="00C11FD1" w:rsidRPr="009E5935" w:rsidRDefault="00C11FD1" w:rsidP="009E5935">
      <w:pPr>
        <w:ind w:left="567" w:right="567"/>
        <w:rPr>
          <w:rFonts w:cs="Times New Roman"/>
          <w:i/>
          <w:szCs w:val="24"/>
        </w:rPr>
      </w:pPr>
      <w:r w:rsidRPr="009E5935">
        <w:rPr>
          <w:rFonts w:cs="Times New Roman"/>
          <w:i/>
          <w:szCs w:val="24"/>
        </w:rPr>
        <w:lastRenderedPageBreak/>
        <w:t>“</w:t>
      </w:r>
      <w:r w:rsidR="00A64569" w:rsidRPr="009E5935">
        <w:rPr>
          <w:rFonts w:cs="Times New Roman"/>
          <w:i/>
          <w:szCs w:val="24"/>
        </w:rPr>
        <w:t xml:space="preserve">Belirli bir sınıra kadar ücretsiz olarak </w:t>
      </w:r>
      <w:r w:rsidR="006558A7" w:rsidRPr="009E5935">
        <w:rPr>
          <w:rFonts w:cs="Times New Roman"/>
          <w:i/>
          <w:szCs w:val="24"/>
        </w:rPr>
        <w:t>hikâyenizde</w:t>
      </w:r>
      <w:r w:rsidR="00A64569" w:rsidRPr="009E5935">
        <w:rPr>
          <w:rFonts w:cs="Times New Roman"/>
          <w:i/>
          <w:szCs w:val="24"/>
        </w:rPr>
        <w:t xml:space="preserve"> veya sayfanızda kendi ürünleriniz ile ilgili fotoğraf, video veya bilgilendirici yazılar koyduğunuz zaman bu sizin reklamınız oluyor. </w:t>
      </w:r>
      <w:r w:rsidR="006558A7" w:rsidRPr="009E5935">
        <w:rPr>
          <w:rFonts w:cs="Times New Roman"/>
          <w:i/>
          <w:szCs w:val="24"/>
        </w:rPr>
        <w:t xml:space="preserve">Fakat bu belirli bir takipçi sayısına kadar geçerli ve insanların sayfanızı ziyaret etmeleri ile de ilgili. </w:t>
      </w:r>
      <w:r w:rsidR="009E5935" w:rsidRPr="009E5935">
        <w:rPr>
          <w:rFonts w:cs="Times New Roman"/>
          <w:i/>
          <w:szCs w:val="24"/>
        </w:rPr>
        <w:t>Dediğim gibi o sınıra ulaşıncaya kadar reklamınızı üc</w:t>
      </w:r>
      <w:r w:rsidR="008B6CB8">
        <w:rPr>
          <w:rFonts w:cs="Times New Roman"/>
          <w:i/>
          <w:szCs w:val="24"/>
        </w:rPr>
        <w:t xml:space="preserve">retsiz olarak yapabiliyorsunuz.” </w:t>
      </w:r>
      <w:r w:rsidR="008B6CB8" w:rsidRPr="008B6CB8">
        <w:rPr>
          <w:rFonts w:cs="Times New Roman"/>
          <w:szCs w:val="24"/>
        </w:rPr>
        <w:t>(K14)</w:t>
      </w:r>
    </w:p>
    <w:p w14:paraId="2376BB14" w14:textId="2D373805" w:rsidR="00BE02A0" w:rsidRDefault="009E5935" w:rsidP="00143A27">
      <w:pPr>
        <w:rPr>
          <w:rFonts w:cs="Times New Roman"/>
          <w:szCs w:val="24"/>
        </w:rPr>
      </w:pPr>
      <w:r>
        <w:rPr>
          <w:rFonts w:cs="Times New Roman"/>
          <w:szCs w:val="24"/>
        </w:rPr>
        <w:t xml:space="preserve">Sosyal medya uygulamalarında belirli bir sınıra kadar yapılan reklamın kadınlar için cazip geldiği ve </w:t>
      </w:r>
      <w:r w:rsidR="00EC59EA">
        <w:rPr>
          <w:rFonts w:cs="Times New Roman"/>
          <w:szCs w:val="24"/>
        </w:rPr>
        <w:t xml:space="preserve">reklamlarını istedikleri şekilde paylaşmaları kadınların sosyal medya uygulamalarına yönlendirmekle birlikte, </w:t>
      </w:r>
      <w:r w:rsidR="000406F6">
        <w:rPr>
          <w:rFonts w:cs="Times New Roman"/>
          <w:szCs w:val="24"/>
        </w:rPr>
        <w:t xml:space="preserve">bu uygulamaları kullanan kadınların K14 katılımcısı gibi bu konular hakkında araştırma yaptığı tespit edilmiştir. Bu doğrultuda, </w:t>
      </w:r>
      <w:r w:rsidR="008B6CB8">
        <w:rPr>
          <w:rFonts w:cs="Times New Roman"/>
          <w:szCs w:val="24"/>
        </w:rPr>
        <w:t>bir katılımcı</w:t>
      </w:r>
      <w:r w:rsidR="006D4E29">
        <w:rPr>
          <w:rFonts w:cs="Times New Roman"/>
          <w:szCs w:val="24"/>
        </w:rPr>
        <w:t xml:space="preserve"> şunları ifade etmiştir:</w:t>
      </w:r>
    </w:p>
    <w:p w14:paraId="572F1216" w14:textId="5DB2352C" w:rsidR="006D4E29" w:rsidRPr="006D4E29" w:rsidRDefault="006D4E29" w:rsidP="006D4E29">
      <w:pPr>
        <w:ind w:left="567" w:right="567"/>
        <w:rPr>
          <w:rFonts w:cs="Times New Roman"/>
          <w:i/>
          <w:szCs w:val="24"/>
        </w:rPr>
      </w:pPr>
      <w:r w:rsidRPr="006D4E29">
        <w:rPr>
          <w:rFonts w:cs="Times New Roman"/>
          <w:i/>
          <w:szCs w:val="24"/>
        </w:rPr>
        <w:t>“Ne kadar aktif olarak kullansam da iş ticarete ve gelir elde etmeye geldiği zaman bilgi sahibi olmanız gerekiyor. Bu yüzden bende sosyal medyada bilmediğim şeyleri araştırıyorum ve öğrenmeye çalışıyorum. Neyi, nasıl yaparsam daha iyi olur diye. O yüzden bu işe başladıktan sonra öğrendiğim en güzel şey reklamların sosyal medya platformlarında kolayca yapılabildiği oldu.”</w:t>
      </w:r>
      <w:r w:rsidR="008B6CB8">
        <w:rPr>
          <w:rFonts w:cs="Times New Roman"/>
          <w:i/>
          <w:szCs w:val="24"/>
        </w:rPr>
        <w:t xml:space="preserve"> </w:t>
      </w:r>
      <w:r w:rsidR="008B6CB8" w:rsidRPr="008B6CB8">
        <w:rPr>
          <w:rFonts w:cs="Times New Roman"/>
          <w:szCs w:val="24"/>
        </w:rPr>
        <w:t>(K7)</w:t>
      </w:r>
    </w:p>
    <w:p w14:paraId="671D8E0D" w14:textId="04DCC14C" w:rsidR="00143A27" w:rsidRDefault="002E11FB" w:rsidP="00A74D5A">
      <w:pPr>
        <w:rPr>
          <w:rFonts w:cs="Times New Roman"/>
          <w:szCs w:val="24"/>
        </w:rPr>
      </w:pPr>
      <w:r>
        <w:rPr>
          <w:rFonts w:cs="Times New Roman"/>
          <w:szCs w:val="24"/>
        </w:rPr>
        <w:t>Kadınların herhangi bir konuda çalışmaya yönelmelerinden sonra katılımcıların hemen hemen hepsinin reklam konusunda araştırma yaptığı öğren</w:t>
      </w:r>
      <w:r w:rsidR="00A74D5A">
        <w:rPr>
          <w:rFonts w:cs="Times New Roman"/>
          <w:szCs w:val="24"/>
        </w:rPr>
        <w:t xml:space="preserve">ilmiş ve katılımcıların ürünlerini satması için birçok yenilik ile kendilerini geliştirdikleri tespit edilmiştir. Sosyal medya uygulamalarında yapılan ücretsiz reklamların olmasına karşılık ücretli olarak yapılan reklamlarda bulunmaktadır. Bu durumu, </w:t>
      </w:r>
      <w:r w:rsidR="008B6CB8">
        <w:rPr>
          <w:rFonts w:cs="Times New Roman"/>
          <w:szCs w:val="24"/>
        </w:rPr>
        <w:t>bir katılımcı</w:t>
      </w:r>
      <w:r w:rsidR="00A21568">
        <w:rPr>
          <w:rFonts w:cs="Times New Roman"/>
          <w:szCs w:val="24"/>
        </w:rPr>
        <w:t xml:space="preserve"> şu şekilde</w:t>
      </w:r>
      <w:r w:rsidR="00143A27">
        <w:rPr>
          <w:rFonts w:cs="Times New Roman"/>
          <w:szCs w:val="24"/>
        </w:rPr>
        <w:t xml:space="preserve"> ifade etmiştir: </w:t>
      </w:r>
    </w:p>
    <w:p w14:paraId="15DAAE76" w14:textId="24EAFDE2" w:rsidR="00A74D57" w:rsidRDefault="00726264" w:rsidP="00BE02A0">
      <w:pPr>
        <w:ind w:left="567" w:right="567"/>
        <w:rPr>
          <w:rFonts w:cs="Times New Roman"/>
          <w:i/>
          <w:szCs w:val="24"/>
        </w:rPr>
      </w:pPr>
      <w:r>
        <w:rPr>
          <w:rFonts w:cs="Times New Roman"/>
          <w:i/>
          <w:szCs w:val="24"/>
        </w:rPr>
        <w:t>“</w:t>
      </w:r>
      <w:r w:rsidR="00A21568">
        <w:rPr>
          <w:rFonts w:cs="Times New Roman"/>
          <w:i/>
          <w:szCs w:val="24"/>
        </w:rPr>
        <w:t xml:space="preserve">Sponsorlu reklam için elde ettiğim gelirden sürekli para </w:t>
      </w:r>
      <w:r w:rsidR="00143A27">
        <w:rPr>
          <w:rFonts w:cs="Times New Roman"/>
          <w:i/>
          <w:szCs w:val="24"/>
        </w:rPr>
        <w:t>ayırıp</w:t>
      </w:r>
      <w:r w:rsidR="00A21568">
        <w:rPr>
          <w:rFonts w:cs="Times New Roman"/>
          <w:i/>
          <w:szCs w:val="24"/>
        </w:rPr>
        <w:t xml:space="preserve"> kenara koyuyordum. Ve bir gün işimin daha çok kişiye hitap etmesi için </w:t>
      </w:r>
      <w:r w:rsidR="00F144CA">
        <w:rPr>
          <w:rFonts w:cs="Times New Roman"/>
          <w:i/>
          <w:szCs w:val="24"/>
        </w:rPr>
        <w:t xml:space="preserve">tabi belirli bir kişi sayısına göre </w:t>
      </w:r>
      <w:r w:rsidR="00A21568">
        <w:rPr>
          <w:rFonts w:cs="Times New Roman"/>
          <w:i/>
          <w:szCs w:val="24"/>
        </w:rPr>
        <w:t xml:space="preserve">sponsorlu reklam yaptım. Öyle </w:t>
      </w:r>
      <w:r w:rsidR="005529BA">
        <w:rPr>
          <w:rFonts w:cs="Times New Roman"/>
          <w:i/>
          <w:szCs w:val="24"/>
        </w:rPr>
        <w:t xml:space="preserve">on milyonlara hitap etmediği için de </w:t>
      </w:r>
      <w:r w:rsidR="00A21568">
        <w:rPr>
          <w:rFonts w:cs="Times New Roman"/>
          <w:i/>
          <w:szCs w:val="24"/>
        </w:rPr>
        <w:t>çok uçuk fiyatlarda olmadığını söyleyebilirim.”</w:t>
      </w:r>
      <w:r w:rsidR="00143A27">
        <w:rPr>
          <w:rFonts w:cs="Times New Roman"/>
          <w:i/>
          <w:szCs w:val="24"/>
        </w:rPr>
        <w:t xml:space="preserve"> </w:t>
      </w:r>
      <w:r w:rsidR="008B6CB8" w:rsidRPr="008B6CB8">
        <w:rPr>
          <w:rFonts w:cs="Times New Roman"/>
          <w:szCs w:val="24"/>
        </w:rPr>
        <w:t>(K4)</w:t>
      </w:r>
    </w:p>
    <w:p w14:paraId="04E14FAE" w14:textId="3D440F70" w:rsidR="00710625" w:rsidRDefault="00F144CA" w:rsidP="00710625">
      <w:pPr>
        <w:rPr>
          <w:rFonts w:cs="Times New Roman"/>
          <w:szCs w:val="24"/>
        </w:rPr>
      </w:pPr>
      <w:r w:rsidRPr="005529BA">
        <w:rPr>
          <w:rFonts w:cs="Times New Roman"/>
          <w:szCs w:val="24"/>
        </w:rPr>
        <w:t>Katılımcılardan yalnızca birinin sponsorlu ve ücretli reklam yaptığı öğrenilmiş ve diğer katılımcıların ücretsiz reklamlarda bulundukları tespit edilmiştir. K4 katılımcısının ifadesi doğrultusunda</w:t>
      </w:r>
      <w:r w:rsidR="00AE37FE">
        <w:rPr>
          <w:rFonts w:cs="Times New Roman"/>
          <w:szCs w:val="24"/>
        </w:rPr>
        <w:t>,</w:t>
      </w:r>
      <w:r w:rsidRPr="005529BA">
        <w:rPr>
          <w:rFonts w:cs="Times New Roman"/>
          <w:szCs w:val="24"/>
        </w:rPr>
        <w:t xml:space="preserve"> sponsorlu reklam</w:t>
      </w:r>
      <w:r w:rsidR="005529BA" w:rsidRPr="005529BA">
        <w:rPr>
          <w:rFonts w:cs="Times New Roman"/>
          <w:szCs w:val="24"/>
        </w:rPr>
        <w:t xml:space="preserve"> i</w:t>
      </w:r>
      <w:r w:rsidR="00AE37FE">
        <w:rPr>
          <w:rFonts w:cs="Times New Roman"/>
          <w:szCs w:val="24"/>
        </w:rPr>
        <w:t xml:space="preserve">çin çok fazla ücret ödemediği öğrenilmiş </w:t>
      </w:r>
      <w:r w:rsidR="005529BA" w:rsidRPr="005529BA">
        <w:rPr>
          <w:rFonts w:cs="Times New Roman"/>
          <w:szCs w:val="24"/>
        </w:rPr>
        <w:t xml:space="preserve">ve diğer katılımcılarında bu yöntemi kullanılabilir olarak gördüğü tespit edilmiştir. </w:t>
      </w:r>
      <w:r w:rsidR="00E50547">
        <w:rPr>
          <w:rFonts w:cs="Times New Roman"/>
          <w:szCs w:val="24"/>
        </w:rPr>
        <w:t xml:space="preserve">Katılımcıların büyük bir kısmının, </w:t>
      </w:r>
      <w:r w:rsidR="00B92612">
        <w:rPr>
          <w:rFonts w:cs="Times New Roman"/>
          <w:szCs w:val="24"/>
        </w:rPr>
        <w:t xml:space="preserve">sponsorlu reklam için </w:t>
      </w:r>
      <w:r w:rsidR="00E50547" w:rsidRPr="00B92612">
        <w:rPr>
          <w:rFonts w:cs="Times New Roman"/>
          <w:i/>
          <w:szCs w:val="24"/>
        </w:rPr>
        <w:t>“belki şu an değil ama ileride yapabilirim”</w:t>
      </w:r>
      <w:r w:rsidR="00B92612">
        <w:rPr>
          <w:rFonts w:cs="Times New Roman"/>
          <w:szCs w:val="24"/>
        </w:rPr>
        <w:t xml:space="preserve"> </w:t>
      </w:r>
      <w:r w:rsidR="00B92612">
        <w:rPr>
          <w:rFonts w:cs="Times New Roman"/>
          <w:szCs w:val="24"/>
        </w:rPr>
        <w:lastRenderedPageBreak/>
        <w:t xml:space="preserve">ifadesini kullandıkları özellikle dikkat çekmiştir. </w:t>
      </w:r>
      <w:r w:rsidR="00710625">
        <w:rPr>
          <w:rFonts w:cs="Times New Roman"/>
          <w:szCs w:val="24"/>
        </w:rPr>
        <w:t>Diğer yandan, informel e-ticaret uygulamalarındaki ödeme kolaylığını</w:t>
      </w:r>
      <w:r w:rsidR="00932C71">
        <w:rPr>
          <w:rFonts w:cs="Times New Roman"/>
          <w:szCs w:val="24"/>
        </w:rPr>
        <w:t xml:space="preserve"> K10 katılımcısı şu şekilde ifade etmiştir:</w:t>
      </w:r>
    </w:p>
    <w:p w14:paraId="14E73DA0" w14:textId="183DF24A" w:rsidR="00932C71" w:rsidRDefault="00932C71" w:rsidP="00932C71">
      <w:pPr>
        <w:ind w:left="567" w:right="567"/>
        <w:rPr>
          <w:rFonts w:cs="Times New Roman"/>
          <w:szCs w:val="24"/>
        </w:rPr>
      </w:pPr>
      <w:r w:rsidRPr="007D70D9">
        <w:rPr>
          <w:rFonts w:cs="Times New Roman"/>
          <w:i/>
          <w:szCs w:val="24"/>
        </w:rPr>
        <w:t>“</w:t>
      </w:r>
      <w:r>
        <w:rPr>
          <w:rFonts w:cs="Times New Roman"/>
          <w:i/>
          <w:szCs w:val="24"/>
        </w:rPr>
        <w:t xml:space="preserve">Eskiden elden teslim edip, elden nakit para alıyodum. Şimdi ise bi kargo şirketi ile anlaşmalıyım ve bazen teslim anında bazen de daha öncesinde paramı alıyorum. Malum devir teknoloji devri havale, eft her şey telefonlardan oluyor artık. Herkes nasıl isterse o yöntemi seçiyor. Bende müşterilerime elimden geldiğince her yöntemi sunmaya çalışıyorum.” </w:t>
      </w:r>
      <w:r w:rsidRPr="00276C76">
        <w:rPr>
          <w:rFonts w:cs="Times New Roman"/>
          <w:szCs w:val="24"/>
        </w:rPr>
        <w:t>(K10)</w:t>
      </w:r>
    </w:p>
    <w:p w14:paraId="77111898" w14:textId="149D1C8C" w:rsidR="00932C71" w:rsidRDefault="00932C71" w:rsidP="00710625">
      <w:pPr>
        <w:rPr>
          <w:rFonts w:cs="Times New Roman"/>
          <w:szCs w:val="24"/>
        </w:rPr>
      </w:pPr>
      <w:r>
        <w:rPr>
          <w:rFonts w:cs="Times New Roman"/>
          <w:szCs w:val="24"/>
        </w:rPr>
        <w:t xml:space="preserve">Katılımcıların </w:t>
      </w:r>
      <w:r w:rsidR="000B0A00">
        <w:rPr>
          <w:rFonts w:cs="Times New Roman"/>
          <w:szCs w:val="24"/>
        </w:rPr>
        <w:t>teknolojiye kendilerini uyumlu hale getirmeleri, kullandıkları informel e-ticaret y</w:t>
      </w:r>
      <w:r w:rsidR="00147A0C">
        <w:rPr>
          <w:rFonts w:cs="Times New Roman"/>
          <w:szCs w:val="24"/>
        </w:rPr>
        <w:t>öntemlerinde ödeme yöntemlerini</w:t>
      </w:r>
      <w:r w:rsidR="000B0A00">
        <w:rPr>
          <w:rFonts w:cs="Times New Roman"/>
          <w:szCs w:val="24"/>
        </w:rPr>
        <w:t xml:space="preserve"> değiştirmelerine neden olduğu öğrenilmiştir.</w:t>
      </w:r>
      <w:r w:rsidR="00147A0C">
        <w:rPr>
          <w:rFonts w:cs="Times New Roman"/>
          <w:szCs w:val="24"/>
        </w:rPr>
        <w:t xml:space="preserve"> Katılımcıların ödeme yöntemlerindeki değişme, katılımcılar için de olumlu karşılandığı tespit edilmiştir. Bununla ilgili olarak, </w:t>
      </w:r>
      <w:r w:rsidR="00750074">
        <w:rPr>
          <w:rFonts w:cs="Times New Roman"/>
          <w:szCs w:val="24"/>
        </w:rPr>
        <w:t>bir katılımcı</w:t>
      </w:r>
      <w:r w:rsidR="00BD334D">
        <w:rPr>
          <w:rFonts w:cs="Times New Roman"/>
          <w:szCs w:val="24"/>
        </w:rPr>
        <w:t xml:space="preserve"> şunları ifade etmiştir:</w:t>
      </w:r>
    </w:p>
    <w:p w14:paraId="3B2ACB40" w14:textId="1C60909A" w:rsidR="00BD334D" w:rsidRDefault="00BD334D" w:rsidP="009C2929">
      <w:pPr>
        <w:ind w:left="567" w:right="567"/>
        <w:rPr>
          <w:rFonts w:cs="Times New Roman"/>
          <w:i/>
          <w:szCs w:val="24"/>
        </w:rPr>
      </w:pPr>
      <w:r w:rsidRPr="009C2929">
        <w:rPr>
          <w:rFonts w:cs="Times New Roman"/>
          <w:i/>
          <w:szCs w:val="24"/>
        </w:rPr>
        <w:t xml:space="preserve">“Kullandığım uygulamalardaki ödeme yöntemlerinin değişmesi, benim içinde iyi oldu. Elden para almak yerine giriyorum hesabıma para yatmış mı yatmamış anında kontrol edebiliyorum. </w:t>
      </w:r>
      <w:r w:rsidR="009C2929" w:rsidRPr="009C2929">
        <w:rPr>
          <w:rFonts w:cs="Times New Roman"/>
          <w:i/>
          <w:szCs w:val="24"/>
        </w:rPr>
        <w:t>Ve bu sayede ürünlerin ücretlerini kendi açımdan bir nevi garanti altına aldığımı düşünüyorum.”</w:t>
      </w:r>
      <w:r w:rsidR="00750074">
        <w:rPr>
          <w:rFonts w:cs="Times New Roman"/>
          <w:i/>
          <w:szCs w:val="24"/>
        </w:rPr>
        <w:t xml:space="preserve"> </w:t>
      </w:r>
      <w:r w:rsidR="00750074" w:rsidRPr="00750074">
        <w:rPr>
          <w:rFonts w:cs="Times New Roman"/>
          <w:szCs w:val="24"/>
        </w:rPr>
        <w:t>(K19)</w:t>
      </w:r>
    </w:p>
    <w:p w14:paraId="34381E4C" w14:textId="2A9642DD" w:rsidR="009C2929" w:rsidRPr="009C2929" w:rsidRDefault="00AF385A" w:rsidP="009C2929">
      <w:pPr>
        <w:rPr>
          <w:rFonts w:cs="Times New Roman"/>
          <w:szCs w:val="24"/>
        </w:rPr>
      </w:pPr>
      <w:r>
        <w:rPr>
          <w:rFonts w:cs="Times New Roman"/>
          <w:szCs w:val="24"/>
        </w:rPr>
        <w:t>Katılımcıların zaman içerinde gerçekleşen ödeme yöntemlerindeki değişikliği takip etmeleri, katılımcıların yenilikler karşısında uyumlu hale geldiğini göstermektedir. Diğer yandan, katılımcıların geneli K19 katıl</w:t>
      </w:r>
      <w:r w:rsidR="00862A53">
        <w:rPr>
          <w:rFonts w:cs="Times New Roman"/>
          <w:szCs w:val="24"/>
        </w:rPr>
        <w:t>ımcısına benzer ifadelerde bulundukları</w:t>
      </w:r>
      <w:r>
        <w:rPr>
          <w:rFonts w:cs="Times New Roman"/>
          <w:szCs w:val="24"/>
        </w:rPr>
        <w:t xml:space="preserve"> görülmüş ve </w:t>
      </w:r>
      <w:r w:rsidR="00862A53">
        <w:rPr>
          <w:rFonts w:cs="Times New Roman"/>
          <w:szCs w:val="24"/>
        </w:rPr>
        <w:t xml:space="preserve">ürünlerinin ücretlerini, yapılan para transfer işlemlerinin kontrolü ile garanti altına aldıkları tespit edilmiştir. </w:t>
      </w:r>
      <w:r w:rsidR="00E72F4F">
        <w:rPr>
          <w:rFonts w:cs="Times New Roman"/>
          <w:szCs w:val="24"/>
        </w:rPr>
        <w:t>Bu durumun, katılımcıların düzenli şekilde faaliyetlerinin devam etmesini sağladığı görülmüştür.</w:t>
      </w:r>
    </w:p>
    <w:p w14:paraId="2CBAD093" w14:textId="36152AB2" w:rsidR="00DD63D0" w:rsidRDefault="00DD63D0" w:rsidP="00354299">
      <w:pPr>
        <w:pStyle w:val="Balk4"/>
      </w:pPr>
      <w:bookmarkStart w:id="96" w:name="_Toc59387821"/>
      <w:r>
        <w:t xml:space="preserve">2.2.4.6. Vergiden Muaf </w:t>
      </w:r>
      <w:r w:rsidR="00750074">
        <w:t xml:space="preserve">Olması </w:t>
      </w:r>
      <w:r w:rsidR="0003063F">
        <w:t>Düşüncesi</w:t>
      </w:r>
      <w:bookmarkEnd w:id="96"/>
    </w:p>
    <w:p w14:paraId="103F05C0" w14:textId="1E30C0CE" w:rsidR="00A52988" w:rsidRPr="006E2593" w:rsidRDefault="00A52988" w:rsidP="006E2593">
      <w:pPr>
        <w:rPr>
          <w:rFonts w:cs="Times New Roman"/>
          <w:szCs w:val="24"/>
        </w:rPr>
      </w:pPr>
      <w:r w:rsidRPr="006E2593">
        <w:rPr>
          <w:rFonts w:cs="Times New Roman"/>
          <w:szCs w:val="24"/>
        </w:rPr>
        <w:t>İnformel e-ticaret uy</w:t>
      </w:r>
      <w:r w:rsidR="00750074">
        <w:rPr>
          <w:rFonts w:cs="Times New Roman"/>
          <w:szCs w:val="24"/>
        </w:rPr>
        <w:t>gulamalarının belirli bir gelir</w:t>
      </w:r>
      <w:r w:rsidRPr="006E2593">
        <w:rPr>
          <w:rFonts w:cs="Times New Roman"/>
          <w:szCs w:val="24"/>
        </w:rPr>
        <w:t xml:space="preserve"> elde etmeye kadar vergiden muaf tutulması, kadınların informel e-ticaret uygulamaları üzerinden </w:t>
      </w:r>
      <w:r w:rsidR="00750074">
        <w:rPr>
          <w:rFonts w:cs="Times New Roman"/>
          <w:szCs w:val="24"/>
        </w:rPr>
        <w:t>satış</w:t>
      </w:r>
      <w:r w:rsidRPr="006E2593">
        <w:rPr>
          <w:rFonts w:cs="Times New Roman"/>
          <w:szCs w:val="24"/>
        </w:rPr>
        <w:t xml:space="preserve"> yapmalarının en önemli faktörlerinden bir olarak görülmüştür. Bununla ilgili olarak, </w:t>
      </w:r>
      <w:r w:rsidR="00750074">
        <w:rPr>
          <w:rFonts w:cs="Times New Roman"/>
          <w:szCs w:val="24"/>
        </w:rPr>
        <w:t>bir katılımcı</w:t>
      </w:r>
      <w:r w:rsidRPr="006E2593">
        <w:rPr>
          <w:rFonts w:cs="Times New Roman"/>
          <w:szCs w:val="24"/>
        </w:rPr>
        <w:t xml:space="preserve"> şunları ifade etmiştir:</w:t>
      </w:r>
    </w:p>
    <w:p w14:paraId="46EED053" w14:textId="4BEA702F" w:rsidR="0024085C" w:rsidRPr="006E2593" w:rsidRDefault="00A52988" w:rsidP="006E2593">
      <w:pPr>
        <w:ind w:left="567" w:right="567"/>
        <w:rPr>
          <w:rFonts w:cs="Times New Roman"/>
          <w:i/>
          <w:szCs w:val="24"/>
        </w:rPr>
      </w:pPr>
      <w:r w:rsidRPr="006E2593">
        <w:rPr>
          <w:rFonts w:cs="Times New Roman"/>
          <w:i/>
          <w:szCs w:val="24"/>
        </w:rPr>
        <w:t>“</w:t>
      </w:r>
      <w:r w:rsidR="00661DE4" w:rsidRPr="006E2593">
        <w:rPr>
          <w:rFonts w:cs="Times New Roman"/>
          <w:i/>
          <w:szCs w:val="24"/>
        </w:rPr>
        <w:t xml:space="preserve">Açıkçası vergi konusunu daha önceleri bilmiyordum fakat bir gün haberlerde denk geldi. Orda öğrendim. Yıllık gelirin askerin ücret yıllık gelirini </w:t>
      </w:r>
      <w:r w:rsidR="00661DE4" w:rsidRPr="006E2593">
        <w:rPr>
          <w:rFonts w:cs="Times New Roman"/>
          <w:i/>
          <w:szCs w:val="24"/>
        </w:rPr>
        <w:lastRenderedPageBreak/>
        <w:t xml:space="preserve">geçmemesi gerekiyormuş galiba vergiden muaflık için. Açıkçası </w:t>
      </w:r>
      <w:r w:rsidR="0024085C" w:rsidRPr="006E2593">
        <w:rPr>
          <w:rFonts w:cs="Times New Roman"/>
          <w:i/>
          <w:szCs w:val="24"/>
        </w:rPr>
        <w:t>bunu nasıl takip edecekler bizim gibi çalışanlar için bilmiyorum.”</w:t>
      </w:r>
      <w:r w:rsidR="00750074">
        <w:rPr>
          <w:rFonts w:cs="Times New Roman"/>
          <w:i/>
          <w:szCs w:val="24"/>
        </w:rPr>
        <w:t xml:space="preserve"> </w:t>
      </w:r>
      <w:r w:rsidR="00750074" w:rsidRPr="00750074">
        <w:rPr>
          <w:rFonts w:cs="Times New Roman"/>
          <w:szCs w:val="24"/>
        </w:rPr>
        <w:t>(K19)</w:t>
      </w:r>
    </w:p>
    <w:p w14:paraId="7092D49B" w14:textId="01E49073" w:rsidR="006946B2" w:rsidRDefault="0024085C" w:rsidP="006946B2">
      <w:pPr>
        <w:rPr>
          <w:rFonts w:cs="Times New Roman"/>
          <w:szCs w:val="24"/>
        </w:rPr>
      </w:pPr>
      <w:r w:rsidRPr="006E2593">
        <w:rPr>
          <w:rFonts w:cs="Times New Roman"/>
          <w:szCs w:val="24"/>
        </w:rPr>
        <w:t>Katılımcıların büyük çoğunluğunun in</w:t>
      </w:r>
      <w:r w:rsidR="00CB1A12" w:rsidRPr="006E2593">
        <w:rPr>
          <w:rFonts w:cs="Times New Roman"/>
          <w:szCs w:val="24"/>
        </w:rPr>
        <w:t>formel e-ticaret uygulamaları için</w:t>
      </w:r>
      <w:r w:rsidRPr="006E2593">
        <w:rPr>
          <w:rFonts w:cs="Times New Roman"/>
          <w:szCs w:val="24"/>
        </w:rPr>
        <w:t xml:space="preserve"> </w:t>
      </w:r>
      <w:r w:rsidR="003C41D1" w:rsidRPr="006E2593">
        <w:rPr>
          <w:rFonts w:cs="Times New Roman"/>
          <w:szCs w:val="24"/>
        </w:rPr>
        <w:t xml:space="preserve">K19 katılımcısı gibi </w:t>
      </w:r>
      <w:r w:rsidR="003C41D1" w:rsidRPr="009C4882">
        <w:rPr>
          <w:rFonts w:cs="Times New Roman"/>
          <w:i/>
          <w:szCs w:val="24"/>
        </w:rPr>
        <w:t>“takibin zorluğunu</w:t>
      </w:r>
      <w:r w:rsidR="003C41D1" w:rsidRPr="006E2593">
        <w:rPr>
          <w:rFonts w:cs="Times New Roman"/>
          <w:szCs w:val="24"/>
        </w:rPr>
        <w:t xml:space="preserve">” ifade etmeleri kadınların </w:t>
      </w:r>
      <w:r w:rsidR="00CB1A12" w:rsidRPr="006E2593">
        <w:rPr>
          <w:rFonts w:cs="Times New Roman"/>
          <w:szCs w:val="24"/>
        </w:rPr>
        <w:t xml:space="preserve">kullandıkları uygulamalar hakkında bilgi sahibi olduklarını göstermiş ve </w:t>
      </w:r>
      <w:r w:rsidR="00884132" w:rsidRPr="006E2593">
        <w:rPr>
          <w:rFonts w:cs="Times New Roman"/>
          <w:szCs w:val="24"/>
        </w:rPr>
        <w:t>bu uygulamalarda “</w:t>
      </w:r>
      <w:r w:rsidR="00884132" w:rsidRPr="009C4882">
        <w:rPr>
          <w:rFonts w:cs="Times New Roman"/>
          <w:i/>
          <w:szCs w:val="24"/>
        </w:rPr>
        <w:t>ancak büyük firmaların veya markaların vergi kapsamına gireceği”</w:t>
      </w:r>
      <w:r w:rsidR="00884132" w:rsidRPr="006E2593">
        <w:rPr>
          <w:rFonts w:cs="Times New Roman"/>
          <w:szCs w:val="24"/>
        </w:rPr>
        <w:t xml:space="preserve"> belirtilmiş, </w:t>
      </w:r>
      <w:r w:rsidR="006E2593" w:rsidRPr="006E2593">
        <w:rPr>
          <w:rFonts w:cs="Times New Roman"/>
          <w:szCs w:val="24"/>
        </w:rPr>
        <w:t>“</w:t>
      </w:r>
      <w:r w:rsidR="006E2593" w:rsidRPr="009C4882">
        <w:rPr>
          <w:rFonts w:cs="Times New Roman"/>
          <w:i/>
          <w:szCs w:val="24"/>
        </w:rPr>
        <w:t>kendileri gibi ufak satışlar için kimsenin vergi başvurusu yapmayacağı”</w:t>
      </w:r>
      <w:r w:rsidR="006E2593" w:rsidRPr="006E2593">
        <w:rPr>
          <w:rFonts w:cs="Times New Roman"/>
          <w:szCs w:val="24"/>
        </w:rPr>
        <w:t xml:space="preserve"> ifadeleri ile tespit edilmiştir. </w:t>
      </w:r>
      <w:r w:rsidR="006946B2">
        <w:rPr>
          <w:rFonts w:cs="Times New Roman"/>
          <w:szCs w:val="24"/>
        </w:rPr>
        <w:t xml:space="preserve">Bununla ilgili olarak, </w:t>
      </w:r>
      <w:r w:rsidR="000B248B">
        <w:rPr>
          <w:rFonts w:cs="Times New Roman"/>
          <w:szCs w:val="24"/>
        </w:rPr>
        <w:t>bir katılımcı</w:t>
      </w:r>
      <w:r w:rsidR="006946B2">
        <w:rPr>
          <w:rFonts w:cs="Times New Roman"/>
          <w:szCs w:val="24"/>
        </w:rPr>
        <w:t xml:space="preserve"> şunları ifade etmiştir:</w:t>
      </w:r>
    </w:p>
    <w:p w14:paraId="2AFC90E7" w14:textId="5AF339AD" w:rsidR="006946B2" w:rsidRPr="000B248B" w:rsidRDefault="006946B2" w:rsidP="0096574F">
      <w:pPr>
        <w:ind w:left="567" w:right="567"/>
        <w:rPr>
          <w:rFonts w:cs="Times New Roman"/>
          <w:szCs w:val="24"/>
        </w:rPr>
      </w:pPr>
      <w:r w:rsidRPr="0096574F">
        <w:rPr>
          <w:rFonts w:cs="Times New Roman"/>
          <w:i/>
          <w:szCs w:val="24"/>
        </w:rPr>
        <w:t>“</w:t>
      </w:r>
      <w:r w:rsidR="00047235" w:rsidRPr="0096574F">
        <w:rPr>
          <w:rFonts w:cs="Times New Roman"/>
          <w:i/>
          <w:szCs w:val="24"/>
        </w:rPr>
        <w:t>Belki fazla belki az kazanıyorum. Asgari ücretin yıllığına göre hiç hesaplama yapmadım. Ama büyük şirketlere göre az kazandığım kesin. Bu yüzden hiçbir zaman gideyim başvuru yapayım ve vergi kapsamına gireyim diye düşünmedim.”</w:t>
      </w:r>
      <w:r w:rsidR="000B248B">
        <w:rPr>
          <w:rFonts w:cs="Times New Roman"/>
          <w:i/>
          <w:szCs w:val="24"/>
        </w:rPr>
        <w:t xml:space="preserve"> </w:t>
      </w:r>
      <w:r w:rsidR="000B248B" w:rsidRPr="000B248B">
        <w:rPr>
          <w:rFonts w:cs="Times New Roman"/>
          <w:szCs w:val="24"/>
        </w:rPr>
        <w:t>(K2)</w:t>
      </w:r>
    </w:p>
    <w:p w14:paraId="216DD4D2" w14:textId="1BEC248D" w:rsidR="004036D9" w:rsidRDefault="00047235" w:rsidP="004036D9">
      <w:pPr>
        <w:rPr>
          <w:rFonts w:cs="Times New Roman"/>
          <w:szCs w:val="24"/>
        </w:rPr>
      </w:pPr>
      <w:r>
        <w:rPr>
          <w:rFonts w:cs="Times New Roman"/>
          <w:szCs w:val="24"/>
        </w:rPr>
        <w:t>Evde üretim yapan katılımcıların informel e-ticaret uygulamalarını kullanmada vergi kapsamına girmek istemedikleri öğrenilmiş ve vergi alınan bir ticaret faaliyeti için de bul</w:t>
      </w:r>
      <w:r w:rsidR="004036D9">
        <w:rPr>
          <w:rFonts w:cs="Times New Roman"/>
          <w:szCs w:val="24"/>
        </w:rPr>
        <w:t>unmak istemedikleri tespit edilmiştir. Bu durumu</w:t>
      </w:r>
      <w:r w:rsidR="000B248B">
        <w:rPr>
          <w:rFonts w:cs="Times New Roman"/>
          <w:szCs w:val="24"/>
        </w:rPr>
        <w:t>,</w:t>
      </w:r>
      <w:r w:rsidR="004036D9">
        <w:rPr>
          <w:rFonts w:cs="Times New Roman"/>
          <w:szCs w:val="24"/>
        </w:rPr>
        <w:t xml:space="preserve"> </w:t>
      </w:r>
      <w:r w:rsidR="000B248B">
        <w:rPr>
          <w:rFonts w:cs="Times New Roman"/>
          <w:szCs w:val="24"/>
        </w:rPr>
        <w:t xml:space="preserve">bir </w:t>
      </w:r>
      <w:r w:rsidR="004036D9">
        <w:rPr>
          <w:rFonts w:cs="Times New Roman"/>
          <w:szCs w:val="24"/>
        </w:rPr>
        <w:t xml:space="preserve">katılımcı şu şekilde ifade etmiştir: </w:t>
      </w:r>
    </w:p>
    <w:p w14:paraId="3A6F5A5F" w14:textId="4CC41692" w:rsidR="004036D9" w:rsidRDefault="004036D9" w:rsidP="0096574F">
      <w:pPr>
        <w:ind w:left="567" w:right="567"/>
        <w:rPr>
          <w:rFonts w:cs="Times New Roman"/>
          <w:i/>
          <w:szCs w:val="24"/>
        </w:rPr>
      </w:pPr>
      <w:r w:rsidRPr="0096574F">
        <w:rPr>
          <w:rFonts w:cs="Times New Roman"/>
          <w:i/>
          <w:szCs w:val="24"/>
        </w:rPr>
        <w:t xml:space="preserve">“Vergi ödemek isteseydim bu </w:t>
      </w:r>
      <w:r w:rsidR="0096574F" w:rsidRPr="0096574F">
        <w:rPr>
          <w:rFonts w:cs="Times New Roman"/>
          <w:i/>
          <w:szCs w:val="24"/>
        </w:rPr>
        <w:t>işi bir dükkân açarak yapardım ve açıkçası kimsenin böyle bir istek içine gireceğini de sanmıyorum. Az veya çok ne kadar kazanırsam kazanayım sonuçta trilyonlar kazanmıyorum ve bunun içinde vergi ödemek istemem.”</w:t>
      </w:r>
      <w:r w:rsidR="000B248B">
        <w:rPr>
          <w:rFonts w:cs="Times New Roman"/>
          <w:i/>
          <w:szCs w:val="24"/>
        </w:rPr>
        <w:t xml:space="preserve"> </w:t>
      </w:r>
      <w:r w:rsidR="000B248B" w:rsidRPr="000B248B">
        <w:rPr>
          <w:rFonts w:cs="Times New Roman"/>
          <w:szCs w:val="24"/>
        </w:rPr>
        <w:t>(K8)</w:t>
      </w:r>
    </w:p>
    <w:p w14:paraId="2D2C3CDE" w14:textId="78DDC4D1" w:rsidR="005307B5" w:rsidRPr="005307B5" w:rsidRDefault="005307B5" w:rsidP="005307B5">
      <w:pPr>
        <w:rPr>
          <w:rFonts w:cs="Times New Roman"/>
          <w:szCs w:val="24"/>
        </w:rPr>
      </w:pPr>
      <w:r>
        <w:rPr>
          <w:rFonts w:cs="Times New Roman"/>
          <w:szCs w:val="24"/>
        </w:rPr>
        <w:t xml:space="preserve">Bunun sonucunda, kadınların </w:t>
      </w:r>
      <w:r w:rsidR="0042104F">
        <w:rPr>
          <w:rFonts w:cs="Times New Roman"/>
          <w:szCs w:val="24"/>
        </w:rPr>
        <w:t>yapmış oldukları informel e-ticaret yoluyla satışlarda,</w:t>
      </w:r>
      <w:r w:rsidR="000B248B">
        <w:rPr>
          <w:rFonts w:cs="Times New Roman"/>
          <w:szCs w:val="24"/>
        </w:rPr>
        <w:t xml:space="preserve"> </w:t>
      </w:r>
      <w:r w:rsidR="002E1496">
        <w:rPr>
          <w:rFonts w:cs="Times New Roman"/>
          <w:szCs w:val="24"/>
        </w:rPr>
        <w:t>vergi ile ilgili bilgilere sahip oldukları görülm</w:t>
      </w:r>
      <w:r w:rsidR="0052416D">
        <w:rPr>
          <w:rFonts w:cs="Times New Roman"/>
          <w:szCs w:val="24"/>
        </w:rPr>
        <w:t xml:space="preserve">üş ve </w:t>
      </w:r>
      <w:r w:rsidR="002E1496">
        <w:rPr>
          <w:rFonts w:cs="Times New Roman"/>
          <w:szCs w:val="24"/>
        </w:rPr>
        <w:t xml:space="preserve">kadınların vergi </w:t>
      </w:r>
      <w:r w:rsidR="006C352D">
        <w:rPr>
          <w:rFonts w:cs="Times New Roman"/>
          <w:szCs w:val="24"/>
        </w:rPr>
        <w:t>vermek</w:t>
      </w:r>
      <w:r w:rsidR="002E1496">
        <w:rPr>
          <w:rFonts w:cs="Times New Roman"/>
          <w:szCs w:val="24"/>
        </w:rPr>
        <w:t xml:space="preserve"> istemedikleri tespit edilmiştir. Kadınların gerçekleştirdikleri faaliyetlerde</w:t>
      </w:r>
      <w:r w:rsidR="0052416D">
        <w:rPr>
          <w:rFonts w:cs="Times New Roman"/>
          <w:szCs w:val="24"/>
        </w:rPr>
        <w:t>,</w:t>
      </w:r>
      <w:r w:rsidR="002E1496">
        <w:rPr>
          <w:rFonts w:cs="Times New Roman"/>
          <w:szCs w:val="24"/>
        </w:rPr>
        <w:t xml:space="preserve"> vergi ödemek istememeleri hemen hemen her katılımcı tarafından defalarca vurgulanarak söylenmiş ve kadınların </w:t>
      </w:r>
      <w:r w:rsidR="00382A48">
        <w:rPr>
          <w:rFonts w:cs="Times New Roman"/>
          <w:szCs w:val="24"/>
        </w:rPr>
        <w:t xml:space="preserve">yaptıkları </w:t>
      </w:r>
      <w:r w:rsidR="006C352D">
        <w:rPr>
          <w:rFonts w:cs="Times New Roman"/>
          <w:szCs w:val="24"/>
        </w:rPr>
        <w:t>satışlarda</w:t>
      </w:r>
      <w:r w:rsidR="00382A48">
        <w:rPr>
          <w:rFonts w:cs="Times New Roman"/>
          <w:szCs w:val="24"/>
        </w:rPr>
        <w:t xml:space="preserve"> </w:t>
      </w:r>
      <w:r w:rsidR="006C352D">
        <w:rPr>
          <w:rFonts w:cs="Times New Roman"/>
          <w:szCs w:val="24"/>
        </w:rPr>
        <w:t>vergiden kaçtıkları</w:t>
      </w:r>
      <w:r w:rsidR="00382A48">
        <w:rPr>
          <w:rFonts w:cs="Times New Roman"/>
          <w:szCs w:val="24"/>
        </w:rPr>
        <w:t xml:space="preserve"> görülmüştür. Katılımcıların vergi kapsamına girmenin </w:t>
      </w:r>
      <w:r w:rsidR="00DA16E0">
        <w:rPr>
          <w:rFonts w:cs="Times New Roman"/>
          <w:szCs w:val="24"/>
        </w:rPr>
        <w:t>elde edecekleri geliri azaltacağı düşüncesi</w:t>
      </w:r>
      <w:r w:rsidR="00695083">
        <w:rPr>
          <w:rFonts w:cs="Times New Roman"/>
          <w:szCs w:val="24"/>
        </w:rPr>
        <w:t>,</w:t>
      </w:r>
      <w:r w:rsidR="00DA16E0">
        <w:rPr>
          <w:rFonts w:cs="Times New Roman"/>
          <w:szCs w:val="24"/>
        </w:rPr>
        <w:t xml:space="preserve"> kadınların formel </w:t>
      </w:r>
      <w:r w:rsidR="00BC0551">
        <w:rPr>
          <w:rFonts w:cs="Times New Roman"/>
          <w:szCs w:val="24"/>
        </w:rPr>
        <w:t>satışlarını</w:t>
      </w:r>
      <w:r w:rsidR="00DA16E0">
        <w:rPr>
          <w:rFonts w:cs="Times New Roman"/>
          <w:szCs w:val="24"/>
        </w:rPr>
        <w:t xml:space="preserve"> </w:t>
      </w:r>
      <w:r w:rsidR="00695083">
        <w:rPr>
          <w:rFonts w:cs="Times New Roman"/>
          <w:szCs w:val="24"/>
        </w:rPr>
        <w:t>engelleyen istek olarak görülmüş</w:t>
      </w:r>
      <w:r w:rsidR="006007A8">
        <w:rPr>
          <w:rFonts w:cs="Times New Roman"/>
          <w:szCs w:val="24"/>
        </w:rPr>
        <w:t xml:space="preserve"> ve </w:t>
      </w:r>
      <w:r w:rsidR="00C561D3">
        <w:rPr>
          <w:rFonts w:cs="Times New Roman"/>
          <w:szCs w:val="24"/>
        </w:rPr>
        <w:t>kadınların kayıt dışılığını arttırdığı tespit edilmiştir.</w:t>
      </w:r>
      <w:r w:rsidR="006007A8">
        <w:rPr>
          <w:rFonts w:cs="Times New Roman"/>
          <w:szCs w:val="24"/>
        </w:rPr>
        <w:t xml:space="preserve"> </w:t>
      </w:r>
      <w:r w:rsidR="008957F9">
        <w:rPr>
          <w:rFonts w:cs="Times New Roman"/>
          <w:szCs w:val="24"/>
        </w:rPr>
        <w:t xml:space="preserve">Evde üreten kadınların informel </w:t>
      </w:r>
      <w:r w:rsidR="006B2ECD">
        <w:rPr>
          <w:rFonts w:cs="Times New Roman"/>
          <w:szCs w:val="24"/>
        </w:rPr>
        <w:t xml:space="preserve">e-ticaret </w:t>
      </w:r>
      <w:r w:rsidR="00BC0551">
        <w:rPr>
          <w:rFonts w:cs="Times New Roman"/>
          <w:szCs w:val="24"/>
        </w:rPr>
        <w:t>yoluyla</w:t>
      </w:r>
      <w:r w:rsidR="006B2ECD">
        <w:rPr>
          <w:rFonts w:cs="Times New Roman"/>
          <w:szCs w:val="24"/>
        </w:rPr>
        <w:t xml:space="preserve"> </w:t>
      </w:r>
      <w:r w:rsidR="008957F9">
        <w:rPr>
          <w:rFonts w:cs="Times New Roman"/>
          <w:szCs w:val="24"/>
        </w:rPr>
        <w:t>gerçekleştirdikleri</w:t>
      </w:r>
      <w:r w:rsidR="005C6D54">
        <w:rPr>
          <w:rFonts w:cs="Times New Roman"/>
          <w:szCs w:val="24"/>
        </w:rPr>
        <w:t xml:space="preserve"> gelir elde etme faaliyetlerinde, </w:t>
      </w:r>
      <w:r w:rsidR="008350BC">
        <w:rPr>
          <w:rFonts w:cs="Times New Roman"/>
          <w:szCs w:val="24"/>
        </w:rPr>
        <w:t xml:space="preserve">devlet tarafından vergilendirilememesi, </w:t>
      </w:r>
      <w:r w:rsidR="00837012">
        <w:rPr>
          <w:rFonts w:cs="Times New Roman"/>
          <w:szCs w:val="24"/>
        </w:rPr>
        <w:t xml:space="preserve">kamu açıklarının giderek artmasına neden olduğu görülmüştür. </w:t>
      </w:r>
      <w:r w:rsidR="005C6D54">
        <w:rPr>
          <w:rFonts w:cs="Times New Roman"/>
          <w:szCs w:val="24"/>
        </w:rPr>
        <w:t xml:space="preserve"> </w:t>
      </w:r>
    </w:p>
    <w:p w14:paraId="2751D715" w14:textId="10ABFF9C" w:rsidR="00972F68" w:rsidRDefault="00972F68" w:rsidP="0003634A">
      <w:pPr>
        <w:pStyle w:val="Balk3"/>
      </w:pPr>
      <w:bookmarkStart w:id="97" w:name="_Toc59387822"/>
      <w:r>
        <w:lastRenderedPageBreak/>
        <w:t>2.2.5. Kadınların İnformel E-Ticaret Eğitim Durumları ve Kullanım Süreleri</w:t>
      </w:r>
      <w:bookmarkEnd w:id="97"/>
    </w:p>
    <w:p w14:paraId="3179B68D" w14:textId="3035880D" w:rsidR="00500924" w:rsidRDefault="00500924" w:rsidP="0003634A">
      <w:pPr>
        <w:pStyle w:val="Balk4"/>
      </w:pPr>
      <w:bookmarkStart w:id="98" w:name="_Toc59387823"/>
      <w:r>
        <w:t>2.2.5.1. Kadınların İnformel E-Ticaret Eğitim Durumları</w:t>
      </w:r>
      <w:bookmarkEnd w:id="98"/>
    </w:p>
    <w:p w14:paraId="27E35921" w14:textId="45E3040D" w:rsidR="00C841BE" w:rsidRPr="00857527" w:rsidRDefault="00C841BE" w:rsidP="00857527">
      <w:pPr>
        <w:rPr>
          <w:rFonts w:cs="Times New Roman"/>
          <w:szCs w:val="24"/>
        </w:rPr>
      </w:pPr>
      <w:r w:rsidRPr="00857527">
        <w:rPr>
          <w:rFonts w:cs="Times New Roman"/>
          <w:szCs w:val="24"/>
        </w:rPr>
        <w:t>Katı</w:t>
      </w:r>
      <w:r w:rsidR="002A602E" w:rsidRPr="00857527">
        <w:rPr>
          <w:rFonts w:cs="Times New Roman"/>
          <w:szCs w:val="24"/>
        </w:rPr>
        <w:t xml:space="preserve">lımcıların hemen hemen hepsinin informel e-ticaret uygulamalarını kullanmaya ve informel e-ticaret uygulamaları üzerinden ticaret yapmaya yönelik eğitim almadığı öğrenilmiş ve katılımcıların genelinin </w:t>
      </w:r>
      <w:r w:rsidR="00806CA3" w:rsidRPr="00857527">
        <w:rPr>
          <w:rFonts w:cs="Times New Roman"/>
          <w:szCs w:val="24"/>
        </w:rPr>
        <w:t xml:space="preserve">birbirine </w:t>
      </w:r>
      <w:r w:rsidR="002A602E" w:rsidRPr="00857527">
        <w:rPr>
          <w:rFonts w:cs="Times New Roman"/>
          <w:szCs w:val="24"/>
        </w:rPr>
        <w:t>yakı</w:t>
      </w:r>
      <w:r w:rsidR="00806CA3" w:rsidRPr="00857527">
        <w:rPr>
          <w:rFonts w:cs="Times New Roman"/>
          <w:szCs w:val="24"/>
        </w:rPr>
        <w:t>n cevaplar verdiği görülmüştür. Katılımcıların informel e-ticar</w:t>
      </w:r>
      <w:r w:rsidR="001E707E" w:rsidRPr="00857527">
        <w:rPr>
          <w:rFonts w:cs="Times New Roman"/>
          <w:szCs w:val="24"/>
        </w:rPr>
        <w:t>et üzerine eğitim almamalarını K2 ve K15 katılımcısı şöyle ifade etmiştir:</w:t>
      </w:r>
    </w:p>
    <w:p w14:paraId="311F3FD0" w14:textId="07562EAB" w:rsidR="001E707E" w:rsidRPr="00857527" w:rsidRDefault="001E707E" w:rsidP="00857527">
      <w:pPr>
        <w:ind w:left="567" w:right="567"/>
        <w:rPr>
          <w:rFonts w:cs="Times New Roman"/>
          <w:szCs w:val="24"/>
        </w:rPr>
      </w:pPr>
      <w:r w:rsidRPr="00857527">
        <w:rPr>
          <w:rFonts w:cs="Times New Roman"/>
          <w:i/>
          <w:szCs w:val="24"/>
        </w:rPr>
        <w:t>“Zaten hiç bilmeyen bir insan bile çok kısa zamanda nasıl kullanacağını öğrenebilir. Bunun için neden eğitim alayım ki?”</w:t>
      </w:r>
      <w:r w:rsidRPr="00857527">
        <w:rPr>
          <w:rFonts w:cs="Times New Roman"/>
          <w:szCs w:val="24"/>
        </w:rPr>
        <w:t xml:space="preserve"> (K2)</w:t>
      </w:r>
    </w:p>
    <w:p w14:paraId="1048F824" w14:textId="1DDEE74E" w:rsidR="001E707E" w:rsidRPr="00857527" w:rsidRDefault="001E707E" w:rsidP="00857527">
      <w:pPr>
        <w:ind w:left="567" w:right="567"/>
        <w:rPr>
          <w:rFonts w:cs="Times New Roman"/>
          <w:szCs w:val="24"/>
        </w:rPr>
      </w:pPr>
      <w:r w:rsidRPr="00857527">
        <w:rPr>
          <w:rFonts w:cs="Times New Roman"/>
          <w:i/>
          <w:szCs w:val="24"/>
        </w:rPr>
        <w:t xml:space="preserve">“Herkesin günlük hayatta </w:t>
      </w:r>
      <w:r w:rsidR="0052520B" w:rsidRPr="00857527">
        <w:rPr>
          <w:rFonts w:cs="Times New Roman"/>
          <w:i/>
          <w:szCs w:val="24"/>
        </w:rPr>
        <w:t>çok fazla kullandığı uygulamalar, herkes her uygulamanın her şeyini biliyor. Ticaret yapmanız kullanımı değiştirmiyor. Aynı şekilde kullanım üstünden ticaret yapıyorsunuz. Bu yüzden eğitime gerek duymadım.”</w:t>
      </w:r>
      <w:r w:rsidR="0052520B" w:rsidRPr="00857527">
        <w:rPr>
          <w:rFonts w:cs="Times New Roman"/>
          <w:szCs w:val="24"/>
        </w:rPr>
        <w:t xml:space="preserve"> (K15)</w:t>
      </w:r>
    </w:p>
    <w:p w14:paraId="10B11B50" w14:textId="4962BD4C" w:rsidR="00C841BE" w:rsidRPr="00857527" w:rsidRDefault="00894210" w:rsidP="00857527">
      <w:pPr>
        <w:rPr>
          <w:rFonts w:cs="Times New Roman"/>
          <w:szCs w:val="24"/>
        </w:rPr>
      </w:pPr>
      <w:r w:rsidRPr="00857527">
        <w:rPr>
          <w:rFonts w:cs="Times New Roman"/>
          <w:szCs w:val="24"/>
        </w:rPr>
        <w:t xml:space="preserve">Katılımcıların </w:t>
      </w:r>
      <w:r w:rsidRPr="00CB6162">
        <w:rPr>
          <w:rFonts w:cs="Times New Roman"/>
          <w:i/>
          <w:szCs w:val="24"/>
        </w:rPr>
        <w:t>“günlük hayatta çok fazla kullanılan uygulamalar”</w:t>
      </w:r>
      <w:r w:rsidRPr="00857527">
        <w:rPr>
          <w:rFonts w:cs="Times New Roman"/>
          <w:szCs w:val="24"/>
        </w:rPr>
        <w:t xml:space="preserve"> ifadesi çoğu katılımcı tarafından belirtilmiş ve katılımcıların informel e-ticaret uygulamalarına yönelik eğitimin gerek duyulmayan eğitim olarak görüldüğü tespit edilmiştir. </w:t>
      </w:r>
      <w:r w:rsidR="00C841BE" w:rsidRPr="00857527">
        <w:rPr>
          <w:rFonts w:cs="Times New Roman"/>
          <w:szCs w:val="24"/>
        </w:rPr>
        <w:t>Katılımcıların yalnızca birinin eğitim aldığı öğrenilmiş fakat</w:t>
      </w:r>
      <w:r w:rsidR="002A602E" w:rsidRPr="00857527">
        <w:rPr>
          <w:rFonts w:cs="Times New Roman"/>
          <w:szCs w:val="24"/>
        </w:rPr>
        <w:t xml:space="preserve"> bu eğitimin informel e-ticaret </w:t>
      </w:r>
      <w:r w:rsidR="00C841BE" w:rsidRPr="00857527">
        <w:rPr>
          <w:rFonts w:cs="Times New Roman"/>
          <w:szCs w:val="24"/>
        </w:rPr>
        <w:t>uygulamaları üzerine değil e-ticaret uygulamaları üzerine olduğu tespit edilmiştir.</w:t>
      </w:r>
      <w:r w:rsidR="00D4104D" w:rsidRPr="00857527">
        <w:rPr>
          <w:rFonts w:cs="Times New Roman"/>
          <w:szCs w:val="24"/>
        </w:rPr>
        <w:t xml:space="preserve"> E-ticaret uygulamaları üzerine eğitim alan </w:t>
      </w:r>
      <w:r w:rsidR="00010611">
        <w:rPr>
          <w:rFonts w:cs="Times New Roman"/>
          <w:szCs w:val="24"/>
        </w:rPr>
        <w:t xml:space="preserve">bir katılımcı </w:t>
      </w:r>
      <w:r w:rsidR="00D4104D" w:rsidRPr="00857527">
        <w:rPr>
          <w:rFonts w:cs="Times New Roman"/>
          <w:szCs w:val="24"/>
        </w:rPr>
        <w:t xml:space="preserve">şunları ifade etmiştir: </w:t>
      </w:r>
    </w:p>
    <w:p w14:paraId="377F8C73" w14:textId="43EF64F8" w:rsidR="00D4104D" w:rsidRPr="00CB6162" w:rsidRDefault="000228B5" w:rsidP="00CB6162">
      <w:pPr>
        <w:ind w:left="567" w:right="567"/>
        <w:rPr>
          <w:rFonts w:cs="Times New Roman"/>
          <w:i/>
          <w:szCs w:val="24"/>
        </w:rPr>
      </w:pPr>
      <w:r w:rsidRPr="00CB6162">
        <w:rPr>
          <w:rFonts w:cs="Times New Roman"/>
          <w:i/>
          <w:szCs w:val="24"/>
        </w:rPr>
        <w:t xml:space="preserve">“Sosyal medya için eğitim almadım zaten bilinen ve rahatlıkla herkesin kullandığı uygulamalar. Fakat e-ticaret siteleri üzerinden daha önceleri ticaret yapmak amacıyla </w:t>
      </w:r>
      <w:r w:rsidR="00485CD6" w:rsidRPr="00CB6162">
        <w:rPr>
          <w:rFonts w:cs="Times New Roman"/>
          <w:i/>
          <w:szCs w:val="24"/>
        </w:rPr>
        <w:t>faaliyette bulunduğum zamanda kullanımları için kısa bir eğitim almıştım.”</w:t>
      </w:r>
      <w:r w:rsidR="00010611">
        <w:rPr>
          <w:rFonts w:cs="Times New Roman"/>
          <w:i/>
          <w:szCs w:val="24"/>
        </w:rPr>
        <w:t xml:space="preserve"> </w:t>
      </w:r>
      <w:r w:rsidR="00010611" w:rsidRPr="00010611">
        <w:rPr>
          <w:rFonts w:cs="Times New Roman"/>
          <w:szCs w:val="24"/>
        </w:rPr>
        <w:t>(K4)</w:t>
      </w:r>
    </w:p>
    <w:p w14:paraId="571A2B30" w14:textId="514AA864" w:rsidR="00D4104D" w:rsidRPr="001F5CAC" w:rsidRDefault="00485CD6" w:rsidP="001F5CAC">
      <w:pPr>
        <w:rPr>
          <w:rFonts w:cs="Times New Roman"/>
          <w:szCs w:val="24"/>
        </w:rPr>
      </w:pPr>
      <w:r w:rsidRPr="00857527">
        <w:rPr>
          <w:rFonts w:cs="Times New Roman"/>
          <w:szCs w:val="24"/>
        </w:rPr>
        <w:t xml:space="preserve">Bunun sonucunda katılımcıların herkesin bildiğini veya bilmeyenlerin de kısa sürede öğreneceğini düşündüğü informel e-ticaret uygulamaları için eğitim almadığı </w:t>
      </w:r>
      <w:r w:rsidR="00090857" w:rsidRPr="00857527">
        <w:rPr>
          <w:rFonts w:cs="Times New Roman"/>
          <w:szCs w:val="24"/>
        </w:rPr>
        <w:t xml:space="preserve">öğrenilmiş ve informel e-ticaret uygulamalarının kolay ulaşılabilir ve kolay kullanılabilir uygulamalar olduğu </w:t>
      </w:r>
      <w:r w:rsidR="00857527" w:rsidRPr="00857527">
        <w:rPr>
          <w:rFonts w:cs="Times New Roman"/>
          <w:szCs w:val="24"/>
        </w:rPr>
        <w:t xml:space="preserve">görülmüştür. </w:t>
      </w:r>
    </w:p>
    <w:p w14:paraId="1F79CCA7" w14:textId="628F6616" w:rsidR="00500924" w:rsidRDefault="00500924" w:rsidP="0003634A">
      <w:pPr>
        <w:pStyle w:val="Balk4"/>
      </w:pPr>
      <w:bookmarkStart w:id="99" w:name="_Toc59387824"/>
      <w:r>
        <w:lastRenderedPageBreak/>
        <w:t>2.2.5.2. Kadınların</w:t>
      </w:r>
      <w:r w:rsidR="000B0D4A">
        <w:t xml:space="preserve"> İnformel E-Ticaret Uygulamalarını</w:t>
      </w:r>
      <w:r w:rsidR="0003634A">
        <w:t xml:space="preserve"> Kullanım Süreleri</w:t>
      </w:r>
      <w:bookmarkEnd w:id="99"/>
    </w:p>
    <w:p w14:paraId="269BA0A3" w14:textId="448CC4D0" w:rsidR="006007A8" w:rsidRDefault="007C5EC2" w:rsidP="006007A8">
      <w:pPr>
        <w:rPr>
          <w:rFonts w:cs="Times New Roman"/>
          <w:szCs w:val="24"/>
        </w:rPr>
      </w:pPr>
      <w:r>
        <w:rPr>
          <w:rFonts w:cs="Times New Roman"/>
          <w:szCs w:val="24"/>
        </w:rPr>
        <w:t>Katılımcıların hepsinin</w:t>
      </w:r>
      <w:r w:rsidR="00BF2593">
        <w:rPr>
          <w:rFonts w:cs="Times New Roman"/>
          <w:szCs w:val="24"/>
        </w:rPr>
        <w:t>,</w:t>
      </w:r>
      <w:r>
        <w:rPr>
          <w:rFonts w:cs="Times New Roman"/>
          <w:szCs w:val="24"/>
        </w:rPr>
        <w:t xml:space="preserve"> ticaret hayatına başlamadan önce sosyal medya platformlarını</w:t>
      </w:r>
      <w:r w:rsidR="00BF2593">
        <w:rPr>
          <w:rFonts w:cs="Times New Roman"/>
          <w:szCs w:val="24"/>
        </w:rPr>
        <w:t>,</w:t>
      </w:r>
      <w:r>
        <w:rPr>
          <w:rFonts w:cs="Times New Roman"/>
          <w:szCs w:val="24"/>
        </w:rPr>
        <w:t xml:space="preserve"> ortalama yedi sekiz yıldır kullandıkları ve ticaret hayatına başladıktan sonra ortalama dört beş yıldır da ticaret için kullandıkları tespit edilmiştir. </w:t>
      </w:r>
      <w:r w:rsidR="000B0D4A">
        <w:rPr>
          <w:rFonts w:cs="Times New Roman"/>
          <w:szCs w:val="24"/>
        </w:rPr>
        <w:t xml:space="preserve">Katılımcıların informel e-ticaret uygulamalarını kullanım süreleri ile informel e-ticaret uygulamalarında aktifliğin doğru orantılı ilerlediği öğrenilmiş ve </w:t>
      </w:r>
      <w:r w:rsidR="00522614">
        <w:rPr>
          <w:rFonts w:cs="Times New Roman"/>
          <w:szCs w:val="24"/>
        </w:rPr>
        <w:t xml:space="preserve">uygulama </w:t>
      </w:r>
      <w:r w:rsidR="000B0D4A">
        <w:rPr>
          <w:rFonts w:cs="Times New Roman"/>
          <w:szCs w:val="24"/>
        </w:rPr>
        <w:t>kulla</w:t>
      </w:r>
      <w:r w:rsidR="00522614">
        <w:rPr>
          <w:rFonts w:cs="Times New Roman"/>
          <w:szCs w:val="24"/>
        </w:rPr>
        <w:t>nım süresi artan katılımcıların, uygulamalarda artan etkinliği tespit edilmiştir.</w:t>
      </w:r>
      <w:r w:rsidR="00BF2593">
        <w:rPr>
          <w:rFonts w:cs="Times New Roman"/>
          <w:szCs w:val="24"/>
        </w:rPr>
        <w:t xml:space="preserve"> </w:t>
      </w:r>
      <w:r w:rsidR="00522614">
        <w:rPr>
          <w:rFonts w:cs="Times New Roman"/>
          <w:szCs w:val="24"/>
        </w:rPr>
        <w:t xml:space="preserve">Bu durumu, </w:t>
      </w:r>
      <w:r w:rsidR="00010611">
        <w:rPr>
          <w:rFonts w:cs="Times New Roman"/>
          <w:szCs w:val="24"/>
        </w:rPr>
        <w:t>bir katılımcı</w:t>
      </w:r>
      <w:r w:rsidR="00522614">
        <w:rPr>
          <w:rFonts w:cs="Times New Roman"/>
          <w:szCs w:val="24"/>
        </w:rPr>
        <w:t xml:space="preserve"> şu şekilde ifade etmiştir:</w:t>
      </w:r>
    </w:p>
    <w:p w14:paraId="07C93110" w14:textId="619F73D2" w:rsidR="00522614" w:rsidRPr="00AF11A1" w:rsidRDefault="00AC3F0C" w:rsidP="00010611">
      <w:pPr>
        <w:ind w:left="567" w:right="567"/>
        <w:rPr>
          <w:rFonts w:cs="Times New Roman"/>
          <w:i/>
          <w:szCs w:val="24"/>
        </w:rPr>
      </w:pPr>
      <w:r w:rsidRPr="00AF11A1">
        <w:rPr>
          <w:rFonts w:cs="Times New Roman"/>
          <w:i/>
          <w:szCs w:val="24"/>
        </w:rPr>
        <w:t xml:space="preserve">“Bu işe başlamadan önce de aktif olarak bu uygulamaları kullanmam, bu uygulamalar üzerinden ticaret yaptığım zaman çok işime yaradı. Çünkü </w:t>
      </w:r>
      <w:r w:rsidR="00332170" w:rsidRPr="00AF11A1">
        <w:rPr>
          <w:rFonts w:cs="Times New Roman"/>
          <w:i/>
          <w:szCs w:val="24"/>
        </w:rPr>
        <w:t xml:space="preserve">neredeyse yedi yıldır bu uygulamaları kullanıyorum ve günlük </w:t>
      </w:r>
      <w:r w:rsidR="00812DCB" w:rsidRPr="00AF11A1">
        <w:rPr>
          <w:rFonts w:cs="Times New Roman"/>
          <w:i/>
          <w:szCs w:val="24"/>
        </w:rPr>
        <w:t>ortalama dört beş</w:t>
      </w:r>
      <w:r w:rsidR="00C1266A" w:rsidRPr="00AF11A1">
        <w:rPr>
          <w:rFonts w:cs="Times New Roman"/>
          <w:i/>
          <w:szCs w:val="24"/>
        </w:rPr>
        <w:t xml:space="preserve"> saatten fazla </w:t>
      </w:r>
      <w:r w:rsidR="008115C5" w:rsidRPr="00AF11A1">
        <w:rPr>
          <w:rFonts w:cs="Times New Roman"/>
          <w:i/>
          <w:szCs w:val="24"/>
        </w:rPr>
        <w:t>zaman geçiriyordum</w:t>
      </w:r>
      <w:r w:rsidR="00332170" w:rsidRPr="00AF11A1">
        <w:rPr>
          <w:rFonts w:cs="Times New Roman"/>
          <w:i/>
          <w:szCs w:val="24"/>
        </w:rPr>
        <w:t xml:space="preserve">. </w:t>
      </w:r>
      <w:r w:rsidR="00812DCB" w:rsidRPr="00AF11A1">
        <w:rPr>
          <w:rFonts w:cs="Times New Roman"/>
          <w:i/>
          <w:szCs w:val="24"/>
        </w:rPr>
        <w:t xml:space="preserve">İki yıldır </w:t>
      </w:r>
      <w:r w:rsidR="000B1700" w:rsidRPr="00AF11A1">
        <w:rPr>
          <w:rFonts w:cs="Times New Roman"/>
          <w:i/>
          <w:szCs w:val="24"/>
        </w:rPr>
        <w:t xml:space="preserve">da </w:t>
      </w:r>
      <w:r w:rsidR="00812DCB" w:rsidRPr="00AF11A1">
        <w:rPr>
          <w:rFonts w:cs="Times New Roman"/>
          <w:i/>
          <w:szCs w:val="24"/>
        </w:rPr>
        <w:t xml:space="preserve">ticaret için kullanıyorum, </w:t>
      </w:r>
      <w:r w:rsidR="000B1700" w:rsidRPr="00AF11A1">
        <w:rPr>
          <w:rFonts w:cs="Times New Roman"/>
          <w:i/>
          <w:szCs w:val="24"/>
        </w:rPr>
        <w:t xml:space="preserve">ticaret için de </w:t>
      </w:r>
      <w:r w:rsidR="00812DCB" w:rsidRPr="00AF11A1">
        <w:rPr>
          <w:rFonts w:cs="Times New Roman"/>
          <w:i/>
          <w:szCs w:val="24"/>
        </w:rPr>
        <w:t xml:space="preserve">günlük yedi sekiz saat </w:t>
      </w:r>
      <w:r w:rsidR="000B1700" w:rsidRPr="00AF11A1">
        <w:rPr>
          <w:rFonts w:cs="Times New Roman"/>
          <w:i/>
          <w:szCs w:val="24"/>
        </w:rPr>
        <w:t>zaman geçiriyorum</w:t>
      </w:r>
      <w:r w:rsidR="00812DCB" w:rsidRPr="00AF11A1">
        <w:rPr>
          <w:rFonts w:cs="Times New Roman"/>
          <w:i/>
          <w:szCs w:val="24"/>
        </w:rPr>
        <w:t>.”</w:t>
      </w:r>
      <w:r w:rsidR="00332170" w:rsidRPr="00AF11A1">
        <w:rPr>
          <w:rFonts w:cs="Times New Roman"/>
          <w:i/>
          <w:szCs w:val="24"/>
        </w:rPr>
        <w:t xml:space="preserve"> </w:t>
      </w:r>
      <w:r w:rsidR="00010611" w:rsidRPr="00010611">
        <w:rPr>
          <w:rFonts w:cs="Times New Roman"/>
          <w:szCs w:val="24"/>
        </w:rPr>
        <w:t>(K8)</w:t>
      </w:r>
    </w:p>
    <w:p w14:paraId="399F0DE0" w14:textId="1B26BAA1" w:rsidR="001F4E3E" w:rsidRDefault="00DB0CDE" w:rsidP="006007A8">
      <w:pPr>
        <w:rPr>
          <w:rFonts w:cs="Times New Roman"/>
          <w:szCs w:val="24"/>
        </w:rPr>
      </w:pPr>
      <w:r>
        <w:rPr>
          <w:rFonts w:cs="Times New Roman"/>
          <w:szCs w:val="24"/>
        </w:rPr>
        <w:t xml:space="preserve">Katılımcının ifadesi doğrultusunda, uygulamalarda harcanan zamanın </w:t>
      </w:r>
      <w:r w:rsidR="00C50FEE">
        <w:rPr>
          <w:rFonts w:cs="Times New Roman"/>
          <w:szCs w:val="24"/>
        </w:rPr>
        <w:t>fazla</w:t>
      </w:r>
      <w:r>
        <w:rPr>
          <w:rFonts w:cs="Times New Roman"/>
          <w:szCs w:val="24"/>
        </w:rPr>
        <w:t xml:space="preserve"> olduğu görülmüş ve bu zamanın ticaret için kullanılmaya başlandıktan sonra arttığı tespit edilmiştir. </w:t>
      </w:r>
      <w:r w:rsidR="001F4E3E">
        <w:rPr>
          <w:rFonts w:cs="Times New Roman"/>
          <w:szCs w:val="24"/>
        </w:rPr>
        <w:t xml:space="preserve">Buna karşılık, informel e-ticaret uygulamalarını az kullanan katılımcılar da olduğu belirlenmiştir. Bu doğrultuda, </w:t>
      </w:r>
      <w:r w:rsidR="003B3559">
        <w:rPr>
          <w:rFonts w:cs="Times New Roman"/>
          <w:szCs w:val="24"/>
        </w:rPr>
        <w:t>bir katılımcı</w:t>
      </w:r>
      <w:r w:rsidR="001F4E3E">
        <w:rPr>
          <w:rFonts w:cs="Times New Roman"/>
          <w:szCs w:val="24"/>
        </w:rPr>
        <w:t xml:space="preserve"> şunları ifade etmiştir:</w:t>
      </w:r>
    </w:p>
    <w:p w14:paraId="2B5CD6BF" w14:textId="4BF2CE60" w:rsidR="001F4E3E" w:rsidRPr="00AF11A1" w:rsidRDefault="001F4E3E" w:rsidP="006007A8">
      <w:pPr>
        <w:rPr>
          <w:rFonts w:cs="Times New Roman"/>
          <w:i/>
          <w:szCs w:val="24"/>
        </w:rPr>
      </w:pPr>
      <w:r w:rsidRPr="00AF11A1">
        <w:rPr>
          <w:rFonts w:cs="Times New Roman"/>
          <w:i/>
          <w:szCs w:val="24"/>
        </w:rPr>
        <w:t>“Hemen hemen ilk çıktığı zamandan beri kullanıyorum ama günlü</w:t>
      </w:r>
      <w:r w:rsidR="00AF11A1" w:rsidRPr="00AF11A1">
        <w:rPr>
          <w:rFonts w:cs="Times New Roman"/>
          <w:i/>
          <w:szCs w:val="24"/>
        </w:rPr>
        <w:t>k</w:t>
      </w:r>
      <w:r w:rsidRPr="00AF11A1">
        <w:rPr>
          <w:rFonts w:cs="Times New Roman"/>
          <w:i/>
          <w:szCs w:val="24"/>
        </w:rPr>
        <w:t xml:space="preserve"> en fazla bir iki saat olarak. Ticaret yaptığım zamanda bu çok fazla değişmedi. Çünkü sipariş için gelen bildirimleri ve </w:t>
      </w:r>
      <w:r w:rsidR="00AF11A1" w:rsidRPr="00AF11A1">
        <w:rPr>
          <w:rFonts w:cs="Times New Roman"/>
          <w:i/>
          <w:szCs w:val="24"/>
        </w:rPr>
        <w:t>mesajları kontrol ediyorum. Onun haricinde çok fazla kendim uğraşmıyorum.”</w:t>
      </w:r>
      <w:r w:rsidR="003B3559">
        <w:rPr>
          <w:rFonts w:cs="Times New Roman"/>
          <w:i/>
          <w:szCs w:val="24"/>
        </w:rPr>
        <w:t xml:space="preserve"> </w:t>
      </w:r>
      <w:r w:rsidR="003B3559" w:rsidRPr="003B3559">
        <w:rPr>
          <w:rFonts w:cs="Times New Roman"/>
          <w:szCs w:val="24"/>
        </w:rPr>
        <w:t>(K1)</w:t>
      </w:r>
    </w:p>
    <w:p w14:paraId="26C53DB8" w14:textId="4A3240F4" w:rsidR="008115C5" w:rsidRPr="006007A8" w:rsidRDefault="00F139B5" w:rsidP="006007A8">
      <w:pPr>
        <w:rPr>
          <w:rFonts w:cs="Times New Roman"/>
          <w:szCs w:val="24"/>
        </w:rPr>
      </w:pPr>
      <w:r>
        <w:rPr>
          <w:rFonts w:cs="Times New Roman"/>
          <w:szCs w:val="24"/>
        </w:rPr>
        <w:t>Katılımcının ifade</w:t>
      </w:r>
      <w:r w:rsidR="00D15072">
        <w:rPr>
          <w:rFonts w:cs="Times New Roman"/>
          <w:szCs w:val="24"/>
        </w:rPr>
        <w:t>si</w:t>
      </w:r>
      <w:r>
        <w:rPr>
          <w:rFonts w:cs="Times New Roman"/>
          <w:szCs w:val="24"/>
        </w:rPr>
        <w:t xml:space="preserve"> doğrultusunda, ticaretten önceki hayatların</w:t>
      </w:r>
      <w:r w:rsidR="00D15072">
        <w:rPr>
          <w:rFonts w:cs="Times New Roman"/>
          <w:szCs w:val="24"/>
        </w:rPr>
        <w:t>da</w:t>
      </w:r>
      <w:r>
        <w:rPr>
          <w:rFonts w:cs="Times New Roman"/>
          <w:szCs w:val="24"/>
        </w:rPr>
        <w:t xml:space="preserve"> çok fazla aktif olmayan katılımcıların</w:t>
      </w:r>
      <w:r w:rsidR="00D15072">
        <w:rPr>
          <w:rFonts w:cs="Times New Roman"/>
          <w:szCs w:val="24"/>
        </w:rPr>
        <w:t>,</w:t>
      </w:r>
      <w:r>
        <w:rPr>
          <w:rFonts w:cs="Times New Roman"/>
          <w:szCs w:val="24"/>
        </w:rPr>
        <w:t xml:space="preserve"> ticaret zamanında bu aktifliği belirli saatler ile sınırladığı</w:t>
      </w:r>
      <w:r w:rsidR="00D15072">
        <w:rPr>
          <w:rFonts w:cs="Times New Roman"/>
          <w:szCs w:val="24"/>
        </w:rPr>
        <w:t xml:space="preserve"> ve yalnızca siparişler için aktif olarak uygulamaları kullandığı</w:t>
      </w:r>
      <w:r>
        <w:rPr>
          <w:rFonts w:cs="Times New Roman"/>
          <w:szCs w:val="24"/>
        </w:rPr>
        <w:t xml:space="preserve"> görülmüştür. </w:t>
      </w:r>
      <w:r w:rsidR="001169B3">
        <w:rPr>
          <w:rFonts w:cs="Times New Roman"/>
          <w:szCs w:val="24"/>
        </w:rPr>
        <w:t xml:space="preserve">Katılımcıların hemen hemen </w:t>
      </w:r>
      <w:r w:rsidR="009D61E5">
        <w:rPr>
          <w:rFonts w:cs="Times New Roman"/>
          <w:szCs w:val="24"/>
        </w:rPr>
        <w:t>yarısı</w:t>
      </w:r>
      <w:r w:rsidR="001169B3">
        <w:rPr>
          <w:rFonts w:cs="Times New Roman"/>
          <w:szCs w:val="24"/>
        </w:rPr>
        <w:t xml:space="preserve"> </w:t>
      </w:r>
      <w:r>
        <w:rPr>
          <w:rFonts w:cs="Times New Roman"/>
          <w:szCs w:val="24"/>
        </w:rPr>
        <w:t xml:space="preserve">K1 </w:t>
      </w:r>
      <w:r w:rsidR="009D61E5">
        <w:rPr>
          <w:rFonts w:cs="Times New Roman"/>
          <w:szCs w:val="24"/>
        </w:rPr>
        <w:t>katılımcısına</w:t>
      </w:r>
      <w:r w:rsidR="00CB2315">
        <w:rPr>
          <w:rFonts w:cs="Times New Roman"/>
          <w:szCs w:val="24"/>
        </w:rPr>
        <w:t>, geriye kalan diğer yarısı</w:t>
      </w:r>
      <w:r w:rsidR="009D61E5">
        <w:rPr>
          <w:rFonts w:cs="Times New Roman"/>
          <w:szCs w:val="24"/>
        </w:rPr>
        <w:t xml:space="preserve"> ise</w:t>
      </w:r>
      <w:r>
        <w:rPr>
          <w:rFonts w:cs="Times New Roman"/>
          <w:szCs w:val="24"/>
        </w:rPr>
        <w:t xml:space="preserve"> K8 katılımcısın</w:t>
      </w:r>
      <w:r w:rsidR="001169B3">
        <w:rPr>
          <w:rFonts w:cs="Times New Roman"/>
          <w:szCs w:val="24"/>
        </w:rPr>
        <w:t>a benzer cevaplarda bulu</w:t>
      </w:r>
      <w:r w:rsidR="00EE73BC">
        <w:rPr>
          <w:rFonts w:cs="Times New Roman"/>
          <w:szCs w:val="24"/>
        </w:rPr>
        <w:t>nmuş</w:t>
      </w:r>
      <w:r w:rsidR="00002DE9">
        <w:rPr>
          <w:rFonts w:cs="Times New Roman"/>
          <w:szCs w:val="24"/>
        </w:rPr>
        <w:t>tur. Bu durum, katılımcıların</w:t>
      </w:r>
      <w:r w:rsidR="009D61E5">
        <w:rPr>
          <w:rFonts w:cs="Times New Roman"/>
          <w:szCs w:val="24"/>
        </w:rPr>
        <w:t xml:space="preserve"> yarısının K1 katılımcısı gibi</w:t>
      </w:r>
      <w:r w:rsidR="00EE73BC">
        <w:rPr>
          <w:rFonts w:cs="Times New Roman"/>
          <w:szCs w:val="24"/>
        </w:rPr>
        <w:t xml:space="preserve"> yalnızca ticaretleri için siparişleri kontrol etmek amacıyla </w:t>
      </w:r>
      <w:r w:rsidR="005B6C35">
        <w:rPr>
          <w:rFonts w:cs="Times New Roman"/>
          <w:szCs w:val="24"/>
        </w:rPr>
        <w:t xml:space="preserve">günlük </w:t>
      </w:r>
      <w:r w:rsidR="00002DE9">
        <w:rPr>
          <w:rFonts w:cs="Times New Roman"/>
          <w:szCs w:val="24"/>
        </w:rPr>
        <w:t xml:space="preserve">ortalama iki üç saat </w:t>
      </w:r>
      <w:r w:rsidR="00EE73BC">
        <w:rPr>
          <w:rFonts w:cs="Times New Roman"/>
          <w:szCs w:val="24"/>
        </w:rPr>
        <w:t>aktif olduklarını</w:t>
      </w:r>
      <w:r w:rsidR="00045EBA">
        <w:rPr>
          <w:rFonts w:cs="Times New Roman"/>
          <w:szCs w:val="24"/>
        </w:rPr>
        <w:t xml:space="preserve"> göstermiştir. Diğer katılımcıların da</w:t>
      </w:r>
      <w:r w:rsidR="00CB2315">
        <w:rPr>
          <w:rFonts w:cs="Times New Roman"/>
          <w:szCs w:val="24"/>
        </w:rPr>
        <w:t>,</w:t>
      </w:r>
      <w:r w:rsidR="00045EBA">
        <w:rPr>
          <w:rFonts w:cs="Times New Roman"/>
          <w:szCs w:val="24"/>
        </w:rPr>
        <w:t xml:space="preserve"> K8 katılımcısı gibi</w:t>
      </w:r>
      <w:r w:rsidR="00EE73BC">
        <w:rPr>
          <w:rFonts w:cs="Times New Roman"/>
          <w:szCs w:val="24"/>
        </w:rPr>
        <w:t xml:space="preserve"> </w:t>
      </w:r>
      <w:r w:rsidR="00601759">
        <w:rPr>
          <w:rFonts w:cs="Times New Roman"/>
          <w:szCs w:val="24"/>
        </w:rPr>
        <w:t xml:space="preserve">siparişler </w:t>
      </w:r>
      <w:r w:rsidR="00045EBA">
        <w:rPr>
          <w:rFonts w:cs="Times New Roman"/>
          <w:szCs w:val="24"/>
        </w:rPr>
        <w:t>ve</w:t>
      </w:r>
      <w:r w:rsidR="00002DE9">
        <w:rPr>
          <w:rFonts w:cs="Times New Roman"/>
          <w:szCs w:val="24"/>
        </w:rPr>
        <w:t xml:space="preserve"> </w:t>
      </w:r>
      <w:r w:rsidR="00F21A26">
        <w:rPr>
          <w:rFonts w:cs="Times New Roman"/>
          <w:szCs w:val="24"/>
        </w:rPr>
        <w:t xml:space="preserve">kendi </w:t>
      </w:r>
      <w:r w:rsidR="00002DE9">
        <w:rPr>
          <w:rFonts w:cs="Times New Roman"/>
          <w:szCs w:val="24"/>
        </w:rPr>
        <w:t xml:space="preserve">hesapları </w:t>
      </w:r>
      <w:r w:rsidR="00601759">
        <w:rPr>
          <w:rFonts w:cs="Times New Roman"/>
          <w:szCs w:val="24"/>
        </w:rPr>
        <w:t xml:space="preserve">için </w:t>
      </w:r>
      <w:r w:rsidR="005B6C35">
        <w:rPr>
          <w:rFonts w:cs="Times New Roman"/>
          <w:szCs w:val="24"/>
        </w:rPr>
        <w:t xml:space="preserve">günlük </w:t>
      </w:r>
      <w:r w:rsidR="00002DE9">
        <w:rPr>
          <w:rFonts w:cs="Times New Roman"/>
          <w:szCs w:val="24"/>
        </w:rPr>
        <w:t xml:space="preserve">ortalama altı yedi saat </w:t>
      </w:r>
      <w:r w:rsidR="00045EBA">
        <w:rPr>
          <w:rFonts w:cs="Times New Roman"/>
          <w:szCs w:val="24"/>
        </w:rPr>
        <w:t>informel e-ticaret uygulamalarını kullandıkları belirlenmiştir.</w:t>
      </w:r>
      <w:r>
        <w:rPr>
          <w:rFonts w:cs="Times New Roman"/>
          <w:szCs w:val="24"/>
        </w:rPr>
        <w:t xml:space="preserve"> </w:t>
      </w:r>
      <w:r w:rsidR="001169B3">
        <w:rPr>
          <w:rFonts w:cs="Times New Roman"/>
          <w:szCs w:val="24"/>
        </w:rPr>
        <w:t>Bunun sonucunda, katılımcıların informel e-ticar</w:t>
      </w:r>
      <w:r w:rsidR="00E02906">
        <w:rPr>
          <w:rFonts w:cs="Times New Roman"/>
          <w:szCs w:val="24"/>
        </w:rPr>
        <w:t xml:space="preserve">et uygulamalarında geçirdikleri zamanın kendi tercihleri olduğu ve kişiden kişiye farklılık gösterdiği </w:t>
      </w:r>
      <w:r w:rsidR="001169B3">
        <w:rPr>
          <w:rFonts w:cs="Times New Roman"/>
          <w:szCs w:val="24"/>
        </w:rPr>
        <w:t>görülmüştür.</w:t>
      </w:r>
      <w:r w:rsidR="00E02906">
        <w:rPr>
          <w:rFonts w:cs="Times New Roman"/>
          <w:szCs w:val="24"/>
        </w:rPr>
        <w:t xml:space="preserve"> </w:t>
      </w:r>
      <w:r w:rsidR="00D60134">
        <w:rPr>
          <w:rFonts w:cs="Times New Roman"/>
          <w:szCs w:val="24"/>
        </w:rPr>
        <w:t>Buna karşılık, katılımcıların genelinin</w:t>
      </w:r>
      <w:r w:rsidR="008115C5">
        <w:rPr>
          <w:rFonts w:cs="Times New Roman"/>
          <w:szCs w:val="24"/>
        </w:rPr>
        <w:t xml:space="preserve"> </w:t>
      </w:r>
      <w:r w:rsidR="008115C5">
        <w:rPr>
          <w:rFonts w:cs="Times New Roman"/>
          <w:szCs w:val="24"/>
        </w:rPr>
        <w:lastRenderedPageBreak/>
        <w:t xml:space="preserve">ticaret yapmaya başladıktan sonra </w:t>
      </w:r>
      <w:r w:rsidR="00D60134">
        <w:rPr>
          <w:rFonts w:cs="Times New Roman"/>
          <w:szCs w:val="24"/>
        </w:rPr>
        <w:t xml:space="preserve">ticaret yapmadan önceki </w:t>
      </w:r>
      <w:r w:rsidR="005B6C35">
        <w:rPr>
          <w:rFonts w:cs="Times New Roman"/>
          <w:szCs w:val="24"/>
        </w:rPr>
        <w:t xml:space="preserve">informel e-ticaret uygulamalarını </w:t>
      </w:r>
      <w:r w:rsidR="00D60134">
        <w:rPr>
          <w:rFonts w:cs="Times New Roman"/>
          <w:szCs w:val="24"/>
        </w:rPr>
        <w:t xml:space="preserve">kullanım süresine göre bu zamanın arttığı belirlenmiştir. </w:t>
      </w:r>
      <w:r w:rsidR="008115C5">
        <w:rPr>
          <w:rFonts w:cs="Times New Roman"/>
          <w:szCs w:val="24"/>
        </w:rPr>
        <w:t xml:space="preserve"> </w:t>
      </w:r>
    </w:p>
    <w:p w14:paraId="649AC54D" w14:textId="620CE253" w:rsidR="00B1170D" w:rsidRDefault="00B1170D" w:rsidP="0003634A">
      <w:pPr>
        <w:pStyle w:val="Balk3"/>
      </w:pPr>
      <w:bookmarkStart w:id="100" w:name="_Toc59387825"/>
      <w:r>
        <w:t xml:space="preserve">2.2.6. </w:t>
      </w:r>
      <w:r w:rsidR="00F05DDD">
        <w:t xml:space="preserve">Kadınların </w:t>
      </w:r>
      <w:r w:rsidR="003B3559">
        <w:t xml:space="preserve">Evde Üretim ve İnformel E-Ticaretten </w:t>
      </w:r>
      <w:r>
        <w:t>Memnuniyet Durumları</w:t>
      </w:r>
      <w:bookmarkEnd w:id="100"/>
    </w:p>
    <w:p w14:paraId="68DB14C3" w14:textId="54831632" w:rsidR="00F05DDD" w:rsidRDefault="00F05DDD" w:rsidP="0003634A">
      <w:pPr>
        <w:pStyle w:val="Balk4"/>
      </w:pPr>
      <w:bookmarkStart w:id="101" w:name="_Toc59387826"/>
      <w:r>
        <w:t>2.2.6.1. Kadınların Evde Üretimden Memnuniyet Durumları</w:t>
      </w:r>
      <w:bookmarkEnd w:id="101"/>
    </w:p>
    <w:p w14:paraId="66B06835" w14:textId="0DFD256A" w:rsidR="00DE2A2C" w:rsidRDefault="004E7D8B" w:rsidP="005F7A18">
      <w:pPr>
        <w:rPr>
          <w:rFonts w:cs="Times New Roman"/>
          <w:szCs w:val="24"/>
        </w:rPr>
      </w:pPr>
      <w:r>
        <w:rPr>
          <w:rFonts w:cs="Times New Roman"/>
          <w:szCs w:val="24"/>
        </w:rPr>
        <w:t>Kadınların hemen hemen hepsinin evde üretim</w:t>
      </w:r>
      <w:r w:rsidR="007A6E3F">
        <w:rPr>
          <w:rFonts w:cs="Times New Roman"/>
          <w:szCs w:val="24"/>
        </w:rPr>
        <w:t>de bulundukları</w:t>
      </w:r>
      <w:r w:rsidR="00B05771">
        <w:rPr>
          <w:rFonts w:cs="Times New Roman"/>
          <w:szCs w:val="24"/>
        </w:rPr>
        <w:t xml:space="preserve"> için memnun oldukları tespit edilmiştir.</w:t>
      </w:r>
      <w:r w:rsidR="007A6E3F">
        <w:rPr>
          <w:rFonts w:cs="Times New Roman"/>
          <w:szCs w:val="24"/>
        </w:rPr>
        <w:t xml:space="preserve"> Bu durumu</w:t>
      </w:r>
      <w:r w:rsidR="00335CC9">
        <w:rPr>
          <w:rFonts w:cs="Times New Roman"/>
          <w:szCs w:val="24"/>
        </w:rPr>
        <w:t>,</w:t>
      </w:r>
      <w:r w:rsidR="007A6E3F">
        <w:rPr>
          <w:rFonts w:cs="Times New Roman"/>
          <w:szCs w:val="24"/>
        </w:rPr>
        <w:t xml:space="preserve"> katılımcılar</w:t>
      </w:r>
      <w:r w:rsidR="001915D6">
        <w:rPr>
          <w:rFonts w:cs="Times New Roman"/>
          <w:szCs w:val="24"/>
        </w:rPr>
        <w:t>ın birkaçı</w:t>
      </w:r>
      <w:r w:rsidR="007A6E3F">
        <w:rPr>
          <w:rFonts w:cs="Times New Roman"/>
          <w:szCs w:val="24"/>
        </w:rPr>
        <w:t xml:space="preserve"> şu şekilde ifade etmiştir:</w:t>
      </w:r>
    </w:p>
    <w:p w14:paraId="71D550C2" w14:textId="14C64065" w:rsidR="007A6E3F" w:rsidRDefault="004974E5" w:rsidP="001915D6">
      <w:pPr>
        <w:ind w:left="567" w:right="567"/>
        <w:rPr>
          <w:rFonts w:cs="Times New Roman"/>
          <w:szCs w:val="24"/>
        </w:rPr>
      </w:pPr>
      <w:r w:rsidRPr="001915D6">
        <w:rPr>
          <w:rFonts w:cs="Times New Roman"/>
          <w:i/>
          <w:szCs w:val="24"/>
        </w:rPr>
        <w:t>“Açıkçası hiç pişman olmadım. Evimde oturduğum yerden para kazandığım bir faaliyet oldu ve memnunum.”</w:t>
      </w:r>
      <w:r w:rsidR="00335CC9">
        <w:rPr>
          <w:rFonts w:cs="Times New Roman"/>
          <w:szCs w:val="24"/>
        </w:rPr>
        <w:t xml:space="preserve"> (K11)</w:t>
      </w:r>
    </w:p>
    <w:p w14:paraId="62A6F328" w14:textId="259E8BB4" w:rsidR="004974E5" w:rsidRDefault="0070387B" w:rsidP="001915D6">
      <w:pPr>
        <w:ind w:left="567" w:right="567"/>
        <w:rPr>
          <w:rFonts w:cs="Times New Roman"/>
          <w:szCs w:val="24"/>
        </w:rPr>
      </w:pPr>
      <w:r w:rsidRPr="001915D6">
        <w:rPr>
          <w:rFonts w:cs="Times New Roman"/>
          <w:i/>
          <w:szCs w:val="24"/>
        </w:rPr>
        <w:t>“Evde üretmeyi dışarda çalışmaya tercih ederim. Mutluyum, huzurluyum ve en önemlisi kafam rahat.”</w:t>
      </w:r>
      <w:r w:rsidR="00335CC9">
        <w:rPr>
          <w:rFonts w:cs="Times New Roman"/>
          <w:szCs w:val="24"/>
        </w:rPr>
        <w:t xml:space="preserve"> (K3)</w:t>
      </w:r>
    </w:p>
    <w:p w14:paraId="4E624FD5" w14:textId="6825DDA6" w:rsidR="00335CC9" w:rsidRDefault="00AA38A5" w:rsidP="001915D6">
      <w:pPr>
        <w:ind w:left="567" w:right="567"/>
        <w:rPr>
          <w:rFonts w:cs="Times New Roman"/>
          <w:szCs w:val="24"/>
        </w:rPr>
      </w:pPr>
      <w:r w:rsidRPr="001915D6">
        <w:rPr>
          <w:rFonts w:cs="Times New Roman"/>
          <w:i/>
          <w:szCs w:val="24"/>
        </w:rPr>
        <w:t>“Tabi ki memnunum. Eski iş hayatımda hiçbir zaman bu kadar memnun olduğumu hatırlamam.”</w:t>
      </w:r>
      <w:r>
        <w:rPr>
          <w:rFonts w:cs="Times New Roman"/>
          <w:szCs w:val="24"/>
        </w:rPr>
        <w:t xml:space="preserve"> (K20)</w:t>
      </w:r>
    </w:p>
    <w:p w14:paraId="43F76BE2" w14:textId="4C33015B" w:rsidR="0061523D" w:rsidRDefault="000D744E" w:rsidP="00183F9B">
      <w:pPr>
        <w:rPr>
          <w:rFonts w:cs="Times New Roman"/>
          <w:szCs w:val="24"/>
        </w:rPr>
      </w:pPr>
      <w:r>
        <w:rPr>
          <w:rFonts w:cs="Times New Roman"/>
          <w:szCs w:val="24"/>
        </w:rPr>
        <w:t>Katılımcıların çoğunun evde üretime yönelik olumlu ifadeleri</w:t>
      </w:r>
      <w:r w:rsidR="00651A02">
        <w:rPr>
          <w:rFonts w:cs="Times New Roman"/>
          <w:szCs w:val="24"/>
        </w:rPr>
        <w:t>,</w:t>
      </w:r>
      <w:r>
        <w:rPr>
          <w:rFonts w:cs="Times New Roman"/>
          <w:szCs w:val="24"/>
        </w:rPr>
        <w:t xml:space="preserve"> kadınların evde üretim </w:t>
      </w:r>
      <w:r w:rsidR="00717D4D">
        <w:rPr>
          <w:rFonts w:cs="Times New Roman"/>
          <w:szCs w:val="24"/>
        </w:rPr>
        <w:t>faaliyetlerinden</w:t>
      </w:r>
      <w:r>
        <w:rPr>
          <w:rFonts w:cs="Times New Roman"/>
          <w:szCs w:val="24"/>
        </w:rPr>
        <w:t xml:space="preserve"> memnun olduğu</w:t>
      </w:r>
      <w:r w:rsidR="00717D4D">
        <w:rPr>
          <w:rFonts w:cs="Times New Roman"/>
          <w:szCs w:val="24"/>
        </w:rPr>
        <w:t xml:space="preserve">nu göstermiştir. Kadınların, dışarda bir işte çalışmak yerine ev konforunda çalışmaları, kadınların </w:t>
      </w:r>
      <w:r w:rsidR="00543244">
        <w:rPr>
          <w:rFonts w:cs="Times New Roman"/>
          <w:szCs w:val="24"/>
        </w:rPr>
        <w:t>evlerinde gelir getiren bir faaliyet olarak evde üretimi görmeleri ve geçmiş iş deneyimlerinde evde üretim yaptıkları zaman dilimi kadar memnun olmadığının belirtilmesi, kadınların çalışma hayatlarında daha rahat ve huzurlu çalışma ortamı aradıkları</w:t>
      </w:r>
      <w:r w:rsidR="008957F9">
        <w:rPr>
          <w:rFonts w:cs="Times New Roman"/>
          <w:szCs w:val="24"/>
        </w:rPr>
        <w:t xml:space="preserve"> belirlenmiştir. </w:t>
      </w:r>
      <w:r w:rsidR="00183F9B">
        <w:rPr>
          <w:rFonts w:cs="Times New Roman"/>
          <w:szCs w:val="24"/>
        </w:rPr>
        <w:t>K</w:t>
      </w:r>
      <w:r w:rsidR="00292A47" w:rsidRPr="005F7A18">
        <w:rPr>
          <w:rFonts w:cs="Times New Roman"/>
          <w:szCs w:val="24"/>
        </w:rPr>
        <w:t>atılımcıların</w:t>
      </w:r>
      <w:r w:rsidR="00183F9B">
        <w:rPr>
          <w:rFonts w:cs="Times New Roman"/>
          <w:szCs w:val="24"/>
        </w:rPr>
        <w:t xml:space="preserve"> çoğunun</w:t>
      </w:r>
      <w:r w:rsidR="00292A47" w:rsidRPr="005F7A18">
        <w:rPr>
          <w:rFonts w:cs="Times New Roman"/>
          <w:szCs w:val="24"/>
        </w:rPr>
        <w:t xml:space="preserve"> evde üretim yapmaktan memnun olduğu tespit edilmesine karşılık</w:t>
      </w:r>
      <w:r w:rsidR="00A30621" w:rsidRPr="005F7A18">
        <w:rPr>
          <w:rFonts w:cs="Times New Roman"/>
          <w:szCs w:val="24"/>
        </w:rPr>
        <w:t>,</w:t>
      </w:r>
      <w:r w:rsidR="00292A47" w:rsidRPr="005F7A18">
        <w:rPr>
          <w:rFonts w:cs="Times New Roman"/>
          <w:szCs w:val="24"/>
        </w:rPr>
        <w:t xml:space="preserve"> katılımcıların üçte birinin </w:t>
      </w:r>
      <w:r w:rsidR="00A30621" w:rsidRPr="005F7A18">
        <w:rPr>
          <w:rFonts w:cs="Times New Roman"/>
          <w:szCs w:val="24"/>
        </w:rPr>
        <w:t>evde üretimden memnun olmasına rağmen birçok olumsuz faktörü de birlikte getirdiği</w:t>
      </w:r>
      <w:r w:rsidR="00971F03" w:rsidRPr="005F7A18">
        <w:rPr>
          <w:rFonts w:cs="Times New Roman"/>
          <w:szCs w:val="24"/>
        </w:rPr>
        <w:t>ni</w:t>
      </w:r>
      <w:r w:rsidR="00183F9B">
        <w:rPr>
          <w:rFonts w:cs="Times New Roman"/>
          <w:szCs w:val="24"/>
        </w:rPr>
        <w:t xml:space="preserve"> ifade ettiği görülmüştür. Bu durumu, katılımcılar şu şekilde ifade etmiştir: </w:t>
      </w:r>
    </w:p>
    <w:p w14:paraId="48D36587" w14:textId="0E435A26" w:rsidR="00183F9B" w:rsidRDefault="00032C0F" w:rsidP="00C54D73">
      <w:pPr>
        <w:ind w:left="567" w:right="567"/>
        <w:rPr>
          <w:rFonts w:cs="Times New Roman"/>
          <w:szCs w:val="24"/>
        </w:rPr>
      </w:pPr>
      <w:r w:rsidRPr="00C54D73">
        <w:rPr>
          <w:rFonts w:cs="Times New Roman"/>
          <w:i/>
          <w:szCs w:val="24"/>
        </w:rPr>
        <w:t>“Evet, memnunum ama açıkçası şöyle de bir gerçek var: bir işte çalıştığım zamanlar sigortam vardı şimdi yok ve bu durum beni rahatsız ediyor. Yaşım ilerlediğinde çalışmadığım zamanlarda bir güvencem olarak emeklimin olmasını istiyorum. Bu yüzden şu an bu konuda neler yapabilirim diye araştırıyorum.”</w:t>
      </w:r>
      <w:r>
        <w:rPr>
          <w:rFonts w:cs="Times New Roman"/>
          <w:szCs w:val="24"/>
        </w:rPr>
        <w:t xml:space="preserve"> (K19)</w:t>
      </w:r>
    </w:p>
    <w:p w14:paraId="562F8B5F" w14:textId="7A9F3861" w:rsidR="00B0451B" w:rsidRDefault="00DD1760" w:rsidP="00C54D73">
      <w:pPr>
        <w:ind w:left="567" w:right="567"/>
        <w:rPr>
          <w:rFonts w:cs="Times New Roman"/>
          <w:szCs w:val="24"/>
        </w:rPr>
      </w:pPr>
      <w:r w:rsidRPr="00C54D73">
        <w:rPr>
          <w:rFonts w:cs="Times New Roman"/>
          <w:i/>
          <w:szCs w:val="24"/>
        </w:rPr>
        <w:t xml:space="preserve">“Memnunluğu bir kenara atarsak, bu çalışmanın kötü yanları olduğunu da hepimiz biliyoruz. Sigortanız yok, sosyal haklarınız yok, çocuklar için verilen </w:t>
      </w:r>
      <w:r w:rsidRPr="00C54D73">
        <w:rPr>
          <w:rFonts w:cs="Times New Roman"/>
          <w:i/>
          <w:szCs w:val="24"/>
        </w:rPr>
        <w:lastRenderedPageBreak/>
        <w:t>maaşınıza eklenen ücretler yok</w:t>
      </w:r>
      <w:r w:rsidR="00B0451B" w:rsidRPr="00C54D73">
        <w:rPr>
          <w:rFonts w:cs="Times New Roman"/>
          <w:i/>
          <w:szCs w:val="24"/>
        </w:rPr>
        <w:t>. Tamam</w:t>
      </w:r>
      <w:r w:rsidR="00583A24">
        <w:rPr>
          <w:rFonts w:cs="Times New Roman"/>
          <w:i/>
          <w:szCs w:val="24"/>
        </w:rPr>
        <w:t>,</w:t>
      </w:r>
      <w:r w:rsidR="00B0451B" w:rsidRPr="00C54D73">
        <w:rPr>
          <w:rFonts w:cs="Times New Roman"/>
          <w:i/>
          <w:szCs w:val="24"/>
        </w:rPr>
        <w:t xml:space="preserve"> gelir elde ediyorum ama bunları kendim yapmaya kalksam ne kadar elime para kalıcak diye de düşünmüyor değilim.”</w:t>
      </w:r>
      <w:r w:rsidR="00B0451B">
        <w:rPr>
          <w:rFonts w:cs="Times New Roman"/>
          <w:szCs w:val="24"/>
        </w:rPr>
        <w:t xml:space="preserve"> (K4)</w:t>
      </w:r>
    </w:p>
    <w:p w14:paraId="4B4FCCF3" w14:textId="360F7A8F" w:rsidR="00B0451B" w:rsidRDefault="00C54D73" w:rsidP="00C54D73">
      <w:pPr>
        <w:ind w:left="567" w:right="567"/>
        <w:rPr>
          <w:rFonts w:cs="Times New Roman"/>
          <w:szCs w:val="24"/>
        </w:rPr>
      </w:pPr>
      <w:r w:rsidRPr="00C54D73">
        <w:rPr>
          <w:rFonts w:cs="Times New Roman"/>
          <w:i/>
          <w:szCs w:val="24"/>
        </w:rPr>
        <w:t>“Açıkçası yaptığım bu işin güvencesizliği haricinde bir sorunu yok. Sadece güvenceli olmasını ve bunun için bir şeyler yapılmasını isterdim.”</w:t>
      </w:r>
      <w:r>
        <w:rPr>
          <w:rFonts w:cs="Times New Roman"/>
          <w:szCs w:val="24"/>
        </w:rPr>
        <w:t xml:space="preserve"> (K9)</w:t>
      </w:r>
    </w:p>
    <w:p w14:paraId="1BCDA611" w14:textId="272C7480" w:rsidR="00BC4D12" w:rsidRDefault="00583A24" w:rsidP="00BC4D12">
      <w:pPr>
        <w:rPr>
          <w:rFonts w:cs="Times New Roman"/>
          <w:szCs w:val="24"/>
        </w:rPr>
      </w:pPr>
      <w:r>
        <w:rPr>
          <w:rFonts w:cs="Times New Roman"/>
          <w:szCs w:val="24"/>
        </w:rPr>
        <w:t>Katılımcıların hemen hemen yarısının</w:t>
      </w:r>
      <w:r w:rsidR="00A63D33">
        <w:rPr>
          <w:rFonts w:cs="Times New Roman"/>
          <w:szCs w:val="24"/>
        </w:rPr>
        <w:t>,</w:t>
      </w:r>
      <w:r>
        <w:rPr>
          <w:rFonts w:cs="Times New Roman"/>
          <w:szCs w:val="24"/>
        </w:rPr>
        <w:t xml:space="preserve"> evde üretim</w:t>
      </w:r>
      <w:r w:rsidR="00A63D33">
        <w:rPr>
          <w:rFonts w:cs="Times New Roman"/>
          <w:szCs w:val="24"/>
        </w:rPr>
        <w:t xml:space="preserve"> faaliyetlerinin güvencesiz olmasından rahatsız olduğu tespit edilmiştir. Katılımcılar</w:t>
      </w:r>
      <w:r w:rsidR="001D15FA">
        <w:rPr>
          <w:rFonts w:cs="Times New Roman"/>
          <w:szCs w:val="24"/>
        </w:rPr>
        <w:t>ın</w:t>
      </w:r>
      <w:r w:rsidR="00A63D33">
        <w:rPr>
          <w:rFonts w:cs="Times New Roman"/>
          <w:szCs w:val="24"/>
        </w:rPr>
        <w:t xml:space="preserve"> yarısının genel görüşü olan </w:t>
      </w:r>
      <w:r w:rsidR="00A63D33" w:rsidRPr="001D15FA">
        <w:rPr>
          <w:rFonts w:cs="Times New Roman"/>
          <w:i/>
          <w:szCs w:val="24"/>
        </w:rPr>
        <w:t xml:space="preserve">“evde rahat bir şekilde çalışmam devam etsin ama güvencem de olsun” </w:t>
      </w:r>
      <w:r w:rsidR="00A63D33">
        <w:rPr>
          <w:rFonts w:cs="Times New Roman"/>
          <w:szCs w:val="24"/>
        </w:rPr>
        <w:t>ifadesi ile k</w:t>
      </w:r>
      <w:r w:rsidR="00F2474B">
        <w:rPr>
          <w:rFonts w:cs="Times New Roman"/>
          <w:szCs w:val="24"/>
        </w:rPr>
        <w:t>atılımcıların evde üretim faaliyetlerinden memnun olmasına karşılık, bu faaliyetin güvencesiz olarak yapılmasından rahatsız oldukları belirlenmiştir. Katılımcılar, güvenceli çalışma istekleri için araştırma içinde oldukları</w:t>
      </w:r>
      <w:r w:rsidR="001D15FA">
        <w:rPr>
          <w:rFonts w:cs="Times New Roman"/>
          <w:szCs w:val="24"/>
        </w:rPr>
        <w:t>nı</w:t>
      </w:r>
      <w:r w:rsidR="00F2474B">
        <w:rPr>
          <w:rFonts w:cs="Times New Roman"/>
          <w:szCs w:val="24"/>
        </w:rPr>
        <w:t xml:space="preserve"> ifade etmiş ve </w:t>
      </w:r>
      <w:r w:rsidR="00264AD2">
        <w:rPr>
          <w:rFonts w:cs="Times New Roman"/>
          <w:szCs w:val="24"/>
        </w:rPr>
        <w:t>kişinin kendi güvencesini sağl</w:t>
      </w:r>
      <w:r w:rsidR="00070F7C">
        <w:rPr>
          <w:rFonts w:cs="Times New Roman"/>
          <w:szCs w:val="24"/>
        </w:rPr>
        <w:t>amasının elde ettikleri gelir</w:t>
      </w:r>
      <w:r w:rsidR="00264AD2">
        <w:rPr>
          <w:rFonts w:cs="Times New Roman"/>
          <w:szCs w:val="24"/>
        </w:rPr>
        <w:t>e oranla daha yüksek fiyatlar</w:t>
      </w:r>
      <w:r w:rsidR="00070F7C">
        <w:rPr>
          <w:rFonts w:cs="Times New Roman"/>
          <w:szCs w:val="24"/>
        </w:rPr>
        <w:t>da gerçekleştiğini belirtmişlerdir.</w:t>
      </w:r>
      <w:r w:rsidR="00264AD2">
        <w:rPr>
          <w:rFonts w:cs="Times New Roman"/>
          <w:szCs w:val="24"/>
        </w:rPr>
        <w:t xml:space="preserve"> Dolayısıyla, elde e</w:t>
      </w:r>
      <w:r w:rsidR="00070F7C">
        <w:rPr>
          <w:rFonts w:cs="Times New Roman"/>
          <w:szCs w:val="24"/>
        </w:rPr>
        <w:t>dilen</w:t>
      </w:r>
      <w:r w:rsidR="00863463">
        <w:rPr>
          <w:rFonts w:cs="Times New Roman"/>
          <w:szCs w:val="24"/>
        </w:rPr>
        <w:t xml:space="preserve"> kazancın hemen hemen hepsini,</w:t>
      </w:r>
      <w:r w:rsidR="00264AD2">
        <w:rPr>
          <w:rFonts w:cs="Times New Roman"/>
          <w:szCs w:val="24"/>
        </w:rPr>
        <w:t xml:space="preserve"> güvence sağlamak istediklerinde harcayacaklarını ifade etmişler ve </w:t>
      </w:r>
      <w:r w:rsidR="00687A8B">
        <w:rPr>
          <w:rFonts w:cs="Times New Roman"/>
          <w:szCs w:val="24"/>
        </w:rPr>
        <w:t xml:space="preserve">üretimden elde edilen gelirin güvence sağlanmasından sonra kendileri ve aileleri için yeterli olmayacağını belirtmişlerdir. </w:t>
      </w:r>
      <w:r w:rsidR="00B77B4A">
        <w:rPr>
          <w:rFonts w:cs="Times New Roman"/>
          <w:szCs w:val="24"/>
        </w:rPr>
        <w:t xml:space="preserve">Katılımcıların, özellikle </w:t>
      </w:r>
      <w:r w:rsidR="00B77B4A" w:rsidRPr="002427C5">
        <w:rPr>
          <w:rFonts w:cs="Times New Roman"/>
          <w:i/>
          <w:szCs w:val="24"/>
        </w:rPr>
        <w:t xml:space="preserve">“devlet evde üretim yapanlar için güvence konusunda bir alternatif sunmalı” </w:t>
      </w:r>
      <w:r w:rsidR="00B77B4A">
        <w:rPr>
          <w:rFonts w:cs="Times New Roman"/>
          <w:szCs w:val="24"/>
        </w:rPr>
        <w:t xml:space="preserve">ifadeleri, katılımcıların devlet üzerinden bu beklentiyi karşılayıcı haberlerin gelmesini </w:t>
      </w:r>
      <w:r w:rsidR="002427C5">
        <w:rPr>
          <w:rFonts w:cs="Times New Roman"/>
          <w:szCs w:val="24"/>
        </w:rPr>
        <w:t>istediklerini göstermiştir. Bu</w:t>
      </w:r>
      <w:r w:rsidR="00B53822">
        <w:rPr>
          <w:rFonts w:cs="Times New Roman"/>
          <w:szCs w:val="24"/>
        </w:rPr>
        <w:t xml:space="preserve">nunla beraber, </w:t>
      </w:r>
      <w:r w:rsidR="00506563">
        <w:rPr>
          <w:rFonts w:cs="Times New Roman"/>
          <w:szCs w:val="24"/>
        </w:rPr>
        <w:t xml:space="preserve">katılımcıların </w:t>
      </w:r>
      <w:r w:rsidR="00B53822">
        <w:rPr>
          <w:rFonts w:cs="Times New Roman"/>
          <w:szCs w:val="24"/>
        </w:rPr>
        <w:t xml:space="preserve">informel </w:t>
      </w:r>
      <w:r w:rsidR="002427C5">
        <w:rPr>
          <w:rFonts w:cs="Times New Roman"/>
          <w:szCs w:val="24"/>
        </w:rPr>
        <w:t>çal</w:t>
      </w:r>
      <w:r w:rsidR="00506563">
        <w:rPr>
          <w:rFonts w:cs="Times New Roman"/>
          <w:szCs w:val="24"/>
        </w:rPr>
        <w:t>ışmalarda devlet politikalarını ve faaliyetlerini</w:t>
      </w:r>
      <w:r w:rsidR="002427C5">
        <w:rPr>
          <w:rFonts w:cs="Times New Roman"/>
          <w:szCs w:val="24"/>
        </w:rPr>
        <w:t xml:space="preserve"> yet</w:t>
      </w:r>
      <w:r w:rsidR="00B53822">
        <w:rPr>
          <w:rFonts w:cs="Times New Roman"/>
          <w:szCs w:val="24"/>
        </w:rPr>
        <w:t>e</w:t>
      </w:r>
      <w:r w:rsidR="00506563">
        <w:rPr>
          <w:rFonts w:cs="Times New Roman"/>
          <w:szCs w:val="24"/>
        </w:rPr>
        <w:t xml:space="preserve">rsiz olarak gördükleri öğrenilmiş ve </w:t>
      </w:r>
      <w:r w:rsidR="00B53822">
        <w:rPr>
          <w:rFonts w:cs="Times New Roman"/>
          <w:szCs w:val="24"/>
        </w:rPr>
        <w:t xml:space="preserve">informel çalışmayı tamamen ortadan kaldırmak yerine var olan </w:t>
      </w:r>
      <w:r w:rsidR="001D5F91">
        <w:rPr>
          <w:rFonts w:cs="Times New Roman"/>
          <w:szCs w:val="24"/>
        </w:rPr>
        <w:t xml:space="preserve">informel </w:t>
      </w:r>
      <w:r w:rsidR="00B53822">
        <w:rPr>
          <w:rFonts w:cs="Times New Roman"/>
          <w:szCs w:val="24"/>
        </w:rPr>
        <w:t>çalışmanın formelleşmesini sağlamanın</w:t>
      </w:r>
      <w:r w:rsidR="008F0409">
        <w:rPr>
          <w:rFonts w:cs="Times New Roman"/>
          <w:szCs w:val="24"/>
        </w:rPr>
        <w:t xml:space="preserve"> daha kolay olduğu</w:t>
      </w:r>
      <w:r w:rsidR="001D5F91">
        <w:rPr>
          <w:rFonts w:cs="Times New Roman"/>
          <w:szCs w:val="24"/>
        </w:rPr>
        <w:t>nu belirtmişlerdir.</w:t>
      </w:r>
    </w:p>
    <w:p w14:paraId="516C3513" w14:textId="51596007" w:rsidR="00F05DDD" w:rsidRDefault="00F05DDD" w:rsidP="00BC4D12">
      <w:pPr>
        <w:pStyle w:val="Balk4"/>
      </w:pPr>
      <w:bookmarkStart w:id="102" w:name="_Toc59387827"/>
      <w:r>
        <w:t xml:space="preserve">2.2.6.2. Kadınların İnformel E-Ticaret </w:t>
      </w:r>
      <w:r w:rsidR="00431E0E">
        <w:t>Satışından</w:t>
      </w:r>
      <w:r>
        <w:t xml:space="preserve"> Memnuniyet Durumları</w:t>
      </w:r>
      <w:bookmarkEnd w:id="102"/>
    </w:p>
    <w:p w14:paraId="02194E71" w14:textId="0956CE8A" w:rsidR="00BC4D12" w:rsidRDefault="00EE0DB3" w:rsidP="00BC4D12">
      <w:pPr>
        <w:rPr>
          <w:rFonts w:cs="Times New Roman"/>
          <w:szCs w:val="24"/>
        </w:rPr>
      </w:pPr>
      <w:r>
        <w:rPr>
          <w:rFonts w:cs="Times New Roman"/>
          <w:szCs w:val="24"/>
        </w:rPr>
        <w:t>K</w:t>
      </w:r>
      <w:r w:rsidR="00D86E31">
        <w:rPr>
          <w:rFonts w:cs="Times New Roman"/>
          <w:szCs w:val="24"/>
        </w:rPr>
        <w:t>atılımcıların</w:t>
      </w:r>
      <w:r>
        <w:rPr>
          <w:rFonts w:cs="Times New Roman"/>
          <w:szCs w:val="24"/>
        </w:rPr>
        <w:t xml:space="preserve"> geneli</w:t>
      </w:r>
      <w:r w:rsidR="00C70711">
        <w:rPr>
          <w:rFonts w:cs="Times New Roman"/>
          <w:szCs w:val="24"/>
        </w:rPr>
        <w:t>,</w:t>
      </w:r>
      <w:r>
        <w:rPr>
          <w:rFonts w:cs="Times New Roman"/>
          <w:szCs w:val="24"/>
        </w:rPr>
        <w:t xml:space="preserve"> informel e-ticaret uygulamalarını ku</w:t>
      </w:r>
      <w:r w:rsidR="00C70711">
        <w:rPr>
          <w:rFonts w:cs="Times New Roman"/>
          <w:szCs w:val="24"/>
        </w:rPr>
        <w:t>llanmaktan memnun olduklarını,</w:t>
      </w:r>
      <w:r>
        <w:rPr>
          <w:rFonts w:cs="Times New Roman"/>
          <w:szCs w:val="24"/>
        </w:rPr>
        <w:t xml:space="preserve"> </w:t>
      </w:r>
      <w:r w:rsidR="00E3393F">
        <w:rPr>
          <w:rFonts w:cs="Times New Roman"/>
          <w:szCs w:val="24"/>
        </w:rPr>
        <w:t>kull</w:t>
      </w:r>
      <w:r w:rsidR="00C70711">
        <w:rPr>
          <w:rFonts w:cs="Times New Roman"/>
          <w:szCs w:val="24"/>
        </w:rPr>
        <w:t>anımının kolay ve basit olduğu ve birçok avantajı içinde bulundurduğu için</w:t>
      </w:r>
      <w:r w:rsidR="00E3393F">
        <w:rPr>
          <w:rFonts w:cs="Times New Roman"/>
          <w:szCs w:val="24"/>
        </w:rPr>
        <w:t xml:space="preserve"> </w:t>
      </w:r>
      <w:r w:rsidR="00B30095">
        <w:rPr>
          <w:rFonts w:cs="Times New Roman"/>
          <w:szCs w:val="24"/>
        </w:rPr>
        <w:t>bu ticaret yönteminin varlığından</w:t>
      </w:r>
      <w:r w:rsidR="00E3393F">
        <w:rPr>
          <w:rFonts w:cs="Times New Roman"/>
          <w:szCs w:val="24"/>
        </w:rPr>
        <w:t xml:space="preserve"> mutluluk duyduklarını belirtmiştir. </w:t>
      </w:r>
      <w:r w:rsidR="00D86E31">
        <w:rPr>
          <w:rFonts w:cs="Times New Roman"/>
          <w:szCs w:val="24"/>
        </w:rPr>
        <w:t xml:space="preserve">Bununla ilgili olarak, </w:t>
      </w:r>
      <w:r w:rsidR="006B7E77">
        <w:rPr>
          <w:rFonts w:cs="Times New Roman"/>
          <w:szCs w:val="24"/>
        </w:rPr>
        <w:t>katılımcılar</w:t>
      </w:r>
      <w:r w:rsidR="00D86E31">
        <w:rPr>
          <w:rFonts w:cs="Times New Roman"/>
          <w:szCs w:val="24"/>
        </w:rPr>
        <w:t xml:space="preserve"> şunları ifade etmiştir:</w:t>
      </w:r>
    </w:p>
    <w:p w14:paraId="5471D16B" w14:textId="2EDA98C6" w:rsidR="00D86E31" w:rsidRDefault="00D86E31" w:rsidP="00FE525E">
      <w:pPr>
        <w:ind w:left="567" w:right="567"/>
        <w:rPr>
          <w:rFonts w:cs="Times New Roman"/>
          <w:szCs w:val="24"/>
        </w:rPr>
      </w:pPr>
      <w:r w:rsidRPr="00FE525E">
        <w:rPr>
          <w:rFonts w:cs="Times New Roman"/>
          <w:i/>
          <w:szCs w:val="24"/>
        </w:rPr>
        <w:t>“</w:t>
      </w:r>
      <w:r w:rsidR="006B7E77" w:rsidRPr="00FE525E">
        <w:rPr>
          <w:rFonts w:cs="Times New Roman"/>
          <w:i/>
          <w:szCs w:val="24"/>
        </w:rPr>
        <w:t xml:space="preserve">Uygulamalardan ticaret öncesinde de memnundum. Şimdi de memnunum. Ücretsiz olarak ticaret yapma </w:t>
      </w:r>
      <w:r w:rsidR="00073EBF" w:rsidRPr="00FE525E">
        <w:rPr>
          <w:rFonts w:cs="Times New Roman"/>
          <w:i/>
          <w:szCs w:val="24"/>
        </w:rPr>
        <w:t>imkânı</w:t>
      </w:r>
      <w:r w:rsidR="006B7E77" w:rsidRPr="00FE525E">
        <w:rPr>
          <w:rFonts w:cs="Times New Roman"/>
          <w:i/>
          <w:szCs w:val="24"/>
        </w:rPr>
        <w:t xml:space="preserve"> sunuyor bana.”</w:t>
      </w:r>
      <w:r w:rsidR="006B7E77">
        <w:rPr>
          <w:rFonts w:cs="Times New Roman"/>
          <w:szCs w:val="24"/>
        </w:rPr>
        <w:t xml:space="preserve"> (K16)</w:t>
      </w:r>
    </w:p>
    <w:p w14:paraId="6716132E" w14:textId="7290E223" w:rsidR="006B7E77" w:rsidRDefault="006B7E77" w:rsidP="00FE525E">
      <w:pPr>
        <w:ind w:left="567" w:right="567"/>
        <w:rPr>
          <w:rFonts w:cs="Times New Roman"/>
          <w:szCs w:val="24"/>
        </w:rPr>
      </w:pPr>
      <w:r w:rsidRPr="00FE525E">
        <w:rPr>
          <w:rFonts w:cs="Times New Roman"/>
          <w:i/>
          <w:szCs w:val="24"/>
        </w:rPr>
        <w:t>“Ben bile yapabiliyorsam herkes yapar. Gerçekten çok kullanışlı ve kolay öğrenilebilir.”</w:t>
      </w:r>
      <w:r>
        <w:rPr>
          <w:rFonts w:cs="Times New Roman"/>
          <w:szCs w:val="24"/>
        </w:rPr>
        <w:t xml:space="preserve"> (K1)</w:t>
      </w:r>
    </w:p>
    <w:p w14:paraId="3B404B6E" w14:textId="0AB8BBE6" w:rsidR="00073EBF" w:rsidRDefault="00073EBF" w:rsidP="00FE525E">
      <w:pPr>
        <w:ind w:left="567" w:right="567"/>
        <w:rPr>
          <w:rFonts w:cs="Times New Roman"/>
          <w:szCs w:val="24"/>
        </w:rPr>
      </w:pPr>
      <w:r w:rsidRPr="00FE525E">
        <w:rPr>
          <w:rFonts w:cs="Times New Roman"/>
          <w:i/>
          <w:szCs w:val="24"/>
        </w:rPr>
        <w:lastRenderedPageBreak/>
        <w:t xml:space="preserve">“Sonuçta para kazanıyorum bu uygulamalardan. Kötü demem için bir nedenim yok ve kullanmaktan da çok memnunum.” </w:t>
      </w:r>
      <w:r w:rsidR="00894562">
        <w:rPr>
          <w:rFonts w:cs="Times New Roman"/>
          <w:szCs w:val="24"/>
        </w:rPr>
        <w:t>(K14)</w:t>
      </w:r>
    </w:p>
    <w:p w14:paraId="6C0D2EDC" w14:textId="2AA17F5D" w:rsidR="00894562" w:rsidRDefault="00894562" w:rsidP="00FE525E">
      <w:pPr>
        <w:ind w:left="567" w:right="567"/>
        <w:rPr>
          <w:rFonts w:cs="Times New Roman"/>
          <w:szCs w:val="24"/>
        </w:rPr>
      </w:pPr>
      <w:r w:rsidRPr="00FE525E">
        <w:rPr>
          <w:rFonts w:cs="Times New Roman"/>
          <w:i/>
          <w:szCs w:val="24"/>
        </w:rPr>
        <w:t>“Kim derdi ki oturduğunuz yerden ticaret yapıp, gelir elde edeceksiniz. Bu uygulamalar bunu sağlıyor ve bende böyle bir şansa sahip olduğum için memnunum.”</w:t>
      </w:r>
      <w:r>
        <w:rPr>
          <w:rFonts w:cs="Times New Roman"/>
          <w:szCs w:val="24"/>
        </w:rPr>
        <w:t xml:space="preserve"> (</w:t>
      </w:r>
      <w:r w:rsidR="00FE525E">
        <w:rPr>
          <w:rFonts w:cs="Times New Roman"/>
          <w:szCs w:val="24"/>
        </w:rPr>
        <w:t>K7)</w:t>
      </w:r>
    </w:p>
    <w:p w14:paraId="78F39F8C" w14:textId="1211AEDE" w:rsidR="00DC226F" w:rsidRDefault="00FE525E" w:rsidP="00DC226F">
      <w:pPr>
        <w:rPr>
          <w:rFonts w:cs="Times New Roman"/>
          <w:szCs w:val="24"/>
        </w:rPr>
      </w:pPr>
      <w:r>
        <w:rPr>
          <w:rFonts w:cs="Times New Roman"/>
          <w:szCs w:val="24"/>
        </w:rPr>
        <w:t xml:space="preserve">Katılımcıların genelinin, informel e-ticaret </w:t>
      </w:r>
      <w:r w:rsidR="00431E0E">
        <w:rPr>
          <w:rFonts w:cs="Times New Roman"/>
          <w:szCs w:val="24"/>
        </w:rPr>
        <w:t>yoluyla satış yaptıkları için memnun oldukları</w:t>
      </w:r>
      <w:r>
        <w:rPr>
          <w:rFonts w:cs="Times New Roman"/>
          <w:szCs w:val="24"/>
        </w:rPr>
        <w:t xml:space="preserve"> öğrenilmiştir. Katılımcılar</w:t>
      </w:r>
      <w:r w:rsidR="001A677D">
        <w:rPr>
          <w:rFonts w:cs="Times New Roman"/>
          <w:szCs w:val="24"/>
        </w:rPr>
        <w:t>ın</w:t>
      </w:r>
      <w:r w:rsidR="007B5EEB">
        <w:rPr>
          <w:rFonts w:cs="Times New Roman"/>
          <w:szCs w:val="24"/>
        </w:rPr>
        <w:t>,</w:t>
      </w:r>
      <w:r>
        <w:rPr>
          <w:rFonts w:cs="Times New Roman"/>
          <w:szCs w:val="24"/>
        </w:rPr>
        <w:t xml:space="preserve"> informel e-ticaret u</w:t>
      </w:r>
      <w:r w:rsidR="001A677D">
        <w:rPr>
          <w:rFonts w:cs="Times New Roman"/>
          <w:szCs w:val="24"/>
        </w:rPr>
        <w:t>ygulamalarını</w:t>
      </w:r>
      <w:r w:rsidR="007B5EEB">
        <w:rPr>
          <w:rFonts w:cs="Times New Roman"/>
          <w:szCs w:val="24"/>
        </w:rPr>
        <w:t xml:space="preserve"> ücretsiz kullanması</w:t>
      </w:r>
      <w:r>
        <w:rPr>
          <w:rFonts w:cs="Times New Roman"/>
          <w:szCs w:val="24"/>
        </w:rPr>
        <w:t xml:space="preserve">, kolay ulaşılabilir ve </w:t>
      </w:r>
      <w:r w:rsidR="001A677D">
        <w:rPr>
          <w:rFonts w:cs="Times New Roman"/>
          <w:szCs w:val="24"/>
        </w:rPr>
        <w:t>ö</w:t>
      </w:r>
      <w:r w:rsidR="007B5EEB">
        <w:rPr>
          <w:rFonts w:cs="Times New Roman"/>
          <w:szCs w:val="24"/>
        </w:rPr>
        <w:t>ğrenile</w:t>
      </w:r>
      <w:r w:rsidR="001A677D">
        <w:rPr>
          <w:rFonts w:cs="Times New Roman"/>
          <w:szCs w:val="24"/>
        </w:rPr>
        <w:t>bilir olması</w:t>
      </w:r>
      <w:r>
        <w:rPr>
          <w:rFonts w:cs="Times New Roman"/>
          <w:szCs w:val="24"/>
        </w:rPr>
        <w:t xml:space="preserve">, </w:t>
      </w:r>
      <w:r w:rsidR="00B71BC3">
        <w:rPr>
          <w:rFonts w:cs="Times New Roman"/>
          <w:szCs w:val="24"/>
        </w:rPr>
        <w:t xml:space="preserve">evlerinde gelir elde etme amacıyla ticaret </w:t>
      </w:r>
      <w:r w:rsidR="001A677D">
        <w:rPr>
          <w:rFonts w:cs="Times New Roman"/>
          <w:szCs w:val="24"/>
        </w:rPr>
        <w:t>imkânı</w:t>
      </w:r>
      <w:r w:rsidR="00B71BC3">
        <w:rPr>
          <w:rFonts w:cs="Times New Roman"/>
          <w:szCs w:val="24"/>
        </w:rPr>
        <w:t xml:space="preserve"> sunması gibi faktörleri belirtmesi ile memnun oldukları uygulamaların </w:t>
      </w:r>
      <w:r w:rsidR="00304454">
        <w:rPr>
          <w:rFonts w:cs="Times New Roman"/>
          <w:szCs w:val="24"/>
        </w:rPr>
        <w:t>kadınlara</w:t>
      </w:r>
      <w:r w:rsidR="00B71BC3">
        <w:rPr>
          <w:rFonts w:cs="Times New Roman"/>
          <w:szCs w:val="24"/>
        </w:rPr>
        <w:t xml:space="preserve"> nasıl avantaj</w:t>
      </w:r>
      <w:r w:rsidR="007B5EEB">
        <w:rPr>
          <w:rFonts w:cs="Times New Roman"/>
          <w:szCs w:val="24"/>
        </w:rPr>
        <w:t>lar</w:t>
      </w:r>
      <w:r w:rsidR="00B71BC3">
        <w:rPr>
          <w:rFonts w:cs="Times New Roman"/>
          <w:szCs w:val="24"/>
        </w:rPr>
        <w:t xml:space="preserve"> getirdiği </w:t>
      </w:r>
      <w:r w:rsidR="007B5EEB">
        <w:rPr>
          <w:rFonts w:cs="Times New Roman"/>
          <w:szCs w:val="24"/>
        </w:rPr>
        <w:t>öğrenilmiştir. Özellikle katılımcıla</w:t>
      </w:r>
      <w:r w:rsidR="009E725D">
        <w:rPr>
          <w:rFonts w:cs="Times New Roman"/>
          <w:szCs w:val="24"/>
        </w:rPr>
        <w:t>rın büyük bir çoğunluğunun ev</w:t>
      </w:r>
      <w:r w:rsidR="00304454">
        <w:rPr>
          <w:rFonts w:cs="Times New Roman"/>
          <w:szCs w:val="24"/>
        </w:rPr>
        <w:t>de</w:t>
      </w:r>
      <w:r w:rsidR="009E725D">
        <w:rPr>
          <w:rFonts w:cs="Times New Roman"/>
          <w:szCs w:val="24"/>
        </w:rPr>
        <w:t xml:space="preserve"> </w:t>
      </w:r>
      <w:r w:rsidR="007B5EEB">
        <w:rPr>
          <w:rFonts w:cs="Times New Roman"/>
          <w:szCs w:val="24"/>
        </w:rPr>
        <w:t>gelir elde etmesine olanak sağladığı için katılımcılar tarafında</w:t>
      </w:r>
      <w:r w:rsidR="00637573">
        <w:rPr>
          <w:rFonts w:cs="Times New Roman"/>
          <w:szCs w:val="24"/>
        </w:rPr>
        <w:t>n</w:t>
      </w:r>
      <w:r w:rsidR="007B5EEB">
        <w:rPr>
          <w:rFonts w:cs="Times New Roman"/>
          <w:szCs w:val="24"/>
        </w:rPr>
        <w:t xml:space="preserve"> </w:t>
      </w:r>
      <w:r w:rsidR="007B5EEB" w:rsidRPr="00FE60D2">
        <w:rPr>
          <w:rFonts w:cs="Times New Roman"/>
          <w:i/>
          <w:szCs w:val="24"/>
        </w:rPr>
        <w:t>“güzel bir fırsat”</w:t>
      </w:r>
      <w:r w:rsidR="007B5EEB">
        <w:rPr>
          <w:rFonts w:cs="Times New Roman"/>
          <w:szCs w:val="24"/>
        </w:rPr>
        <w:t xml:space="preserve"> olarak görüldüğü ve ücretsiz reklam, pazarlama ve ti</w:t>
      </w:r>
      <w:r w:rsidR="009E725D">
        <w:rPr>
          <w:rFonts w:cs="Times New Roman"/>
          <w:szCs w:val="24"/>
        </w:rPr>
        <w:t xml:space="preserve">caret imkânı sunduğu için katılımcıların bu ticaret yönteminden memnun kaldığı tespit edilmiştir. </w:t>
      </w:r>
    </w:p>
    <w:p w14:paraId="01BCA7C9" w14:textId="77777777" w:rsidR="00707D8E" w:rsidRDefault="009D640A" w:rsidP="00707D8E">
      <w:pPr>
        <w:pStyle w:val="Balk3"/>
      </w:pPr>
      <w:bookmarkStart w:id="103" w:name="_Toc59387828"/>
      <w:r>
        <w:t>2.2.7</w:t>
      </w:r>
      <w:r w:rsidR="00EE35DC">
        <w:t>. İnformel E-Ticaretin Dezavantajları ve Karşılaşılan Sorunlar</w:t>
      </w:r>
      <w:bookmarkStart w:id="104" w:name="_Toc53367735"/>
      <w:bookmarkStart w:id="105" w:name="_Toc53367800"/>
      <w:bookmarkStart w:id="106" w:name="_Toc53367999"/>
      <w:bookmarkStart w:id="107" w:name="_Toc53595054"/>
      <w:bookmarkStart w:id="108" w:name="_Toc54353363"/>
      <w:bookmarkStart w:id="109" w:name="_Toc58160494"/>
      <w:bookmarkStart w:id="110" w:name="_Toc58203000"/>
      <w:bookmarkStart w:id="111" w:name="_Toc58293898"/>
      <w:bookmarkStart w:id="112" w:name="_Toc58369728"/>
      <w:bookmarkEnd w:id="103"/>
    </w:p>
    <w:p w14:paraId="133A4451" w14:textId="1A9EA8D7" w:rsidR="00D50494" w:rsidRPr="00707D8E" w:rsidRDefault="00134BFB" w:rsidP="00707D8E">
      <w:pPr>
        <w:rPr>
          <w:rFonts w:cs="Times New Roman"/>
          <w:szCs w:val="24"/>
        </w:rPr>
      </w:pPr>
      <w:r w:rsidRPr="006D3E44">
        <w:rPr>
          <w:rFonts w:cs="Times New Roman"/>
          <w:szCs w:val="24"/>
        </w:rPr>
        <w:t>Evde üretim</w:t>
      </w:r>
      <w:r w:rsidRPr="00707D8E">
        <w:rPr>
          <w:rFonts w:cs="Times New Roman"/>
          <w:szCs w:val="24"/>
        </w:rPr>
        <w:t xml:space="preserve"> yapan kadınların, informel e-ticareti kullanması </w:t>
      </w:r>
      <w:r w:rsidR="009011E8" w:rsidRPr="00707D8E">
        <w:rPr>
          <w:rFonts w:cs="Times New Roman"/>
          <w:szCs w:val="24"/>
        </w:rPr>
        <w:t>ile gerçekleştirmiş oldukları ticarette elbette ki dezavantajlar da bulunmaktadır.</w:t>
      </w:r>
      <w:r w:rsidR="00C72E93" w:rsidRPr="00707D8E">
        <w:rPr>
          <w:rFonts w:cs="Times New Roman"/>
          <w:szCs w:val="24"/>
        </w:rPr>
        <w:t xml:space="preserve"> Bu doğrultuda,</w:t>
      </w:r>
      <w:r w:rsidR="009011E8" w:rsidRPr="00707D8E">
        <w:rPr>
          <w:rFonts w:cs="Times New Roman"/>
          <w:szCs w:val="24"/>
        </w:rPr>
        <w:t xml:space="preserve"> </w:t>
      </w:r>
      <w:r w:rsidR="00C72E93" w:rsidRPr="00707D8E">
        <w:rPr>
          <w:rFonts w:cs="Times New Roman"/>
          <w:szCs w:val="24"/>
        </w:rPr>
        <w:t>katılımcılar ile yapılan görüşmelerde,</w:t>
      </w:r>
      <w:r w:rsidRPr="00707D8E">
        <w:rPr>
          <w:rFonts w:cs="Times New Roman"/>
          <w:szCs w:val="24"/>
        </w:rPr>
        <w:t xml:space="preserve"> </w:t>
      </w:r>
      <w:r w:rsidR="00C72E93" w:rsidRPr="00707D8E">
        <w:rPr>
          <w:rFonts w:cs="Times New Roman"/>
          <w:szCs w:val="24"/>
        </w:rPr>
        <w:t xml:space="preserve">kadınların </w:t>
      </w:r>
      <w:r w:rsidR="00803D1C" w:rsidRPr="00707D8E">
        <w:rPr>
          <w:rFonts w:cs="Times New Roman"/>
          <w:szCs w:val="24"/>
        </w:rPr>
        <w:t xml:space="preserve">genellikle informel e-ticarete ilk başlama zamanlarında sorunlarla karşılaştıkları öğrenilmiştir. Bununla ilgili olarak </w:t>
      </w:r>
      <w:r w:rsidR="006D3E44">
        <w:rPr>
          <w:rFonts w:cs="Times New Roman"/>
          <w:szCs w:val="24"/>
        </w:rPr>
        <w:t>bir katılımcı</w:t>
      </w:r>
      <w:r w:rsidR="00DE6B3A" w:rsidRPr="00707D8E">
        <w:rPr>
          <w:rFonts w:cs="Times New Roman"/>
          <w:szCs w:val="24"/>
        </w:rPr>
        <w:t xml:space="preserve"> şunları ifade etmiştir:</w:t>
      </w:r>
      <w:bookmarkEnd w:id="104"/>
      <w:bookmarkEnd w:id="105"/>
      <w:bookmarkEnd w:id="106"/>
      <w:bookmarkEnd w:id="107"/>
      <w:bookmarkEnd w:id="108"/>
      <w:bookmarkEnd w:id="109"/>
      <w:bookmarkEnd w:id="110"/>
      <w:bookmarkEnd w:id="111"/>
      <w:bookmarkEnd w:id="112"/>
    </w:p>
    <w:p w14:paraId="0864BF22" w14:textId="78A5435C" w:rsidR="00C42C34" w:rsidRDefault="0009623C" w:rsidP="00AD4CCA">
      <w:pPr>
        <w:ind w:left="567" w:right="567"/>
        <w:rPr>
          <w:rFonts w:cs="Times New Roman"/>
          <w:i/>
          <w:szCs w:val="24"/>
        </w:rPr>
      </w:pPr>
      <w:r>
        <w:rPr>
          <w:rFonts w:cs="Times New Roman"/>
          <w:i/>
          <w:szCs w:val="24"/>
        </w:rPr>
        <w:t>“</w:t>
      </w:r>
      <w:r w:rsidR="00CC5C3D" w:rsidRPr="0009623C">
        <w:rPr>
          <w:rFonts w:cs="Times New Roman"/>
          <w:i/>
          <w:szCs w:val="24"/>
        </w:rPr>
        <w:t>İlk işe başladığım zaman aldığım ilk siparişlerin birinde k</w:t>
      </w:r>
      <w:r w:rsidR="00221624">
        <w:rPr>
          <w:rFonts w:cs="Times New Roman"/>
          <w:i/>
          <w:szCs w:val="24"/>
        </w:rPr>
        <w:t>apora</w:t>
      </w:r>
      <w:r w:rsidR="00CC5C3D" w:rsidRPr="0009623C">
        <w:rPr>
          <w:rFonts w:cs="Times New Roman"/>
          <w:i/>
          <w:szCs w:val="24"/>
        </w:rPr>
        <w:t xml:space="preserve"> almamıştım. Bütün verdikleri siparişi isteklerine göre yaptım ve tam teslim edeceğim zaman bana vazgeçtiklerini söylediler. </w:t>
      </w:r>
      <w:r w:rsidRPr="0009623C">
        <w:rPr>
          <w:rFonts w:cs="Times New Roman"/>
          <w:i/>
          <w:szCs w:val="24"/>
        </w:rPr>
        <w:t>Haliyle yüz yüze ödeme alacağım için</w:t>
      </w:r>
      <w:r w:rsidR="00706103">
        <w:rPr>
          <w:rFonts w:cs="Times New Roman"/>
          <w:i/>
          <w:szCs w:val="24"/>
        </w:rPr>
        <w:t>,</w:t>
      </w:r>
      <w:r w:rsidRPr="0009623C">
        <w:rPr>
          <w:rFonts w:cs="Times New Roman"/>
          <w:i/>
          <w:szCs w:val="24"/>
        </w:rPr>
        <w:t xml:space="preserve"> tabi o zamanlar s</w:t>
      </w:r>
      <w:r w:rsidR="00706103">
        <w:rPr>
          <w:rFonts w:cs="Times New Roman"/>
          <w:i/>
          <w:szCs w:val="24"/>
        </w:rPr>
        <w:t>osyal medyadan ödeme alabileceğimi bilmiyordum,</w:t>
      </w:r>
      <w:r w:rsidRPr="0009623C">
        <w:rPr>
          <w:rFonts w:cs="Times New Roman"/>
          <w:i/>
          <w:szCs w:val="24"/>
        </w:rPr>
        <w:t xml:space="preserve"> bütün yaptığım şeyler elimde kalmıştı ve büyük bi</w:t>
      </w:r>
      <w:r>
        <w:rPr>
          <w:rFonts w:cs="Times New Roman"/>
          <w:i/>
          <w:szCs w:val="24"/>
        </w:rPr>
        <w:t xml:space="preserve">r </w:t>
      </w:r>
      <w:r w:rsidR="00706103">
        <w:rPr>
          <w:rFonts w:cs="Times New Roman"/>
          <w:i/>
          <w:szCs w:val="24"/>
        </w:rPr>
        <w:t>zararım</w:t>
      </w:r>
      <w:r>
        <w:rPr>
          <w:rFonts w:cs="Times New Roman"/>
          <w:i/>
          <w:szCs w:val="24"/>
        </w:rPr>
        <w:t xml:space="preserve"> olmuştu.”</w:t>
      </w:r>
      <w:bookmarkStart w:id="113" w:name="_Toc53367736"/>
      <w:bookmarkStart w:id="114" w:name="_Toc53367801"/>
      <w:bookmarkStart w:id="115" w:name="_Toc53368000"/>
      <w:bookmarkStart w:id="116" w:name="_Toc53595055"/>
      <w:bookmarkStart w:id="117" w:name="_Toc54353364"/>
      <w:bookmarkStart w:id="118" w:name="_Toc58160495"/>
      <w:bookmarkStart w:id="119" w:name="_Toc58203001"/>
      <w:r w:rsidR="006D3E44">
        <w:rPr>
          <w:rFonts w:cs="Times New Roman"/>
          <w:i/>
          <w:szCs w:val="24"/>
        </w:rPr>
        <w:t xml:space="preserve"> </w:t>
      </w:r>
      <w:r w:rsidR="006D3E44" w:rsidRPr="006D3E44">
        <w:rPr>
          <w:rFonts w:cs="Times New Roman"/>
          <w:szCs w:val="24"/>
        </w:rPr>
        <w:t>(K18)</w:t>
      </w:r>
    </w:p>
    <w:p w14:paraId="0BBC42C0" w14:textId="61555CC9" w:rsidR="00B37AEA" w:rsidRPr="00C42C34" w:rsidRDefault="003917F3" w:rsidP="00AD4CCA">
      <w:pPr>
        <w:rPr>
          <w:rFonts w:cs="Times New Roman"/>
          <w:i/>
          <w:szCs w:val="24"/>
        </w:rPr>
      </w:pPr>
      <w:r w:rsidRPr="00C42C34">
        <w:rPr>
          <w:rFonts w:cs="Times New Roman"/>
          <w:szCs w:val="24"/>
        </w:rPr>
        <w:t>Katılımcı</w:t>
      </w:r>
      <w:r w:rsidR="003975C3" w:rsidRPr="00C42C34">
        <w:rPr>
          <w:rFonts w:cs="Times New Roman"/>
          <w:szCs w:val="24"/>
        </w:rPr>
        <w:t>ların</w:t>
      </w:r>
      <w:r w:rsidRPr="00C42C34">
        <w:rPr>
          <w:rFonts w:cs="Times New Roman"/>
          <w:szCs w:val="24"/>
        </w:rPr>
        <w:t xml:space="preserve"> büyük bir çoğunluğunun, elde ettikleri ürünlerin ilk satışlarında kapora </w:t>
      </w:r>
      <w:r w:rsidR="00221624" w:rsidRPr="00C42C34">
        <w:rPr>
          <w:rFonts w:cs="Times New Roman"/>
          <w:szCs w:val="24"/>
        </w:rPr>
        <w:t>almadıkları ve ilk satışlar</w:t>
      </w:r>
      <w:r w:rsidR="003975C3" w:rsidRPr="00C42C34">
        <w:rPr>
          <w:rFonts w:cs="Times New Roman"/>
          <w:szCs w:val="24"/>
        </w:rPr>
        <w:t>ın</w:t>
      </w:r>
      <w:r w:rsidR="00221624" w:rsidRPr="00C42C34">
        <w:rPr>
          <w:rFonts w:cs="Times New Roman"/>
          <w:szCs w:val="24"/>
        </w:rPr>
        <w:t xml:space="preserve">da </w:t>
      </w:r>
      <w:r w:rsidR="003975C3" w:rsidRPr="00C42C34">
        <w:rPr>
          <w:rFonts w:cs="Times New Roman"/>
          <w:szCs w:val="24"/>
        </w:rPr>
        <w:t>kap</w:t>
      </w:r>
      <w:r w:rsidR="00E124D0" w:rsidRPr="00C42C34">
        <w:rPr>
          <w:rFonts w:cs="Times New Roman"/>
          <w:szCs w:val="24"/>
        </w:rPr>
        <w:t xml:space="preserve">ora </w:t>
      </w:r>
      <w:r w:rsidR="00EB327F" w:rsidRPr="00C42C34">
        <w:rPr>
          <w:rFonts w:cs="Times New Roman"/>
          <w:szCs w:val="24"/>
        </w:rPr>
        <w:t>almadıkları için sorunla</w:t>
      </w:r>
      <w:r w:rsidR="00221624" w:rsidRPr="00C42C34">
        <w:rPr>
          <w:rFonts w:cs="Times New Roman"/>
          <w:szCs w:val="24"/>
        </w:rPr>
        <w:t xml:space="preserve"> karşılaş</w:t>
      </w:r>
      <w:r w:rsidR="003975C3" w:rsidRPr="00C42C34">
        <w:rPr>
          <w:rFonts w:cs="Times New Roman"/>
          <w:szCs w:val="24"/>
        </w:rPr>
        <w:t>tıkları</w:t>
      </w:r>
      <w:r w:rsidR="00221624" w:rsidRPr="00C42C34">
        <w:rPr>
          <w:rFonts w:cs="Times New Roman"/>
          <w:szCs w:val="24"/>
        </w:rPr>
        <w:t xml:space="preserve"> öğrenilmiştir. Katılımcıların ilk defa yaptıkları satışlarda bu dezavantaj ile karşılaşmaları</w:t>
      </w:r>
      <w:r w:rsidR="00AF4620" w:rsidRPr="00C42C34">
        <w:rPr>
          <w:rFonts w:cs="Times New Roman"/>
          <w:szCs w:val="24"/>
        </w:rPr>
        <w:t>,</w:t>
      </w:r>
      <w:r w:rsidR="00221624" w:rsidRPr="00C42C34">
        <w:rPr>
          <w:rFonts w:cs="Times New Roman"/>
          <w:szCs w:val="24"/>
        </w:rPr>
        <w:t xml:space="preserve"> kadınla</w:t>
      </w:r>
      <w:r w:rsidR="003975C3" w:rsidRPr="00C42C34">
        <w:rPr>
          <w:rFonts w:cs="Times New Roman"/>
          <w:szCs w:val="24"/>
        </w:rPr>
        <w:t>rın deneyimsiz olması ile ilişkilendiril</w:t>
      </w:r>
      <w:r w:rsidR="00305018">
        <w:rPr>
          <w:rFonts w:cs="Times New Roman"/>
          <w:szCs w:val="24"/>
        </w:rPr>
        <w:t xml:space="preserve">miş ve informel e-ticaret uygulamalarının kullanımındaki bilgi eksikliğini göstermiştir. </w:t>
      </w:r>
      <w:r w:rsidR="00E124D0" w:rsidRPr="00C42C34">
        <w:rPr>
          <w:rFonts w:cs="Times New Roman"/>
          <w:szCs w:val="24"/>
        </w:rPr>
        <w:t xml:space="preserve">Bunun </w:t>
      </w:r>
      <w:r w:rsidR="00AF4620" w:rsidRPr="00C42C34">
        <w:rPr>
          <w:rFonts w:cs="Times New Roman"/>
          <w:szCs w:val="24"/>
        </w:rPr>
        <w:t>sonucunda</w:t>
      </w:r>
      <w:r w:rsidR="00E124D0" w:rsidRPr="00C42C34">
        <w:rPr>
          <w:rFonts w:cs="Times New Roman"/>
          <w:szCs w:val="24"/>
        </w:rPr>
        <w:t xml:space="preserve"> </w:t>
      </w:r>
      <w:r w:rsidR="00AF4620" w:rsidRPr="00C42C34">
        <w:rPr>
          <w:rFonts w:cs="Times New Roman"/>
          <w:szCs w:val="24"/>
        </w:rPr>
        <w:t>k</w:t>
      </w:r>
      <w:r w:rsidR="00E124D0" w:rsidRPr="00C42C34">
        <w:rPr>
          <w:rFonts w:cs="Times New Roman"/>
          <w:szCs w:val="24"/>
        </w:rPr>
        <w:t xml:space="preserve">atılımcılar için bu sorun deneyim olmuş ve </w:t>
      </w:r>
      <w:r w:rsidR="00E124D0" w:rsidRPr="00C42C34">
        <w:rPr>
          <w:rFonts w:cs="Times New Roman"/>
          <w:szCs w:val="24"/>
        </w:rPr>
        <w:lastRenderedPageBreak/>
        <w:t xml:space="preserve">daha sonraki siparişlerde kapora almadan üretimlerini gerçekleştirmedikleri tespit edilmiştir. </w:t>
      </w:r>
      <w:r w:rsidR="00EB327F" w:rsidRPr="00C42C34">
        <w:rPr>
          <w:rFonts w:cs="Times New Roman"/>
          <w:szCs w:val="24"/>
        </w:rPr>
        <w:t xml:space="preserve">Bu durum, kadınların </w:t>
      </w:r>
      <w:r w:rsidR="00111B1F" w:rsidRPr="00C42C34">
        <w:rPr>
          <w:rFonts w:cs="Times New Roman"/>
          <w:szCs w:val="24"/>
        </w:rPr>
        <w:t xml:space="preserve">tarafından </w:t>
      </w:r>
      <w:r w:rsidR="00111B1F" w:rsidRPr="00C42C34">
        <w:rPr>
          <w:rFonts w:cs="Times New Roman"/>
          <w:i/>
          <w:szCs w:val="24"/>
        </w:rPr>
        <w:t xml:space="preserve">“kendilerini ve üretimlerini garantiye almak” </w:t>
      </w:r>
      <w:r w:rsidR="00111B1F" w:rsidRPr="00C42C34">
        <w:rPr>
          <w:rFonts w:cs="Times New Roman"/>
          <w:szCs w:val="24"/>
        </w:rPr>
        <w:t xml:space="preserve">olarak ifade edilmiş ve </w:t>
      </w:r>
      <w:r w:rsidR="00D61201" w:rsidRPr="00C42C34">
        <w:rPr>
          <w:rFonts w:cs="Times New Roman"/>
          <w:szCs w:val="24"/>
        </w:rPr>
        <w:t xml:space="preserve">kendi çıkarlarını koruma amaçlı böyle bir uygulamaya başladıkları öğrenilmiştir. </w:t>
      </w:r>
      <w:r w:rsidR="00542EF4">
        <w:rPr>
          <w:rFonts w:cs="Times New Roman"/>
          <w:szCs w:val="24"/>
        </w:rPr>
        <w:t>İ</w:t>
      </w:r>
      <w:r w:rsidR="002644D2" w:rsidRPr="00C42C34">
        <w:rPr>
          <w:rFonts w:cs="Times New Roman"/>
          <w:szCs w:val="24"/>
        </w:rPr>
        <w:t>nf</w:t>
      </w:r>
      <w:r w:rsidR="00EB327F" w:rsidRPr="00C42C34">
        <w:rPr>
          <w:rFonts w:cs="Times New Roman"/>
          <w:szCs w:val="24"/>
        </w:rPr>
        <w:t xml:space="preserve">ormel e-ticaretin </w:t>
      </w:r>
      <w:r w:rsidR="00542EF4">
        <w:rPr>
          <w:rFonts w:cs="Times New Roman"/>
          <w:szCs w:val="24"/>
        </w:rPr>
        <w:t>taklit sorunu</w:t>
      </w:r>
      <w:r w:rsidR="00EB327F" w:rsidRPr="00C42C34">
        <w:rPr>
          <w:rFonts w:cs="Times New Roman"/>
          <w:szCs w:val="24"/>
        </w:rPr>
        <w:t xml:space="preserve"> ile karşılaşan </w:t>
      </w:r>
      <w:r w:rsidR="00542EF4">
        <w:rPr>
          <w:rFonts w:cs="Times New Roman"/>
          <w:szCs w:val="24"/>
        </w:rPr>
        <w:t>bir katılımcı</w:t>
      </w:r>
      <w:r w:rsidR="002644D2" w:rsidRPr="00C42C34">
        <w:rPr>
          <w:rFonts w:cs="Times New Roman"/>
          <w:szCs w:val="24"/>
        </w:rPr>
        <w:t xml:space="preserve"> şunları ifade etmiştir:</w:t>
      </w:r>
      <w:bookmarkEnd w:id="113"/>
      <w:bookmarkEnd w:id="114"/>
      <w:bookmarkEnd w:id="115"/>
      <w:bookmarkEnd w:id="116"/>
      <w:bookmarkEnd w:id="117"/>
      <w:bookmarkEnd w:id="118"/>
      <w:bookmarkEnd w:id="119"/>
    </w:p>
    <w:p w14:paraId="03BD02B2" w14:textId="770B3582" w:rsidR="00C42C34" w:rsidRDefault="002644D2" w:rsidP="00C42C34">
      <w:pPr>
        <w:ind w:left="567" w:right="567"/>
        <w:rPr>
          <w:rFonts w:cs="Times New Roman"/>
          <w:i/>
          <w:szCs w:val="24"/>
        </w:rPr>
      </w:pPr>
      <w:r w:rsidRPr="002644D2">
        <w:rPr>
          <w:rFonts w:cs="Times New Roman"/>
          <w:i/>
          <w:szCs w:val="24"/>
        </w:rPr>
        <w:t>“</w:t>
      </w:r>
      <w:r>
        <w:rPr>
          <w:rFonts w:cs="Times New Roman"/>
          <w:i/>
          <w:szCs w:val="24"/>
        </w:rPr>
        <w:t>Ü</w:t>
      </w:r>
      <w:r w:rsidRPr="002644D2">
        <w:rPr>
          <w:rFonts w:cs="Times New Roman"/>
          <w:i/>
          <w:szCs w:val="24"/>
        </w:rPr>
        <w:t>rettiğim ürünler tasarımını kendi yaptığım ürünler olduğu için bir ara arkadaşlarımın uyarıları ile fark ettiğim bir şey yaşadım. Benim tasarımım olan ürünler için başka bir sayfa açılmış ve benim adıma benim ürünlerim satılıyordu. Hemen şikâyet ettim, hesabı kapattırdım ama ben bunu yapasıya kadar birkaç kişiyi benim adıma dolandırmışlardı. Yani parayı alıp ürünü göndermemişler. O yüzden çok sorun yaşamıştım.”</w:t>
      </w:r>
      <w:bookmarkStart w:id="120" w:name="_Toc53367737"/>
      <w:bookmarkStart w:id="121" w:name="_Toc53367802"/>
      <w:bookmarkStart w:id="122" w:name="_Toc53368001"/>
      <w:bookmarkStart w:id="123" w:name="_Toc53595056"/>
      <w:bookmarkStart w:id="124" w:name="_Toc54353365"/>
      <w:bookmarkStart w:id="125" w:name="_Toc58160496"/>
      <w:bookmarkStart w:id="126" w:name="_Toc58203002"/>
      <w:r w:rsidR="00542EF4">
        <w:rPr>
          <w:rFonts w:cs="Times New Roman"/>
          <w:i/>
          <w:szCs w:val="24"/>
        </w:rPr>
        <w:t xml:space="preserve"> </w:t>
      </w:r>
      <w:r w:rsidR="00542EF4" w:rsidRPr="00542EF4">
        <w:rPr>
          <w:rFonts w:cs="Times New Roman"/>
          <w:szCs w:val="24"/>
        </w:rPr>
        <w:t>(K2)</w:t>
      </w:r>
    </w:p>
    <w:p w14:paraId="201CF2A1" w14:textId="4E5D5C8E" w:rsidR="00222A83" w:rsidRPr="00A33296" w:rsidRDefault="008A2189" w:rsidP="00A33296">
      <w:pPr>
        <w:rPr>
          <w:rFonts w:cs="Times New Roman"/>
          <w:i/>
          <w:szCs w:val="24"/>
        </w:rPr>
      </w:pPr>
      <w:r w:rsidRPr="00C42C34">
        <w:rPr>
          <w:rFonts w:cs="Times New Roman"/>
          <w:szCs w:val="24"/>
        </w:rPr>
        <w:t>İnformel e-ticaret uygulamala</w:t>
      </w:r>
      <w:r w:rsidR="003836D4" w:rsidRPr="00C42C34">
        <w:rPr>
          <w:rFonts w:cs="Times New Roman"/>
          <w:szCs w:val="24"/>
        </w:rPr>
        <w:t>rında,</w:t>
      </w:r>
      <w:r w:rsidRPr="00C42C34">
        <w:rPr>
          <w:rFonts w:cs="Times New Roman"/>
          <w:szCs w:val="24"/>
        </w:rPr>
        <w:t xml:space="preserve"> aynı isimlerd</w:t>
      </w:r>
      <w:r w:rsidR="00847189" w:rsidRPr="00C42C34">
        <w:rPr>
          <w:rFonts w:cs="Times New Roman"/>
          <w:szCs w:val="24"/>
        </w:rPr>
        <w:t>e hesap açılmasının ve var olan bir hesabın sahibinden izins</w:t>
      </w:r>
      <w:r w:rsidR="003836D4" w:rsidRPr="00C42C34">
        <w:rPr>
          <w:rFonts w:cs="Times New Roman"/>
          <w:szCs w:val="24"/>
        </w:rPr>
        <w:t xml:space="preserve">iz alınmasının çok kolay olması, uygulamaların kurucuları </w:t>
      </w:r>
      <w:r w:rsidR="005027EB">
        <w:rPr>
          <w:rFonts w:cs="Times New Roman"/>
          <w:szCs w:val="24"/>
        </w:rPr>
        <w:t xml:space="preserve">ve kullanıcılar </w:t>
      </w:r>
      <w:r w:rsidR="005027EB" w:rsidRPr="00C42C34">
        <w:rPr>
          <w:rFonts w:cs="Times New Roman"/>
          <w:szCs w:val="24"/>
        </w:rPr>
        <w:t xml:space="preserve">tarafından </w:t>
      </w:r>
      <w:r w:rsidR="009D57B4" w:rsidRPr="00C42C34">
        <w:rPr>
          <w:rFonts w:cs="Times New Roman"/>
          <w:szCs w:val="24"/>
        </w:rPr>
        <w:t>karşılaşılan en büyük sorun</w:t>
      </w:r>
      <w:r w:rsidR="003836D4" w:rsidRPr="00C42C34">
        <w:rPr>
          <w:rFonts w:cs="Times New Roman"/>
          <w:szCs w:val="24"/>
        </w:rPr>
        <w:t xml:space="preserve"> olarak görülmekte ve </w:t>
      </w:r>
      <w:r w:rsidR="009D57B4" w:rsidRPr="00C42C34">
        <w:rPr>
          <w:rFonts w:cs="Times New Roman"/>
          <w:szCs w:val="24"/>
        </w:rPr>
        <w:t xml:space="preserve">engellenemeyen bir dezavantaj olarak hala devam etmektedir. </w:t>
      </w:r>
      <w:r w:rsidR="00566DAF" w:rsidRPr="00C42C34">
        <w:rPr>
          <w:rFonts w:cs="Times New Roman"/>
          <w:szCs w:val="24"/>
        </w:rPr>
        <w:t xml:space="preserve">Katılımcıların dörtte birinin K2 katılımcısı gibi </w:t>
      </w:r>
      <w:r w:rsidR="003F4CE0" w:rsidRPr="00C42C34">
        <w:rPr>
          <w:rFonts w:cs="Times New Roman"/>
          <w:szCs w:val="24"/>
        </w:rPr>
        <w:t>aynı sorunla karşılaşması, diğer katılımcıların da bu sorunla karş</w:t>
      </w:r>
      <w:r w:rsidR="000461A8" w:rsidRPr="00C42C34">
        <w:rPr>
          <w:rFonts w:cs="Times New Roman"/>
          <w:szCs w:val="24"/>
        </w:rPr>
        <w:t>ılaşma ihtimalini yükselttiği</w:t>
      </w:r>
      <w:r w:rsidR="0067028C" w:rsidRPr="00C42C34">
        <w:rPr>
          <w:rFonts w:cs="Times New Roman"/>
          <w:szCs w:val="24"/>
        </w:rPr>
        <w:t xml:space="preserve"> görülmüştür. </w:t>
      </w:r>
      <w:r w:rsidR="00623F93">
        <w:rPr>
          <w:rFonts w:cs="Times New Roman"/>
          <w:szCs w:val="24"/>
        </w:rPr>
        <w:t>Bununla birlikte</w:t>
      </w:r>
      <w:r w:rsidR="00A16D2C">
        <w:rPr>
          <w:rFonts w:cs="Times New Roman"/>
          <w:szCs w:val="24"/>
        </w:rPr>
        <w:t>,</w:t>
      </w:r>
      <w:r w:rsidR="00623F93">
        <w:rPr>
          <w:rFonts w:cs="Times New Roman"/>
          <w:szCs w:val="24"/>
        </w:rPr>
        <w:t xml:space="preserve"> katılımcıların </w:t>
      </w:r>
      <w:r w:rsidR="00A16D2C">
        <w:rPr>
          <w:rFonts w:cs="Times New Roman"/>
          <w:szCs w:val="24"/>
        </w:rPr>
        <w:t xml:space="preserve">bu karşılaştıkları sorunu sadece hesabı kapattırmakla yetindiği görülmüş ve </w:t>
      </w:r>
      <w:r w:rsidR="00623F93">
        <w:rPr>
          <w:rFonts w:cs="Times New Roman"/>
          <w:szCs w:val="24"/>
        </w:rPr>
        <w:t xml:space="preserve">informel e-ticaret uygulamalarına yönelik olan hukuksal yapıya </w:t>
      </w:r>
      <w:r w:rsidR="00A16D2C">
        <w:rPr>
          <w:rFonts w:cs="Times New Roman"/>
          <w:szCs w:val="24"/>
        </w:rPr>
        <w:t>hâkim</w:t>
      </w:r>
      <w:r w:rsidR="00623F93">
        <w:rPr>
          <w:rFonts w:cs="Times New Roman"/>
          <w:szCs w:val="24"/>
        </w:rPr>
        <w:t xml:space="preserve"> olmadıkları tespit edilmiştir. </w:t>
      </w:r>
      <w:r w:rsidR="004D56B9" w:rsidRPr="00C42C34">
        <w:rPr>
          <w:rFonts w:cs="Times New Roman"/>
          <w:szCs w:val="24"/>
        </w:rPr>
        <w:t xml:space="preserve">Diğer yandan, </w:t>
      </w:r>
      <w:r w:rsidR="000461A8" w:rsidRPr="00C42C34">
        <w:rPr>
          <w:rFonts w:cs="Times New Roman"/>
          <w:szCs w:val="24"/>
        </w:rPr>
        <w:t>K2 kat</w:t>
      </w:r>
      <w:r w:rsidR="004D56B9" w:rsidRPr="00C42C34">
        <w:rPr>
          <w:rFonts w:cs="Times New Roman"/>
          <w:szCs w:val="24"/>
        </w:rPr>
        <w:t>ılımcısının ifade ettiği gibi bu problem</w:t>
      </w:r>
      <w:r w:rsidR="002C2FAC" w:rsidRPr="00C42C34">
        <w:rPr>
          <w:rFonts w:cs="Times New Roman"/>
          <w:szCs w:val="24"/>
        </w:rPr>
        <w:t>,</w:t>
      </w:r>
      <w:r w:rsidR="004D56B9" w:rsidRPr="00C42C34">
        <w:rPr>
          <w:rFonts w:cs="Times New Roman"/>
          <w:szCs w:val="24"/>
        </w:rPr>
        <w:t xml:space="preserve"> birkaç hesabın o hesabı </w:t>
      </w:r>
      <w:r w:rsidR="002C2FAC" w:rsidRPr="00C42C34">
        <w:rPr>
          <w:rFonts w:cs="Times New Roman"/>
          <w:szCs w:val="24"/>
        </w:rPr>
        <w:t>şikâyet</w:t>
      </w:r>
      <w:r w:rsidR="004D56B9" w:rsidRPr="00C42C34">
        <w:rPr>
          <w:rFonts w:cs="Times New Roman"/>
          <w:szCs w:val="24"/>
        </w:rPr>
        <w:t xml:space="preserve"> etmesine üzerine kapanmasına rağmen herhangi bir sınırlama olmadığı için aynı dakikalarda yine aynı isim ve taslak ile başka bir hesabın açılmasını engellememektedir. </w:t>
      </w:r>
      <w:r w:rsidR="002C2FAC" w:rsidRPr="00C42C34">
        <w:rPr>
          <w:rFonts w:cs="Times New Roman"/>
          <w:szCs w:val="24"/>
        </w:rPr>
        <w:t>Bu nedenden dolayı, belirli takipçi sayısına ulaşamayan ya da bilinen markaların veya kişilerin hesabı</w:t>
      </w:r>
      <w:r w:rsidR="0067028C" w:rsidRPr="00C42C34">
        <w:rPr>
          <w:rFonts w:cs="Times New Roman"/>
          <w:szCs w:val="24"/>
        </w:rPr>
        <w:t xml:space="preserve"> olmadığı sürec</w:t>
      </w:r>
      <w:r w:rsidR="002C2FAC" w:rsidRPr="00C42C34">
        <w:rPr>
          <w:rFonts w:cs="Times New Roman"/>
          <w:szCs w:val="24"/>
        </w:rPr>
        <w:t>e bu dezavantaj ile defalarca karşılaşma ihtimali çok yükse</w:t>
      </w:r>
      <w:r w:rsidR="008208D2" w:rsidRPr="00C42C34">
        <w:rPr>
          <w:rFonts w:cs="Times New Roman"/>
          <w:szCs w:val="24"/>
        </w:rPr>
        <w:t xml:space="preserve">ktir. Bu durum, informel e-ticaret uygulamalarında kişisel hesap bilgilerinin korunmasında ve güvenliğin sağlanmasında </w:t>
      </w:r>
      <w:r w:rsidR="00C42C34" w:rsidRPr="00C42C34">
        <w:rPr>
          <w:rFonts w:cs="Times New Roman"/>
          <w:szCs w:val="24"/>
        </w:rPr>
        <w:t>faaliyetlerin</w:t>
      </w:r>
      <w:r w:rsidR="00DC1EBE">
        <w:rPr>
          <w:rFonts w:cs="Times New Roman"/>
          <w:szCs w:val="24"/>
        </w:rPr>
        <w:t xml:space="preserve"> ve hukuksal yapının</w:t>
      </w:r>
      <w:r w:rsidR="00C42C34" w:rsidRPr="00C42C34">
        <w:rPr>
          <w:rFonts w:cs="Times New Roman"/>
          <w:szCs w:val="24"/>
        </w:rPr>
        <w:t xml:space="preserve"> yetersiz</w:t>
      </w:r>
      <w:r w:rsidR="008208D2" w:rsidRPr="00C42C34">
        <w:rPr>
          <w:rFonts w:cs="Times New Roman"/>
          <w:szCs w:val="24"/>
        </w:rPr>
        <w:t xml:space="preserve"> olduğunu </w:t>
      </w:r>
      <w:r w:rsidR="0067356F">
        <w:rPr>
          <w:rFonts w:cs="Times New Roman"/>
          <w:szCs w:val="24"/>
        </w:rPr>
        <w:t>ve katılımcıla</w:t>
      </w:r>
      <w:r w:rsidR="008A6826">
        <w:rPr>
          <w:rFonts w:cs="Times New Roman"/>
          <w:szCs w:val="24"/>
        </w:rPr>
        <w:t xml:space="preserve">rın </w:t>
      </w:r>
      <w:r w:rsidR="00DC1EBE">
        <w:rPr>
          <w:rFonts w:cs="Times New Roman"/>
          <w:szCs w:val="24"/>
        </w:rPr>
        <w:t>var olan hukuki yapıdan gerekli şekilde yararlanmadıklarını</w:t>
      </w:r>
      <w:r w:rsidR="008A6826">
        <w:rPr>
          <w:rFonts w:cs="Times New Roman"/>
          <w:szCs w:val="24"/>
        </w:rPr>
        <w:t xml:space="preserve"> </w:t>
      </w:r>
      <w:r w:rsidR="008208D2" w:rsidRPr="00C42C34">
        <w:rPr>
          <w:rFonts w:cs="Times New Roman"/>
          <w:szCs w:val="24"/>
        </w:rPr>
        <w:t>göstermiş</w:t>
      </w:r>
      <w:r w:rsidR="00C42C34" w:rsidRPr="00C42C34">
        <w:rPr>
          <w:rFonts w:cs="Times New Roman"/>
          <w:szCs w:val="24"/>
        </w:rPr>
        <w:t>tir.</w:t>
      </w:r>
      <w:r w:rsidR="008208D2" w:rsidRPr="00C42C34">
        <w:rPr>
          <w:rFonts w:cs="Times New Roman"/>
          <w:szCs w:val="24"/>
        </w:rPr>
        <w:t xml:space="preserve"> </w:t>
      </w:r>
      <w:r w:rsidR="00A33296">
        <w:rPr>
          <w:rFonts w:cs="Times New Roman"/>
          <w:szCs w:val="24"/>
        </w:rPr>
        <w:t xml:space="preserve">Bir diğer katılımcı ise informel e-ticaret uygulamalarının dezavantajları </w:t>
      </w:r>
      <w:r w:rsidR="00555644">
        <w:rPr>
          <w:rFonts w:cs="Times New Roman"/>
          <w:szCs w:val="24"/>
        </w:rPr>
        <w:t>ile karşılaşmamasına rağmen olası ihtimaller üzerinden</w:t>
      </w:r>
      <w:r w:rsidR="00A33296">
        <w:rPr>
          <w:rFonts w:cs="Times New Roman"/>
          <w:szCs w:val="24"/>
        </w:rPr>
        <w:t xml:space="preserve"> şunları ifade etmiştir: </w:t>
      </w:r>
      <w:bookmarkEnd w:id="120"/>
      <w:bookmarkEnd w:id="121"/>
      <w:bookmarkEnd w:id="122"/>
      <w:bookmarkEnd w:id="123"/>
      <w:bookmarkEnd w:id="124"/>
      <w:bookmarkEnd w:id="125"/>
      <w:bookmarkEnd w:id="126"/>
    </w:p>
    <w:p w14:paraId="3B7029EF" w14:textId="234B2939" w:rsidR="00B02275" w:rsidRDefault="00BD2406" w:rsidP="00AD4CCA">
      <w:pPr>
        <w:ind w:left="567" w:right="567"/>
        <w:rPr>
          <w:rFonts w:cs="Times New Roman"/>
          <w:i/>
          <w:szCs w:val="24"/>
        </w:rPr>
      </w:pPr>
      <w:r w:rsidRPr="00D068BB">
        <w:rPr>
          <w:rFonts w:cs="Times New Roman"/>
          <w:i/>
          <w:szCs w:val="24"/>
        </w:rPr>
        <w:t xml:space="preserve">“Çok şükür, bu zamana kadar hiçbir problem yaşamadım sosyal medyadan fakat sosyal medyanın da dezavantajları olduğunu düşünüyorum. Çünkü pazarlamadan satışına kadar bildiğimiz ticaret yapıyoruz ama kayıtlara geçmeyen bir ticaret. Bence bu yüzden </w:t>
      </w:r>
      <w:r w:rsidR="00D068BB" w:rsidRPr="00D068BB">
        <w:rPr>
          <w:rFonts w:cs="Times New Roman"/>
          <w:i/>
          <w:szCs w:val="24"/>
        </w:rPr>
        <w:t xml:space="preserve">devlet problemler yaşayabilir. Bizden vergi almıyor çünkü bir yere kayıtlı olarak çalışmıyoruz. Ee siteden de alamıyor </w:t>
      </w:r>
      <w:r w:rsidR="00D068BB" w:rsidRPr="00D068BB">
        <w:rPr>
          <w:rFonts w:cs="Times New Roman"/>
          <w:i/>
          <w:szCs w:val="24"/>
        </w:rPr>
        <w:lastRenderedPageBreak/>
        <w:t>çünkü resmi kayıtlarda olan bir ticaret yapmıyoruz.</w:t>
      </w:r>
      <w:r w:rsidR="00B02275">
        <w:rPr>
          <w:rFonts w:cs="Times New Roman"/>
          <w:i/>
          <w:szCs w:val="24"/>
        </w:rPr>
        <w:t xml:space="preserve"> Haliyle bu da devlete vergilerden gelecek olan parayı azaltıyor.</w:t>
      </w:r>
      <w:r w:rsidR="00D068BB" w:rsidRPr="00D068BB">
        <w:rPr>
          <w:rFonts w:cs="Times New Roman"/>
          <w:i/>
          <w:szCs w:val="24"/>
        </w:rPr>
        <w:t>”</w:t>
      </w:r>
      <w:r w:rsidR="00555644">
        <w:rPr>
          <w:rFonts w:cs="Times New Roman"/>
          <w:i/>
          <w:szCs w:val="24"/>
        </w:rPr>
        <w:t xml:space="preserve"> </w:t>
      </w:r>
      <w:r w:rsidR="00555644" w:rsidRPr="00555644">
        <w:rPr>
          <w:rFonts w:cs="Times New Roman"/>
          <w:szCs w:val="24"/>
        </w:rPr>
        <w:t>(K12)</w:t>
      </w:r>
    </w:p>
    <w:p w14:paraId="4AA4ACEB" w14:textId="26D8CCD0" w:rsidR="00D61B71" w:rsidRPr="009F5F3A" w:rsidRDefault="00BA7B22" w:rsidP="0015013D">
      <w:pPr>
        <w:rPr>
          <w:rFonts w:cs="Times New Roman"/>
          <w:szCs w:val="24"/>
        </w:rPr>
      </w:pPr>
      <w:r>
        <w:rPr>
          <w:rFonts w:cs="Times New Roman"/>
          <w:szCs w:val="24"/>
        </w:rPr>
        <w:t>İ</w:t>
      </w:r>
      <w:r w:rsidR="00676075" w:rsidRPr="00BA7B22">
        <w:rPr>
          <w:rFonts w:cs="Times New Roman"/>
          <w:szCs w:val="24"/>
        </w:rPr>
        <w:t>nformel e-ticaret uygulamalar</w:t>
      </w:r>
      <w:r w:rsidR="003F6966" w:rsidRPr="00BA7B22">
        <w:rPr>
          <w:rFonts w:cs="Times New Roman"/>
          <w:szCs w:val="24"/>
        </w:rPr>
        <w:t>ı</w:t>
      </w:r>
      <w:r w:rsidR="00676075" w:rsidRPr="00BA7B22">
        <w:rPr>
          <w:rFonts w:cs="Times New Roman"/>
          <w:szCs w:val="24"/>
        </w:rPr>
        <w:t xml:space="preserve"> üzerinden ticaret yapan her kişiden vergi al</w:t>
      </w:r>
      <w:r w:rsidR="003F6966" w:rsidRPr="00BA7B22">
        <w:rPr>
          <w:rFonts w:cs="Times New Roman"/>
          <w:szCs w:val="24"/>
        </w:rPr>
        <w:t>ın</w:t>
      </w:r>
      <w:r w:rsidR="00676075" w:rsidRPr="00BA7B22">
        <w:rPr>
          <w:rFonts w:cs="Times New Roman"/>
          <w:szCs w:val="24"/>
        </w:rPr>
        <w:t>maması, katılımcıları informel e-</w:t>
      </w:r>
      <w:r w:rsidR="00676075" w:rsidRPr="009F5F3A">
        <w:rPr>
          <w:rFonts w:cs="Times New Roman"/>
          <w:szCs w:val="24"/>
        </w:rPr>
        <w:t>ticaret uygulamalarını yön</w:t>
      </w:r>
      <w:r w:rsidRPr="009F5F3A">
        <w:rPr>
          <w:rFonts w:cs="Times New Roman"/>
          <w:szCs w:val="24"/>
        </w:rPr>
        <w:t>elten</w:t>
      </w:r>
      <w:r w:rsidR="00676075" w:rsidRPr="009F5F3A">
        <w:rPr>
          <w:rFonts w:cs="Times New Roman"/>
          <w:szCs w:val="24"/>
        </w:rPr>
        <w:t xml:space="preserve"> faktör</w:t>
      </w:r>
      <w:r w:rsidR="003F6966" w:rsidRPr="009F5F3A">
        <w:rPr>
          <w:rFonts w:cs="Times New Roman"/>
          <w:szCs w:val="24"/>
        </w:rPr>
        <w:t xml:space="preserve"> olarak da karşımıza çıkmıştır. Katılımcılar açısından vergi</w:t>
      </w:r>
      <w:r w:rsidR="00EE29D1" w:rsidRPr="009F5F3A">
        <w:rPr>
          <w:rFonts w:cs="Times New Roman"/>
          <w:szCs w:val="24"/>
        </w:rPr>
        <w:t xml:space="preserve"> </w:t>
      </w:r>
      <w:r w:rsidRPr="009F5F3A">
        <w:rPr>
          <w:rFonts w:cs="Times New Roman"/>
          <w:szCs w:val="24"/>
        </w:rPr>
        <w:t>vermemeleri</w:t>
      </w:r>
      <w:r w:rsidR="00EE29D1" w:rsidRPr="009F5F3A">
        <w:rPr>
          <w:rFonts w:cs="Times New Roman"/>
          <w:szCs w:val="24"/>
        </w:rPr>
        <w:t xml:space="preserve"> ek masrafın çıkmaması anlamına </w:t>
      </w:r>
      <w:r w:rsidR="00394E38" w:rsidRPr="009F5F3A">
        <w:rPr>
          <w:rFonts w:cs="Times New Roman"/>
          <w:szCs w:val="24"/>
        </w:rPr>
        <w:t xml:space="preserve">gelmekte fakat </w:t>
      </w:r>
      <w:r w:rsidR="00A91FB9" w:rsidRPr="009F5F3A">
        <w:rPr>
          <w:rFonts w:cs="Times New Roman"/>
          <w:szCs w:val="24"/>
        </w:rPr>
        <w:t xml:space="preserve">devlette </w:t>
      </w:r>
      <w:r w:rsidR="00EE29D1" w:rsidRPr="009F5F3A">
        <w:rPr>
          <w:rFonts w:cs="Times New Roman"/>
          <w:szCs w:val="24"/>
        </w:rPr>
        <w:t>formel olarak yapılmayan ticaretten doğan vergi açıklarının ort</w:t>
      </w:r>
      <w:r w:rsidR="00394E38" w:rsidRPr="009F5F3A">
        <w:rPr>
          <w:rFonts w:cs="Times New Roman"/>
          <w:szCs w:val="24"/>
        </w:rPr>
        <w:t>aya çıkmasına neden olmakt</w:t>
      </w:r>
      <w:r w:rsidR="00161ED9" w:rsidRPr="009F5F3A">
        <w:rPr>
          <w:rFonts w:cs="Times New Roman"/>
          <w:szCs w:val="24"/>
        </w:rPr>
        <w:t>adır. Dolayısıyla, kadınlar</w:t>
      </w:r>
      <w:r w:rsidR="00394E38" w:rsidRPr="009F5F3A">
        <w:rPr>
          <w:rFonts w:cs="Times New Roman"/>
          <w:szCs w:val="24"/>
        </w:rPr>
        <w:t xml:space="preserve"> açısından olumlu olarak değerlendirilen bu faktör</w:t>
      </w:r>
      <w:r w:rsidR="00161ED9" w:rsidRPr="009F5F3A">
        <w:rPr>
          <w:rFonts w:cs="Times New Roman"/>
          <w:szCs w:val="24"/>
        </w:rPr>
        <w:t>,</w:t>
      </w:r>
      <w:r w:rsidR="00394E38" w:rsidRPr="009F5F3A">
        <w:rPr>
          <w:rFonts w:cs="Times New Roman"/>
          <w:szCs w:val="24"/>
        </w:rPr>
        <w:t xml:space="preserve"> devlet açısından </w:t>
      </w:r>
      <w:r w:rsidR="00043FAF" w:rsidRPr="009F5F3A">
        <w:rPr>
          <w:rFonts w:cs="Times New Roman"/>
          <w:szCs w:val="24"/>
        </w:rPr>
        <w:t>büyük sorunlara yol açabilecek</w:t>
      </w:r>
      <w:r w:rsidR="00394E38" w:rsidRPr="009F5F3A">
        <w:rPr>
          <w:rFonts w:cs="Times New Roman"/>
          <w:szCs w:val="24"/>
        </w:rPr>
        <w:t xml:space="preserve"> olas</w:t>
      </w:r>
      <w:r w:rsidR="00161ED9" w:rsidRPr="009F5F3A">
        <w:rPr>
          <w:rFonts w:cs="Times New Roman"/>
          <w:szCs w:val="24"/>
        </w:rPr>
        <w:t xml:space="preserve">ı bir faktördür. </w:t>
      </w:r>
      <w:r w:rsidR="00C30910" w:rsidRPr="009F5F3A">
        <w:rPr>
          <w:rFonts w:cs="Times New Roman"/>
          <w:szCs w:val="24"/>
        </w:rPr>
        <w:t>İnformel e-ticaretten alınamayan vergiler, kamu gelirlerini azaltmakta, adaletsiz vergi sistemini oluşturmakta, haksız rekabete yol</w:t>
      </w:r>
      <w:r w:rsidR="001267ED" w:rsidRPr="009F5F3A">
        <w:rPr>
          <w:rFonts w:cs="Times New Roman"/>
          <w:szCs w:val="24"/>
        </w:rPr>
        <w:t xml:space="preserve"> açmakta ve</w:t>
      </w:r>
      <w:r w:rsidR="00C30910" w:rsidRPr="009F5F3A">
        <w:rPr>
          <w:rFonts w:cs="Times New Roman"/>
          <w:szCs w:val="24"/>
        </w:rPr>
        <w:t xml:space="preserve"> hatalı istatistik sonuçları vermekte</w:t>
      </w:r>
      <w:r w:rsidR="001267ED" w:rsidRPr="009F5F3A">
        <w:rPr>
          <w:rFonts w:cs="Times New Roman"/>
          <w:szCs w:val="24"/>
        </w:rPr>
        <w:t xml:space="preserve">dir. </w:t>
      </w:r>
      <w:r w:rsidR="00E20713" w:rsidRPr="009F5F3A">
        <w:rPr>
          <w:rFonts w:cs="Times New Roman"/>
          <w:szCs w:val="24"/>
        </w:rPr>
        <w:t xml:space="preserve">Azalan vergi gelirleri ile kayıt dışılık artmakta ve artan kayıt dışılık vergi gelirlerini daha fazla azaltmakta ve bir kısır döngü içine girmesine neden olmaktadır. </w:t>
      </w:r>
      <w:r w:rsidR="00AF7CA2" w:rsidRPr="009F5F3A">
        <w:rPr>
          <w:rFonts w:cs="Times New Roman"/>
          <w:szCs w:val="24"/>
        </w:rPr>
        <w:t xml:space="preserve">Vergi gelirlerinde meydana gelen azalma, aynı zamanda kamu gelirlerini azaltmakta ve vergisini tam ödeyen ile ödemeyen arasında </w:t>
      </w:r>
      <w:r w:rsidR="00A97B3F" w:rsidRPr="009F5F3A">
        <w:rPr>
          <w:rFonts w:cs="Times New Roman"/>
          <w:szCs w:val="24"/>
        </w:rPr>
        <w:t>adalets</w:t>
      </w:r>
      <w:r w:rsidR="00DF1099" w:rsidRPr="009F5F3A">
        <w:rPr>
          <w:rFonts w:cs="Times New Roman"/>
          <w:szCs w:val="24"/>
        </w:rPr>
        <w:t>iz bir durum ortaya çıkmasına neden olmaktadır.</w:t>
      </w:r>
      <w:r w:rsidR="00A97B3F" w:rsidRPr="009F5F3A">
        <w:rPr>
          <w:rFonts w:cs="Times New Roman"/>
          <w:szCs w:val="24"/>
        </w:rPr>
        <w:t xml:space="preserve"> Bunun sonucunda da, ahlaki değerler yozlaşmaktadır. </w:t>
      </w:r>
    </w:p>
    <w:p w14:paraId="68DDE6A3" w14:textId="4EA72C60" w:rsidR="00184453" w:rsidRPr="009F5F3A" w:rsidRDefault="00D61B71" w:rsidP="00132F9D">
      <w:pPr>
        <w:rPr>
          <w:rFonts w:cs="Times New Roman"/>
          <w:szCs w:val="24"/>
        </w:rPr>
      </w:pPr>
      <w:r w:rsidRPr="009F5F3A">
        <w:rPr>
          <w:rFonts w:cs="Times New Roman"/>
          <w:szCs w:val="24"/>
        </w:rPr>
        <w:t>K</w:t>
      </w:r>
      <w:r w:rsidR="00E5176D" w:rsidRPr="009F5F3A">
        <w:rPr>
          <w:rFonts w:cs="Times New Roman"/>
          <w:szCs w:val="24"/>
        </w:rPr>
        <w:t>ayıt dışı olarak yapılan bu faaliyetler, faaliyetlerini kayıtlı olar</w:t>
      </w:r>
      <w:r w:rsidR="00121B3A" w:rsidRPr="009F5F3A">
        <w:rPr>
          <w:rFonts w:cs="Times New Roman"/>
          <w:szCs w:val="24"/>
        </w:rPr>
        <w:t xml:space="preserve">ak yürüten şirket ve bireylere kıyasla daha düşük işgücü ve üretim maliyeti nedeniyle haksız rekabetin ortaya çıkmasına neden olmaktadır. </w:t>
      </w:r>
      <w:r w:rsidRPr="009F5F3A">
        <w:rPr>
          <w:rFonts w:cs="Times New Roman"/>
          <w:szCs w:val="24"/>
        </w:rPr>
        <w:t>B</w:t>
      </w:r>
      <w:r w:rsidR="001E6A74" w:rsidRPr="009F5F3A">
        <w:rPr>
          <w:rFonts w:cs="Times New Roman"/>
          <w:szCs w:val="24"/>
        </w:rPr>
        <w:t xml:space="preserve">u durum, </w:t>
      </w:r>
      <w:r w:rsidR="00A71CD0" w:rsidRPr="009F5F3A">
        <w:rPr>
          <w:rFonts w:cs="Times New Roman"/>
          <w:szCs w:val="24"/>
        </w:rPr>
        <w:t xml:space="preserve">piyasalardaki rekabeti sınırlayan bir faktör olması dolayısıyla, ekonominin verimliliğinin artmasını engellemekte ve </w:t>
      </w:r>
      <w:r w:rsidR="00573C9F" w:rsidRPr="009F5F3A">
        <w:rPr>
          <w:rFonts w:cs="Times New Roman"/>
          <w:szCs w:val="24"/>
        </w:rPr>
        <w:t xml:space="preserve">potansiyel büyümeyi </w:t>
      </w:r>
      <w:r w:rsidR="000346EE" w:rsidRPr="009F5F3A">
        <w:rPr>
          <w:rFonts w:cs="Times New Roman"/>
          <w:szCs w:val="24"/>
        </w:rPr>
        <w:t>olumsuz yönde etkilemektedir. Aynı zamanda ve</w:t>
      </w:r>
      <w:r w:rsidR="001F72D2" w:rsidRPr="009F5F3A">
        <w:rPr>
          <w:rFonts w:cs="Times New Roman"/>
          <w:szCs w:val="24"/>
        </w:rPr>
        <w:t xml:space="preserve">rgilendirilemeyen kayıt dışı çalışma nedeniyle, ekonomideki sektörler bazında gerçekleştirilen kaynak dağılımının bozulmasına neden olmaktadır. </w:t>
      </w:r>
      <w:r w:rsidR="00790CAC" w:rsidRPr="009F5F3A">
        <w:rPr>
          <w:rFonts w:cs="Times New Roman"/>
          <w:szCs w:val="24"/>
        </w:rPr>
        <w:t>Kayıt dışı çalışma ve kayıt dışı yapılan bu faaliyetler, enflasyon oranı, işsizlik oranı, büyüme oranı gibi ekonomik göstergelerin gerçeği yansıtmasını engellemektedir. Diğer yandan</w:t>
      </w:r>
      <w:r w:rsidR="00184453" w:rsidRPr="009F5F3A">
        <w:rPr>
          <w:rFonts w:cs="Times New Roman"/>
          <w:szCs w:val="24"/>
        </w:rPr>
        <w:t xml:space="preserve"> tüketicilerin, </w:t>
      </w:r>
      <w:r w:rsidR="004179E1" w:rsidRPr="009F5F3A">
        <w:rPr>
          <w:rFonts w:cs="Times New Roman"/>
          <w:szCs w:val="24"/>
        </w:rPr>
        <w:t>denetlenemeyen bu ticaret yöntemi üzerinden gerçekleşen mağduriyetler</w:t>
      </w:r>
      <w:r w:rsidR="00184453" w:rsidRPr="009F5F3A">
        <w:rPr>
          <w:rFonts w:cs="Times New Roman"/>
          <w:szCs w:val="24"/>
        </w:rPr>
        <w:t>in</w:t>
      </w:r>
      <w:r w:rsidR="004179E1" w:rsidRPr="009F5F3A">
        <w:rPr>
          <w:rFonts w:cs="Times New Roman"/>
          <w:szCs w:val="24"/>
        </w:rPr>
        <w:t xml:space="preserve">de </w:t>
      </w:r>
      <w:r w:rsidR="008056D2" w:rsidRPr="009F5F3A">
        <w:rPr>
          <w:rFonts w:cs="Times New Roman"/>
          <w:szCs w:val="24"/>
        </w:rPr>
        <w:t xml:space="preserve">yasal düzenlemelerden yararlanamamalarına yol açmaktadır. </w:t>
      </w:r>
    </w:p>
    <w:p w14:paraId="69FF93BC" w14:textId="3832C68B" w:rsidR="00676075" w:rsidRPr="009F5F3A" w:rsidRDefault="008056D2" w:rsidP="00BA7B22">
      <w:pPr>
        <w:rPr>
          <w:rFonts w:cs="Times New Roman"/>
          <w:szCs w:val="24"/>
        </w:rPr>
      </w:pPr>
      <w:r w:rsidRPr="009F5F3A">
        <w:rPr>
          <w:rFonts w:cs="Times New Roman"/>
          <w:szCs w:val="24"/>
        </w:rPr>
        <w:t xml:space="preserve">Kayıt dışı faaliyetler, vatandaş ile devlet arasında olan ilişkinin zedelenmesine </w:t>
      </w:r>
      <w:r w:rsidR="00EB16A0" w:rsidRPr="009F5F3A">
        <w:rPr>
          <w:rFonts w:cs="Times New Roman"/>
          <w:szCs w:val="24"/>
        </w:rPr>
        <w:t>neden olmakta ve</w:t>
      </w:r>
      <w:r w:rsidRPr="009F5F3A">
        <w:rPr>
          <w:rFonts w:cs="Times New Roman"/>
          <w:szCs w:val="24"/>
        </w:rPr>
        <w:t xml:space="preserve"> </w:t>
      </w:r>
      <w:r w:rsidR="00EB16A0" w:rsidRPr="009F5F3A">
        <w:rPr>
          <w:rFonts w:cs="Times New Roman"/>
          <w:szCs w:val="24"/>
        </w:rPr>
        <w:t>k</w:t>
      </w:r>
      <w:r w:rsidR="00137B87" w:rsidRPr="009F5F3A">
        <w:rPr>
          <w:rFonts w:cs="Times New Roman"/>
          <w:szCs w:val="24"/>
        </w:rPr>
        <w:t>ayıtlı faaliyetler</w:t>
      </w:r>
      <w:r w:rsidR="00EB16A0" w:rsidRPr="009F5F3A">
        <w:rPr>
          <w:rFonts w:cs="Times New Roman"/>
          <w:szCs w:val="24"/>
        </w:rPr>
        <w:t>de</w:t>
      </w:r>
      <w:r w:rsidR="00137B87" w:rsidRPr="009F5F3A">
        <w:rPr>
          <w:rFonts w:cs="Times New Roman"/>
          <w:szCs w:val="24"/>
        </w:rPr>
        <w:t xml:space="preserve"> buluna</w:t>
      </w:r>
      <w:r w:rsidR="00EB16A0" w:rsidRPr="009F5F3A">
        <w:rPr>
          <w:rFonts w:cs="Times New Roman"/>
          <w:szCs w:val="24"/>
        </w:rPr>
        <w:t>n</w:t>
      </w:r>
      <w:r w:rsidR="00137B87" w:rsidRPr="009F5F3A">
        <w:rPr>
          <w:rFonts w:cs="Times New Roman"/>
          <w:szCs w:val="24"/>
        </w:rPr>
        <w:t xml:space="preserve"> kişilerin veya şirk</w:t>
      </w:r>
      <w:r w:rsidR="00EB16A0" w:rsidRPr="009F5F3A">
        <w:rPr>
          <w:rFonts w:cs="Times New Roman"/>
          <w:szCs w:val="24"/>
        </w:rPr>
        <w:t xml:space="preserve">etlerin, kayıt dışı faaliyet yapan kişiler veya şirketler </w:t>
      </w:r>
      <w:r w:rsidR="00137B87" w:rsidRPr="009F5F3A">
        <w:rPr>
          <w:rFonts w:cs="Times New Roman"/>
          <w:szCs w:val="24"/>
        </w:rPr>
        <w:t xml:space="preserve">nedeniyle devlet otoritesine olan güvenlerini kaybetmektedirler. </w:t>
      </w:r>
      <w:r w:rsidR="004C63E4" w:rsidRPr="009F5F3A">
        <w:rPr>
          <w:rFonts w:cs="Times New Roman"/>
          <w:szCs w:val="24"/>
        </w:rPr>
        <w:t>İlişkilerini yasal çerçevenin dışında gerçekleştirmeye yönelmekte ve sorunların</w:t>
      </w:r>
      <w:r w:rsidR="009F5F3A" w:rsidRPr="009F5F3A">
        <w:rPr>
          <w:rFonts w:cs="Times New Roman"/>
          <w:szCs w:val="24"/>
        </w:rPr>
        <w:t>ı</w:t>
      </w:r>
      <w:r w:rsidR="004C63E4" w:rsidRPr="009F5F3A">
        <w:rPr>
          <w:rFonts w:cs="Times New Roman"/>
          <w:szCs w:val="24"/>
        </w:rPr>
        <w:t xml:space="preserve"> da gayri resmi yollarla çözme yoluna gitmektedirler. Bu durum, vergi ah</w:t>
      </w:r>
      <w:r w:rsidR="00F70070" w:rsidRPr="009F5F3A">
        <w:rPr>
          <w:rFonts w:cs="Times New Roman"/>
          <w:szCs w:val="24"/>
        </w:rPr>
        <w:t xml:space="preserve">lakının aşınmasına yol açmakta ve kişileri </w:t>
      </w:r>
      <w:r w:rsidR="006533AA" w:rsidRPr="009F5F3A">
        <w:rPr>
          <w:rFonts w:cs="Times New Roman"/>
          <w:szCs w:val="24"/>
        </w:rPr>
        <w:t xml:space="preserve">vergi yükü algısıyla beraber kayıt dışılığa yöneltmektedir. </w:t>
      </w:r>
    </w:p>
    <w:p w14:paraId="1D5F1F5C" w14:textId="2AA1ABBF" w:rsidR="00EE35DC" w:rsidRDefault="00182E53" w:rsidP="00EE35DC">
      <w:pPr>
        <w:pStyle w:val="Balk3"/>
      </w:pPr>
      <w:bookmarkStart w:id="127" w:name="_Toc59387829"/>
      <w:r>
        <w:lastRenderedPageBreak/>
        <w:t>2.2.8</w:t>
      </w:r>
      <w:r w:rsidR="00EE35DC">
        <w:t>.</w:t>
      </w:r>
      <w:r w:rsidR="009C52E5">
        <w:t xml:space="preserve"> Evde Üreten Kadınlarda</w:t>
      </w:r>
      <w:r w:rsidR="00EE35DC">
        <w:t xml:space="preserve"> İnformel E-Ticaretin Aile Ekonomisine Katkısı</w:t>
      </w:r>
      <w:bookmarkEnd w:id="127"/>
    </w:p>
    <w:p w14:paraId="023B773B" w14:textId="2B21E2F9" w:rsidR="00B7357D" w:rsidRDefault="00B7357D" w:rsidP="00B7357D">
      <w:pPr>
        <w:rPr>
          <w:rFonts w:cs="Times New Roman"/>
          <w:szCs w:val="24"/>
        </w:rPr>
      </w:pPr>
      <w:r>
        <w:rPr>
          <w:rFonts w:cs="Times New Roman"/>
          <w:szCs w:val="24"/>
        </w:rPr>
        <w:t xml:space="preserve">Bu araştırmada, evde üretim yapan kadınların informel e-ticareti kullanmaları ile aile ekonomisi üzerindeki etkilerini araştırmaya yönelik olduğu için araştırmaya katılan katılımcıların, gelir etkileri ve aile ekonomisi üzerindeki etkileri ile ilgili sorular yöneltilmiştir. </w:t>
      </w:r>
      <w:r w:rsidR="005D4970">
        <w:rPr>
          <w:rFonts w:cs="Times New Roman"/>
          <w:szCs w:val="24"/>
        </w:rPr>
        <w:t xml:space="preserve">Aile ekonomisine katkıyı </w:t>
      </w:r>
      <w:r w:rsidR="00EE672C">
        <w:rPr>
          <w:rFonts w:cs="Times New Roman"/>
          <w:szCs w:val="24"/>
        </w:rPr>
        <w:t>bir katılımcı</w:t>
      </w:r>
      <w:r w:rsidR="005D4970">
        <w:rPr>
          <w:rFonts w:cs="Times New Roman"/>
          <w:szCs w:val="24"/>
        </w:rPr>
        <w:t xml:space="preserve"> şu şekilde</w:t>
      </w:r>
      <w:r>
        <w:rPr>
          <w:rFonts w:cs="Times New Roman"/>
          <w:szCs w:val="24"/>
        </w:rPr>
        <w:t xml:space="preserve"> ifade etmiştir: </w:t>
      </w:r>
    </w:p>
    <w:p w14:paraId="3E59D32C" w14:textId="24EF39B7" w:rsidR="00B7357D" w:rsidRDefault="00B7357D" w:rsidP="004B408F">
      <w:pPr>
        <w:ind w:left="567" w:right="567"/>
        <w:rPr>
          <w:rFonts w:cs="Times New Roman"/>
          <w:i/>
          <w:szCs w:val="24"/>
        </w:rPr>
      </w:pPr>
      <w:r>
        <w:rPr>
          <w:rFonts w:cs="Times New Roman"/>
          <w:i/>
          <w:szCs w:val="24"/>
        </w:rPr>
        <w:t xml:space="preserve">“İşe ilk başladığım zamanlarda sadece kendi çalışmamı sağlayacak ve malzemelere yetecek kadar para kazanıyordum. Şimdilerde ise, 3 çocuğumun okul masraflarını, kıyafetlerini, oyuncaklarını, aklınıza gelecek bütün ihtiyaçlarını ben karşılıyorum. Kocamın çocuklar üstündeki para yönünden etkisi tamamen kalktı diyebilirim. Hatta geçenlerde </w:t>
      </w:r>
      <w:r w:rsidR="005E5EB7">
        <w:rPr>
          <w:rFonts w:cs="Times New Roman"/>
          <w:i/>
          <w:szCs w:val="24"/>
        </w:rPr>
        <w:t>e</w:t>
      </w:r>
      <w:r>
        <w:rPr>
          <w:rFonts w:cs="Times New Roman"/>
          <w:i/>
          <w:szCs w:val="24"/>
        </w:rPr>
        <w:t>şim araba değiştirmek istiyordu ona ben destek çıktım. Bazen de işte pazara, markete artık evin o anda ne ihtiyacı varsa ben alıyorum. Haliyle eşimin sorumlulukları azaldı.”</w:t>
      </w:r>
      <w:r w:rsidR="00EE672C">
        <w:rPr>
          <w:rFonts w:cs="Times New Roman"/>
          <w:i/>
          <w:szCs w:val="24"/>
        </w:rPr>
        <w:t xml:space="preserve"> </w:t>
      </w:r>
      <w:r w:rsidR="00EE672C" w:rsidRPr="00EE672C">
        <w:rPr>
          <w:rFonts w:cs="Times New Roman"/>
          <w:szCs w:val="24"/>
        </w:rPr>
        <w:t>(K3)</w:t>
      </w:r>
    </w:p>
    <w:p w14:paraId="1707166E" w14:textId="1CF26C7B" w:rsidR="00B7357D" w:rsidRPr="005B0A1C" w:rsidRDefault="00332A6E" w:rsidP="00703F59">
      <w:pPr>
        <w:rPr>
          <w:rFonts w:cs="Times New Roman"/>
          <w:szCs w:val="24"/>
        </w:rPr>
      </w:pPr>
      <w:r>
        <w:rPr>
          <w:rFonts w:cs="Times New Roman"/>
          <w:szCs w:val="24"/>
        </w:rPr>
        <w:t>Katılımcıların</w:t>
      </w:r>
      <w:r w:rsidR="006A4A7F">
        <w:rPr>
          <w:rFonts w:cs="Times New Roman"/>
          <w:szCs w:val="24"/>
        </w:rPr>
        <w:t xml:space="preserve"> genelinin</w:t>
      </w:r>
      <w:r>
        <w:rPr>
          <w:rFonts w:cs="Times New Roman"/>
          <w:szCs w:val="24"/>
        </w:rPr>
        <w:t xml:space="preserve"> üretime ve ticarete ilk başladığı zamanlarda yalnızca </w:t>
      </w:r>
      <w:r w:rsidR="00C4014D">
        <w:rPr>
          <w:rFonts w:cs="Times New Roman"/>
          <w:szCs w:val="24"/>
        </w:rPr>
        <w:t>malzeme maliyetlerini karşılayacak</w:t>
      </w:r>
      <w:r>
        <w:rPr>
          <w:rFonts w:cs="Times New Roman"/>
          <w:szCs w:val="24"/>
        </w:rPr>
        <w:t xml:space="preserve"> kadar</w:t>
      </w:r>
      <w:r w:rsidR="006A4A7F">
        <w:rPr>
          <w:rFonts w:cs="Times New Roman"/>
          <w:szCs w:val="24"/>
        </w:rPr>
        <w:t xml:space="preserve"> gelir elde ettikleri tespit edilmiştir. Üretimlerinde ve ticaretlerinde ilerleyen katılımcıların</w:t>
      </w:r>
      <w:r w:rsidR="00962D12">
        <w:rPr>
          <w:rFonts w:cs="Times New Roman"/>
          <w:szCs w:val="24"/>
        </w:rPr>
        <w:t xml:space="preserve">, müşterilerin ve satışların fazlalaşması üzerine </w:t>
      </w:r>
      <w:r w:rsidR="007F70C9">
        <w:rPr>
          <w:rFonts w:cs="Times New Roman"/>
          <w:szCs w:val="24"/>
        </w:rPr>
        <w:t xml:space="preserve">gelirlerinin arttığı görülmüştür. K3 katılımcısının yalnızca malzeme maliyetine yeten geliri, sonraları çocuklarının masraflarını karşılayacak kadar arttığı belirlenmiş ve </w:t>
      </w:r>
      <w:r w:rsidR="006F0EBE">
        <w:rPr>
          <w:rFonts w:cs="Times New Roman"/>
          <w:szCs w:val="24"/>
        </w:rPr>
        <w:t xml:space="preserve">çalışma yaşamının devam ettiği sürede ev ihtiyaçlarını kendisinin karşıladığı görülmüştür. Bunun yanı sıra, katılımcının eşinin maddi sorumluluklarını azalttığı öğrenilmiş ve </w:t>
      </w:r>
      <w:r w:rsidR="00703F59">
        <w:rPr>
          <w:rFonts w:cs="Times New Roman"/>
          <w:szCs w:val="24"/>
        </w:rPr>
        <w:t xml:space="preserve">maddi açıdan zorlanan eşine destek olduğu görülmüştür. </w:t>
      </w:r>
      <w:r w:rsidR="00B7357D">
        <w:rPr>
          <w:rFonts w:cs="Times New Roman"/>
          <w:szCs w:val="24"/>
        </w:rPr>
        <w:t>Yalnız yaşayan ve evde üretim</w:t>
      </w:r>
      <w:r w:rsidR="00B7357D" w:rsidRPr="005B0A1C">
        <w:rPr>
          <w:rFonts w:cs="Times New Roman"/>
          <w:szCs w:val="24"/>
        </w:rPr>
        <w:t xml:space="preserve"> için mesleğini bırakan </w:t>
      </w:r>
      <w:r w:rsidR="00DC287C">
        <w:rPr>
          <w:rFonts w:cs="Times New Roman"/>
          <w:szCs w:val="24"/>
        </w:rPr>
        <w:t>bir katılımcı</w:t>
      </w:r>
      <w:r w:rsidR="00B7357D" w:rsidRPr="005B0A1C">
        <w:rPr>
          <w:rFonts w:cs="Times New Roman"/>
          <w:szCs w:val="24"/>
        </w:rPr>
        <w:t xml:space="preserve"> ise aile ekonomisi üzerindeki etkileri şu şekilde belirtmiştir:</w:t>
      </w:r>
    </w:p>
    <w:p w14:paraId="05F44378" w14:textId="0AC922E6" w:rsidR="00B7357D" w:rsidRDefault="00B7357D" w:rsidP="00DC287C">
      <w:pPr>
        <w:ind w:left="567" w:right="567"/>
        <w:rPr>
          <w:rFonts w:cs="Times New Roman"/>
          <w:i/>
          <w:szCs w:val="24"/>
        </w:rPr>
      </w:pPr>
      <w:r>
        <w:rPr>
          <w:rFonts w:cs="Times New Roman"/>
          <w:i/>
          <w:szCs w:val="24"/>
        </w:rPr>
        <w:t xml:space="preserve">“Ne zamanki bu işi yapmaya başladım </w:t>
      </w:r>
      <w:r w:rsidR="00DB0BC3">
        <w:rPr>
          <w:rFonts w:cs="Times New Roman"/>
          <w:i/>
          <w:szCs w:val="24"/>
        </w:rPr>
        <w:t xml:space="preserve">daha fazla para alır </w:t>
      </w:r>
      <w:r>
        <w:rPr>
          <w:rFonts w:cs="Times New Roman"/>
          <w:i/>
          <w:szCs w:val="24"/>
        </w:rPr>
        <w:t>oldum. Eski işimde çalışmaya devam etseydim bu kadar çok para kazanamazdım. Çünkü aldığım ücret belli verdiğim ev kirası, faturalar belli. Ucu ucuna yetirmeye çalışıyodum işte. Ama şu an öyle değil, aldığım para fazla fazla yetiyor artıyor bile. Birikim bile yapmaya başladım.”</w:t>
      </w:r>
      <w:r w:rsidR="00DC287C">
        <w:rPr>
          <w:rFonts w:cs="Times New Roman"/>
          <w:i/>
          <w:szCs w:val="24"/>
        </w:rPr>
        <w:t xml:space="preserve"> </w:t>
      </w:r>
      <w:r w:rsidR="00DC287C" w:rsidRPr="00DC287C">
        <w:rPr>
          <w:rFonts w:cs="Times New Roman"/>
          <w:szCs w:val="24"/>
        </w:rPr>
        <w:t>(K6)</w:t>
      </w:r>
    </w:p>
    <w:p w14:paraId="06CD0D57" w14:textId="6EB1D82D" w:rsidR="00B7357D" w:rsidRDefault="006C35CF" w:rsidP="00814EE3">
      <w:pPr>
        <w:rPr>
          <w:rFonts w:cs="Times New Roman"/>
          <w:szCs w:val="24"/>
        </w:rPr>
      </w:pPr>
      <w:r>
        <w:rPr>
          <w:rFonts w:cs="Times New Roman"/>
          <w:szCs w:val="24"/>
        </w:rPr>
        <w:t>Katılımcının evde ürettiği ürünleri informel e-ticaret uygulamaları ile sat</w:t>
      </w:r>
      <w:r w:rsidR="00294BD0">
        <w:rPr>
          <w:rFonts w:cs="Times New Roman"/>
          <w:szCs w:val="24"/>
        </w:rPr>
        <w:t>ması ve elde edilen gelirin</w:t>
      </w:r>
      <w:r w:rsidR="00D502E2">
        <w:rPr>
          <w:rFonts w:cs="Times New Roman"/>
          <w:szCs w:val="24"/>
        </w:rPr>
        <w:t xml:space="preserve"> eski iş deneyiminde alınan gelirden yüksek </w:t>
      </w:r>
      <w:r w:rsidR="00294BD0">
        <w:rPr>
          <w:rFonts w:cs="Times New Roman"/>
          <w:szCs w:val="24"/>
        </w:rPr>
        <w:t xml:space="preserve">olması, katılımcının hayat </w:t>
      </w:r>
      <w:r w:rsidR="0018315D">
        <w:rPr>
          <w:rFonts w:cs="Times New Roman"/>
          <w:szCs w:val="24"/>
        </w:rPr>
        <w:t>standartlarını yükseltmesine ve birikim yapmasına ol</w:t>
      </w:r>
      <w:r w:rsidR="00513602">
        <w:rPr>
          <w:rFonts w:cs="Times New Roman"/>
          <w:szCs w:val="24"/>
        </w:rPr>
        <w:t xml:space="preserve">anak sunduğu görülmüştür. Eski iş deneyiminde yetersiz gelen gelirin yükselmesi, katılımcının ekonomik açıdan refaha </w:t>
      </w:r>
      <w:r w:rsidR="00513602">
        <w:rPr>
          <w:rFonts w:cs="Times New Roman"/>
          <w:szCs w:val="24"/>
        </w:rPr>
        <w:lastRenderedPageBreak/>
        <w:t>ulaş</w:t>
      </w:r>
      <w:r w:rsidR="00814EE3">
        <w:rPr>
          <w:rFonts w:cs="Times New Roman"/>
          <w:szCs w:val="24"/>
        </w:rPr>
        <w:t xml:space="preserve">tığını göstermiştir. </w:t>
      </w:r>
      <w:r w:rsidR="00B7357D" w:rsidRPr="00C86BF4">
        <w:rPr>
          <w:rFonts w:cs="Times New Roman"/>
          <w:szCs w:val="24"/>
        </w:rPr>
        <w:t>Boşanmış ve bir çocuğuna kendi bakmak zorunda olan bir diğer katılımcı ise</w:t>
      </w:r>
      <w:r w:rsidR="00B7357D">
        <w:rPr>
          <w:rFonts w:cs="Times New Roman"/>
          <w:szCs w:val="24"/>
        </w:rPr>
        <w:t>,</w:t>
      </w:r>
      <w:r w:rsidR="00B7357D" w:rsidRPr="00C86BF4">
        <w:rPr>
          <w:rFonts w:cs="Times New Roman"/>
          <w:szCs w:val="24"/>
        </w:rPr>
        <w:t xml:space="preserve"> </w:t>
      </w:r>
      <w:r w:rsidR="001C035E">
        <w:rPr>
          <w:rFonts w:cs="Times New Roman"/>
          <w:szCs w:val="24"/>
        </w:rPr>
        <w:t xml:space="preserve">informel e-ticaretin </w:t>
      </w:r>
      <w:r w:rsidR="00B7357D" w:rsidRPr="00C86BF4">
        <w:rPr>
          <w:rFonts w:cs="Times New Roman"/>
          <w:szCs w:val="24"/>
        </w:rPr>
        <w:t>aile ekonomisi üzerinde</w:t>
      </w:r>
      <w:r w:rsidR="00B7357D">
        <w:rPr>
          <w:rFonts w:cs="Times New Roman"/>
          <w:szCs w:val="24"/>
        </w:rPr>
        <w:t>ki</w:t>
      </w:r>
      <w:r w:rsidR="00B7357D" w:rsidRPr="00C86BF4">
        <w:rPr>
          <w:rFonts w:cs="Times New Roman"/>
          <w:szCs w:val="24"/>
        </w:rPr>
        <w:t xml:space="preserve"> katkıyı şu şekilde açıklamıştır:</w:t>
      </w:r>
    </w:p>
    <w:p w14:paraId="038585AC" w14:textId="42F8514D" w:rsidR="00B7357D" w:rsidRDefault="00B7357D" w:rsidP="00A66B9D">
      <w:pPr>
        <w:ind w:left="567" w:right="567"/>
        <w:rPr>
          <w:rFonts w:cs="Times New Roman"/>
          <w:i/>
          <w:szCs w:val="24"/>
        </w:rPr>
      </w:pPr>
      <w:r>
        <w:rPr>
          <w:rFonts w:cs="Times New Roman"/>
          <w:i/>
          <w:szCs w:val="24"/>
        </w:rPr>
        <w:t>“Bir arkadaşımın yardımıyla girdiğim bu işte iyi para kazanmaya başladım. Arkadaşımda sağ olsun çok yardımcı oldu bana. Birdi on oldu, ondu yüz oldu derken, bütün borçlarımı kapattım sırasıyla. Çocuğumun üstüne hesap açtım ve bir miktar para yatırdım. Şimdi de kendim için para biriktiriyorum. Ev almak istiyorum kısmet olursa. Ama şöyle de bir şey var ben o gün bu işe girmemiş olsaydım, arkadaşımı dinlemeseydim şu an bu durumda değil borç batağında yüzüyor olurdum.”</w:t>
      </w:r>
      <w:r w:rsidR="00DC287C">
        <w:rPr>
          <w:rFonts w:cs="Times New Roman"/>
          <w:i/>
          <w:szCs w:val="24"/>
        </w:rPr>
        <w:t xml:space="preserve"> </w:t>
      </w:r>
      <w:r w:rsidR="00DC287C" w:rsidRPr="00DC287C">
        <w:rPr>
          <w:rFonts w:cs="Times New Roman"/>
          <w:szCs w:val="24"/>
        </w:rPr>
        <w:t>(K10)</w:t>
      </w:r>
    </w:p>
    <w:p w14:paraId="3465BA67" w14:textId="45242911" w:rsidR="00B7357D" w:rsidRPr="007E73EE" w:rsidRDefault="00814EE3" w:rsidP="00705D41">
      <w:pPr>
        <w:rPr>
          <w:rFonts w:cs="Times New Roman"/>
          <w:szCs w:val="24"/>
        </w:rPr>
      </w:pPr>
      <w:r>
        <w:rPr>
          <w:rFonts w:cs="Times New Roman"/>
          <w:szCs w:val="24"/>
        </w:rPr>
        <w:t>Katılımcı tarafından elde edilen gelirin, katıl</w:t>
      </w:r>
      <w:r w:rsidR="005605F6">
        <w:rPr>
          <w:rFonts w:cs="Times New Roman"/>
          <w:szCs w:val="24"/>
        </w:rPr>
        <w:t xml:space="preserve">ımcının borçlarını karşılaması için kaynak olduğu görülmüş </w:t>
      </w:r>
      <w:r>
        <w:rPr>
          <w:rFonts w:cs="Times New Roman"/>
          <w:szCs w:val="24"/>
        </w:rPr>
        <w:t xml:space="preserve">ve birikim için </w:t>
      </w:r>
      <w:r w:rsidR="005605F6">
        <w:rPr>
          <w:rFonts w:cs="Times New Roman"/>
          <w:szCs w:val="24"/>
        </w:rPr>
        <w:t>d</w:t>
      </w:r>
      <w:r w:rsidR="002A2FBA">
        <w:rPr>
          <w:rFonts w:cs="Times New Roman"/>
          <w:szCs w:val="24"/>
        </w:rPr>
        <w:t xml:space="preserve">e katılımcıya olanak sunmuştur. </w:t>
      </w:r>
      <w:r w:rsidR="00C10E95">
        <w:rPr>
          <w:rFonts w:cs="Times New Roman"/>
          <w:szCs w:val="24"/>
        </w:rPr>
        <w:t xml:space="preserve">Maddi olarak refaha ulaşan katılımcının, geçmişte yaşadıkları </w:t>
      </w:r>
      <w:r w:rsidR="00C10E95" w:rsidRPr="00705D41">
        <w:rPr>
          <w:rFonts w:cs="Times New Roman"/>
          <w:i/>
          <w:szCs w:val="24"/>
        </w:rPr>
        <w:t>“çocuğuma ve kendime iyi bir hayat sunamazsam”</w:t>
      </w:r>
      <w:r w:rsidR="00C10E95">
        <w:rPr>
          <w:rFonts w:cs="Times New Roman"/>
          <w:szCs w:val="24"/>
        </w:rPr>
        <w:t xml:space="preserve"> korkusu</w:t>
      </w:r>
      <w:r w:rsidR="00705D41">
        <w:rPr>
          <w:rFonts w:cs="Times New Roman"/>
          <w:szCs w:val="24"/>
        </w:rPr>
        <w:t xml:space="preserve">nun tamamen yok olmadığı ama büyük oranda azaldığı tespit edilmiştir. </w:t>
      </w:r>
      <w:r w:rsidR="00DC287C">
        <w:rPr>
          <w:rFonts w:cs="Times New Roman"/>
          <w:szCs w:val="24"/>
        </w:rPr>
        <w:t>Bir katılımcı</w:t>
      </w:r>
      <w:r w:rsidR="00A66B9D">
        <w:rPr>
          <w:rFonts w:cs="Times New Roman"/>
          <w:szCs w:val="24"/>
        </w:rPr>
        <w:t>, informel e-ticaretin</w:t>
      </w:r>
      <w:r w:rsidR="00B7357D" w:rsidRPr="007E73EE">
        <w:rPr>
          <w:rFonts w:cs="Times New Roman"/>
          <w:szCs w:val="24"/>
        </w:rPr>
        <w:t xml:space="preserve"> aile ekonomisi üzerindeki etkisi hakkında şunları belirtmiştir:</w:t>
      </w:r>
    </w:p>
    <w:p w14:paraId="3DACCD9F" w14:textId="0EBAB4E1" w:rsidR="00B7357D" w:rsidRDefault="00B7357D" w:rsidP="001C035E">
      <w:pPr>
        <w:ind w:left="567" w:right="567"/>
        <w:rPr>
          <w:rFonts w:cs="Times New Roman"/>
          <w:i/>
          <w:szCs w:val="24"/>
        </w:rPr>
      </w:pPr>
      <w:r>
        <w:rPr>
          <w:rFonts w:cs="Times New Roman"/>
          <w:i/>
          <w:szCs w:val="24"/>
        </w:rPr>
        <w:t>“</w:t>
      </w:r>
      <w:r w:rsidR="002014B7">
        <w:rPr>
          <w:rFonts w:cs="Times New Roman"/>
          <w:i/>
          <w:szCs w:val="24"/>
        </w:rPr>
        <w:t>A</w:t>
      </w:r>
      <w:r>
        <w:rPr>
          <w:rFonts w:cs="Times New Roman"/>
          <w:i/>
          <w:szCs w:val="24"/>
        </w:rPr>
        <w:t>rtık kendi ihtiyaçlarım için eşimden para almıyorum, çocuğun ihtiyacını artık o tek başına karşılamıyor, tamam mutfak masrafı ve faturalar hala ona ait ama paraya ihtiyacı olursa hemen veriyorum. Aslında bu durum onun için de iyi oluyor. Yetmediği yerde ikimiz bir olup yetiriyoruz. Haliyle başkasına el açıp muhtaç olmaktansa kendi yuvandaki birinden bu yardımı almak tabi daha mantıklı.”</w:t>
      </w:r>
      <w:r w:rsidR="00DC287C">
        <w:rPr>
          <w:rFonts w:cs="Times New Roman"/>
          <w:i/>
          <w:szCs w:val="24"/>
        </w:rPr>
        <w:t xml:space="preserve"> </w:t>
      </w:r>
      <w:r w:rsidR="00DC287C" w:rsidRPr="00DC287C">
        <w:rPr>
          <w:rFonts w:cs="Times New Roman"/>
          <w:szCs w:val="24"/>
        </w:rPr>
        <w:t>(K18)</w:t>
      </w:r>
    </w:p>
    <w:p w14:paraId="29591C30" w14:textId="5D1187D8" w:rsidR="00B7357D" w:rsidRPr="00AA0E69" w:rsidRDefault="00755BDE" w:rsidP="00B6191C">
      <w:pPr>
        <w:rPr>
          <w:rFonts w:cs="Times New Roman"/>
          <w:szCs w:val="24"/>
        </w:rPr>
      </w:pPr>
      <w:r>
        <w:rPr>
          <w:rFonts w:cs="Times New Roman"/>
          <w:szCs w:val="24"/>
        </w:rPr>
        <w:t>Katılımcının eşinden</w:t>
      </w:r>
      <w:r w:rsidR="00195544">
        <w:rPr>
          <w:rFonts w:cs="Times New Roman"/>
          <w:szCs w:val="24"/>
        </w:rPr>
        <w:t xml:space="preserve"> yalnızca kendi ihtiyaçları için para almadığını ve eşinin masrafları karşıladığını belirtmesi, erkeğin üzerinde kadının elde ettiği gelirin görünmezliğini göstermiştir. </w:t>
      </w:r>
      <w:r w:rsidR="000848CB">
        <w:rPr>
          <w:rFonts w:cs="Times New Roman"/>
          <w:szCs w:val="24"/>
        </w:rPr>
        <w:t>Eş</w:t>
      </w:r>
      <w:r w:rsidR="00195544">
        <w:rPr>
          <w:rFonts w:cs="Times New Roman"/>
          <w:szCs w:val="24"/>
        </w:rPr>
        <w:t>e yalnızca ihtiyaç duyduğu zamanlar</w:t>
      </w:r>
      <w:r w:rsidR="000848CB">
        <w:rPr>
          <w:rFonts w:cs="Times New Roman"/>
          <w:szCs w:val="24"/>
        </w:rPr>
        <w:t>da</w:t>
      </w:r>
      <w:r w:rsidR="00195544">
        <w:rPr>
          <w:rFonts w:cs="Times New Roman"/>
          <w:szCs w:val="24"/>
        </w:rPr>
        <w:t xml:space="preserve"> verilen</w:t>
      </w:r>
      <w:r w:rsidR="000848CB">
        <w:rPr>
          <w:rFonts w:cs="Times New Roman"/>
          <w:szCs w:val="24"/>
        </w:rPr>
        <w:t xml:space="preserve"> maddi destek,</w:t>
      </w:r>
      <w:r w:rsidR="00195544">
        <w:rPr>
          <w:rFonts w:cs="Times New Roman"/>
          <w:szCs w:val="24"/>
        </w:rPr>
        <w:t xml:space="preserve"> başkasından istemenin </w:t>
      </w:r>
      <w:r w:rsidR="0000045E">
        <w:rPr>
          <w:rFonts w:cs="Times New Roman"/>
          <w:szCs w:val="24"/>
        </w:rPr>
        <w:t>aileden birinden almaya oranla daha kötü bir durum olarak algılanmasına yol açmasına rağmen aile içindeki bireylerin birbirlerine olan bağlılığını ve güvenini</w:t>
      </w:r>
      <w:r>
        <w:rPr>
          <w:rFonts w:cs="Times New Roman"/>
          <w:szCs w:val="24"/>
        </w:rPr>
        <w:t xml:space="preserve"> göster</w:t>
      </w:r>
      <w:r w:rsidR="00B6191C">
        <w:rPr>
          <w:rFonts w:cs="Times New Roman"/>
          <w:szCs w:val="24"/>
        </w:rPr>
        <w:t xml:space="preserve">mesi açısından da önemli </w:t>
      </w:r>
      <w:r w:rsidR="000848CB">
        <w:rPr>
          <w:rFonts w:cs="Times New Roman"/>
          <w:szCs w:val="24"/>
        </w:rPr>
        <w:t xml:space="preserve">bir </w:t>
      </w:r>
      <w:r w:rsidR="00B6191C">
        <w:rPr>
          <w:rFonts w:cs="Times New Roman"/>
          <w:szCs w:val="24"/>
        </w:rPr>
        <w:t xml:space="preserve">durum olarak tespit edilmiştir. </w:t>
      </w:r>
      <w:r w:rsidR="00B7357D" w:rsidRPr="00AA0E69">
        <w:rPr>
          <w:rFonts w:cs="Times New Roman"/>
          <w:szCs w:val="24"/>
        </w:rPr>
        <w:t xml:space="preserve">Aile ekonomisini tamamen üstlenen bir </w:t>
      </w:r>
      <w:r w:rsidR="00572D71">
        <w:rPr>
          <w:rFonts w:cs="Times New Roman"/>
          <w:szCs w:val="24"/>
        </w:rPr>
        <w:t>katılımcı</w:t>
      </w:r>
      <w:r w:rsidR="0084783E">
        <w:rPr>
          <w:rFonts w:cs="Times New Roman"/>
          <w:szCs w:val="24"/>
        </w:rPr>
        <w:t>,</w:t>
      </w:r>
      <w:r w:rsidR="00B7357D">
        <w:rPr>
          <w:rFonts w:cs="Times New Roman"/>
          <w:szCs w:val="24"/>
        </w:rPr>
        <w:t xml:space="preserve"> </w:t>
      </w:r>
      <w:r w:rsidR="001C035E">
        <w:rPr>
          <w:rFonts w:cs="Times New Roman"/>
          <w:szCs w:val="24"/>
        </w:rPr>
        <w:t xml:space="preserve">informel e-ticaretin </w:t>
      </w:r>
      <w:r w:rsidR="00B7357D">
        <w:rPr>
          <w:rFonts w:cs="Times New Roman"/>
          <w:szCs w:val="24"/>
        </w:rPr>
        <w:t xml:space="preserve">aile ekonomisine ne yönde etki ettiğini </w:t>
      </w:r>
      <w:r w:rsidR="003A2A32">
        <w:rPr>
          <w:rFonts w:cs="Times New Roman"/>
          <w:szCs w:val="24"/>
        </w:rPr>
        <w:t>şu şekilde ifade etmiştir:</w:t>
      </w:r>
    </w:p>
    <w:p w14:paraId="5A9B2598" w14:textId="66CA2011" w:rsidR="00B7357D" w:rsidRDefault="0084783E" w:rsidP="0084783E">
      <w:pPr>
        <w:ind w:left="567" w:right="567"/>
        <w:rPr>
          <w:rFonts w:cs="Times New Roman"/>
          <w:i/>
          <w:szCs w:val="24"/>
        </w:rPr>
      </w:pPr>
      <w:r>
        <w:rPr>
          <w:rFonts w:cs="Times New Roman"/>
          <w:i/>
          <w:szCs w:val="24"/>
        </w:rPr>
        <w:t>“</w:t>
      </w:r>
      <w:r w:rsidR="00B7357D">
        <w:rPr>
          <w:rFonts w:cs="Times New Roman"/>
          <w:i/>
          <w:szCs w:val="24"/>
        </w:rPr>
        <w:t>Ben elde ettiğim parayla evin</w:t>
      </w:r>
      <w:r>
        <w:rPr>
          <w:rFonts w:cs="Times New Roman"/>
          <w:i/>
          <w:szCs w:val="24"/>
        </w:rPr>
        <w:t xml:space="preserve"> bütün ihtiyaçlarını karşılıyorum.</w:t>
      </w:r>
      <w:r w:rsidR="00A7786B">
        <w:rPr>
          <w:rFonts w:cs="Times New Roman"/>
          <w:i/>
          <w:szCs w:val="24"/>
        </w:rPr>
        <w:t xml:space="preserve"> Yani aile ekonomisi aslında tamamen benim üstümde. </w:t>
      </w:r>
      <w:r w:rsidR="00B7357D">
        <w:rPr>
          <w:rFonts w:cs="Times New Roman"/>
          <w:i/>
          <w:szCs w:val="24"/>
        </w:rPr>
        <w:t xml:space="preserve">O da bu durumdan haliyle memnun kalıyor. Çünkü ben bu işe başlamadan önce tek başına hem </w:t>
      </w:r>
      <w:r w:rsidR="007B7E13">
        <w:rPr>
          <w:rFonts w:cs="Times New Roman"/>
          <w:i/>
          <w:szCs w:val="24"/>
        </w:rPr>
        <w:t>dükkânı</w:t>
      </w:r>
      <w:r w:rsidR="00B7357D">
        <w:rPr>
          <w:rFonts w:cs="Times New Roman"/>
          <w:i/>
          <w:szCs w:val="24"/>
        </w:rPr>
        <w:t xml:space="preserve"> hem de evi </w:t>
      </w:r>
      <w:r w:rsidR="00B7357D">
        <w:rPr>
          <w:rFonts w:cs="Times New Roman"/>
          <w:i/>
          <w:szCs w:val="24"/>
        </w:rPr>
        <w:lastRenderedPageBreak/>
        <w:t>idare etmek onun için çok zor oluyordu. Bir nevi 2 kat yük ona düştü tek kat yüke.”</w:t>
      </w:r>
      <w:r w:rsidR="00572D71">
        <w:rPr>
          <w:rFonts w:cs="Times New Roman"/>
          <w:i/>
          <w:szCs w:val="24"/>
        </w:rPr>
        <w:t xml:space="preserve"> </w:t>
      </w:r>
      <w:r w:rsidR="00572D71" w:rsidRPr="00572D71">
        <w:rPr>
          <w:rFonts w:cs="Times New Roman"/>
          <w:szCs w:val="24"/>
        </w:rPr>
        <w:t>(K12)</w:t>
      </w:r>
    </w:p>
    <w:p w14:paraId="0CFE0EFD" w14:textId="39B6F410" w:rsidR="00B7357D" w:rsidRDefault="00C06454" w:rsidP="00915900">
      <w:pPr>
        <w:rPr>
          <w:rFonts w:cs="Times New Roman"/>
          <w:szCs w:val="24"/>
        </w:rPr>
      </w:pPr>
      <w:r>
        <w:rPr>
          <w:rFonts w:cs="Times New Roman"/>
          <w:szCs w:val="24"/>
        </w:rPr>
        <w:t xml:space="preserve">Katılımcının evin tüm masraflarını karşılaması ve eşinin bu durumdan </w:t>
      </w:r>
      <w:r w:rsidR="006E10BC">
        <w:rPr>
          <w:rFonts w:cs="Times New Roman"/>
          <w:szCs w:val="24"/>
        </w:rPr>
        <w:t>f</w:t>
      </w:r>
      <w:r>
        <w:rPr>
          <w:rFonts w:cs="Times New Roman"/>
          <w:szCs w:val="24"/>
        </w:rPr>
        <w:t xml:space="preserve">azlasıyla memnun olması katılımcının eşi tarafından kendisine ve yaptığı çalışmaya yönelik olumlu düşüncesi olduğu tespit edilmiştir. Kadınların çalışmalarının genelinin görünmez olduğu veya görmezden gelindiği düşünüldüğünde, katılımcının ve eşinin arasında bu tarz düşüncelerin yer almadığı görülmüştür. </w:t>
      </w:r>
      <w:r w:rsidR="00C33C6E">
        <w:rPr>
          <w:rFonts w:cs="Times New Roman"/>
          <w:szCs w:val="24"/>
        </w:rPr>
        <w:t xml:space="preserve">Bu durumun, aile </w:t>
      </w:r>
      <w:r w:rsidR="00D14702">
        <w:rPr>
          <w:rFonts w:cs="Times New Roman"/>
          <w:szCs w:val="24"/>
        </w:rPr>
        <w:t xml:space="preserve">içi </w:t>
      </w:r>
      <w:r w:rsidR="00C33C6E">
        <w:rPr>
          <w:rFonts w:cs="Times New Roman"/>
          <w:szCs w:val="24"/>
        </w:rPr>
        <w:t xml:space="preserve">davranışlarda bireyler arası sorunları azaltacağı tespit edilmiştir. </w:t>
      </w:r>
      <w:r w:rsidR="00915900">
        <w:rPr>
          <w:rFonts w:cs="Times New Roman"/>
          <w:szCs w:val="24"/>
        </w:rPr>
        <w:t>Evde üreten kadınlarda informel e-ticaretin a</w:t>
      </w:r>
      <w:r w:rsidR="00B7357D">
        <w:rPr>
          <w:rFonts w:cs="Times New Roman"/>
          <w:szCs w:val="24"/>
        </w:rPr>
        <w:t>ile ekonomisi</w:t>
      </w:r>
      <w:r w:rsidR="00956F45">
        <w:rPr>
          <w:rFonts w:cs="Times New Roman"/>
          <w:szCs w:val="24"/>
        </w:rPr>
        <w:t xml:space="preserve">ne etkisini diğer katılımcılar </w:t>
      </w:r>
      <w:r w:rsidR="00B7357D">
        <w:rPr>
          <w:rFonts w:cs="Times New Roman"/>
          <w:szCs w:val="24"/>
        </w:rPr>
        <w:t>şu</w:t>
      </w:r>
      <w:r w:rsidR="00956F45">
        <w:rPr>
          <w:rFonts w:cs="Times New Roman"/>
          <w:szCs w:val="24"/>
        </w:rPr>
        <w:t xml:space="preserve"> şekilde ifade etmiştir:</w:t>
      </w:r>
    </w:p>
    <w:p w14:paraId="0991C06D" w14:textId="3B8123D4" w:rsidR="00B7357D" w:rsidRDefault="00B7357D" w:rsidP="009A5FFF">
      <w:pPr>
        <w:ind w:left="567" w:right="567"/>
        <w:rPr>
          <w:rFonts w:cs="Times New Roman"/>
          <w:i/>
          <w:szCs w:val="24"/>
        </w:rPr>
      </w:pPr>
      <w:r w:rsidRPr="0005044B">
        <w:rPr>
          <w:rFonts w:cs="Times New Roman"/>
          <w:i/>
          <w:szCs w:val="24"/>
        </w:rPr>
        <w:t>“Katkısı olmaz mı hiç</w:t>
      </w:r>
      <w:r>
        <w:rPr>
          <w:rFonts w:cs="Times New Roman"/>
          <w:i/>
          <w:szCs w:val="24"/>
        </w:rPr>
        <w:t>! Mesela, bak şöyle diyeyim, ürettiğim malzemeler tamamen doğal olduğu için evimde kendi yaptıklarımı kullanıyorum.</w:t>
      </w:r>
      <w:r w:rsidR="009A5FFF">
        <w:rPr>
          <w:rFonts w:cs="Times New Roman"/>
          <w:i/>
          <w:szCs w:val="24"/>
        </w:rPr>
        <w:t xml:space="preserve"> Bu yüzden bir nevi alışverişte tasarruf sağlamış oluyorum.</w:t>
      </w:r>
      <w:r>
        <w:rPr>
          <w:rFonts w:cs="Times New Roman"/>
          <w:i/>
          <w:szCs w:val="24"/>
        </w:rPr>
        <w:t xml:space="preserve"> Beraber gittiğimiz ev alışverişinde </w:t>
      </w:r>
      <w:r w:rsidR="009A5FFF">
        <w:rPr>
          <w:rFonts w:cs="Times New Roman"/>
          <w:i/>
          <w:szCs w:val="24"/>
        </w:rPr>
        <w:t xml:space="preserve">de </w:t>
      </w:r>
      <w:r>
        <w:rPr>
          <w:rFonts w:cs="Times New Roman"/>
          <w:i/>
          <w:szCs w:val="24"/>
        </w:rPr>
        <w:t>parayı o veriyor ama tek başıma yaptığım alışverişleri hep kendi kazandığım parayla yapıyorum.”</w:t>
      </w:r>
      <w:r w:rsidR="00572D71">
        <w:rPr>
          <w:rFonts w:cs="Times New Roman"/>
          <w:i/>
          <w:szCs w:val="24"/>
        </w:rPr>
        <w:t xml:space="preserve"> </w:t>
      </w:r>
      <w:r w:rsidRPr="007C0906">
        <w:rPr>
          <w:rFonts w:cs="Times New Roman"/>
          <w:szCs w:val="24"/>
        </w:rPr>
        <w:t>(K17)</w:t>
      </w:r>
    </w:p>
    <w:p w14:paraId="378FD823" w14:textId="02051500" w:rsidR="00B7357D" w:rsidRDefault="00B7357D" w:rsidP="0030128F">
      <w:pPr>
        <w:ind w:left="567" w:right="567"/>
        <w:rPr>
          <w:rFonts w:cs="Times New Roman"/>
          <w:i/>
          <w:szCs w:val="24"/>
        </w:rPr>
      </w:pPr>
      <w:r w:rsidRPr="00110666">
        <w:rPr>
          <w:rFonts w:cs="Times New Roman"/>
          <w:i/>
          <w:szCs w:val="24"/>
        </w:rPr>
        <w:t>“Eşimin aldığı para yetiyor şükür masraflara ama hamile olduğum için bende çocuğa bi</w:t>
      </w:r>
      <w:r w:rsidR="00DF5C90">
        <w:rPr>
          <w:rFonts w:cs="Times New Roman"/>
          <w:i/>
          <w:szCs w:val="24"/>
        </w:rPr>
        <w:t>r</w:t>
      </w:r>
      <w:r>
        <w:rPr>
          <w:rFonts w:cs="Times New Roman"/>
          <w:i/>
          <w:szCs w:val="24"/>
        </w:rPr>
        <w:t xml:space="preserve"> </w:t>
      </w:r>
      <w:r w:rsidRPr="00110666">
        <w:rPr>
          <w:rFonts w:cs="Times New Roman"/>
          <w:i/>
          <w:szCs w:val="24"/>
        </w:rPr>
        <w:t xml:space="preserve">şeyler alıyorum sürekli kazandığım parayla. Beşiğini, emziğini, bezini, kıyafetlerini tamamladım diyebilirim. Ondan öncesinde de yeni evli olduğum için düğün masraflarını karşılayabilmek için birikim yapıyordum. O da bitti, borçlarımızı da ödedik. </w:t>
      </w:r>
      <w:r w:rsidR="00DF5C90">
        <w:rPr>
          <w:rFonts w:cs="Times New Roman"/>
          <w:i/>
          <w:szCs w:val="24"/>
        </w:rPr>
        <w:t>Bu iş sayesinde iyi para kazandım ve eşime maddi olarak çok desteğim oldu</w:t>
      </w:r>
      <w:r w:rsidRPr="00110666">
        <w:rPr>
          <w:rFonts w:cs="Times New Roman"/>
          <w:i/>
          <w:szCs w:val="24"/>
        </w:rPr>
        <w:t>.”</w:t>
      </w:r>
      <w:r>
        <w:rPr>
          <w:rFonts w:cs="Times New Roman"/>
          <w:i/>
          <w:szCs w:val="24"/>
        </w:rPr>
        <w:t xml:space="preserve"> </w:t>
      </w:r>
      <w:r w:rsidRPr="007C0906">
        <w:rPr>
          <w:rFonts w:cs="Times New Roman"/>
          <w:szCs w:val="24"/>
        </w:rPr>
        <w:t>(K11)</w:t>
      </w:r>
    </w:p>
    <w:p w14:paraId="24637595" w14:textId="0A396F23" w:rsidR="00B7357D" w:rsidRDefault="008D4F9D" w:rsidP="009F4D5C">
      <w:pPr>
        <w:ind w:left="567" w:right="567"/>
        <w:rPr>
          <w:rFonts w:cs="Times New Roman"/>
          <w:i/>
          <w:szCs w:val="24"/>
        </w:rPr>
      </w:pPr>
      <w:r>
        <w:rPr>
          <w:rFonts w:cs="Times New Roman"/>
          <w:i/>
          <w:szCs w:val="24"/>
        </w:rPr>
        <w:t>“Annemle yaşadığım için a</w:t>
      </w:r>
      <w:r w:rsidR="00B7357D">
        <w:rPr>
          <w:rFonts w:cs="Times New Roman"/>
          <w:i/>
          <w:szCs w:val="24"/>
        </w:rPr>
        <w:t xml:space="preserve">nnemin aldığı paraya dokundurtmuyorum. Harcamaları ben karşılıyorum. </w:t>
      </w:r>
      <w:r w:rsidR="00D76F62">
        <w:rPr>
          <w:rFonts w:cs="Times New Roman"/>
          <w:i/>
          <w:szCs w:val="24"/>
        </w:rPr>
        <w:t>Alışverişi, evin ihtiyaçlarını, masraflarını, faturalarını hepsini ben ödüyorum</w:t>
      </w:r>
      <w:r w:rsidR="0049386F">
        <w:rPr>
          <w:rFonts w:cs="Times New Roman"/>
          <w:i/>
          <w:szCs w:val="24"/>
        </w:rPr>
        <w:t>. Evin</w:t>
      </w:r>
      <w:r w:rsidR="00D76F62">
        <w:rPr>
          <w:rFonts w:cs="Times New Roman"/>
          <w:i/>
          <w:szCs w:val="24"/>
        </w:rPr>
        <w:t xml:space="preserve"> tüm sorumluluğunu üstlendiğim için aile ekonomisine büyük destek olarak görüyorum</w:t>
      </w:r>
      <w:r w:rsidR="0049386F">
        <w:rPr>
          <w:rFonts w:cs="Times New Roman"/>
          <w:i/>
          <w:szCs w:val="24"/>
        </w:rPr>
        <w:t xml:space="preserve"> çalışmamı</w:t>
      </w:r>
      <w:r w:rsidR="00D76F62">
        <w:rPr>
          <w:rFonts w:cs="Times New Roman"/>
          <w:i/>
          <w:szCs w:val="24"/>
        </w:rPr>
        <w:t>.</w:t>
      </w:r>
      <w:r w:rsidR="00B7357D">
        <w:rPr>
          <w:rFonts w:cs="Times New Roman"/>
          <w:i/>
          <w:szCs w:val="24"/>
        </w:rPr>
        <w:t xml:space="preserve">” </w:t>
      </w:r>
      <w:r w:rsidR="00B7357D" w:rsidRPr="007C0906">
        <w:rPr>
          <w:rFonts w:cs="Times New Roman"/>
          <w:szCs w:val="24"/>
        </w:rPr>
        <w:t>(K16)</w:t>
      </w:r>
    </w:p>
    <w:p w14:paraId="16A297D1" w14:textId="7C735688" w:rsidR="00B7357D" w:rsidRDefault="00B7357D" w:rsidP="009F4D5C">
      <w:pPr>
        <w:ind w:left="567" w:right="567"/>
        <w:rPr>
          <w:rFonts w:cs="Times New Roman"/>
          <w:i/>
          <w:szCs w:val="24"/>
        </w:rPr>
      </w:pPr>
      <w:r>
        <w:rPr>
          <w:rFonts w:cs="Times New Roman"/>
          <w:i/>
          <w:szCs w:val="24"/>
        </w:rPr>
        <w:t>“Tabi ki oluyor. Geniş aileye sahip olduğumuz için sadece eşimin kaza</w:t>
      </w:r>
      <w:r w:rsidR="008D4F9D">
        <w:rPr>
          <w:rFonts w:cs="Times New Roman"/>
          <w:i/>
          <w:szCs w:val="24"/>
        </w:rPr>
        <w:t xml:space="preserve">ncı yetmiyordu. </w:t>
      </w:r>
      <w:r>
        <w:rPr>
          <w:rFonts w:cs="Times New Roman"/>
          <w:i/>
          <w:szCs w:val="24"/>
        </w:rPr>
        <w:t>Aslında bir yönden de zaten eşime maddi destek olsun diye başladım bu işe. Geçen o zor günlerden sonra işte hem evde yaşlı bakımını hem çocuklarını bakımını yapıyorum. Bi</w:t>
      </w:r>
      <w:r w:rsidR="000475CC">
        <w:rPr>
          <w:rFonts w:cs="Times New Roman"/>
          <w:i/>
          <w:szCs w:val="24"/>
        </w:rPr>
        <w:t>r</w:t>
      </w:r>
      <w:r>
        <w:rPr>
          <w:rFonts w:cs="Times New Roman"/>
          <w:i/>
          <w:szCs w:val="24"/>
        </w:rPr>
        <w:t xml:space="preserve"> yandan da evde işimi yaparak eşimin maddi ve manevi destekçisi oluyorum. Eşim de memnun bu durumdan. Sen çalıştığından beri elimiz daha çok rahatladı diyor her seferinde.” </w:t>
      </w:r>
      <w:r w:rsidRPr="007C0906">
        <w:rPr>
          <w:rFonts w:cs="Times New Roman"/>
          <w:szCs w:val="24"/>
        </w:rPr>
        <w:t>(K14)</w:t>
      </w:r>
    </w:p>
    <w:p w14:paraId="76A6F9B9" w14:textId="1372C62F" w:rsidR="00B7357D" w:rsidRDefault="00B7357D" w:rsidP="009F4D5C">
      <w:pPr>
        <w:ind w:left="567" w:right="567"/>
        <w:rPr>
          <w:rFonts w:cs="Times New Roman"/>
          <w:szCs w:val="24"/>
        </w:rPr>
      </w:pPr>
      <w:r>
        <w:rPr>
          <w:rFonts w:cs="Times New Roman"/>
          <w:i/>
          <w:szCs w:val="24"/>
        </w:rPr>
        <w:lastRenderedPageBreak/>
        <w:t xml:space="preserve">“Bilmiyorum. Eşim fazla istemiyor ama tabi maddi olarak söz hakkı her zaman erkeklerde olacak ya. Bende </w:t>
      </w:r>
      <w:r w:rsidR="000475CC">
        <w:rPr>
          <w:rFonts w:cs="Times New Roman"/>
          <w:i/>
          <w:szCs w:val="24"/>
        </w:rPr>
        <w:t xml:space="preserve">mesela bir şey istediğim zaman </w:t>
      </w:r>
      <w:r w:rsidR="00D5550F">
        <w:rPr>
          <w:rFonts w:cs="Times New Roman"/>
          <w:i/>
          <w:szCs w:val="24"/>
        </w:rPr>
        <w:t xml:space="preserve">gidip alıyorum. Yani aldığım parayı </w:t>
      </w:r>
      <w:r w:rsidR="005E2B81">
        <w:rPr>
          <w:rFonts w:cs="Times New Roman"/>
          <w:i/>
          <w:szCs w:val="24"/>
        </w:rPr>
        <w:t>kendi ihtiyaçlarım ve çocuğun ihtiyaçlarını</w:t>
      </w:r>
      <w:r>
        <w:rPr>
          <w:rFonts w:cs="Times New Roman"/>
          <w:i/>
          <w:szCs w:val="24"/>
        </w:rPr>
        <w:t xml:space="preserve"> </w:t>
      </w:r>
      <w:r w:rsidR="00D5550F">
        <w:rPr>
          <w:rFonts w:cs="Times New Roman"/>
          <w:i/>
          <w:szCs w:val="24"/>
        </w:rPr>
        <w:t>karşılamak için harcıyorum.</w:t>
      </w:r>
      <w:r w:rsidR="00572D71">
        <w:rPr>
          <w:rFonts w:cs="Times New Roman"/>
          <w:i/>
          <w:szCs w:val="24"/>
        </w:rPr>
        <w:t>”</w:t>
      </w:r>
      <w:r>
        <w:rPr>
          <w:rFonts w:cs="Times New Roman"/>
          <w:i/>
          <w:szCs w:val="24"/>
        </w:rPr>
        <w:t xml:space="preserve"> </w:t>
      </w:r>
      <w:r w:rsidR="006E10BC">
        <w:rPr>
          <w:rFonts w:cs="Times New Roman"/>
          <w:szCs w:val="24"/>
        </w:rPr>
        <w:t>(K13)</w:t>
      </w:r>
    </w:p>
    <w:p w14:paraId="23BB1D85" w14:textId="63E0D03D" w:rsidR="0049386F" w:rsidRDefault="0049386F" w:rsidP="009F4D5C">
      <w:pPr>
        <w:ind w:left="567" w:right="567"/>
        <w:rPr>
          <w:rFonts w:cs="Times New Roman"/>
          <w:szCs w:val="24"/>
        </w:rPr>
      </w:pPr>
      <w:r>
        <w:rPr>
          <w:rFonts w:cs="Times New Roman"/>
          <w:i/>
          <w:szCs w:val="24"/>
        </w:rPr>
        <w:t>“Okul</w:t>
      </w:r>
      <w:r w:rsidR="00FD7718">
        <w:rPr>
          <w:rFonts w:cs="Times New Roman"/>
          <w:i/>
          <w:szCs w:val="24"/>
        </w:rPr>
        <w:t xml:space="preserve"> masraflarımın hepsini kazandığım para ile sağlıyorum ve aile yük olmak yerine yardımcı olduğum zamanlarda oluyor.” </w:t>
      </w:r>
      <w:r w:rsidR="00FD7718" w:rsidRPr="006E10BC">
        <w:rPr>
          <w:rFonts w:cs="Times New Roman"/>
          <w:szCs w:val="24"/>
        </w:rPr>
        <w:t>(</w:t>
      </w:r>
      <w:r w:rsidR="006E10BC" w:rsidRPr="006E10BC">
        <w:rPr>
          <w:rFonts w:cs="Times New Roman"/>
          <w:szCs w:val="24"/>
        </w:rPr>
        <w:t>K8)</w:t>
      </w:r>
    </w:p>
    <w:p w14:paraId="42A19D49" w14:textId="4ECE7168" w:rsidR="006E10BC" w:rsidRDefault="006E10BC" w:rsidP="009F4D5C">
      <w:pPr>
        <w:ind w:left="567" w:right="567"/>
        <w:rPr>
          <w:rFonts w:cs="Times New Roman"/>
          <w:i/>
          <w:szCs w:val="24"/>
        </w:rPr>
      </w:pPr>
      <w:r>
        <w:rPr>
          <w:rFonts w:cs="Times New Roman"/>
          <w:i/>
          <w:szCs w:val="24"/>
        </w:rPr>
        <w:t xml:space="preserve">“Eşimin maddi sorumluluğu azaldı, ona yardımcı olmam hem onu hem de beni fazlasıyla mutlu ediyor.” </w:t>
      </w:r>
      <w:r w:rsidRPr="006E10BC">
        <w:rPr>
          <w:rFonts w:cs="Times New Roman"/>
          <w:szCs w:val="24"/>
        </w:rPr>
        <w:t>(K19)</w:t>
      </w:r>
    </w:p>
    <w:p w14:paraId="1C300394" w14:textId="354780E5" w:rsidR="00D602EA" w:rsidRDefault="00DA12DA" w:rsidP="006960AF">
      <w:pPr>
        <w:rPr>
          <w:rFonts w:cs="Times New Roman"/>
          <w:szCs w:val="24"/>
        </w:rPr>
      </w:pPr>
      <w:r>
        <w:rPr>
          <w:rFonts w:cs="Times New Roman"/>
          <w:szCs w:val="24"/>
        </w:rPr>
        <w:t>Katılımc</w:t>
      </w:r>
      <w:r w:rsidR="006E3F66">
        <w:rPr>
          <w:rFonts w:cs="Times New Roman"/>
          <w:szCs w:val="24"/>
        </w:rPr>
        <w:t>ıların aile ekonomisi üzerinde etkilerini belirten</w:t>
      </w:r>
      <w:r>
        <w:rPr>
          <w:rFonts w:cs="Times New Roman"/>
          <w:szCs w:val="24"/>
        </w:rPr>
        <w:t xml:space="preserve"> ifadelerine göre, </w:t>
      </w:r>
      <w:r w:rsidR="00A667EB">
        <w:rPr>
          <w:rFonts w:cs="Times New Roman"/>
          <w:szCs w:val="24"/>
        </w:rPr>
        <w:t xml:space="preserve">evli </w:t>
      </w:r>
      <w:r>
        <w:rPr>
          <w:rFonts w:cs="Times New Roman"/>
          <w:szCs w:val="24"/>
        </w:rPr>
        <w:t>katılımcılar</w:t>
      </w:r>
      <w:r w:rsidR="005562AB">
        <w:rPr>
          <w:rFonts w:cs="Times New Roman"/>
          <w:szCs w:val="24"/>
        </w:rPr>
        <w:t xml:space="preserve"> genellikle</w:t>
      </w:r>
      <w:r>
        <w:rPr>
          <w:rFonts w:cs="Times New Roman"/>
          <w:szCs w:val="24"/>
        </w:rPr>
        <w:t xml:space="preserve"> kendilerinin ve çocuklar</w:t>
      </w:r>
      <w:r w:rsidR="002B6E42">
        <w:rPr>
          <w:rFonts w:cs="Times New Roman"/>
          <w:szCs w:val="24"/>
        </w:rPr>
        <w:t>ının ihtiyaçlarını</w:t>
      </w:r>
      <w:r>
        <w:rPr>
          <w:rFonts w:cs="Times New Roman"/>
          <w:szCs w:val="24"/>
        </w:rPr>
        <w:t xml:space="preserve">, </w:t>
      </w:r>
      <w:r w:rsidR="00D91473">
        <w:rPr>
          <w:rFonts w:cs="Times New Roman"/>
          <w:szCs w:val="24"/>
        </w:rPr>
        <w:t>bekâr</w:t>
      </w:r>
      <w:r w:rsidR="002B6E42">
        <w:rPr>
          <w:rFonts w:cs="Times New Roman"/>
          <w:szCs w:val="24"/>
        </w:rPr>
        <w:t xml:space="preserve"> katılımcılar </w:t>
      </w:r>
      <w:r w:rsidR="00EC67B9">
        <w:rPr>
          <w:rFonts w:cs="Times New Roman"/>
          <w:szCs w:val="24"/>
        </w:rPr>
        <w:t>kendilerinin,</w:t>
      </w:r>
      <w:r w:rsidR="002B6E42">
        <w:rPr>
          <w:rFonts w:cs="Times New Roman"/>
          <w:szCs w:val="24"/>
        </w:rPr>
        <w:t xml:space="preserve"> beraber kaldıkları kişilerin ve evin ihtiyaçlarını</w:t>
      </w:r>
      <w:r w:rsidR="005562AB">
        <w:rPr>
          <w:rFonts w:cs="Times New Roman"/>
          <w:szCs w:val="24"/>
        </w:rPr>
        <w:t>, öğrenci olan katılımcının eğitim masraflarını</w:t>
      </w:r>
      <w:r w:rsidR="00D91473">
        <w:rPr>
          <w:rFonts w:cs="Times New Roman"/>
          <w:szCs w:val="24"/>
        </w:rPr>
        <w:t xml:space="preserve"> elde edilen gelir ile karşıladıkları tespit edilmiştir.</w:t>
      </w:r>
      <w:r w:rsidR="002F09A4">
        <w:rPr>
          <w:rFonts w:cs="Times New Roman"/>
          <w:szCs w:val="24"/>
        </w:rPr>
        <w:t xml:space="preserve"> Katılımcıların hemen hemen yarısının elde ettiği gelir, eşleri tarafından gerek duyulmayan gelir olarak görüldüğü tespit edilmiş ve katılımcıların elde ettikleri gelirin genellikle kendilerinin ve çocuklarının ihtiyaçlarını karşılamaya yönelik harcandığı belirlenmiştir. Buna karşılık, tamamen aile ekonomisi yükünü kendisi karşılayan katılımcıların varlığı ve eşlerinin bu durumdan memnun oldukları tespit edilmiştir. Bunun sonucunda, kimi aile</w:t>
      </w:r>
      <w:r w:rsidR="00464C97">
        <w:rPr>
          <w:rFonts w:cs="Times New Roman"/>
          <w:szCs w:val="24"/>
        </w:rPr>
        <w:t xml:space="preserve"> bireyleri</w:t>
      </w:r>
      <w:r w:rsidR="002F09A4">
        <w:rPr>
          <w:rFonts w:cs="Times New Roman"/>
          <w:szCs w:val="24"/>
        </w:rPr>
        <w:t xml:space="preserve"> kadınların gelir elde etmesine ve katkı sağlamasına olumlu yönde bakmasına karşılık, kimi aile bireyleri de gerek duyulmayan gelir olarak </w:t>
      </w:r>
      <w:r w:rsidR="006A0FBA">
        <w:rPr>
          <w:rFonts w:cs="Times New Roman"/>
          <w:szCs w:val="24"/>
        </w:rPr>
        <w:t>görmektedir.</w:t>
      </w:r>
      <w:r w:rsidR="002F09A4">
        <w:rPr>
          <w:rFonts w:cs="Times New Roman"/>
          <w:szCs w:val="24"/>
        </w:rPr>
        <w:t xml:space="preserve"> Aile bireylerinin, kadınların elde ettiği gelire karşı gösterdikleri farklı düşünceler, kadınların elde etmiş oldukları gelirin harcama alanına da etkili olduğu tespit edilmiştir. </w:t>
      </w:r>
      <w:r w:rsidR="00EC285A">
        <w:rPr>
          <w:rFonts w:cs="Times New Roman"/>
          <w:szCs w:val="24"/>
        </w:rPr>
        <w:t xml:space="preserve">Bilik (2020)’in yapmış olduğu çalışmada bu durum, aile bireylerinin kadınların gelirlerinin ne yönde harcanacağı kararları üzerinde meydana gelen </w:t>
      </w:r>
      <w:r w:rsidR="00C4760F" w:rsidRPr="003F4229">
        <w:rPr>
          <w:rFonts w:cs="Times New Roman"/>
          <w:i/>
          <w:szCs w:val="24"/>
        </w:rPr>
        <w:t xml:space="preserve">“gelir </w:t>
      </w:r>
      <w:r w:rsidR="00EC285A" w:rsidRPr="003F4229">
        <w:rPr>
          <w:rFonts w:cs="Times New Roman"/>
          <w:i/>
          <w:szCs w:val="24"/>
        </w:rPr>
        <w:t>etki</w:t>
      </w:r>
      <w:r w:rsidR="00C4760F" w:rsidRPr="003F4229">
        <w:rPr>
          <w:rFonts w:cs="Times New Roman"/>
          <w:i/>
          <w:szCs w:val="24"/>
        </w:rPr>
        <w:t>si”</w:t>
      </w:r>
      <w:r w:rsidR="00EC285A">
        <w:rPr>
          <w:rFonts w:cs="Times New Roman"/>
          <w:szCs w:val="24"/>
        </w:rPr>
        <w:t xml:space="preserve"> olarak değerlendirilmiştir. </w:t>
      </w:r>
      <w:r w:rsidR="003E3C7F">
        <w:rPr>
          <w:rFonts w:cs="Times New Roman"/>
          <w:szCs w:val="24"/>
        </w:rPr>
        <w:t xml:space="preserve">Evde üreten kadınların informel e-ticaret uygulamaları üzerinden satışını gerçekleştirdikleri ürünlerden elde edilen gelirin aile ekonomisi üzerinde, yapılan görüşmeler sonucu olumlu yönde etkisi olduğu tespit edilmiştir. </w:t>
      </w:r>
      <w:r w:rsidR="00B7357D" w:rsidRPr="001A7554">
        <w:rPr>
          <w:rFonts w:cs="Times New Roman"/>
          <w:szCs w:val="24"/>
        </w:rPr>
        <w:t>Ka</w:t>
      </w:r>
      <w:r w:rsidR="00B7357D">
        <w:rPr>
          <w:rFonts w:cs="Times New Roman"/>
          <w:szCs w:val="24"/>
        </w:rPr>
        <w:t>tılımcılar</w:t>
      </w:r>
      <w:r w:rsidR="00D05897">
        <w:rPr>
          <w:rFonts w:cs="Times New Roman"/>
          <w:szCs w:val="24"/>
        </w:rPr>
        <w:t>ın ifadelerinde belirtildiği üzere</w:t>
      </w:r>
      <w:r w:rsidR="00945844">
        <w:rPr>
          <w:rFonts w:cs="Times New Roman"/>
          <w:szCs w:val="24"/>
        </w:rPr>
        <w:t>,</w:t>
      </w:r>
      <w:r w:rsidR="00D05897">
        <w:rPr>
          <w:rFonts w:cs="Times New Roman"/>
          <w:szCs w:val="24"/>
        </w:rPr>
        <w:t xml:space="preserve"> </w:t>
      </w:r>
      <w:r w:rsidR="00945844">
        <w:rPr>
          <w:rFonts w:cs="Times New Roman"/>
          <w:szCs w:val="24"/>
        </w:rPr>
        <w:t>bütün katılımcıların</w:t>
      </w:r>
      <w:r w:rsidR="00B7357D" w:rsidRPr="001A7554">
        <w:rPr>
          <w:rFonts w:cs="Times New Roman"/>
          <w:szCs w:val="24"/>
        </w:rPr>
        <w:t xml:space="preserve"> aile ekonomi</w:t>
      </w:r>
      <w:r w:rsidR="00D05897">
        <w:rPr>
          <w:rFonts w:cs="Times New Roman"/>
          <w:szCs w:val="24"/>
        </w:rPr>
        <w:t>si</w:t>
      </w:r>
      <w:r w:rsidR="00B7357D" w:rsidRPr="001A7554">
        <w:rPr>
          <w:rFonts w:cs="Times New Roman"/>
          <w:szCs w:val="24"/>
        </w:rPr>
        <w:t xml:space="preserve"> üzerinde </w:t>
      </w:r>
      <w:r w:rsidR="00C0034B">
        <w:rPr>
          <w:rFonts w:cs="Times New Roman"/>
          <w:szCs w:val="24"/>
        </w:rPr>
        <w:t xml:space="preserve">Ergin ve Sayın (2018)’nın da çalışmalarında belirttiği gibi </w:t>
      </w:r>
      <w:r w:rsidR="00C0034B" w:rsidRPr="0096703D">
        <w:rPr>
          <w:rFonts w:cs="Times New Roman"/>
          <w:i/>
          <w:szCs w:val="24"/>
        </w:rPr>
        <w:t>“</w:t>
      </w:r>
      <w:r w:rsidR="00B7357D" w:rsidRPr="0096703D">
        <w:rPr>
          <w:rFonts w:cs="Times New Roman"/>
          <w:i/>
          <w:szCs w:val="24"/>
        </w:rPr>
        <w:t>doğrudan veya dolaylı, az veya çok mutlaka bir etkiye sahip</w:t>
      </w:r>
      <w:r w:rsidR="00C0034B" w:rsidRPr="0096703D">
        <w:rPr>
          <w:rFonts w:cs="Times New Roman"/>
          <w:i/>
          <w:szCs w:val="24"/>
        </w:rPr>
        <w:t>”</w:t>
      </w:r>
      <w:r w:rsidR="00B7357D" w:rsidRPr="0096703D">
        <w:rPr>
          <w:rFonts w:cs="Times New Roman"/>
          <w:i/>
          <w:szCs w:val="24"/>
        </w:rPr>
        <w:t xml:space="preserve"> </w:t>
      </w:r>
      <w:r w:rsidR="00B7357D" w:rsidRPr="001A7554">
        <w:rPr>
          <w:rFonts w:cs="Times New Roman"/>
          <w:szCs w:val="24"/>
        </w:rPr>
        <w:t xml:space="preserve">olduğu görülmüştür. </w:t>
      </w:r>
      <w:r w:rsidR="00D05897">
        <w:rPr>
          <w:rFonts w:cs="Times New Roman"/>
          <w:szCs w:val="24"/>
        </w:rPr>
        <w:t>Katılımcıların a</w:t>
      </w:r>
      <w:r w:rsidR="00B7357D">
        <w:rPr>
          <w:rFonts w:cs="Times New Roman"/>
          <w:szCs w:val="24"/>
        </w:rPr>
        <w:t>ile ekonomisi üzerindeki olumlu katkıları</w:t>
      </w:r>
      <w:r w:rsidR="00945844">
        <w:rPr>
          <w:rFonts w:cs="Times New Roman"/>
          <w:szCs w:val="24"/>
        </w:rPr>
        <w:t>, aile</w:t>
      </w:r>
      <w:r w:rsidR="00B7357D">
        <w:rPr>
          <w:rFonts w:cs="Times New Roman"/>
          <w:szCs w:val="24"/>
        </w:rPr>
        <w:t xml:space="preserve"> bireylerin</w:t>
      </w:r>
      <w:r w:rsidR="00945844">
        <w:rPr>
          <w:rFonts w:cs="Times New Roman"/>
          <w:szCs w:val="24"/>
        </w:rPr>
        <w:t>in</w:t>
      </w:r>
      <w:r w:rsidR="00B7357D">
        <w:rPr>
          <w:rFonts w:cs="Times New Roman"/>
          <w:szCs w:val="24"/>
        </w:rPr>
        <w:t xml:space="preserve"> ekon</w:t>
      </w:r>
      <w:r w:rsidR="00C8599F">
        <w:rPr>
          <w:rFonts w:cs="Times New Roman"/>
          <w:szCs w:val="24"/>
        </w:rPr>
        <w:t>omik soruml</w:t>
      </w:r>
      <w:r w:rsidR="00945844">
        <w:rPr>
          <w:rFonts w:cs="Times New Roman"/>
          <w:szCs w:val="24"/>
        </w:rPr>
        <w:t xml:space="preserve">uluklarını azalttığını ve </w:t>
      </w:r>
      <w:r w:rsidR="00B7357D">
        <w:rPr>
          <w:rFonts w:cs="Times New Roman"/>
          <w:szCs w:val="24"/>
        </w:rPr>
        <w:t>daha iyi şartlarda yaşamalarına olanak sun</w:t>
      </w:r>
      <w:r w:rsidR="00C8599F">
        <w:rPr>
          <w:rFonts w:cs="Times New Roman"/>
          <w:szCs w:val="24"/>
        </w:rPr>
        <w:t xml:space="preserve">an ek gelirin </w:t>
      </w:r>
      <w:r w:rsidR="00945844">
        <w:rPr>
          <w:rFonts w:cs="Times New Roman"/>
          <w:szCs w:val="24"/>
        </w:rPr>
        <w:t>önemini göstermiştir.</w:t>
      </w:r>
      <w:r w:rsidR="00C8599F">
        <w:rPr>
          <w:rFonts w:cs="Times New Roman"/>
          <w:szCs w:val="24"/>
        </w:rPr>
        <w:t xml:space="preserve"> </w:t>
      </w:r>
      <w:bookmarkStart w:id="128" w:name="_Toc42206116"/>
      <w:bookmarkStart w:id="129" w:name="_Toc44199592"/>
      <w:r w:rsidR="002179D1">
        <w:rPr>
          <w:rFonts w:cs="Times New Roman"/>
          <w:szCs w:val="24"/>
        </w:rPr>
        <w:t xml:space="preserve">Aşkın ve Aşkın (2019)’ın </w:t>
      </w:r>
      <w:r w:rsidR="00BA2F47">
        <w:rPr>
          <w:rFonts w:cs="Times New Roman"/>
          <w:szCs w:val="24"/>
        </w:rPr>
        <w:t>evde çalışan kadınlar</w:t>
      </w:r>
      <w:r w:rsidR="00855BC3">
        <w:rPr>
          <w:rFonts w:cs="Times New Roman"/>
          <w:szCs w:val="24"/>
        </w:rPr>
        <w:t xml:space="preserve">a </w:t>
      </w:r>
      <w:r w:rsidR="00BA2F47">
        <w:rPr>
          <w:rFonts w:cs="Times New Roman"/>
          <w:szCs w:val="24"/>
        </w:rPr>
        <w:t xml:space="preserve">yönelik </w:t>
      </w:r>
      <w:r w:rsidR="005C4D5C">
        <w:rPr>
          <w:rFonts w:cs="Times New Roman"/>
          <w:szCs w:val="24"/>
        </w:rPr>
        <w:t xml:space="preserve">yapmış oldukları çalışmada, </w:t>
      </w:r>
      <w:r w:rsidR="002B6AAF">
        <w:rPr>
          <w:rFonts w:cs="Times New Roman"/>
          <w:szCs w:val="24"/>
        </w:rPr>
        <w:t>geçim sıkıntısı nedeni ile çalışması gere</w:t>
      </w:r>
      <w:r w:rsidR="00FB2389">
        <w:rPr>
          <w:rFonts w:cs="Times New Roman"/>
          <w:szCs w:val="24"/>
        </w:rPr>
        <w:t>ken kadınların gerçekleştikleri</w:t>
      </w:r>
      <w:r w:rsidR="002B6AAF">
        <w:rPr>
          <w:rFonts w:cs="Times New Roman"/>
          <w:szCs w:val="24"/>
        </w:rPr>
        <w:t xml:space="preserve"> evde çalışmadan elde etmiş oldukları gelirlerinin yeterli </w:t>
      </w:r>
      <w:r w:rsidR="002B6AAF">
        <w:rPr>
          <w:rFonts w:cs="Times New Roman"/>
          <w:szCs w:val="24"/>
        </w:rPr>
        <w:lastRenderedPageBreak/>
        <w:t>düzeyde olmadığı belirlenmiş ve aile ekonomisine katkısı yönünden yetersiz geldiği</w:t>
      </w:r>
      <w:r w:rsidR="00FB2389">
        <w:rPr>
          <w:rFonts w:cs="Times New Roman"/>
          <w:szCs w:val="24"/>
        </w:rPr>
        <w:t xml:space="preserve"> görülmüştür. </w:t>
      </w:r>
      <w:r w:rsidR="00A021AF">
        <w:rPr>
          <w:rFonts w:cs="Times New Roman"/>
          <w:szCs w:val="24"/>
        </w:rPr>
        <w:t>Bu</w:t>
      </w:r>
      <w:r w:rsidR="00FB2389">
        <w:rPr>
          <w:rFonts w:cs="Times New Roman"/>
          <w:szCs w:val="24"/>
        </w:rPr>
        <w:t xml:space="preserve"> çalışmada ise, kadınların evde üretimlerinin </w:t>
      </w:r>
      <w:r w:rsidR="0043052F">
        <w:rPr>
          <w:rFonts w:cs="Times New Roman"/>
          <w:szCs w:val="24"/>
        </w:rPr>
        <w:t>pazar faaliyetler</w:t>
      </w:r>
      <w:r w:rsidR="00A021AF">
        <w:rPr>
          <w:rFonts w:cs="Times New Roman"/>
          <w:szCs w:val="24"/>
        </w:rPr>
        <w:t>inin</w:t>
      </w:r>
      <w:r w:rsidR="00FB2389">
        <w:rPr>
          <w:rFonts w:cs="Times New Roman"/>
          <w:szCs w:val="24"/>
        </w:rPr>
        <w:t xml:space="preserve"> in</w:t>
      </w:r>
      <w:r w:rsidR="00A021AF">
        <w:rPr>
          <w:rFonts w:cs="Times New Roman"/>
          <w:szCs w:val="24"/>
        </w:rPr>
        <w:t xml:space="preserve">formel e-ticaret uygulamaları aracılığıyla </w:t>
      </w:r>
      <w:r w:rsidR="00FB2389">
        <w:rPr>
          <w:rFonts w:cs="Times New Roman"/>
          <w:szCs w:val="24"/>
        </w:rPr>
        <w:t>gerçekleş</w:t>
      </w:r>
      <w:r w:rsidR="005036F8">
        <w:rPr>
          <w:rFonts w:cs="Times New Roman"/>
          <w:szCs w:val="24"/>
        </w:rPr>
        <w:t>tir</w:t>
      </w:r>
      <w:r w:rsidR="00FB2389">
        <w:rPr>
          <w:rFonts w:cs="Times New Roman"/>
          <w:szCs w:val="24"/>
        </w:rPr>
        <w:t xml:space="preserve">mesi ile elde edilen gelirin </w:t>
      </w:r>
      <w:r w:rsidR="0043052F">
        <w:rPr>
          <w:rFonts w:cs="Times New Roman"/>
          <w:szCs w:val="24"/>
        </w:rPr>
        <w:t>aile ekonomisi üzerindeki etkilerinin r</w:t>
      </w:r>
      <w:r w:rsidR="005036F8">
        <w:rPr>
          <w:rFonts w:cs="Times New Roman"/>
          <w:szCs w:val="24"/>
        </w:rPr>
        <w:t>efah yaşam olanağı sağlayacak kadar iyi olduğunun görülmesi</w:t>
      </w:r>
      <w:r w:rsidR="00034320">
        <w:rPr>
          <w:rFonts w:cs="Times New Roman"/>
          <w:szCs w:val="24"/>
        </w:rPr>
        <w:t>, bu</w:t>
      </w:r>
      <w:r w:rsidR="005036F8">
        <w:rPr>
          <w:rFonts w:cs="Times New Roman"/>
          <w:szCs w:val="24"/>
        </w:rPr>
        <w:t xml:space="preserve"> çalışma</w:t>
      </w:r>
      <w:r w:rsidR="00034320">
        <w:rPr>
          <w:rFonts w:cs="Times New Roman"/>
          <w:szCs w:val="24"/>
        </w:rPr>
        <w:t>lar</w:t>
      </w:r>
      <w:r w:rsidR="005036F8">
        <w:rPr>
          <w:rFonts w:cs="Times New Roman"/>
          <w:szCs w:val="24"/>
        </w:rPr>
        <w:t xml:space="preserve"> arasında en önemli farklılığı</w:t>
      </w:r>
      <w:r w:rsidR="00A021AF">
        <w:rPr>
          <w:rFonts w:cs="Times New Roman"/>
          <w:szCs w:val="24"/>
        </w:rPr>
        <w:t xml:space="preserve"> göstermektedir. </w:t>
      </w:r>
    </w:p>
    <w:p w14:paraId="1328900F" w14:textId="3BBC0493" w:rsidR="000342B9" w:rsidRDefault="000342B9" w:rsidP="006960AF">
      <w:pPr>
        <w:rPr>
          <w:rFonts w:cs="Times New Roman"/>
          <w:szCs w:val="24"/>
        </w:rPr>
      </w:pPr>
    </w:p>
    <w:p w14:paraId="37084090" w14:textId="696F2C75" w:rsidR="000342B9" w:rsidRDefault="000342B9" w:rsidP="006960AF">
      <w:pPr>
        <w:rPr>
          <w:rFonts w:cs="Times New Roman"/>
          <w:szCs w:val="24"/>
        </w:rPr>
      </w:pPr>
    </w:p>
    <w:p w14:paraId="69097305" w14:textId="58CD9349" w:rsidR="000342B9" w:rsidRDefault="000342B9" w:rsidP="006960AF">
      <w:pPr>
        <w:rPr>
          <w:rFonts w:cs="Times New Roman"/>
          <w:szCs w:val="24"/>
        </w:rPr>
      </w:pPr>
    </w:p>
    <w:p w14:paraId="61984164" w14:textId="18F37308" w:rsidR="000342B9" w:rsidRDefault="000342B9" w:rsidP="006960AF">
      <w:pPr>
        <w:rPr>
          <w:rFonts w:cs="Times New Roman"/>
          <w:szCs w:val="24"/>
        </w:rPr>
      </w:pPr>
    </w:p>
    <w:p w14:paraId="4E90B71F" w14:textId="224C1108" w:rsidR="000342B9" w:rsidRDefault="000342B9" w:rsidP="006960AF">
      <w:pPr>
        <w:rPr>
          <w:rFonts w:cs="Times New Roman"/>
          <w:szCs w:val="24"/>
        </w:rPr>
      </w:pPr>
    </w:p>
    <w:p w14:paraId="5B361D0C" w14:textId="018C8468" w:rsidR="000342B9" w:rsidRDefault="000342B9" w:rsidP="006960AF">
      <w:pPr>
        <w:rPr>
          <w:rFonts w:cs="Times New Roman"/>
          <w:szCs w:val="24"/>
        </w:rPr>
      </w:pPr>
    </w:p>
    <w:p w14:paraId="06C04773" w14:textId="68EADADF" w:rsidR="000342B9" w:rsidRDefault="000342B9" w:rsidP="006960AF">
      <w:pPr>
        <w:rPr>
          <w:rFonts w:cs="Times New Roman"/>
          <w:szCs w:val="24"/>
        </w:rPr>
      </w:pPr>
    </w:p>
    <w:p w14:paraId="14DB937A" w14:textId="0294EB17" w:rsidR="000342B9" w:rsidRDefault="000342B9" w:rsidP="006960AF">
      <w:pPr>
        <w:rPr>
          <w:rFonts w:cs="Times New Roman"/>
          <w:szCs w:val="24"/>
        </w:rPr>
      </w:pPr>
    </w:p>
    <w:p w14:paraId="260B7E8A" w14:textId="3120ADF8" w:rsidR="000342B9" w:rsidRDefault="000342B9" w:rsidP="006960AF">
      <w:pPr>
        <w:rPr>
          <w:rFonts w:cs="Times New Roman"/>
          <w:szCs w:val="24"/>
        </w:rPr>
      </w:pPr>
    </w:p>
    <w:p w14:paraId="4DBEE16E" w14:textId="0E9BFC1C" w:rsidR="000342B9" w:rsidRDefault="000342B9" w:rsidP="006960AF">
      <w:pPr>
        <w:rPr>
          <w:rFonts w:cs="Times New Roman"/>
          <w:szCs w:val="24"/>
        </w:rPr>
      </w:pPr>
    </w:p>
    <w:p w14:paraId="11238A14" w14:textId="77777777" w:rsidR="000342B9" w:rsidRDefault="000342B9" w:rsidP="006960AF">
      <w:pPr>
        <w:rPr>
          <w:rFonts w:cs="Times New Roman"/>
          <w:szCs w:val="24"/>
        </w:rPr>
      </w:pPr>
    </w:p>
    <w:p w14:paraId="11F945DF" w14:textId="34D47F9D" w:rsidR="006960AF" w:rsidRDefault="006960AF" w:rsidP="006960AF">
      <w:pPr>
        <w:rPr>
          <w:rFonts w:cs="Times New Roman"/>
          <w:szCs w:val="24"/>
        </w:rPr>
      </w:pPr>
    </w:p>
    <w:p w14:paraId="573082F9" w14:textId="5902B5DD" w:rsidR="006960AF" w:rsidRDefault="006960AF" w:rsidP="006960AF">
      <w:pPr>
        <w:rPr>
          <w:rFonts w:cs="Times New Roman"/>
          <w:szCs w:val="24"/>
        </w:rPr>
      </w:pPr>
    </w:p>
    <w:p w14:paraId="5807D658" w14:textId="41DD476B" w:rsidR="006960AF" w:rsidRDefault="006960AF" w:rsidP="006960AF">
      <w:pPr>
        <w:rPr>
          <w:rFonts w:cs="Times New Roman"/>
          <w:szCs w:val="24"/>
        </w:rPr>
      </w:pPr>
    </w:p>
    <w:p w14:paraId="6109B739" w14:textId="38CCDB78" w:rsidR="006960AF" w:rsidRDefault="006960AF" w:rsidP="006960AF">
      <w:pPr>
        <w:rPr>
          <w:rFonts w:cs="Times New Roman"/>
          <w:szCs w:val="24"/>
        </w:rPr>
      </w:pPr>
    </w:p>
    <w:p w14:paraId="7C5D2FC6" w14:textId="32767825" w:rsidR="006960AF" w:rsidRPr="006960AF" w:rsidRDefault="006960AF" w:rsidP="00627FEF">
      <w:pPr>
        <w:rPr>
          <w:rFonts w:cs="Times New Roman"/>
          <w:szCs w:val="24"/>
        </w:rPr>
      </w:pPr>
    </w:p>
    <w:p w14:paraId="5DB26C4A" w14:textId="4B738D05" w:rsidR="00C966F3" w:rsidRDefault="00C966F3" w:rsidP="00C966F3">
      <w:pPr>
        <w:pStyle w:val="Balk1"/>
      </w:pPr>
      <w:bookmarkStart w:id="130" w:name="_Toc59387830"/>
      <w:r>
        <w:lastRenderedPageBreak/>
        <w:t>SONUÇ</w:t>
      </w:r>
      <w:bookmarkEnd w:id="128"/>
      <w:r>
        <w:t xml:space="preserve"> VE TARTIŞMA</w:t>
      </w:r>
      <w:bookmarkEnd w:id="129"/>
      <w:bookmarkEnd w:id="130"/>
    </w:p>
    <w:p w14:paraId="00ACF179" w14:textId="358725F8" w:rsidR="002B6198" w:rsidRDefault="0001795B" w:rsidP="002B6198">
      <w:pPr>
        <w:rPr>
          <w:rFonts w:cs="Times New Roman"/>
          <w:szCs w:val="24"/>
        </w:rPr>
      </w:pPr>
      <w:r>
        <w:rPr>
          <w:rFonts w:cs="Times New Roman"/>
          <w:szCs w:val="24"/>
        </w:rPr>
        <w:t>Kadınların evde üretim yapması ile elde edilen ürünün satışını informel e-ticaret yoluyla gerçekleştirmelerinin nedenleri ve sonuçları üzerine yapılan b</w:t>
      </w:r>
      <w:r w:rsidR="00772F42">
        <w:rPr>
          <w:rFonts w:cs="Times New Roman"/>
          <w:szCs w:val="24"/>
        </w:rPr>
        <w:t>u çalışma</w:t>
      </w:r>
      <w:r>
        <w:rPr>
          <w:rFonts w:cs="Times New Roman"/>
          <w:szCs w:val="24"/>
        </w:rPr>
        <w:t>da,</w:t>
      </w:r>
      <w:r w:rsidR="00772F42">
        <w:rPr>
          <w:rFonts w:cs="Times New Roman"/>
          <w:szCs w:val="24"/>
        </w:rPr>
        <w:t xml:space="preserve"> kadınları evde üretime yönlendiren olumlu ve olumsuz olmak üzere iki faktör ile karşılaşılmıştır. </w:t>
      </w:r>
      <w:r w:rsidR="00AD48BE">
        <w:rPr>
          <w:rFonts w:cs="Times New Roman"/>
          <w:szCs w:val="24"/>
        </w:rPr>
        <w:t>Kadınları evde üretime yönlendiren olumsuz nedenler arasında; k</w:t>
      </w:r>
      <w:r w:rsidR="002B6198">
        <w:rPr>
          <w:rFonts w:cs="Times New Roman"/>
          <w:szCs w:val="24"/>
        </w:rPr>
        <w:t xml:space="preserve">adınların çalışma hayatına katılma sürecinde karşılaştıkları zorluklar, iş yaşamında karşılaşılan problemler ve erkeklere oranla daha fazla işsiz kalmaları, cinsiyet temelli ayrımcılıklara maruz kaldığının göstergesi olmuş ve genellikle kadınlara eşit olmayan çalışma koşullarının sunulduğu tespit edilmiştir. Bu durum, kadınları işgücü piyasasından uzaklaştırmakta ve aktif olarak çalışma hayatı içinde yer almalarını engellemektedir. Erikli (2020)’nin belirttiği gibi, toplumsal cinsiyet eşitliğinin işgücü piyasalarında yeterli olmaması, kadınların formel istihdam sürecindeki görünürlüğünü azaltmakta ve bunun sonucunda eşitsizliğin derinleşmesine ortam hazırlamaktadır. </w:t>
      </w:r>
    </w:p>
    <w:p w14:paraId="50C03324" w14:textId="1A1AE11C" w:rsidR="00DB3B29" w:rsidRDefault="00772F42" w:rsidP="00360F73">
      <w:pPr>
        <w:rPr>
          <w:rFonts w:cs="Times New Roman"/>
          <w:szCs w:val="24"/>
        </w:rPr>
      </w:pPr>
      <w:r>
        <w:rPr>
          <w:rFonts w:cs="Times New Roman"/>
          <w:szCs w:val="24"/>
        </w:rPr>
        <w:t xml:space="preserve">Kadınları evde üretime yönlendiren </w:t>
      </w:r>
      <w:r w:rsidR="00AD48BE">
        <w:rPr>
          <w:rFonts w:cs="Times New Roman"/>
          <w:szCs w:val="24"/>
        </w:rPr>
        <w:t xml:space="preserve">bir diğer </w:t>
      </w:r>
      <w:r>
        <w:rPr>
          <w:rFonts w:cs="Times New Roman"/>
          <w:szCs w:val="24"/>
        </w:rPr>
        <w:t>olumsuz nedenler arasında; kadınların aile içi ekonomik yetersizliği, eşlerinin çalışma ile ilgili olumsuz düşünceleri, çocuk ve yaşlı bakımının kadın</w:t>
      </w:r>
      <w:r w:rsidR="006C3750">
        <w:rPr>
          <w:rFonts w:cs="Times New Roman"/>
          <w:szCs w:val="24"/>
        </w:rPr>
        <w:t>lara düşen rol olarak görülmesi</w:t>
      </w:r>
      <w:r>
        <w:rPr>
          <w:rFonts w:cs="Times New Roman"/>
          <w:szCs w:val="24"/>
        </w:rPr>
        <w:t xml:space="preserve"> gibi birçok faktörün etkili olduğu görülm</w:t>
      </w:r>
      <w:r w:rsidR="001B7216">
        <w:rPr>
          <w:rFonts w:cs="Times New Roman"/>
          <w:szCs w:val="24"/>
        </w:rPr>
        <w:t xml:space="preserve">ektedir. </w:t>
      </w:r>
      <w:r w:rsidR="006D2058">
        <w:rPr>
          <w:rFonts w:cs="Times New Roman"/>
          <w:szCs w:val="24"/>
        </w:rPr>
        <w:t>Ataklı Yavuz (2016)’</w:t>
      </w:r>
      <w:r w:rsidR="006029CB">
        <w:rPr>
          <w:rFonts w:cs="Times New Roman"/>
          <w:szCs w:val="24"/>
        </w:rPr>
        <w:t xml:space="preserve">un </w:t>
      </w:r>
      <w:r w:rsidR="003F1D0B">
        <w:rPr>
          <w:rFonts w:cs="Times New Roman"/>
          <w:szCs w:val="24"/>
        </w:rPr>
        <w:t>belirttiği gibi</w:t>
      </w:r>
      <w:r w:rsidR="006029CB">
        <w:rPr>
          <w:rFonts w:cs="Times New Roman"/>
          <w:szCs w:val="24"/>
        </w:rPr>
        <w:t>,</w:t>
      </w:r>
      <w:r w:rsidR="006D2058">
        <w:rPr>
          <w:rFonts w:cs="Times New Roman"/>
          <w:szCs w:val="24"/>
        </w:rPr>
        <w:t xml:space="preserve"> </w:t>
      </w:r>
      <w:r w:rsidR="005045F1">
        <w:rPr>
          <w:rFonts w:cs="Times New Roman"/>
          <w:szCs w:val="24"/>
        </w:rPr>
        <w:t xml:space="preserve">kadınların </w:t>
      </w:r>
      <w:r w:rsidR="006D2058">
        <w:rPr>
          <w:rFonts w:cs="Times New Roman"/>
          <w:szCs w:val="24"/>
        </w:rPr>
        <w:t>toplumsa</w:t>
      </w:r>
      <w:r w:rsidR="005045F1">
        <w:rPr>
          <w:rFonts w:cs="Times New Roman"/>
          <w:szCs w:val="24"/>
        </w:rPr>
        <w:t xml:space="preserve">l </w:t>
      </w:r>
      <w:r w:rsidR="007A6A0D">
        <w:rPr>
          <w:rFonts w:cs="Times New Roman"/>
          <w:szCs w:val="24"/>
        </w:rPr>
        <w:t>rol ve tutumlara</w:t>
      </w:r>
      <w:r w:rsidR="005045F1">
        <w:rPr>
          <w:rFonts w:cs="Times New Roman"/>
          <w:szCs w:val="24"/>
        </w:rPr>
        <w:t xml:space="preserve"> maruz kalmalarının,</w:t>
      </w:r>
      <w:r w:rsidR="006D2058">
        <w:rPr>
          <w:rFonts w:cs="Times New Roman"/>
          <w:szCs w:val="24"/>
        </w:rPr>
        <w:t xml:space="preserve"> </w:t>
      </w:r>
      <w:r w:rsidR="006029CB">
        <w:rPr>
          <w:rFonts w:cs="Times New Roman"/>
          <w:szCs w:val="24"/>
        </w:rPr>
        <w:t>kadınların işgücü piyasasında aktif ola</w:t>
      </w:r>
      <w:r w:rsidR="00B67B64">
        <w:rPr>
          <w:rFonts w:cs="Times New Roman"/>
          <w:szCs w:val="24"/>
        </w:rPr>
        <w:t>rak yer almasını engelle</w:t>
      </w:r>
      <w:r w:rsidR="007A6A0D">
        <w:rPr>
          <w:rFonts w:cs="Times New Roman"/>
          <w:szCs w:val="24"/>
        </w:rPr>
        <w:t>mekte ve günümüzde hala etkisinin devam ettiğinin bir göstergesi olarak karşımıza çıkmaktadır.</w:t>
      </w:r>
      <w:r w:rsidR="00B67B64">
        <w:rPr>
          <w:rFonts w:cs="Times New Roman"/>
          <w:szCs w:val="24"/>
        </w:rPr>
        <w:t xml:space="preserve"> </w:t>
      </w:r>
    </w:p>
    <w:p w14:paraId="4721D4D1" w14:textId="36CCA911" w:rsidR="00B47902" w:rsidRDefault="0090155C" w:rsidP="00F907B8">
      <w:pPr>
        <w:rPr>
          <w:rFonts w:cs="Times New Roman"/>
          <w:szCs w:val="24"/>
        </w:rPr>
      </w:pPr>
      <w:r>
        <w:rPr>
          <w:rFonts w:cs="Times New Roman"/>
          <w:szCs w:val="24"/>
        </w:rPr>
        <w:t xml:space="preserve">Kadınları evde üretime yönlendiren olumlu nedenler arasında ise; kadınların çalışma alanını ev olarak belirlemesi ve evde çalışmanın verdiği rahatlık, </w:t>
      </w:r>
      <w:r w:rsidR="005D552E">
        <w:rPr>
          <w:rFonts w:cs="Times New Roman"/>
          <w:szCs w:val="24"/>
        </w:rPr>
        <w:t xml:space="preserve">ekonomik özgürlük elde etme </w:t>
      </w:r>
      <w:r>
        <w:rPr>
          <w:rFonts w:cs="Times New Roman"/>
          <w:szCs w:val="24"/>
        </w:rPr>
        <w:t>isteği, aile bireyleri ile daha fazla vakit geçirme isteği, hobi olarak başladığı kurslardan fikir edinme ve uygulamaya dökme isteği, boş zamanı değerlendirme ve aile ekonomisine katkıda bulunma isteği gibi birçok fakt</w:t>
      </w:r>
      <w:r w:rsidR="00A4311C">
        <w:rPr>
          <w:rFonts w:cs="Times New Roman"/>
          <w:szCs w:val="24"/>
        </w:rPr>
        <w:t xml:space="preserve">örün etkili olduğu görülmüştür. </w:t>
      </w:r>
      <w:r>
        <w:rPr>
          <w:rFonts w:cs="Times New Roman"/>
          <w:szCs w:val="24"/>
        </w:rPr>
        <w:t>Bu faktörler</w:t>
      </w:r>
      <w:r w:rsidR="00BC1836">
        <w:rPr>
          <w:rFonts w:cs="Times New Roman"/>
          <w:szCs w:val="24"/>
        </w:rPr>
        <w:t>, kadınları</w:t>
      </w:r>
      <w:r>
        <w:rPr>
          <w:rFonts w:cs="Times New Roman"/>
          <w:szCs w:val="24"/>
        </w:rPr>
        <w:t xml:space="preserve"> evde üretime yönlendiren olumlu faktörler olarak nitelendirilse bile, </w:t>
      </w:r>
      <w:r w:rsidR="00AA4B0F">
        <w:rPr>
          <w:rFonts w:cs="Times New Roman"/>
          <w:szCs w:val="24"/>
        </w:rPr>
        <w:t xml:space="preserve">devletin çeşitli destek mekanizmalarına karşın, </w:t>
      </w:r>
      <w:r>
        <w:rPr>
          <w:rFonts w:cs="Times New Roman"/>
          <w:szCs w:val="24"/>
        </w:rPr>
        <w:t xml:space="preserve">kadınların çalışma hayatına katılmadıkları veya katılmalarının zorlaştığı zaman diliminde kadınlar için alternatif çalışma ve kazanç elde etme olarak karşılarına çıktığı belirlenmiştir. </w:t>
      </w:r>
      <w:r w:rsidR="00112583">
        <w:rPr>
          <w:rFonts w:cs="Times New Roman"/>
          <w:szCs w:val="24"/>
        </w:rPr>
        <w:t>Kadınların araştırma sürecinde evde üretim faaliyetleri için “</w:t>
      </w:r>
      <w:r w:rsidR="00112583" w:rsidRPr="000B024E">
        <w:rPr>
          <w:rFonts w:cs="Times New Roman"/>
          <w:i/>
          <w:szCs w:val="24"/>
        </w:rPr>
        <w:t>daha rahat çalışma koşulları</w:t>
      </w:r>
      <w:r w:rsidR="00112583">
        <w:rPr>
          <w:rFonts w:cs="Times New Roman"/>
          <w:szCs w:val="24"/>
        </w:rPr>
        <w:t xml:space="preserve">” kelimeleri özellikle dikkat çekici şekilde vurgulanmış ve </w:t>
      </w:r>
      <w:r w:rsidR="00E72091">
        <w:rPr>
          <w:rFonts w:cs="Times New Roman"/>
          <w:szCs w:val="24"/>
        </w:rPr>
        <w:t>evde üretim</w:t>
      </w:r>
      <w:r w:rsidR="00F907B8">
        <w:rPr>
          <w:rFonts w:cs="Times New Roman"/>
          <w:szCs w:val="24"/>
        </w:rPr>
        <w:t xml:space="preserve">in </w:t>
      </w:r>
      <w:r w:rsidR="007314BF">
        <w:rPr>
          <w:rFonts w:cs="Times New Roman"/>
          <w:szCs w:val="24"/>
        </w:rPr>
        <w:t>getirmiş olduğu rahatlık il</w:t>
      </w:r>
      <w:r w:rsidR="00E72091">
        <w:rPr>
          <w:rFonts w:cs="Times New Roman"/>
          <w:szCs w:val="24"/>
        </w:rPr>
        <w:t xml:space="preserve">e </w:t>
      </w:r>
      <w:r w:rsidR="00F907B8">
        <w:rPr>
          <w:rFonts w:cs="Times New Roman"/>
          <w:szCs w:val="24"/>
        </w:rPr>
        <w:t xml:space="preserve">evde üretimi tercih ettikleri tespit edilmiştir. </w:t>
      </w:r>
      <w:r w:rsidR="00E72091">
        <w:rPr>
          <w:rFonts w:cs="Times New Roman"/>
          <w:szCs w:val="24"/>
        </w:rPr>
        <w:t xml:space="preserve"> </w:t>
      </w:r>
    </w:p>
    <w:p w14:paraId="47E7460F" w14:textId="7D12AED4" w:rsidR="00F12DEA" w:rsidRDefault="00992918" w:rsidP="00CA6500">
      <w:pPr>
        <w:rPr>
          <w:rFonts w:cs="Times New Roman"/>
          <w:szCs w:val="24"/>
        </w:rPr>
      </w:pPr>
      <w:r w:rsidRPr="00D174C3">
        <w:rPr>
          <w:rFonts w:cs="Times New Roman"/>
          <w:szCs w:val="24"/>
        </w:rPr>
        <w:t xml:space="preserve">Evde üretim yapma ve </w:t>
      </w:r>
      <w:r w:rsidR="00021A51" w:rsidRPr="00D174C3">
        <w:rPr>
          <w:rFonts w:cs="Times New Roman"/>
          <w:szCs w:val="24"/>
        </w:rPr>
        <w:t xml:space="preserve">informel e-ticaret yoluyla </w:t>
      </w:r>
      <w:r w:rsidRPr="00D174C3">
        <w:rPr>
          <w:rFonts w:cs="Times New Roman"/>
          <w:szCs w:val="24"/>
        </w:rPr>
        <w:t xml:space="preserve">satma, kadınlarda konfor alanı sunmakla birlikte, </w:t>
      </w:r>
      <w:r w:rsidR="00EC46A5" w:rsidRPr="00D174C3">
        <w:rPr>
          <w:rFonts w:cs="Times New Roman"/>
          <w:szCs w:val="24"/>
        </w:rPr>
        <w:t xml:space="preserve">üretim ve satıştan elde edilen gelirlerin kayıt dışı ve vergilendirme dışı </w:t>
      </w:r>
      <w:r w:rsidR="00EC46A5" w:rsidRPr="00D174C3">
        <w:rPr>
          <w:rFonts w:cs="Times New Roman"/>
          <w:szCs w:val="24"/>
        </w:rPr>
        <w:lastRenderedPageBreak/>
        <w:t xml:space="preserve">olması bakımından önemli bir sorun olarak </w:t>
      </w:r>
      <w:r w:rsidR="00F12DEA" w:rsidRPr="00D174C3">
        <w:rPr>
          <w:rFonts w:cs="Times New Roman"/>
          <w:szCs w:val="24"/>
        </w:rPr>
        <w:t>görülmektedir.</w:t>
      </w:r>
      <w:r w:rsidR="0006533B" w:rsidRPr="00D174C3">
        <w:rPr>
          <w:rFonts w:cs="Times New Roman"/>
          <w:szCs w:val="24"/>
        </w:rPr>
        <w:t xml:space="preserve"> Ayrıca, devlet denetim eksikliği nedeniyle vergiden muaf olması</w:t>
      </w:r>
      <w:r w:rsidR="00695A2B" w:rsidRPr="00D174C3">
        <w:rPr>
          <w:rFonts w:cs="Times New Roman"/>
          <w:szCs w:val="24"/>
        </w:rPr>
        <w:t>,</w:t>
      </w:r>
      <w:r w:rsidR="0006533B" w:rsidRPr="00D174C3">
        <w:rPr>
          <w:rFonts w:cs="Times New Roman"/>
          <w:szCs w:val="24"/>
        </w:rPr>
        <w:t xml:space="preserve"> ülke ekonomisi açısından</w:t>
      </w:r>
      <w:r w:rsidR="0006533B">
        <w:rPr>
          <w:rFonts w:cs="Times New Roman"/>
          <w:szCs w:val="24"/>
        </w:rPr>
        <w:t xml:space="preserve"> büyük bir kayıp olmaktadır. </w:t>
      </w:r>
      <w:r w:rsidR="001D0DF7">
        <w:rPr>
          <w:rFonts w:cs="Times New Roman"/>
          <w:szCs w:val="24"/>
        </w:rPr>
        <w:t xml:space="preserve">Kadınların </w:t>
      </w:r>
      <w:r w:rsidR="00A12A1D">
        <w:rPr>
          <w:rFonts w:cs="Times New Roman"/>
          <w:szCs w:val="24"/>
        </w:rPr>
        <w:t>sosyal güvenceden ve</w:t>
      </w:r>
      <w:r w:rsidR="00815FC0">
        <w:rPr>
          <w:rFonts w:cs="Times New Roman"/>
          <w:szCs w:val="24"/>
        </w:rPr>
        <w:t xml:space="preserve"> sosyal haklardan yoksun k</w:t>
      </w:r>
      <w:r w:rsidR="003D3F38">
        <w:rPr>
          <w:rFonts w:cs="Times New Roman"/>
          <w:szCs w:val="24"/>
        </w:rPr>
        <w:t>almaları, kayıt dışı olarak yap</w:t>
      </w:r>
      <w:r w:rsidR="00815FC0">
        <w:rPr>
          <w:rFonts w:cs="Times New Roman"/>
          <w:szCs w:val="24"/>
        </w:rPr>
        <w:t xml:space="preserve">ılan evde üretimin gelir güvencesi sunmaması, evde üretimde karşılaşılan zorluklarda resmi kayıtlarda yer almayan çalışma şekli olması açısından hukuki </w:t>
      </w:r>
      <w:r w:rsidR="003D3F38">
        <w:rPr>
          <w:rFonts w:cs="Times New Roman"/>
          <w:szCs w:val="24"/>
        </w:rPr>
        <w:t xml:space="preserve">açıdan yetersizliği önemli görülmektedir. </w:t>
      </w:r>
      <w:r w:rsidR="003D29E1">
        <w:rPr>
          <w:rFonts w:cs="Times New Roman"/>
          <w:szCs w:val="24"/>
        </w:rPr>
        <w:t xml:space="preserve">Günümüzde </w:t>
      </w:r>
      <w:r w:rsidR="00A12A1D">
        <w:rPr>
          <w:rFonts w:cs="Times New Roman"/>
          <w:szCs w:val="24"/>
        </w:rPr>
        <w:t>yaygın</w:t>
      </w:r>
      <w:r w:rsidR="003D29E1">
        <w:rPr>
          <w:rFonts w:cs="Times New Roman"/>
          <w:szCs w:val="24"/>
        </w:rPr>
        <w:t xml:space="preserve"> olarak yapılan </w:t>
      </w:r>
      <w:r w:rsidR="00A12A1D">
        <w:rPr>
          <w:rFonts w:cs="Times New Roman"/>
          <w:szCs w:val="24"/>
        </w:rPr>
        <w:t xml:space="preserve">evde üretim vb. faaliyetler için </w:t>
      </w:r>
      <w:r w:rsidR="003D29E1">
        <w:rPr>
          <w:rFonts w:cs="Times New Roman"/>
          <w:szCs w:val="24"/>
        </w:rPr>
        <w:t>kayıt dışı çalışmanın kontrolünü</w:t>
      </w:r>
      <w:r w:rsidR="00A12A1D">
        <w:rPr>
          <w:rFonts w:cs="Times New Roman"/>
          <w:szCs w:val="24"/>
        </w:rPr>
        <w:t>n</w:t>
      </w:r>
      <w:r w:rsidR="003D29E1">
        <w:rPr>
          <w:rFonts w:cs="Times New Roman"/>
          <w:szCs w:val="24"/>
        </w:rPr>
        <w:t xml:space="preserve"> ve denetiminin arttırılması gerektiğine</w:t>
      </w:r>
      <w:r w:rsidR="00A12A1D">
        <w:rPr>
          <w:rFonts w:cs="Times New Roman"/>
          <w:szCs w:val="24"/>
        </w:rPr>
        <w:t xml:space="preserve"> inanılmakta</w:t>
      </w:r>
      <w:r w:rsidR="00E7470D">
        <w:rPr>
          <w:rFonts w:cs="Times New Roman"/>
          <w:szCs w:val="24"/>
        </w:rPr>
        <w:t>dır. Ayrıca kadınların bu şekilde giderek yaygınlaşa</w:t>
      </w:r>
      <w:r w:rsidR="00021A51">
        <w:rPr>
          <w:rFonts w:cs="Times New Roman"/>
          <w:szCs w:val="24"/>
        </w:rPr>
        <w:t>n kayıt dışı çalışma yönündeki eğilimlerinin artması, yoksulluğ</w:t>
      </w:r>
      <w:r w:rsidR="00695A2B">
        <w:rPr>
          <w:rFonts w:cs="Times New Roman"/>
          <w:szCs w:val="24"/>
        </w:rPr>
        <w:t xml:space="preserve">u arttıracağı için önemli bir sorun olmaktadır. </w:t>
      </w:r>
    </w:p>
    <w:p w14:paraId="55C2839A" w14:textId="686108C2" w:rsidR="003A0CC6" w:rsidRDefault="003A0CC6" w:rsidP="00CA6500">
      <w:pPr>
        <w:rPr>
          <w:rFonts w:cs="Times New Roman"/>
          <w:szCs w:val="24"/>
        </w:rPr>
      </w:pPr>
      <w:r w:rsidRPr="00522DF2">
        <w:rPr>
          <w:rFonts w:cs="Times New Roman"/>
          <w:szCs w:val="24"/>
        </w:rPr>
        <w:t>Evde üreten kadınların informel e-ticaret yöntemleri ile bütün tanıtım, reklam, pazarlama, satış ve ödemeleri internet üzerinden gerçekleştirmesi, evde üretim yapan kadınlar için “</w:t>
      </w:r>
      <w:r w:rsidR="000B5186">
        <w:rPr>
          <w:rFonts w:cs="Times New Roman"/>
          <w:i/>
          <w:szCs w:val="24"/>
        </w:rPr>
        <w:t>hayati bir fırsat</w:t>
      </w:r>
      <w:r w:rsidRPr="00522DF2">
        <w:rPr>
          <w:rFonts w:cs="Times New Roman"/>
          <w:szCs w:val="24"/>
        </w:rPr>
        <w:t>” olarak</w:t>
      </w:r>
      <w:r>
        <w:rPr>
          <w:rFonts w:cs="Times New Roman"/>
          <w:szCs w:val="24"/>
        </w:rPr>
        <w:t xml:space="preserve"> değerlendirilmekte ve kullanım kolaylığı, vergiden muaf düşüncesi kadınları informel e-ticaret uygulamalarına yönlendirmektedir. Diğer yandan, informel e-ticaret uygulamaları</w:t>
      </w:r>
      <w:r w:rsidR="00926A25">
        <w:rPr>
          <w:rFonts w:cs="Times New Roman"/>
          <w:szCs w:val="24"/>
        </w:rPr>
        <w:t>na yönelik yapılan</w:t>
      </w:r>
      <w:r>
        <w:rPr>
          <w:rFonts w:cs="Times New Roman"/>
          <w:szCs w:val="24"/>
        </w:rPr>
        <w:t xml:space="preserve"> </w:t>
      </w:r>
      <w:r w:rsidR="00926A25">
        <w:rPr>
          <w:rFonts w:cs="Times New Roman"/>
          <w:szCs w:val="24"/>
        </w:rPr>
        <w:t>hukuki düzenlemelerin</w:t>
      </w:r>
      <w:r>
        <w:rPr>
          <w:rFonts w:cs="Times New Roman"/>
          <w:szCs w:val="24"/>
        </w:rPr>
        <w:t xml:space="preserve"> ve devlet denetiminin </w:t>
      </w:r>
      <w:r w:rsidR="006D5289">
        <w:rPr>
          <w:rFonts w:cs="Times New Roman"/>
          <w:szCs w:val="24"/>
        </w:rPr>
        <w:t>bu uygulamalar içi</w:t>
      </w:r>
      <w:r w:rsidR="006F56A6">
        <w:rPr>
          <w:rFonts w:cs="Times New Roman"/>
          <w:szCs w:val="24"/>
        </w:rPr>
        <w:t>n yeterli olmadığı görülmüştür. Devletin informel olarak yapılan</w:t>
      </w:r>
      <w:r w:rsidR="005A1D54">
        <w:rPr>
          <w:rFonts w:cs="Times New Roman"/>
          <w:szCs w:val="24"/>
        </w:rPr>
        <w:t xml:space="preserve"> ticaretlerden vergi alamaması ticaret açığına neden olmakta ve bu vergi açığının kapatılması amacıyla vatandaşlara ek </w:t>
      </w:r>
      <w:r w:rsidR="00A52B3F">
        <w:rPr>
          <w:rFonts w:cs="Times New Roman"/>
          <w:szCs w:val="24"/>
        </w:rPr>
        <w:t xml:space="preserve">vergi </w:t>
      </w:r>
      <w:r w:rsidR="005A1D54">
        <w:rPr>
          <w:rFonts w:cs="Times New Roman"/>
          <w:szCs w:val="24"/>
        </w:rPr>
        <w:t>yük</w:t>
      </w:r>
      <w:r w:rsidR="00A52B3F">
        <w:rPr>
          <w:rFonts w:cs="Times New Roman"/>
          <w:szCs w:val="24"/>
        </w:rPr>
        <w:t>ü</w:t>
      </w:r>
      <w:r w:rsidR="005A1D54">
        <w:rPr>
          <w:rFonts w:cs="Times New Roman"/>
          <w:szCs w:val="24"/>
        </w:rPr>
        <w:t xml:space="preserve"> </w:t>
      </w:r>
      <w:r w:rsidR="00CA6500">
        <w:rPr>
          <w:rFonts w:cs="Times New Roman"/>
          <w:szCs w:val="24"/>
        </w:rPr>
        <w:t>yüklenmekte</w:t>
      </w:r>
      <w:r w:rsidR="005A1D54">
        <w:rPr>
          <w:rFonts w:cs="Times New Roman"/>
          <w:szCs w:val="24"/>
        </w:rPr>
        <w:t xml:space="preserve"> ve </w:t>
      </w:r>
      <w:r w:rsidR="006F56A6">
        <w:rPr>
          <w:rFonts w:cs="Times New Roman"/>
          <w:szCs w:val="24"/>
        </w:rPr>
        <w:t xml:space="preserve">informel e-ticaret için yetersiz gelen tedbirleri ve kanunları açığa çıkarmaktadır. </w:t>
      </w:r>
    </w:p>
    <w:p w14:paraId="5B27CF3D" w14:textId="31D0202C" w:rsidR="00021F6E" w:rsidRDefault="00021F6E" w:rsidP="00021F6E">
      <w:pPr>
        <w:rPr>
          <w:rFonts w:cs="Times New Roman"/>
          <w:szCs w:val="24"/>
        </w:rPr>
      </w:pPr>
      <w:r>
        <w:rPr>
          <w:rFonts w:cs="Times New Roman"/>
          <w:szCs w:val="24"/>
        </w:rPr>
        <w:t xml:space="preserve">Kadınların, evde üretim yapması ve informel e-ticaret </w:t>
      </w:r>
      <w:r w:rsidR="00DA7097">
        <w:rPr>
          <w:rFonts w:cs="Times New Roman"/>
          <w:szCs w:val="24"/>
        </w:rPr>
        <w:t xml:space="preserve">uygulamaları </w:t>
      </w:r>
      <w:r>
        <w:rPr>
          <w:rFonts w:cs="Times New Roman"/>
          <w:szCs w:val="24"/>
        </w:rPr>
        <w:t>ile pazarlaması sonucunda elde ettiği gelirin aile ekonomisi</w:t>
      </w:r>
      <w:r w:rsidR="00DA7097">
        <w:rPr>
          <w:rFonts w:cs="Times New Roman"/>
          <w:szCs w:val="24"/>
        </w:rPr>
        <w:t xml:space="preserve"> üzerinde olumlu etkisi olduğu</w:t>
      </w:r>
      <w:r w:rsidR="004E7F71">
        <w:rPr>
          <w:rFonts w:cs="Times New Roman"/>
          <w:szCs w:val="24"/>
        </w:rPr>
        <w:t xml:space="preserve"> </w:t>
      </w:r>
      <w:r w:rsidR="003B1DE7">
        <w:rPr>
          <w:rFonts w:cs="Times New Roman"/>
          <w:szCs w:val="24"/>
        </w:rPr>
        <w:t>ve elde edilen</w:t>
      </w:r>
      <w:r w:rsidR="004E7F71">
        <w:rPr>
          <w:rFonts w:cs="Times New Roman"/>
          <w:szCs w:val="24"/>
        </w:rPr>
        <w:t xml:space="preserve"> bu</w:t>
      </w:r>
      <w:r w:rsidR="00A50F3E">
        <w:rPr>
          <w:rFonts w:cs="Times New Roman"/>
          <w:szCs w:val="24"/>
        </w:rPr>
        <w:t xml:space="preserve"> gelir</w:t>
      </w:r>
      <w:r w:rsidR="004F764C">
        <w:rPr>
          <w:rFonts w:cs="Times New Roman"/>
          <w:szCs w:val="24"/>
        </w:rPr>
        <w:t>in</w:t>
      </w:r>
      <w:r w:rsidR="00B61F1F">
        <w:rPr>
          <w:rFonts w:cs="Times New Roman"/>
          <w:szCs w:val="24"/>
        </w:rPr>
        <w:t>,</w:t>
      </w:r>
      <w:r w:rsidR="00A50F3E">
        <w:rPr>
          <w:rFonts w:cs="Times New Roman"/>
          <w:szCs w:val="24"/>
        </w:rPr>
        <w:t xml:space="preserve"> </w:t>
      </w:r>
      <w:r w:rsidR="004F764C">
        <w:rPr>
          <w:rFonts w:cs="Times New Roman"/>
          <w:szCs w:val="24"/>
        </w:rPr>
        <w:t xml:space="preserve">Aşkın ve Aşkın (2019)’ın belirttiği gibi </w:t>
      </w:r>
      <w:r w:rsidR="00191221">
        <w:rPr>
          <w:rFonts w:cs="Times New Roman"/>
          <w:szCs w:val="24"/>
        </w:rPr>
        <w:t xml:space="preserve">aile ekonomisine yetersiz gelmediği aksine ailelerin ekonomik olarak </w:t>
      </w:r>
      <w:r w:rsidR="00B61F1F">
        <w:rPr>
          <w:rFonts w:cs="Times New Roman"/>
          <w:szCs w:val="24"/>
        </w:rPr>
        <w:t xml:space="preserve">kısa vadede </w:t>
      </w:r>
      <w:r w:rsidR="00191221">
        <w:rPr>
          <w:rFonts w:cs="Times New Roman"/>
          <w:szCs w:val="24"/>
        </w:rPr>
        <w:t xml:space="preserve">rahatladığı görülmektedir. </w:t>
      </w:r>
      <w:r>
        <w:rPr>
          <w:rFonts w:cs="Times New Roman"/>
          <w:szCs w:val="24"/>
        </w:rPr>
        <w:t>Kadınların aile ekonomisine katkısı, katılımcılar</w:t>
      </w:r>
      <w:r w:rsidR="006C76BF">
        <w:rPr>
          <w:rFonts w:cs="Times New Roman"/>
          <w:szCs w:val="24"/>
        </w:rPr>
        <w:t>ın ifadeleri doğrultusunda kadınlar</w:t>
      </w:r>
      <w:r>
        <w:rPr>
          <w:rFonts w:cs="Times New Roman"/>
          <w:szCs w:val="24"/>
        </w:rPr>
        <w:t xml:space="preserve"> tarafından doğal olarak karşılandığı be</w:t>
      </w:r>
      <w:r w:rsidR="006C76BF">
        <w:rPr>
          <w:rFonts w:cs="Times New Roman"/>
          <w:szCs w:val="24"/>
        </w:rPr>
        <w:t xml:space="preserve">lirlenmiş ve kadınların </w:t>
      </w:r>
      <w:r>
        <w:rPr>
          <w:rFonts w:cs="Times New Roman"/>
          <w:szCs w:val="24"/>
        </w:rPr>
        <w:t>yapmış olduğu katkıdan dolayı mutluluk duyduğu tespit edilmiştir. Fakat bu durum,</w:t>
      </w:r>
      <w:r w:rsidR="003302E5">
        <w:rPr>
          <w:rFonts w:cs="Times New Roman"/>
          <w:szCs w:val="24"/>
        </w:rPr>
        <w:t xml:space="preserve"> </w:t>
      </w:r>
      <w:r>
        <w:rPr>
          <w:rFonts w:cs="Times New Roman"/>
          <w:szCs w:val="24"/>
        </w:rPr>
        <w:t xml:space="preserve">eşleri tarafından gerek duyulmayan destek olarak görülmüş ve </w:t>
      </w:r>
      <w:r w:rsidR="007D23B0">
        <w:rPr>
          <w:rFonts w:cs="Times New Roman"/>
          <w:szCs w:val="24"/>
        </w:rPr>
        <w:t>Bilik (2020)’in belirttiği gibi</w:t>
      </w:r>
      <w:r w:rsidR="0070796E">
        <w:rPr>
          <w:rFonts w:cs="Times New Roman"/>
          <w:szCs w:val="24"/>
        </w:rPr>
        <w:t>,</w:t>
      </w:r>
      <w:r w:rsidR="007D23B0">
        <w:rPr>
          <w:rFonts w:cs="Times New Roman"/>
          <w:szCs w:val="24"/>
        </w:rPr>
        <w:t xml:space="preserve"> </w:t>
      </w:r>
      <w:r w:rsidR="0070796E">
        <w:rPr>
          <w:rFonts w:cs="Times New Roman"/>
          <w:szCs w:val="24"/>
        </w:rPr>
        <w:t>eşlerin kadınlar</w:t>
      </w:r>
      <w:r w:rsidR="007D23B0">
        <w:rPr>
          <w:rFonts w:cs="Times New Roman"/>
          <w:szCs w:val="24"/>
        </w:rPr>
        <w:t xml:space="preserve"> üzerindeki </w:t>
      </w:r>
      <w:r w:rsidR="0070796E">
        <w:rPr>
          <w:rFonts w:cs="Times New Roman"/>
          <w:szCs w:val="24"/>
        </w:rPr>
        <w:t>“</w:t>
      </w:r>
      <w:r w:rsidR="007D23B0" w:rsidRPr="004A1198">
        <w:rPr>
          <w:rFonts w:cs="Times New Roman"/>
          <w:i/>
          <w:szCs w:val="24"/>
        </w:rPr>
        <w:t>gelir etkisi</w:t>
      </w:r>
      <w:r w:rsidR="0070796E">
        <w:rPr>
          <w:rFonts w:cs="Times New Roman"/>
          <w:szCs w:val="24"/>
        </w:rPr>
        <w:t>”</w:t>
      </w:r>
      <w:r w:rsidR="007D23B0">
        <w:rPr>
          <w:rFonts w:cs="Times New Roman"/>
          <w:szCs w:val="24"/>
        </w:rPr>
        <w:t xml:space="preserve"> ile </w:t>
      </w:r>
      <w:r>
        <w:rPr>
          <w:rFonts w:cs="Times New Roman"/>
          <w:szCs w:val="24"/>
        </w:rPr>
        <w:t xml:space="preserve">kadınların elde ettikleri gelirleri, çocukları ve kendileri için yaptığı harcamalar için kullandığı belirlenmiştir. Kadınların çalışma hayatına katılma isteği, evine ve eşine destek olma düşünceleri ve eşleri tarafından olumsuz karşılanmaları, toplumsal rol ve tutumların erkekler üzerinde kadınlara oranla daha fazla etkili olduğunu göstermiştir. </w:t>
      </w:r>
    </w:p>
    <w:p w14:paraId="41084A32" w14:textId="638A28AE" w:rsidR="00CA6500" w:rsidRDefault="00F13EC7" w:rsidP="006B124A">
      <w:pPr>
        <w:rPr>
          <w:rFonts w:cs="Times New Roman"/>
          <w:szCs w:val="24"/>
        </w:rPr>
      </w:pPr>
      <w:r>
        <w:rPr>
          <w:rFonts w:cs="Times New Roman"/>
          <w:szCs w:val="24"/>
        </w:rPr>
        <w:t>Sonuç olarak, kadınlar üzerindeki toplumsal rol ve baskıların azaltılması veya tamamen kaldırılması</w:t>
      </w:r>
      <w:r w:rsidR="00C1569E">
        <w:rPr>
          <w:rFonts w:cs="Times New Roman"/>
          <w:szCs w:val="24"/>
        </w:rPr>
        <w:t xml:space="preserve">, </w:t>
      </w:r>
      <w:r w:rsidR="00890FFF">
        <w:rPr>
          <w:rFonts w:cs="Times New Roman"/>
          <w:szCs w:val="24"/>
        </w:rPr>
        <w:t xml:space="preserve">kadınların </w:t>
      </w:r>
      <w:r w:rsidR="00C1569E">
        <w:rPr>
          <w:rFonts w:cs="Times New Roman"/>
          <w:szCs w:val="24"/>
        </w:rPr>
        <w:t xml:space="preserve">cinsiyete dayalı </w:t>
      </w:r>
      <w:r w:rsidR="00857F68">
        <w:rPr>
          <w:rFonts w:cs="Times New Roman"/>
          <w:szCs w:val="24"/>
        </w:rPr>
        <w:t>davranış, tutum ve algılara</w:t>
      </w:r>
      <w:r w:rsidR="00C1569E">
        <w:rPr>
          <w:rFonts w:cs="Times New Roman"/>
          <w:szCs w:val="24"/>
        </w:rPr>
        <w:t xml:space="preserve"> maruz kalmaması</w:t>
      </w:r>
      <w:r w:rsidR="00CF5708">
        <w:rPr>
          <w:rFonts w:cs="Times New Roman"/>
          <w:szCs w:val="24"/>
        </w:rPr>
        <w:t xml:space="preserve"> ve</w:t>
      </w:r>
      <w:r w:rsidR="00C1569E">
        <w:rPr>
          <w:rFonts w:cs="Times New Roman"/>
          <w:szCs w:val="24"/>
        </w:rPr>
        <w:t xml:space="preserve"> </w:t>
      </w:r>
      <w:r w:rsidR="00C1569E">
        <w:rPr>
          <w:rFonts w:cs="Times New Roman"/>
          <w:szCs w:val="24"/>
        </w:rPr>
        <w:lastRenderedPageBreak/>
        <w:t xml:space="preserve">işgücü ve istihdam piyasalarında </w:t>
      </w:r>
      <w:r w:rsidR="00CF5708">
        <w:rPr>
          <w:rFonts w:cs="Times New Roman"/>
          <w:szCs w:val="24"/>
        </w:rPr>
        <w:t>eşitsizli</w:t>
      </w:r>
      <w:r w:rsidR="003B73EA">
        <w:rPr>
          <w:rFonts w:cs="Times New Roman"/>
          <w:szCs w:val="24"/>
        </w:rPr>
        <w:t>ğin giderilmesi</w:t>
      </w:r>
      <w:r w:rsidR="00890FFF">
        <w:rPr>
          <w:rFonts w:cs="Times New Roman"/>
          <w:szCs w:val="24"/>
        </w:rPr>
        <w:t xml:space="preserve"> ile</w:t>
      </w:r>
      <w:r w:rsidR="00BE71EF">
        <w:rPr>
          <w:rFonts w:cs="Times New Roman"/>
          <w:szCs w:val="24"/>
        </w:rPr>
        <w:t xml:space="preserve"> kadınları</w:t>
      </w:r>
      <w:r w:rsidR="00CF5708">
        <w:rPr>
          <w:rFonts w:cs="Times New Roman"/>
          <w:szCs w:val="24"/>
        </w:rPr>
        <w:t xml:space="preserve"> </w:t>
      </w:r>
      <w:r w:rsidR="00C1569E">
        <w:rPr>
          <w:rFonts w:cs="Times New Roman"/>
          <w:szCs w:val="24"/>
        </w:rPr>
        <w:t xml:space="preserve">kayıt dışı çalışmaya </w:t>
      </w:r>
      <w:r w:rsidR="00890FFF">
        <w:rPr>
          <w:rFonts w:cs="Times New Roman"/>
          <w:szCs w:val="24"/>
        </w:rPr>
        <w:t>yönelten</w:t>
      </w:r>
      <w:r w:rsidR="00CF5708">
        <w:rPr>
          <w:rFonts w:cs="Times New Roman"/>
          <w:szCs w:val="24"/>
        </w:rPr>
        <w:t xml:space="preserve"> nedenleri</w:t>
      </w:r>
      <w:r w:rsidR="00890FFF">
        <w:rPr>
          <w:rFonts w:cs="Times New Roman"/>
          <w:szCs w:val="24"/>
        </w:rPr>
        <w:t>n</w:t>
      </w:r>
      <w:r w:rsidR="00C33D22">
        <w:rPr>
          <w:rFonts w:cs="Times New Roman"/>
          <w:szCs w:val="24"/>
        </w:rPr>
        <w:t xml:space="preserve"> </w:t>
      </w:r>
      <w:r w:rsidR="00436CC5">
        <w:rPr>
          <w:rFonts w:cs="Times New Roman"/>
          <w:szCs w:val="24"/>
        </w:rPr>
        <w:t>azalacağına</w:t>
      </w:r>
      <w:r w:rsidR="00C1569E">
        <w:rPr>
          <w:rFonts w:cs="Times New Roman"/>
          <w:szCs w:val="24"/>
        </w:rPr>
        <w:t xml:space="preserve"> </w:t>
      </w:r>
      <w:r w:rsidR="009F08EA">
        <w:rPr>
          <w:rFonts w:cs="Times New Roman"/>
          <w:szCs w:val="24"/>
        </w:rPr>
        <w:t xml:space="preserve">ve </w:t>
      </w:r>
      <w:r w:rsidR="00E51BDA">
        <w:rPr>
          <w:rFonts w:cs="Times New Roman"/>
          <w:szCs w:val="24"/>
        </w:rPr>
        <w:t>bunun sonucunda</w:t>
      </w:r>
      <w:r w:rsidR="00032A34">
        <w:rPr>
          <w:rFonts w:cs="Times New Roman"/>
          <w:szCs w:val="24"/>
        </w:rPr>
        <w:t xml:space="preserve"> </w:t>
      </w:r>
      <w:r w:rsidR="0071749B">
        <w:rPr>
          <w:rFonts w:cs="Times New Roman"/>
          <w:szCs w:val="24"/>
        </w:rPr>
        <w:t>kadın yoksullu</w:t>
      </w:r>
      <w:r w:rsidR="00436CC5">
        <w:rPr>
          <w:rFonts w:cs="Times New Roman"/>
          <w:szCs w:val="24"/>
        </w:rPr>
        <w:t>k oranlarının düşeceğine</w:t>
      </w:r>
      <w:r w:rsidR="0071749B">
        <w:rPr>
          <w:rFonts w:cs="Times New Roman"/>
          <w:szCs w:val="24"/>
        </w:rPr>
        <w:t xml:space="preserve"> ve</w:t>
      </w:r>
      <w:r w:rsidR="009F08EA">
        <w:rPr>
          <w:rFonts w:cs="Times New Roman"/>
          <w:szCs w:val="24"/>
        </w:rPr>
        <w:t xml:space="preserve"> kadınların ekonomik olarak güçleneceğine </w:t>
      </w:r>
      <w:r w:rsidR="00890FFF">
        <w:rPr>
          <w:rFonts w:cs="Times New Roman"/>
          <w:szCs w:val="24"/>
        </w:rPr>
        <w:t xml:space="preserve">inanılmaktadır. </w:t>
      </w:r>
      <w:r w:rsidR="00C1569E">
        <w:rPr>
          <w:rFonts w:cs="Times New Roman"/>
          <w:szCs w:val="24"/>
        </w:rPr>
        <w:t xml:space="preserve">Diğer yandan, </w:t>
      </w:r>
      <w:r w:rsidR="00F344BD">
        <w:rPr>
          <w:rFonts w:cs="Times New Roman"/>
          <w:szCs w:val="24"/>
        </w:rPr>
        <w:t>informel e-ticaret uygulamalarında gerçekleşen</w:t>
      </w:r>
      <w:r w:rsidR="00C1569E">
        <w:rPr>
          <w:rFonts w:cs="Times New Roman"/>
          <w:szCs w:val="24"/>
        </w:rPr>
        <w:t xml:space="preserve"> faaliyetlerin</w:t>
      </w:r>
      <w:r w:rsidR="00B80818">
        <w:rPr>
          <w:rFonts w:cs="Times New Roman"/>
          <w:szCs w:val="24"/>
        </w:rPr>
        <w:t>,</w:t>
      </w:r>
      <w:r w:rsidR="00C1569E">
        <w:rPr>
          <w:rFonts w:cs="Times New Roman"/>
          <w:szCs w:val="24"/>
        </w:rPr>
        <w:t xml:space="preserve"> </w:t>
      </w:r>
      <w:r w:rsidR="003F2926">
        <w:rPr>
          <w:rFonts w:cs="Times New Roman"/>
          <w:szCs w:val="24"/>
        </w:rPr>
        <w:t>denetim</w:t>
      </w:r>
      <w:r w:rsidR="00F344BD">
        <w:rPr>
          <w:rFonts w:cs="Times New Roman"/>
          <w:szCs w:val="24"/>
        </w:rPr>
        <w:t xml:space="preserve">inin </w:t>
      </w:r>
      <w:r w:rsidR="00B80818">
        <w:rPr>
          <w:rFonts w:cs="Times New Roman"/>
          <w:szCs w:val="24"/>
        </w:rPr>
        <w:t xml:space="preserve">ve hukuksal yapının </w:t>
      </w:r>
      <w:r w:rsidR="00F344BD">
        <w:rPr>
          <w:rFonts w:cs="Times New Roman"/>
          <w:szCs w:val="24"/>
        </w:rPr>
        <w:t xml:space="preserve">arttırılması sonucu ticaret için uygun bir </w:t>
      </w:r>
      <w:r w:rsidR="00E51BFF">
        <w:rPr>
          <w:rFonts w:cs="Times New Roman"/>
          <w:szCs w:val="24"/>
        </w:rPr>
        <w:t>alan olacağına ve denetim altında olan</w:t>
      </w:r>
      <w:r w:rsidR="00B80818">
        <w:rPr>
          <w:rFonts w:cs="Times New Roman"/>
          <w:szCs w:val="24"/>
        </w:rPr>
        <w:t xml:space="preserve"> bu uygulamalarda ticaretten </w:t>
      </w:r>
      <w:r w:rsidR="00E51BFF">
        <w:rPr>
          <w:rFonts w:cs="Times New Roman"/>
          <w:szCs w:val="24"/>
        </w:rPr>
        <w:t xml:space="preserve">elde edilen vergilerin artacağına ve </w:t>
      </w:r>
      <w:r w:rsidR="00587177">
        <w:rPr>
          <w:rFonts w:cs="Times New Roman"/>
          <w:szCs w:val="24"/>
        </w:rPr>
        <w:t xml:space="preserve">devletin vergi toplama gücünün artacağına </w:t>
      </w:r>
      <w:r w:rsidR="00E51BFF">
        <w:rPr>
          <w:rFonts w:cs="Times New Roman"/>
          <w:szCs w:val="24"/>
        </w:rPr>
        <w:t>inanılmaktadır.</w:t>
      </w:r>
      <w:r w:rsidR="006B124A">
        <w:rPr>
          <w:rFonts w:cs="Times New Roman"/>
          <w:szCs w:val="24"/>
        </w:rPr>
        <w:t xml:space="preserve"> </w:t>
      </w:r>
      <w:r w:rsidR="00CA6500">
        <w:rPr>
          <w:rFonts w:cs="Times New Roman"/>
          <w:szCs w:val="24"/>
        </w:rPr>
        <w:t>İnformel e-ticaret uygulamalarının kullanılması ile elde edilen gelirin resmi kayıtlarda yer alması ve ülkelerde informel olarak gerçekleşen ticaretlerin ve gelirlerin kontrolü için daha fazla uygulamaların, faaliyetlerin yapılması ve kanunların bu çerçeve e</w:t>
      </w:r>
      <w:r w:rsidR="006B124A">
        <w:rPr>
          <w:rFonts w:cs="Times New Roman"/>
          <w:szCs w:val="24"/>
        </w:rPr>
        <w:t xml:space="preserve">trafında düzenlenmesi gerekmektedir. </w:t>
      </w:r>
    </w:p>
    <w:p w14:paraId="0D93A544" w14:textId="0AE5523A" w:rsidR="00021F6E" w:rsidRDefault="00021F6E" w:rsidP="00021F6E">
      <w:pPr>
        <w:rPr>
          <w:rFonts w:cs="Times New Roman"/>
          <w:szCs w:val="24"/>
        </w:rPr>
      </w:pPr>
    </w:p>
    <w:p w14:paraId="1A902C27" w14:textId="67303144" w:rsidR="006428D1" w:rsidRDefault="006428D1" w:rsidP="00021F6E">
      <w:pPr>
        <w:rPr>
          <w:rFonts w:cs="Times New Roman"/>
          <w:szCs w:val="24"/>
        </w:rPr>
      </w:pPr>
    </w:p>
    <w:p w14:paraId="3EDEF570" w14:textId="5DA5FB60" w:rsidR="006428D1" w:rsidRDefault="006428D1" w:rsidP="00021F6E">
      <w:pPr>
        <w:rPr>
          <w:rFonts w:cs="Times New Roman"/>
          <w:szCs w:val="24"/>
        </w:rPr>
      </w:pPr>
    </w:p>
    <w:p w14:paraId="43A97574" w14:textId="3F53F0B9" w:rsidR="006428D1" w:rsidRDefault="006428D1" w:rsidP="00021F6E">
      <w:pPr>
        <w:rPr>
          <w:rFonts w:cs="Times New Roman"/>
          <w:szCs w:val="24"/>
        </w:rPr>
      </w:pPr>
    </w:p>
    <w:p w14:paraId="1246C0F4" w14:textId="7D9F0851" w:rsidR="006428D1" w:rsidRDefault="006428D1" w:rsidP="00021F6E">
      <w:pPr>
        <w:rPr>
          <w:rFonts w:cs="Times New Roman"/>
          <w:szCs w:val="24"/>
        </w:rPr>
      </w:pPr>
    </w:p>
    <w:p w14:paraId="590F0987" w14:textId="4ED7A266" w:rsidR="006428D1" w:rsidRDefault="006428D1" w:rsidP="00021F6E">
      <w:pPr>
        <w:rPr>
          <w:rFonts w:cs="Times New Roman"/>
          <w:szCs w:val="24"/>
        </w:rPr>
      </w:pPr>
    </w:p>
    <w:p w14:paraId="417DF7E0" w14:textId="3BB6B5F0" w:rsidR="006428D1" w:rsidRDefault="006428D1" w:rsidP="00021F6E">
      <w:pPr>
        <w:rPr>
          <w:rFonts w:cs="Times New Roman"/>
          <w:szCs w:val="24"/>
        </w:rPr>
      </w:pPr>
    </w:p>
    <w:p w14:paraId="6B6E8C41" w14:textId="71D77AE0" w:rsidR="006428D1" w:rsidRDefault="006428D1" w:rsidP="00021F6E">
      <w:pPr>
        <w:rPr>
          <w:rFonts w:cs="Times New Roman"/>
          <w:szCs w:val="24"/>
        </w:rPr>
      </w:pPr>
    </w:p>
    <w:p w14:paraId="7291DA49" w14:textId="7E2316F6" w:rsidR="006428D1" w:rsidRDefault="006428D1" w:rsidP="00021F6E">
      <w:pPr>
        <w:rPr>
          <w:rFonts w:cs="Times New Roman"/>
          <w:szCs w:val="24"/>
        </w:rPr>
      </w:pPr>
    </w:p>
    <w:p w14:paraId="2334D73A" w14:textId="0CAA78BB" w:rsidR="006428D1" w:rsidRDefault="006428D1" w:rsidP="00021F6E">
      <w:pPr>
        <w:rPr>
          <w:rFonts w:cs="Times New Roman"/>
          <w:szCs w:val="24"/>
        </w:rPr>
      </w:pPr>
    </w:p>
    <w:p w14:paraId="02E65C81" w14:textId="77777777" w:rsidR="006428D1" w:rsidRDefault="006428D1" w:rsidP="00021F6E"/>
    <w:p w14:paraId="6A0C9CD7" w14:textId="23232046" w:rsidR="007A7C11" w:rsidRDefault="007A7C11" w:rsidP="007A7C11"/>
    <w:p w14:paraId="1599D195" w14:textId="77777777" w:rsidR="00B21599" w:rsidRPr="007A7C11" w:rsidRDefault="00B21599" w:rsidP="007A7C11"/>
    <w:p w14:paraId="141D4B59" w14:textId="3F180769" w:rsidR="004357CD" w:rsidRPr="009B5E81" w:rsidRDefault="004357CD" w:rsidP="009B5E81">
      <w:pPr>
        <w:pStyle w:val="Balk1"/>
      </w:pPr>
      <w:bookmarkStart w:id="131" w:name="_Toc44199593"/>
      <w:bookmarkStart w:id="132" w:name="_Toc59387831"/>
      <w:r w:rsidRPr="009B5E81">
        <w:lastRenderedPageBreak/>
        <w:t>KAYNAK</w:t>
      </w:r>
      <w:bookmarkEnd w:id="131"/>
      <w:r w:rsidR="009B5E81" w:rsidRPr="009B5E81">
        <w:t>LAR</w:t>
      </w:r>
      <w:bookmarkEnd w:id="132"/>
    </w:p>
    <w:p w14:paraId="4CA91725" w14:textId="50C67728" w:rsidR="004357CD" w:rsidRPr="00F0254F" w:rsidRDefault="004357CD" w:rsidP="004357CD">
      <w:pPr>
        <w:ind w:left="567" w:hanging="567"/>
        <w:rPr>
          <w:rFonts w:cs="Times New Roman"/>
          <w:szCs w:val="24"/>
        </w:rPr>
      </w:pPr>
      <w:r w:rsidRPr="00F0254F">
        <w:rPr>
          <w:rFonts w:cs="Times New Roman"/>
          <w:szCs w:val="24"/>
        </w:rPr>
        <w:t xml:space="preserve">Acilar, A. (2016, Mayıs). E-Commerce In Turkey. Sözlü Bildiri, </w:t>
      </w:r>
      <w:r w:rsidRPr="00F0254F">
        <w:rPr>
          <w:rFonts w:cs="Times New Roman"/>
          <w:i/>
          <w:szCs w:val="24"/>
        </w:rPr>
        <w:t>Global Business Research Congress (GBRC),</w:t>
      </w:r>
      <w:r w:rsidRPr="00F0254F">
        <w:rPr>
          <w:rFonts w:cs="Times New Roman"/>
          <w:szCs w:val="24"/>
        </w:rPr>
        <w:t xml:space="preserve"> İstanbul, 281-288. </w:t>
      </w:r>
    </w:p>
    <w:p w14:paraId="68D61FBB" w14:textId="193AD2AB" w:rsidR="001B489C" w:rsidRDefault="001B489C" w:rsidP="004357CD">
      <w:pPr>
        <w:ind w:left="567" w:hanging="567"/>
        <w:rPr>
          <w:rFonts w:cs="Times New Roman"/>
          <w:szCs w:val="24"/>
        </w:rPr>
      </w:pPr>
      <w:r w:rsidRPr="00F0254F">
        <w:rPr>
          <w:rFonts w:cs="Times New Roman"/>
          <w:szCs w:val="24"/>
        </w:rPr>
        <w:t xml:space="preserve">Açıkalın, N. (2007). </w:t>
      </w:r>
      <w:r w:rsidR="00485EC8" w:rsidRPr="00F0254F">
        <w:rPr>
          <w:rFonts w:cs="Times New Roman"/>
          <w:szCs w:val="24"/>
        </w:rPr>
        <w:t xml:space="preserve">Enformel Sektör ve Yoksulluk: Kentsel İşgücü Pazarı Üzerine Etkileri, İstanbul ve Gaziantep Örnekleri. </w:t>
      </w:r>
      <w:r w:rsidR="00485EC8" w:rsidRPr="00F0254F">
        <w:rPr>
          <w:rFonts w:cs="Times New Roman"/>
          <w:i/>
          <w:szCs w:val="24"/>
        </w:rPr>
        <w:t>Sosyoekonomi Dergisi,</w:t>
      </w:r>
      <w:r w:rsidR="00485EC8" w:rsidRPr="00F0254F">
        <w:rPr>
          <w:rFonts w:cs="Times New Roman"/>
          <w:szCs w:val="24"/>
        </w:rPr>
        <w:t xml:space="preserve"> 6(6), 43-62</w:t>
      </w:r>
    </w:p>
    <w:p w14:paraId="00B09D00" w14:textId="3D159AC4" w:rsidR="00FF569E" w:rsidRPr="00F0254F" w:rsidRDefault="00FF569E" w:rsidP="004357CD">
      <w:pPr>
        <w:ind w:left="567" w:hanging="567"/>
        <w:rPr>
          <w:rFonts w:cs="Times New Roman"/>
          <w:szCs w:val="24"/>
        </w:rPr>
      </w:pPr>
      <w:r>
        <w:rPr>
          <w:rFonts w:cs="Times New Roman"/>
          <w:szCs w:val="24"/>
        </w:rPr>
        <w:t>Akbal, E., Doğan, Ş. &amp; Baloğlu, İ. (</w:t>
      </w:r>
      <w:r w:rsidR="00C1580F">
        <w:rPr>
          <w:rFonts w:cs="Times New Roman"/>
          <w:szCs w:val="24"/>
        </w:rPr>
        <w:t xml:space="preserve">2018). Android İşletim Sisteminde Whatsapp Uygulamasının Adli Bilişim Açısından İncelenmesi. </w:t>
      </w:r>
      <w:r w:rsidR="00C1580F" w:rsidRPr="00C1580F">
        <w:rPr>
          <w:rFonts w:cs="Times New Roman"/>
          <w:i/>
          <w:szCs w:val="24"/>
        </w:rPr>
        <w:t>Bilişim Teknolojileri Dergisi,</w:t>
      </w:r>
      <w:r w:rsidR="00C1580F">
        <w:rPr>
          <w:rFonts w:cs="Times New Roman"/>
          <w:szCs w:val="24"/>
        </w:rPr>
        <w:t xml:space="preserve"> 11(2), 147-156.</w:t>
      </w:r>
    </w:p>
    <w:p w14:paraId="5B3D5EEE" w14:textId="6B871239" w:rsidR="004357CD" w:rsidRPr="00F0254F" w:rsidRDefault="004357CD" w:rsidP="004357CD">
      <w:pPr>
        <w:ind w:left="567" w:hanging="567"/>
        <w:rPr>
          <w:rFonts w:cs="Times New Roman"/>
          <w:szCs w:val="24"/>
        </w:rPr>
      </w:pPr>
      <w:r w:rsidRPr="00F0254F">
        <w:rPr>
          <w:rFonts w:cs="Times New Roman"/>
          <w:szCs w:val="24"/>
        </w:rPr>
        <w:t xml:space="preserve">Akdemir, S., Davarcıoğlu Özaktaş, F. &amp; Aksoy, N. (2019). Türkiye’de ve Seçilmiş Ülkelerde Kadının İşgücü Piyasasındaki Yeri. </w:t>
      </w:r>
      <w:r w:rsidRPr="00F0254F">
        <w:rPr>
          <w:rFonts w:cs="Times New Roman"/>
          <w:i/>
          <w:szCs w:val="24"/>
        </w:rPr>
        <w:t>Karadeniz Uluslararası Bilimsel Dergi</w:t>
      </w:r>
      <w:r w:rsidRPr="00F0254F">
        <w:rPr>
          <w:rFonts w:cs="Times New Roman"/>
          <w:szCs w:val="24"/>
        </w:rPr>
        <w:t xml:space="preserve">, </w:t>
      </w:r>
      <w:r w:rsidR="00377D53" w:rsidRPr="00F0254F">
        <w:rPr>
          <w:rFonts w:cs="Times New Roman"/>
          <w:szCs w:val="24"/>
        </w:rPr>
        <w:t>-</w:t>
      </w:r>
      <w:r w:rsidRPr="00F0254F">
        <w:rPr>
          <w:rFonts w:cs="Times New Roman"/>
          <w:szCs w:val="24"/>
        </w:rPr>
        <w:t xml:space="preserve">(43), 184-202. </w:t>
      </w:r>
    </w:p>
    <w:p w14:paraId="5C6FC007" w14:textId="5EDFA6DC" w:rsidR="004357CD" w:rsidRPr="00F0254F" w:rsidRDefault="004357CD" w:rsidP="004357CD">
      <w:pPr>
        <w:ind w:left="567" w:hanging="567"/>
        <w:rPr>
          <w:rFonts w:cs="Times New Roman"/>
          <w:szCs w:val="24"/>
        </w:rPr>
      </w:pPr>
      <w:r w:rsidRPr="00F0254F">
        <w:rPr>
          <w:rFonts w:cs="Times New Roman"/>
          <w:szCs w:val="24"/>
        </w:rPr>
        <w:t xml:space="preserve">Akıcı, C. (2018). </w:t>
      </w:r>
      <w:r w:rsidRPr="00F0254F">
        <w:rPr>
          <w:rFonts w:cs="Times New Roman"/>
          <w:i/>
          <w:szCs w:val="24"/>
        </w:rPr>
        <w:t xml:space="preserve">Yiyecek ve İçecek İşletmelerinde E-Ticaret Uygulamaları: Kayseri İli Örneği. </w:t>
      </w:r>
      <w:r w:rsidRPr="00F0254F">
        <w:rPr>
          <w:rFonts w:cs="Times New Roman"/>
          <w:szCs w:val="24"/>
        </w:rPr>
        <w:t xml:space="preserve">Yayımlanmamış Yüksek Lisans Tezi, Erciyes Üniversitesi Sosyal Bilimler Enstitüsü, Kayseri. </w:t>
      </w:r>
    </w:p>
    <w:p w14:paraId="45113B42" w14:textId="00F66EB9" w:rsidR="009D24DB" w:rsidRPr="00F0254F" w:rsidRDefault="009D24DB" w:rsidP="004357CD">
      <w:pPr>
        <w:ind w:left="567" w:hanging="567"/>
        <w:rPr>
          <w:rFonts w:cs="Times New Roman"/>
          <w:szCs w:val="24"/>
        </w:rPr>
      </w:pPr>
      <w:r w:rsidRPr="00F0254F">
        <w:rPr>
          <w:rFonts w:cs="Times New Roman"/>
          <w:szCs w:val="24"/>
        </w:rPr>
        <w:t>Akın, A., Ulukök, E. &amp; Arar, T. (2017). İş-Yaşam Dengesi: Türkiye’de Yapılan Çalışmalara Yönelik Teorik Bir İnceleme</w:t>
      </w:r>
      <w:r w:rsidR="00CD56AA" w:rsidRPr="00F0254F">
        <w:rPr>
          <w:rFonts w:cs="Times New Roman"/>
          <w:szCs w:val="24"/>
        </w:rPr>
        <w:t xml:space="preserve">. </w:t>
      </w:r>
      <w:r w:rsidR="00CD56AA" w:rsidRPr="00F0254F">
        <w:rPr>
          <w:rFonts w:cs="Times New Roman"/>
          <w:i/>
          <w:szCs w:val="24"/>
        </w:rPr>
        <w:t>Afyon Kocatepe Üniversitesi İktisadi ve İdari Bilimler Fakültesi Dergisi,</w:t>
      </w:r>
      <w:r w:rsidR="00CD56AA" w:rsidRPr="00F0254F">
        <w:rPr>
          <w:rFonts w:cs="Times New Roman"/>
          <w:szCs w:val="24"/>
        </w:rPr>
        <w:t xml:space="preserve"> 19(1), 113-124.</w:t>
      </w:r>
    </w:p>
    <w:p w14:paraId="535BBD56" w14:textId="14DC3B29" w:rsidR="005F6EA6" w:rsidRPr="00F0254F" w:rsidRDefault="005F6EA6" w:rsidP="004357CD">
      <w:pPr>
        <w:ind w:left="567" w:hanging="567"/>
        <w:rPr>
          <w:rFonts w:cs="Times New Roman"/>
          <w:szCs w:val="24"/>
        </w:rPr>
      </w:pPr>
      <w:r w:rsidRPr="00F0254F">
        <w:rPr>
          <w:rFonts w:cs="Times New Roman"/>
          <w:szCs w:val="24"/>
        </w:rPr>
        <w:t>Akpunar, E. N. (</w:t>
      </w:r>
      <w:r w:rsidR="00787C0A" w:rsidRPr="00F0254F">
        <w:rPr>
          <w:rFonts w:cs="Times New Roman"/>
          <w:szCs w:val="24"/>
        </w:rPr>
        <w:t xml:space="preserve">2017). Türkiye’de Elektronik Dış Ticaretin Gelişimi ve İstihdam İlişkisi. </w:t>
      </w:r>
      <w:r w:rsidR="00787C0A" w:rsidRPr="00F0254F">
        <w:rPr>
          <w:rFonts w:cs="Times New Roman"/>
          <w:i/>
          <w:szCs w:val="24"/>
        </w:rPr>
        <w:t xml:space="preserve">Harran Maarif Dergisi, </w:t>
      </w:r>
      <w:r w:rsidR="00787C0A" w:rsidRPr="00F0254F">
        <w:rPr>
          <w:rFonts w:cs="Times New Roman"/>
          <w:szCs w:val="24"/>
        </w:rPr>
        <w:t>2(2), 18-32.</w:t>
      </w:r>
    </w:p>
    <w:p w14:paraId="5673109F" w14:textId="72C4DEC9" w:rsidR="004357CD" w:rsidRDefault="004357CD" w:rsidP="004357CD">
      <w:pPr>
        <w:ind w:left="567" w:hanging="567"/>
        <w:rPr>
          <w:rFonts w:cs="Times New Roman"/>
          <w:szCs w:val="24"/>
        </w:rPr>
      </w:pPr>
      <w:r w:rsidRPr="00F0254F">
        <w:rPr>
          <w:rFonts w:cs="Times New Roman"/>
          <w:szCs w:val="24"/>
        </w:rPr>
        <w:t xml:space="preserve">Aksoy, A. (2016). Geleneksel Devletten Modern Devlete: Sanayi Devrimi ve Kamu Yönetimi Düşüncesinde Değişim. </w:t>
      </w:r>
      <w:r w:rsidRPr="00F0254F">
        <w:rPr>
          <w:rFonts w:cs="Times New Roman"/>
          <w:i/>
          <w:szCs w:val="24"/>
        </w:rPr>
        <w:t>Uluslararası Politik Araştırmalar Dergisi,</w:t>
      </w:r>
      <w:r w:rsidRPr="00F0254F">
        <w:rPr>
          <w:rFonts w:cs="Times New Roman"/>
          <w:szCs w:val="24"/>
        </w:rPr>
        <w:t xml:space="preserve"> 2(3), 31-37.</w:t>
      </w:r>
    </w:p>
    <w:p w14:paraId="05A3C5E6" w14:textId="26290322" w:rsidR="00D00FCD" w:rsidRPr="00F0254F" w:rsidRDefault="00D00FCD" w:rsidP="004357CD">
      <w:pPr>
        <w:ind w:left="567" w:hanging="567"/>
        <w:rPr>
          <w:rFonts w:cs="Times New Roman"/>
          <w:szCs w:val="24"/>
        </w:rPr>
      </w:pPr>
      <w:r>
        <w:rPr>
          <w:rFonts w:cs="Times New Roman"/>
          <w:szCs w:val="24"/>
        </w:rPr>
        <w:t xml:space="preserve">Aksoy, M. &amp; Faiz, E. (2018). Pazarlama Aracı Olarak Sosyal Medya Kullanımının Online Satışlar Üzerindeki Rolü: Muhafazakar Giyim Sektörü Örneği. </w:t>
      </w:r>
      <w:r w:rsidRPr="00D00FCD">
        <w:rPr>
          <w:rFonts w:cs="Times New Roman"/>
          <w:i/>
          <w:szCs w:val="24"/>
        </w:rPr>
        <w:t xml:space="preserve">Van Yüzüncü Yıl Üniversitesi İktisadi ve İdari Bilimler Fakültesi Dergisi, </w:t>
      </w:r>
      <w:r>
        <w:rPr>
          <w:rFonts w:cs="Times New Roman"/>
          <w:szCs w:val="24"/>
        </w:rPr>
        <w:t>3(5), 62-81.</w:t>
      </w:r>
    </w:p>
    <w:p w14:paraId="175191E9" w14:textId="7098A5D5" w:rsidR="004357CD" w:rsidRPr="00F0254F" w:rsidRDefault="008339A1" w:rsidP="004357CD">
      <w:pPr>
        <w:ind w:left="567" w:hanging="567"/>
        <w:rPr>
          <w:rFonts w:cs="Times New Roman"/>
          <w:szCs w:val="24"/>
        </w:rPr>
      </w:pPr>
      <w:r w:rsidRPr="00F0254F">
        <w:rPr>
          <w:rFonts w:cs="Times New Roman"/>
          <w:szCs w:val="24"/>
        </w:rPr>
        <w:t>Aktan, C. C. &amp;</w:t>
      </w:r>
      <w:r w:rsidR="004357CD" w:rsidRPr="00F0254F">
        <w:rPr>
          <w:rFonts w:cs="Times New Roman"/>
          <w:szCs w:val="24"/>
        </w:rPr>
        <w:t xml:space="preserve"> F. Savaşan (2009). Kayıt Dışı Ekonomi (TYEC Projesi: Türkiye’de Kamu Hizmetlerinde Yolsuzluğun Önlenmesi İçin Etik Projesi). </w:t>
      </w:r>
      <w:r w:rsidR="004357CD" w:rsidRPr="00F0254F">
        <w:rPr>
          <w:rFonts w:cs="Times New Roman"/>
          <w:i/>
          <w:szCs w:val="24"/>
        </w:rPr>
        <w:t>Avrupa Konseyi ve Başbakanlık Kamu Görevlileri Etik Kurulu,</w:t>
      </w:r>
      <w:r w:rsidR="004357CD" w:rsidRPr="00F0254F">
        <w:rPr>
          <w:rFonts w:cs="Times New Roman"/>
          <w:szCs w:val="24"/>
        </w:rPr>
        <w:t xml:space="preserve"> Ankara.</w:t>
      </w:r>
    </w:p>
    <w:p w14:paraId="2B1ED46A" w14:textId="385E0B76" w:rsidR="004E07B7" w:rsidRPr="00F0254F" w:rsidRDefault="004E07B7" w:rsidP="004357CD">
      <w:pPr>
        <w:ind w:left="567" w:hanging="567"/>
        <w:rPr>
          <w:rFonts w:cs="Times New Roman"/>
          <w:szCs w:val="24"/>
        </w:rPr>
      </w:pPr>
      <w:r w:rsidRPr="00F0254F">
        <w:rPr>
          <w:rFonts w:cs="Times New Roman"/>
          <w:szCs w:val="24"/>
        </w:rPr>
        <w:lastRenderedPageBreak/>
        <w:t xml:space="preserve">Aktaş, G. (2013). Üretiyorum Öyleyse Varım: Buldan’da Ev Eksenli Çalışan Kadınların Aile ve Toplumsal Yaşamda Görünmeyen Emeği. </w:t>
      </w:r>
      <w:r w:rsidRPr="00F0254F">
        <w:rPr>
          <w:rFonts w:cs="Times New Roman"/>
          <w:i/>
          <w:szCs w:val="24"/>
        </w:rPr>
        <w:t>Sosyal ve Beşeri Bilimler Dergisi,</w:t>
      </w:r>
      <w:r w:rsidRPr="00F0254F">
        <w:rPr>
          <w:rFonts w:cs="Times New Roman"/>
          <w:szCs w:val="24"/>
        </w:rPr>
        <w:t xml:space="preserve"> 5(1), 258-</w:t>
      </w:r>
      <w:r w:rsidR="00C23546" w:rsidRPr="00F0254F">
        <w:rPr>
          <w:rFonts w:cs="Times New Roman"/>
          <w:szCs w:val="24"/>
        </w:rPr>
        <w:t>267.</w:t>
      </w:r>
    </w:p>
    <w:p w14:paraId="2F574B92" w14:textId="22CB2D26" w:rsidR="004357CD" w:rsidRPr="00F0254F" w:rsidRDefault="004357CD" w:rsidP="004357CD">
      <w:pPr>
        <w:ind w:left="567" w:hanging="567"/>
        <w:rPr>
          <w:rFonts w:cs="Times New Roman"/>
          <w:szCs w:val="24"/>
        </w:rPr>
      </w:pPr>
      <w:r w:rsidRPr="00F0254F">
        <w:rPr>
          <w:rFonts w:cs="Times New Roman"/>
          <w:szCs w:val="24"/>
        </w:rPr>
        <w:t>Aktaş, M., Ece, S. &amp; Öztekin, S. (2018</w:t>
      </w:r>
      <w:r w:rsidR="00D14E6C" w:rsidRPr="00F0254F">
        <w:rPr>
          <w:rFonts w:cs="Times New Roman"/>
          <w:szCs w:val="24"/>
        </w:rPr>
        <w:t>, Kasım</w:t>
      </w:r>
      <w:r w:rsidRPr="00F0254F">
        <w:rPr>
          <w:rFonts w:cs="Times New Roman"/>
          <w:szCs w:val="24"/>
        </w:rPr>
        <w:t>). Toplumsal Cinsiyet ve Girişimcilik.</w:t>
      </w:r>
      <w:r w:rsidR="00D14E6C" w:rsidRPr="00F0254F">
        <w:rPr>
          <w:rFonts w:cs="Times New Roman"/>
          <w:szCs w:val="24"/>
        </w:rPr>
        <w:t xml:space="preserve"> Sözlü Bildiri.</w:t>
      </w:r>
      <w:r w:rsidRPr="00F0254F">
        <w:rPr>
          <w:rFonts w:cs="Times New Roman"/>
          <w:szCs w:val="24"/>
        </w:rPr>
        <w:t xml:space="preserve"> </w:t>
      </w:r>
      <w:r w:rsidRPr="00F0254F">
        <w:rPr>
          <w:rFonts w:cs="Times New Roman"/>
          <w:i/>
          <w:szCs w:val="24"/>
        </w:rPr>
        <w:t>3. Uluslararası E</w:t>
      </w:r>
      <w:r w:rsidR="00D14E6C" w:rsidRPr="00F0254F">
        <w:rPr>
          <w:rFonts w:cs="Times New Roman"/>
          <w:i/>
          <w:szCs w:val="24"/>
        </w:rPr>
        <w:t xml:space="preserve">l Ruha </w:t>
      </w:r>
      <w:r w:rsidR="0043725C" w:rsidRPr="00F0254F">
        <w:rPr>
          <w:rFonts w:cs="Times New Roman"/>
          <w:i/>
          <w:szCs w:val="24"/>
        </w:rPr>
        <w:t>Sosyal Bilimler Kongresi Kitabı.</w:t>
      </w:r>
      <w:r w:rsidR="00D14E6C" w:rsidRPr="00F0254F">
        <w:rPr>
          <w:rFonts w:cs="Times New Roman"/>
          <w:i/>
          <w:szCs w:val="24"/>
        </w:rPr>
        <w:t xml:space="preserve"> </w:t>
      </w:r>
      <w:r w:rsidR="00D14E6C" w:rsidRPr="00F0254F">
        <w:rPr>
          <w:rFonts w:cs="Times New Roman"/>
          <w:szCs w:val="24"/>
        </w:rPr>
        <w:t>Şanlıurfa, 430-441.</w:t>
      </w:r>
      <w:r w:rsidRPr="00F0254F">
        <w:rPr>
          <w:rFonts w:cs="Times New Roman"/>
          <w:szCs w:val="24"/>
        </w:rPr>
        <w:t xml:space="preserve"> </w:t>
      </w:r>
    </w:p>
    <w:p w14:paraId="3BDD4AB2" w14:textId="1E17C948" w:rsidR="00D1136B" w:rsidRPr="00F0254F" w:rsidRDefault="004357CD" w:rsidP="002E444D">
      <w:pPr>
        <w:ind w:left="567" w:hanging="567"/>
      </w:pPr>
      <w:r w:rsidRPr="00F0254F">
        <w:rPr>
          <w:rFonts w:cs="Times New Roman"/>
          <w:szCs w:val="24"/>
        </w:rPr>
        <w:t xml:space="preserve">Almali, B. (2016). </w:t>
      </w:r>
      <w:r w:rsidRPr="00F0254F">
        <w:rPr>
          <w:rFonts w:cs="Times New Roman"/>
          <w:i/>
          <w:szCs w:val="24"/>
        </w:rPr>
        <w:t>E-Ticaret Siteniz İçin En İyi 5 Sosyal Medya Pazarlaması Önerisi.</w:t>
      </w:r>
      <w:r w:rsidRPr="00F0254F">
        <w:rPr>
          <w:rFonts w:cs="Times New Roman"/>
          <w:szCs w:val="24"/>
        </w:rPr>
        <w:t xml:space="preserve"> 23 Haziran 2020 tarihinde </w:t>
      </w:r>
      <w:r w:rsidRPr="00F0254F">
        <w:rPr>
          <w:rFonts w:cs="Times New Roman"/>
        </w:rPr>
        <w:t>http://www.nedensosyalmedya.com/dijital-pazarlama/sosyal-medya-pazarlamasi/e-ticaret-siteniz-icin-en-iyi-5-sosyal-medya-pazarlamasi-onerisi adresinden alınmıştır.</w:t>
      </w:r>
      <w:r w:rsidRPr="00F0254F">
        <w:t xml:space="preserve"> </w:t>
      </w:r>
    </w:p>
    <w:p w14:paraId="309BE68F" w14:textId="079606BE" w:rsidR="004357CD" w:rsidRPr="00F0254F" w:rsidRDefault="004357CD" w:rsidP="004357CD">
      <w:pPr>
        <w:ind w:left="567" w:hanging="567"/>
        <w:rPr>
          <w:rFonts w:cs="Times New Roman"/>
          <w:szCs w:val="24"/>
        </w:rPr>
      </w:pPr>
      <w:r w:rsidRPr="00F0254F">
        <w:rPr>
          <w:rFonts w:cs="Times New Roman"/>
          <w:szCs w:val="24"/>
        </w:rPr>
        <w:t xml:space="preserve">Altındal, M. (2013). Dijital Pazarlamada Marka Yönetimi ve Sosyal Medyanın Etkileri. Sözlü Bildiri. </w:t>
      </w:r>
      <w:r w:rsidRPr="00F0254F">
        <w:rPr>
          <w:rFonts w:cs="Times New Roman"/>
          <w:i/>
          <w:szCs w:val="24"/>
        </w:rPr>
        <w:t>Akdeniz Üniversitesi Akademik Bilişim Konferansı</w:t>
      </w:r>
      <w:r w:rsidR="00F407AD" w:rsidRPr="00F0254F">
        <w:rPr>
          <w:rFonts w:cs="Times New Roman"/>
          <w:i/>
          <w:szCs w:val="24"/>
        </w:rPr>
        <w:t xml:space="preserve"> Kitabı</w:t>
      </w:r>
      <w:r w:rsidRPr="00F0254F">
        <w:rPr>
          <w:rFonts w:cs="Times New Roman"/>
          <w:szCs w:val="24"/>
        </w:rPr>
        <w:t>. Antalya, 23-25.</w:t>
      </w:r>
    </w:p>
    <w:p w14:paraId="218D6105" w14:textId="56B2A98B" w:rsidR="002E444D" w:rsidRPr="00F0254F" w:rsidRDefault="002E444D" w:rsidP="002E444D">
      <w:pPr>
        <w:ind w:left="567" w:hanging="567"/>
        <w:rPr>
          <w:rFonts w:cs="Times New Roman"/>
          <w:szCs w:val="24"/>
        </w:rPr>
      </w:pPr>
      <w:r w:rsidRPr="00F0254F">
        <w:rPr>
          <w:rFonts w:cs="Times New Roman"/>
          <w:szCs w:val="24"/>
        </w:rPr>
        <w:t xml:space="preserve">Altıok Gürel, P. (2018). İş-Yaşam Dengesini Sağlayan Faktörlerin Kadın Akademisyenler İçin Belirlenmesi: Lojistik Regresyon Analizi. </w:t>
      </w:r>
      <w:r w:rsidRPr="00F0254F">
        <w:rPr>
          <w:rFonts w:cs="Times New Roman"/>
          <w:i/>
          <w:szCs w:val="24"/>
        </w:rPr>
        <w:t xml:space="preserve">Kadın Araştırmaları Dergisi, </w:t>
      </w:r>
      <w:r w:rsidRPr="00F0254F">
        <w:rPr>
          <w:rFonts w:cs="Times New Roman"/>
          <w:szCs w:val="24"/>
        </w:rPr>
        <w:t xml:space="preserve">C.Y.(16), 31-44. </w:t>
      </w:r>
    </w:p>
    <w:p w14:paraId="1A65150B" w14:textId="5D61F24A" w:rsidR="00DF2DF8" w:rsidRDefault="00DF2DF8" w:rsidP="004357CD">
      <w:pPr>
        <w:ind w:left="567" w:hanging="567"/>
        <w:rPr>
          <w:rFonts w:cs="Times New Roman"/>
          <w:szCs w:val="24"/>
        </w:rPr>
      </w:pPr>
      <w:r w:rsidRPr="00F0254F">
        <w:rPr>
          <w:rFonts w:cs="Times New Roman"/>
          <w:szCs w:val="24"/>
        </w:rPr>
        <w:t xml:space="preserve">Ari, Y. O. (2019). Türkiye’de ve Dünyada Sınır Ötesi Elektronik Ticaret. </w:t>
      </w:r>
      <w:r w:rsidRPr="00F0254F">
        <w:rPr>
          <w:rFonts w:cs="Times New Roman"/>
          <w:i/>
          <w:szCs w:val="24"/>
        </w:rPr>
        <w:t xml:space="preserve">Erzincan Binali Yıldırım Üniversitesi İktisadi ve İdari Bilimler Fakültesi Dergisi, </w:t>
      </w:r>
      <w:r w:rsidRPr="00F0254F">
        <w:rPr>
          <w:rFonts w:cs="Times New Roman"/>
          <w:szCs w:val="24"/>
        </w:rPr>
        <w:t>1(2), 11-22.</w:t>
      </w:r>
    </w:p>
    <w:p w14:paraId="1198D974" w14:textId="7060E94E" w:rsidR="00326795" w:rsidRDefault="00326795" w:rsidP="004357CD">
      <w:pPr>
        <w:ind w:left="567" w:hanging="567"/>
        <w:rPr>
          <w:rFonts w:cs="Times New Roman"/>
          <w:szCs w:val="24"/>
        </w:rPr>
      </w:pPr>
      <w:r>
        <w:rPr>
          <w:rFonts w:cs="Times New Roman"/>
          <w:szCs w:val="24"/>
        </w:rPr>
        <w:t xml:space="preserve">Armağan, V., Karakule, İ. &amp; Karademir, Ö. (2019). Sosyal Medya Kullanan Tüketicilerin Algıları Üzerine Araştırma: Instagram Örneği. </w:t>
      </w:r>
      <w:r w:rsidRPr="00732016">
        <w:rPr>
          <w:rFonts w:cs="Times New Roman"/>
          <w:i/>
          <w:szCs w:val="24"/>
        </w:rPr>
        <w:t>Avrasya Sosyal ve Ekonomi Araştırmaları Dergisi,</w:t>
      </w:r>
      <w:r>
        <w:rPr>
          <w:rFonts w:cs="Times New Roman"/>
          <w:szCs w:val="24"/>
        </w:rPr>
        <w:t xml:space="preserve"> </w:t>
      </w:r>
      <w:r w:rsidR="00732016">
        <w:rPr>
          <w:rFonts w:cs="Times New Roman"/>
          <w:szCs w:val="24"/>
        </w:rPr>
        <w:t xml:space="preserve">6(4), 1-14. </w:t>
      </w:r>
    </w:p>
    <w:p w14:paraId="50E33C36" w14:textId="3056B398" w:rsidR="00BA6C5C" w:rsidRDefault="00BA6C5C" w:rsidP="004357CD">
      <w:pPr>
        <w:ind w:left="567" w:hanging="567"/>
        <w:rPr>
          <w:rFonts w:cs="Times New Roman"/>
          <w:szCs w:val="24"/>
        </w:rPr>
      </w:pPr>
      <w:r>
        <w:rPr>
          <w:rFonts w:cs="Times New Roman"/>
          <w:szCs w:val="24"/>
        </w:rPr>
        <w:t xml:space="preserve">Arpacı, </w:t>
      </w:r>
      <w:r w:rsidR="00DB0800">
        <w:rPr>
          <w:rFonts w:cs="Times New Roman"/>
          <w:szCs w:val="24"/>
        </w:rPr>
        <w:t xml:space="preserve">F. &amp; Ersoy, A. F. (2007). Kadının Çalışmasının Ailenin Yaşam Kalitesine Etkisinin İncelenmesi. </w:t>
      </w:r>
      <w:r w:rsidR="00A4441D" w:rsidRPr="00A4441D">
        <w:rPr>
          <w:rFonts w:cs="Times New Roman"/>
          <w:i/>
          <w:szCs w:val="24"/>
        </w:rPr>
        <w:t>Sosyal Politika Çalışmaları Dergisi,</w:t>
      </w:r>
      <w:r w:rsidR="00A4441D">
        <w:rPr>
          <w:rFonts w:cs="Times New Roman"/>
          <w:szCs w:val="24"/>
        </w:rPr>
        <w:t xml:space="preserve"> 11(11), 41-50. </w:t>
      </w:r>
    </w:p>
    <w:p w14:paraId="5B7EB279" w14:textId="0C88DCBB" w:rsidR="00732016" w:rsidRPr="00F0254F" w:rsidRDefault="00732016" w:rsidP="004357CD">
      <w:pPr>
        <w:ind w:left="567" w:hanging="567"/>
        <w:rPr>
          <w:rFonts w:cs="Times New Roman"/>
          <w:szCs w:val="24"/>
        </w:rPr>
      </w:pPr>
      <w:r>
        <w:rPr>
          <w:rFonts w:cs="Times New Roman"/>
          <w:szCs w:val="24"/>
        </w:rPr>
        <w:t xml:space="preserve">Arslan, </w:t>
      </w:r>
      <w:r w:rsidR="00397EE8">
        <w:rPr>
          <w:rFonts w:cs="Times New Roman"/>
          <w:szCs w:val="24"/>
        </w:rPr>
        <w:t xml:space="preserve">M: (2012). İş-Aile ve Aile-İş Çatışmalarının Kadın Çalışanların İş Doyumları Üzerindeki Etkisi. </w:t>
      </w:r>
      <w:r w:rsidR="00397EE8" w:rsidRPr="00397EE8">
        <w:rPr>
          <w:rFonts w:cs="Times New Roman"/>
          <w:i/>
          <w:szCs w:val="24"/>
        </w:rPr>
        <w:t>Birey ve Toplum Dergisi</w:t>
      </w:r>
      <w:r w:rsidR="00397EE8">
        <w:rPr>
          <w:rFonts w:cs="Times New Roman"/>
          <w:szCs w:val="24"/>
        </w:rPr>
        <w:t xml:space="preserve">, 2(3), 99-113. </w:t>
      </w:r>
    </w:p>
    <w:p w14:paraId="68F72838" w14:textId="6B262FBE" w:rsidR="004357CD" w:rsidRDefault="004357CD" w:rsidP="004357CD">
      <w:pPr>
        <w:ind w:left="567" w:hanging="567"/>
        <w:rPr>
          <w:rFonts w:cs="Times New Roman"/>
          <w:szCs w:val="24"/>
        </w:rPr>
      </w:pPr>
      <w:r w:rsidRPr="00F0254F">
        <w:rPr>
          <w:rFonts w:cs="Times New Roman"/>
          <w:szCs w:val="24"/>
        </w:rPr>
        <w:t xml:space="preserve">Aslan, H. (2016). Ev Eksenli Çalışan Kadınların Sosyal ve Ekonomik Hayatlarına İlişkin Bir Saha Araştırması: Denizli İli Örneği. </w:t>
      </w:r>
      <w:r w:rsidRPr="00F0254F">
        <w:rPr>
          <w:rFonts w:cs="Times New Roman"/>
          <w:i/>
          <w:szCs w:val="24"/>
        </w:rPr>
        <w:t>Feminist Eleştiri Dergisi</w:t>
      </w:r>
      <w:r w:rsidRPr="00F0254F">
        <w:rPr>
          <w:rFonts w:cs="Times New Roman"/>
          <w:szCs w:val="24"/>
        </w:rPr>
        <w:t>, 8(1), 69-90.</w:t>
      </w:r>
    </w:p>
    <w:p w14:paraId="330287F5" w14:textId="3662C928" w:rsidR="007D64D4" w:rsidRPr="00F0254F" w:rsidRDefault="007D64D4" w:rsidP="004357CD">
      <w:pPr>
        <w:ind w:left="567" w:hanging="567"/>
        <w:rPr>
          <w:rFonts w:cs="Times New Roman"/>
          <w:szCs w:val="24"/>
        </w:rPr>
      </w:pPr>
      <w:r>
        <w:rPr>
          <w:rFonts w:cs="Times New Roman"/>
          <w:szCs w:val="24"/>
        </w:rPr>
        <w:t xml:space="preserve">Aslantürk, O. &amp; Tunç, Y. E. (2018). Yabancıların Türkiye’de Kayıtdışı İstihdamı. </w:t>
      </w:r>
      <w:r w:rsidRPr="007D64D4">
        <w:rPr>
          <w:rFonts w:cs="Times New Roman"/>
          <w:i/>
          <w:szCs w:val="24"/>
        </w:rPr>
        <w:t>Aksaray Üniversitesi İktisadi ve İdari Bilimler Fakültesi Dergisi</w:t>
      </w:r>
      <w:r>
        <w:rPr>
          <w:rFonts w:cs="Times New Roman"/>
          <w:szCs w:val="24"/>
        </w:rPr>
        <w:t xml:space="preserve">, 10(4), 13-20. </w:t>
      </w:r>
    </w:p>
    <w:p w14:paraId="6CCED624" w14:textId="62256BE8" w:rsidR="004357CD" w:rsidRPr="00F0254F" w:rsidRDefault="004357CD" w:rsidP="004357CD">
      <w:pPr>
        <w:ind w:left="567" w:hanging="567"/>
        <w:rPr>
          <w:rFonts w:cs="Times New Roman"/>
          <w:szCs w:val="24"/>
        </w:rPr>
      </w:pPr>
      <w:r w:rsidRPr="00F0254F">
        <w:rPr>
          <w:rFonts w:cs="Times New Roman"/>
          <w:szCs w:val="24"/>
        </w:rPr>
        <w:lastRenderedPageBreak/>
        <w:t xml:space="preserve">Aşkın, E.Ö. (2015). Kadınların İşgücü Piyasasındaki Konumlarını Etkileyen Faktörler. </w:t>
      </w:r>
      <w:r w:rsidRPr="00F0254F">
        <w:rPr>
          <w:rFonts w:cs="Times New Roman"/>
          <w:i/>
          <w:szCs w:val="24"/>
        </w:rPr>
        <w:t>Gaziosmanpaşa Üniversitesi Sosyal Bilimler Dergisi,</w:t>
      </w:r>
      <w:r w:rsidRPr="00F0254F">
        <w:rPr>
          <w:rFonts w:cs="Times New Roman"/>
          <w:szCs w:val="24"/>
        </w:rPr>
        <w:t xml:space="preserve"> 10(1), 43-66.</w:t>
      </w:r>
    </w:p>
    <w:p w14:paraId="50A99373" w14:textId="66C80302" w:rsidR="0005798F" w:rsidRPr="00F0254F" w:rsidRDefault="0005798F" w:rsidP="004357CD">
      <w:pPr>
        <w:ind w:left="567" w:hanging="567"/>
        <w:rPr>
          <w:rFonts w:cs="Times New Roman"/>
          <w:szCs w:val="24"/>
        </w:rPr>
      </w:pPr>
      <w:r w:rsidRPr="00F0254F">
        <w:rPr>
          <w:rFonts w:cs="Times New Roman"/>
          <w:szCs w:val="24"/>
        </w:rPr>
        <w:t xml:space="preserve">Aşkın, U. &amp; Aşkın, E.Ö. (2019). İşgücü Piyasasında Enformel Kadın İşgücü: Ev Eksenli Çalışan Kadınlara Yönelik Bir Araştırma. </w:t>
      </w:r>
      <w:r w:rsidRPr="00F0254F">
        <w:rPr>
          <w:rFonts w:cs="Times New Roman"/>
          <w:i/>
          <w:szCs w:val="24"/>
        </w:rPr>
        <w:t>MANAS Sosyal Araştırmalar Dergisi,</w:t>
      </w:r>
      <w:r w:rsidRPr="00F0254F">
        <w:rPr>
          <w:rFonts w:cs="Times New Roman"/>
          <w:szCs w:val="24"/>
        </w:rPr>
        <w:t xml:space="preserve"> 8(1), 977-1001.</w:t>
      </w:r>
    </w:p>
    <w:p w14:paraId="222846B5" w14:textId="258CF8BF" w:rsidR="00B85251" w:rsidRPr="00F0254F" w:rsidRDefault="00B85251" w:rsidP="004357CD">
      <w:pPr>
        <w:ind w:left="567" w:hanging="567"/>
        <w:rPr>
          <w:rFonts w:cs="Times New Roman"/>
          <w:szCs w:val="24"/>
        </w:rPr>
      </w:pPr>
      <w:r w:rsidRPr="00F0254F">
        <w:rPr>
          <w:rFonts w:cs="Times New Roman"/>
          <w:szCs w:val="24"/>
        </w:rPr>
        <w:t xml:space="preserve">Ataklı Yavuz, R. (2016). Women Employment and Economic Violence From The Aspect of Social Gender Inequality. </w:t>
      </w:r>
      <w:r w:rsidR="0031668D" w:rsidRPr="00F0254F">
        <w:rPr>
          <w:rFonts w:cs="Times New Roman"/>
          <w:i/>
          <w:szCs w:val="24"/>
        </w:rPr>
        <w:t>Journal of Life Economics</w:t>
      </w:r>
      <w:r w:rsidR="0031668D" w:rsidRPr="00F0254F">
        <w:rPr>
          <w:rFonts w:cs="Times New Roman"/>
          <w:szCs w:val="24"/>
        </w:rPr>
        <w:t>, 3(3), 77-100.</w:t>
      </w:r>
    </w:p>
    <w:p w14:paraId="708E8EED" w14:textId="0FA3EA30" w:rsidR="00DD288E" w:rsidRPr="00F0254F" w:rsidRDefault="00DD288E" w:rsidP="004357CD">
      <w:pPr>
        <w:ind w:left="567" w:hanging="567"/>
        <w:rPr>
          <w:rFonts w:cs="Times New Roman"/>
          <w:szCs w:val="24"/>
        </w:rPr>
      </w:pPr>
      <w:r w:rsidRPr="00F0254F">
        <w:rPr>
          <w:rFonts w:cs="Times New Roman"/>
          <w:szCs w:val="24"/>
        </w:rPr>
        <w:t xml:space="preserve">Ateş, H. &amp; Çöpoğlu, M. </w:t>
      </w:r>
      <w:r w:rsidR="003F6D7B" w:rsidRPr="00F0254F">
        <w:rPr>
          <w:rFonts w:cs="Times New Roman"/>
          <w:szCs w:val="24"/>
        </w:rPr>
        <w:t xml:space="preserve">(2015). </w:t>
      </w:r>
      <w:r w:rsidRPr="00F0254F">
        <w:rPr>
          <w:rFonts w:cs="Times New Roman"/>
          <w:szCs w:val="24"/>
        </w:rPr>
        <w:t xml:space="preserve">Kamu Yönetimi ve Çalışma Hayatında Esneklik. </w:t>
      </w:r>
      <w:r w:rsidRPr="00F0254F">
        <w:rPr>
          <w:rFonts w:cs="Times New Roman"/>
          <w:i/>
          <w:szCs w:val="24"/>
        </w:rPr>
        <w:t xml:space="preserve">Bilgi Ekonomisi ve Yönetim Dergisi, </w:t>
      </w:r>
      <w:r w:rsidRPr="00F0254F">
        <w:rPr>
          <w:rFonts w:cs="Times New Roman"/>
          <w:szCs w:val="24"/>
        </w:rPr>
        <w:t>10(1), 97-</w:t>
      </w:r>
      <w:r w:rsidR="002748E0" w:rsidRPr="00F0254F">
        <w:rPr>
          <w:rFonts w:cs="Times New Roman"/>
          <w:szCs w:val="24"/>
        </w:rPr>
        <w:t>113.</w:t>
      </w:r>
    </w:p>
    <w:p w14:paraId="7525F58F" w14:textId="253D60AA" w:rsidR="004357CD" w:rsidRPr="00F0254F" w:rsidRDefault="004357CD" w:rsidP="004357CD">
      <w:pPr>
        <w:ind w:left="567" w:hanging="567"/>
        <w:rPr>
          <w:rFonts w:cs="Times New Roman"/>
          <w:szCs w:val="24"/>
        </w:rPr>
      </w:pPr>
      <w:r w:rsidRPr="00F0254F">
        <w:rPr>
          <w:rFonts w:cs="Times New Roman"/>
          <w:szCs w:val="24"/>
        </w:rPr>
        <w:t xml:space="preserve">Ayar, U. (2019). </w:t>
      </w:r>
      <w:r w:rsidRPr="00F0254F">
        <w:rPr>
          <w:rFonts w:cs="Times New Roman"/>
          <w:i/>
          <w:szCs w:val="24"/>
        </w:rPr>
        <w:t>Girişimcilik Eğitiminin Girişimcilik Eğilimi Üzerine Etkisi ve Bir Araştırma.</w:t>
      </w:r>
      <w:r w:rsidRPr="00F0254F">
        <w:rPr>
          <w:rFonts w:cs="Times New Roman"/>
          <w:szCs w:val="24"/>
        </w:rPr>
        <w:t xml:space="preserve"> </w:t>
      </w:r>
      <w:r w:rsidR="00EB64A4" w:rsidRPr="00F0254F">
        <w:rPr>
          <w:rFonts w:cs="Times New Roman"/>
          <w:szCs w:val="24"/>
        </w:rPr>
        <w:t>Ya</w:t>
      </w:r>
      <w:r w:rsidR="00AE5993" w:rsidRPr="00F0254F">
        <w:rPr>
          <w:rFonts w:cs="Times New Roman"/>
          <w:szCs w:val="24"/>
        </w:rPr>
        <w:t>yım</w:t>
      </w:r>
      <w:r w:rsidR="00EB64A4" w:rsidRPr="00F0254F">
        <w:rPr>
          <w:rFonts w:cs="Times New Roman"/>
          <w:szCs w:val="24"/>
        </w:rPr>
        <w:t xml:space="preserve">lanmamış </w:t>
      </w:r>
      <w:r w:rsidRPr="00F0254F">
        <w:rPr>
          <w:rFonts w:cs="Times New Roman"/>
          <w:szCs w:val="24"/>
        </w:rPr>
        <w:t xml:space="preserve">Yüksek Lisans Tezi, İstanbul Üniversitesi Sosyal Bilimler Enstitüsü, İstanbul. </w:t>
      </w:r>
    </w:p>
    <w:p w14:paraId="4C4A6D94" w14:textId="713ACE74" w:rsidR="004357CD" w:rsidRPr="00F0254F" w:rsidRDefault="004357CD" w:rsidP="004357CD">
      <w:pPr>
        <w:ind w:left="567" w:hanging="567"/>
        <w:rPr>
          <w:rFonts w:cs="Times New Roman"/>
          <w:szCs w:val="24"/>
        </w:rPr>
      </w:pPr>
      <w:r w:rsidRPr="00F0254F">
        <w:rPr>
          <w:rFonts w:cs="Times New Roman"/>
          <w:szCs w:val="24"/>
        </w:rPr>
        <w:t xml:space="preserve">Ayaz, M. (2012). </w:t>
      </w:r>
      <w:r w:rsidRPr="00F0254F">
        <w:rPr>
          <w:rFonts w:cs="Times New Roman"/>
          <w:i/>
          <w:szCs w:val="24"/>
        </w:rPr>
        <w:t>Hızla Gelişmekte Olan (BRIC) Ülkelerde Bilgi, Toplumu ve Sosyal Sermaye Etkileşimi: Türkiye Karşılaştırması.</w:t>
      </w:r>
      <w:r w:rsidRPr="00F0254F">
        <w:rPr>
          <w:rFonts w:cs="Times New Roman"/>
          <w:szCs w:val="24"/>
        </w:rPr>
        <w:t xml:space="preserve"> Yayımlanmamış Yüksek Lisans Tezi. Yalova Üniversitesi</w:t>
      </w:r>
      <w:r w:rsidR="0062581C" w:rsidRPr="00F0254F">
        <w:rPr>
          <w:rFonts w:cs="Times New Roman"/>
          <w:szCs w:val="24"/>
        </w:rPr>
        <w:t xml:space="preserve"> </w:t>
      </w:r>
      <w:r w:rsidRPr="00F0254F">
        <w:rPr>
          <w:rFonts w:cs="Times New Roman"/>
          <w:szCs w:val="24"/>
        </w:rPr>
        <w:t xml:space="preserve">Sosyal Bilimler </w:t>
      </w:r>
      <w:r w:rsidR="00EB64A4" w:rsidRPr="00F0254F">
        <w:rPr>
          <w:rFonts w:cs="Times New Roman"/>
          <w:szCs w:val="24"/>
        </w:rPr>
        <w:t>Enstitüsü,</w:t>
      </w:r>
      <w:r w:rsidRPr="00F0254F">
        <w:rPr>
          <w:rFonts w:cs="Times New Roman"/>
          <w:szCs w:val="24"/>
        </w:rPr>
        <w:t xml:space="preserve"> Yalova.</w:t>
      </w:r>
    </w:p>
    <w:p w14:paraId="780F2B14" w14:textId="18F42AFD" w:rsidR="00B57FAF" w:rsidRDefault="00B57FAF" w:rsidP="004357CD">
      <w:pPr>
        <w:ind w:left="567" w:hanging="567"/>
        <w:rPr>
          <w:rFonts w:cs="Times New Roman"/>
          <w:szCs w:val="24"/>
        </w:rPr>
      </w:pPr>
      <w:r w:rsidRPr="00F0254F">
        <w:rPr>
          <w:rFonts w:cs="Times New Roman"/>
          <w:szCs w:val="24"/>
        </w:rPr>
        <w:t xml:space="preserve">Aydemir, İ. (2004). </w:t>
      </w:r>
      <w:r w:rsidRPr="00F0254F">
        <w:rPr>
          <w:rFonts w:cs="Times New Roman"/>
          <w:i/>
          <w:szCs w:val="24"/>
        </w:rPr>
        <w:t xml:space="preserve">Elektronik Ticaret Alanındaki Rekabet Sorunları. </w:t>
      </w:r>
      <w:r w:rsidR="0091431F" w:rsidRPr="00F0254F">
        <w:rPr>
          <w:rFonts w:cs="Times New Roman"/>
          <w:szCs w:val="24"/>
        </w:rPr>
        <w:t xml:space="preserve">Ankara: Rekabet Kurumu Yayınları. </w:t>
      </w:r>
    </w:p>
    <w:p w14:paraId="6A21E587" w14:textId="0AF0A5B2" w:rsidR="00CE7EFC" w:rsidRDefault="00CE7EFC" w:rsidP="004357CD">
      <w:pPr>
        <w:ind w:left="567" w:hanging="567"/>
        <w:rPr>
          <w:rFonts w:cs="Times New Roman"/>
          <w:szCs w:val="24"/>
        </w:rPr>
      </w:pPr>
      <w:r>
        <w:rPr>
          <w:rFonts w:cs="Times New Roman"/>
          <w:szCs w:val="24"/>
        </w:rPr>
        <w:t xml:space="preserve">Aydın, </w:t>
      </w:r>
      <w:r w:rsidR="00C473B0">
        <w:rPr>
          <w:rFonts w:cs="Times New Roman"/>
          <w:szCs w:val="24"/>
        </w:rPr>
        <w:t xml:space="preserve">B. (2014). Sosyal Medya Mecralarında Mahremiyet Anlayışının Dönüşümü. </w:t>
      </w:r>
      <w:r w:rsidR="00C473B0" w:rsidRPr="00C473B0">
        <w:rPr>
          <w:rFonts w:cs="Times New Roman"/>
          <w:i/>
          <w:szCs w:val="24"/>
        </w:rPr>
        <w:t xml:space="preserve">İstanbul Arel Üniversitesi İletişim Çalışmaları Dergisi, </w:t>
      </w:r>
      <w:r w:rsidR="00C473B0">
        <w:rPr>
          <w:rFonts w:cs="Times New Roman"/>
          <w:szCs w:val="24"/>
        </w:rPr>
        <w:t>3(5), 131-146.</w:t>
      </w:r>
    </w:p>
    <w:p w14:paraId="4D115F27" w14:textId="03FED5BD" w:rsidR="004000E5" w:rsidRPr="00F0254F" w:rsidRDefault="004000E5" w:rsidP="004357CD">
      <w:pPr>
        <w:ind w:left="567" w:hanging="567"/>
        <w:rPr>
          <w:rFonts w:cs="Times New Roman"/>
          <w:szCs w:val="24"/>
        </w:rPr>
      </w:pPr>
      <w:r>
        <w:rPr>
          <w:rFonts w:cs="Times New Roman"/>
          <w:szCs w:val="24"/>
        </w:rPr>
        <w:t xml:space="preserve">Aydıner, </w:t>
      </w:r>
      <w:r w:rsidR="00EE2072">
        <w:rPr>
          <w:rFonts w:cs="Times New Roman"/>
          <w:szCs w:val="24"/>
        </w:rPr>
        <w:t xml:space="preserve">Boylu, A. &amp; Terzioğlu, G. (2007). Kadının Çalıştığı ve Çalışmadığı Ailelerde Gelirin Kullanım Biçimi. </w:t>
      </w:r>
      <w:r w:rsidR="00EE2072" w:rsidRPr="00857877">
        <w:rPr>
          <w:rFonts w:cs="Times New Roman"/>
          <w:i/>
          <w:szCs w:val="24"/>
        </w:rPr>
        <w:t>Aile ve Toplum Eğitim-Kültür ve Araştırma Dergisi,</w:t>
      </w:r>
      <w:r w:rsidR="00EE2072">
        <w:rPr>
          <w:rFonts w:cs="Times New Roman"/>
          <w:szCs w:val="24"/>
        </w:rPr>
        <w:t xml:space="preserve"> 3(12), </w:t>
      </w:r>
      <w:r w:rsidR="00857877">
        <w:rPr>
          <w:rFonts w:cs="Times New Roman"/>
          <w:szCs w:val="24"/>
        </w:rPr>
        <w:t xml:space="preserve">91-100. </w:t>
      </w:r>
    </w:p>
    <w:p w14:paraId="03530293" w14:textId="18EC7088" w:rsidR="003D1FCD" w:rsidRPr="00F0254F" w:rsidRDefault="003D1FCD" w:rsidP="004357CD">
      <w:pPr>
        <w:ind w:left="567" w:hanging="567"/>
        <w:rPr>
          <w:rFonts w:cs="Times New Roman"/>
          <w:szCs w:val="24"/>
        </w:rPr>
      </w:pPr>
      <w:r w:rsidRPr="00F0254F">
        <w:rPr>
          <w:rFonts w:cs="Times New Roman"/>
          <w:szCs w:val="24"/>
        </w:rPr>
        <w:t xml:space="preserve">Aydıntan, B. &amp; Kördeve, M. K. (2016). Çalışanların Esnek Çalışma Modeli Çerçevesinde Örgütsel Bağlılık Düzeylerinin Değerlendirilmesi. </w:t>
      </w:r>
      <w:r w:rsidRPr="00F0254F">
        <w:rPr>
          <w:rFonts w:cs="Times New Roman"/>
          <w:i/>
          <w:szCs w:val="24"/>
        </w:rPr>
        <w:t>Gazi İktisat ve İşletme Dergisi,</w:t>
      </w:r>
      <w:r w:rsidRPr="00F0254F">
        <w:rPr>
          <w:rFonts w:cs="Times New Roman"/>
          <w:szCs w:val="24"/>
        </w:rPr>
        <w:t xml:space="preserve"> 2(3), 27-48.</w:t>
      </w:r>
    </w:p>
    <w:p w14:paraId="55ADAD88" w14:textId="77777777" w:rsidR="004357CD" w:rsidRPr="00F0254F" w:rsidRDefault="004357CD" w:rsidP="004357CD">
      <w:pPr>
        <w:ind w:left="567" w:hanging="567"/>
        <w:rPr>
          <w:rFonts w:cs="Times New Roman"/>
          <w:szCs w:val="24"/>
        </w:rPr>
      </w:pPr>
      <w:r w:rsidRPr="00F0254F">
        <w:rPr>
          <w:rFonts w:cs="Times New Roman"/>
          <w:szCs w:val="24"/>
        </w:rPr>
        <w:t xml:space="preserve">Aytekin, İ. (2013). Küreselleşme ve Ekonomik Küreselleşme. </w:t>
      </w:r>
      <w:r w:rsidRPr="00F0254F">
        <w:rPr>
          <w:rFonts w:cs="Times New Roman"/>
          <w:i/>
          <w:szCs w:val="24"/>
        </w:rPr>
        <w:t>Bitlis Eren Üniversitesi Sosyal Bilimler Dergisi,</w:t>
      </w:r>
      <w:r w:rsidRPr="00F0254F">
        <w:rPr>
          <w:rFonts w:cs="Times New Roman"/>
          <w:szCs w:val="24"/>
        </w:rPr>
        <w:t xml:space="preserve"> 1(2), 123-134.</w:t>
      </w:r>
    </w:p>
    <w:p w14:paraId="3845B1D1" w14:textId="79ACA94E" w:rsidR="004357CD" w:rsidRPr="00F0254F" w:rsidRDefault="004357CD" w:rsidP="004357CD">
      <w:pPr>
        <w:ind w:left="567" w:hanging="567"/>
        <w:rPr>
          <w:rFonts w:cs="Times New Roman"/>
          <w:szCs w:val="24"/>
        </w:rPr>
      </w:pPr>
      <w:r w:rsidRPr="00F0254F">
        <w:rPr>
          <w:rFonts w:cs="Times New Roman"/>
          <w:szCs w:val="24"/>
        </w:rPr>
        <w:lastRenderedPageBreak/>
        <w:t xml:space="preserve">Balcılar, H. (2008). </w:t>
      </w:r>
      <w:r w:rsidRPr="00F0254F">
        <w:rPr>
          <w:rFonts w:cs="Times New Roman"/>
          <w:i/>
          <w:szCs w:val="24"/>
        </w:rPr>
        <w:t>Türkiye’nin Bilgi Toplumu Olma Yolunda Bilgi Teknolojilerinden İnternetin Kullanımı: Muş İlindeki İnternet Kafe Kullanıcılarının Amaçları Üzerinde Bir Araştırma.</w:t>
      </w:r>
      <w:r w:rsidRPr="00F0254F">
        <w:rPr>
          <w:rFonts w:cs="Times New Roman"/>
          <w:szCs w:val="24"/>
        </w:rPr>
        <w:t xml:space="preserve"> Yayımlanmamış Yüksek Lisans Tezi. Selçuk Üniversitesi Sosyal Bilimler Enstitüsü, Konya.</w:t>
      </w:r>
    </w:p>
    <w:p w14:paraId="6FE80E0C" w14:textId="607C7BA0" w:rsidR="00CD56AA" w:rsidRPr="00F0254F" w:rsidRDefault="00CD56AA" w:rsidP="004357CD">
      <w:pPr>
        <w:ind w:left="567" w:hanging="567"/>
        <w:rPr>
          <w:rFonts w:cs="Times New Roman"/>
          <w:szCs w:val="24"/>
        </w:rPr>
      </w:pPr>
      <w:r w:rsidRPr="00F0254F">
        <w:rPr>
          <w:rFonts w:cs="Times New Roman"/>
          <w:szCs w:val="24"/>
        </w:rPr>
        <w:t xml:space="preserve">Baltacı, </w:t>
      </w:r>
      <w:r w:rsidR="00BC4586" w:rsidRPr="00F0254F">
        <w:rPr>
          <w:rFonts w:cs="Times New Roman"/>
          <w:szCs w:val="24"/>
        </w:rPr>
        <w:t xml:space="preserve">A. (2019). Nitel Araştırma Süreci: Nitel Bir Araştırma Nasıl Yapılır?. </w:t>
      </w:r>
      <w:r w:rsidR="00BC4586" w:rsidRPr="00F0254F">
        <w:rPr>
          <w:rFonts w:cs="Times New Roman"/>
          <w:i/>
          <w:szCs w:val="24"/>
        </w:rPr>
        <w:t>Ahi Evran Üniversitesi Sosyal Bilimler Enstitüsü Dergisi,</w:t>
      </w:r>
      <w:r w:rsidR="00BC4586" w:rsidRPr="00F0254F">
        <w:rPr>
          <w:rFonts w:cs="Times New Roman"/>
          <w:szCs w:val="24"/>
        </w:rPr>
        <w:t xml:space="preserve"> 5(2), 368-388.</w:t>
      </w:r>
    </w:p>
    <w:p w14:paraId="64C36CA0" w14:textId="4CA37B1C" w:rsidR="004357CD" w:rsidRPr="00F0254F" w:rsidRDefault="004357CD" w:rsidP="004357CD">
      <w:pPr>
        <w:ind w:left="567" w:hanging="567"/>
        <w:rPr>
          <w:rFonts w:cs="Times New Roman"/>
          <w:szCs w:val="24"/>
        </w:rPr>
      </w:pPr>
      <w:r w:rsidRPr="00F0254F">
        <w:rPr>
          <w:rFonts w:cs="Times New Roman"/>
          <w:szCs w:val="24"/>
        </w:rPr>
        <w:t xml:space="preserve">Başol, O. (2010). </w:t>
      </w:r>
      <w:r w:rsidRPr="00F0254F">
        <w:rPr>
          <w:rFonts w:cs="Times New Roman"/>
          <w:i/>
          <w:szCs w:val="24"/>
        </w:rPr>
        <w:t>Girişimci Kadın ve Erkeklerin Başarı Algısındaki Farklılıklar: Küçük Ölçekli İşletmelerde Bursa İli Örneği.</w:t>
      </w:r>
      <w:r w:rsidRPr="00F0254F">
        <w:rPr>
          <w:rFonts w:cs="Times New Roman"/>
          <w:szCs w:val="24"/>
        </w:rPr>
        <w:t xml:space="preserve"> Yayımlanmamış Yüksek Lisans Tezi. Uludağ Üniversitesi Sosyal Bilimler Enstitüsü, Bursa.  </w:t>
      </w:r>
    </w:p>
    <w:p w14:paraId="36B6B6BE" w14:textId="102F66E8" w:rsidR="00566936" w:rsidRPr="00F0254F" w:rsidRDefault="00566936" w:rsidP="004357CD">
      <w:pPr>
        <w:ind w:left="567" w:hanging="567"/>
        <w:rPr>
          <w:rFonts w:cs="Times New Roman"/>
          <w:szCs w:val="24"/>
        </w:rPr>
      </w:pPr>
      <w:r w:rsidRPr="00F0254F">
        <w:rPr>
          <w:rFonts w:cs="Times New Roman"/>
          <w:szCs w:val="24"/>
        </w:rPr>
        <w:t xml:space="preserve">Bayat, </w:t>
      </w:r>
      <w:r w:rsidR="00477524" w:rsidRPr="00F0254F">
        <w:rPr>
          <w:rFonts w:cs="Times New Roman"/>
          <w:szCs w:val="24"/>
        </w:rPr>
        <w:t xml:space="preserve">İ. (2015). Türkiye’de Yoksul Hanelerde Yaşayan Kadınların Enformel İstihdama Katılma Nedenleri. </w:t>
      </w:r>
      <w:r w:rsidR="00477524" w:rsidRPr="00F0254F">
        <w:rPr>
          <w:rFonts w:cs="Times New Roman"/>
          <w:i/>
          <w:szCs w:val="24"/>
        </w:rPr>
        <w:t>Çalışma İlişkileri Dergisi,</w:t>
      </w:r>
      <w:r w:rsidR="00477524" w:rsidRPr="00F0254F">
        <w:rPr>
          <w:rFonts w:cs="Times New Roman"/>
          <w:szCs w:val="24"/>
        </w:rPr>
        <w:t xml:space="preserve"> 6(1), 53-69.</w:t>
      </w:r>
    </w:p>
    <w:p w14:paraId="058B817D" w14:textId="385060E4" w:rsidR="00D73817" w:rsidRPr="00F0254F" w:rsidRDefault="00D73817" w:rsidP="004357CD">
      <w:pPr>
        <w:ind w:left="567" w:hanging="567"/>
        <w:rPr>
          <w:rFonts w:cs="Times New Roman"/>
          <w:szCs w:val="24"/>
        </w:rPr>
      </w:pPr>
      <w:r w:rsidRPr="00F0254F">
        <w:rPr>
          <w:rFonts w:cs="Times New Roman"/>
          <w:szCs w:val="24"/>
        </w:rPr>
        <w:t xml:space="preserve">Baycık, G. (2014). Çalışma Sürelerinde Güvenceli Esneklik Uygulamaları. </w:t>
      </w:r>
      <w:r w:rsidRPr="00F0254F">
        <w:rPr>
          <w:rFonts w:cs="Times New Roman"/>
          <w:i/>
          <w:szCs w:val="24"/>
        </w:rPr>
        <w:t>Marmara Üniversitesi Hukuk Fakültesi Hukuk Araştırmaları Dergisi,</w:t>
      </w:r>
      <w:r w:rsidRPr="00F0254F">
        <w:rPr>
          <w:rFonts w:cs="Times New Roman"/>
          <w:szCs w:val="24"/>
        </w:rPr>
        <w:t xml:space="preserve"> 20(1), 223-262.</w:t>
      </w:r>
    </w:p>
    <w:p w14:paraId="654A886A" w14:textId="5FDF9CEE" w:rsidR="00A171AD" w:rsidRPr="00F0254F" w:rsidRDefault="00A171AD" w:rsidP="004357CD">
      <w:pPr>
        <w:ind w:left="567" w:hanging="567"/>
        <w:rPr>
          <w:rFonts w:cs="Times New Roman"/>
          <w:szCs w:val="24"/>
        </w:rPr>
      </w:pPr>
      <w:r w:rsidRPr="00F0254F">
        <w:rPr>
          <w:rFonts w:cs="Times New Roman"/>
          <w:szCs w:val="24"/>
        </w:rPr>
        <w:t xml:space="preserve">Bayrakçı, O. &amp; Çağlayan, S. (2018). Toplumsal Kontrol Mekanizması Olarak Emeğin Denetimi: Taylorizmden İdeolojik </w:t>
      </w:r>
      <w:r w:rsidR="00907C56" w:rsidRPr="00F0254F">
        <w:rPr>
          <w:rFonts w:cs="Times New Roman"/>
          <w:szCs w:val="24"/>
        </w:rPr>
        <w:t xml:space="preserve">Denetime. </w:t>
      </w:r>
      <w:r w:rsidR="00907C56" w:rsidRPr="00F0254F">
        <w:rPr>
          <w:rFonts w:cs="Times New Roman"/>
          <w:i/>
          <w:szCs w:val="24"/>
        </w:rPr>
        <w:t>Yönetim ve Ekonomi Araştırmaları Dergisi,</w:t>
      </w:r>
      <w:r w:rsidR="00907C56" w:rsidRPr="00F0254F">
        <w:rPr>
          <w:rFonts w:cs="Times New Roman"/>
          <w:szCs w:val="24"/>
        </w:rPr>
        <w:t xml:space="preserve"> 16(3), 315-330.</w:t>
      </w:r>
    </w:p>
    <w:p w14:paraId="382B1DD4" w14:textId="77777777" w:rsidR="004357CD" w:rsidRPr="00F0254F" w:rsidRDefault="004357CD" w:rsidP="004357CD">
      <w:pPr>
        <w:ind w:left="567" w:hanging="567"/>
        <w:rPr>
          <w:rFonts w:cs="Times New Roman"/>
          <w:szCs w:val="24"/>
        </w:rPr>
      </w:pPr>
      <w:r w:rsidRPr="00F0254F">
        <w:rPr>
          <w:rFonts w:cs="Times New Roman"/>
          <w:szCs w:val="24"/>
        </w:rPr>
        <w:t xml:space="preserve">Bayraker, N. (2018). </w:t>
      </w:r>
      <w:r w:rsidRPr="00F0254F">
        <w:rPr>
          <w:rFonts w:cs="Times New Roman"/>
          <w:i/>
          <w:szCs w:val="24"/>
        </w:rPr>
        <w:t xml:space="preserve">Girişimcilik ve Kadın Girişimcilere Destek Olan Kurum ve Kuruluşlar. </w:t>
      </w:r>
      <w:r w:rsidRPr="00F0254F">
        <w:rPr>
          <w:rFonts w:cs="Times New Roman"/>
          <w:szCs w:val="24"/>
        </w:rPr>
        <w:t xml:space="preserve">Yayımlanmamış Yüksek Lisans Tezi. Okan Üniversitesi, Sosyal Bilimler Üniversitesi, İstanbul. </w:t>
      </w:r>
    </w:p>
    <w:p w14:paraId="686C0BCA" w14:textId="173A5070" w:rsidR="005C38B2" w:rsidRPr="00F0254F" w:rsidRDefault="005C38B2" w:rsidP="004357CD">
      <w:pPr>
        <w:ind w:left="567" w:hanging="567"/>
        <w:rPr>
          <w:rFonts w:cs="Times New Roman"/>
          <w:szCs w:val="24"/>
        </w:rPr>
      </w:pPr>
      <w:r w:rsidRPr="00F0254F">
        <w:rPr>
          <w:rFonts w:cs="Times New Roman"/>
          <w:szCs w:val="24"/>
        </w:rPr>
        <w:t xml:space="preserve">Bayramoğlu, G. (2018). İş/Aile Sınırı Teorisi Bağlamında Kadın Akademisyenlerin İş/Yaşam Dengesinin Sağlanmasına Yönelik Bir Araştırma. </w:t>
      </w:r>
      <w:r w:rsidRPr="00F0254F">
        <w:rPr>
          <w:rFonts w:cs="Times New Roman"/>
          <w:i/>
          <w:szCs w:val="24"/>
        </w:rPr>
        <w:t>Elektronik Sosyal Bilimler Dergisi,</w:t>
      </w:r>
      <w:r w:rsidRPr="00F0254F">
        <w:rPr>
          <w:rFonts w:cs="Times New Roman"/>
          <w:szCs w:val="24"/>
        </w:rPr>
        <w:t xml:space="preserve"> 17(68), 1722-1744.</w:t>
      </w:r>
    </w:p>
    <w:p w14:paraId="323878F0" w14:textId="77777777" w:rsidR="004357CD" w:rsidRPr="00F0254F" w:rsidRDefault="004357CD" w:rsidP="004357CD">
      <w:pPr>
        <w:ind w:left="567" w:hanging="567"/>
        <w:rPr>
          <w:rFonts w:cs="Times New Roman"/>
          <w:szCs w:val="24"/>
        </w:rPr>
      </w:pPr>
      <w:r w:rsidRPr="00F0254F">
        <w:rPr>
          <w:rFonts w:cs="Times New Roman"/>
          <w:szCs w:val="24"/>
        </w:rPr>
        <w:t xml:space="preserve">Bedük, A. (2005). Türkiye’de Çalışan Kadın ve Kadın Girişimciliği. </w:t>
      </w:r>
      <w:r w:rsidRPr="00F0254F">
        <w:rPr>
          <w:rFonts w:cs="Times New Roman"/>
          <w:i/>
          <w:szCs w:val="24"/>
        </w:rPr>
        <w:t>Elektronik Sosyal Bilimler Dergisi</w:t>
      </w:r>
      <w:r w:rsidRPr="00F0254F">
        <w:rPr>
          <w:rFonts w:cs="Times New Roman"/>
          <w:szCs w:val="24"/>
        </w:rPr>
        <w:t>, 3(12), 106-117.</w:t>
      </w:r>
    </w:p>
    <w:p w14:paraId="3B845B9D" w14:textId="75BD352F" w:rsidR="004357CD" w:rsidRPr="00F0254F" w:rsidRDefault="004357CD" w:rsidP="004357CD">
      <w:pPr>
        <w:ind w:left="567" w:hanging="567"/>
        <w:rPr>
          <w:rFonts w:cs="Times New Roman"/>
          <w:szCs w:val="24"/>
        </w:rPr>
      </w:pPr>
      <w:r w:rsidRPr="00F0254F">
        <w:rPr>
          <w:rFonts w:cs="Times New Roman"/>
          <w:szCs w:val="24"/>
        </w:rPr>
        <w:t xml:space="preserve">Bedük, A. (2013). Mikro Girişimcilikte Kadının Yeri. Kaygın, E., Güven B. (Editörler), </w:t>
      </w:r>
      <w:r w:rsidRPr="00F0254F">
        <w:rPr>
          <w:rFonts w:cs="Times New Roman"/>
          <w:i/>
          <w:szCs w:val="24"/>
        </w:rPr>
        <w:t>Farklı Boyutlarıyla Kadın Girişimcilik</w:t>
      </w:r>
      <w:r w:rsidRPr="00F0254F">
        <w:rPr>
          <w:rFonts w:cs="Times New Roman"/>
          <w:szCs w:val="24"/>
        </w:rPr>
        <w:t xml:space="preserve"> içinde (185-211). İstanbul: Veritas Akademi.  </w:t>
      </w:r>
    </w:p>
    <w:p w14:paraId="76AE4468" w14:textId="77659FB0" w:rsidR="0020354D" w:rsidRPr="00F0254F" w:rsidRDefault="0020354D" w:rsidP="004357CD">
      <w:pPr>
        <w:ind w:left="567" w:hanging="567"/>
        <w:rPr>
          <w:rFonts w:cs="Times New Roman"/>
          <w:szCs w:val="24"/>
        </w:rPr>
      </w:pPr>
      <w:r w:rsidRPr="00F0254F">
        <w:rPr>
          <w:rFonts w:cs="Times New Roman"/>
          <w:szCs w:val="24"/>
        </w:rPr>
        <w:t xml:space="preserve">Belek Erşen, U. (2015). Farklı Sosyal Kategorilerden Kadınların Toplumsal Cinsiyet Algıları. </w:t>
      </w:r>
      <w:r w:rsidR="008473F1" w:rsidRPr="00F0254F">
        <w:rPr>
          <w:rFonts w:cs="Times New Roman"/>
          <w:i/>
          <w:szCs w:val="24"/>
        </w:rPr>
        <w:t>Hacettepe Üniversitesi İletişim Fakültesi Kültürel Çalışmalar Dergisi,</w:t>
      </w:r>
      <w:r w:rsidR="008473F1" w:rsidRPr="00F0254F">
        <w:rPr>
          <w:rFonts w:cs="Times New Roman"/>
          <w:szCs w:val="24"/>
        </w:rPr>
        <w:t xml:space="preserve"> 2(2), 184-213.</w:t>
      </w:r>
    </w:p>
    <w:p w14:paraId="5FBB7A5D" w14:textId="77777777" w:rsidR="004357CD" w:rsidRPr="00F0254F" w:rsidRDefault="004357CD" w:rsidP="004357CD">
      <w:pPr>
        <w:ind w:left="567" w:hanging="567"/>
        <w:rPr>
          <w:rFonts w:cs="Times New Roman"/>
          <w:szCs w:val="24"/>
        </w:rPr>
      </w:pPr>
      <w:r w:rsidRPr="00F0254F">
        <w:rPr>
          <w:rFonts w:cs="Times New Roman"/>
          <w:szCs w:val="24"/>
        </w:rPr>
        <w:lastRenderedPageBreak/>
        <w:t xml:space="preserve">Bergan, R. (2009). Women Home-Based Workers Organising for Econometric Rights: Case Studies From Bulgaria and Turkey. </w:t>
      </w:r>
      <w:r w:rsidRPr="00F0254F">
        <w:rPr>
          <w:rFonts w:cs="Times New Roman"/>
          <w:i/>
          <w:szCs w:val="24"/>
        </w:rPr>
        <w:t xml:space="preserve">Gender&amp;Development, </w:t>
      </w:r>
      <w:r w:rsidRPr="00F0254F">
        <w:rPr>
          <w:rFonts w:cs="Times New Roman"/>
          <w:szCs w:val="24"/>
        </w:rPr>
        <w:t>17(2), 219-229</w:t>
      </w:r>
    </w:p>
    <w:p w14:paraId="6ABA2571" w14:textId="1B70BAD2" w:rsidR="00D80033" w:rsidRPr="00F0254F" w:rsidRDefault="00D80033" w:rsidP="004357CD">
      <w:pPr>
        <w:ind w:left="567" w:hanging="567"/>
        <w:rPr>
          <w:rFonts w:cs="Times New Roman"/>
          <w:szCs w:val="24"/>
        </w:rPr>
      </w:pPr>
      <w:r w:rsidRPr="00F0254F">
        <w:rPr>
          <w:rFonts w:cs="Times New Roman"/>
          <w:szCs w:val="24"/>
        </w:rPr>
        <w:t>Berkün S., Dilbaz Alacahan, N. &amp; Ataklı Yavuz, R. (2015). Kadın İstihdamını Artırmada Alternatif Bir Değerlendirme: Evde Çalışma.</w:t>
      </w:r>
      <w:r w:rsidR="00030844" w:rsidRPr="00F0254F">
        <w:rPr>
          <w:rFonts w:cs="Times New Roman"/>
          <w:szCs w:val="24"/>
        </w:rPr>
        <w:t xml:space="preserve"> </w:t>
      </w:r>
      <w:r w:rsidR="00030844" w:rsidRPr="00F0254F">
        <w:rPr>
          <w:rFonts w:cs="Times New Roman"/>
          <w:i/>
          <w:szCs w:val="24"/>
        </w:rPr>
        <w:t xml:space="preserve">International Anatolia Academic Online Journal Social Sciences Journal, </w:t>
      </w:r>
      <w:r w:rsidR="00030844" w:rsidRPr="00F0254F">
        <w:rPr>
          <w:rFonts w:cs="Times New Roman"/>
          <w:szCs w:val="24"/>
        </w:rPr>
        <w:t>2(2), 43-61.</w:t>
      </w:r>
    </w:p>
    <w:p w14:paraId="4EBBBCF1" w14:textId="28B9E4EA" w:rsidR="00F0254F" w:rsidRPr="00F0254F" w:rsidRDefault="00F0254F" w:rsidP="004357CD">
      <w:pPr>
        <w:ind w:left="567" w:hanging="567"/>
        <w:rPr>
          <w:rFonts w:cs="Times New Roman"/>
          <w:szCs w:val="24"/>
        </w:rPr>
      </w:pPr>
      <w:r w:rsidRPr="00F0254F">
        <w:rPr>
          <w:rFonts w:cs="Times New Roman"/>
          <w:szCs w:val="24"/>
        </w:rPr>
        <w:t xml:space="preserve">Bilik, M. (2020). Kadınların İşgücüne Katılımında Gelir Etkisi: Türkiye Örneği. </w:t>
      </w:r>
      <w:r w:rsidRPr="00F0254F">
        <w:rPr>
          <w:rFonts w:cs="Times New Roman"/>
          <w:i/>
          <w:szCs w:val="24"/>
        </w:rPr>
        <w:t>İzmir İktisat Dergisi,</w:t>
      </w:r>
      <w:r w:rsidRPr="00F0254F">
        <w:rPr>
          <w:rFonts w:cs="Times New Roman"/>
          <w:szCs w:val="24"/>
        </w:rPr>
        <w:t xml:space="preserve"> 35(2), 317-326.</w:t>
      </w:r>
    </w:p>
    <w:p w14:paraId="79B88739" w14:textId="0DCD0763" w:rsidR="001C17F4" w:rsidRDefault="001C17F4" w:rsidP="001C17F4">
      <w:pPr>
        <w:ind w:left="567" w:hanging="567"/>
        <w:rPr>
          <w:rFonts w:cs="Times New Roman"/>
          <w:szCs w:val="24"/>
        </w:rPr>
      </w:pPr>
      <w:r w:rsidRPr="00F0254F">
        <w:rPr>
          <w:rFonts w:cs="Times New Roman"/>
          <w:szCs w:val="24"/>
        </w:rPr>
        <w:t>Bilişim Sanayicileri Derneği (TÜBİSAD). (2020). Türkiye’de E-Ticaret 2019 Pazar Büyüklüğü. 03. Ekim 2020 tarihinde http://www.tubisad.org.tr/tr/images/pdf/tubisad_e-ticaret_2019_pazar_buyuklugu_raporu.pdf adresinden alınmıştır.</w:t>
      </w:r>
    </w:p>
    <w:p w14:paraId="0DA12095" w14:textId="00119041" w:rsidR="00817BC5" w:rsidRPr="00F0254F" w:rsidRDefault="00817BC5" w:rsidP="001C17F4">
      <w:pPr>
        <w:ind w:left="567" w:hanging="567"/>
        <w:rPr>
          <w:rFonts w:cs="Times New Roman"/>
          <w:szCs w:val="24"/>
        </w:rPr>
      </w:pPr>
      <w:r>
        <w:rPr>
          <w:rFonts w:cs="Times New Roman"/>
          <w:szCs w:val="24"/>
        </w:rPr>
        <w:t xml:space="preserve">Biniş, </w:t>
      </w:r>
      <w:r w:rsidR="005D435B">
        <w:rPr>
          <w:rFonts w:cs="Times New Roman"/>
          <w:szCs w:val="24"/>
        </w:rPr>
        <w:t xml:space="preserve">M. (2015). Vergi Adaletini Sağlamaya Yönelik Bir Araç: Esnaf Muaflığı. </w:t>
      </w:r>
      <w:r w:rsidR="005D435B" w:rsidRPr="005D435B">
        <w:rPr>
          <w:rFonts w:cs="Times New Roman"/>
          <w:i/>
          <w:szCs w:val="24"/>
        </w:rPr>
        <w:t>Kastamonu Üniversitesi İktisadi ve İdari Bilimler Fakültesi Dergisi,</w:t>
      </w:r>
      <w:r w:rsidR="005D435B">
        <w:rPr>
          <w:rFonts w:cs="Times New Roman"/>
          <w:szCs w:val="24"/>
        </w:rPr>
        <w:t xml:space="preserve"> 7(1), 52-63.</w:t>
      </w:r>
    </w:p>
    <w:p w14:paraId="745FA1EA" w14:textId="46CD5B37" w:rsidR="00F36055" w:rsidRPr="00F0254F" w:rsidRDefault="00F36055" w:rsidP="004357CD">
      <w:pPr>
        <w:ind w:left="567" w:hanging="567"/>
        <w:rPr>
          <w:rFonts w:cs="Times New Roman"/>
          <w:szCs w:val="24"/>
        </w:rPr>
      </w:pPr>
      <w:r w:rsidRPr="00F0254F">
        <w:rPr>
          <w:rFonts w:cs="Times New Roman"/>
          <w:szCs w:val="24"/>
        </w:rPr>
        <w:t xml:space="preserve">Bozkurt, C. (2014). </w:t>
      </w:r>
      <w:r w:rsidR="00FC7757" w:rsidRPr="00F0254F">
        <w:rPr>
          <w:rFonts w:cs="Times New Roman"/>
          <w:szCs w:val="24"/>
        </w:rPr>
        <w:t xml:space="preserve">An Assessment of Underground Economiy and Turkey. </w:t>
      </w:r>
      <w:r w:rsidR="00FC7757" w:rsidRPr="00F0254F">
        <w:rPr>
          <w:rFonts w:cs="Times New Roman"/>
          <w:i/>
          <w:szCs w:val="24"/>
        </w:rPr>
        <w:t>Gaziantep Üniversitesi Sosyal Bilimler Dergisi</w:t>
      </w:r>
      <w:r w:rsidR="00FC7757" w:rsidRPr="00F0254F">
        <w:rPr>
          <w:rFonts w:cs="Times New Roman"/>
          <w:szCs w:val="24"/>
        </w:rPr>
        <w:t>, 13(1), 41-58.</w:t>
      </w:r>
    </w:p>
    <w:p w14:paraId="252585A0" w14:textId="421A533B" w:rsidR="00247E0F" w:rsidRPr="00F0254F" w:rsidRDefault="00247E0F" w:rsidP="004357CD">
      <w:pPr>
        <w:ind w:left="567" w:hanging="567"/>
        <w:rPr>
          <w:rFonts w:cs="Times New Roman"/>
          <w:szCs w:val="24"/>
        </w:rPr>
      </w:pPr>
      <w:r w:rsidRPr="00F0254F">
        <w:rPr>
          <w:rFonts w:cs="Times New Roman"/>
          <w:szCs w:val="24"/>
        </w:rPr>
        <w:t>Bölükbaş, M. (</w:t>
      </w:r>
      <w:r w:rsidR="00924620" w:rsidRPr="00F0254F">
        <w:rPr>
          <w:rFonts w:cs="Times New Roman"/>
          <w:szCs w:val="24"/>
        </w:rPr>
        <w:t xml:space="preserve">2018). Kayıt Dışı İstihdam ve Genç İşsizlik Ekonomik Büyüme ile İlişkili Olabilir Mi? Türkiye İçin Ekonometrik Bir Analiz. </w:t>
      </w:r>
      <w:r w:rsidR="00924620" w:rsidRPr="00F0254F">
        <w:rPr>
          <w:rFonts w:cs="Times New Roman"/>
          <w:i/>
          <w:szCs w:val="24"/>
        </w:rPr>
        <w:t xml:space="preserve">Sosyal Güvenlik Dergisi, </w:t>
      </w:r>
      <w:r w:rsidR="00924620" w:rsidRPr="00F0254F">
        <w:rPr>
          <w:rFonts w:cs="Times New Roman"/>
          <w:szCs w:val="24"/>
        </w:rPr>
        <w:t>8(2), 75-90.</w:t>
      </w:r>
    </w:p>
    <w:p w14:paraId="69E4C79B" w14:textId="77777777" w:rsidR="004357CD" w:rsidRPr="00F0254F" w:rsidRDefault="004357CD" w:rsidP="004357CD">
      <w:pPr>
        <w:ind w:left="567" w:hanging="567"/>
        <w:rPr>
          <w:rFonts w:cs="Times New Roman"/>
          <w:szCs w:val="24"/>
        </w:rPr>
      </w:pPr>
      <w:r w:rsidRPr="00F0254F">
        <w:rPr>
          <w:rFonts w:cs="Times New Roman"/>
          <w:szCs w:val="24"/>
        </w:rPr>
        <w:t xml:space="preserve">Bulut, E. &amp; Akçacı, T. (2017). Endüstri 4.0 ve İnovasyon Göstergeleri Kapsamında Türkiye Analizi. </w:t>
      </w:r>
      <w:r w:rsidRPr="00F0254F">
        <w:rPr>
          <w:rFonts w:cs="Times New Roman"/>
          <w:i/>
          <w:szCs w:val="24"/>
        </w:rPr>
        <w:t>ASSAM Uluslararası Hakemli Dergi,</w:t>
      </w:r>
      <w:r w:rsidRPr="00F0254F">
        <w:rPr>
          <w:rFonts w:cs="Times New Roman"/>
          <w:szCs w:val="24"/>
        </w:rPr>
        <w:t xml:space="preserve"> 4(7), 55-77. </w:t>
      </w:r>
    </w:p>
    <w:p w14:paraId="08CA7A93" w14:textId="03BABAA8" w:rsidR="004357CD" w:rsidRDefault="004357CD" w:rsidP="004357CD">
      <w:pPr>
        <w:ind w:left="567" w:hanging="567"/>
        <w:rPr>
          <w:rFonts w:cs="Times New Roman"/>
          <w:szCs w:val="24"/>
        </w:rPr>
      </w:pPr>
      <w:r w:rsidRPr="00F0254F">
        <w:rPr>
          <w:rFonts w:cs="Times New Roman"/>
          <w:szCs w:val="24"/>
        </w:rPr>
        <w:t xml:space="preserve">Cerev, G. &amp; Yıldırım, S. (2017). Türkiye’de Kadınların Enformel Çalışması ve İşgücü Piyasalarındaki Konumu. </w:t>
      </w:r>
      <w:r w:rsidRPr="00F0254F">
        <w:rPr>
          <w:rFonts w:cs="Times New Roman"/>
          <w:i/>
          <w:szCs w:val="24"/>
        </w:rPr>
        <w:t>Karatahta İş Yazıları Dergisi</w:t>
      </w:r>
      <w:r w:rsidRPr="00F0254F">
        <w:rPr>
          <w:rFonts w:cs="Times New Roman"/>
          <w:szCs w:val="24"/>
        </w:rPr>
        <w:t>, (7), 57-78</w:t>
      </w:r>
      <w:r w:rsidR="00647F5B">
        <w:rPr>
          <w:rFonts w:cs="Times New Roman"/>
          <w:szCs w:val="24"/>
        </w:rPr>
        <w:t>.</w:t>
      </w:r>
    </w:p>
    <w:p w14:paraId="2D977B46" w14:textId="731A821D" w:rsidR="00647F5B" w:rsidRDefault="00647F5B" w:rsidP="004357CD">
      <w:pPr>
        <w:ind w:left="567" w:hanging="567"/>
        <w:rPr>
          <w:rFonts w:cs="Times New Roman"/>
          <w:szCs w:val="24"/>
        </w:rPr>
      </w:pPr>
      <w:r>
        <w:rPr>
          <w:rFonts w:cs="Times New Roman"/>
          <w:szCs w:val="24"/>
        </w:rPr>
        <w:t xml:space="preserve">Cerrah, L. (2016). Sosyal Medya ve Bazı Kurumsal Etkileşimler ve Sosyal Medyaya Eleştirel Yaklaşım. </w:t>
      </w:r>
      <w:r w:rsidRPr="00647F5B">
        <w:rPr>
          <w:rFonts w:cs="Times New Roman"/>
          <w:i/>
          <w:szCs w:val="24"/>
        </w:rPr>
        <w:t>Atatürk Üniversitesi Sosyal Bilimler Enstitüsü Dergisi,</w:t>
      </w:r>
      <w:r>
        <w:rPr>
          <w:rFonts w:cs="Times New Roman"/>
          <w:szCs w:val="24"/>
        </w:rPr>
        <w:t xml:space="preserve"> 20(4), 1393-1414.</w:t>
      </w:r>
    </w:p>
    <w:p w14:paraId="5AFE91FD" w14:textId="7A211CB1" w:rsidR="00857877" w:rsidRPr="00F0254F" w:rsidRDefault="00857877" w:rsidP="004357CD">
      <w:pPr>
        <w:ind w:left="567" w:hanging="567"/>
        <w:rPr>
          <w:rFonts w:cs="Times New Roman"/>
          <w:szCs w:val="24"/>
        </w:rPr>
      </w:pPr>
      <w:r>
        <w:rPr>
          <w:rFonts w:cs="Times New Roman"/>
          <w:szCs w:val="24"/>
        </w:rPr>
        <w:t xml:space="preserve">Ceyhan, </w:t>
      </w:r>
      <w:r w:rsidR="00B870D4">
        <w:rPr>
          <w:rFonts w:cs="Times New Roman"/>
          <w:szCs w:val="24"/>
        </w:rPr>
        <w:t xml:space="preserve">Ç. (2017). Sosyal Medyanın Tüketim Gücü. </w:t>
      </w:r>
      <w:r w:rsidR="00B870D4" w:rsidRPr="00B870D4">
        <w:rPr>
          <w:rFonts w:cs="Times New Roman"/>
          <w:i/>
          <w:szCs w:val="24"/>
        </w:rPr>
        <w:t>Yeni Medya Elektronik Dergisi,</w:t>
      </w:r>
      <w:r w:rsidR="00B870D4">
        <w:rPr>
          <w:rFonts w:cs="Times New Roman"/>
          <w:szCs w:val="24"/>
        </w:rPr>
        <w:t xml:space="preserve"> 1(3), 221-226.</w:t>
      </w:r>
    </w:p>
    <w:p w14:paraId="5ACD1724" w14:textId="77777777" w:rsidR="004357CD" w:rsidRPr="00F0254F" w:rsidRDefault="004357CD" w:rsidP="004357CD">
      <w:pPr>
        <w:ind w:left="567" w:hanging="567"/>
        <w:rPr>
          <w:rFonts w:cs="Times New Roman"/>
          <w:szCs w:val="24"/>
        </w:rPr>
      </w:pPr>
      <w:r w:rsidRPr="00F0254F">
        <w:rPr>
          <w:rFonts w:cs="Times New Roman"/>
          <w:szCs w:val="24"/>
        </w:rPr>
        <w:lastRenderedPageBreak/>
        <w:t xml:space="preserve">Cici, E.N. (2013). </w:t>
      </w:r>
      <w:r w:rsidRPr="00F0254F">
        <w:rPr>
          <w:rFonts w:cs="Times New Roman"/>
          <w:i/>
          <w:szCs w:val="24"/>
        </w:rPr>
        <w:t>Kadınların Girişimcilik Yolunda Karşılaştıkları Sorunların Öz Girişimcilik Yetenekleri Üzerindeki Etkisi: Konya İlinde Bir Araştırma.</w:t>
      </w:r>
      <w:r w:rsidRPr="00F0254F">
        <w:rPr>
          <w:rFonts w:cs="Times New Roman"/>
          <w:szCs w:val="24"/>
        </w:rPr>
        <w:t xml:space="preserve"> Yayımlanmamış Yüksek Lisans Tezi. Selçuk Üniversitesi Sosyal Bilimler Enstitüsü, Konya. </w:t>
      </w:r>
    </w:p>
    <w:p w14:paraId="08FDB3B2" w14:textId="77777777" w:rsidR="004357CD" w:rsidRPr="00F0254F" w:rsidRDefault="004357CD" w:rsidP="004357CD">
      <w:pPr>
        <w:ind w:left="567" w:hanging="567"/>
        <w:rPr>
          <w:rFonts w:cs="Times New Roman"/>
          <w:szCs w:val="24"/>
        </w:rPr>
      </w:pPr>
      <w:r w:rsidRPr="00F0254F">
        <w:rPr>
          <w:rFonts w:cs="Times New Roman"/>
          <w:szCs w:val="24"/>
        </w:rPr>
        <w:t xml:space="preserve">Coşgun, A. &amp; Özdilek, R. (2012). Toplumsal Cinsiyet Eşitsizliği: Sağlığa Yansıması ve Kadın Sağlığı Hemşiresinin Rolü. </w:t>
      </w:r>
      <w:r w:rsidRPr="00F0254F">
        <w:rPr>
          <w:rFonts w:cs="Times New Roman"/>
          <w:i/>
          <w:szCs w:val="24"/>
        </w:rPr>
        <w:t>Hemşirelikte Eğitim ve Araştırma Dergisi,</w:t>
      </w:r>
      <w:r w:rsidRPr="00F0254F">
        <w:rPr>
          <w:rFonts w:cs="Times New Roman"/>
          <w:szCs w:val="24"/>
        </w:rPr>
        <w:t xml:space="preserve"> 9(3), 30-39.</w:t>
      </w:r>
    </w:p>
    <w:p w14:paraId="07E3718F" w14:textId="55645504" w:rsidR="004357CD" w:rsidRDefault="004357CD" w:rsidP="004357CD">
      <w:pPr>
        <w:ind w:left="567" w:hanging="567"/>
        <w:rPr>
          <w:rFonts w:cs="Times New Roman"/>
          <w:szCs w:val="24"/>
        </w:rPr>
      </w:pPr>
      <w:r w:rsidRPr="00F0254F">
        <w:rPr>
          <w:rFonts w:cs="Times New Roman"/>
          <w:szCs w:val="24"/>
        </w:rPr>
        <w:t>Coşkun,</w:t>
      </w:r>
      <w:r w:rsidR="005A6A1C" w:rsidRPr="00F0254F">
        <w:rPr>
          <w:rFonts w:cs="Times New Roman"/>
          <w:szCs w:val="24"/>
        </w:rPr>
        <w:t xml:space="preserve"> N. (200</w:t>
      </w:r>
      <w:r w:rsidRPr="00F0254F">
        <w:rPr>
          <w:rFonts w:cs="Times New Roman"/>
          <w:szCs w:val="24"/>
        </w:rPr>
        <w:t xml:space="preserve">4). Elektronik Ticaretin Gelişiminde Temel Dinamikler ve Gelişimi Önündeki Engeller. </w:t>
      </w:r>
      <w:r w:rsidRPr="00F0254F">
        <w:rPr>
          <w:rFonts w:cs="Times New Roman"/>
          <w:i/>
          <w:szCs w:val="24"/>
        </w:rPr>
        <w:t>Çukurova Üniversitesi Sosyal Bilimler Enstitüsü Dergisi,</w:t>
      </w:r>
      <w:r w:rsidRPr="00F0254F">
        <w:rPr>
          <w:rFonts w:cs="Times New Roman"/>
          <w:szCs w:val="24"/>
        </w:rPr>
        <w:t xml:space="preserve"> 13(2), 243-258.</w:t>
      </w:r>
    </w:p>
    <w:p w14:paraId="051E5F76" w14:textId="201EA130" w:rsidR="002B24E0" w:rsidRDefault="002B24E0" w:rsidP="004357CD">
      <w:pPr>
        <w:ind w:left="567" w:hanging="567"/>
        <w:rPr>
          <w:rFonts w:cs="Times New Roman"/>
          <w:szCs w:val="24"/>
        </w:rPr>
      </w:pPr>
      <w:r>
        <w:rPr>
          <w:rFonts w:cs="Times New Roman"/>
          <w:szCs w:val="24"/>
        </w:rPr>
        <w:t xml:space="preserve">Çakmak, S. &amp; Müezzin, E. E. (2018). Sosyal Medya Kullanımının İletişim Becerileriyle İlişkisinin İncelenmesi. </w:t>
      </w:r>
      <w:r w:rsidRPr="002B24E0">
        <w:rPr>
          <w:rFonts w:cs="Times New Roman"/>
          <w:i/>
          <w:szCs w:val="24"/>
        </w:rPr>
        <w:t>Yeni Medya Elektronik Dergisi,</w:t>
      </w:r>
      <w:r>
        <w:rPr>
          <w:rFonts w:cs="Times New Roman"/>
          <w:szCs w:val="24"/>
        </w:rPr>
        <w:t xml:space="preserve"> 2(3), 196-203.</w:t>
      </w:r>
    </w:p>
    <w:p w14:paraId="1F9886F2" w14:textId="3E676505" w:rsidR="00EF08DB" w:rsidRPr="00F0254F" w:rsidRDefault="00EF08DB" w:rsidP="004357CD">
      <w:pPr>
        <w:ind w:left="567" w:hanging="567"/>
        <w:rPr>
          <w:rFonts w:cs="Times New Roman"/>
          <w:szCs w:val="24"/>
        </w:rPr>
      </w:pPr>
      <w:r>
        <w:rPr>
          <w:rFonts w:cs="Times New Roman"/>
          <w:szCs w:val="24"/>
        </w:rPr>
        <w:t xml:space="preserve">Çatalbaş, </w:t>
      </w:r>
      <w:r w:rsidR="000174C5">
        <w:t xml:space="preserve">G.K. (2015). Kadınların İşgücüne Katılımını Belirleyen Faktörlerin Belirlenmesi: Panel Veri Yaklaşımı. </w:t>
      </w:r>
      <w:r w:rsidR="000174C5">
        <w:rPr>
          <w:i/>
        </w:rPr>
        <w:t xml:space="preserve">Kafkas </w:t>
      </w:r>
      <w:r w:rsidR="000174C5" w:rsidRPr="000174C5">
        <w:rPr>
          <w:i/>
        </w:rPr>
        <w:t>Ü</w:t>
      </w:r>
      <w:r w:rsidR="000174C5">
        <w:rPr>
          <w:i/>
        </w:rPr>
        <w:t>niversitesi</w:t>
      </w:r>
      <w:r w:rsidR="000174C5" w:rsidRPr="000174C5">
        <w:rPr>
          <w:i/>
        </w:rPr>
        <w:t xml:space="preserve"> İ</w:t>
      </w:r>
      <w:r w:rsidR="000174C5">
        <w:rPr>
          <w:i/>
        </w:rPr>
        <w:t xml:space="preserve">ktisadi </w:t>
      </w:r>
      <w:r w:rsidR="000174C5" w:rsidRPr="000174C5">
        <w:rPr>
          <w:i/>
        </w:rPr>
        <w:t>İ</w:t>
      </w:r>
      <w:r w:rsidR="000174C5">
        <w:rPr>
          <w:i/>
        </w:rPr>
        <w:t xml:space="preserve">dari </w:t>
      </w:r>
      <w:r w:rsidR="000174C5" w:rsidRPr="000174C5">
        <w:rPr>
          <w:i/>
        </w:rPr>
        <w:t>B</w:t>
      </w:r>
      <w:r w:rsidR="000174C5">
        <w:rPr>
          <w:i/>
        </w:rPr>
        <w:t xml:space="preserve">ilimler </w:t>
      </w:r>
      <w:r w:rsidR="000174C5" w:rsidRPr="000174C5">
        <w:rPr>
          <w:i/>
        </w:rPr>
        <w:t>F</w:t>
      </w:r>
      <w:r w:rsidR="000174C5">
        <w:rPr>
          <w:i/>
        </w:rPr>
        <w:t>akültesi</w:t>
      </w:r>
      <w:r w:rsidR="000174C5" w:rsidRPr="000174C5">
        <w:rPr>
          <w:i/>
        </w:rPr>
        <w:t xml:space="preserve"> Dergisi,</w:t>
      </w:r>
      <w:r w:rsidR="000174C5">
        <w:t xml:space="preserve"> 6(10), 260-261.</w:t>
      </w:r>
    </w:p>
    <w:p w14:paraId="6FF176F2" w14:textId="46401A14" w:rsidR="006D5715" w:rsidRDefault="006D5715" w:rsidP="004357CD">
      <w:pPr>
        <w:ind w:left="567" w:hanging="567"/>
        <w:rPr>
          <w:rFonts w:cs="Times New Roman"/>
          <w:szCs w:val="24"/>
        </w:rPr>
      </w:pPr>
      <w:r w:rsidRPr="00F0254F">
        <w:rPr>
          <w:rFonts w:cs="Times New Roman"/>
          <w:szCs w:val="24"/>
        </w:rPr>
        <w:t xml:space="preserve">Çelenk, </w:t>
      </w:r>
      <w:r w:rsidR="00D41F47" w:rsidRPr="00F0254F">
        <w:rPr>
          <w:rFonts w:cs="Times New Roman"/>
          <w:szCs w:val="24"/>
        </w:rPr>
        <w:t xml:space="preserve">H. &amp; Atmaca, M. (2010). Esnek Çalışmanın İşgücü Maliyetlerine ve Rekabet Gücüne Etkisi: Tekstil Sektöründe Bir Uygulama. </w:t>
      </w:r>
      <w:r w:rsidR="005F3D9F" w:rsidRPr="00F0254F">
        <w:rPr>
          <w:rFonts w:cs="Times New Roman"/>
          <w:i/>
          <w:szCs w:val="24"/>
        </w:rPr>
        <w:t>Yönetim Bilimleri Dergisi,</w:t>
      </w:r>
      <w:r w:rsidR="005F3D9F" w:rsidRPr="00F0254F">
        <w:rPr>
          <w:rFonts w:cs="Times New Roman"/>
          <w:szCs w:val="24"/>
        </w:rPr>
        <w:t xml:space="preserve"> 8(2), 183-202.</w:t>
      </w:r>
    </w:p>
    <w:p w14:paraId="2435518D" w14:textId="3EF118EB" w:rsidR="00312F2D" w:rsidRPr="00F0254F" w:rsidRDefault="00312F2D" w:rsidP="004357CD">
      <w:pPr>
        <w:ind w:left="567" w:hanging="567"/>
        <w:rPr>
          <w:rFonts w:cs="Times New Roman"/>
          <w:szCs w:val="24"/>
        </w:rPr>
      </w:pPr>
      <w:r>
        <w:rPr>
          <w:rFonts w:cs="Times New Roman"/>
          <w:szCs w:val="24"/>
        </w:rPr>
        <w:t xml:space="preserve">Çelik, </w:t>
      </w:r>
      <w:r w:rsidR="0042221E">
        <w:rPr>
          <w:rFonts w:cs="Times New Roman"/>
          <w:szCs w:val="24"/>
        </w:rPr>
        <w:t xml:space="preserve">S. (2014). Sosyal Medyanın Pazarlama İletişimine Etkileri. </w:t>
      </w:r>
      <w:r w:rsidR="0042221E" w:rsidRPr="0042221E">
        <w:rPr>
          <w:rFonts w:cs="Times New Roman"/>
          <w:i/>
          <w:szCs w:val="24"/>
        </w:rPr>
        <w:t>Erciyes İletişim Dergisi</w:t>
      </w:r>
      <w:r w:rsidR="0042221E">
        <w:rPr>
          <w:rFonts w:cs="Times New Roman"/>
          <w:szCs w:val="24"/>
        </w:rPr>
        <w:t xml:space="preserve">, 3(3), 28-42. </w:t>
      </w:r>
    </w:p>
    <w:p w14:paraId="6276FA51" w14:textId="6FA0C3B9" w:rsidR="00F03839" w:rsidRDefault="00F03839" w:rsidP="004357CD">
      <w:pPr>
        <w:ind w:left="567" w:hanging="567"/>
        <w:rPr>
          <w:rFonts w:cs="Times New Roman"/>
        </w:rPr>
      </w:pPr>
      <w:r w:rsidRPr="00F0254F">
        <w:rPr>
          <w:rFonts w:cs="Times New Roman"/>
        </w:rPr>
        <w:t>Çetinkaya, Ş. (2016). E-Ticaret Uygulamalarının Makro Ekonomik Göstergelere Etkisi SWOT Analizi ve Türkiye’de E-Ticaret Gelişimi İçin Bir Eylem Planı Önerisi</w:t>
      </w:r>
      <w:r w:rsidR="000860B6" w:rsidRPr="00F0254F">
        <w:rPr>
          <w:rFonts w:cs="Times New Roman"/>
        </w:rPr>
        <w:t>.</w:t>
      </w:r>
      <w:r w:rsidR="000860B6" w:rsidRPr="00F0254F">
        <w:rPr>
          <w:rFonts w:cs="Times New Roman"/>
          <w:i/>
        </w:rPr>
        <w:t xml:space="preserve"> Yalova Sosyal Bilimler Dergisi</w:t>
      </w:r>
      <w:r w:rsidR="000860B6" w:rsidRPr="00F0254F">
        <w:rPr>
          <w:rFonts w:cs="Times New Roman"/>
        </w:rPr>
        <w:t>, 6(11), 235-256.</w:t>
      </w:r>
    </w:p>
    <w:p w14:paraId="05818D0B" w14:textId="291B6A7D" w:rsidR="00001676" w:rsidRPr="00F0254F" w:rsidRDefault="00001676" w:rsidP="004357CD">
      <w:pPr>
        <w:ind w:left="567" w:hanging="567"/>
        <w:rPr>
          <w:rFonts w:cs="Times New Roman"/>
        </w:rPr>
      </w:pPr>
      <w:r>
        <w:rPr>
          <w:rFonts w:cs="Times New Roman"/>
        </w:rPr>
        <w:t xml:space="preserve">Çiftçi, H. (2018). Kayıt Dışı İstihdamın Ekonomik Etkileri. </w:t>
      </w:r>
      <w:r w:rsidR="004D4C38" w:rsidRPr="004D4C38">
        <w:rPr>
          <w:rFonts w:cs="Times New Roman"/>
          <w:i/>
        </w:rPr>
        <w:t>Hukuk ve İktisat Araştırmaları Dergisi,</w:t>
      </w:r>
      <w:r w:rsidR="004D4C38">
        <w:rPr>
          <w:rFonts w:cs="Times New Roman"/>
        </w:rPr>
        <w:t xml:space="preserve"> 10(1), 1-17.</w:t>
      </w:r>
    </w:p>
    <w:p w14:paraId="1D9F4A5E" w14:textId="65FC5EE1" w:rsidR="000860B6" w:rsidRDefault="000860B6" w:rsidP="004357CD">
      <w:pPr>
        <w:ind w:left="567" w:hanging="567"/>
        <w:rPr>
          <w:rFonts w:cs="Times New Roman"/>
          <w:szCs w:val="24"/>
        </w:rPr>
      </w:pPr>
      <w:r w:rsidRPr="00F0254F">
        <w:rPr>
          <w:rFonts w:cs="Times New Roman"/>
          <w:szCs w:val="24"/>
        </w:rPr>
        <w:t>Çolakkadıoğlu, M. S. (2015).</w:t>
      </w:r>
      <w:r w:rsidR="002B4EEB" w:rsidRPr="00F0254F">
        <w:rPr>
          <w:rFonts w:cs="Times New Roman"/>
          <w:szCs w:val="24"/>
        </w:rPr>
        <w:t xml:space="preserve"> </w:t>
      </w:r>
      <w:r w:rsidR="002B4EEB" w:rsidRPr="00F0254F">
        <w:rPr>
          <w:rFonts w:cs="Times New Roman"/>
          <w:i/>
          <w:szCs w:val="24"/>
        </w:rPr>
        <w:t>E-Ticaretin Gelişmesinde E-Devletin Rolü ve E-Ticaretin Türkiye Ekonomisine Kantitatifsel Etkileri.</w:t>
      </w:r>
      <w:r w:rsidR="002B4EEB" w:rsidRPr="00F0254F">
        <w:rPr>
          <w:rFonts w:cs="Times New Roman"/>
          <w:szCs w:val="24"/>
        </w:rPr>
        <w:t xml:space="preserve"> </w:t>
      </w:r>
      <w:r w:rsidR="00C37935" w:rsidRPr="00F0254F">
        <w:rPr>
          <w:rFonts w:cs="Times New Roman"/>
          <w:szCs w:val="24"/>
        </w:rPr>
        <w:t>Yayımlanmamış Yüksek Lisans Tezi, Haliç Üniversitesi Sosyal Bilimler Enstitüsü, İstanbul.</w:t>
      </w:r>
    </w:p>
    <w:p w14:paraId="1DD0C01F" w14:textId="2CADF299" w:rsidR="008518CA" w:rsidRDefault="008518CA" w:rsidP="004357CD">
      <w:pPr>
        <w:ind w:left="567" w:hanging="567"/>
        <w:rPr>
          <w:rFonts w:cs="Times New Roman"/>
          <w:szCs w:val="24"/>
        </w:rPr>
      </w:pPr>
      <w:r>
        <w:rPr>
          <w:rFonts w:cs="Times New Roman"/>
          <w:szCs w:val="24"/>
        </w:rPr>
        <w:t xml:space="preserve">Darı, B. (2017). Sosyal Medya ve Sağlık. </w:t>
      </w:r>
      <w:r w:rsidRPr="008518CA">
        <w:rPr>
          <w:rFonts w:cs="Times New Roman"/>
          <w:i/>
          <w:szCs w:val="24"/>
        </w:rPr>
        <w:t>21. Yüzyılda Eğitim ve Toplum Eğitim Bilimleri ve Sosyal Araştırmalar Dergisi</w:t>
      </w:r>
      <w:r>
        <w:rPr>
          <w:rFonts w:cs="Times New Roman"/>
          <w:szCs w:val="24"/>
        </w:rPr>
        <w:t>, 6(18), 731-758.</w:t>
      </w:r>
    </w:p>
    <w:p w14:paraId="28409626" w14:textId="6A953E23" w:rsidR="003E3649" w:rsidRPr="00F0254F" w:rsidRDefault="003E3649" w:rsidP="004357CD">
      <w:pPr>
        <w:ind w:left="567" w:hanging="567"/>
        <w:rPr>
          <w:rFonts w:cs="Times New Roman"/>
          <w:szCs w:val="24"/>
        </w:rPr>
      </w:pPr>
      <w:r>
        <w:rPr>
          <w:rFonts w:cs="Times New Roman"/>
          <w:szCs w:val="24"/>
        </w:rPr>
        <w:lastRenderedPageBreak/>
        <w:t xml:space="preserve">Daştan, H. &amp; Mola, H. (2020). Türkiye’de Katı Dışı İstihdama Etki Eden Mikro Faktörlerin Analizi Bölgeler Arası Bir Karşılaştırma. </w:t>
      </w:r>
      <w:r w:rsidRPr="003E3649">
        <w:rPr>
          <w:rFonts w:cs="Times New Roman"/>
          <w:i/>
          <w:szCs w:val="24"/>
        </w:rPr>
        <w:t>Atatürk Üniversitesi İktisadi ve İdari Bilimler Fakültesi Dergisi,</w:t>
      </w:r>
      <w:r>
        <w:rPr>
          <w:rFonts w:cs="Times New Roman"/>
          <w:szCs w:val="24"/>
        </w:rPr>
        <w:t xml:space="preserve"> 34(3), 789-808.</w:t>
      </w:r>
    </w:p>
    <w:p w14:paraId="4E1D7DFA" w14:textId="28970000" w:rsidR="00446DE8" w:rsidRPr="00F0254F" w:rsidRDefault="00446DE8" w:rsidP="004357CD">
      <w:pPr>
        <w:ind w:left="567" w:hanging="567"/>
        <w:rPr>
          <w:rFonts w:cs="Times New Roman"/>
          <w:szCs w:val="24"/>
        </w:rPr>
      </w:pPr>
      <w:r w:rsidRPr="00F0254F">
        <w:rPr>
          <w:rFonts w:cs="Times New Roman"/>
          <w:szCs w:val="24"/>
        </w:rPr>
        <w:t xml:space="preserve">Değirmenci, </w:t>
      </w:r>
      <w:r w:rsidR="00FC06EB" w:rsidRPr="00F0254F">
        <w:rPr>
          <w:rFonts w:cs="Times New Roman"/>
          <w:szCs w:val="24"/>
        </w:rPr>
        <w:t>S. (</w:t>
      </w:r>
      <w:r w:rsidR="00A72C4C" w:rsidRPr="00F0254F">
        <w:rPr>
          <w:rFonts w:cs="Times New Roman"/>
          <w:szCs w:val="24"/>
        </w:rPr>
        <w:t xml:space="preserve">2020). </w:t>
      </w:r>
      <w:r w:rsidR="00A72C4C" w:rsidRPr="00F0254F">
        <w:rPr>
          <w:rFonts w:cs="Times New Roman"/>
          <w:i/>
          <w:szCs w:val="24"/>
        </w:rPr>
        <w:t>En Çok İnternet Kullanıcısının Olduğu Ülkeler.</w:t>
      </w:r>
      <w:r w:rsidR="00A72C4C" w:rsidRPr="00F0254F">
        <w:rPr>
          <w:rFonts w:cs="Times New Roman"/>
          <w:szCs w:val="24"/>
        </w:rPr>
        <w:t xml:space="preserve"> </w:t>
      </w:r>
      <w:r w:rsidR="0038029B" w:rsidRPr="00F0254F">
        <w:rPr>
          <w:rFonts w:cs="Times New Roman"/>
          <w:szCs w:val="24"/>
        </w:rPr>
        <w:t xml:space="preserve">05 Ekim 2020 tarihinde https://egezegen.com/teknoloji/en-cok-internet-kullanicisinin-oldugu-ulkeler/ adresinden alınmıştır. </w:t>
      </w:r>
    </w:p>
    <w:p w14:paraId="43E7CDED" w14:textId="60E6F457" w:rsidR="00484567" w:rsidRPr="00F0254F" w:rsidRDefault="00484567" w:rsidP="004357CD">
      <w:pPr>
        <w:ind w:left="567" w:hanging="567"/>
        <w:rPr>
          <w:rFonts w:cs="Times New Roman"/>
          <w:szCs w:val="24"/>
        </w:rPr>
      </w:pPr>
      <w:r w:rsidRPr="00F0254F">
        <w:rPr>
          <w:rFonts w:cs="Times New Roman"/>
          <w:szCs w:val="24"/>
        </w:rPr>
        <w:t xml:space="preserve">Demir, Z. (2019). Kendini ‘Dindar’ Olarak Tanımlayan Erkeklerin Kadının Çalışmasına Bakışı. </w:t>
      </w:r>
      <w:r w:rsidRPr="00F0254F">
        <w:rPr>
          <w:rFonts w:cs="Times New Roman"/>
          <w:i/>
          <w:szCs w:val="24"/>
        </w:rPr>
        <w:t>Eskiyeni Dergisi,</w:t>
      </w:r>
      <w:r w:rsidRPr="00F0254F">
        <w:rPr>
          <w:rFonts w:cs="Times New Roman"/>
          <w:szCs w:val="24"/>
        </w:rPr>
        <w:t xml:space="preserve"> C.Y.(39), 323-346.</w:t>
      </w:r>
    </w:p>
    <w:p w14:paraId="3383D96C" w14:textId="30A4395D" w:rsidR="00125055" w:rsidRPr="00F0254F" w:rsidRDefault="00BC4806" w:rsidP="00125055">
      <w:pPr>
        <w:ind w:left="567" w:hanging="567"/>
        <w:rPr>
          <w:rFonts w:cs="Times New Roman"/>
          <w:szCs w:val="24"/>
        </w:rPr>
      </w:pPr>
      <w:r w:rsidRPr="00F0254F">
        <w:rPr>
          <w:rFonts w:cs="Times New Roman"/>
          <w:szCs w:val="24"/>
        </w:rPr>
        <w:t>Demirdöğmez, M., Gültekin, N. &amp; Taş, H. Y. (</w:t>
      </w:r>
      <w:r w:rsidR="00125055" w:rsidRPr="00F0254F">
        <w:rPr>
          <w:rFonts w:cs="Times New Roman"/>
          <w:szCs w:val="24"/>
        </w:rPr>
        <w:t xml:space="preserve">2018). Türkiye’de E-Ticaret Sektörünün Yıllara Göre Gelişimi. </w:t>
      </w:r>
      <w:r w:rsidR="00125055" w:rsidRPr="00F0254F">
        <w:rPr>
          <w:rFonts w:cs="Times New Roman"/>
          <w:i/>
          <w:szCs w:val="24"/>
        </w:rPr>
        <w:t>Uluslararası Toplum Araştırmaları Dergisi,</w:t>
      </w:r>
      <w:r w:rsidR="00125055" w:rsidRPr="00F0254F">
        <w:rPr>
          <w:rFonts w:cs="Times New Roman"/>
          <w:szCs w:val="24"/>
        </w:rPr>
        <w:t xml:space="preserve"> 8(15), </w:t>
      </w:r>
      <w:r w:rsidR="00987637" w:rsidRPr="00F0254F">
        <w:rPr>
          <w:rFonts w:cs="Times New Roman"/>
          <w:szCs w:val="24"/>
        </w:rPr>
        <w:t>2216-2237.</w:t>
      </w:r>
    </w:p>
    <w:p w14:paraId="1837731E" w14:textId="77777777" w:rsidR="004357CD" w:rsidRPr="00F0254F" w:rsidRDefault="004357CD" w:rsidP="004357CD">
      <w:pPr>
        <w:ind w:left="567" w:hanging="567"/>
        <w:rPr>
          <w:rFonts w:cs="Times New Roman"/>
          <w:szCs w:val="24"/>
        </w:rPr>
      </w:pPr>
      <w:r w:rsidRPr="00F0254F">
        <w:rPr>
          <w:rFonts w:cs="Times New Roman"/>
          <w:szCs w:val="24"/>
        </w:rPr>
        <w:t xml:space="preserve">Demirgöz Bal, M. (2014). Toplumsal Cinsiyet Eşitsizliğine Genel Bakış. </w:t>
      </w:r>
      <w:r w:rsidRPr="00F0254F">
        <w:rPr>
          <w:rFonts w:cs="Times New Roman"/>
          <w:i/>
          <w:szCs w:val="24"/>
        </w:rPr>
        <w:t>Kadın Sağlığı Hemşireliği Dergisi</w:t>
      </w:r>
      <w:r w:rsidRPr="00F0254F">
        <w:rPr>
          <w:rFonts w:cs="Times New Roman"/>
          <w:szCs w:val="24"/>
        </w:rPr>
        <w:t>, 1(1), 15-28.</w:t>
      </w:r>
    </w:p>
    <w:p w14:paraId="2247FAA6" w14:textId="309BFE13" w:rsidR="004357CD" w:rsidRPr="00F0254F" w:rsidRDefault="004357CD" w:rsidP="004357CD">
      <w:pPr>
        <w:ind w:left="567" w:hanging="567"/>
        <w:rPr>
          <w:rFonts w:cs="Times New Roman"/>
          <w:szCs w:val="24"/>
        </w:rPr>
      </w:pPr>
      <w:r w:rsidRPr="00F0254F">
        <w:rPr>
          <w:rFonts w:cs="Times New Roman"/>
          <w:szCs w:val="24"/>
        </w:rPr>
        <w:t xml:space="preserve">Dereli, D. D. (2015). Yeni Ekonomide Elektronik Ticaret ve Türkiye’de Elektronik Ticaretin Boyutu ve Vergilendirilmesi. </w:t>
      </w:r>
      <w:r w:rsidRPr="00F0254F">
        <w:rPr>
          <w:rFonts w:cs="Times New Roman"/>
          <w:i/>
          <w:szCs w:val="24"/>
        </w:rPr>
        <w:t>İktisadi Yenilik Dergisi</w:t>
      </w:r>
      <w:r w:rsidRPr="00F0254F">
        <w:rPr>
          <w:rFonts w:cs="Times New Roman"/>
          <w:szCs w:val="24"/>
        </w:rPr>
        <w:t>, 2(2), 56-71.</w:t>
      </w:r>
    </w:p>
    <w:p w14:paraId="6B6EEC60" w14:textId="6E1564D7" w:rsidR="00832FFB" w:rsidRDefault="00832FFB" w:rsidP="004357CD">
      <w:pPr>
        <w:ind w:left="567" w:hanging="567"/>
        <w:rPr>
          <w:rFonts w:cs="Times New Roman"/>
          <w:szCs w:val="24"/>
        </w:rPr>
      </w:pPr>
      <w:r w:rsidRPr="00F0254F">
        <w:rPr>
          <w:rFonts w:cs="Times New Roman"/>
          <w:szCs w:val="24"/>
        </w:rPr>
        <w:t xml:space="preserve">Dereli, S. (2019). Sendikacılıkta Yeni Bir Perde: Toplumsal Hareket Sendikacılığı. </w:t>
      </w:r>
      <w:r w:rsidRPr="00F0254F">
        <w:rPr>
          <w:rFonts w:cs="Times New Roman"/>
          <w:i/>
          <w:szCs w:val="24"/>
        </w:rPr>
        <w:t>İş ve Hayat Dergisi,</w:t>
      </w:r>
      <w:r w:rsidRPr="00F0254F">
        <w:rPr>
          <w:rFonts w:cs="Times New Roman"/>
          <w:szCs w:val="24"/>
        </w:rPr>
        <w:t xml:space="preserve"> 5(10), 9-33.</w:t>
      </w:r>
    </w:p>
    <w:p w14:paraId="45CA8C3C" w14:textId="28122AF8" w:rsidR="005C31DE" w:rsidRPr="00F0254F" w:rsidRDefault="005C31DE" w:rsidP="004357CD">
      <w:pPr>
        <w:ind w:left="567" w:hanging="567"/>
        <w:rPr>
          <w:rFonts w:cs="Times New Roman"/>
          <w:szCs w:val="24"/>
        </w:rPr>
      </w:pPr>
      <w:r>
        <w:rPr>
          <w:rFonts w:cs="Times New Roman"/>
          <w:szCs w:val="24"/>
        </w:rPr>
        <w:t xml:space="preserve">Dikkaya, M. &amp; Aytekin, İ. (2018). </w:t>
      </w:r>
      <w:r w:rsidR="009B74AA">
        <w:rPr>
          <w:rFonts w:cs="Times New Roman"/>
          <w:szCs w:val="24"/>
        </w:rPr>
        <w:t xml:space="preserve">Küresel E-Ticaret ve Türkiye. </w:t>
      </w:r>
      <w:r w:rsidR="009B74AA" w:rsidRPr="006219D7">
        <w:rPr>
          <w:rFonts w:cs="Times New Roman"/>
          <w:i/>
          <w:szCs w:val="24"/>
        </w:rPr>
        <w:t>Ekonomi, İşletme, Siyaset ve Uluslararası İlişkiler Dergisi</w:t>
      </w:r>
      <w:r w:rsidR="009B74AA">
        <w:rPr>
          <w:rFonts w:cs="Times New Roman"/>
          <w:szCs w:val="24"/>
        </w:rPr>
        <w:t xml:space="preserve">, </w:t>
      </w:r>
      <w:r w:rsidR="006219D7">
        <w:rPr>
          <w:rFonts w:cs="Times New Roman"/>
          <w:szCs w:val="24"/>
        </w:rPr>
        <w:t>4(1-2), 66-68.</w:t>
      </w:r>
    </w:p>
    <w:p w14:paraId="53F2BEC2" w14:textId="25DF24D4" w:rsidR="00CE6A25" w:rsidRPr="00F0254F" w:rsidRDefault="00CE6A25" w:rsidP="004357CD">
      <w:pPr>
        <w:ind w:left="567" w:hanging="567"/>
        <w:rPr>
          <w:rFonts w:cs="Times New Roman"/>
          <w:szCs w:val="24"/>
        </w:rPr>
      </w:pPr>
      <w:r w:rsidRPr="00F0254F">
        <w:rPr>
          <w:rFonts w:cs="Times New Roman"/>
          <w:szCs w:val="24"/>
        </w:rPr>
        <w:t xml:space="preserve">Doğan, A., Bozkurt, S. &amp; Demir, R. (2015). Çalışanların Esnek Çalışmaya İlişkin Tutumlarını Belirlemeye Yönelik Bir Araştırma. </w:t>
      </w:r>
      <w:r w:rsidRPr="00F0254F">
        <w:rPr>
          <w:rFonts w:cs="Times New Roman"/>
          <w:i/>
          <w:szCs w:val="24"/>
        </w:rPr>
        <w:t>Uluslararası İktisadi ve İdari İncelemeler Dergisi,</w:t>
      </w:r>
      <w:r w:rsidRPr="00F0254F">
        <w:rPr>
          <w:rFonts w:cs="Times New Roman"/>
          <w:szCs w:val="24"/>
        </w:rPr>
        <w:t xml:space="preserve"> </w:t>
      </w:r>
      <w:r w:rsidR="004A74B7" w:rsidRPr="00F0254F">
        <w:rPr>
          <w:rFonts w:cs="Times New Roman"/>
          <w:szCs w:val="24"/>
        </w:rPr>
        <w:t>C.Y.</w:t>
      </w:r>
      <w:r w:rsidRPr="00F0254F">
        <w:rPr>
          <w:rFonts w:cs="Times New Roman"/>
          <w:szCs w:val="24"/>
        </w:rPr>
        <w:t>-(</w:t>
      </w:r>
      <w:r w:rsidR="004A74B7" w:rsidRPr="00F0254F">
        <w:rPr>
          <w:rFonts w:cs="Times New Roman"/>
          <w:szCs w:val="24"/>
        </w:rPr>
        <w:t>14), 375-398.</w:t>
      </w:r>
    </w:p>
    <w:p w14:paraId="7C94A25E" w14:textId="2EDCFF5B" w:rsidR="000A15F3" w:rsidRPr="00F0254F" w:rsidRDefault="000A15F3" w:rsidP="004357CD">
      <w:pPr>
        <w:ind w:left="567" w:hanging="567"/>
        <w:rPr>
          <w:rFonts w:cs="Times New Roman"/>
          <w:szCs w:val="24"/>
        </w:rPr>
      </w:pPr>
      <w:r w:rsidRPr="00F0254F">
        <w:rPr>
          <w:rFonts w:cs="Times New Roman"/>
          <w:szCs w:val="24"/>
        </w:rPr>
        <w:t xml:space="preserve">Doğanay, G. &amp; Güven, S. (2019). Ailede Yaşlı Bakımı Rolünü Üstlenen Kadınlar ve Görüşleri: Giresun İli Örneği. </w:t>
      </w:r>
      <w:r w:rsidRPr="00F0254F">
        <w:rPr>
          <w:rFonts w:cs="Times New Roman"/>
          <w:i/>
          <w:szCs w:val="24"/>
        </w:rPr>
        <w:t>Karadeniz</w:t>
      </w:r>
      <w:r w:rsidR="00BC77E9" w:rsidRPr="00F0254F">
        <w:rPr>
          <w:rFonts w:cs="Times New Roman"/>
          <w:i/>
          <w:szCs w:val="24"/>
        </w:rPr>
        <w:t xml:space="preserve"> Sosyal Bilimler Dergisi,</w:t>
      </w:r>
      <w:r w:rsidR="00BC77E9" w:rsidRPr="00F0254F">
        <w:rPr>
          <w:rFonts w:cs="Times New Roman"/>
          <w:szCs w:val="24"/>
        </w:rPr>
        <w:t xml:space="preserve"> 11(21), 343-357.</w:t>
      </w:r>
    </w:p>
    <w:p w14:paraId="00C72833" w14:textId="119C73A5" w:rsidR="00D30001" w:rsidRDefault="00D30001" w:rsidP="004357CD">
      <w:pPr>
        <w:ind w:left="567" w:hanging="567"/>
        <w:rPr>
          <w:rFonts w:cs="Times New Roman"/>
          <w:szCs w:val="24"/>
        </w:rPr>
      </w:pPr>
      <w:r w:rsidRPr="00F0254F">
        <w:rPr>
          <w:rFonts w:cs="Times New Roman"/>
          <w:szCs w:val="24"/>
        </w:rPr>
        <w:t xml:space="preserve">Doğrul, B. Ş. &amp; Tekeli, S. (2010). İş-Yaşam Dengesinin Sağlanmasında Esnek Çalışma. </w:t>
      </w:r>
      <w:r w:rsidRPr="00F0254F">
        <w:rPr>
          <w:rFonts w:cs="Times New Roman"/>
          <w:i/>
          <w:szCs w:val="24"/>
        </w:rPr>
        <w:t>Sosyal ve Beşeri Bilimler Dergisi,</w:t>
      </w:r>
      <w:r w:rsidRPr="00F0254F">
        <w:rPr>
          <w:rFonts w:cs="Times New Roman"/>
          <w:szCs w:val="24"/>
        </w:rPr>
        <w:t xml:space="preserve"> 2(2), 11-</w:t>
      </w:r>
      <w:r w:rsidR="00923AD0" w:rsidRPr="00F0254F">
        <w:rPr>
          <w:rFonts w:cs="Times New Roman"/>
          <w:szCs w:val="24"/>
        </w:rPr>
        <w:t>18.</w:t>
      </w:r>
    </w:p>
    <w:p w14:paraId="57DCB62A" w14:textId="2A90715B" w:rsidR="0078221F" w:rsidRPr="00F0254F" w:rsidRDefault="0078221F" w:rsidP="0078221F">
      <w:pPr>
        <w:ind w:left="567" w:hanging="567"/>
        <w:rPr>
          <w:rFonts w:cs="Times New Roman"/>
          <w:szCs w:val="24"/>
        </w:rPr>
      </w:pPr>
      <w:r>
        <w:rPr>
          <w:rFonts w:cs="Times New Roman"/>
          <w:szCs w:val="24"/>
        </w:rPr>
        <w:t xml:space="preserve">Durdu, M. (2019). Türkiye’de Sosyal Medya İşletmelerinin Vergilendirilmesi. </w:t>
      </w:r>
      <w:r w:rsidRPr="0078221F">
        <w:rPr>
          <w:rFonts w:cs="Times New Roman"/>
          <w:i/>
          <w:szCs w:val="24"/>
        </w:rPr>
        <w:t xml:space="preserve">İnönü Üniversitesi Hukuk Fakültesi Dergisi, </w:t>
      </w:r>
      <w:r>
        <w:rPr>
          <w:rFonts w:cs="Times New Roman"/>
          <w:szCs w:val="24"/>
        </w:rPr>
        <w:t xml:space="preserve">10(2), 470-488. </w:t>
      </w:r>
    </w:p>
    <w:p w14:paraId="0A4C7E4D" w14:textId="576C2180" w:rsidR="00812FEB" w:rsidRPr="00F0254F" w:rsidRDefault="00812FEB" w:rsidP="004357CD">
      <w:pPr>
        <w:ind w:left="567" w:hanging="567"/>
        <w:rPr>
          <w:rFonts w:cs="Times New Roman"/>
          <w:szCs w:val="24"/>
        </w:rPr>
      </w:pPr>
      <w:r w:rsidRPr="00F0254F">
        <w:rPr>
          <w:rFonts w:cs="Times New Roman"/>
          <w:szCs w:val="24"/>
        </w:rPr>
        <w:lastRenderedPageBreak/>
        <w:t xml:space="preserve">Durgun, C. &amp; Oğuz Gök, G. </w:t>
      </w:r>
      <w:r w:rsidR="00B710F0" w:rsidRPr="00F0254F">
        <w:rPr>
          <w:rFonts w:cs="Times New Roman"/>
          <w:szCs w:val="24"/>
        </w:rPr>
        <w:t xml:space="preserve">(2017). Toplumsal Cinsiyet Eşitsizliği Bağlamında Brics &amp; G7 Ülkelerinin Karşılaştırılmalı Analizi. </w:t>
      </w:r>
      <w:r w:rsidR="004C61CF" w:rsidRPr="00F0254F">
        <w:rPr>
          <w:rFonts w:cs="Times New Roman"/>
          <w:i/>
          <w:szCs w:val="24"/>
        </w:rPr>
        <w:t>Beykent Üniversitesi Sosyal Bilimler Dergisi,</w:t>
      </w:r>
      <w:r w:rsidR="004C61CF" w:rsidRPr="00F0254F">
        <w:rPr>
          <w:rFonts w:cs="Times New Roman"/>
          <w:szCs w:val="24"/>
        </w:rPr>
        <w:t xml:space="preserve"> 10(2), 20-32.</w:t>
      </w:r>
    </w:p>
    <w:p w14:paraId="2D06C887" w14:textId="45220EFF" w:rsidR="00527CDB" w:rsidRPr="00F0254F" w:rsidRDefault="00527CDB" w:rsidP="004357CD">
      <w:pPr>
        <w:ind w:left="567" w:hanging="567"/>
        <w:rPr>
          <w:rFonts w:cs="Times New Roman"/>
          <w:szCs w:val="24"/>
        </w:rPr>
      </w:pPr>
      <w:r w:rsidRPr="00F0254F">
        <w:rPr>
          <w:rFonts w:cs="Times New Roman"/>
          <w:szCs w:val="24"/>
        </w:rPr>
        <w:t xml:space="preserve">Durmaz, Ş. </w:t>
      </w:r>
      <w:r w:rsidR="00446DE8" w:rsidRPr="00F0254F">
        <w:rPr>
          <w:rFonts w:cs="Times New Roman"/>
          <w:szCs w:val="24"/>
        </w:rPr>
        <w:t>(2016). İşgücü Piyasasında Kadınlar ve Karşılaştıkları Engeller. Ahi Evran Üniversitesi Sosyal Bilimler Enstitüsü Dergisi, 2(3), 37-60.</w:t>
      </w:r>
    </w:p>
    <w:p w14:paraId="3AB9253F" w14:textId="0C48E4EA" w:rsidR="004357CD" w:rsidRPr="00F0254F" w:rsidRDefault="004357CD" w:rsidP="004357CD">
      <w:pPr>
        <w:ind w:left="567" w:hanging="567"/>
        <w:rPr>
          <w:rFonts w:cs="Times New Roman"/>
          <w:szCs w:val="24"/>
        </w:rPr>
      </w:pPr>
      <w:r w:rsidRPr="00F0254F">
        <w:rPr>
          <w:rFonts w:cs="Times New Roman"/>
          <w:szCs w:val="24"/>
        </w:rPr>
        <w:t xml:space="preserve">Durusoy Öztepe, N. (2012). </w:t>
      </w:r>
      <w:r w:rsidRPr="00F0254F">
        <w:rPr>
          <w:rFonts w:cs="Times New Roman"/>
          <w:i/>
          <w:szCs w:val="24"/>
        </w:rPr>
        <w:t>Ev Eksenli Çalışan Kadınlar ve Denizli Örneği.</w:t>
      </w:r>
      <w:r w:rsidR="00E77E9D" w:rsidRPr="00F0254F">
        <w:rPr>
          <w:rFonts w:cs="Times New Roman"/>
          <w:szCs w:val="24"/>
        </w:rPr>
        <w:t xml:space="preserve"> Yayımlanmamış Doktora Tezi, Ankara Üniversitesi</w:t>
      </w:r>
      <w:r w:rsidRPr="00F0254F">
        <w:rPr>
          <w:rFonts w:cs="Times New Roman"/>
          <w:szCs w:val="24"/>
        </w:rPr>
        <w:t xml:space="preserve"> Sosyal Bilimler </w:t>
      </w:r>
      <w:r w:rsidR="009E5E15" w:rsidRPr="00F0254F">
        <w:rPr>
          <w:rFonts w:cs="Times New Roman"/>
          <w:szCs w:val="24"/>
        </w:rPr>
        <w:t>Enstitüsü</w:t>
      </w:r>
      <w:r w:rsidRPr="00F0254F">
        <w:rPr>
          <w:rFonts w:cs="Times New Roman"/>
          <w:szCs w:val="24"/>
        </w:rPr>
        <w:t>, Ankara.</w:t>
      </w:r>
    </w:p>
    <w:p w14:paraId="010A2E45" w14:textId="2CB301B5" w:rsidR="005B0896" w:rsidRPr="00F0254F" w:rsidRDefault="005B0896" w:rsidP="004357CD">
      <w:pPr>
        <w:ind w:left="567" w:hanging="567"/>
        <w:rPr>
          <w:rFonts w:cs="Times New Roman"/>
          <w:szCs w:val="24"/>
        </w:rPr>
      </w:pPr>
      <w:r w:rsidRPr="00F0254F">
        <w:rPr>
          <w:rFonts w:cs="Times New Roman"/>
          <w:szCs w:val="24"/>
        </w:rPr>
        <w:t>Durusoy Öztepe, N. &amp; Akbaş</w:t>
      </w:r>
      <w:r w:rsidR="00C876FD" w:rsidRPr="00F0254F">
        <w:rPr>
          <w:rFonts w:cs="Times New Roman"/>
          <w:szCs w:val="24"/>
        </w:rPr>
        <w:t xml:space="preserve">, S. (2018). Türkiye’de Kendi Adına ve Hesabına Çalışanların Sosyal Güvenliği. </w:t>
      </w:r>
      <w:r w:rsidR="00C876FD" w:rsidRPr="00F0254F">
        <w:rPr>
          <w:rFonts w:cs="Times New Roman"/>
          <w:i/>
          <w:szCs w:val="24"/>
        </w:rPr>
        <w:t>Sosyal Güvenlik Dergisi</w:t>
      </w:r>
      <w:r w:rsidR="00C876FD" w:rsidRPr="00F0254F">
        <w:rPr>
          <w:rFonts w:cs="Times New Roman"/>
          <w:szCs w:val="24"/>
        </w:rPr>
        <w:t>, 8(1), 67-94.</w:t>
      </w:r>
    </w:p>
    <w:p w14:paraId="5DA2AAEA" w14:textId="4474FAB3" w:rsidR="00504FF3" w:rsidRDefault="00504FF3" w:rsidP="00504FF3">
      <w:pPr>
        <w:ind w:left="567" w:hanging="567"/>
        <w:rPr>
          <w:rFonts w:cs="Times New Roman"/>
          <w:szCs w:val="24"/>
        </w:rPr>
      </w:pPr>
      <w:r w:rsidRPr="00F0254F">
        <w:rPr>
          <w:rFonts w:cs="Times New Roman"/>
          <w:szCs w:val="24"/>
        </w:rPr>
        <w:t xml:space="preserve">Dünya Ticaret Örgütü (WTO). (T.Y.). </w:t>
      </w:r>
      <w:r w:rsidRPr="00F0254F">
        <w:rPr>
          <w:rFonts w:cs="Times New Roman"/>
          <w:i/>
          <w:szCs w:val="24"/>
        </w:rPr>
        <w:t>Elektronic Commerce.</w:t>
      </w:r>
      <w:r w:rsidRPr="00F0254F">
        <w:rPr>
          <w:rFonts w:cs="Times New Roman"/>
          <w:szCs w:val="24"/>
        </w:rPr>
        <w:t xml:space="preserve"> 11 Aralık 2019 tarihinde https://www.wto.org/english/thewto_e/minist_e/mc11_e/briefing_notes_e/bfecom_e.htm adresinden alınmıştır.</w:t>
      </w:r>
    </w:p>
    <w:p w14:paraId="56C26BFC" w14:textId="0B9646BC" w:rsidR="00D575AC" w:rsidRPr="00F0254F" w:rsidRDefault="00D575AC" w:rsidP="00504FF3">
      <w:pPr>
        <w:ind w:left="567" w:hanging="567"/>
        <w:rPr>
          <w:rFonts w:cs="Times New Roman"/>
          <w:szCs w:val="24"/>
        </w:rPr>
      </w:pPr>
      <w:r>
        <w:rPr>
          <w:rFonts w:cs="Times New Roman"/>
          <w:szCs w:val="24"/>
        </w:rPr>
        <w:t xml:space="preserve">Ekiz Gökmen, Ç. (2017). Hane İçi Gelirin Kontrolü ve Harcamaların Dağılımı Üzerinde Bir Araştırma. </w:t>
      </w:r>
      <w:r w:rsidRPr="00D575AC">
        <w:rPr>
          <w:rFonts w:cs="Times New Roman"/>
          <w:i/>
          <w:szCs w:val="24"/>
        </w:rPr>
        <w:t>Marmara Üniversitesi İktisadi ve İdari Bilimler Dergisi,</w:t>
      </w:r>
      <w:r>
        <w:rPr>
          <w:rFonts w:cs="Times New Roman"/>
          <w:szCs w:val="24"/>
        </w:rPr>
        <w:t xml:space="preserve"> 39(2), 533-554.</w:t>
      </w:r>
    </w:p>
    <w:p w14:paraId="2842DC5D" w14:textId="217BE577" w:rsidR="004357CD" w:rsidRDefault="004357CD" w:rsidP="004357CD">
      <w:pPr>
        <w:ind w:left="567" w:hanging="567"/>
        <w:rPr>
          <w:rFonts w:cs="Times New Roman"/>
          <w:szCs w:val="24"/>
        </w:rPr>
      </w:pPr>
      <w:r w:rsidRPr="00F0254F">
        <w:rPr>
          <w:rFonts w:cs="Times New Roman"/>
          <w:szCs w:val="24"/>
        </w:rPr>
        <w:t xml:space="preserve">Elibol, H. &amp; Kesici, B. (2004). Çağdaş İşletmecilik Açısından Elektronik Ticaret. </w:t>
      </w:r>
      <w:r w:rsidRPr="00F0254F">
        <w:rPr>
          <w:rFonts w:cs="Times New Roman"/>
          <w:i/>
          <w:szCs w:val="24"/>
        </w:rPr>
        <w:t xml:space="preserve">Selçuk Üniversitesi Sosyal Bilimler Enstitüsü Dergisi, </w:t>
      </w:r>
      <w:r w:rsidRPr="00F0254F">
        <w:rPr>
          <w:rFonts w:cs="Times New Roman"/>
          <w:szCs w:val="24"/>
        </w:rPr>
        <w:t>(11), 303-329.</w:t>
      </w:r>
    </w:p>
    <w:p w14:paraId="291EDB20" w14:textId="54B00AC6" w:rsidR="0053210B" w:rsidRPr="00F0254F" w:rsidRDefault="0053210B" w:rsidP="004357CD">
      <w:pPr>
        <w:ind w:left="567" w:hanging="567"/>
        <w:rPr>
          <w:rFonts w:cs="Times New Roman"/>
          <w:szCs w:val="24"/>
        </w:rPr>
      </w:pPr>
      <w:r>
        <w:rPr>
          <w:rFonts w:cs="Times New Roman"/>
          <w:szCs w:val="24"/>
        </w:rPr>
        <w:t xml:space="preserve">Emeksiz, G. İ. &amp; Şimşek, A. (2018). İşletmelerin Facebook Sayfalarında Kullandıkları Kurumsal İletişim Stratejileri ve Tüketicilerin Bu Sayfaları Takip Etme Güdüleri. </w:t>
      </w:r>
      <w:r w:rsidRPr="00BF4889">
        <w:rPr>
          <w:rFonts w:cs="Times New Roman"/>
          <w:i/>
          <w:szCs w:val="24"/>
        </w:rPr>
        <w:t>Akdeniz Üniversitesi İletişim Fakültesi Dergisi,</w:t>
      </w:r>
      <w:r>
        <w:rPr>
          <w:rFonts w:cs="Times New Roman"/>
          <w:szCs w:val="24"/>
        </w:rPr>
        <w:t xml:space="preserve"> </w:t>
      </w:r>
      <w:r w:rsidR="00BF4889">
        <w:rPr>
          <w:rFonts w:cs="Times New Roman"/>
          <w:szCs w:val="24"/>
        </w:rPr>
        <w:t>C.Y.(29), 185-205.</w:t>
      </w:r>
    </w:p>
    <w:p w14:paraId="0172F9E4" w14:textId="18A57F59" w:rsidR="00F51664" w:rsidRPr="00F0254F" w:rsidRDefault="00F51664" w:rsidP="004357CD">
      <w:pPr>
        <w:ind w:left="567" w:hanging="567"/>
        <w:rPr>
          <w:rFonts w:cs="Times New Roman"/>
          <w:szCs w:val="24"/>
        </w:rPr>
      </w:pPr>
      <w:r w:rsidRPr="00F0254F">
        <w:rPr>
          <w:rFonts w:cs="Times New Roman"/>
          <w:szCs w:val="24"/>
        </w:rPr>
        <w:t xml:space="preserve">Er, K. (2015). Üretim İlişkileri Temelinde Modernizm ve Post-Modernizmin Azgelişmiş Ülkeler Üzerine Etkileri. </w:t>
      </w:r>
      <w:r w:rsidRPr="00F0254F">
        <w:rPr>
          <w:rFonts w:cs="Times New Roman"/>
          <w:i/>
          <w:szCs w:val="24"/>
        </w:rPr>
        <w:t xml:space="preserve">Dokuz Eylül Üniversitesi Sosyal Bilimler Enstitüsü Dergisi, </w:t>
      </w:r>
      <w:r w:rsidRPr="00F0254F">
        <w:rPr>
          <w:rFonts w:cs="Times New Roman"/>
          <w:szCs w:val="24"/>
        </w:rPr>
        <w:t>16(3), 413-453.</w:t>
      </w:r>
    </w:p>
    <w:p w14:paraId="20132997" w14:textId="2C1B5C6C" w:rsidR="00923AD0" w:rsidRPr="00F0254F" w:rsidRDefault="00923AD0" w:rsidP="00CF4EBD">
      <w:pPr>
        <w:ind w:left="567" w:hanging="567"/>
        <w:rPr>
          <w:rFonts w:cs="Times New Roman"/>
          <w:szCs w:val="24"/>
        </w:rPr>
      </w:pPr>
      <w:r w:rsidRPr="00F0254F">
        <w:rPr>
          <w:rFonts w:cs="Times New Roman"/>
          <w:szCs w:val="24"/>
        </w:rPr>
        <w:t xml:space="preserve">Erben, </w:t>
      </w:r>
      <w:r w:rsidR="00CF4EBD" w:rsidRPr="00F0254F">
        <w:rPr>
          <w:rFonts w:cs="Times New Roman"/>
          <w:szCs w:val="24"/>
        </w:rPr>
        <w:t xml:space="preserve">G. S. &amp; Ötken, A. Ş. (2014). </w:t>
      </w:r>
      <w:r w:rsidR="000D22B5" w:rsidRPr="00F0254F">
        <w:rPr>
          <w:rFonts w:cs="Times New Roman"/>
          <w:szCs w:val="24"/>
        </w:rPr>
        <w:t>Paternalist Liderlik ve İşe İlişkin İyilik İlişkisinde İş-Yaşam Dengesinin Rolü. Yönetim ve Ekonomi Araştırmaları Dergisi, C.Y.(22), 103-121.</w:t>
      </w:r>
    </w:p>
    <w:p w14:paraId="097BD162" w14:textId="6843A77F" w:rsidR="00BC1BBE" w:rsidRPr="00F0254F" w:rsidRDefault="00BC1BBE" w:rsidP="004357CD">
      <w:pPr>
        <w:ind w:left="567" w:hanging="567"/>
        <w:rPr>
          <w:rFonts w:cs="Times New Roman"/>
          <w:szCs w:val="24"/>
        </w:rPr>
      </w:pPr>
      <w:r w:rsidRPr="00F0254F">
        <w:rPr>
          <w:rFonts w:cs="Times New Roman"/>
          <w:szCs w:val="24"/>
        </w:rPr>
        <w:t xml:space="preserve">Erdoğan Aras, F. (2009). Etnik (Çingene) İşgücünün Enformel İşgücü Piyasasına Katılım Biçimleri ve Bu Süreçte Etkili Olan Faktörler: İstanbul (Cankurtaran) ve Edirne </w:t>
      </w:r>
      <w:r w:rsidRPr="00F0254F">
        <w:rPr>
          <w:rFonts w:cs="Times New Roman"/>
          <w:szCs w:val="24"/>
        </w:rPr>
        <w:lastRenderedPageBreak/>
        <w:t xml:space="preserve">(Menzilahır) Örnekleri. </w:t>
      </w:r>
      <w:r w:rsidRPr="00F0254F">
        <w:rPr>
          <w:rFonts w:cs="Times New Roman"/>
          <w:i/>
          <w:szCs w:val="24"/>
        </w:rPr>
        <w:t>Gazi Üniversitesi İktisadi ve İdari Bilimler Fakültesi Dergisi,</w:t>
      </w:r>
      <w:r w:rsidRPr="00F0254F">
        <w:rPr>
          <w:rFonts w:cs="Times New Roman"/>
          <w:szCs w:val="24"/>
        </w:rPr>
        <w:t xml:space="preserve"> 11(1), 75-100.</w:t>
      </w:r>
    </w:p>
    <w:p w14:paraId="280CACA2" w14:textId="11D06D42" w:rsidR="004357CD" w:rsidRPr="00F0254F" w:rsidRDefault="004357CD" w:rsidP="004357CD">
      <w:pPr>
        <w:ind w:left="567" w:hanging="567"/>
        <w:rPr>
          <w:rFonts w:cs="Times New Roman"/>
          <w:szCs w:val="24"/>
        </w:rPr>
      </w:pPr>
      <w:r w:rsidRPr="00F0254F">
        <w:rPr>
          <w:rFonts w:cs="Times New Roman"/>
          <w:szCs w:val="24"/>
        </w:rPr>
        <w:t xml:space="preserve">Erdoğan, S. &amp; Yaşar, S. (2018). Türkiye’de Kadın İstihdamının Gelişimi: Konya-Karaman Örneği. </w:t>
      </w:r>
      <w:r w:rsidR="006A3D73" w:rsidRPr="00F0254F">
        <w:rPr>
          <w:rFonts w:cs="Times New Roman"/>
          <w:i/>
          <w:szCs w:val="24"/>
        </w:rPr>
        <w:t>Karamanoğlu Mehmetbey Üniversitesi</w:t>
      </w:r>
      <w:r w:rsidRPr="00F0254F">
        <w:rPr>
          <w:rFonts w:cs="Times New Roman"/>
          <w:i/>
          <w:szCs w:val="24"/>
        </w:rPr>
        <w:t xml:space="preserve"> Sosyal ve Ekonomik Araştırmalar Dergisi, </w:t>
      </w:r>
      <w:r w:rsidRPr="00F0254F">
        <w:rPr>
          <w:rFonts w:cs="Times New Roman"/>
          <w:szCs w:val="24"/>
        </w:rPr>
        <w:t>20(34), 18-28.</w:t>
      </w:r>
    </w:p>
    <w:p w14:paraId="729F828C" w14:textId="3A541C2B" w:rsidR="00234E1D" w:rsidRPr="00F0254F" w:rsidRDefault="00234E1D" w:rsidP="004357CD">
      <w:pPr>
        <w:ind w:left="567" w:hanging="567"/>
        <w:rPr>
          <w:rFonts w:cs="Times New Roman"/>
          <w:szCs w:val="24"/>
        </w:rPr>
      </w:pPr>
      <w:r w:rsidRPr="00F0254F">
        <w:rPr>
          <w:rFonts w:cs="Times New Roman"/>
          <w:szCs w:val="24"/>
        </w:rPr>
        <w:t xml:space="preserve">Erdoğdu, S. (2018). 2000’li Yıllarda “İçeridekiler” Azalar, “Dışarıdakiler” Çoğalırken Sendikal Canlanmayı Düşünmek. </w:t>
      </w:r>
      <w:r w:rsidRPr="00F0254F">
        <w:rPr>
          <w:rFonts w:cs="Times New Roman"/>
          <w:i/>
          <w:szCs w:val="24"/>
        </w:rPr>
        <w:t>Uluslararası Yöne</w:t>
      </w:r>
      <w:r w:rsidR="000D0DCB" w:rsidRPr="00F0254F">
        <w:rPr>
          <w:rFonts w:cs="Times New Roman"/>
          <w:i/>
          <w:szCs w:val="24"/>
        </w:rPr>
        <w:t xml:space="preserve">tim İktisat ve İşletme Dergisi, </w:t>
      </w:r>
      <w:r w:rsidR="000D0DCB" w:rsidRPr="00F0254F">
        <w:rPr>
          <w:rFonts w:cs="Times New Roman"/>
          <w:szCs w:val="24"/>
        </w:rPr>
        <w:t xml:space="preserve">15(15), </w:t>
      </w:r>
      <w:r w:rsidR="007D5CD6" w:rsidRPr="00F0254F">
        <w:rPr>
          <w:rFonts w:cs="Times New Roman"/>
          <w:szCs w:val="24"/>
        </w:rPr>
        <w:t xml:space="preserve">1-27. </w:t>
      </w:r>
    </w:p>
    <w:p w14:paraId="5863020B" w14:textId="77777777" w:rsidR="004357CD" w:rsidRPr="00F0254F" w:rsidRDefault="004357CD" w:rsidP="004357CD">
      <w:pPr>
        <w:ind w:left="567" w:hanging="567"/>
        <w:rPr>
          <w:rFonts w:cs="Times New Roman"/>
          <w:szCs w:val="24"/>
        </w:rPr>
      </w:pPr>
      <w:r w:rsidRPr="00F0254F">
        <w:rPr>
          <w:rFonts w:cs="Times New Roman"/>
          <w:szCs w:val="24"/>
        </w:rPr>
        <w:t xml:space="preserve">Erdut, T. (2011). Toplumsal Cinsiyet Bakımından Evde Çalışma. </w:t>
      </w:r>
      <w:r w:rsidRPr="00F0254F">
        <w:rPr>
          <w:rFonts w:cs="Times New Roman"/>
          <w:i/>
          <w:szCs w:val="24"/>
        </w:rPr>
        <w:t>Çalışma ve Toplum Dergisi,</w:t>
      </w:r>
      <w:r w:rsidRPr="00F0254F">
        <w:rPr>
          <w:rFonts w:cs="Times New Roman"/>
          <w:szCs w:val="24"/>
        </w:rPr>
        <w:t xml:space="preserve"> 2011(2), 55-82.</w:t>
      </w:r>
    </w:p>
    <w:p w14:paraId="69523D5B" w14:textId="0B50C9EA" w:rsidR="004357CD" w:rsidRPr="00F0254F" w:rsidRDefault="004357CD" w:rsidP="004357CD">
      <w:pPr>
        <w:ind w:left="567" w:hanging="567"/>
        <w:rPr>
          <w:rFonts w:cs="Times New Roman"/>
          <w:szCs w:val="24"/>
        </w:rPr>
      </w:pPr>
      <w:r w:rsidRPr="00F0254F">
        <w:rPr>
          <w:rFonts w:cs="Times New Roman"/>
          <w:szCs w:val="24"/>
        </w:rPr>
        <w:t xml:space="preserve">Ergin, Z. &amp; Sayın, H.C. (2018). Ekonomik Kalkınma ve Büyüme İçin Bir Fırsat Olarak Kadın Girişimciler. </w:t>
      </w:r>
      <w:r w:rsidRPr="00F0254F">
        <w:rPr>
          <w:rFonts w:cs="Times New Roman"/>
          <w:i/>
          <w:szCs w:val="24"/>
        </w:rPr>
        <w:t>GSI Journals Serie B: Advancements in Business and Economics,</w:t>
      </w:r>
      <w:r w:rsidRPr="00F0254F">
        <w:rPr>
          <w:rFonts w:cs="Times New Roman"/>
          <w:szCs w:val="24"/>
        </w:rPr>
        <w:t xml:space="preserve"> 1(1), 15-29. </w:t>
      </w:r>
    </w:p>
    <w:p w14:paraId="355ED6AC" w14:textId="44C2A76F" w:rsidR="00B1027A" w:rsidRDefault="00B1027A" w:rsidP="004357CD">
      <w:pPr>
        <w:ind w:left="567" w:hanging="567"/>
        <w:rPr>
          <w:rFonts w:cs="Times New Roman"/>
          <w:szCs w:val="24"/>
        </w:rPr>
      </w:pPr>
      <w:r w:rsidRPr="00F0254F">
        <w:rPr>
          <w:rFonts w:cs="Times New Roman"/>
          <w:szCs w:val="24"/>
        </w:rPr>
        <w:t xml:space="preserve">Erikli, S. (2020). Çalışma Yaşamında Toplumsal Cinsiyet Ayrımcılığının Görünümü. </w:t>
      </w:r>
      <w:r w:rsidRPr="00F0254F">
        <w:rPr>
          <w:rFonts w:cs="Times New Roman"/>
          <w:i/>
          <w:szCs w:val="24"/>
        </w:rPr>
        <w:t>Hacettepe Üniversitesi Sosyal Bilimler Dergisi,</w:t>
      </w:r>
      <w:r w:rsidRPr="00F0254F">
        <w:rPr>
          <w:rFonts w:cs="Times New Roman"/>
          <w:szCs w:val="24"/>
        </w:rPr>
        <w:t xml:space="preserve"> 2(1), 39-60.</w:t>
      </w:r>
    </w:p>
    <w:p w14:paraId="7A9E34A6" w14:textId="2547275A" w:rsidR="009A5A24" w:rsidRDefault="009A5A24" w:rsidP="004357CD">
      <w:pPr>
        <w:ind w:left="567" w:hanging="567"/>
        <w:rPr>
          <w:rFonts w:cs="Times New Roman"/>
          <w:szCs w:val="24"/>
        </w:rPr>
      </w:pPr>
      <w:r>
        <w:rPr>
          <w:rFonts w:cs="Times New Roman"/>
          <w:szCs w:val="24"/>
        </w:rPr>
        <w:t xml:space="preserve">Eröz, S. </w:t>
      </w:r>
      <w:r w:rsidR="00E47055">
        <w:rPr>
          <w:rFonts w:cs="Times New Roman"/>
          <w:szCs w:val="24"/>
        </w:rPr>
        <w:t xml:space="preserve">S. &amp; Doğdubay, M. (2012). Turistik Ürün Tercihinde Sosyal Medyanın Rolü ve Etik İlişkisi. </w:t>
      </w:r>
      <w:r w:rsidR="00E47055" w:rsidRPr="00E47055">
        <w:rPr>
          <w:rFonts w:cs="Times New Roman"/>
          <w:i/>
          <w:szCs w:val="24"/>
        </w:rPr>
        <w:t>Dokuz Eylül Üniversitesi İktisadi İdari Bilimler Fakültesi Dergisi,</w:t>
      </w:r>
      <w:r w:rsidR="00E47055">
        <w:rPr>
          <w:rFonts w:cs="Times New Roman"/>
          <w:szCs w:val="24"/>
        </w:rPr>
        <w:t xml:space="preserve"> 27(1), 133-157.</w:t>
      </w:r>
    </w:p>
    <w:p w14:paraId="0546CD2B" w14:textId="212A7F7B" w:rsidR="00DE283D" w:rsidRPr="00F0254F" w:rsidRDefault="00DE283D" w:rsidP="004357CD">
      <w:pPr>
        <w:ind w:left="567" w:hanging="567"/>
        <w:rPr>
          <w:rFonts w:cs="Times New Roman"/>
          <w:szCs w:val="24"/>
        </w:rPr>
      </w:pPr>
      <w:r>
        <w:rPr>
          <w:rFonts w:cs="Times New Roman"/>
          <w:szCs w:val="24"/>
        </w:rPr>
        <w:t xml:space="preserve">Erzeybek, B. &amp; Gökçearslan Çifci, E. (2019). Akademisyen Kadınların Toplumsal Cinsiyet Rolleri ve Evlilik Uyumu. </w:t>
      </w:r>
      <w:r w:rsidRPr="00DE283D">
        <w:rPr>
          <w:rFonts w:cs="Times New Roman"/>
          <w:i/>
          <w:szCs w:val="24"/>
        </w:rPr>
        <w:t>Sosyal Çalışma Dergisi,</w:t>
      </w:r>
      <w:r>
        <w:rPr>
          <w:rFonts w:cs="Times New Roman"/>
          <w:szCs w:val="24"/>
        </w:rPr>
        <w:t xml:space="preserve"> 3(1), 61-80.</w:t>
      </w:r>
    </w:p>
    <w:p w14:paraId="4FAE64C2" w14:textId="6BD8218E" w:rsidR="004357CD" w:rsidRPr="00F0254F" w:rsidRDefault="00BC10ED" w:rsidP="004357CD">
      <w:pPr>
        <w:ind w:left="567" w:hanging="567"/>
        <w:rPr>
          <w:rFonts w:cs="Times New Roman"/>
          <w:szCs w:val="24"/>
        </w:rPr>
      </w:pPr>
      <w:r w:rsidRPr="00F0254F">
        <w:rPr>
          <w:rFonts w:cs="Times New Roman"/>
          <w:szCs w:val="24"/>
        </w:rPr>
        <w:t>Eyüboğlu A., Özar Ş. &amp;</w:t>
      </w:r>
      <w:r w:rsidR="004357CD" w:rsidRPr="00F0254F">
        <w:rPr>
          <w:rFonts w:cs="Times New Roman"/>
          <w:szCs w:val="24"/>
        </w:rPr>
        <w:t xml:space="preserve"> Tanrıöver H.T. (2000). Kentlerde Kadınların İş Yaşamına Katılım Sorunlarının Sosyo-ekonomik ve Kültürel Boyutları, KSSGM, Ankara</w:t>
      </w:r>
    </w:p>
    <w:p w14:paraId="705C464F" w14:textId="2D209027" w:rsidR="004357CD" w:rsidRDefault="004357CD" w:rsidP="004357CD">
      <w:pPr>
        <w:ind w:left="567" w:hanging="567"/>
        <w:rPr>
          <w:rFonts w:cs="Times New Roman"/>
          <w:szCs w:val="24"/>
        </w:rPr>
      </w:pPr>
      <w:r w:rsidRPr="00F0254F">
        <w:rPr>
          <w:rFonts w:cs="Times New Roman"/>
          <w:szCs w:val="24"/>
        </w:rPr>
        <w:t xml:space="preserve">Fidan, F. &amp; Çağlar Özdemir, M. (2011). Ev Hizmetlerinde Çalışan Kadınlar ya da Evlerin Kadını. </w:t>
      </w:r>
      <w:r w:rsidRPr="00F0254F">
        <w:rPr>
          <w:rFonts w:cs="Times New Roman"/>
          <w:i/>
          <w:szCs w:val="24"/>
        </w:rPr>
        <w:t>Çalışma İlişkileri Dergisi,</w:t>
      </w:r>
      <w:r w:rsidRPr="00F0254F">
        <w:rPr>
          <w:rFonts w:cs="Times New Roman"/>
          <w:szCs w:val="24"/>
        </w:rPr>
        <w:t xml:space="preserve"> 2(1), 79-89. </w:t>
      </w:r>
    </w:p>
    <w:p w14:paraId="5546F259" w14:textId="0ED4C186" w:rsidR="008911A3" w:rsidRPr="00F0254F" w:rsidRDefault="008911A3" w:rsidP="004357CD">
      <w:pPr>
        <w:ind w:left="567" w:hanging="567"/>
        <w:rPr>
          <w:rFonts w:cs="Times New Roman"/>
          <w:szCs w:val="24"/>
        </w:rPr>
      </w:pPr>
      <w:r>
        <w:rPr>
          <w:rFonts w:cs="Times New Roman"/>
          <w:szCs w:val="24"/>
        </w:rPr>
        <w:t xml:space="preserve">Fidan, H. &amp; Genç, S. (2013). Kayıtdışı İstihdam ve Kayıtdışı İstihdama Etki Eden Mikro Faktörlerin Analizi: Türkiye Özel Sektör Örneği. </w:t>
      </w:r>
      <w:r w:rsidRPr="008911A3">
        <w:rPr>
          <w:rFonts w:cs="Times New Roman"/>
          <w:i/>
          <w:szCs w:val="24"/>
        </w:rPr>
        <w:t xml:space="preserve">Mehmet Akif Ersoy Üniversitesi Sosyal Bilimler Enstitüsü Dergisi, </w:t>
      </w:r>
      <w:r>
        <w:rPr>
          <w:rFonts w:cs="Times New Roman"/>
          <w:szCs w:val="24"/>
        </w:rPr>
        <w:t>5(9), 137-150.</w:t>
      </w:r>
    </w:p>
    <w:p w14:paraId="70DB9524" w14:textId="54247B14" w:rsidR="004357CD" w:rsidRDefault="004357CD" w:rsidP="004357CD">
      <w:pPr>
        <w:ind w:left="567" w:hanging="567"/>
        <w:rPr>
          <w:rFonts w:cs="Times New Roman"/>
          <w:szCs w:val="24"/>
        </w:rPr>
      </w:pPr>
      <w:r w:rsidRPr="00F0254F">
        <w:rPr>
          <w:rFonts w:cs="Times New Roman"/>
          <w:szCs w:val="24"/>
        </w:rPr>
        <w:lastRenderedPageBreak/>
        <w:t xml:space="preserve">Genç, S. (2018). Sanayi 4.0 Yolunda Türkiye. </w:t>
      </w:r>
      <w:r w:rsidR="00960A86" w:rsidRPr="00F0254F">
        <w:rPr>
          <w:rFonts w:cs="Times New Roman"/>
          <w:i/>
          <w:szCs w:val="24"/>
        </w:rPr>
        <w:t>Sosyoekonomi Dergisi</w:t>
      </w:r>
      <w:r w:rsidRPr="00F0254F">
        <w:rPr>
          <w:rFonts w:cs="Times New Roman"/>
          <w:i/>
          <w:szCs w:val="24"/>
        </w:rPr>
        <w:t>,</w:t>
      </w:r>
      <w:r w:rsidRPr="00F0254F">
        <w:rPr>
          <w:rFonts w:cs="Times New Roman"/>
          <w:szCs w:val="24"/>
        </w:rPr>
        <w:t xml:space="preserve"> 26(36), 235-243.</w:t>
      </w:r>
    </w:p>
    <w:p w14:paraId="16928C14" w14:textId="06ED9921" w:rsidR="00312263" w:rsidRPr="00D100CE" w:rsidRDefault="00312263" w:rsidP="004357CD">
      <w:pPr>
        <w:ind w:left="567" w:hanging="567"/>
        <w:rPr>
          <w:rFonts w:cs="Times New Roman"/>
          <w:szCs w:val="24"/>
        </w:rPr>
      </w:pPr>
      <w:r>
        <w:rPr>
          <w:rFonts w:cs="Times New Roman"/>
          <w:szCs w:val="24"/>
        </w:rPr>
        <w:t xml:space="preserve">Gezer Tuğrul, Y. (2019). Toplumsal Cinsiyet Bağlamında Kadınların Annelik Deneyimleri Üzerine Bir Saha Çalışması. </w:t>
      </w:r>
      <w:r w:rsidRPr="00D100CE">
        <w:rPr>
          <w:rFonts w:cs="Times New Roman"/>
          <w:i/>
          <w:szCs w:val="24"/>
        </w:rPr>
        <w:t>Toplum ve Kültür Araştırmaları Dergisi</w:t>
      </w:r>
      <w:r w:rsidR="00D100CE" w:rsidRPr="00D100CE">
        <w:rPr>
          <w:rFonts w:cs="Times New Roman"/>
          <w:i/>
          <w:szCs w:val="24"/>
        </w:rPr>
        <w:t xml:space="preserve">, </w:t>
      </w:r>
      <w:r w:rsidR="00D100CE">
        <w:rPr>
          <w:rFonts w:cs="Times New Roman"/>
          <w:szCs w:val="24"/>
        </w:rPr>
        <w:t>C.Y.(3), 71-90.</w:t>
      </w:r>
    </w:p>
    <w:p w14:paraId="1874BCE2" w14:textId="3C86EE55" w:rsidR="00775C6E" w:rsidRPr="00F0254F" w:rsidRDefault="00775C6E" w:rsidP="004357CD">
      <w:pPr>
        <w:ind w:left="567" w:hanging="567"/>
        <w:rPr>
          <w:rFonts w:cs="Times New Roman"/>
          <w:szCs w:val="24"/>
        </w:rPr>
      </w:pPr>
      <w:r w:rsidRPr="00F0254F">
        <w:rPr>
          <w:rFonts w:cs="Times New Roman"/>
          <w:szCs w:val="24"/>
        </w:rPr>
        <w:t xml:space="preserve">Gökbayrak, Ş. (2003). Enformel Sektöre Yönelik Sosyal Koruma Modelleri. </w:t>
      </w:r>
      <w:r w:rsidRPr="00F0254F">
        <w:rPr>
          <w:rFonts w:cs="Times New Roman"/>
          <w:i/>
          <w:szCs w:val="24"/>
        </w:rPr>
        <w:t>Mülkiye Dergisi,</w:t>
      </w:r>
      <w:r w:rsidRPr="00F0254F">
        <w:rPr>
          <w:rFonts w:cs="Times New Roman"/>
          <w:szCs w:val="24"/>
        </w:rPr>
        <w:t xml:space="preserve"> 27(239), 231-254.</w:t>
      </w:r>
    </w:p>
    <w:p w14:paraId="1EB023D2" w14:textId="645854BA" w:rsidR="000A1F67" w:rsidRDefault="000A1F67" w:rsidP="000A1F67">
      <w:pPr>
        <w:ind w:left="567" w:hanging="567"/>
        <w:rPr>
          <w:rFonts w:cs="Times New Roman"/>
        </w:rPr>
      </w:pPr>
      <w:r w:rsidRPr="00F0254F">
        <w:rPr>
          <w:rFonts w:cs="Times New Roman"/>
        </w:rPr>
        <w:t xml:space="preserve">Gökkaya, V. B. (2014). Cam Tavan, Kadın ve Ekonomik Şiddet. </w:t>
      </w:r>
      <w:r w:rsidRPr="00F0254F">
        <w:rPr>
          <w:rFonts w:cs="Times New Roman"/>
          <w:i/>
        </w:rPr>
        <w:t>International Journal of Social Science</w:t>
      </w:r>
      <w:r w:rsidRPr="00F0254F">
        <w:rPr>
          <w:rFonts w:cs="Times New Roman"/>
        </w:rPr>
        <w:t>, 26, 371-383.</w:t>
      </w:r>
    </w:p>
    <w:p w14:paraId="2BB761E7" w14:textId="15F93E79" w:rsidR="00C274E5" w:rsidRPr="00F0254F" w:rsidRDefault="00C274E5" w:rsidP="000A1F67">
      <w:pPr>
        <w:ind w:left="567" w:hanging="567"/>
        <w:rPr>
          <w:rFonts w:cs="Times New Roman"/>
        </w:rPr>
      </w:pPr>
      <w:r>
        <w:rPr>
          <w:rFonts w:cs="Times New Roman"/>
        </w:rPr>
        <w:t xml:space="preserve">Gökpunar, R. &amp; Doğan, A. (2016). Toplumsal Cinsiyete Duyarlı Bütçeler ve Başarı Etmenleri. </w:t>
      </w:r>
      <w:r w:rsidRPr="00ED397D">
        <w:rPr>
          <w:rFonts w:cs="Times New Roman"/>
          <w:i/>
        </w:rPr>
        <w:t>Manisa Celal Bayar Üniversitesi Sosyal Bilimler Dergisi,</w:t>
      </w:r>
      <w:r>
        <w:rPr>
          <w:rFonts w:cs="Times New Roman"/>
        </w:rPr>
        <w:t xml:space="preserve"> 14(2), </w:t>
      </w:r>
      <w:r w:rsidR="00ED397D">
        <w:rPr>
          <w:rFonts w:cs="Times New Roman"/>
        </w:rPr>
        <w:t xml:space="preserve">1-20. </w:t>
      </w:r>
    </w:p>
    <w:p w14:paraId="07EBFF02" w14:textId="61490952" w:rsidR="00E406F1" w:rsidRDefault="001C5073" w:rsidP="00E406F1">
      <w:pPr>
        <w:ind w:left="567" w:hanging="567"/>
        <w:rPr>
          <w:rFonts w:cs="Times New Roman"/>
        </w:rPr>
      </w:pPr>
      <w:r w:rsidRPr="00F0254F">
        <w:rPr>
          <w:rFonts w:cs="Times New Roman"/>
        </w:rPr>
        <w:t xml:space="preserve">Güdek Gölçek, Ş. (2019). Neoliberal Politikaların Türkiye’de Kadın İstihdamına Etkisi. </w:t>
      </w:r>
      <w:r w:rsidR="00E406F1" w:rsidRPr="00F0254F">
        <w:rPr>
          <w:rFonts w:cs="Times New Roman"/>
          <w:i/>
        </w:rPr>
        <w:t>Sosyoekonomi Dergisi,</w:t>
      </w:r>
      <w:r w:rsidR="00E406F1" w:rsidRPr="00F0254F">
        <w:rPr>
          <w:rFonts w:cs="Times New Roman"/>
        </w:rPr>
        <w:t xml:space="preserve"> 27(41), 129-150.</w:t>
      </w:r>
    </w:p>
    <w:p w14:paraId="49F78912" w14:textId="64583C49" w:rsidR="0009262C" w:rsidRDefault="0009262C" w:rsidP="00E406F1">
      <w:pPr>
        <w:ind w:left="567" w:hanging="567"/>
        <w:rPr>
          <w:rFonts w:cs="Times New Roman"/>
        </w:rPr>
      </w:pPr>
      <w:r>
        <w:rPr>
          <w:rFonts w:cs="Times New Roman"/>
        </w:rPr>
        <w:t xml:space="preserve">Güleç, V. (2018). Aile İlişkilerinin Sosyal Medyayla Birlikte Çöküşü. </w:t>
      </w:r>
      <w:r w:rsidRPr="0009262C">
        <w:rPr>
          <w:rFonts w:cs="Times New Roman"/>
          <w:i/>
        </w:rPr>
        <w:t>Yeni Medya Elektronik Dergisi,</w:t>
      </w:r>
      <w:r>
        <w:rPr>
          <w:rFonts w:cs="Times New Roman"/>
        </w:rPr>
        <w:t xml:space="preserve"> 2(2), 105-120.</w:t>
      </w:r>
    </w:p>
    <w:p w14:paraId="280DA379" w14:textId="02B78F27" w:rsidR="00F037DA" w:rsidRPr="00F0254F" w:rsidRDefault="00F037DA" w:rsidP="00E406F1">
      <w:pPr>
        <w:ind w:left="567" w:hanging="567"/>
        <w:rPr>
          <w:rFonts w:cs="Times New Roman"/>
        </w:rPr>
      </w:pPr>
      <w:r>
        <w:rPr>
          <w:rFonts w:cs="Times New Roman"/>
        </w:rPr>
        <w:t xml:space="preserve">Gümüş, N., Zengin, H. &amp; Geçti, F. (2013). Sosyal Medya Aracı Olarak Facebook Uygulamalarının Marka Denkliği Üzerindeki Etkisi: Bir Gsm Operatörünün Facebook Sayfası Üzerinde Araştırma. </w:t>
      </w:r>
      <w:r w:rsidRPr="00F037DA">
        <w:rPr>
          <w:rFonts w:cs="Times New Roman"/>
          <w:i/>
        </w:rPr>
        <w:t>Sakarya İktisat Dergisi,</w:t>
      </w:r>
      <w:r>
        <w:rPr>
          <w:rFonts w:cs="Times New Roman"/>
        </w:rPr>
        <w:t xml:space="preserve"> 2(2), 87-117. </w:t>
      </w:r>
    </w:p>
    <w:p w14:paraId="109A84FE" w14:textId="77777777" w:rsidR="004357CD" w:rsidRPr="00F0254F" w:rsidRDefault="004357CD" w:rsidP="004357CD">
      <w:pPr>
        <w:ind w:left="567" w:hanging="567"/>
        <w:rPr>
          <w:rFonts w:cs="Times New Roman"/>
          <w:szCs w:val="24"/>
        </w:rPr>
      </w:pPr>
      <w:r w:rsidRPr="00F0254F">
        <w:rPr>
          <w:rFonts w:cs="Times New Roman"/>
          <w:szCs w:val="24"/>
        </w:rPr>
        <w:t xml:space="preserve">Gürhan, N. (2010). Toplumsal Cinsiyet ve Din. </w:t>
      </w:r>
      <w:r w:rsidRPr="00F0254F">
        <w:rPr>
          <w:rFonts w:cs="Times New Roman"/>
          <w:i/>
          <w:szCs w:val="24"/>
        </w:rPr>
        <w:t>Şarkiyat İlmi Araştırmalar Dergisi</w:t>
      </w:r>
      <w:r w:rsidRPr="00F0254F">
        <w:rPr>
          <w:rFonts w:cs="Times New Roman"/>
          <w:szCs w:val="24"/>
        </w:rPr>
        <w:t>, (4), 58-80.</w:t>
      </w:r>
    </w:p>
    <w:p w14:paraId="695F6324" w14:textId="5B31A9FA" w:rsidR="006758E0" w:rsidRPr="00F0254F" w:rsidRDefault="006758E0" w:rsidP="004357CD">
      <w:pPr>
        <w:ind w:left="567" w:hanging="567"/>
        <w:rPr>
          <w:rFonts w:cs="Times New Roman"/>
          <w:szCs w:val="24"/>
        </w:rPr>
      </w:pPr>
      <w:r w:rsidRPr="00F0254F">
        <w:rPr>
          <w:rFonts w:cs="Times New Roman"/>
          <w:szCs w:val="24"/>
        </w:rPr>
        <w:t xml:space="preserve">Hüseyinli, N. &amp; Hüseyinli, T. (2016). Çocuk Bakımının Kadın İşgücü Üzerinde Etkileri ve Hukuki Düzenlemeler. </w:t>
      </w:r>
      <w:r w:rsidRPr="00F0254F">
        <w:rPr>
          <w:rFonts w:cs="Times New Roman"/>
          <w:i/>
          <w:szCs w:val="24"/>
        </w:rPr>
        <w:t>Akdeniz İ</w:t>
      </w:r>
      <w:r w:rsidR="0015302E" w:rsidRPr="00F0254F">
        <w:rPr>
          <w:rFonts w:cs="Times New Roman"/>
          <w:i/>
          <w:szCs w:val="24"/>
        </w:rPr>
        <w:t xml:space="preserve">ktisadi ve </w:t>
      </w:r>
      <w:r w:rsidRPr="00F0254F">
        <w:rPr>
          <w:rFonts w:cs="Times New Roman"/>
          <w:i/>
          <w:szCs w:val="24"/>
        </w:rPr>
        <w:t>İ</w:t>
      </w:r>
      <w:r w:rsidR="0015302E" w:rsidRPr="00F0254F">
        <w:rPr>
          <w:rFonts w:cs="Times New Roman"/>
          <w:i/>
          <w:szCs w:val="24"/>
        </w:rPr>
        <w:t xml:space="preserve">dari </w:t>
      </w:r>
      <w:r w:rsidRPr="00F0254F">
        <w:rPr>
          <w:rFonts w:cs="Times New Roman"/>
          <w:i/>
          <w:szCs w:val="24"/>
        </w:rPr>
        <w:t>B</w:t>
      </w:r>
      <w:r w:rsidR="0015302E" w:rsidRPr="00F0254F">
        <w:rPr>
          <w:rFonts w:cs="Times New Roman"/>
          <w:i/>
          <w:szCs w:val="24"/>
        </w:rPr>
        <w:t xml:space="preserve">ilimler </w:t>
      </w:r>
      <w:r w:rsidRPr="00F0254F">
        <w:rPr>
          <w:rFonts w:cs="Times New Roman"/>
          <w:i/>
          <w:szCs w:val="24"/>
        </w:rPr>
        <w:t>F</w:t>
      </w:r>
      <w:r w:rsidR="0015302E" w:rsidRPr="00F0254F">
        <w:rPr>
          <w:rFonts w:cs="Times New Roman"/>
          <w:i/>
          <w:szCs w:val="24"/>
        </w:rPr>
        <w:t>akültesi</w:t>
      </w:r>
      <w:r w:rsidRPr="00F0254F">
        <w:rPr>
          <w:rFonts w:cs="Times New Roman"/>
          <w:i/>
          <w:szCs w:val="24"/>
        </w:rPr>
        <w:t xml:space="preserve"> Dergisi</w:t>
      </w:r>
      <w:r w:rsidR="0015302E" w:rsidRPr="00F0254F">
        <w:rPr>
          <w:rFonts w:cs="Times New Roman"/>
          <w:i/>
          <w:szCs w:val="24"/>
        </w:rPr>
        <w:t>,</w:t>
      </w:r>
      <w:r w:rsidR="0015302E" w:rsidRPr="00F0254F">
        <w:rPr>
          <w:rFonts w:cs="Times New Roman"/>
          <w:szCs w:val="24"/>
        </w:rPr>
        <w:t xml:space="preserve"> 16(34), 108-137.</w:t>
      </w:r>
    </w:p>
    <w:p w14:paraId="6DBBC995" w14:textId="6E03C101" w:rsidR="00385DC3" w:rsidRPr="00F0254F" w:rsidRDefault="00385DC3" w:rsidP="004357CD">
      <w:pPr>
        <w:ind w:left="567" w:hanging="567"/>
        <w:rPr>
          <w:rFonts w:cs="Times New Roman"/>
          <w:szCs w:val="24"/>
        </w:rPr>
      </w:pPr>
      <w:r w:rsidRPr="00F0254F">
        <w:rPr>
          <w:rFonts w:cs="Times New Roman"/>
          <w:szCs w:val="24"/>
        </w:rPr>
        <w:t>Işık Erol,</w:t>
      </w:r>
      <w:r w:rsidR="00EE1FEB" w:rsidRPr="00F0254F">
        <w:rPr>
          <w:rFonts w:cs="Times New Roman"/>
          <w:szCs w:val="24"/>
        </w:rPr>
        <w:t xml:space="preserve"> S. (2015).</w:t>
      </w:r>
      <w:r w:rsidRPr="00F0254F">
        <w:rPr>
          <w:rFonts w:cs="Times New Roman"/>
          <w:szCs w:val="24"/>
        </w:rPr>
        <w:t xml:space="preserve"> </w:t>
      </w:r>
      <w:r w:rsidR="00EE1FEB" w:rsidRPr="00F0254F">
        <w:rPr>
          <w:rFonts w:cs="Times New Roman"/>
          <w:szCs w:val="24"/>
        </w:rPr>
        <w:t xml:space="preserve">Türkiye’de Kadının Çalışma Hayatına Katılımının Belirleyicileri. </w:t>
      </w:r>
      <w:r w:rsidR="00EE1FEB" w:rsidRPr="00F0254F">
        <w:rPr>
          <w:rFonts w:cs="Times New Roman"/>
          <w:i/>
          <w:szCs w:val="24"/>
        </w:rPr>
        <w:t>Gazi Üniversitesi Sosyal Bilimler Dergisi,</w:t>
      </w:r>
      <w:r w:rsidR="00EE1FEB" w:rsidRPr="00F0254F">
        <w:rPr>
          <w:rFonts w:cs="Times New Roman"/>
          <w:szCs w:val="24"/>
        </w:rPr>
        <w:t xml:space="preserve"> 2(3), 1-22.</w:t>
      </w:r>
    </w:p>
    <w:p w14:paraId="1E8F1A96" w14:textId="5A454269" w:rsidR="00AE213B" w:rsidRPr="00F0254F" w:rsidRDefault="00AE213B" w:rsidP="00AE213B">
      <w:pPr>
        <w:ind w:left="567" w:hanging="567"/>
      </w:pPr>
      <w:r w:rsidRPr="00F0254F">
        <w:rPr>
          <w:rFonts w:cs="Times New Roman"/>
          <w:szCs w:val="24"/>
        </w:rPr>
        <w:t xml:space="preserve">İktisadi İşbirliği ve Gelişme Teşkilatı (OECD). (2013). </w:t>
      </w:r>
      <w:r w:rsidRPr="00F0254F">
        <w:rPr>
          <w:rFonts w:cs="Times New Roman"/>
          <w:i/>
          <w:szCs w:val="24"/>
        </w:rPr>
        <w:t>Electronic Commerce.</w:t>
      </w:r>
      <w:r w:rsidRPr="00F0254F">
        <w:rPr>
          <w:rFonts w:cs="Times New Roman"/>
          <w:szCs w:val="24"/>
        </w:rPr>
        <w:t xml:space="preserve"> 29 Kasım 2019 tarihinde https://stats.oecd.org/glossary/detail.asp?ID=4721 adresinden alınmıştır.</w:t>
      </w:r>
    </w:p>
    <w:p w14:paraId="7E72F7C0" w14:textId="540E570D" w:rsidR="004357CD" w:rsidRDefault="004357CD" w:rsidP="004357CD">
      <w:pPr>
        <w:ind w:left="567" w:hanging="567"/>
        <w:rPr>
          <w:rFonts w:cs="Times New Roman"/>
          <w:szCs w:val="24"/>
        </w:rPr>
      </w:pPr>
      <w:r w:rsidRPr="00F0254F">
        <w:rPr>
          <w:rFonts w:cs="Times New Roman"/>
          <w:szCs w:val="24"/>
        </w:rPr>
        <w:lastRenderedPageBreak/>
        <w:t xml:space="preserve">İleri, Y.Y. &amp; İleri, H. (2011). İnternet Bankacılığı ve E-Ticaretin Türkiye Ekonomisi Üzerindeki Etkileri. </w:t>
      </w:r>
      <w:r w:rsidRPr="00F0254F">
        <w:rPr>
          <w:rFonts w:cs="Times New Roman"/>
          <w:i/>
          <w:szCs w:val="24"/>
        </w:rPr>
        <w:t>Selçuk Üniversitesi Sosyal Bilimler Meslek Yüksekokulu Dergisi,</w:t>
      </w:r>
      <w:r w:rsidRPr="00F0254F">
        <w:rPr>
          <w:rFonts w:cs="Times New Roman"/>
          <w:szCs w:val="24"/>
        </w:rPr>
        <w:t xml:space="preserve"> 14(1-2), 109-</w:t>
      </w:r>
      <w:r w:rsidR="00ED6550">
        <w:rPr>
          <w:rFonts w:cs="Times New Roman"/>
          <w:szCs w:val="24"/>
        </w:rPr>
        <w:t>126.</w:t>
      </w:r>
    </w:p>
    <w:p w14:paraId="452E6204" w14:textId="54B5C9B5" w:rsidR="00ED6550" w:rsidRPr="00F0254F" w:rsidRDefault="00ED6550" w:rsidP="004357CD">
      <w:pPr>
        <w:ind w:left="567" w:hanging="567"/>
        <w:rPr>
          <w:rFonts w:cs="Times New Roman"/>
          <w:szCs w:val="24"/>
        </w:rPr>
      </w:pPr>
      <w:r>
        <w:rPr>
          <w:rFonts w:cs="Times New Roman"/>
          <w:szCs w:val="24"/>
        </w:rPr>
        <w:t xml:space="preserve">İşler, </w:t>
      </w:r>
      <w:r w:rsidR="004C6381">
        <w:rPr>
          <w:rFonts w:cs="Times New Roman"/>
          <w:szCs w:val="24"/>
        </w:rPr>
        <w:t xml:space="preserve">D. B., Çiftçi, M. &amp; Yarangümelioğlu, D. </w:t>
      </w:r>
      <w:r w:rsidR="00FB5AC8">
        <w:rPr>
          <w:rFonts w:cs="Times New Roman"/>
          <w:szCs w:val="24"/>
        </w:rPr>
        <w:t xml:space="preserve">(2013). </w:t>
      </w:r>
      <w:r w:rsidR="004C6381">
        <w:rPr>
          <w:rFonts w:cs="Times New Roman"/>
          <w:szCs w:val="24"/>
        </w:rPr>
        <w:t xml:space="preserve">Halkla İlişkiler Aracı Olarak: Sosyal Medyanın Kullanımı ve Yeni Stratejiler. </w:t>
      </w:r>
      <w:r w:rsidR="004C6381" w:rsidRPr="00FB5AC8">
        <w:rPr>
          <w:rFonts w:cs="Times New Roman"/>
          <w:i/>
          <w:szCs w:val="24"/>
        </w:rPr>
        <w:t>Sosyal ve Beşeri Bilimler Dergisi,</w:t>
      </w:r>
      <w:r w:rsidR="004C6381">
        <w:rPr>
          <w:rFonts w:cs="Times New Roman"/>
          <w:szCs w:val="24"/>
        </w:rPr>
        <w:t xml:space="preserve"> 5(1),</w:t>
      </w:r>
      <w:r w:rsidR="00FB5AC8">
        <w:rPr>
          <w:rFonts w:cs="Times New Roman"/>
          <w:szCs w:val="24"/>
        </w:rPr>
        <w:t xml:space="preserve"> 174-186. </w:t>
      </w:r>
    </w:p>
    <w:p w14:paraId="167A5EE3" w14:textId="1DB6178E" w:rsidR="00B45B2E" w:rsidRPr="00F0254F" w:rsidRDefault="00B45B2E" w:rsidP="004357CD">
      <w:pPr>
        <w:ind w:left="567" w:hanging="567"/>
        <w:rPr>
          <w:rFonts w:cs="Times New Roman"/>
          <w:szCs w:val="24"/>
        </w:rPr>
      </w:pPr>
      <w:r w:rsidRPr="00F0254F">
        <w:rPr>
          <w:rFonts w:cs="Times New Roman"/>
          <w:szCs w:val="24"/>
        </w:rPr>
        <w:t xml:space="preserve">Kablay, S. &amp; Elma, Y. (2018). İş-Aile Yaşamı Dengesi ve Bunu Sağlamaya Yönelik Ülkemizdeki Uygulamalar. </w:t>
      </w:r>
      <w:r w:rsidRPr="00F0254F">
        <w:rPr>
          <w:rFonts w:cs="Times New Roman"/>
          <w:i/>
          <w:szCs w:val="24"/>
        </w:rPr>
        <w:t>Politik Ekonomik Kuram Dergisi,</w:t>
      </w:r>
      <w:r w:rsidRPr="00F0254F">
        <w:rPr>
          <w:rFonts w:cs="Times New Roman"/>
          <w:szCs w:val="24"/>
        </w:rPr>
        <w:t xml:space="preserve"> 2(2), 77-94. </w:t>
      </w:r>
    </w:p>
    <w:p w14:paraId="6DB25529" w14:textId="5AA09223" w:rsidR="0031018B" w:rsidRPr="00F0254F" w:rsidRDefault="0031018B" w:rsidP="004357CD">
      <w:pPr>
        <w:ind w:left="567" w:hanging="567"/>
        <w:rPr>
          <w:rFonts w:cs="Times New Roman"/>
          <w:szCs w:val="24"/>
        </w:rPr>
      </w:pPr>
      <w:r w:rsidRPr="00F0254F">
        <w:rPr>
          <w:rFonts w:cs="Times New Roman"/>
          <w:szCs w:val="24"/>
        </w:rPr>
        <w:t xml:space="preserve">Kadın Emeği ve İstihdamı Girişimi (KEİG). 2014. </w:t>
      </w:r>
      <w:r w:rsidR="002720B4" w:rsidRPr="00F0254F">
        <w:rPr>
          <w:rFonts w:cs="Times New Roman"/>
          <w:szCs w:val="24"/>
        </w:rPr>
        <w:t>Çalışma Yaşamında Eğretilik, Eğreti İstihdam</w:t>
      </w:r>
      <w:r w:rsidR="001C17F4" w:rsidRPr="00F0254F">
        <w:rPr>
          <w:rFonts w:cs="Times New Roman"/>
          <w:szCs w:val="24"/>
        </w:rPr>
        <w:t xml:space="preserve"> ve Atipik İstihdam </w:t>
      </w:r>
      <w:r w:rsidR="002720B4" w:rsidRPr="00F0254F">
        <w:rPr>
          <w:rFonts w:cs="Times New Roman"/>
          <w:szCs w:val="24"/>
        </w:rPr>
        <w:t xml:space="preserve">İlişkisi. </w:t>
      </w:r>
      <w:r w:rsidR="001C17F4" w:rsidRPr="00F0254F">
        <w:rPr>
          <w:rFonts w:cs="Times New Roman"/>
          <w:szCs w:val="24"/>
        </w:rPr>
        <w:t>07 Ekim 2020 tarihinde http://www.keig.org/wp-content/uploads/2016/03/EGRETILESME-rapor-KEIG-agustos-2014.pdf adresinden alınmıştır.</w:t>
      </w:r>
    </w:p>
    <w:p w14:paraId="71AE131C" w14:textId="273310B5" w:rsidR="004357CD" w:rsidRPr="00F0254F" w:rsidRDefault="004357CD" w:rsidP="004357CD">
      <w:pPr>
        <w:ind w:left="567" w:hanging="567"/>
        <w:rPr>
          <w:rFonts w:cs="Times New Roman"/>
          <w:szCs w:val="24"/>
        </w:rPr>
      </w:pPr>
      <w:r w:rsidRPr="00F0254F">
        <w:rPr>
          <w:rFonts w:cs="Times New Roman"/>
          <w:szCs w:val="24"/>
        </w:rPr>
        <w:t xml:space="preserve">Kalaycı, C. &amp; Kalan, E. (2017). Türkiye’de Kayıt Dışı İstihdamla Mücadele Politikalarının Analizi. </w:t>
      </w:r>
      <w:r w:rsidRPr="00F0254F">
        <w:rPr>
          <w:rFonts w:cs="Times New Roman"/>
          <w:i/>
          <w:szCs w:val="24"/>
        </w:rPr>
        <w:t>Uluslararası Ekonomi İşletme ve Politika Dergisi,</w:t>
      </w:r>
      <w:r w:rsidRPr="00F0254F">
        <w:rPr>
          <w:rFonts w:cs="Times New Roman"/>
          <w:szCs w:val="24"/>
        </w:rPr>
        <w:t xml:space="preserve"> 1(1), 17-34.</w:t>
      </w:r>
    </w:p>
    <w:p w14:paraId="6D14AAB8" w14:textId="3AD657B3" w:rsidR="00A82519" w:rsidRPr="00F0254F" w:rsidRDefault="00A82519" w:rsidP="004357CD">
      <w:pPr>
        <w:ind w:left="567" w:hanging="567"/>
        <w:rPr>
          <w:rFonts w:cs="Times New Roman"/>
          <w:szCs w:val="24"/>
        </w:rPr>
      </w:pPr>
      <w:r w:rsidRPr="00F0254F">
        <w:rPr>
          <w:rFonts w:cs="Times New Roman"/>
          <w:szCs w:val="24"/>
        </w:rPr>
        <w:t>Kalça, A. &amp; Ekinci. A. (2008). Kayıtdışı Ekonomi ve İktisadi Dalgalanmalar İlişkisi: Tü</w:t>
      </w:r>
      <w:r w:rsidR="008C6D60" w:rsidRPr="00F0254F">
        <w:rPr>
          <w:rFonts w:cs="Times New Roman"/>
          <w:szCs w:val="24"/>
        </w:rPr>
        <w:t>r</w:t>
      </w:r>
      <w:r w:rsidRPr="00F0254F">
        <w:rPr>
          <w:rFonts w:cs="Times New Roman"/>
          <w:szCs w:val="24"/>
        </w:rPr>
        <w:t>kiye (1968 – 2005).</w:t>
      </w:r>
      <w:r w:rsidR="008C6D60" w:rsidRPr="00F0254F">
        <w:rPr>
          <w:rFonts w:cs="Times New Roman"/>
          <w:szCs w:val="24"/>
        </w:rPr>
        <w:t xml:space="preserve"> </w:t>
      </w:r>
      <w:r w:rsidR="008C6D60" w:rsidRPr="00F0254F">
        <w:rPr>
          <w:rFonts w:cs="Times New Roman"/>
          <w:i/>
          <w:szCs w:val="24"/>
        </w:rPr>
        <w:t>Çukurova Üniversitesi Sosyal Bilimler Enstitüsü Dergisi,</w:t>
      </w:r>
      <w:r w:rsidR="008C6D60" w:rsidRPr="00F0254F">
        <w:rPr>
          <w:rFonts w:cs="Times New Roman"/>
          <w:szCs w:val="24"/>
        </w:rPr>
        <w:t xml:space="preserve"> 17(3), 211-227.</w:t>
      </w:r>
    </w:p>
    <w:p w14:paraId="43C04D22" w14:textId="72BC1B0E" w:rsidR="009976E5" w:rsidRPr="00F0254F" w:rsidRDefault="009976E5" w:rsidP="004357CD">
      <w:pPr>
        <w:ind w:left="567" w:hanging="567"/>
        <w:rPr>
          <w:rFonts w:cs="Times New Roman"/>
          <w:szCs w:val="24"/>
        </w:rPr>
      </w:pPr>
      <w:r w:rsidRPr="00F0254F">
        <w:rPr>
          <w:rFonts w:cs="Times New Roman"/>
          <w:szCs w:val="24"/>
        </w:rPr>
        <w:t xml:space="preserve">Kaner Koç, N. (2017). Çağrı Üzerine İş İlişkisinin Güvencesizliğinde Çalışan Üniversite Öğrencileri. </w:t>
      </w:r>
      <w:r w:rsidRPr="00F0254F">
        <w:rPr>
          <w:rFonts w:cs="Times New Roman"/>
          <w:i/>
          <w:szCs w:val="24"/>
        </w:rPr>
        <w:t>Mülkiye Dergisi</w:t>
      </w:r>
      <w:r w:rsidRPr="00F0254F">
        <w:rPr>
          <w:rFonts w:cs="Times New Roman"/>
          <w:szCs w:val="24"/>
        </w:rPr>
        <w:t>, 41(3), 83-110.</w:t>
      </w:r>
    </w:p>
    <w:p w14:paraId="187452B8" w14:textId="0510EEB7" w:rsidR="004357CD" w:rsidRPr="00F0254F" w:rsidRDefault="004357CD" w:rsidP="004357CD">
      <w:pPr>
        <w:ind w:left="567" w:hanging="567"/>
        <w:rPr>
          <w:rFonts w:cs="Times New Roman"/>
          <w:szCs w:val="24"/>
        </w:rPr>
      </w:pPr>
      <w:r w:rsidRPr="00F0254F">
        <w:rPr>
          <w:rFonts w:cs="Times New Roman"/>
          <w:szCs w:val="24"/>
        </w:rPr>
        <w:t xml:space="preserve">Karabıyık, İ. (2012). Türkiye’de Çalışma Hayatında Kadın İstihdamı. </w:t>
      </w:r>
      <w:r w:rsidRPr="00F0254F">
        <w:rPr>
          <w:rFonts w:cs="Times New Roman"/>
          <w:i/>
          <w:szCs w:val="24"/>
        </w:rPr>
        <w:t xml:space="preserve">Marmara Üniversitesi İ.İ.B.F. Dergisi, </w:t>
      </w:r>
      <w:r w:rsidRPr="00F0254F">
        <w:rPr>
          <w:rFonts w:cs="Times New Roman"/>
          <w:szCs w:val="24"/>
        </w:rPr>
        <w:t>32(1), 231-260.</w:t>
      </w:r>
    </w:p>
    <w:p w14:paraId="75A28B2A" w14:textId="0CEE72A2" w:rsidR="001B5B93" w:rsidRDefault="001B5B93" w:rsidP="004357CD">
      <w:pPr>
        <w:ind w:left="567" w:hanging="567"/>
        <w:rPr>
          <w:rFonts w:cs="Times New Roman"/>
          <w:szCs w:val="24"/>
        </w:rPr>
      </w:pPr>
      <w:r w:rsidRPr="00F0254F">
        <w:rPr>
          <w:rFonts w:cs="Times New Roman"/>
          <w:szCs w:val="24"/>
        </w:rPr>
        <w:t>Karaca, C. &amp; Kaleli, E. (</w:t>
      </w:r>
      <w:r w:rsidR="0058088F" w:rsidRPr="00F0254F">
        <w:rPr>
          <w:rFonts w:cs="Times New Roman"/>
          <w:szCs w:val="24"/>
        </w:rPr>
        <w:t xml:space="preserve">2019). Türkiye’de Kayıt Dışı İstihdama İlişkin Çözüm Önerileri. </w:t>
      </w:r>
      <w:r w:rsidR="0058088F" w:rsidRPr="00F0254F">
        <w:rPr>
          <w:rFonts w:cs="Times New Roman"/>
          <w:i/>
          <w:szCs w:val="24"/>
        </w:rPr>
        <w:t>Sosyal Politika Çalışmaları Dergisi,</w:t>
      </w:r>
      <w:r w:rsidR="0058088F" w:rsidRPr="00F0254F">
        <w:rPr>
          <w:rFonts w:cs="Times New Roman"/>
          <w:szCs w:val="24"/>
        </w:rPr>
        <w:t xml:space="preserve"> 19(44), 769-792.</w:t>
      </w:r>
    </w:p>
    <w:p w14:paraId="32B066E0" w14:textId="3D0771CF" w:rsidR="00292035" w:rsidRPr="00F0254F" w:rsidRDefault="00292035" w:rsidP="004357CD">
      <w:pPr>
        <w:ind w:left="567" w:hanging="567"/>
        <w:rPr>
          <w:rFonts w:cs="Times New Roman"/>
          <w:szCs w:val="24"/>
        </w:rPr>
      </w:pPr>
      <w:r>
        <w:rPr>
          <w:rFonts w:cs="Times New Roman"/>
          <w:szCs w:val="24"/>
        </w:rPr>
        <w:t xml:space="preserve">Karakaya, H. &amp; Cihan, Ü. (2017). </w:t>
      </w:r>
      <w:r w:rsidR="00ED6550">
        <w:rPr>
          <w:rFonts w:cs="Times New Roman"/>
          <w:szCs w:val="24"/>
        </w:rPr>
        <w:t xml:space="preserve">Toplumsal Yapı, İktidar ve Kadın Bedenin Kurgulanışı. </w:t>
      </w:r>
      <w:r w:rsidR="00ED6550" w:rsidRPr="00ED6550">
        <w:rPr>
          <w:rFonts w:cs="Times New Roman"/>
          <w:i/>
          <w:szCs w:val="24"/>
        </w:rPr>
        <w:t>Munzur Üniversitesi Sosyal Bilimler Dergisi,</w:t>
      </w:r>
      <w:r w:rsidR="00ED6550">
        <w:rPr>
          <w:rFonts w:cs="Times New Roman"/>
          <w:szCs w:val="24"/>
        </w:rPr>
        <w:t xml:space="preserve"> 6(11), 5-17.</w:t>
      </w:r>
    </w:p>
    <w:p w14:paraId="0F8D9D7B" w14:textId="0F6B3296" w:rsidR="00002B22" w:rsidRPr="00F0254F" w:rsidRDefault="00002B22" w:rsidP="004357CD">
      <w:pPr>
        <w:ind w:left="567" w:hanging="567"/>
        <w:rPr>
          <w:rFonts w:cs="Times New Roman"/>
          <w:szCs w:val="24"/>
        </w:rPr>
      </w:pPr>
      <w:r w:rsidRPr="00F0254F">
        <w:rPr>
          <w:rFonts w:cs="Times New Roman"/>
          <w:szCs w:val="24"/>
        </w:rPr>
        <w:t xml:space="preserve">Karakoyun, </w:t>
      </w:r>
      <w:r w:rsidR="00E4666E" w:rsidRPr="00F0254F">
        <w:rPr>
          <w:rFonts w:cs="Times New Roman"/>
          <w:szCs w:val="24"/>
        </w:rPr>
        <w:t xml:space="preserve">F. (2016). Home Ofis –Evden Çalışma- Yöntemi ve Vergi Hukukundaki Düzenlemeler. </w:t>
      </w:r>
      <w:r w:rsidR="002C09A1" w:rsidRPr="00F0254F">
        <w:rPr>
          <w:rFonts w:cs="Times New Roman"/>
          <w:i/>
          <w:szCs w:val="24"/>
        </w:rPr>
        <w:t>Uluslararası Yönetim İktisat ve İşletme Dergisi,</w:t>
      </w:r>
      <w:r w:rsidR="002C09A1" w:rsidRPr="00F0254F">
        <w:rPr>
          <w:rFonts w:cs="Times New Roman"/>
          <w:szCs w:val="24"/>
        </w:rPr>
        <w:t xml:space="preserve"> 12(29), 141-162.</w:t>
      </w:r>
    </w:p>
    <w:p w14:paraId="5CA248EC" w14:textId="34A6E511" w:rsidR="004357CD" w:rsidRPr="00F0254F" w:rsidRDefault="004357CD" w:rsidP="004357CD">
      <w:pPr>
        <w:ind w:left="567" w:hanging="567"/>
        <w:rPr>
          <w:rFonts w:cs="Times New Roman"/>
          <w:szCs w:val="24"/>
        </w:rPr>
      </w:pPr>
      <w:r w:rsidRPr="00F0254F">
        <w:rPr>
          <w:rFonts w:cs="Times New Roman"/>
          <w:szCs w:val="24"/>
        </w:rPr>
        <w:lastRenderedPageBreak/>
        <w:t xml:space="preserve">Karakuzu, Ö. (2015). </w:t>
      </w:r>
      <w:r w:rsidRPr="00F0254F">
        <w:rPr>
          <w:rFonts w:cs="Times New Roman"/>
          <w:i/>
          <w:szCs w:val="24"/>
        </w:rPr>
        <w:t>Bilgi Toplumu Dönüşüm Sürecinde E-Devlet Kavramının Siber Ülke Güvenliği Açısından Değerlendirilmesi.</w:t>
      </w:r>
      <w:r w:rsidRPr="00F0254F">
        <w:rPr>
          <w:rFonts w:cs="Times New Roman"/>
          <w:szCs w:val="24"/>
        </w:rPr>
        <w:t xml:space="preserve"> Yayımlanmamış Yüksek Lisans Tezi. İnönü Üniversitesi Sosyal Bilimler Enstitüsü, Malatya.</w:t>
      </w:r>
    </w:p>
    <w:p w14:paraId="01AE7A52" w14:textId="229D9FC5" w:rsidR="000A167D" w:rsidRPr="00F0254F" w:rsidRDefault="000A167D" w:rsidP="004357CD">
      <w:pPr>
        <w:ind w:left="567" w:hanging="567"/>
        <w:rPr>
          <w:rFonts w:cs="Times New Roman"/>
          <w:szCs w:val="24"/>
        </w:rPr>
      </w:pPr>
      <w:r w:rsidRPr="00F0254F">
        <w:rPr>
          <w:rFonts w:cs="Times New Roman"/>
          <w:szCs w:val="24"/>
        </w:rPr>
        <w:t xml:space="preserve">Karaman, E. D. &amp; Doğan, N. (2018). Annelik Rolü Üzerine: Kadının “Annelik” Kimliği Üzerinden Tahakküm Altına Alınması. </w:t>
      </w:r>
      <w:r w:rsidRPr="00F0254F">
        <w:rPr>
          <w:rFonts w:cs="Times New Roman"/>
          <w:i/>
          <w:szCs w:val="24"/>
        </w:rPr>
        <w:t>Gümüşhane Üniversitesi İletişim Fakültesi Elektronik Dergisi,</w:t>
      </w:r>
      <w:r w:rsidRPr="00F0254F">
        <w:rPr>
          <w:rFonts w:cs="Times New Roman"/>
          <w:szCs w:val="24"/>
        </w:rPr>
        <w:t xml:space="preserve"> 6(2), 1475-1496.</w:t>
      </w:r>
    </w:p>
    <w:p w14:paraId="1406FB5F" w14:textId="68C66BBE" w:rsidR="00183CB5" w:rsidRPr="00F0254F" w:rsidRDefault="00183CB5" w:rsidP="004357CD">
      <w:pPr>
        <w:ind w:left="567" w:hanging="567"/>
        <w:rPr>
          <w:rFonts w:cs="Times New Roman"/>
          <w:szCs w:val="24"/>
        </w:rPr>
      </w:pPr>
      <w:r w:rsidRPr="00F0254F">
        <w:rPr>
          <w:rFonts w:cs="Times New Roman"/>
          <w:szCs w:val="24"/>
        </w:rPr>
        <w:t xml:space="preserve">Karavardar, G. (2015). İş Yaşamında Farkındalık: İş-Aile Dengesi ve İş Performansı ile İlişkisi. </w:t>
      </w:r>
      <w:r w:rsidRPr="00F0254F">
        <w:rPr>
          <w:rFonts w:cs="Times New Roman"/>
          <w:i/>
          <w:szCs w:val="24"/>
        </w:rPr>
        <w:t>Yönetim ve Ekonomi Araştırmaları Dergisi,</w:t>
      </w:r>
      <w:r w:rsidRPr="00F0254F">
        <w:rPr>
          <w:rFonts w:cs="Times New Roman"/>
          <w:szCs w:val="24"/>
        </w:rPr>
        <w:t xml:space="preserve"> 13(1), 186-</w:t>
      </w:r>
      <w:r w:rsidR="00D57125" w:rsidRPr="00F0254F">
        <w:rPr>
          <w:rFonts w:cs="Times New Roman"/>
          <w:szCs w:val="24"/>
        </w:rPr>
        <w:t>199.</w:t>
      </w:r>
    </w:p>
    <w:p w14:paraId="2DDBFBC6" w14:textId="60E8E481" w:rsidR="00E807DD" w:rsidRPr="00F0254F" w:rsidRDefault="00E807DD" w:rsidP="004357CD">
      <w:pPr>
        <w:ind w:left="567" w:hanging="567"/>
        <w:rPr>
          <w:rFonts w:cs="Times New Roman"/>
          <w:szCs w:val="24"/>
        </w:rPr>
      </w:pPr>
      <w:r w:rsidRPr="00F0254F">
        <w:rPr>
          <w:rFonts w:cs="Times New Roman"/>
          <w:szCs w:val="24"/>
        </w:rPr>
        <w:t xml:space="preserve">Kavi, E. &amp; Koçak, O. (2010). Bilgi Toplumunda Evden Çalışmanın Etik Boyutu. </w:t>
      </w:r>
      <w:r w:rsidRPr="00F0254F">
        <w:rPr>
          <w:rFonts w:cs="Times New Roman"/>
          <w:i/>
          <w:szCs w:val="24"/>
        </w:rPr>
        <w:t>Sosyal Siyaset Konferansları Dergisi</w:t>
      </w:r>
      <w:r w:rsidRPr="00F0254F">
        <w:rPr>
          <w:rFonts w:cs="Times New Roman"/>
          <w:szCs w:val="24"/>
        </w:rPr>
        <w:t>, 0(59), 69-88.</w:t>
      </w:r>
    </w:p>
    <w:p w14:paraId="6B0F2646" w14:textId="0B7C02D6" w:rsidR="004357CD" w:rsidRPr="00F0254F" w:rsidRDefault="004357CD" w:rsidP="004357CD">
      <w:pPr>
        <w:ind w:left="567" w:hanging="567"/>
        <w:rPr>
          <w:rFonts w:cs="Times New Roman"/>
          <w:szCs w:val="24"/>
        </w:rPr>
      </w:pPr>
      <w:r w:rsidRPr="00F0254F">
        <w:rPr>
          <w:rFonts w:cs="Times New Roman"/>
          <w:szCs w:val="24"/>
        </w:rPr>
        <w:t>Kaya, M. &amp; Doğan, B.</w:t>
      </w:r>
      <w:r w:rsidR="00022C76" w:rsidRPr="00F0254F">
        <w:rPr>
          <w:rFonts w:cs="Times New Roman"/>
          <w:szCs w:val="24"/>
        </w:rPr>
        <w:t xml:space="preserve"> B.</w:t>
      </w:r>
      <w:r w:rsidRPr="00F0254F">
        <w:rPr>
          <w:rFonts w:cs="Times New Roman"/>
          <w:szCs w:val="24"/>
        </w:rPr>
        <w:t xml:space="preserve"> (2016). Esnek Çalışma Modeli: Ev Eksenli Çalışma. </w:t>
      </w:r>
      <w:r w:rsidRPr="00F0254F">
        <w:rPr>
          <w:rFonts w:cs="Times New Roman"/>
          <w:i/>
          <w:szCs w:val="24"/>
        </w:rPr>
        <w:t>Elektronik Sosyal Bilimler Dergisi</w:t>
      </w:r>
      <w:r w:rsidRPr="00F0254F">
        <w:rPr>
          <w:rFonts w:cs="Times New Roman"/>
          <w:szCs w:val="24"/>
        </w:rPr>
        <w:t>, 15(58), 1069-1099.</w:t>
      </w:r>
    </w:p>
    <w:p w14:paraId="08878B96" w14:textId="04B3B214" w:rsidR="00EF33BA" w:rsidRPr="00F0254F" w:rsidRDefault="00EF33BA" w:rsidP="004357CD">
      <w:pPr>
        <w:ind w:left="567" w:hanging="567"/>
        <w:rPr>
          <w:rFonts w:cs="Times New Roman"/>
          <w:szCs w:val="24"/>
        </w:rPr>
      </w:pPr>
      <w:r w:rsidRPr="00F0254F">
        <w:rPr>
          <w:rFonts w:cs="Times New Roman"/>
          <w:szCs w:val="24"/>
        </w:rPr>
        <w:t xml:space="preserve">Keleş Tayşir, N. (2018). Türkiye’de Fordist Üretim Krizinin Ortam Koşulları Bağlamında İncelenmesi. </w:t>
      </w:r>
      <w:r w:rsidRPr="00F0254F">
        <w:rPr>
          <w:rFonts w:cs="Times New Roman"/>
          <w:i/>
          <w:szCs w:val="24"/>
        </w:rPr>
        <w:t xml:space="preserve">Yönetim Bilimleri Dergisi, </w:t>
      </w:r>
      <w:r w:rsidRPr="00F0254F">
        <w:rPr>
          <w:rFonts w:cs="Times New Roman"/>
          <w:szCs w:val="24"/>
        </w:rPr>
        <w:t>16(32), 47-66.</w:t>
      </w:r>
    </w:p>
    <w:p w14:paraId="04E6B138" w14:textId="0D69B652" w:rsidR="004357CD" w:rsidRPr="00F0254F" w:rsidRDefault="004357CD" w:rsidP="004357CD">
      <w:pPr>
        <w:ind w:left="567" w:hanging="567"/>
        <w:rPr>
          <w:rFonts w:cs="Times New Roman"/>
          <w:szCs w:val="24"/>
        </w:rPr>
      </w:pPr>
      <w:r w:rsidRPr="00F0254F">
        <w:rPr>
          <w:rFonts w:cs="Times New Roman"/>
          <w:szCs w:val="24"/>
        </w:rPr>
        <w:t xml:space="preserve">Keskin, S. (2018). Türkiye’de Eğitim Düzeyine Göre Kadınların İş Hayatındaki Yeri. </w:t>
      </w:r>
      <w:r w:rsidRPr="00F0254F">
        <w:rPr>
          <w:rFonts w:cs="Times New Roman"/>
          <w:i/>
          <w:szCs w:val="24"/>
        </w:rPr>
        <w:t>Kadın Araştırmaları Dergisi</w:t>
      </w:r>
      <w:r w:rsidRPr="00F0254F">
        <w:rPr>
          <w:rFonts w:cs="Times New Roman"/>
          <w:szCs w:val="24"/>
        </w:rPr>
        <w:t>, (17), 1-30.</w:t>
      </w:r>
    </w:p>
    <w:p w14:paraId="2B841334" w14:textId="240C954E" w:rsidR="002A4DA7" w:rsidRPr="00F0254F" w:rsidRDefault="002A4DA7" w:rsidP="004357CD">
      <w:pPr>
        <w:ind w:left="567" w:hanging="567"/>
        <w:rPr>
          <w:rFonts w:cs="Times New Roman"/>
          <w:szCs w:val="24"/>
        </w:rPr>
      </w:pPr>
      <w:r w:rsidRPr="00F0254F">
        <w:rPr>
          <w:rFonts w:cs="Times New Roman"/>
          <w:szCs w:val="24"/>
        </w:rPr>
        <w:t xml:space="preserve">Kıcır, B. (2019). Evden Çalışma: Özgürlük Mü Esaret Mi?. </w:t>
      </w:r>
      <w:r w:rsidR="00A95F7A" w:rsidRPr="00F0254F">
        <w:rPr>
          <w:rFonts w:cs="Times New Roman"/>
          <w:i/>
          <w:szCs w:val="24"/>
        </w:rPr>
        <w:t xml:space="preserve">Dokuz Eylül Üniversitesi Sosyal Bilimler Fakültesi Dergisi, </w:t>
      </w:r>
      <w:r w:rsidR="00A95F7A" w:rsidRPr="00F0254F">
        <w:rPr>
          <w:rFonts w:cs="Times New Roman"/>
          <w:szCs w:val="24"/>
        </w:rPr>
        <w:t>21(1), 173-196.</w:t>
      </w:r>
    </w:p>
    <w:p w14:paraId="212972FC" w14:textId="77777777" w:rsidR="004357CD" w:rsidRPr="00F0254F" w:rsidRDefault="004357CD" w:rsidP="004357CD">
      <w:pPr>
        <w:ind w:left="567" w:hanging="567"/>
        <w:rPr>
          <w:rFonts w:cs="Times New Roman"/>
          <w:szCs w:val="24"/>
        </w:rPr>
      </w:pPr>
      <w:r w:rsidRPr="00F0254F">
        <w:rPr>
          <w:rFonts w:cs="Times New Roman"/>
          <w:szCs w:val="24"/>
        </w:rPr>
        <w:t xml:space="preserve">Kılıç, D. &amp; Öztürk, S. (2014). "Türkiye’de Kadınların İşgücüne Katılımı Önündeki Engeller ve Çözüm Yolları: Bir Ampirik Uygulama." </w:t>
      </w:r>
      <w:r w:rsidRPr="00F0254F">
        <w:rPr>
          <w:rFonts w:cs="Times New Roman"/>
          <w:i/>
          <w:szCs w:val="24"/>
        </w:rPr>
        <w:t>Amme İdaresi Dergisi</w:t>
      </w:r>
      <w:r w:rsidRPr="00F0254F">
        <w:rPr>
          <w:rFonts w:cs="Times New Roman"/>
          <w:szCs w:val="24"/>
        </w:rPr>
        <w:t xml:space="preserve"> 47(1), 107-130.</w:t>
      </w:r>
    </w:p>
    <w:p w14:paraId="4E2CE585" w14:textId="30B78525" w:rsidR="004357CD" w:rsidRPr="00F0254F" w:rsidRDefault="004357CD" w:rsidP="004357CD">
      <w:pPr>
        <w:ind w:left="567" w:hanging="567"/>
        <w:rPr>
          <w:rFonts w:cs="Times New Roman"/>
          <w:szCs w:val="24"/>
        </w:rPr>
      </w:pPr>
      <w:r w:rsidRPr="00F0254F">
        <w:rPr>
          <w:rFonts w:cs="Times New Roman"/>
          <w:szCs w:val="24"/>
        </w:rPr>
        <w:t xml:space="preserve">Kılıç, S. &amp; Alkan, R.M. (2018). Dördüncü Sanayi Devrimi Endüstri 4.0: Dünya ve Türkiye Değerlendirmeleri. </w:t>
      </w:r>
      <w:r w:rsidRPr="00F0254F">
        <w:rPr>
          <w:rFonts w:cs="Times New Roman"/>
          <w:i/>
          <w:szCs w:val="24"/>
        </w:rPr>
        <w:t>Girişimcilik İnovasyon ve Pazarlama Araştırmaları Dergisi,</w:t>
      </w:r>
      <w:r w:rsidRPr="00F0254F">
        <w:rPr>
          <w:rFonts w:cs="Times New Roman"/>
          <w:szCs w:val="24"/>
        </w:rPr>
        <w:t xml:space="preserve"> 2(3), 29-49.</w:t>
      </w:r>
    </w:p>
    <w:p w14:paraId="0B7B9E88" w14:textId="220696B0" w:rsidR="00DE6A88" w:rsidRPr="00F0254F" w:rsidRDefault="00DE6A88" w:rsidP="00DE6A88">
      <w:pPr>
        <w:ind w:left="567" w:hanging="567"/>
        <w:rPr>
          <w:rFonts w:cs="Times New Roman"/>
          <w:szCs w:val="24"/>
        </w:rPr>
      </w:pPr>
      <w:r w:rsidRPr="00F0254F">
        <w:rPr>
          <w:rFonts w:cs="Times New Roman"/>
          <w:szCs w:val="24"/>
        </w:rPr>
        <w:t xml:space="preserve">Kılıçkaya, G. (2018). </w:t>
      </w:r>
      <w:r w:rsidRPr="00F0254F">
        <w:rPr>
          <w:rFonts w:cs="Times New Roman"/>
          <w:i/>
          <w:szCs w:val="24"/>
        </w:rPr>
        <w:t>Sosyal Medya Pazarlaması Nedir?</w:t>
      </w:r>
      <w:r w:rsidRPr="00F0254F">
        <w:rPr>
          <w:rFonts w:cs="Times New Roman"/>
          <w:szCs w:val="24"/>
        </w:rPr>
        <w:t xml:space="preserve"> Örnekleri ve Stratejileri Nelerdir?. 22 Haziran 2020 tarihinde https://pazarlamaturkiye.com/sosyal-medya-pazarlamasi-nedir-ornekleri-ve-stratejileri-nelerdir/ adresinden alınmıştır. </w:t>
      </w:r>
    </w:p>
    <w:p w14:paraId="2B6DED18" w14:textId="77777777" w:rsidR="004357CD" w:rsidRPr="00F0254F" w:rsidRDefault="004357CD" w:rsidP="004357CD">
      <w:pPr>
        <w:ind w:left="567" w:hanging="567"/>
        <w:rPr>
          <w:rFonts w:cs="Times New Roman"/>
          <w:szCs w:val="24"/>
        </w:rPr>
      </w:pPr>
      <w:r w:rsidRPr="00F0254F">
        <w:rPr>
          <w:rFonts w:cs="Times New Roman"/>
          <w:szCs w:val="24"/>
        </w:rPr>
        <w:lastRenderedPageBreak/>
        <w:t xml:space="preserve">Kıral G. &amp; Karlılar, S. (2017). Türkiye’de Kadın İşgücüne Katılımını Etkileyen Faktörler: Adana İli Üzerine Bir Uygulama. </w:t>
      </w:r>
      <w:r w:rsidRPr="00F0254F">
        <w:rPr>
          <w:rFonts w:cs="Times New Roman"/>
          <w:i/>
          <w:szCs w:val="24"/>
        </w:rPr>
        <w:t>Çukurova Üniversitesi Sosyal Bilimler Enstitüsü Dergisi,</w:t>
      </w:r>
      <w:r w:rsidRPr="00F0254F">
        <w:rPr>
          <w:rFonts w:cs="Times New Roman"/>
          <w:szCs w:val="24"/>
        </w:rPr>
        <w:t xml:space="preserve"> 26(3), 272-286. </w:t>
      </w:r>
    </w:p>
    <w:p w14:paraId="332D7A07" w14:textId="77777777" w:rsidR="004357CD" w:rsidRPr="00F0254F" w:rsidRDefault="004357CD" w:rsidP="004357CD">
      <w:pPr>
        <w:ind w:left="567" w:hanging="567"/>
        <w:rPr>
          <w:rFonts w:cs="Times New Roman"/>
          <w:szCs w:val="24"/>
        </w:rPr>
      </w:pPr>
      <w:r w:rsidRPr="00F0254F">
        <w:rPr>
          <w:rFonts w:cs="Times New Roman"/>
          <w:szCs w:val="24"/>
        </w:rPr>
        <w:t xml:space="preserve">Kıvılcım, F. (2013). Küreselleşme Kavramı ve Küreselleşme Sürecinin Gelişmekte Olan Ülke Türkiye Açısından Değerlendirilmesi. </w:t>
      </w:r>
      <w:r w:rsidRPr="00F0254F">
        <w:rPr>
          <w:rFonts w:cs="Times New Roman"/>
          <w:i/>
          <w:szCs w:val="24"/>
        </w:rPr>
        <w:t>Sosyal ve Beşeri Bilimler Dergisi</w:t>
      </w:r>
      <w:r w:rsidRPr="00F0254F">
        <w:rPr>
          <w:rFonts w:cs="Times New Roman"/>
          <w:szCs w:val="24"/>
        </w:rPr>
        <w:t>, 5(1), 219-230.</w:t>
      </w:r>
    </w:p>
    <w:p w14:paraId="22345E06" w14:textId="5B75CBAA" w:rsidR="004357CD" w:rsidRPr="00F0254F" w:rsidRDefault="00843102" w:rsidP="004357CD">
      <w:pPr>
        <w:ind w:left="567" w:hanging="567"/>
        <w:rPr>
          <w:rFonts w:cs="Times New Roman"/>
          <w:szCs w:val="24"/>
        </w:rPr>
      </w:pPr>
      <w:r w:rsidRPr="00F0254F">
        <w:rPr>
          <w:rFonts w:cs="Times New Roman"/>
          <w:szCs w:val="24"/>
        </w:rPr>
        <w:t xml:space="preserve">Kocabaş, F., Besler, S. &amp; </w:t>
      </w:r>
      <w:r w:rsidR="004357CD" w:rsidRPr="00F0254F">
        <w:rPr>
          <w:rFonts w:cs="Times New Roman"/>
          <w:szCs w:val="24"/>
        </w:rPr>
        <w:t>Canbey Özgüler, V. (2017). Ev Eksenli Çalışan Kadınlara Yönelik Niteliksel Bir Araştırma: Eskişehir El Sanatları Pazarı Örneği. Mehmet Aki</w:t>
      </w:r>
      <w:r w:rsidR="00A83BA6" w:rsidRPr="00F0254F">
        <w:rPr>
          <w:rFonts w:cs="Times New Roman"/>
          <w:szCs w:val="24"/>
        </w:rPr>
        <w:t>f</w:t>
      </w:r>
      <w:r w:rsidR="004357CD" w:rsidRPr="00F0254F">
        <w:rPr>
          <w:rFonts w:cs="Times New Roman"/>
          <w:szCs w:val="24"/>
        </w:rPr>
        <w:t xml:space="preserve"> Ersoy Üniversitesi, </w:t>
      </w:r>
      <w:r w:rsidR="004357CD" w:rsidRPr="00F0254F">
        <w:rPr>
          <w:rFonts w:cs="Times New Roman"/>
          <w:i/>
          <w:szCs w:val="24"/>
        </w:rPr>
        <w:t>Sosyal Bilimler Enstitüsü Dergisi</w:t>
      </w:r>
      <w:r w:rsidR="004357CD" w:rsidRPr="00F0254F">
        <w:rPr>
          <w:rFonts w:cs="Times New Roman"/>
          <w:szCs w:val="24"/>
        </w:rPr>
        <w:t xml:space="preserve">, 9(18), 178-201. </w:t>
      </w:r>
    </w:p>
    <w:p w14:paraId="51132DCC" w14:textId="7C6CF3BB" w:rsidR="00B437B3" w:rsidRPr="00F0254F" w:rsidRDefault="00B437B3" w:rsidP="004357CD">
      <w:pPr>
        <w:ind w:left="567" w:hanging="567"/>
        <w:rPr>
          <w:rFonts w:cs="Times New Roman"/>
          <w:szCs w:val="24"/>
        </w:rPr>
      </w:pPr>
      <w:r w:rsidRPr="00F0254F">
        <w:rPr>
          <w:rFonts w:cs="Times New Roman"/>
          <w:szCs w:val="24"/>
        </w:rPr>
        <w:t xml:space="preserve">Koç, M. (2016). 4857 Sayılı İş Kanunundaki Esneklik Düzenlemeleri ve Uygulama Problemleri. </w:t>
      </w:r>
      <w:r w:rsidRPr="00F0254F">
        <w:rPr>
          <w:rFonts w:cs="Times New Roman"/>
          <w:i/>
          <w:szCs w:val="24"/>
        </w:rPr>
        <w:t>İnsan ve Toplum Bilimleri Araştırmaları Dergisi,</w:t>
      </w:r>
      <w:r w:rsidRPr="00F0254F">
        <w:rPr>
          <w:rFonts w:cs="Times New Roman"/>
          <w:szCs w:val="24"/>
        </w:rPr>
        <w:t xml:space="preserve"> 5(7), </w:t>
      </w:r>
      <w:r w:rsidR="005469AC" w:rsidRPr="00F0254F">
        <w:rPr>
          <w:rFonts w:cs="Times New Roman"/>
          <w:szCs w:val="24"/>
        </w:rPr>
        <w:t>2169-2192.</w:t>
      </w:r>
    </w:p>
    <w:p w14:paraId="7ACF4D5C" w14:textId="6D0C5B41" w:rsidR="00AA5453" w:rsidRPr="00F0254F" w:rsidRDefault="00AA5453" w:rsidP="004357CD">
      <w:pPr>
        <w:ind w:left="567" w:hanging="567"/>
        <w:rPr>
          <w:rFonts w:cs="Times New Roman"/>
          <w:szCs w:val="24"/>
        </w:rPr>
      </w:pPr>
      <w:r w:rsidRPr="00F0254F">
        <w:rPr>
          <w:rFonts w:cs="Times New Roman"/>
          <w:szCs w:val="24"/>
        </w:rPr>
        <w:t xml:space="preserve">Koçak Alan, A., Tümer Kabadayı, E. &amp; Erişke, T. (2018). İletişimin yeni yüzü: Dijital Pazarlama ve Sosyal Medya Pazarlaması. </w:t>
      </w:r>
      <w:r w:rsidRPr="00F0254F">
        <w:rPr>
          <w:rFonts w:cs="Times New Roman"/>
          <w:i/>
          <w:szCs w:val="24"/>
        </w:rPr>
        <w:t>Elektronik Sosyal Bilimler Dergisi</w:t>
      </w:r>
      <w:r w:rsidRPr="00F0254F">
        <w:rPr>
          <w:rFonts w:cs="Times New Roman"/>
          <w:szCs w:val="24"/>
        </w:rPr>
        <w:t xml:space="preserve">, </w:t>
      </w:r>
      <w:r w:rsidR="004F0A4C" w:rsidRPr="00F0254F">
        <w:rPr>
          <w:rFonts w:cs="Times New Roman"/>
          <w:szCs w:val="24"/>
        </w:rPr>
        <w:t>17(66), 493-504.</w:t>
      </w:r>
    </w:p>
    <w:p w14:paraId="4E07CAF8" w14:textId="27EA87E0" w:rsidR="004357CD" w:rsidRPr="00F0254F" w:rsidRDefault="004357CD" w:rsidP="004357CD">
      <w:pPr>
        <w:ind w:left="567" w:hanging="567"/>
        <w:rPr>
          <w:rFonts w:cs="Times New Roman"/>
          <w:szCs w:val="24"/>
        </w:rPr>
      </w:pPr>
      <w:r w:rsidRPr="00F0254F">
        <w:rPr>
          <w:rFonts w:cs="Times New Roman"/>
          <w:szCs w:val="24"/>
        </w:rPr>
        <w:t xml:space="preserve">Koray, M. (2005). </w:t>
      </w:r>
      <w:r w:rsidRPr="00F0254F">
        <w:rPr>
          <w:rFonts w:cs="Times New Roman"/>
          <w:i/>
          <w:szCs w:val="24"/>
        </w:rPr>
        <w:t>Sosyal Politika</w:t>
      </w:r>
      <w:r w:rsidRPr="00F0254F">
        <w:rPr>
          <w:rFonts w:cs="Times New Roman"/>
          <w:szCs w:val="24"/>
        </w:rPr>
        <w:t xml:space="preserve"> (İkinci Baskı). Ankara: İmge Yayınları.</w:t>
      </w:r>
    </w:p>
    <w:p w14:paraId="6B6B6B7F" w14:textId="48A99C70" w:rsidR="00D57125" w:rsidRPr="00F0254F" w:rsidRDefault="00D57125" w:rsidP="004357CD">
      <w:pPr>
        <w:ind w:left="567" w:hanging="567"/>
        <w:rPr>
          <w:rFonts w:cs="Times New Roman"/>
          <w:szCs w:val="24"/>
        </w:rPr>
      </w:pPr>
      <w:r w:rsidRPr="00F0254F">
        <w:rPr>
          <w:rFonts w:cs="Times New Roman"/>
          <w:szCs w:val="24"/>
        </w:rPr>
        <w:t xml:space="preserve">Korkmaz, </w:t>
      </w:r>
      <w:r w:rsidR="00AC1A82" w:rsidRPr="00F0254F">
        <w:rPr>
          <w:rFonts w:cs="Times New Roman"/>
          <w:szCs w:val="24"/>
        </w:rPr>
        <w:t xml:space="preserve">O. &amp; Erdoğan, E. (2014). İş Yaşam Dengesinin Örgütsel Bağlılık ve Çalışan Memnuniyetine Etkisi. </w:t>
      </w:r>
      <w:r w:rsidR="00AC1A82" w:rsidRPr="00F0254F">
        <w:rPr>
          <w:rFonts w:cs="Times New Roman"/>
          <w:i/>
          <w:szCs w:val="24"/>
        </w:rPr>
        <w:t>Ege Akademik Bakış Dergisi,</w:t>
      </w:r>
      <w:r w:rsidR="00AC1A82" w:rsidRPr="00F0254F">
        <w:rPr>
          <w:rFonts w:cs="Times New Roman"/>
          <w:szCs w:val="24"/>
        </w:rPr>
        <w:t xml:space="preserve"> 14(4), 541-557.</w:t>
      </w:r>
    </w:p>
    <w:p w14:paraId="2DE3453D" w14:textId="3DE76DC6" w:rsidR="00630F69" w:rsidRPr="00F0254F" w:rsidRDefault="00630F69" w:rsidP="004357CD">
      <w:pPr>
        <w:ind w:left="567" w:hanging="567"/>
        <w:rPr>
          <w:rFonts w:cs="Times New Roman"/>
          <w:szCs w:val="24"/>
        </w:rPr>
      </w:pPr>
      <w:r w:rsidRPr="00F0254F">
        <w:rPr>
          <w:rFonts w:cs="Times New Roman"/>
          <w:szCs w:val="24"/>
        </w:rPr>
        <w:t xml:space="preserve">Koruca, H.İ. &amp; Boşgelmez, G. (2018). İş Yaşam Dengesi ve Esnek Çalışma Sisteminin Çalışan Memnuniyetine Etkisinin Değerlendirilmesi. </w:t>
      </w:r>
      <w:r w:rsidRPr="00F0254F">
        <w:rPr>
          <w:rFonts w:cs="Times New Roman"/>
          <w:i/>
          <w:szCs w:val="24"/>
        </w:rPr>
        <w:t>Süleyman Demirel Üniversitesi Sağlık Bilimleri Dergisi,</w:t>
      </w:r>
      <w:r w:rsidRPr="00F0254F">
        <w:rPr>
          <w:rFonts w:cs="Times New Roman"/>
          <w:szCs w:val="24"/>
        </w:rPr>
        <w:t xml:space="preserve"> 9(4), 32-36.</w:t>
      </w:r>
    </w:p>
    <w:p w14:paraId="726B2728" w14:textId="0A81260F" w:rsidR="0034509E" w:rsidRPr="00F0254F" w:rsidRDefault="0034509E" w:rsidP="004357CD">
      <w:pPr>
        <w:ind w:left="567" w:hanging="567"/>
        <w:rPr>
          <w:rFonts w:cs="Times New Roman"/>
          <w:szCs w:val="24"/>
        </w:rPr>
      </w:pPr>
      <w:r w:rsidRPr="00F0254F">
        <w:rPr>
          <w:rFonts w:cs="Times New Roman"/>
          <w:szCs w:val="24"/>
        </w:rPr>
        <w:t xml:space="preserve">Köse, E. (2015). “Yoksulluk” Kavramının Cinsiyetlenmesine Dair Kısıt ve Olanaklar. </w:t>
      </w:r>
      <w:r w:rsidR="00417C15" w:rsidRPr="00F0254F">
        <w:rPr>
          <w:rFonts w:cs="Times New Roman"/>
          <w:i/>
          <w:szCs w:val="24"/>
        </w:rPr>
        <w:t>İdealkent,</w:t>
      </w:r>
      <w:r w:rsidR="00417C15" w:rsidRPr="00F0254F">
        <w:rPr>
          <w:rFonts w:cs="Times New Roman"/>
          <w:szCs w:val="24"/>
        </w:rPr>
        <w:t xml:space="preserve"> 6(16), 258-282.</w:t>
      </w:r>
    </w:p>
    <w:p w14:paraId="4F43DA55" w14:textId="0BA8708B" w:rsidR="00922B1F" w:rsidRPr="00F0254F" w:rsidRDefault="00922B1F" w:rsidP="004357CD">
      <w:pPr>
        <w:ind w:left="567" w:hanging="567"/>
        <w:rPr>
          <w:rFonts w:cs="Times New Roman"/>
          <w:szCs w:val="24"/>
        </w:rPr>
      </w:pPr>
      <w:r w:rsidRPr="00F0254F">
        <w:rPr>
          <w:rFonts w:cs="Times New Roman"/>
          <w:szCs w:val="24"/>
        </w:rPr>
        <w:t xml:space="preserve">Kul Parlak, N. (2016). İş-Yaşam Dengesi Açısından Esnek Çalışmanın Analizi. </w:t>
      </w:r>
      <w:r w:rsidRPr="00F0254F">
        <w:rPr>
          <w:rFonts w:cs="Times New Roman"/>
          <w:i/>
          <w:szCs w:val="24"/>
        </w:rPr>
        <w:t>Kırklar</w:t>
      </w:r>
      <w:r w:rsidR="00E470BE" w:rsidRPr="00F0254F">
        <w:rPr>
          <w:rFonts w:cs="Times New Roman"/>
          <w:i/>
          <w:szCs w:val="24"/>
        </w:rPr>
        <w:t>eli Üniversitesi İktisadi ve İdari Bilimler Fakültesi,</w:t>
      </w:r>
      <w:r w:rsidR="00E470BE" w:rsidRPr="00F0254F">
        <w:rPr>
          <w:rFonts w:cs="Times New Roman"/>
          <w:szCs w:val="24"/>
        </w:rPr>
        <w:t xml:space="preserve"> 5(2), 109-137.</w:t>
      </w:r>
    </w:p>
    <w:p w14:paraId="1C026E2D" w14:textId="77777777" w:rsidR="004357CD" w:rsidRPr="00F0254F" w:rsidRDefault="004357CD" w:rsidP="004357CD">
      <w:pPr>
        <w:ind w:left="567" w:hanging="567"/>
        <w:rPr>
          <w:rFonts w:cs="Times New Roman"/>
          <w:szCs w:val="24"/>
        </w:rPr>
      </w:pPr>
      <w:r w:rsidRPr="00F0254F">
        <w:rPr>
          <w:rFonts w:cs="Times New Roman"/>
          <w:szCs w:val="24"/>
        </w:rPr>
        <w:t xml:space="preserve">Kurtulmuş, A. (2015). </w:t>
      </w:r>
      <w:r w:rsidRPr="00F0254F">
        <w:rPr>
          <w:rFonts w:cs="Times New Roman"/>
          <w:i/>
          <w:szCs w:val="24"/>
        </w:rPr>
        <w:t>Ortadoğu ve Kuzey Afrika Bölgesi Kadın Girişimciliği: Mısır Örneği.</w:t>
      </w:r>
      <w:r w:rsidRPr="00F0254F">
        <w:rPr>
          <w:rFonts w:cs="Times New Roman"/>
          <w:szCs w:val="24"/>
        </w:rPr>
        <w:t xml:space="preserve"> Yayımlanmamış Yüksek Lisans Tezi. Marmara Üniversitesi, Ortadoğu Araştırmaları Enstitüsü, İstanbul. </w:t>
      </w:r>
    </w:p>
    <w:p w14:paraId="338A8880" w14:textId="348C1E42" w:rsidR="004357CD" w:rsidRPr="00F0254F" w:rsidRDefault="004357CD" w:rsidP="004357CD">
      <w:pPr>
        <w:ind w:left="567" w:hanging="567"/>
        <w:rPr>
          <w:rFonts w:cs="Times New Roman"/>
          <w:szCs w:val="24"/>
        </w:rPr>
      </w:pPr>
      <w:r w:rsidRPr="00F0254F">
        <w:rPr>
          <w:rFonts w:cs="Times New Roman"/>
          <w:szCs w:val="24"/>
        </w:rPr>
        <w:lastRenderedPageBreak/>
        <w:t xml:space="preserve">Laudun, K.C. &amp; Traver, C.G. (2013). </w:t>
      </w:r>
      <w:r w:rsidRPr="00F0254F">
        <w:rPr>
          <w:rFonts w:cs="Times New Roman"/>
          <w:i/>
          <w:szCs w:val="24"/>
        </w:rPr>
        <w:t>E-Commerce Business. Techonogy. Society.</w:t>
      </w:r>
      <w:r w:rsidRPr="00F0254F">
        <w:rPr>
          <w:rFonts w:cs="Times New Roman"/>
          <w:szCs w:val="24"/>
        </w:rPr>
        <w:t>(Dokuzuncu Baskı). ABD: Addison-Wesley Publishing Company.</w:t>
      </w:r>
    </w:p>
    <w:p w14:paraId="7E71A71C" w14:textId="69B608CF" w:rsidR="00A15195" w:rsidRPr="00F0254F" w:rsidRDefault="00A15195" w:rsidP="004357CD">
      <w:pPr>
        <w:ind w:left="567" w:hanging="567"/>
        <w:rPr>
          <w:rFonts w:cs="Times New Roman"/>
          <w:szCs w:val="24"/>
        </w:rPr>
      </w:pPr>
      <w:r w:rsidRPr="00F0254F">
        <w:rPr>
          <w:rFonts w:cs="Times New Roman"/>
          <w:szCs w:val="24"/>
        </w:rPr>
        <w:t xml:space="preserve">Leba Tansöker, R. (2017). Türkiye’de Kayıt Dışı İstihdamın Vergi Takozu Açısından Değerlendirilmesi. </w:t>
      </w:r>
      <w:r w:rsidRPr="00F0254F">
        <w:rPr>
          <w:rFonts w:cs="Times New Roman"/>
          <w:i/>
          <w:szCs w:val="24"/>
        </w:rPr>
        <w:t>Yönetim Bilimleri Dergisi,</w:t>
      </w:r>
      <w:r w:rsidRPr="00F0254F">
        <w:rPr>
          <w:rFonts w:cs="Times New Roman"/>
          <w:szCs w:val="24"/>
        </w:rPr>
        <w:t xml:space="preserve"> </w:t>
      </w:r>
      <w:r w:rsidR="003D1A29" w:rsidRPr="00F0254F">
        <w:rPr>
          <w:rFonts w:cs="Times New Roman"/>
          <w:szCs w:val="24"/>
        </w:rPr>
        <w:t xml:space="preserve">15(30), 309-334. </w:t>
      </w:r>
    </w:p>
    <w:p w14:paraId="64A36792" w14:textId="6F3F767F" w:rsidR="004357CD" w:rsidRDefault="004357CD" w:rsidP="004357CD">
      <w:pPr>
        <w:ind w:left="567" w:hanging="567"/>
        <w:rPr>
          <w:rFonts w:cs="Times New Roman"/>
          <w:szCs w:val="24"/>
        </w:rPr>
      </w:pPr>
      <w:r w:rsidRPr="00F0254F">
        <w:rPr>
          <w:rFonts w:cs="Times New Roman"/>
          <w:szCs w:val="24"/>
        </w:rPr>
        <w:t xml:space="preserve">Levent, C., Arvas, M. A. &amp; İnce Yenilmez, M. (2018). Kadınların İşgücüne Katılımını Belirleyen Faktörlerin Probit Model İle Tahmini: Van İli Örneği. </w:t>
      </w:r>
      <w:r w:rsidR="00720369" w:rsidRPr="00F0254F">
        <w:rPr>
          <w:rFonts w:cs="Times New Roman"/>
          <w:i/>
          <w:szCs w:val="24"/>
        </w:rPr>
        <w:t xml:space="preserve">Van Yüzüncü Yıl Üniversitesi </w:t>
      </w:r>
      <w:r w:rsidRPr="00F0254F">
        <w:rPr>
          <w:rFonts w:cs="Times New Roman"/>
          <w:i/>
          <w:szCs w:val="24"/>
        </w:rPr>
        <w:t>Sosyal Bilimler Enstitüsü Dergisi</w:t>
      </w:r>
      <w:r w:rsidRPr="00F0254F">
        <w:rPr>
          <w:rFonts w:cs="Times New Roman"/>
          <w:szCs w:val="24"/>
        </w:rPr>
        <w:t>, (42), 245-270.</w:t>
      </w:r>
    </w:p>
    <w:p w14:paraId="70B1E9B5" w14:textId="41A8D88D" w:rsidR="00B53546" w:rsidRPr="00F0254F" w:rsidRDefault="00B53546" w:rsidP="004357CD">
      <w:pPr>
        <w:ind w:left="567" w:hanging="567"/>
        <w:rPr>
          <w:rFonts w:cs="Times New Roman"/>
          <w:szCs w:val="24"/>
        </w:rPr>
      </w:pPr>
      <w:r>
        <w:rPr>
          <w:rFonts w:cs="Times New Roman"/>
          <w:szCs w:val="24"/>
        </w:rPr>
        <w:t xml:space="preserve">Mahiroğulları, A. (2017). Türkiye’de Kayıtdışı İstihdam ve Önlemeye Yönelik Stratejiler. </w:t>
      </w:r>
      <w:r w:rsidRPr="00B53546">
        <w:rPr>
          <w:rFonts w:cs="Times New Roman"/>
          <w:i/>
          <w:szCs w:val="24"/>
        </w:rPr>
        <w:t>Süleyman Demirel Üniversitesi İktisadi ve İdari Bilimler Fakültesi Dergisi,</w:t>
      </w:r>
      <w:r>
        <w:rPr>
          <w:rFonts w:cs="Times New Roman"/>
          <w:szCs w:val="24"/>
        </w:rPr>
        <w:t xml:space="preserve"> 22(2), 547-565. </w:t>
      </w:r>
    </w:p>
    <w:p w14:paraId="4F9D7E64" w14:textId="74E45874" w:rsidR="004F0A4C" w:rsidRDefault="004F0A4C" w:rsidP="004357CD">
      <w:pPr>
        <w:ind w:left="567" w:hanging="567"/>
        <w:rPr>
          <w:rFonts w:cs="Times New Roman"/>
          <w:szCs w:val="24"/>
        </w:rPr>
      </w:pPr>
      <w:r w:rsidRPr="00F0254F">
        <w:rPr>
          <w:rFonts w:cs="Times New Roman"/>
          <w:szCs w:val="24"/>
        </w:rPr>
        <w:t xml:space="preserve">Marangoz, M., Yeşildağ, B. &amp; Saltık, İ. A. (2012). E-ticaret İşletmelerinin Web ve Sosyal Ağ Sitelerinin İçerik Analizi Yöntemiyle İncelenmesi. </w:t>
      </w:r>
      <w:r w:rsidRPr="00F0254F">
        <w:rPr>
          <w:rFonts w:cs="Times New Roman"/>
          <w:i/>
          <w:szCs w:val="24"/>
        </w:rPr>
        <w:t>İnternet Uygulamaları ve Yönetim Dergisi,</w:t>
      </w:r>
      <w:r w:rsidRPr="00F0254F">
        <w:rPr>
          <w:rFonts w:cs="Times New Roman"/>
          <w:szCs w:val="24"/>
        </w:rPr>
        <w:t xml:space="preserve"> 3(2), 53-78.</w:t>
      </w:r>
    </w:p>
    <w:p w14:paraId="77223E2B" w14:textId="1B3EB2FA" w:rsidR="00B53546" w:rsidRPr="00F0254F" w:rsidRDefault="00B53546" w:rsidP="004357CD">
      <w:pPr>
        <w:ind w:left="567" w:hanging="567"/>
        <w:rPr>
          <w:rFonts w:cs="Times New Roman"/>
          <w:szCs w:val="24"/>
        </w:rPr>
      </w:pPr>
      <w:r>
        <w:rPr>
          <w:rFonts w:cs="Times New Roman"/>
          <w:szCs w:val="24"/>
        </w:rPr>
        <w:t xml:space="preserve">Mayda, </w:t>
      </w:r>
      <w:r w:rsidR="006A5A00">
        <w:rPr>
          <w:rFonts w:cs="Times New Roman"/>
          <w:szCs w:val="24"/>
        </w:rPr>
        <w:t>F. A. &amp; Vurkun, S. (</w:t>
      </w:r>
      <w:r w:rsidR="00DD22DB">
        <w:rPr>
          <w:rFonts w:cs="Times New Roman"/>
          <w:szCs w:val="24"/>
        </w:rPr>
        <w:t xml:space="preserve">2018). Gelir Dağılımı Eşitsizliğinin Toplumsal Cinsiyet Bağlamında Değerlendirilmesi. </w:t>
      </w:r>
      <w:r w:rsidR="00DD22DB" w:rsidRPr="00DD22DB">
        <w:rPr>
          <w:rFonts w:cs="Times New Roman"/>
          <w:i/>
          <w:szCs w:val="24"/>
        </w:rPr>
        <w:t>The Journal of International Lingual Social and Educational Sciences,</w:t>
      </w:r>
      <w:r w:rsidR="00DD22DB">
        <w:rPr>
          <w:rFonts w:cs="Times New Roman"/>
          <w:szCs w:val="24"/>
        </w:rPr>
        <w:t xml:space="preserve"> 4(2), 214-228.</w:t>
      </w:r>
    </w:p>
    <w:p w14:paraId="6BC93A68" w14:textId="56E5512E" w:rsidR="004357CD" w:rsidRPr="00F0254F" w:rsidRDefault="004357CD" w:rsidP="004357CD">
      <w:pPr>
        <w:ind w:left="567" w:hanging="567"/>
        <w:rPr>
          <w:rFonts w:cs="Times New Roman"/>
          <w:i/>
          <w:szCs w:val="24"/>
        </w:rPr>
      </w:pPr>
      <w:r w:rsidRPr="00F0254F">
        <w:rPr>
          <w:rFonts w:cs="Times New Roman"/>
          <w:szCs w:val="24"/>
        </w:rPr>
        <w:t>Mercanlıoğlu, Ç. (2009</w:t>
      </w:r>
      <w:r w:rsidR="00612610" w:rsidRPr="00F0254F">
        <w:rPr>
          <w:rFonts w:cs="Times New Roman"/>
          <w:szCs w:val="24"/>
        </w:rPr>
        <w:t>, Mart</w:t>
      </w:r>
      <w:r w:rsidRPr="00F0254F">
        <w:rPr>
          <w:rFonts w:cs="Times New Roman"/>
          <w:szCs w:val="24"/>
        </w:rPr>
        <w:t xml:space="preserve">). “Cinsiyete Dayalı Eşitsizlik; Kadın Yöneticilerin İş ve Özel Hayatlarını Dengeleme Zorlukları Ve Bedelleri”. Sözlü Bildiri, </w:t>
      </w:r>
      <w:r w:rsidRPr="00F0254F">
        <w:rPr>
          <w:rFonts w:cs="Times New Roman"/>
          <w:i/>
          <w:szCs w:val="24"/>
        </w:rPr>
        <w:t>Uluslararası Disiplinler A</w:t>
      </w:r>
      <w:r w:rsidR="00780210" w:rsidRPr="00F0254F">
        <w:rPr>
          <w:rFonts w:cs="Times New Roman"/>
          <w:i/>
          <w:szCs w:val="24"/>
        </w:rPr>
        <w:t xml:space="preserve">rası Kadın Çalışmaları Kongresi, </w:t>
      </w:r>
      <w:r w:rsidR="00612610" w:rsidRPr="00F0254F">
        <w:rPr>
          <w:rFonts w:cs="Times New Roman"/>
          <w:i/>
          <w:szCs w:val="24"/>
        </w:rPr>
        <w:t xml:space="preserve">Sakarya, </w:t>
      </w:r>
      <w:r w:rsidR="00780210" w:rsidRPr="00F0254F">
        <w:rPr>
          <w:rFonts w:cs="Times New Roman"/>
          <w:i/>
          <w:szCs w:val="24"/>
        </w:rPr>
        <w:t>41-50.</w:t>
      </w:r>
    </w:p>
    <w:p w14:paraId="5759358A" w14:textId="77777777" w:rsidR="004357CD" w:rsidRPr="00F0254F" w:rsidRDefault="004357CD" w:rsidP="004357CD">
      <w:pPr>
        <w:ind w:left="567" w:hanging="567"/>
        <w:rPr>
          <w:rFonts w:cs="Times New Roman"/>
          <w:szCs w:val="24"/>
        </w:rPr>
      </w:pPr>
      <w:r w:rsidRPr="00F0254F">
        <w:rPr>
          <w:rFonts w:cs="Times New Roman"/>
          <w:szCs w:val="24"/>
        </w:rPr>
        <w:t xml:space="preserve">Nevin, A. (2017). Dünya’da E-Ticaret Nereye Gidiyor. </w:t>
      </w:r>
      <w:r w:rsidRPr="00F0254F">
        <w:rPr>
          <w:rFonts w:cs="Times New Roman"/>
          <w:i/>
          <w:szCs w:val="24"/>
        </w:rPr>
        <w:t>Reforma Dergisi,</w:t>
      </w:r>
      <w:r w:rsidRPr="00F0254F">
        <w:rPr>
          <w:rFonts w:cs="Times New Roman"/>
          <w:szCs w:val="24"/>
        </w:rPr>
        <w:t xml:space="preserve"> 1(73), 52-60.</w:t>
      </w:r>
    </w:p>
    <w:p w14:paraId="156743C5" w14:textId="12BF4D78" w:rsidR="00957D13" w:rsidRPr="00F0254F" w:rsidRDefault="00957D13" w:rsidP="00957D13">
      <w:pPr>
        <w:ind w:left="567" w:hanging="567"/>
        <w:rPr>
          <w:rFonts w:cs="Times New Roman"/>
          <w:szCs w:val="24"/>
        </w:rPr>
      </w:pPr>
      <w:r w:rsidRPr="00F0254F">
        <w:rPr>
          <w:rFonts w:cs="Times New Roman"/>
          <w:szCs w:val="24"/>
        </w:rPr>
        <w:t xml:space="preserve">Oğuz, M. (2018). Bob Jessop, Post-Fordizm ve Devlet. </w:t>
      </w:r>
      <w:r w:rsidRPr="00F0254F">
        <w:rPr>
          <w:rFonts w:cs="Times New Roman"/>
          <w:i/>
          <w:szCs w:val="24"/>
        </w:rPr>
        <w:t>Politik Ekonomik Kuram Dergisi,</w:t>
      </w:r>
      <w:r w:rsidRPr="00F0254F">
        <w:rPr>
          <w:rFonts w:cs="Times New Roman"/>
          <w:szCs w:val="24"/>
        </w:rPr>
        <w:t xml:space="preserve"> 2(1), 19-34.</w:t>
      </w:r>
    </w:p>
    <w:p w14:paraId="417F45CD" w14:textId="6041986F" w:rsidR="004357CD" w:rsidRPr="00F0254F" w:rsidRDefault="004357CD" w:rsidP="004357CD">
      <w:pPr>
        <w:ind w:left="567" w:hanging="567"/>
        <w:rPr>
          <w:rFonts w:cs="Times New Roman"/>
          <w:szCs w:val="24"/>
        </w:rPr>
      </w:pPr>
      <w:r w:rsidRPr="00F0254F">
        <w:rPr>
          <w:rFonts w:cs="Times New Roman"/>
          <w:szCs w:val="24"/>
        </w:rPr>
        <w:t xml:space="preserve">Oktay, E., Balkanlı, A., &amp; Salepçioğlu, A., (2004, Kasım). Bilgi Toplumunda Yeni Ekonomi ve E-Dönüşüm Stratejileri. Sözlü Bildiri, </w:t>
      </w:r>
      <w:r w:rsidRPr="00F0254F">
        <w:rPr>
          <w:rFonts w:cs="Times New Roman"/>
          <w:i/>
          <w:szCs w:val="24"/>
        </w:rPr>
        <w:t>3. Ulusal, Yönetim ve Bilgi Kongresi.</w:t>
      </w:r>
      <w:r w:rsidRPr="00F0254F">
        <w:rPr>
          <w:rFonts w:cs="Times New Roman"/>
          <w:szCs w:val="24"/>
        </w:rPr>
        <w:t xml:space="preserve"> Bursa, 156-158.</w:t>
      </w:r>
    </w:p>
    <w:p w14:paraId="4F81C266" w14:textId="1824BF03" w:rsidR="00B96573" w:rsidRPr="00F0254F" w:rsidRDefault="00B96573" w:rsidP="004357CD">
      <w:pPr>
        <w:ind w:left="567" w:hanging="567"/>
        <w:rPr>
          <w:rFonts w:cs="Times New Roman"/>
          <w:szCs w:val="24"/>
        </w:rPr>
      </w:pPr>
      <w:r w:rsidRPr="00F0254F">
        <w:rPr>
          <w:rFonts w:cs="Times New Roman"/>
          <w:szCs w:val="24"/>
        </w:rPr>
        <w:t xml:space="preserve">Orkunoğlu Şahin, I. F. (2020). Kadın Yoksulluğu: “Nedenleri ve Mücadele Yöntemleri”. </w:t>
      </w:r>
      <w:r w:rsidRPr="00F0254F">
        <w:rPr>
          <w:rFonts w:cs="Times New Roman"/>
          <w:i/>
          <w:szCs w:val="24"/>
        </w:rPr>
        <w:t>Sosyal Bilimler Araştırma Dergisi</w:t>
      </w:r>
      <w:r w:rsidRPr="00F0254F">
        <w:rPr>
          <w:rFonts w:cs="Times New Roman"/>
          <w:szCs w:val="24"/>
        </w:rPr>
        <w:t>, 9(1), 35-47.</w:t>
      </w:r>
    </w:p>
    <w:p w14:paraId="439300B5" w14:textId="6F993928" w:rsidR="00957D13" w:rsidRDefault="00957D13" w:rsidP="004357CD">
      <w:pPr>
        <w:ind w:left="567" w:hanging="567"/>
        <w:rPr>
          <w:rFonts w:cs="Times New Roman"/>
          <w:szCs w:val="24"/>
        </w:rPr>
      </w:pPr>
      <w:r w:rsidRPr="00F0254F">
        <w:rPr>
          <w:rFonts w:cs="Times New Roman"/>
          <w:szCs w:val="24"/>
        </w:rPr>
        <w:lastRenderedPageBreak/>
        <w:t xml:space="preserve">Osmanoğlu, </w:t>
      </w:r>
      <w:r w:rsidR="0012445E" w:rsidRPr="00F0254F">
        <w:rPr>
          <w:rFonts w:cs="Times New Roman"/>
          <w:szCs w:val="24"/>
        </w:rPr>
        <w:t xml:space="preserve">A. (2020). Türkiye’de Kayıt Dışı İstihdam Sorunu ve Mücadele Stratejileri. </w:t>
      </w:r>
      <w:r w:rsidR="0012445E" w:rsidRPr="00F0254F">
        <w:rPr>
          <w:rFonts w:cs="Times New Roman"/>
          <w:i/>
          <w:szCs w:val="24"/>
        </w:rPr>
        <w:t>The Journal o Social Science,</w:t>
      </w:r>
      <w:r w:rsidR="0012445E" w:rsidRPr="00F0254F">
        <w:rPr>
          <w:rFonts w:cs="Times New Roman"/>
          <w:szCs w:val="24"/>
        </w:rPr>
        <w:t xml:space="preserve"> 4(7), 134-144. </w:t>
      </w:r>
    </w:p>
    <w:p w14:paraId="6432983C" w14:textId="6E21E238" w:rsidR="003204DD" w:rsidRPr="00F0254F" w:rsidRDefault="003204DD" w:rsidP="004357CD">
      <w:pPr>
        <w:ind w:left="567" w:hanging="567"/>
        <w:rPr>
          <w:rFonts w:cs="Times New Roman"/>
          <w:szCs w:val="24"/>
        </w:rPr>
      </w:pPr>
      <w:r>
        <w:rPr>
          <w:rFonts w:cs="Times New Roman"/>
          <w:szCs w:val="24"/>
        </w:rPr>
        <w:t xml:space="preserve">Öcal, D. (2018). Instagram Örneğinde Sosyal Medyadan Yansıyanlar. </w:t>
      </w:r>
      <w:r w:rsidRPr="003204DD">
        <w:rPr>
          <w:rFonts w:cs="Times New Roman"/>
          <w:i/>
          <w:szCs w:val="24"/>
        </w:rPr>
        <w:t>İNİF E-Dergisi,</w:t>
      </w:r>
      <w:r>
        <w:rPr>
          <w:rFonts w:cs="Times New Roman"/>
          <w:szCs w:val="24"/>
        </w:rPr>
        <w:t xml:space="preserve"> 3(1), 23-36.</w:t>
      </w:r>
    </w:p>
    <w:p w14:paraId="37A533C1" w14:textId="68552C8A" w:rsidR="004357CD" w:rsidRPr="00F0254F" w:rsidRDefault="004357CD" w:rsidP="004357CD">
      <w:pPr>
        <w:ind w:left="567" w:hanging="567"/>
        <w:rPr>
          <w:rFonts w:cs="Times New Roman"/>
          <w:szCs w:val="24"/>
        </w:rPr>
      </w:pPr>
      <w:r w:rsidRPr="00F0254F">
        <w:rPr>
          <w:rFonts w:cs="Times New Roman"/>
          <w:szCs w:val="24"/>
        </w:rPr>
        <w:t xml:space="preserve">Öngöre, Ö. (2005). </w:t>
      </w:r>
      <w:r w:rsidRPr="00F0254F">
        <w:rPr>
          <w:rFonts w:cs="Times New Roman"/>
          <w:i/>
          <w:szCs w:val="24"/>
        </w:rPr>
        <w:t>E-Ticaret: Karayolları Yolcu Taşıma İşletmelerinde E-Ticaret Hacminin Belirlenmesine Yönelik Bir Araştırma</w:t>
      </w:r>
      <w:r w:rsidRPr="00F0254F">
        <w:rPr>
          <w:rFonts w:cs="Times New Roman"/>
          <w:szCs w:val="24"/>
        </w:rPr>
        <w:t xml:space="preserve">. Yayımlanmamış Yüksek Lisans Tezi. Kırıkkale Üniversitesi Sosyal Bilimler Enstitüsü, Kırıkkale. </w:t>
      </w:r>
    </w:p>
    <w:p w14:paraId="269A9129" w14:textId="5FA5A6D8" w:rsidR="00312EE2" w:rsidRPr="00F0254F" w:rsidRDefault="00312EE2" w:rsidP="004357CD">
      <w:pPr>
        <w:ind w:left="567" w:hanging="567"/>
        <w:rPr>
          <w:rFonts w:cs="Times New Roman"/>
          <w:szCs w:val="24"/>
        </w:rPr>
      </w:pPr>
      <w:r w:rsidRPr="00F0254F">
        <w:rPr>
          <w:rFonts w:cs="Times New Roman"/>
          <w:szCs w:val="24"/>
        </w:rPr>
        <w:t xml:space="preserve">Örtlek, M., Tekelioğlu, S., Başer, H. &amp; Aydınlı, C. (2012). Türkiye’de Kadının İşgücü Piyasasındaki Durumu. </w:t>
      </w:r>
      <w:r w:rsidRPr="00F0254F">
        <w:rPr>
          <w:rFonts w:cs="Times New Roman"/>
          <w:i/>
          <w:szCs w:val="24"/>
        </w:rPr>
        <w:t>Ekonomi Bilimler Dergisi</w:t>
      </w:r>
      <w:r w:rsidRPr="00F0254F">
        <w:rPr>
          <w:rFonts w:cs="Times New Roman"/>
          <w:szCs w:val="24"/>
        </w:rPr>
        <w:t>, 4(2), 99-</w:t>
      </w:r>
      <w:r w:rsidR="00A15195" w:rsidRPr="00F0254F">
        <w:rPr>
          <w:rFonts w:cs="Times New Roman"/>
          <w:szCs w:val="24"/>
        </w:rPr>
        <w:t>107.</w:t>
      </w:r>
    </w:p>
    <w:p w14:paraId="07BD506C" w14:textId="2432E48D" w:rsidR="00C57765" w:rsidRDefault="00C57765" w:rsidP="004357CD">
      <w:pPr>
        <w:ind w:left="567" w:hanging="567"/>
        <w:rPr>
          <w:rFonts w:cs="Times New Roman"/>
          <w:szCs w:val="24"/>
        </w:rPr>
      </w:pPr>
      <w:r w:rsidRPr="00F0254F">
        <w:rPr>
          <w:rFonts w:cs="Times New Roman"/>
          <w:szCs w:val="24"/>
        </w:rPr>
        <w:t xml:space="preserve">Özaydınlık, K. (2014). </w:t>
      </w:r>
      <w:r w:rsidR="008D488A" w:rsidRPr="00F0254F">
        <w:rPr>
          <w:rFonts w:cs="Times New Roman"/>
          <w:szCs w:val="24"/>
        </w:rPr>
        <w:t xml:space="preserve">Toplumsal Cinsiyet Temelinde Türkiye’de Kadın ve Eğitim. </w:t>
      </w:r>
      <w:r w:rsidR="008D488A" w:rsidRPr="00F0254F">
        <w:rPr>
          <w:rFonts w:cs="Times New Roman"/>
          <w:i/>
          <w:szCs w:val="24"/>
        </w:rPr>
        <w:t xml:space="preserve">Sosyal Politika Çalışmaları Dergisi, </w:t>
      </w:r>
      <w:r w:rsidR="008D488A" w:rsidRPr="00F0254F">
        <w:rPr>
          <w:rFonts w:cs="Times New Roman"/>
          <w:szCs w:val="24"/>
        </w:rPr>
        <w:t>0(33), 93-112.</w:t>
      </w:r>
    </w:p>
    <w:p w14:paraId="4F76BE80" w14:textId="7891CC90" w:rsidR="000B6E36" w:rsidRDefault="000B6E36" w:rsidP="004357CD">
      <w:pPr>
        <w:ind w:left="567" w:hanging="567"/>
        <w:rPr>
          <w:rFonts w:cs="Times New Roman"/>
          <w:szCs w:val="24"/>
        </w:rPr>
      </w:pPr>
      <w:r>
        <w:rPr>
          <w:rFonts w:cs="Times New Roman"/>
          <w:szCs w:val="24"/>
        </w:rPr>
        <w:t>Özbay, B. (2020). Türkiye’de Çocuk, Kadın ve Göçmenlerin Kayıt Dışı İstihdamı</w:t>
      </w:r>
      <w:r w:rsidRPr="000B6E36">
        <w:rPr>
          <w:rFonts w:cs="Times New Roman"/>
          <w:i/>
          <w:szCs w:val="24"/>
        </w:rPr>
        <w:t>. Atlas Sosyal Bilimler Dergisi,</w:t>
      </w:r>
      <w:r>
        <w:rPr>
          <w:rFonts w:cs="Times New Roman"/>
          <w:szCs w:val="24"/>
        </w:rPr>
        <w:t xml:space="preserve"> 1(5), 1-6.</w:t>
      </w:r>
    </w:p>
    <w:p w14:paraId="5077228F" w14:textId="06C3C4F5" w:rsidR="002032E0" w:rsidRPr="00F0254F" w:rsidRDefault="002032E0" w:rsidP="004357CD">
      <w:pPr>
        <w:ind w:left="567" w:hanging="567"/>
        <w:rPr>
          <w:rFonts w:cs="Times New Roman"/>
          <w:szCs w:val="24"/>
        </w:rPr>
      </w:pPr>
      <w:r>
        <w:rPr>
          <w:rFonts w:cs="Times New Roman"/>
          <w:szCs w:val="24"/>
        </w:rPr>
        <w:t xml:space="preserve">Özçatal, E.Ö. (2011). Ataerkillik, Toplumsal Cinsiyet ve Kadının Çalışma Yaşamına Katılımı. </w:t>
      </w:r>
      <w:r w:rsidRPr="002032E0">
        <w:rPr>
          <w:rFonts w:cs="Times New Roman"/>
          <w:i/>
          <w:szCs w:val="24"/>
        </w:rPr>
        <w:t>Çankırı Karatekin Üniversitesi İktisadi ve İdari Bilimler Fakültesi Dergisi,</w:t>
      </w:r>
      <w:r>
        <w:rPr>
          <w:rFonts w:cs="Times New Roman"/>
          <w:szCs w:val="24"/>
        </w:rPr>
        <w:t xml:space="preserve"> 1(1), 21-39.</w:t>
      </w:r>
    </w:p>
    <w:p w14:paraId="375C0A81" w14:textId="77777777" w:rsidR="004357CD" w:rsidRPr="00F0254F" w:rsidRDefault="004357CD" w:rsidP="004357CD">
      <w:pPr>
        <w:ind w:left="567" w:hanging="567"/>
        <w:rPr>
          <w:rFonts w:cs="Times New Roman"/>
          <w:szCs w:val="24"/>
        </w:rPr>
      </w:pPr>
      <w:r w:rsidRPr="00F0254F">
        <w:rPr>
          <w:rFonts w:cs="Times New Roman"/>
          <w:szCs w:val="24"/>
        </w:rPr>
        <w:t xml:space="preserve">Özer, M. &amp; Biçerli, K.M. (2003). Türkiye’de Kadın İşgücünün Panel Veri Analizi. </w:t>
      </w:r>
      <w:r w:rsidRPr="00F0254F">
        <w:rPr>
          <w:rFonts w:cs="Times New Roman"/>
          <w:i/>
          <w:szCs w:val="24"/>
        </w:rPr>
        <w:t>Anadolu Üniversitesi Sosyal Bilimler Enstitüsü Dergisi,</w:t>
      </w:r>
      <w:r w:rsidRPr="00F0254F">
        <w:rPr>
          <w:rFonts w:cs="Times New Roman"/>
          <w:szCs w:val="24"/>
        </w:rPr>
        <w:t xml:space="preserve"> 63(1), 55-86.</w:t>
      </w:r>
    </w:p>
    <w:p w14:paraId="1D1BBD86" w14:textId="7C852F60" w:rsidR="004357CD" w:rsidRPr="00F0254F" w:rsidRDefault="004357CD" w:rsidP="004357CD">
      <w:pPr>
        <w:ind w:left="567" w:hanging="567"/>
        <w:rPr>
          <w:rFonts w:cs="Times New Roman"/>
          <w:szCs w:val="24"/>
        </w:rPr>
      </w:pPr>
      <w:r w:rsidRPr="00F0254F">
        <w:rPr>
          <w:rFonts w:cs="Times New Roman"/>
          <w:szCs w:val="24"/>
        </w:rPr>
        <w:t xml:space="preserve">Özmen, E. (2017). E-Ticaret Sitelerinin Kullanılabilirliğinin Değerlendirilmesine Yönelik Ölçek Geliştirme ve Uygulama. Yayımlanmamış Yüksek Lisans Tezi. Atatürk Üniversitesi Sosyal Bilimler Enstitüsü, Erzurum. </w:t>
      </w:r>
    </w:p>
    <w:p w14:paraId="1C7771CF" w14:textId="470410C4" w:rsidR="000B336B" w:rsidRPr="00F0254F" w:rsidRDefault="000B336B" w:rsidP="004357CD">
      <w:pPr>
        <w:ind w:left="567" w:hanging="567"/>
        <w:rPr>
          <w:rFonts w:cs="Times New Roman"/>
          <w:szCs w:val="24"/>
        </w:rPr>
      </w:pPr>
      <w:r w:rsidRPr="00F0254F">
        <w:rPr>
          <w:rFonts w:cs="Times New Roman"/>
          <w:szCs w:val="24"/>
        </w:rPr>
        <w:t xml:space="preserve">Özmete, E. &amp; Eker, I. (2012). İş-Aile Yaşamı Çatışması ve Roller: Kamu Sektörü Örneğinde Bir Değerlendirme. </w:t>
      </w:r>
      <w:r w:rsidRPr="00F0254F">
        <w:rPr>
          <w:rFonts w:cs="Times New Roman"/>
          <w:i/>
          <w:szCs w:val="24"/>
        </w:rPr>
        <w:t>Çalışma İlişkileri Dergisi,</w:t>
      </w:r>
      <w:r w:rsidRPr="00F0254F">
        <w:rPr>
          <w:rFonts w:cs="Times New Roman"/>
          <w:szCs w:val="24"/>
        </w:rPr>
        <w:t xml:space="preserve"> 3(2), 1-23.</w:t>
      </w:r>
    </w:p>
    <w:p w14:paraId="4D57797A" w14:textId="250D1018" w:rsidR="006B0F24" w:rsidRPr="00F0254F" w:rsidRDefault="006B0F24" w:rsidP="004357CD">
      <w:pPr>
        <w:ind w:left="567" w:hanging="567"/>
        <w:rPr>
          <w:rFonts w:cs="Times New Roman"/>
          <w:szCs w:val="24"/>
        </w:rPr>
      </w:pPr>
      <w:r w:rsidRPr="00F0254F">
        <w:rPr>
          <w:rFonts w:cs="Times New Roman"/>
          <w:szCs w:val="24"/>
        </w:rPr>
        <w:t>Öztürk, S. &amp; Başar, D. (2018).</w:t>
      </w:r>
      <w:r w:rsidR="00281558" w:rsidRPr="00F0254F">
        <w:rPr>
          <w:rFonts w:cs="Times New Roman"/>
          <w:szCs w:val="24"/>
        </w:rPr>
        <w:t xml:space="preserve"> Türkiye’de Kadınların İşgücü Piyasasına Yönelik Tercihleri: Kayıt Dışı Sektör Özelinde Bir Analiz. </w:t>
      </w:r>
      <w:r w:rsidR="00281558" w:rsidRPr="00F0254F">
        <w:rPr>
          <w:rFonts w:cs="Times New Roman"/>
          <w:i/>
          <w:szCs w:val="24"/>
        </w:rPr>
        <w:t>Sosyal Güvenlik Dergisi,</w:t>
      </w:r>
      <w:r w:rsidR="00281558" w:rsidRPr="00F0254F">
        <w:rPr>
          <w:rFonts w:cs="Times New Roman"/>
          <w:szCs w:val="24"/>
        </w:rPr>
        <w:t xml:space="preserve"> 8(2), 41-58. </w:t>
      </w:r>
    </w:p>
    <w:p w14:paraId="33CE159F" w14:textId="57FB2FD0" w:rsidR="00933B52" w:rsidRPr="00F0254F" w:rsidRDefault="00933B52" w:rsidP="004357CD">
      <w:pPr>
        <w:ind w:left="567" w:hanging="567"/>
        <w:rPr>
          <w:rFonts w:cs="Times New Roman"/>
          <w:i/>
          <w:szCs w:val="24"/>
        </w:rPr>
      </w:pPr>
      <w:r w:rsidRPr="00F0254F">
        <w:rPr>
          <w:rFonts w:cs="Times New Roman"/>
          <w:szCs w:val="24"/>
        </w:rPr>
        <w:t xml:space="preserve">Öztürkoğlu, Y. (2013). Tüm Yönleriyle Esnek Çalışma Modelleri. </w:t>
      </w:r>
      <w:r w:rsidRPr="00F0254F">
        <w:rPr>
          <w:rFonts w:cs="Times New Roman"/>
          <w:i/>
          <w:szCs w:val="24"/>
        </w:rPr>
        <w:t>Beykoz Akademi Dergisi,</w:t>
      </w:r>
      <w:r w:rsidRPr="00F0254F">
        <w:rPr>
          <w:rFonts w:cs="Times New Roman"/>
          <w:szCs w:val="24"/>
        </w:rPr>
        <w:t xml:space="preserve"> 1(1), 109-129.</w:t>
      </w:r>
    </w:p>
    <w:p w14:paraId="6E8221A3" w14:textId="77777777" w:rsidR="004357CD" w:rsidRPr="00F0254F" w:rsidRDefault="004357CD" w:rsidP="004357CD">
      <w:pPr>
        <w:ind w:left="567" w:hanging="567"/>
        <w:rPr>
          <w:rFonts w:cs="Times New Roman"/>
          <w:szCs w:val="24"/>
        </w:rPr>
      </w:pPr>
      <w:r w:rsidRPr="00F0254F">
        <w:rPr>
          <w:rFonts w:cs="Times New Roman"/>
          <w:szCs w:val="24"/>
        </w:rPr>
        <w:lastRenderedPageBreak/>
        <w:t xml:space="preserve">Özyılmaz, A. M. (2016). </w:t>
      </w:r>
      <w:r w:rsidRPr="00F0254F">
        <w:rPr>
          <w:rFonts w:cs="Times New Roman"/>
          <w:i/>
          <w:szCs w:val="24"/>
        </w:rPr>
        <w:t>Türkiye'de Kadın Girişimciliği ve Girişimci Kadınların Karşılaştıkları Sorunlar Üzerine Bir Araştırma.</w:t>
      </w:r>
      <w:r w:rsidRPr="00F0254F">
        <w:rPr>
          <w:rFonts w:cs="Times New Roman"/>
          <w:szCs w:val="24"/>
        </w:rPr>
        <w:t xml:space="preserve"> Yayımlanmamış Yüksek Lisans Tezi. Nevşehir Hacı Bektaş Veli Üniversitesi Sosyal Bilimler Enstitüsü, Nevşehir.</w:t>
      </w:r>
    </w:p>
    <w:p w14:paraId="1151646D" w14:textId="77777777" w:rsidR="004357CD" w:rsidRPr="00F0254F" w:rsidRDefault="004357CD" w:rsidP="004357CD">
      <w:pPr>
        <w:ind w:left="567" w:hanging="567"/>
        <w:rPr>
          <w:rFonts w:cs="Times New Roman"/>
          <w:szCs w:val="24"/>
        </w:rPr>
      </w:pPr>
      <w:r w:rsidRPr="00F0254F">
        <w:rPr>
          <w:rFonts w:cs="Times New Roman"/>
          <w:szCs w:val="24"/>
        </w:rPr>
        <w:t xml:space="preserve">Parsova, G. &amp; Eroğlu, D. (2018). Kır Kökenli Kadın Girişimciliğinin Ekonomik Şiddet ve Toplumsal Cinsiyet Bağlamında Analizi. </w:t>
      </w:r>
      <w:r w:rsidRPr="00F0254F">
        <w:rPr>
          <w:rFonts w:cs="Times New Roman"/>
          <w:i/>
          <w:szCs w:val="24"/>
        </w:rPr>
        <w:t>Pamukkale Üniversitesi Sosyal Bilimler Enstitüsü Dergisi</w:t>
      </w:r>
      <w:r w:rsidRPr="00F0254F">
        <w:rPr>
          <w:rFonts w:cs="Times New Roman"/>
          <w:szCs w:val="24"/>
        </w:rPr>
        <w:t>, (31), 153-166.</w:t>
      </w:r>
    </w:p>
    <w:p w14:paraId="7A8666F6" w14:textId="77777777" w:rsidR="004357CD" w:rsidRPr="00F0254F" w:rsidRDefault="004357CD" w:rsidP="004357CD">
      <w:pPr>
        <w:ind w:left="567" w:hanging="567"/>
      </w:pPr>
      <w:r w:rsidRPr="00F0254F">
        <w:rPr>
          <w:rFonts w:cs="Times New Roman"/>
          <w:szCs w:val="24"/>
        </w:rPr>
        <w:t xml:space="preserve">PayU. (2011). </w:t>
      </w:r>
      <w:r w:rsidRPr="00F0254F">
        <w:rPr>
          <w:rFonts w:cs="Times New Roman"/>
          <w:i/>
          <w:szCs w:val="24"/>
        </w:rPr>
        <w:t>E-Ticarette Erkekler İhtiyaca Göre, Kadınlar Spontane Hareket Ediyor.</w:t>
      </w:r>
      <w:r w:rsidRPr="00F0254F">
        <w:rPr>
          <w:rFonts w:cs="Times New Roman"/>
          <w:szCs w:val="24"/>
        </w:rPr>
        <w:t xml:space="preserve"> 13.05.2020 tarihinde https://www.payu.com.tr/e-ticarette-erkekler-ihtiyaca-gore-kadinlar-spontane-hareket-ediyor adresinden alınmıştır.</w:t>
      </w:r>
      <w:r w:rsidRPr="00F0254F">
        <w:t xml:space="preserve"> </w:t>
      </w:r>
    </w:p>
    <w:p w14:paraId="28278116" w14:textId="380B4A50" w:rsidR="009B02CC" w:rsidRPr="00F0254F" w:rsidRDefault="009B02CC" w:rsidP="004357CD">
      <w:pPr>
        <w:ind w:left="567" w:hanging="567"/>
        <w:rPr>
          <w:rFonts w:cs="Times New Roman"/>
        </w:rPr>
      </w:pPr>
      <w:r w:rsidRPr="00F0254F">
        <w:rPr>
          <w:rFonts w:cs="Times New Roman"/>
        </w:rPr>
        <w:t xml:space="preserve">Sadioğlu, U. &amp; Altay, S. (2020). Post-Fordizm ve Kamu Yönetimine Yansımaları. </w:t>
      </w:r>
      <w:r w:rsidR="005B250C" w:rsidRPr="00F0254F">
        <w:rPr>
          <w:rFonts w:cs="Times New Roman"/>
          <w:i/>
        </w:rPr>
        <w:t>Sosyoekonomi Dergisi,</w:t>
      </w:r>
      <w:r w:rsidR="005B250C" w:rsidRPr="00F0254F">
        <w:rPr>
          <w:rFonts w:cs="Times New Roman"/>
        </w:rPr>
        <w:t xml:space="preserve"> 28(45), 327-352.</w:t>
      </w:r>
    </w:p>
    <w:p w14:paraId="418D33BC" w14:textId="5CF7CCB3" w:rsidR="00F36511" w:rsidRPr="00F0254F" w:rsidRDefault="00F36511" w:rsidP="004357CD">
      <w:pPr>
        <w:ind w:left="567" w:hanging="567"/>
        <w:rPr>
          <w:rFonts w:cs="Times New Roman"/>
        </w:rPr>
      </w:pPr>
      <w:r w:rsidRPr="00F0254F">
        <w:rPr>
          <w:rFonts w:cs="Times New Roman"/>
        </w:rPr>
        <w:t xml:space="preserve">Saklı, A.R. (2013). Fordizm’den Esnek Üretim Rejimine Dönüşümün Kamu Yönetimi Üzerindeki Etkileri. </w:t>
      </w:r>
      <w:r w:rsidRPr="00F0254F">
        <w:rPr>
          <w:rFonts w:cs="Times New Roman"/>
          <w:i/>
        </w:rPr>
        <w:t>Elektronik Sosyal Bilimler Dergisi,</w:t>
      </w:r>
      <w:r w:rsidRPr="00F0254F">
        <w:rPr>
          <w:rFonts w:cs="Times New Roman"/>
        </w:rPr>
        <w:t xml:space="preserve"> 12(4</w:t>
      </w:r>
      <w:r w:rsidR="000668F9" w:rsidRPr="00F0254F">
        <w:rPr>
          <w:rFonts w:cs="Times New Roman"/>
        </w:rPr>
        <w:t>4</w:t>
      </w:r>
      <w:r w:rsidRPr="00F0254F">
        <w:rPr>
          <w:rFonts w:cs="Times New Roman"/>
        </w:rPr>
        <w:t>), 107-131.</w:t>
      </w:r>
    </w:p>
    <w:p w14:paraId="51655DC4" w14:textId="1644B01A" w:rsidR="004357CD" w:rsidRDefault="004357CD" w:rsidP="004357CD">
      <w:pPr>
        <w:ind w:left="567" w:hanging="567"/>
        <w:rPr>
          <w:rFonts w:cs="Times New Roman"/>
          <w:szCs w:val="24"/>
        </w:rPr>
      </w:pPr>
      <w:r w:rsidRPr="00F0254F">
        <w:rPr>
          <w:rFonts w:cs="Times New Roman"/>
          <w:szCs w:val="24"/>
        </w:rPr>
        <w:t xml:space="preserve">Sevim, N., Argan M. &amp; Özer A. (2013). </w:t>
      </w:r>
      <w:r w:rsidRPr="00F0254F">
        <w:rPr>
          <w:rFonts w:cs="Times New Roman"/>
          <w:i/>
          <w:szCs w:val="24"/>
        </w:rPr>
        <w:t>E-Perakendelik</w:t>
      </w:r>
      <w:r w:rsidRPr="00F0254F">
        <w:rPr>
          <w:rFonts w:cs="Times New Roman"/>
          <w:szCs w:val="24"/>
        </w:rPr>
        <w:t>. Eskişehir: Anadolu Üniversitesi Web Ofset Tesisleri.</w:t>
      </w:r>
    </w:p>
    <w:p w14:paraId="6424A551" w14:textId="2E23CD7A" w:rsidR="00C15E5B" w:rsidRDefault="00C15E5B" w:rsidP="004357CD">
      <w:pPr>
        <w:ind w:left="567" w:hanging="567"/>
        <w:rPr>
          <w:rFonts w:cs="Times New Roman"/>
          <w:szCs w:val="24"/>
        </w:rPr>
      </w:pPr>
      <w:r>
        <w:rPr>
          <w:rFonts w:cs="Times New Roman"/>
          <w:szCs w:val="24"/>
        </w:rPr>
        <w:t xml:space="preserve">Solak, B. B. (2020). Markaların Dijital Dönüşümü ve Sosyal Medya Kullanımı: Twitter Özelinde Bir İnceleme. </w:t>
      </w:r>
      <w:r w:rsidR="00397334" w:rsidRPr="00397334">
        <w:rPr>
          <w:rFonts w:cs="Times New Roman"/>
          <w:i/>
          <w:szCs w:val="24"/>
        </w:rPr>
        <w:t>Dördüncü Kuvvet Uluslararası Hakemli Dergi</w:t>
      </w:r>
      <w:r w:rsidR="00397334">
        <w:rPr>
          <w:rFonts w:cs="Times New Roman"/>
          <w:szCs w:val="24"/>
        </w:rPr>
        <w:t>, 3(1), 100-112.</w:t>
      </w:r>
    </w:p>
    <w:p w14:paraId="2E8E849B" w14:textId="4D21227C" w:rsidR="00964F0F" w:rsidRPr="00F0254F" w:rsidRDefault="00964F0F" w:rsidP="004357CD">
      <w:pPr>
        <w:ind w:left="567" w:hanging="567"/>
        <w:rPr>
          <w:rFonts w:cs="Times New Roman"/>
          <w:szCs w:val="24"/>
        </w:rPr>
      </w:pPr>
      <w:r>
        <w:rPr>
          <w:rFonts w:cs="Times New Roman"/>
          <w:szCs w:val="24"/>
        </w:rPr>
        <w:t xml:space="preserve">Solmaz, B., Tekin, G., Herzem, Z. &amp; Demir, M. (2013). İnternet ve Sosyal Medya Kullanımı Üzerine Bir Uygulama. </w:t>
      </w:r>
      <w:r w:rsidR="004E3516" w:rsidRPr="004E3516">
        <w:rPr>
          <w:rFonts w:cs="Times New Roman"/>
          <w:i/>
          <w:szCs w:val="24"/>
        </w:rPr>
        <w:t>Selçuk İletişim Dergisi,</w:t>
      </w:r>
      <w:r w:rsidR="004E3516">
        <w:rPr>
          <w:rFonts w:cs="Times New Roman"/>
          <w:szCs w:val="24"/>
        </w:rPr>
        <w:t xml:space="preserve"> 7(4), 23-32.</w:t>
      </w:r>
    </w:p>
    <w:p w14:paraId="38CB08B6" w14:textId="2589208B" w:rsidR="004357CD" w:rsidRPr="00F0254F" w:rsidRDefault="004357CD" w:rsidP="004357CD">
      <w:pPr>
        <w:ind w:left="567" w:hanging="567"/>
        <w:rPr>
          <w:rFonts w:cs="Times New Roman"/>
          <w:szCs w:val="24"/>
        </w:rPr>
      </w:pPr>
      <w:r w:rsidRPr="00F0254F">
        <w:rPr>
          <w:rFonts w:cs="Times New Roman"/>
          <w:szCs w:val="24"/>
        </w:rPr>
        <w:t xml:space="preserve">Soysal, A. (2010). Türkiye’de Kadın Girişimciler: Engeller ve Fırsatlar Bağlamında Bir Değerlendirme. </w:t>
      </w:r>
      <w:r w:rsidRPr="00F0254F">
        <w:rPr>
          <w:rFonts w:cs="Times New Roman"/>
          <w:i/>
          <w:szCs w:val="24"/>
        </w:rPr>
        <w:t>Ankara Üniversitesi Sosyal Bilimler Fakültesi Dergisi</w:t>
      </w:r>
      <w:r w:rsidRPr="00F0254F">
        <w:rPr>
          <w:rFonts w:cs="Times New Roman"/>
          <w:szCs w:val="24"/>
        </w:rPr>
        <w:t xml:space="preserve">, 65(1), 83-114. </w:t>
      </w:r>
    </w:p>
    <w:p w14:paraId="18B22EA5" w14:textId="79D3826D" w:rsidR="007D5CD6" w:rsidRDefault="007D5CD6" w:rsidP="004357CD">
      <w:pPr>
        <w:ind w:left="567" w:hanging="567"/>
        <w:rPr>
          <w:rFonts w:cs="Times New Roman"/>
          <w:szCs w:val="24"/>
        </w:rPr>
      </w:pPr>
      <w:r w:rsidRPr="00F0254F">
        <w:rPr>
          <w:rFonts w:cs="Times New Roman"/>
          <w:szCs w:val="24"/>
        </w:rPr>
        <w:t xml:space="preserve">Sönmez, S. (2016). Bretton Woods, Fordizm ve Hegemonya. </w:t>
      </w:r>
      <w:r w:rsidRPr="00F0254F">
        <w:rPr>
          <w:rFonts w:cs="Times New Roman"/>
          <w:i/>
          <w:szCs w:val="24"/>
        </w:rPr>
        <w:t xml:space="preserve">Hacettepe Üniversitesi İktisadi ve İdari Bilimler Fakültesi Dergisi, </w:t>
      </w:r>
      <w:r w:rsidRPr="00F0254F">
        <w:rPr>
          <w:rFonts w:cs="Times New Roman"/>
          <w:szCs w:val="24"/>
        </w:rPr>
        <w:t>34(1), 43-62.</w:t>
      </w:r>
    </w:p>
    <w:p w14:paraId="423F76ED" w14:textId="6A3D0F45" w:rsidR="002D54A7" w:rsidRPr="00F0254F" w:rsidRDefault="002D54A7" w:rsidP="004357CD">
      <w:pPr>
        <w:ind w:left="567" w:hanging="567"/>
        <w:rPr>
          <w:rFonts w:cs="Times New Roman"/>
          <w:szCs w:val="24"/>
        </w:rPr>
      </w:pPr>
      <w:r>
        <w:rPr>
          <w:rFonts w:cs="Times New Roman"/>
          <w:szCs w:val="24"/>
        </w:rPr>
        <w:t xml:space="preserve">Sultana, A. &amp; Altay, S. (2019). Ataerkillik ve Kadının İkinciliği; Kuramsal Bir Analiz. </w:t>
      </w:r>
      <w:r w:rsidRPr="002D54A7">
        <w:rPr>
          <w:rFonts w:cs="Times New Roman"/>
          <w:i/>
          <w:szCs w:val="24"/>
        </w:rPr>
        <w:t xml:space="preserve">E-Şarkiyat İlmi Araştırmalar Dergisi, </w:t>
      </w:r>
      <w:r>
        <w:rPr>
          <w:rFonts w:cs="Times New Roman"/>
          <w:szCs w:val="24"/>
        </w:rPr>
        <w:t>11(1), 417-427.</w:t>
      </w:r>
    </w:p>
    <w:p w14:paraId="57B6B8F2" w14:textId="3FF44663" w:rsidR="00954989" w:rsidRPr="00F0254F" w:rsidRDefault="00954989" w:rsidP="004357CD">
      <w:pPr>
        <w:ind w:left="567" w:hanging="567"/>
        <w:rPr>
          <w:rFonts w:cs="Times New Roman"/>
          <w:szCs w:val="24"/>
        </w:rPr>
      </w:pPr>
      <w:r w:rsidRPr="00F0254F">
        <w:rPr>
          <w:rFonts w:cs="Times New Roman"/>
          <w:szCs w:val="24"/>
        </w:rPr>
        <w:t xml:space="preserve">Şahankaya, S. (2016). Belirli Süreli İş Sözleşmeleri. </w:t>
      </w:r>
      <w:r w:rsidRPr="00F0254F">
        <w:rPr>
          <w:rFonts w:cs="Times New Roman"/>
          <w:i/>
          <w:szCs w:val="24"/>
        </w:rPr>
        <w:t>Ankara Barosu Dergisi,</w:t>
      </w:r>
      <w:r w:rsidRPr="00F0254F">
        <w:rPr>
          <w:rFonts w:cs="Times New Roman"/>
          <w:szCs w:val="24"/>
        </w:rPr>
        <w:t xml:space="preserve"> </w:t>
      </w:r>
      <w:r w:rsidR="00E74FC5" w:rsidRPr="00F0254F">
        <w:rPr>
          <w:rFonts w:cs="Times New Roman"/>
          <w:szCs w:val="24"/>
        </w:rPr>
        <w:t>C.Y.-(4), 177-208.</w:t>
      </w:r>
    </w:p>
    <w:p w14:paraId="193D1005" w14:textId="06BE32FC" w:rsidR="008D5C63" w:rsidRDefault="008D5C63" w:rsidP="004357CD">
      <w:pPr>
        <w:ind w:left="567" w:hanging="567"/>
        <w:rPr>
          <w:rFonts w:cs="Times New Roman"/>
          <w:szCs w:val="24"/>
        </w:rPr>
      </w:pPr>
      <w:r w:rsidRPr="00F0254F">
        <w:rPr>
          <w:rFonts w:cs="Times New Roman"/>
          <w:szCs w:val="24"/>
        </w:rPr>
        <w:lastRenderedPageBreak/>
        <w:t>Şahbaz Kılınç, N. (2015). Küresel Eğilimler Çerçevesinde Kadın İstihdamı. HAK-İŞ Uluslararası Emek ve Toplum Dergisi, 4(9), 120-</w:t>
      </w:r>
      <w:r w:rsidR="00BF5A53" w:rsidRPr="00F0254F">
        <w:rPr>
          <w:rFonts w:cs="Times New Roman"/>
          <w:szCs w:val="24"/>
        </w:rPr>
        <w:t>135.</w:t>
      </w:r>
    </w:p>
    <w:p w14:paraId="49B6B301" w14:textId="2D346B9C" w:rsidR="00B52223" w:rsidRDefault="00B52223" w:rsidP="004357CD">
      <w:pPr>
        <w:ind w:left="567" w:hanging="567"/>
        <w:rPr>
          <w:rFonts w:cs="Times New Roman"/>
          <w:szCs w:val="24"/>
        </w:rPr>
      </w:pPr>
      <w:r>
        <w:rPr>
          <w:rFonts w:cs="Times New Roman"/>
          <w:szCs w:val="24"/>
        </w:rPr>
        <w:t xml:space="preserve">Şahin, M. (2018). İşverenler Perspektifinden Türkiye’de Kayıt Dışı İstihdamın Temel Belirleyicileri: Bir Anketten Sonuçlar. </w:t>
      </w:r>
      <w:r w:rsidR="00543B2F">
        <w:rPr>
          <w:rFonts w:cs="Times New Roman"/>
          <w:szCs w:val="24"/>
        </w:rPr>
        <w:t>Hitit Üniversitesi Sosyal Bilimler Enstitüsü Dergisi, 11(3), 2055-2071.</w:t>
      </w:r>
    </w:p>
    <w:p w14:paraId="6E6C3CFA" w14:textId="3483C7C1" w:rsidR="001F52CF" w:rsidRPr="00F0254F" w:rsidRDefault="001F52CF" w:rsidP="001F52CF">
      <w:pPr>
        <w:ind w:left="567" w:hanging="567"/>
        <w:rPr>
          <w:rFonts w:cs="Times New Roman"/>
          <w:szCs w:val="24"/>
        </w:rPr>
      </w:pPr>
      <w:r w:rsidRPr="00660E61">
        <w:rPr>
          <w:rFonts w:cs="Times New Roman"/>
          <w:szCs w:val="24"/>
        </w:rPr>
        <w:t xml:space="preserve">Şanlı, B. (2005). Küreselleşmenin İtici Gücü Yeni Ekonomi-Elektronik Ticaret ve Türkiye Açısından Bir Değerlendirme. </w:t>
      </w:r>
      <w:r w:rsidRPr="00660E61">
        <w:rPr>
          <w:rFonts w:cs="Times New Roman"/>
          <w:i/>
          <w:szCs w:val="24"/>
        </w:rPr>
        <w:t>Süleyman Demirel Üniversitesi İktisadi ve İdari Bilimler Fakültesi Dergisi</w:t>
      </w:r>
      <w:r w:rsidRPr="00660E61">
        <w:rPr>
          <w:rFonts w:cs="Times New Roman"/>
          <w:szCs w:val="24"/>
        </w:rPr>
        <w:t>, 10(2), 201-218.</w:t>
      </w:r>
    </w:p>
    <w:p w14:paraId="29B02163" w14:textId="220E30D1" w:rsidR="003E0F73" w:rsidRPr="00F0254F" w:rsidRDefault="003E0F73" w:rsidP="004357CD">
      <w:pPr>
        <w:ind w:left="567" w:hanging="567"/>
        <w:rPr>
          <w:rFonts w:cs="Times New Roman"/>
          <w:szCs w:val="24"/>
        </w:rPr>
      </w:pPr>
      <w:r w:rsidRPr="00F0254F">
        <w:rPr>
          <w:rFonts w:cs="Times New Roman"/>
          <w:szCs w:val="24"/>
        </w:rPr>
        <w:t xml:space="preserve">Şenel, D. &amp; Kumaş, H. (2019). Kendi Hesabına Çalışanların Kayıt Dışı İstihdama Bakışı. </w:t>
      </w:r>
      <w:r w:rsidRPr="00F0254F">
        <w:rPr>
          <w:rFonts w:cs="Times New Roman"/>
          <w:i/>
          <w:szCs w:val="24"/>
        </w:rPr>
        <w:t>Sosyal Güvenlik Dergisi,</w:t>
      </w:r>
      <w:r w:rsidRPr="00F0254F">
        <w:rPr>
          <w:rFonts w:cs="Times New Roman"/>
          <w:szCs w:val="24"/>
        </w:rPr>
        <w:t xml:space="preserve"> 9(2), 361-388.</w:t>
      </w:r>
    </w:p>
    <w:p w14:paraId="085A5218" w14:textId="04FCCA00" w:rsidR="00094B40" w:rsidRPr="00F0254F" w:rsidRDefault="00094B40" w:rsidP="004357CD">
      <w:pPr>
        <w:ind w:left="567" w:hanging="567"/>
        <w:rPr>
          <w:rFonts w:cs="Times New Roman"/>
          <w:szCs w:val="24"/>
        </w:rPr>
      </w:pPr>
      <w:r w:rsidRPr="00F0254F">
        <w:rPr>
          <w:rFonts w:cs="Times New Roman"/>
          <w:szCs w:val="24"/>
        </w:rPr>
        <w:t xml:space="preserve">Şener, Ü. (2012). Kadın Yoksulluğu. </w:t>
      </w:r>
      <w:r w:rsidRPr="00F0254F">
        <w:rPr>
          <w:rFonts w:cs="Times New Roman"/>
          <w:i/>
          <w:szCs w:val="24"/>
        </w:rPr>
        <w:t xml:space="preserve">Mülkiye Dergisi, </w:t>
      </w:r>
      <w:r w:rsidRPr="00F0254F">
        <w:rPr>
          <w:rFonts w:cs="Times New Roman"/>
          <w:szCs w:val="24"/>
        </w:rPr>
        <w:t xml:space="preserve">36(4), 51-67. </w:t>
      </w:r>
    </w:p>
    <w:p w14:paraId="092BDB78" w14:textId="6192CA5C" w:rsidR="004357CD" w:rsidRDefault="004357CD" w:rsidP="004357CD">
      <w:pPr>
        <w:ind w:left="567" w:hanging="567"/>
        <w:rPr>
          <w:rFonts w:cs="Times New Roman"/>
          <w:szCs w:val="24"/>
        </w:rPr>
      </w:pPr>
      <w:r w:rsidRPr="00F0254F">
        <w:rPr>
          <w:rFonts w:cs="Times New Roman"/>
          <w:szCs w:val="24"/>
        </w:rPr>
        <w:t xml:space="preserve">Şenol, İ. (2016). </w:t>
      </w:r>
      <w:r w:rsidRPr="00F0254F">
        <w:rPr>
          <w:rFonts w:cs="Times New Roman"/>
          <w:i/>
          <w:szCs w:val="24"/>
        </w:rPr>
        <w:t>İşletmeler Arası (B2B) E-Ticarette Etkin E-Ticaret Sitesi Tasarımlaması: Yaşar Birleşik Pazarlama (YBP) E-Ticaret Sitesi Araştırma Projesi.</w:t>
      </w:r>
      <w:r w:rsidRPr="00F0254F">
        <w:rPr>
          <w:rFonts w:cs="Times New Roman"/>
          <w:szCs w:val="24"/>
        </w:rPr>
        <w:t xml:space="preserve"> Yayımlanmamış Yüksek Lisans Tezi. Yaşar Üniversitesi Sosyal Bilimler Enstitüsü, İzmir.</w:t>
      </w:r>
    </w:p>
    <w:p w14:paraId="576A0662" w14:textId="614D4DF4" w:rsidR="00543B2F" w:rsidRPr="00F0254F" w:rsidRDefault="00543B2F" w:rsidP="004357CD">
      <w:pPr>
        <w:ind w:left="567" w:hanging="567"/>
        <w:rPr>
          <w:rFonts w:cs="Times New Roman"/>
          <w:szCs w:val="24"/>
        </w:rPr>
      </w:pPr>
      <w:r>
        <w:rPr>
          <w:rFonts w:cs="Times New Roman"/>
          <w:szCs w:val="24"/>
        </w:rPr>
        <w:t xml:space="preserve">Şenol, D. &amp; Taş, S. (2019). İşkur Vasıtası ile Çalışan Kadınların Gelir Yönetim Şekilleri. </w:t>
      </w:r>
      <w:r w:rsidRPr="00543B2F">
        <w:rPr>
          <w:rFonts w:cs="Times New Roman"/>
          <w:i/>
          <w:szCs w:val="24"/>
        </w:rPr>
        <w:t>Akademik Hassasiyetler Dergisi,</w:t>
      </w:r>
      <w:r>
        <w:rPr>
          <w:rFonts w:cs="Times New Roman"/>
          <w:szCs w:val="24"/>
        </w:rPr>
        <w:t xml:space="preserve"> 6(11), 85-107.</w:t>
      </w:r>
    </w:p>
    <w:p w14:paraId="2B41C59D" w14:textId="306D84EE" w:rsidR="00417BAB" w:rsidRDefault="00417BAB" w:rsidP="004357CD">
      <w:pPr>
        <w:ind w:left="567" w:hanging="567"/>
        <w:rPr>
          <w:rFonts w:cs="Times New Roman"/>
          <w:szCs w:val="24"/>
        </w:rPr>
      </w:pPr>
      <w:r w:rsidRPr="00F0254F">
        <w:rPr>
          <w:rFonts w:cs="Times New Roman"/>
          <w:szCs w:val="24"/>
        </w:rPr>
        <w:t xml:space="preserve">Şimşek, H. (2014). Atipik İstihdam Şekillerinin Sosyal Güvenlik Sistemi Kapsamında Değerlendirilmesi. </w:t>
      </w:r>
      <w:r w:rsidRPr="00F0254F">
        <w:rPr>
          <w:rFonts w:cs="Times New Roman"/>
          <w:i/>
          <w:szCs w:val="24"/>
        </w:rPr>
        <w:t>Sosyal Güven</w:t>
      </w:r>
      <w:r w:rsidR="00FA64B8" w:rsidRPr="00F0254F">
        <w:rPr>
          <w:rFonts w:cs="Times New Roman"/>
          <w:i/>
          <w:szCs w:val="24"/>
        </w:rPr>
        <w:t>ce</w:t>
      </w:r>
      <w:r w:rsidRPr="00F0254F">
        <w:rPr>
          <w:rFonts w:cs="Times New Roman"/>
          <w:i/>
          <w:szCs w:val="24"/>
        </w:rPr>
        <w:t xml:space="preserve"> Dergisi,</w:t>
      </w:r>
      <w:r w:rsidRPr="00F0254F">
        <w:rPr>
          <w:rFonts w:cs="Times New Roman"/>
          <w:szCs w:val="24"/>
        </w:rPr>
        <w:t xml:space="preserve"> 0(5), 137-167.</w:t>
      </w:r>
    </w:p>
    <w:p w14:paraId="74916C9C" w14:textId="6038B647" w:rsidR="004E4E56" w:rsidRDefault="004E4E56" w:rsidP="004357CD">
      <w:pPr>
        <w:ind w:left="567" w:hanging="567"/>
        <w:rPr>
          <w:rFonts w:cs="Times New Roman"/>
          <w:szCs w:val="24"/>
        </w:rPr>
      </w:pPr>
      <w:r>
        <w:rPr>
          <w:rFonts w:cs="Times New Roman"/>
          <w:szCs w:val="24"/>
        </w:rPr>
        <w:t xml:space="preserve">Tanyer, </w:t>
      </w:r>
      <w:r w:rsidR="00DF5DDD">
        <w:rPr>
          <w:rFonts w:cs="Times New Roman"/>
          <w:szCs w:val="24"/>
        </w:rPr>
        <w:t xml:space="preserve">T. (2018). Dijital Medyanın Pazarlama Teknikleri Üzerindeki Etkisi. </w:t>
      </w:r>
      <w:r w:rsidR="00DF5DDD" w:rsidRPr="00DF5DDD">
        <w:rPr>
          <w:rFonts w:cs="Times New Roman"/>
          <w:i/>
          <w:szCs w:val="24"/>
        </w:rPr>
        <w:t>Yeni Medya Elektronik Dergisi,</w:t>
      </w:r>
      <w:r w:rsidR="00DF5DDD">
        <w:rPr>
          <w:rFonts w:cs="Times New Roman"/>
          <w:szCs w:val="24"/>
        </w:rPr>
        <w:t xml:space="preserve"> 2(1), 46-52.</w:t>
      </w:r>
    </w:p>
    <w:p w14:paraId="5CE23137" w14:textId="0ED79633" w:rsidR="004E4E56" w:rsidRPr="00F0254F" w:rsidRDefault="004E4E56" w:rsidP="004E4E56">
      <w:pPr>
        <w:ind w:left="567" w:hanging="567"/>
        <w:rPr>
          <w:rFonts w:cs="Times New Roman"/>
          <w:szCs w:val="24"/>
        </w:rPr>
      </w:pPr>
      <w:r w:rsidRPr="00F0254F">
        <w:rPr>
          <w:rFonts w:cs="Times New Roman"/>
          <w:szCs w:val="24"/>
        </w:rPr>
        <w:t xml:space="preserve">Taş, H. Y. (2018). Dördüncü Sanayi Devrimi’nin (Endüstri 4.0) Çalışma Hayatına ve İstihdama Muhtemel Etkileri. </w:t>
      </w:r>
      <w:r w:rsidRPr="00F0254F">
        <w:rPr>
          <w:rFonts w:cs="Times New Roman"/>
          <w:i/>
          <w:szCs w:val="24"/>
        </w:rPr>
        <w:t>Uluslararası Toplum Araştırmaları Dergisi</w:t>
      </w:r>
      <w:r>
        <w:rPr>
          <w:rFonts w:cs="Times New Roman"/>
          <w:szCs w:val="24"/>
        </w:rPr>
        <w:t>, 9(16), 1817-1836.</w:t>
      </w:r>
    </w:p>
    <w:p w14:paraId="728F3959" w14:textId="4C1D3DC6" w:rsidR="004357CD" w:rsidRPr="00F0254F" w:rsidRDefault="004357CD" w:rsidP="004357CD">
      <w:pPr>
        <w:ind w:left="567" w:hanging="567"/>
        <w:rPr>
          <w:rFonts w:cs="Times New Roman"/>
          <w:szCs w:val="24"/>
        </w:rPr>
      </w:pPr>
      <w:r w:rsidRPr="00F0254F">
        <w:rPr>
          <w:rFonts w:cs="Times New Roman"/>
          <w:szCs w:val="24"/>
        </w:rPr>
        <w:t xml:space="preserve">T.C. Aile ve Sosyal Politikalar Bakanlığı Kadının Statüsü Genel Müdürlüğü. (2014). </w:t>
      </w:r>
      <w:r w:rsidRPr="00F0254F">
        <w:rPr>
          <w:rFonts w:cs="Times New Roman"/>
          <w:i/>
          <w:szCs w:val="24"/>
        </w:rPr>
        <w:t>Türkiye’de Kadın İşgücü Profili ve İstatistiklerinin Analizi.</w:t>
      </w:r>
      <w:r w:rsidRPr="00F0254F">
        <w:rPr>
          <w:rFonts w:cs="Times New Roman"/>
          <w:szCs w:val="24"/>
        </w:rPr>
        <w:t xml:space="preserve"> 13.05.2020 tarihinde https://www.ailevecalisma.gov.tr/uploads/ksgm/uploads/pages/dagitimda-olan-yayinlar/turkiye-de-kadin-isgucu-profili-ve-istatistiklerinin-analizi-nihai-rapor.pdf adresinden alınmıştır.</w:t>
      </w:r>
    </w:p>
    <w:p w14:paraId="18D7C2D1" w14:textId="345ECF02" w:rsidR="00B56C90" w:rsidRPr="00F0254F" w:rsidRDefault="00B56C90" w:rsidP="00B56C90">
      <w:pPr>
        <w:ind w:left="567" w:hanging="567"/>
        <w:rPr>
          <w:rFonts w:cs="Times New Roman"/>
          <w:szCs w:val="24"/>
        </w:rPr>
      </w:pPr>
      <w:r w:rsidRPr="00F0254F">
        <w:rPr>
          <w:rFonts w:cs="Times New Roman"/>
          <w:szCs w:val="24"/>
        </w:rPr>
        <w:lastRenderedPageBreak/>
        <w:t xml:space="preserve">T. C. Cumhurbaşkanlığı Strateji ve Bütçe Başkanlığı Bilgi ve İletişim Teknolojileri Dairesi. (2014). </w:t>
      </w:r>
      <w:r w:rsidRPr="00F0254F">
        <w:rPr>
          <w:rFonts w:cs="Times New Roman"/>
          <w:i/>
          <w:szCs w:val="24"/>
        </w:rPr>
        <w:t>E-Avrupa.</w:t>
      </w:r>
      <w:r w:rsidRPr="00F0254F">
        <w:rPr>
          <w:rFonts w:cs="Times New Roman"/>
          <w:szCs w:val="24"/>
        </w:rPr>
        <w:t xml:space="preserve"> 22 Haziran 2020 tarihinde </w:t>
      </w:r>
      <w:r w:rsidRPr="00F0254F">
        <w:rPr>
          <w:rFonts w:cs="Times New Roman"/>
        </w:rPr>
        <w:t>http://www.bilgitoplumu.gov.tr/uluslararasi-calismalar/avrupa-icin-sayisal-gundem/eavrupa/ adresinden alınmıştır.</w:t>
      </w:r>
      <w:r w:rsidRPr="00F0254F">
        <w:t xml:space="preserve"> </w:t>
      </w:r>
    </w:p>
    <w:p w14:paraId="113382E9" w14:textId="18F93896" w:rsidR="004357CD" w:rsidRPr="00F0254F" w:rsidRDefault="004357CD" w:rsidP="004357CD">
      <w:pPr>
        <w:ind w:left="567" w:hanging="567"/>
        <w:rPr>
          <w:rFonts w:cs="Times New Roman"/>
          <w:szCs w:val="24"/>
        </w:rPr>
      </w:pPr>
      <w:r w:rsidRPr="00F0254F">
        <w:rPr>
          <w:rFonts w:cs="Times New Roman"/>
          <w:szCs w:val="24"/>
        </w:rPr>
        <w:t xml:space="preserve">Tilev, F. (2018). Esnek Çalışma ve Kadın İstihdamı. </w:t>
      </w:r>
      <w:r w:rsidRPr="00F0254F">
        <w:rPr>
          <w:rFonts w:cs="Times New Roman"/>
          <w:i/>
          <w:szCs w:val="24"/>
        </w:rPr>
        <w:t xml:space="preserve">Fırat Üniversitesi İİBF Uluslararası İktisadi ve İdari Bilimler Dergisi, </w:t>
      </w:r>
      <w:r w:rsidRPr="00F0254F">
        <w:rPr>
          <w:rFonts w:cs="Times New Roman"/>
          <w:szCs w:val="24"/>
        </w:rPr>
        <w:t xml:space="preserve">2(2), 121-150. </w:t>
      </w:r>
    </w:p>
    <w:p w14:paraId="2BFC88AB" w14:textId="648CACA4" w:rsidR="00E445CC" w:rsidRPr="00F0254F" w:rsidRDefault="00E445CC" w:rsidP="004357CD">
      <w:pPr>
        <w:ind w:left="567" w:hanging="567"/>
        <w:rPr>
          <w:rFonts w:cs="Times New Roman"/>
          <w:szCs w:val="24"/>
        </w:rPr>
      </w:pPr>
      <w:r w:rsidRPr="00F0254F">
        <w:rPr>
          <w:rFonts w:cs="Times New Roman"/>
          <w:szCs w:val="24"/>
        </w:rPr>
        <w:t xml:space="preserve">Tire, O. (2017). Toplumsal Cinsiyet Rolleri Açısından Türkiye’de Kadın Yoksulluğu. </w:t>
      </w:r>
      <w:r w:rsidRPr="00F0254F">
        <w:rPr>
          <w:rFonts w:cs="Times New Roman"/>
          <w:i/>
          <w:szCs w:val="24"/>
        </w:rPr>
        <w:t xml:space="preserve">Mavi Atlas Dergisi, </w:t>
      </w:r>
      <w:r w:rsidRPr="00F0254F">
        <w:rPr>
          <w:rFonts w:cs="Times New Roman"/>
          <w:szCs w:val="24"/>
        </w:rPr>
        <w:t>5(1), 97-112.</w:t>
      </w:r>
    </w:p>
    <w:p w14:paraId="0031E6A9" w14:textId="02326DC1" w:rsidR="004357CD" w:rsidRPr="00F0254F" w:rsidRDefault="004357CD" w:rsidP="004357CD">
      <w:pPr>
        <w:ind w:left="567" w:hanging="567"/>
        <w:rPr>
          <w:rFonts w:cs="Times New Roman"/>
          <w:szCs w:val="24"/>
        </w:rPr>
      </w:pPr>
      <w:r w:rsidRPr="00F0254F">
        <w:rPr>
          <w:rFonts w:cs="Times New Roman"/>
          <w:szCs w:val="24"/>
        </w:rPr>
        <w:t>Toksöz, G. (2007</w:t>
      </w:r>
      <w:r w:rsidR="00026867" w:rsidRPr="00F0254F">
        <w:rPr>
          <w:rFonts w:cs="Times New Roman"/>
          <w:szCs w:val="24"/>
        </w:rPr>
        <w:t>a</w:t>
      </w:r>
      <w:r w:rsidRPr="00F0254F">
        <w:rPr>
          <w:rFonts w:cs="Times New Roman"/>
          <w:szCs w:val="24"/>
        </w:rPr>
        <w:t xml:space="preserve">). İşgücü Piyasasının Toplumsal Cinsiyet Perspektifinden Analizi ve Bölgelerarası Dengesizlikler. </w:t>
      </w:r>
      <w:r w:rsidRPr="00F0254F">
        <w:rPr>
          <w:rFonts w:cs="Times New Roman"/>
          <w:i/>
          <w:szCs w:val="24"/>
        </w:rPr>
        <w:t>Çalışma ve Toplum Dergisi</w:t>
      </w:r>
      <w:r w:rsidRPr="00F0254F">
        <w:rPr>
          <w:rFonts w:cs="Times New Roman"/>
          <w:szCs w:val="24"/>
        </w:rPr>
        <w:t>, 2007(4), 57-79.</w:t>
      </w:r>
    </w:p>
    <w:p w14:paraId="156A95D9" w14:textId="08B8D666" w:rsidR="004357CD" w:rsidRPr="00F0254F" w:rsidRDefault="004357CD" w:rsidP="004357CD">
      <w:pPr>
        <w:ind w:left="567" w:hanging="567"/>
        <w:rPr>
          <w:rFonts w:cs="Times New Roman"/>
          <w:szCs w:val="24"/>
        </w:rPr>
      </w:pPr>
      <w:r w:rsidRPr="00F0254F">
        <w:rPr>
          <w:rFonts w:cs="Times New Roman"/>
          <w:szCs w:val="24"/>
        </w:rPr>
        <w:t>Toksöz, G. (2007</w:t>
      </w:r>
      <w:r w:rsidR="00026867" w:rsidRPr="00F0254F">
        <w:rPr>
          <w:rFonts w:cs="Times New Roman"/>
          <w:szCs w:val="24"/>
        </w:rPr>
        <w:t>b</w:t>
      </w:r>
      <w:r w:rsidRPr="00F0254F">
        <w:rPr>
          <w:rFonts w:cs="Times New Roman"/>
          <w:szCs w:val="24"/>
        </w:rPr>
        <w:t xml:space="preserve">). </w:t>
      </w:r>
      <w:r w:rsidRPr="00F0254F">
        <w:rPr>
          <w:rFonts w:cs="Times New Roman"/>
          <w:i/>
          <w:szCs w:val="24"/>
        </w:rPr>
        <w:t>Türkiye’de Kadın İstihdamının Durumu</w:t>
      </w:r>
      <w:r w:rsidRPr="00F0254F">
        <w:rPr>
          <w:rFonts w:cs="Times New Roman"/>
          <w:szCs w:val="24"/>
        </w:rPr>
        <w:t>. Ankara: ILO.</w:t>
      </w:r>
    </w:p>
    <w:p w14:paraId="3605B0DE" w14:textId="2A41B6BD" w:rsidR="003B0C00" w:rsidRPr="00F0254F" w:rsidRDefault="003B0C00" w:rsidP="004357CD">
      <w:pPr>
        <w:ind w:left="567" w:hanging="567"/>
        <w:rPr>
          <w:rFonts w:cs="Times New Roman"/>
          <w:szCs w:val="24"/>
        </w:rPr>
      </w:pPr>
      <w:r w:rsidRPr="00F0254F">
        <w:rPr>
          <w:rFonts w:cs="Times New Roman"/>
          <w:szCs w:val="24"/>
        </w:rPr>
        <w:t xml:space="preserve">Topgül, S. (2016). İş ve Aile Yaşamı Dengesi(zliği)nin Kadın Çalışanlar Üzerindeki Etkileri. </w:t>
      </w:r>
      <w:r w:rsidRPr="00F0254F">
        <w:rPr>
          <w:rFonts w:cs="Times New Roman"/>
          <w:i/>
          <w:szCs w:val="24"/>
        </w:rPr>
        <w:t>Yönetim ve Ekonomi Dergisi,</w:t>
      </w:r>
      <w:r w:rsidRPr="00F0254F">
        <w:rPr>
          <w:rFonts w:cs="Times New Roman"/>
          <w:szCs w:val="24"/>
        </w:rPr>
        <w:t xml:space="preserve"> 23(1), 217-231.</w:t>
      </w:r>
    </w:p>
    <w:p w14:paraId="35035F01" w14:textId="77777777" w:rsidR="004357CD" w:rsidRPr="00F0254F" w:rsidRDefault="004357CD" w:rsidP="004357CD">
      <w:pPr>
        <w:ind w:left="567" w:hanging="567"/>
        <w:rPr>
          <w:rFonts w:cs="Times New Roman"/>
          <w:szCs w:val="24"/>
        </w:rPr>
      </w:pPr>
      <w:r w:rsidRPr="00F0254F">
        <w:rPr>
          <w:rFonts w:cs="Times New Roman"/>
          <w:szCs w:val="24"/>
        </w:rPr>
        <w:t xml:space="preserve">Toptaş Arslan, G. (2018). Çalışmanın Evrimi: Sanayi Toplumundan Sanayi Ötesi Topluma Geçiş. </w:t>
      </w:r>
      <w:r w:rsidRPr="00F0254F">
        <w:rPr>
          <w:rFonts w:cs="Times New Roman"/>
          <w:i/>
          <w:szCs w:val="24"/>
        </w:rPr>
        <w:t>Fırat Üniversitesi İİBF Uluslararası İktisadi ve İdari Bilimler Dergisi</w:t>
      </w:r>
      <w:r w:rsidRPr="00F0254F">
        <w:rPr>
          <w:rFonts w:cs="Times New Roman"/>
          <w:szCs w:val="24"/>
        </w:rPr>
        <w:t>, 2(1), 145-162.</w:t>
      </w:r>
    </w:p>
    <w:p w14:paraId="5D6081E9" w14:textId="6F41C86C" w:rsidR="004357CD" w:rsidRDefault="004357CD" w:rsidP="004357CD">
      <w:pPr>
        <w:ind w:left="567" w:hanging="567"/>
        <w:rPr>
          <w:rFonts w:cs="Times New Roman"/>
          <w:szCs w:val="24"/>
        </w:rPr>
      </w:pPr>
      <w:r w:rsidRPr="00F0254F">
        <w:rPr>
          <w:rFonts w:cs="Times New Roman"/>
          <w:szCs w:val="24"/>
        </w:rPr>
        <w:t xml:space="preserve">Turan, M. &amp; Polat, F. (2009). E-Ticaret Programcılığı ve E-Ticaretin Türkiye’deki Uygulamaları. </w:t>
      </w:r>
      <w:r w:rsidRPr="00F0254F">
        <w:rPr>
          <w:rFonts w:cs="Times New Roman"/>
          <w:i/>
          <w:szCs w:val="24"/>
        </w:rPr>
        <w:t>Çukurova Üniversitesi İktisadi İdari Bilimler Fakültesi Dergisi,</w:t>
      </w:r>
      <w:r w:rsidRPr="00F0254F">
        <w:rPr>
          <w:rFonts w:cs="Times New Roman"/>
          <w:szCs w:val="24"/>
        </w:rPr>
        <w:t xml:space="preserve"> 13(2), 55-71.</w:t>
      </w:r>
    </w:p>
    <w:p w14:paraId="090E37EF" w14:textId="49C0AD3D" w:rsidR="005F35B6" w:rsidRDefault="005F35B6" w:rsidP="005F35B6">
      <w:pPr>
        <w:ind w:left="567" w:hanging="567"/>
        <w:rPr>
          <w:rFonts w:cs="Times New Roman"/>
          <w:szCs w:val="24"/>
        </w:rPr>
      </w:pPr>
      <w:r>
        <w:rPr>
          <w:rFonts w:cs="Times New Roman"/>
          <w:szCs w:val="24"/>
        </w:rPr>
        <w:t>Turgut, A. Ş. (2019). Türkiye’deki Gelir Eşitsizliğinin Toplumsal Cinsiyet, Kadının İstihdamı ve Kadın Yoksulluğu Açısından Değerlendirilmesi. Kocaeli Üniversitesi Sosyal Bilimler Dergisi, 2(38), 315-329.</w:t>
      </w:r>
    </w:p>
    <w:p w14:paraId="0A2DD339" w14:textId="1176662F" w:rsidR="00267B78" w:rsidRDefault="00267B78" w:rsidP="004357CD">
      <w:pPr>
        <w:ind w:left="567" w:hanging="567"/>
        <w:rPr>
          <w:rFonts w:cs="Times New Roman"/>
          <w:szCs w:val="24"/>
        </w:rPr>
      </w:pPr>
      <w:r>
        <w:rPr>
          <w:rFonts w:cs="Times New Roman"/>
          <w:szCs w:val="24"/>
        </w:rPr>
        <w:t xml:space="preserve">TÜİK. (2019a). </w:t>
      </w:r>
      <w:r w:rsidRPr="00FA2F10">
        <w:rPr>
          <w:rFonts w:cs="Times New Roman"/>
          <w:i/>
          <w:szCs w:val="24"/>
        </w:rPr>
        <w:t>Eğitim Durumlarına Göre Kadın İşsizlik Oranları</w:t>
      </w:r>
      <w:r w:rsidR="0040565C" w:rsidRPr="00FA2F10">
        <w:rPr>
          <w:rFonts w:cs="Times New Roman"/>
          <w:i/>
          <w:szCs w:val="24"/>
        </w:rPr>
        <w:t>, Seçilmiş Göstergeler.</w:t>
      </w:r>
      <w:r w:rsidR="0040565C">
        <w:rPr>
          <w:rFonts w:cs="Times New Roman"/>
          <w:szCs w:val="24"/>
        </w:rPr>
        <w:t xml:space="preserve"> 17 Aralık 2020 tarihinde </w:t>
      </w:r>
      <w:r w:rsidR="0040565C" w:rsidRPr="0040565C">
        <w:rPr>
          <w:rFonts w:cs="Times New Roman"/>
          <w:szCs w:val="24"/>
        </w:rPr>
        <w:t>https://biruni.tuik.gov.tr/secilmisgostergeler/degiskenlerUzerindenSorgula.do</w:t>
      </w:r>
      <w:r w:rsidR="0040565C">
        <w:rPr>
          <w:rFonts w:cs="Times New Roman"/>
          <w:szCs w:val="24"/>
        </w:rPr>
        <w:t xml:space="preserve"> adresinden alınmıştır. </w:t>
      </w:r>
    </w:p>
    <w:p w14:paraId="149FF998" w14:textId="42C11E43" w:rsidR="00FA2F10" w:rsidRPr="00660E61" w:rsidRDefault="00FA2F10" w:rsidP="00FA2F10">
      <w:pPr>
        <w:ind w:left="567" w:hanging="567"/>
        <w:rPr>
          <w:rFonts w:cs="Times New Roman"/>
          <w:szCs w:val="24"/>
        </w:rPr>
      </w:pPr>
      <w:r w:rsidRPr="00660E61">
        <w:rPr>
          <w:rFonts w:cs="Times New Roman"/>
          <w:szCs w:val="24"/>
        </w:rPr>
        <w:t xml:space="preserve">TÜİK. (2019b). </w:t>
      </w:r>
      <w:r>
        <w:rPr>
          <w:rFonts w:cs="Times New Roman"/>
          <w:i/>
          <w:szCs w:val="24"/>
        </w:rPr>
        <w:t>Yıllara Göre Kadın İstihdamı,</w:t>
      </w:r>
      <w:r w:rsidRPr="00660E61">
        <w:rPr>
          <w:rFonts w:cs="Times New Roman"/>
          <w:i/>
          <w:szCs w:val="24"/>
        </w:rPr>
        <w:t xml:space="preserve"> Seçilmiş Göstergeler.</w:t>
      </w:r>
      <w:r w:rsidRPr="00660E61">
        <w:rPr>
          <w:rFonts w:cs="Times New Roman"/>
          <w:szCs w:val="24"/>
        </w:rPr>
        <w:t xml:space="preserve"> 21 Haziran 2020 tarihinde </w:t>
      </w:r>
      <w:r w:rsidRPr="00660E61">
        <w:rPr>
          <w:rFonts w:cs="Times New Roman"/>
          <w:szCs w:val="24"/>
        </w:rPr>
        <w:lastRenderedPageBreak/>
        <w:t xml:space="preserve">https://biruni.tuik.gov.tr/secilmisgostergeler/degiskenlerUzerindenSorgula.do adresinden alınmıştır. </w:t>
      </w:r>
    </w:p>
    <w:p w14:paraId="063AC6DC" w14:textId="1FB9C8EB" w:rsidR="00FA2F10" w:rsidRPr="00F0254F" w:rsidRDefault="00FA2F10" w:rsidP="00FA2F10">
      <w:pPr>
        <w:ind w:left="567" w:hanging="567"/>
        <w:rPr>
          <w:rFonts w:cs="Times New Roman"/>
          <w:szCs w:val="24"/>
        </w:rPr>
      </w:pPr>
      <w:r w:rsidRPr="00660E61">
        <w:rPr>
          <w:rFonts w:cs="Times New Roman"/>
          <w:szCs w:val="24"/>
        </w:rPr>
        <w:t xml:space="preserve">TÜİK. (2019c). </w:t>
      </w:r>
      <w:r w:rsidRPr="00660E61">
        <w:rPr>
          <w:rFonts w:cs="Times New Roman"/>
          <w:i/>
          <w:szCs w:val="24"/>
        </w:rPr>
        <w:t>Yıllara Göre Erkek İstihdamı, Seçilmiş Göstergeler.</w:t>
      </w:r>
      <w:r w:rsidRPr="00660E61">
        <w:rPr>
          <w:rFonts w:cs="Times New Roman"/>
          <w:szCs w:val="24"/>
        </w:rPr>
        <w:t xml:space="preserve"> 21 Haziran 2020 tarihinde https://biruni.tuik.gov.tr/secilmisgostergeler/degiskenlerUzerindenSorgula.do adresinden alınmıştır. </w:t>
      </w:r>
    </w:p>
    <w:p w14:paraId="55D1B689" w14:textId="738C12C5" w:rsidR="004357CD" w:rsidRPr="00FA2F10" w:rsidRDefault="004357CD" w:rsidP="004357CD">
      <w:pPr>
        <w:ind w:left="567" w:hanging="567"/>
        <w:rPr>
          <w:rFonts w:cs="Times New Roman"/>
          <w:szCs w:val="24"/>
        </w:rPr>
      </w:pPr>
      <w:r w:rsidRPr="00FA2F10">
        <w:rPr>
          <w:rFonts w:cs="Times New Roman"/>
          <w:szCs w:val="24"/>
        </w:rPr>
        <w:t>TÜİK. (2019</w:t>
      </w:r>
      <w:r w:rsidR="00FA2F10" w:rsidRPr="00FA2F10">
        <w:rPr>
          <w:rFonts w:cs="Times New Roman"/>
          <w:szCs w:val="24"/>
        </w:rPr>
        <w:t>d</w:t>
      </w:r>
      <w:r w:rsidRPr="00FA2F10">
        <w:rPr>
          <w:rFonts w:cs="Times New Roman"/>
          <w:szCs w:val="24"/>
        </w:rPr>
        <w:t xml:space="preserve">). </w:t>
      </w:r>
      <w:r w:rsidRPr="00FA2F10">
        <w:rPr>
          <w:rFonts w:cs="Times New Roman"/>
          <w:i/>
          <w:szCs w:val="24"/>
        </w:rPr>
        <w:t>OECD Kadın İşsizlik Oranı, Uluslararası Seçilmiş Göstergeler.</w:t>
      </w:r>
      <w:r w:rsidR="00853682" w:rsidRPr="00FA2F10">
        <w:rPr>
          <w:rFonts w:cs="Times New Roman"/>
          <w:szCs w:val="24"/>
        </w:rPr>
        <w:t xml:space="preserve"> 21 Haziran 2020 </w:t>
      </w:r>
      <w:r w:rsidRPr="00FA2F10">
        <w:rPr>
          <w:rFonts w:cs="Times New Roman"/>
          <w:szCs w:val="24"/>
        </w:rPr>
        <w:t xml:space="preserve">tarihinde https://biruni.tuik.gov.tr/secilmisgostergeler/degiskenlerUzerindenSorgula.do adresinden alınmıştır. </w:t>
      </w:r>
    </w:p>
    <w:p w14:paraId="4D7459B3" w14:textId="1AA5FB1E" w:rsidR="009F267B" w:rsidRPr="00357A18" w:rsidRDefault="00357A18" w:rsidP="009F267B">
      <w:pPr>
        <w:ind w:left="567" w:hanging="567"/>
        <w:rPr>
          <w:rFonts w:cs="Times New Roman"/>
          <w:szCs w:val="24"/>
        </w:rPr>
      </w:pPr>
      <w:r w:rsidRPr="00357A18">
        <w:rPr>
          <w:rFonts w:cs="Times New Roman"/>
          <w:szCs w:val="24"/>
        </w:rPr>
        <w:t>TÜİK. (2019e</w:t>
      </w:r>
      <w:r w:rsidR="009F267B" w:rsidRPr="00357A18">
        <w:rPr>
          <w:rFonts w:cs="Times New Roman"/>
          <w:szCs w:val="24"/>
        </w:rPr>
        <w:t xml:space="preserve">). </w:t>
      </w:r>
      <w:r w:rsidR="009F267B" w:rsidRPr="00357A18">
        <w:rPr>
          <w:rFonts w:cs="Times New Roman"/>
          <w:i/>
          <w:szCs w:val="24"/>
        </w:rPr>
        <w:t>Ekonomik Faaliyetlerine Göre İstihdamın Erkek ve Kadın Çalışanlara Göre Dağılımı, Seçilmiş Göstergeler.</w:t>
      </w:r>
      <w:r w:rsidR="009F267B" w:rsidRPr="00357A18">
        <w:rPr>
          <w:rFonts w:cs="Times New Roman"/>
          <w:szCs w:val="24"/>
        </w:rPr>
        <w:t xml:space="preserve"> 10 Ekim 2020 tarihinde https://biruni.tuik.gov.tr/secilmisgostergeler/degiskenlerUzerindenSorgula.do adresinden alınmıştır. </w:t>
      </w:r>
    </w:p>
    <w:p w14:paraId="0183EB05" w14:textId="46621FF8" w:rsidR="009E397E" w:rsidRPr="00357A18" w:rsidRDefault="00357A18" w:rsidP="009E397E">
      <w:pPr>
        <w:ind w:left="567" w:hanging="567"/>
        <w:rPr>
          <w:rFonts w:cs="Times New Roman"/>
          <w:szCs w:val="24"/>
        </w:rPr>
      </w:pPr>
      <w:r w:rsidRPr="00357A18">
        <w:rPr>
          <w:rFonts w:cs="Times New Roman"/>
          <w:szCs w:val="24"/>
        </w:rPr>
        <w:t>TÜİK. (2019f</w:t>
      </w:r>
      <w:r w:rsidR="009E397E" w:rsidRPr="00357A18">
        <w:rPr>
          <w:rFonts w:cs="Times New Roman"/>
          <w:szCs w:val="24"/>
        </w:rPr>
        <w:t xml:space="preserve">). </w:t>
      </w:r>
      <w:r w:rsidR="009E397E" w:rsidRPr="00357A18">
        <w:rPr>
          <w:rFonts w:cs="Times New Roman"/>
          <w:i/>
          <w:szCs w:val="24"/>
        </w:rPr>
        <w:t>OECD Erkek İşgücü Verileri, Uluslararası Seçilmiş Göstergeler.</w:t>
      </w:r>
      <w:r w:rsidR="009E397E" w:rsidRPr="00357A18">
        <w:rPr>
          <w:rFonts w:cs="Times New Roman"/>
          <w:szCs w:val="24"/>
        </w:rPr>
        <w:t xml:space="preserve"> 21 Haziran 2020 tarihinde https://biruni.tuik.gov.tr/secilmisgostergeler/degiskenlerUzerindenSorgula.do adresinden alınmıştır. </w:t>
      </w:r>
    </w:p>
    <w:p w14:paraId="6DDBF7DB" w14:textId="719959D8" w:rsidR="009F267B" w:rsidRPr="00357A18" w:rsidRDefault="00357A18" w:rsidP="009E397E">
      <w:pPr>
        <w:ind w:left="567" w:hanging="567"/>
        <w:rPr>
          <w:rFonts w:cs="Times New Roman"/>
          <w:szCs w:val="24"/>
        </w:rPr>
      </w:pPr>
      <w:r w:rsidRPr="00357A18">
        <w:rPr>
          <w:rFonts w:cs="Times New Roman"/>
          <w:szCs w:val="24"/>
        </w:rPr>
        <w:t>TÜİK. (2019g</w:t>
      </w:r>
      <w:r w:rsidR="009E397E" w:rsidRPr="00357A18">
        <w:rPr>
          <w:rFonts w:cs="Times New Roman"/>
          <w:szCs w:val="24"/>
        </w:rPr>
        <w:t xml:space="preserve">). </w:t>
      </w:r>
      <w:r w:rsidR="009E397E" w:rsidRPr="00357A18">
        <w:rPr>
          <w:rFonts w:cs="Times New Roman"/>
          <w:i/>
          <w:szCs w:val="24"/>
        </w:rPr>
        <w:t>OECD Kadın İşgücü Verileri, Uluslararası Seçilmiş Göstergeler</w:t>
      </w:r>
      <w:r w:rsidR="009E397E" w:rsidRPr="00357A18">
        <w:rPr>
          <w:rFonts w:cs="Times New Roman"/>
          <w:szCs w:val="24"/>
        </w:rPr>
        <w:t>. 21 Haziran 2020 tarihinde https://biruni.tuik.gov.tr/secilmisgostergeler/degiskenlerUzerindenSorgula.do adresinden alınmıştır.</w:t>
      </w:r>
    </w:p>
    <w:p w14:paraId="348197B9" w14:textId="669706C9" w:rsidR="004357CD" w:rsidRPr="00F0254F" w:rsidRDefault="004357CD" w:rsidP="004357CD">
      <w:pPr>
        <w:ind w:left="567" w:hanging="567"/>
        <w:rPr>
          <w:rFonts w:cs="Times New Roman"/>
          <w:szCs w:val="24"/>
        </w:rPr>
      </w:pPr>
      <w:r w:rsidRPr="00F0254F">
        <w:rPr>
          <w:rFonts w:cs="Times New Roman"/>
          <w:szCs w:val="24"/>
        </w:rPr>
        <w:t xml:space="preserve">Türkiye Cumhuriyeti Ticaret Bakanlığı. (2019). </w:t>
      </w:r>
      <w:r w:rsidRPr="00F0254F">
        <w:rPr>
          <w:rFonts w:cs="Times New Roman"/>
          <w:i/>
          <w:szCs w:val="24"/>
        </w:rPr>
        <w:t>Ticaret Bakanlığı.</w:t>
      </w:r>
      <w:r w:rsidRPr="00F0254F">
        <w:rPr>
          <w:rFonts w:cs="Times New Roman"/>
          <w:szCs w:val="24"/>
        </w:rPr>
        <w:t xml:space="preserve"> 17 Aralık 2019 tarihinde https://www.ticaret.gov.tr/hizmet-ticareti/elektronik-ticaret/dijital-ticaret-tanim-ve-kavramlar adresinden alınmıştır.</w:t>
      </w:r>
    </w:p>
    <w:p w14:paraId="4AEC4235" w14:textId="6A9CE911" w:rsidR="00DE5079" w:rsidRPr="00F0254F" w:rsidRDefault="00AC4B57" w:rsidP="004357CD">
      <w:pPr>
        <w:ind w:left="567" w:hanging="567"/>
        <w:rPr>
          <w:rFonts w:cs="Times New Roman"/>
          <w:szCs w:val="24"/>
        </w:rPr>
      </w:pPr>
      <w:r w:rsidRPr="00F0254F">
        <w:rPr>
          <w:rFonts w:cs="Times New Roman"/>
          <w:szCs w:val="24"/>
        </w:rPr>
        <w:t xml:space="preserve">Türkiye Cumhuriyeti Ticaret Bakanlığı. (2020). </w:t>
      </w:r>
      <w:r w:rsidRPr="00F0254F">
        <w:rPr>
          <w:rFonts w:cs="Times New Roman"/>
          <w:i/>
          <w:szCs w:val="24"/>
        </w:rPr>
        <w:t xml:space="preserve">Mevzuat. </w:t>
      </w:r>
      <w:r w:rsidRPr="00F0254F">
        <w:rPr>
          <w:rFonts w:cs="Times New Roman"/>
          <w:szCs w:val="24"/>
        </w:rPr>
        <w:t>3 Ekim 2020 tarihinde https://www.eticaret.gov.tr/mevzuat adresinden alınmıştır.</w:t>
      </w:r>
    </w:p>
    <w:p w14:paraId="6AA659AA" w14:textId="04A510E1" w:rsidR="004357CD" w:rsidRPr="00F0254F" w:rsidRDefault="004357CD" w:rsidP="004357CD">
      <w:pPr>
        <w:ind w:left="567" w:hanging="567"/>
        <w:rPr>
          <w:rFonts w:cs="Times New Roman"/>
          <w:szCs w:val="24"/>
        </w:rPr>
      </w:pPr>
      <w:r w:rsidRPr="00F0254F">
        <w:rPr>
          <w:rFonts w:cs="Times New Roman"/>
          <w:szCs w:val="24"/>
        </w:rPr>
        <w:t>Türkiye’nin Endüstri 4.0 Platformu. (2020</w:t>
      </w:r>
      <w:r w:rsidR="00840204" w:rsidRPr="00F0254F">
        <w:rPr>
          <w:rFonts w:cs="Times New Roman"/>
          <w:szCs w:val="24"/>
        </w:rPr>
        <w:t>a</w:t>
      </w:r>
      <w:r w:rsidRPr="00F0254F">
        <w:rPr>
          <w:rFonts w:cs="Times New Roman"/>
          <w:szCs w:val="24"/>
        </w:rPr>
        <w:t xml:space="preserve">). </w:t>
      </w:r>
      <w:r w:rsidRPr="00F0254F">
        <w:rPr>
          <w:rFonts w:cs="Times New Roman"/>
          <w:i/>
          <w:szCs w:val="24"/>
        </w:rPr>
        <w:t>Dünya’da Endüstri 4.0.</w:t>
      </w:r>
      <w:r w:rsidRPr="00F0254F">
        <w:rPr>
          <w:rFonts w:cs="Times New Roman"/>
          <w:szCs w:val="24"/>
        </w:rPr>
        <w:t xml:space="preserve"> 22 Haziran 2020 tarihinde https://www.endustri40.com/dunyada-endustri-4-0/ adresinden alınmıştır. </w:t>
      </w:r>
    </w:p>
    <w:p w14:paraId="0ACAB736" w14:textId="76E83236" w:rsidR="004357CD" w:rsidRPr="00F0254F" w:rsidRDefault="004357CD" w:rsidP="004357CD">
      <w:pPr>
        <w:ind w:left="567" w:hanging="567"/>
      </w:pPr>
      <w:r w:rsidRPr="00F0254F">
        <w:rPr>
          <w:rFonts w:cs="Times New Roman"/>
          <w:szCs w:val="24"/>
        </w:rPr>
        <w:lastRenderedPageBreak/>
        <w:t>Türkiye’nin Endüstri 4.0 Platformu. (2020</w:t>
      </w:r>
      <w:r w:rsidR="00840204" w:rsidRPr="00F0254F">
        <w:rPr>
          <w:rFonts w:cs="Times New Roman"/>
          <w:szCs w:val="24"/>
        </w:rPr>
        <w:t>b</w:t>
      </w:r>
      <w:r w:rsidRPr="00F0254F">
        <w:rPr>
          <w:rFonts w:cs="Times New Roman"/>
          <w:szCs w:val="24"/>
        </w:rPr>
        <w:t xml:space="preserve">). </w:t>
      </w:r>
      <w:r w:rsidRPr="00F0254F">
        <w:rPr>
          <w:rFonts w:cs="Times New Roman"/>
          <w:i/>
          <w:szCs w:val="24"/>
        </w:rPr>
        <w:t>Endüstri 4.0. Sürecinde Neredeyiz?.</w:t>
      </w:r>
      <w:r w:rsidRPr="00F0254F">
        <w:rPr>
          <w:rFonts w:cs="Times New Roman"/>
          <w:szCs w:val="24"/>
        </w:rPr>
        <w:t xml:space="preserve"> 22 Haziran 2020 tarihinde https://www.endustri40.com/endustri-4-0-surecinde-neredeyiz/ adresinden alınmıştır.</w:t>
      </w:r>
      <w:r w:rsidRPr="00F0254F">
        <w:t xml:space="preserve"> </w:t>
      </w:r>
    </w:p>
    <w:p w14:paraId="1DE34E0A" w14:textId="179F1C13" w:rsidR="004357CD" w:rsidRPr="00F0254F" w:rsidRDefault="004357CD" w:rsidP="004357CD">
      <w:pPr>
        <w:ind w:left="567" w:hanging="567"/>
        <w:rPr>
          <w:rFonts w:cs="Times New Roman"/>
          <w:szCs w:val="24"/>
        </w:rPr>
      </w:pPr>
      <w:r w:rsidRPr="00F0254F">
        <w:rPr>
          <w:rFonts w:cs="Times New Roman"/>
          <w:szCs w:val="24"/>
        </w:rPr>
        <w:t>Türkiye’nin Endüstri 4.0 Platformu. (2020</w:t>
      </w:r>
      <w:r w:rsidR="00840204" w:rsidRPr="00F0254F">
        <w:rPr>
          <w:rFonts w:cs="Times New Roman"/>
          <w:szCs w:val="24"/>
        </w:rPr>
        <w:t>c</w:t>
      </w:r>
      <w:r w:rsidRPr="00F0254F">
        <w:rPr>
          <w:rFonts w:cs="Times New Roman"/>
          <w:szCs w:val="24"/>
        </w:rPr>
        <w:t xml:space="preserve">). </w:t>
      </w:r>
      <w:r w:rsidRPr="00F0254F">
        <w:rPr>
          <w:rFonts w:cs="Times New Roman"/>
          <w:i/>
          <w:szCs w:val="24"/>
        </w:rPr>
        <w:t>Türkiye’de Endüstri 4.0.</w:t>
      </w:r>
      <w:r w:rsidRPr="00F0254F">
        <w:rPr>
          <w:rFonts w:cs="Times New Roman"/>
          <w:szCs w:val="24"/>
        </w:rPr>
        <w:t xml:space="preserve"> 22 Haziran 2020 tarihinde https://www.endustri40.com/turkiyede-endustri-4-0/ adresinden alınmıştır. </w:t>
      </w:r>
    </w:p>
    <w:p w14:paraId="7394F5C7" w14:textId="21AA7824" w:rsidR="00F44BF1" w:rsidRPr="00F0254F" w:rsidRDefault="00A4192B" w:rsidP="00A4192B">
      <w:pPr>
        <w:ind w:left="567" w:hanging="567"/>
        <w:rPr>
          <w:rFonts w:cs="Times New Roman"/>
          <w:szCs w:val="24"/>
        </w:rPr>
      </w:pPr>
      <w:r w:rsidRPr="00F0254F">
        <w:rPr>
          <w:rFonts w:cs="Times New Roman"/>
          <w:szCs w:val="24"/>
        </w:rPr>
        <w:t xml:space="preserve">Türkiye’nin Otomasyon Dergisi. (2018). </w:t>
      </w:r>
      <w:r w:rsidRPr="00F0254F">
        <w:rPr>
          <w:rFonts w:cs="Times New Roman"/>
          <w:i/>
          <w:szCs w:val="24"/>
        </w:rPr>
        <w:t>Dünyada Endüstri 4.0</w:t>
      </w:r>
      <w:r w:rsidRPr="00F0254F">
        <w:rPr>
          <w:rFonts w:cs="Times New Roman"/>
          <w:szCs w:val="24"/>
        </w:rPr>
        <w:t>. 22 Haziran 2020 tarihinde http://otomasyondergisi.com.tr/arsiv/yazi/110-dunyada-endustri-40/ adresinden alınmıştır.</w:t>
      </w:r>
    </w:p>
    <w:p w14:paraId="48740B40" w14:textId="7BBBBAF5" w:rsidR="009C5101" w:rsidRPr="00F0254F" w:rsidRDefault="001E35B4" w:rsidP="004357CD">
      <w:pPr>
        <w:ind w:left="567" w:hanging="567"/>
        <w:rPr>
          <w:rFonts w:cs="Times New Roman"/>
          <w:i/>
          <w:szCs w:val="24"/>
        </w:rPr>
      </w:pPr>
      <w:r w:rsidRPr="00F0254F">
        <w:rPr>
          <w:rFonts w:cs="Times New Roman"/>
          <w:szCs w:val="24"/>
        </w:rPr>
        <w:t>Türk Sanayicileri ve İş İnsanları Derneği (</w:t>
      </w:r>
      <w:r w:rsidR="009C5101" w:rsidRPr="00F0254F">
        <w:rPr>
          <w:rFonts w:cs="Times New Roman"/>
          <w:szCs w:val="24"/>
        </w:rPr>
        <w:t>TÜSİAD</w:t>
      </w:r>
      <w:r w:rsidRPr="00F0254F">
        <w:rPr>
          <w:rFonts w:cs="Times New Roman"/>
          <w:szCs w:val="24"/>
        </w:rPr>
        <w:t>)</w:t>
      </w:r>
      <w:r w:rsidR="009C5101" w:rsidRPr="00F0254F">
        <w:rPr>
          <w:rFonts w:cs="Times New Roman"/>
          <w:szCs w:val="24"/>
        </w:rPr>
        <w:t>. (2017).</w:t>
      </w:r>
      <w:r w:rsidR="009C5101" w:rsidRPr="00F0254F">
        <w:rPr>
          <w:rFonts w:cs="Times New Roman"/>
          <w:i/>
          <w:szCs w:val="24"/>
        </w:rPr>
        <w:t xml:space="preserve"> Dijitalleşen Dünyada Ekonominin İtici Gücü: E-Ticaret</w:t>
      </w:r>
      <w:r w:rsidR="00B81D13" w:rsidRPr="00F0254F">
        <w:rPr>
          <w:rFonts w:cs="Times New Roman"/>
          <w:i/>
          <w:szCs w:val="24"/>
        </w:rPr>
        <w:t xml:space="preserve">. </w:t>
      </w:r>
      <w:r w:rsidR="00B81D13" w:rsidRPr="00F0254F">
        <w:rPr>
          <w:rFonts w:cs="Times New Roman"/>
          <w:szCs w:val="24"/>
        </w:rPr>
        <w:t>2017 TÜSİAD Raporu.</w:t>
      </w:r>
    </w:p>
    <w:p w14:paraId="05162622" w14:textId="45282B78" w:rsidR="004357CD" w:rsidRPr="00F0254F" w:rsidRDefault="001E35B4" w:rsidP="004357CD">
      <w:pPr>
        <w:ind w:left="567" w:hanging="567"/>
        <w:rPr>
          <w:rFonts w:cs="Times New Roman"/>
          <w:szCs w:val="24"/>
        </w:rPr>
      </w:pPr>
      <w:r w:rsidRPr="00F0254F">
        <w:rPr>
          <w:rFonts w:cs="Times New Roman"/>
          <w:szCs w:val="24"/>
        </w:rPr>
        <w:t>Türk Sanayicileri ve İş İnsanları Derneği (</w:t>
      </w:r>
      <w:r w:rsidR="004357CD" w:rsidRPr="00F0254F">
        <w:rPr>
          <w:rFonts w:cs="Times New Roman"/>
          <w:szCs w:val="24"/>
        </w:rPr>
        <w:t>TÜSİAD</w:t>
      </w:r>
      <w:r w:rsidRPr="00F0254F">
        <w:rPr>
          <w:rFonts w:cs="Times New Roman"/>
          <w:szCs w:val="24"/>
        </w:rPr>
        <w:t>)</w:t>
      </w:r>
      <w:r w:rsidR="004357CD" w:rsidRPr="00F0254F">
        <w:rPr>
          <w:rFonts w:cs="Times New Roman"/>
          <w:szCs w:val="24"/>
        </w:rPr>
        <w:t xml:space="preserve">. (2019). </w:t>
      </w:r>
      <w:r w:rsidR="004357CD" w:rsidRPr="00F0254F">
        <w:rPr>
          <w:rFonts w:cs="Times New Roman"/>
          <w:i/>
          <w:szCs w:val="24"/>
        </w:rPr>
        <w:t>E-Ticaretin Gelişmesi, Sınırların Aşılması ve Yeni Normlar.</w:t>
      </w:r>
      <w:r w:rsidR="004357CD" w:rsidRPr="00F0254F">
        <w:rPr>
          <w:rFonts w:cs="Times New Roman"/>
          <w:szCs w:val="24"/>
        </w:rPr>
        <w:t xml:space="preserve"> 2019 TÜSİAD Raporu.</w:t>
      </w:r>
    </w:p>
    <w:p w14:paraId="61AC3F6D" w14:textId="29420E0E" w:rsidR="00F238BA" w:rsidRDefault="00F238BA" w:rsidP="004357CD">
      <w:pPr>
        <w:ind w:left="567" w:hanging="567"/>
        <w:rPr>
          <w:rFonts w:cs="Times New Roman"/>
          <w:szCs w:val="24"/>
        </w:rPr>
      </w:pPr>
      <w:r w:rsidRPr="00F0254F">
        <w:rPr>
          <w:rFonts w:cs="Times New Roman"/>
          <w:szCs w:val="24"/>
        </w:rPr>
        <w:t>Uluç, G. &amp; Süslü, B. (2016).</w:t>
      </w:r>
      <w:r w:rsidR="00CD5FE6" w:rsidRPr="00F0254F">
        <w:rPr>
          <w:rFonts w:cs="Times New Roman"/>
          <w:szCs w:val="24"/>
        </w:rPr>
        <w:t xml:space="preserve"> Örnek Yargı Kararlarıyla Sosyal Medya Hukuku.</w:t>
      </w:r>
      <w:r w:rsidR="00CD5FE6" w:rsidRPr="00F0254F">
        <w:rPr>
          <w:rFonts w:cs="Times New Roman"/>
          <w:i/>
          <w:szCs w:val="24"/>
        </w:rPr>
        <w:t xml:space="preserve"> Mehmet Akif Ersoy Üniversitesi Sosyal Bilimler Enstitüsü Dergisi,</w:t>
      </w:r>
      <w:r w:rsidR="00CD5FE6" w:rsidRPr="00F0254F">
        <w:rPr>
          <w:rFonts w:cs="Times New Roman"/>
          <w:szCs w:val="24"/>
        </w:rPr>
        <w:t xml:space="preserve"> 8(17), 337-353.</w:t>
      </w:r>
    </w:p>
    <w:p w14:paraId="66220853" w14:textId="0F43D281" w:rsidR="00CC4D6D" w:rsidRPr="00F0254F" w:rsidRDefault="00CC4D6D" w:rsidP="004357CD">
      <w:pPr>
        <w:ind w:left="567" w:hanging="567"/>
        <w:rPr>
          <w:rFonts w:cs="Times New Roman"/>
          <w:szCs w:val="24"/>
        </w:rPr>
      </w:pPr>
      <w:r>
        <w:rPr>
          <w:rFonts w:cs="Times New Roman"/>
          <w:szCs w:val="24"/>
        </w:rPr>
        <w:t xml:space="preserve">Uluç, G. &amp; Yarcı, A. (2017). Sosyal Medya Kültürü. </w:t>
      </w:r>
      <w:r w:rsidRPr="00B53C25">
        <w:rPr>
          <w:rFonts w:cs="Times New Roman"/>
          <w:i/>
          <w:szCs w:val="24"/>
        </w:rPr>
        <w:t>Dumlupınar Üniversitesi Sosyal Bilimler Dergisi,</w:t>
      </w:r>
      <w:r>
        <w:rPr>
          <w:rFonts w:cs="Times New Roman"/>
          <w:szCs w:val="24"/>
        </w:rPr>
        <w:t xml:space="preserve"> </w:t>
      </w:r>
      <w:r w:rsidR="00B53C25">
        <w:rPr>
          <w:rFonts w:cs="Times New Roman"/>
          <w:szCs w:val="24"/>
        </w:rPr>
        <w:t>C.Y.(52), 88-102.</w:t>
      </w:r>
    </w:p>
    <w:p w14:paraId="35ABB4A5" w14:textId="0FF4CBCF" w:rsidR="00C3088D" w:rsidRPr="00F0254F" w:rsidRDefault="00C3088D" w:rsidP="004357CD">
      <w:pPr>
        <w:ind w:left="567" w:hanging="567"/>
        <w:rPr>
          <w:rFonts w:cs="Times New Roman"/>
          <w:szCs w:val="24"/>
        </w:rPr>
      </w:pPr>
      <w:r w:rsidRPr="00F0254F">
        <w:rPr>
          <w:rFonts w:cs="Times New Roman"/>
          <w:szCs w:val="24"/>
        </w:rPr>
        <w:t xml:space="preserve">Uluslararası Çalışma Örgütü (ILO). (2011). </w:t>
      </w:r>
      <w:r w:rsidRPr="00F0254F">
        <w:rPr>
          <w:rFonts w:cs="Times New Roman"/>
          <w:i/>
          <w:szCs w:val="24"/>
        </w:rPr>
        <w:t>ILO 177 Sayılı Evde Çalışma Sözleşmesi.</w:t>
      </w:r>
      <w:r w:rsidRPr="00F0254F">
        <w:rPr>
          <w:rFonts w:cs="Times New Roman"/>
          <w:szCs w:val="24"/>
        </w:rPr>
        <w:t xml:space="preserve"> 30 Kasım 2020 tarihinde http://www.tuhis.org.tr/upload/dergi/1349179482.pdf adresinden alınmıştır.</w:t>
      </w:r>
    </w:p>
    <w:p w14:paraId="3DC18F90" w14:textId="77777777" w:rsidR="004357CD" w:rsidRPr="00F0254F" w:rsidRDefault="004357CD" w:rsidP="004357CD">
      <w:pPr>
        <w:ind w:left="567" w:hanging="567"/>
        <w:rPr>
          <w:rFonts w:cs="Times New Roman"/>
          <w:szCs w:val="24"/>
        </w:rPr>
      </w:pPr>
      <w:r w:rsidRPr="00F0254F">
        <w:rPr>
          <w:rFonts w:cs="Times New Roman"/>
          <w:szCs w:val="24"/>
        </w:rPr>
        <w:t xml:space="preserve">United Nations. (2010). </w:t>
      </w:r>
      <w:r w:rsidRPr="00F0254F">
        <w:rPr>
          <w:rFonts w:cs="Times New Roman"/>
          <w:i/>
          <w:szCs w:val="24"/>
        </w:rPr>
        <w:t>The World’s Women:2010: Trends and Statistics</w:t>
      </w:r>
      <w:r w:rsidRPr="00F0254F">
        <w:rPr>
          <w:rFonts w:cs="Times New Roman"/>
          <w:szCs w:val="24"/>
        </w:rPr>
        <w:t>. New York: United Nations.</w:t>
      </w:r>
    </w:p>
    <w:p w14:paraId="486C81DD" w14:textId="0C9796EC" w:rsidR="00645065" w:rsidRDefault="004357CD" w:rsidP="00645065">
      <w:pPr>
        <w:ind w:left="567" w:hanging="567"/>
        <w:rPr>
          <w:rFonts w:cs="Times New Roman"/>
          <w:i/>
          <w:szCs w:val="24"/>
        </w:rPr>
      </w:pPr>
      <w:r w:rsidRPr="00F0254F">
        <w:rPr>
          <w:rFonts w:cs="Times New Roman"/>
          <w:szCs w:val="24"/>
        </w:rPr>
        <w:t xml:space="preserve">Urhan, C. &amp; Yücel, G. (2019). Sürdürülebilir Kalkınma Yolunda “Kadın İşgücü”. </w:t>
      </w:r>
      <w:r w:rsidRPr="00F0254F">
        <w:rPr>
          <w:rFonts w:cs="Times New Roman"/>
          <w:i/>
          <w:szCs w:val="24"/>
        </w:rPr>
        <w:t>Türkiye Sanal Kalkınma Bankası Tematik Bakış</w:t>
      </w:r>
      <w:r w:rsidR="00075A94" w:rsidRPr="00F0254F">
        <w:rPr>
          <w:rFonts w:cs="Times New Roman"/>
          <w:i/>
          <w:szCs w:val="24"/>
        </w:rPr>
        <w:t xml:space="preserve"> Ekonomik Araştırmalar Yazısı</w:t>
      </w:r>
      <w:r w:rsidRPr="00F0254F">
        <w:rPr>
          <w:rFonts w:cs="Times New Roman"/>
          <w:i/>
          <w:szCs w:val="24"/>
        </w:rPr>
        <w:t xml:space="preserve">. </w:t>
      </w:r>
    </w:p>
    <w:p w14:paraId="2E858984" w14:textId="5A45E711" w:rsidR="0057677F" w:rsidRDefault="0057677F" w:rsidP="00645065">
      <w:pPr>
        <w:ind w:left="567" w:hanging="567"/>
        <w:rPr>
          <w:rFonts w:cs="Times New Roman"/>
          <w:szCs w:val="24"/>
        </w:rPr>
      </w:pPr>
      <w:r w:rsidRPr="00501CD1">
        <w:rPr>
          <w:rFonts w:cs="Times New Roman"/>
          <w:szCs w:val="24"/>
        </w:rPr>
        <w:t>Uyar, A. (2019). Sosyal Medyanın Tüketicilerin Satın Alma Niyeti Üzerine Etkisi: Üniversite Öğrenciler</w:t>
      </w:r>
      <w:r w:rsidR="00DA4751" w:rsidRPr="00501CD1">
        <w:rPr>
          <w:rFonts w:cs="Times New Roman"/>
          <w:szCs w:val="24"/>
        </w:rPr>
        <w:t>i Üzerine Bir Model Önerisi.</w:t>
      </w:r>
      <w:r w:rsidR="00DA4751">
        <w:rPr>
          <w:rFonts w:cs="Times New Roman"/>
          <w:i/>
          <w:szCs w:val="24"/>
        </w:rPr>
        <w:t xml:space="preserve"> Journal of Yaşar University, </w:t>
      </w:r>
      <w:r w:rsidR="00DA4751" w:rsidRPr="00501CD1">
        <w:rPr>
          <w:rFonts w:cs="Times New Roman"/>
          <w:szCs w:val="24"/>
        </w:rPr>
        <w:t>14(S.Y.), 137-147.</w:t>
      </w:r>
    </w:p>
    <w:p w14:paraId="78F195B0" w14:textId="6D394BFE" w:rsidR="001E08B9" w:rsidRPr="00F0254F" w:rsidRDefault="001E08B9" w:rsidP="00645065">
      <w:pPr>
        <w:ind w:left="567" w:hanging="567"/>
        <w:rPr>
          <w:rFonts w:cs="Times New Roman"/>
          <w:szCs w:val="24"/>
        </w:rPr>
      </w:pPr>
      <w:r>
        <w:rPr>
          <w:rFonts w:cs="Times New Roman"/>
          <w:szCs w:val="24"/>
        </w:rPr>
        <w:t xml:space="preserve">Uzun, K. &amp; Uluçay, D. M. (2017). İş Ortamında Whatsapp Kullanımı ve Kesintiye Uğrama. </w:t>
      </w:r>
      <w:r w:rsidRPr="001E08B9">
        <w:rPr>
          <w:rFonts w:cs="Times New Roman"/>
          <w:i/>
          <w:szCs w:val="24"/>
        </w:rPr>
        <w:t>Selçuk İletişim Dergisi,</w:t>
      </w:r>
      <w:r>
        <w:rPr>
          <w:rFonts w:cs="Times New Roman"/>
          <w:szCs w:val="24"/>
        </w:rPr>
        <w:t xml:space="preserve"> 10(1), 216-231.</w:t>
      </w:r>
    </w:p>
    <w:p w14:paraId="1BD97A5D" w14:textId="5E1D5257" w:rsidR="00645065" w:rsidRDefault="00645065" w:rsidP="00645065">
      <w:pPr>
        <w:ind w:left="567" w:hanging="567"/>
        <w:rPr>
          <w:rFonts w:cs="Times New Roman"/>
          <w:szCs w:val="24"/>
        </w:rPr>
      </w:pPr>
      <w:r w:rsidRPr="00F0254F">
        <w:rPr>
          <w:rFonts w:cs="Times New Roman"/>
          <w:szCs w:val="24"/>
        </w:rPr>
        <w:lastRenderedPageBreak/>
        <w:t xml:space="preserve">Ünal, E. (2012). Düzenleme Teorisi: Büyük Buhran ve 2008 Krizi. </w:t>
      </w:r>
      <w:r w:rsidRPr="00F0254F">
        <w:rPr>
          <w:rFonts w:cs="Times New Roman"/>
          <w:i/>
          <w:szCs w:val="24"/>
        </w:rPr>
        <w:t xml:space="preserve">Ekonomi Bilimler Dergisi, </w:t>
      </w:r>
      <w:r w:rsidRPr="00F0254F">
        <w:rPr>
          <w:rFonts w:cs="Times New Roman"/>
          <w:szCs w:val="24"/>
        </w:rPr>
        <w:t>4(1), 33-44.</w:t>
      </w:r>
    </w:p>
    <w:p w14:paraId="25ECB131" w14:textId="58E0CCC9" w:rsidR="00A77196" w:rsidRDefault="00A77196" w:rsidP="00645065">
      <w:pPr>
        <w:ind w:left="567" w:hanging="567"/>
        <w:rPr>
          <w:rFonts w:cs="Times New Roman"/>
          <w:szCs w:val="24"/>
        </w:rPr>
      </w:pPr>
      <w:r>
        <w:rPr>
          <w:rFonts w:cs="Times New Roman"/>
          <w:szCs w:val="24"/>
        </w:rPr>
        <w:t xml:space="preserve">Varinli, </w:t>
      </w:r>
      <w:r w:rsidR="00AE4991">
        <w:rPr>
          <w:rFonts w:cs="Times New Roman"/>
          <w:szCs w:val="24"/>
        </w:rPr>
        <w:t xml:space="preserve">İ. &amp; Başyazıcıoğlu, N. (2016). Facebook’ta Pazarlama Uygulamalarına Yönelik Tüketici Tutumlarının Path Analizi İle İncelenmesi. </w:t>
      </w:r>
      <w:r w:rsidR="00AE4991" w:rsidRPr="00AE4991">
        <w:rPr>
          <w:rFonts w:cs="Times New Roman"/>
          <w:i/>
          <w:szCs w:val="24"/>
        </w:rPr>
        <w:t>Ege Akademik Bakış Dergisi,</w:t>
      </w:r>
      <w:r w:rsidR="00AE4991">
        <w:rPr>
          <w:rFonts w:cs="Times New Roman"/>
          <w:szCs w:val="24"/>
        </w:rPr>
        <w:t xml:space="preserve"> 16(1), 109-119.</w:t>
      </w:r>
    </w:p>
    <w:p w14:paraId="431D1ADA" w14:textId="2AE59806" w:rsidR="00373060" w:rsidRPr="00F0254F" w:rsidRDefault="00373060" w:rsidP="00645065">
      <w:pPr>
        <w:ind w:left="567" w:hanging="567"/>
        <w:rPr>
          <w:rFonts w:cs="Times New Roman"/>
          <w:szCs w:val="24"/>
        </w:rPr>
      </w:pPr>
      <w:r>
        <w:rPr>
          <w:rFonts w:cs="Times New Roman"/>
          <w:szCs w:val="24"/>
        </w:rPr>
        <w:t xml:space="preserve">We Are Social. (2020). </w:t>
      </w:r>
      <w:r w:rsidR="00A13193" w:rsidRPr="00A13193">
        <w:rPr>
          <w:rFonts w:cs="Times New Roman"/>
          <w:i/>
          <w:szCs w:val="24"/>
        </w:rPr>
        <w:t>Dijital 2020 Global Digital Overview.</w:t>
      </w:r>
      <w:r w:rsidR="00A13193">
        <w:rPr>
          <w:rFonts w:cs="Times New Roman"/>
          <w:szCs w:val="24"/>
        </w:rPr>
        <w:t xml:space="preserve"> 16 Aralık 2020 tarihinde </w:t>
      </w:r>
      <w:r w:rsidR="009C4196" w:rsidRPr="009C4196">
        <w:rPr>
          <w:rFonts w:cs="Times New Roman"/>
          <w:szCs w:val="24"/>
        </w:rPr>
        <w:t>https://wearesocial.com/digital-2020</w:t>
      </w:r>
      <w:r w:rsidR="009C4196">
        <w:rPr>
          <w:rFonts w:cs="Times New Roman"/>
          <w:szCs w:val="24"/>
        </w:rPr>
        <w:t xml:space="preserve"> adresinden alınmıştır. </w:t>
      </w:r>
    </w:p>
    <w:p w14:paraId="64D10C49" w14:textId="77777777" w:rsidR="004357CD" w:rsidRPr="00F0254F" w:rsidRDefault="004357CD" w:rsidP="004357CD">
      <w:pPr>
        <w:ind w:left="567" w:hanging="567"/>
        <w:rPr>
          <w:rFonts w:cs="Times New Roman"/>
          <w:szCs w:val="24"/>
        </w:rPr>
      </w:pPr>
      <w:r w:rsidRPr="00F0254F">
        <w:rPr>
          <w:rFonts w:cs="Times New Roman"/>
          <w:szCs w:val="24"/>
        </w:rPr>
        <w:t xml:space="preserve">Yağar, F. &amp; Dökme, S. (2018). Niteliksel Araştırmaların Planlanması: Araştırma Soruları, Örneklem Seçimi, Geçerlik ve Güvenirlik. </w:t>
      </w:r>
      <w:r w:rsidRPr="00F0254F">
        <w:rPr>
          <w:rFonts w:cs="Times New Roman"/>
          <w:i/>
          <w:szCs w:val="24"/>
        </w:rPr>
        <w:t>Gazi Sağlık Bilimleri Dergisi,</w:t>
      </w:r>
      <w:r w:rsidRPr="00F0254F">
        <w:rPr>
          <w:rFonts w:cs="Times New Roman"/>
          <w:szCs w:val="24"/>
        </w:rPr>
        <w:t xml:space="preserve"> 3(3), 1-9.</w:t>
      </w:r>
    </w:p>
    <w:p w14:paraId="42D13D23" w14:textId="77777777" w:rsidR="004357CD" w:rsidRPr="00F0254F" w:rsidRDefault="004357CD" w:rsidP="004357CD">
      <w:pPr>
        <w:ind w:left="567" w:hanging="567"/>
        <w:rPr>
          <w:rFonts w:cs="Times New Roman"/>
          <w:szCs w:val="24"/>
        </w:rPr>
      </w:pPr>
      <w:r w:rsidRPr="00F0254F">
        <w:rPr>
          <w:rFonts w:cs="Times New Roman"/>
          <w:szCs w:val="24"/>
        </w:rPr>
        <w:t xml:space="preserve">Yahşi, F. (2007). </w:t>
      </w:r>
      <w:r w:rsidRPr="00F0254F">
        <w:rPr>
          <w:rFonts w:cs="Times New Roman"/>
          <w:i/>
          <w:szCs w:val="24"/>
        </w:rPr>
        <w:t>Küreselleşme ve İstihdam</w:t>
      </w:r>
      <w:r w:rsidRPr="00F0254F">
        <w:rPr>
          <w:rFonts w:cs="Times New Roman"/>
          <w:szCs w:val="24"/>
        </w:rPr>
        <w:t>. Yayımlanmamış Yüksek Lisans Tezi, Çukurova Üniversitesi Sosyal Bilimler Enstitüsü, Adana.</w:t>
      </w:r>
    </w:p>
    <w:p w14:paraId="702341C7" w14:textId="17BABE8D" w:rsidR="004357CD" w:rsidRDefault="004357CD" w:rsidP="004357CD">
      <w:pPr>
        <w:ind w:left="567" w:hanging="567"/>
        <w:rPr>
          <w:rFonts w:cs="Times New Roman"/>
          <w:szCs w:val="24"/>
        </w:rPr>
      </w:pPr>
      <w:r w:rsidRPr="00F0254F">
        <w:rPr>
          <w:rFonts w:cs="Times New Roman"/>
          <w:szCs w:val="24"/>
        </w:rPr>
        <w:t xml:space="preserve">Yaman, B., Geçgil, G. &amp; Yavuz, G. (2018). Elektronik Ticaret ve Mobil Ticaret Üzerine Bir İnceleme: Meta-Analiz Çalışması. </w:t>
      </w:r>
      <w:r w:rsidRPr="00F0254F">
        <w:rPr>
          <w:rFonts w:cs="Times New Roman"/>
          <w:i/>
          <w:szCs w:val="24"/>
        </w:rPr>
        <w:t>R&amp;S – Research Studies Anatolia Journal,</w:t>
      </w:r>
      <w:r w:rsidRPr="00F0254F">
        <w:rPr>
          <w:rFonts w:cs="Times New Roman"/>
          <w:szCs w:val="24"/>
        </w:rPr>
        <w:t xml:space="preserve"> 1(2), 142-153.</w:t>
      </w:r>
    </w:p>
    <w:p w14:paraId="722CD5E6" w14:textId="0C7F8E3C" w:rsidR="005F62CF" w:rsidRPr="00F0254F" w:rsidRDefault="005F62CF" w:rsidP="004357CD">
      <w:pPr>
        <w:ind w:left="567" w:hanging="567"/>
        <w:rPr>
          <w:rFonts w:cs="Times New Roman"/>
          <w:szCs w:val="24"/>
        </w:rPr>
      </w:pPr>
      <w:r>
        <w:rPr>
          <w:rFonts w:cs="Times New Roman"/>
          <w:szCs w:val="24"/>
        </w:rPr>
        <w:t xml:space="preserve">Yavuz, C. N. (2017). Instagram’da Alışveriş ve Materyalizm. </w:t>
      </w:r>
      <w:r w:rsidRPr="005F62CF">
        <w:rPr>
          <w:rFonts w:cs="Times New Roman"/>
          <w:i/>
          <w:szCs w:val="24"/>
        </w:rPr>
        <w:t>Pamukkale İşletme ve Bilişim Yönetimi Dergisi,</w:t>
      </w:r>
      <w:r>
        <w:rPr>
          <w:rFonts w:cs="Times New Roman"/>
          <w:szCs w:val="24"/>
        </w:rPr>
        <w:t xml:space="preserve"> 4(1), 1-11.</w:t>
      </w:r>
    </w:p>
    <w:p w14:paraId="62AE191C" w14:textId="62C7DF64" w:rsidR="004357CD" w:rsidRPr="00F0254F" w:rsidRDefault="004357CD" w:rsidP="004357CD">
      <w:pPr>
        <w:ind w:left="567" w:hanging="567"/>
        <w:rPr>
          <w:rFonts w:cs="Times New Roman"/>
          <w:szCs w:val="24"/>
        </w:rPr>
      </w:pPr>
      <w:r w:rsidRPr="00F0254F">
        <w:rPr>
          <w:rFonts w:cs="Times New Roman"/>
          <w:szCs w:val="24"/>
        </w:rPr>
        <w:t xml:space="preserve">Yavuz Özgül, S. (2019). </w:t>
      </w:r>
      <w:r w:rsidRPr="00F0254F">
        <w:rPr>
          <w:rFonts w:cs="Times New Roman"/>
          <w:i/>
          <w:szCs w:val="24"/>
        </w:rPr>
        <w:t>Kamu Desteklerinden Yararlanan Kadın Girişimciler: Ankara İli Örneği.</w:t>
      </w:r>
      <w:r w:rsidRPr="00F0254F">
        <w:rPr>
          <w:rFonts w:cs="Times New Roman"/>
          <w:szCs w:val="24"/>
        </w:rPr>
        <w:t xml:space="preserve"> Yayımlanmamış Yüksek Lisans Tezi. Ankara Yıldırım Beyazıt Üniversitesi Sosyal Bilimler Enstitüsü, Ankara.</w:t>
      </w:r>
    </w:p>
    <w:p w14:paraId="28D1F9D6" w14:textId="2AB980D0" w:rsidR="00A81E41" w:rsidRPr="00F0254F" w:rsidRDefault="00A81E41" w:rsidP="004357CD">
      <w:pPr>
        <w:ind w:left="567" w:hanging="567"/>
        <w:rPr>
          <w:rFonts w:cs="Times New Roman"/>
          <w:szCs w:val="24"/>
        </w:rPr>
      </w:pPr>
      <w:r w:rsidRPr="00F0254F">
        <w:rPr>
          <w:rFonts w:cs="Times New Roman"/>
          <w:szCs w:val="24"/>
        </w:rPr>
        <w:t xml:space="preserve">Yener, S. &amp; Demirtaş, Ö. (2018). Kadın Çalışanların Toplumsal Cinsiyet Algıları ve İşe Adanmışlıkları Arasındaki İlişki. </w:t>
      </w:r>
      <w:r w:rsidRPr="00F0254F">
        <w:rPr>
          <w:rFonts w:cs="Times New Roman"/>
          <w:i/>
          <w:szCs w:val="24"/>
        </w:rPr>
        <w:t>Hitit Üniversitesi Sosyal Bilimler Enstitüsü Dergisi,</w:t>
      </w:r>
      <w:r w:rsidRPr="00F0254F">
        <w:rPr>
          <w:rFonts w:cs="Times New Roman"/>
          <w:szCs w:val="24"/>
        </w:rPr>
        <w:t xml:space="preserve"> 11(3), 2137-2151.</w:t>
      </w:r>
    </w:p>
    <w:p w14:paraId="0CCB3021" w14:textId="5C8AB228" w:rsidR="00907C56" w:rsidRPr="00F0254F" w:rsidRDefault="00907C56" w:rsidP="004357CD">
      <w:pPr>
        <w:ind w:left="567" w:hanging="567"/>
        <w:rPr>
          <w:rFonts w:cs="Times New Roman"/>
          <w:szCs w:val="24"/>
        </w:rPr>
      </w:pPr>
      <w:r w:rsidRPr="00F0254F">
        <w:rPr>
          <w:rFonts w:cs="Times New Roman"/>
          <w:szCs w:val="24"/>
        </w:rPr>
        <w:t>Yertüm, U. (2017). Küreselleşmenin Fordist-Kitlesel Üretim Tarzına Etkisi.</w:t>
      </w:r>
      <w:r w:rsidRPr="00F0254F">
        <w:rPr>
          <w:rFonts w:cs="Times New Roman"/>
          <w:i/>
          <w:szCs w:val="24"/>
        </w:rPr>
        <w:t xml:space="preserve"> Fırat Üniversitesi Uluslararası İktisadi ve İdari Bilimler Dergisi, </w:t>
      </w:r>
      <w:r w:rsidRPr="00F0254F">
        <w:rPr>
          <w:rFonts w:cs="Times New Roman"/>
          <w:szCs w:val="24"/>
        </w:rPr>
        <w:t>1(1), 67-88.</w:t>
      </w:r>
    </w:p>
    <w:p w14:paraId="2765E5A1" w14:textId="1609BB8E" w:rsidR="004357CD" w:rsidRDefault="004357CD" w:rsidP="004357CD">
      <w:pPr>
        <w:ind w:left="567" w:hanging="567"/>
        <w:rPr>
          <w:rFonts w:cs="Times New Roman"/>
          <w:szCs w:val="24"/>
        </w:rPr>
      </w:pPr>
      <w:r w:rsidRPr="00F0254F">
        <w:rPr>
          <w:rFonts w:cs="Times New Roman"/>
          <w:szCs w:val="24"/>
        </w:rPr>
        <w:t xml:space="preserve">Yıldırım, A. &amp; Şimşek, H. (2016). </w:t>
      </w:r>
      <w:r w:rsidRPr="00F0254F">
        <w:rPr>
          <w:rFonts w:cs="Times New Roman"/>
          <w:i/>
          <w:szCs w:val="24"/>
        </w:rPr>
        <w:t>Sosyal Bilimlerde Nitel Araştırma Yöntemleri</w:t>
      </w:r>
      <w:r w:rsidRPr="00F0254F">
        <w:rPr>
          <w:rFonts w:cs="Times New Roman"/>
          <w:szCs w:val="24"/>
        </w:rPr>
        <w:t xml:space="preserve"> (10. Baskı). Ankara: Seçkin Yayıncılık. </w:t>
      </w:r>
    </w:p>
    <w:p w14:paraId="0E6CE92A" w14:textId="4C7453E1" w:rsidR="00501CD1" w:rsidRPr="00F0254F" w:rsidRDefault="00501CD1" w:rsidP="004357CD">
      <w:pPr>
        <w:ind w:left="567" w:hanging="567"/>
        <w:rPr>
          <w:rFonts w:cs="Times New Roman"/>
          <w:szCs w:val="24"/>
        </w:rPr>
      </w:pPr>
      <w:r>
        <w:rPr>
          <w:rFonts w:cs="Times New Roman"/>
          <w:szCs w:val="24"/>
        </w:rPr>
        <w:lastRenderedPageBreak/>
        <w:t xml:space="preserve">Yıldırım, S. (2017). İşsizlik Sigortasıyla Kayıt Dışı İstihdamın Etkileşimi. </w:t>
      </w:r>
      <w:r w:rsidRPr="0051436F">
        <w:rPr>
          <w:rFonts w:cs="Times New Roman"/>
          <w:i/>
          <w:szCs w:val="24"/>
        </w:rPr>
        <w:t>Fırat Üniversitesi Uluslararası İktisadi ve İdari Bilimler Dergisi,</w:t>
      </w:r>
      <w:r>
        <w:rPr>
          <w:rFonts w:cs="Times New Roman"/>
          <w:szCs w:val="24"/>
        </w:rPr>
        <w:t xml:space="preserve"> 1(1),</w:t>
      </w:r>
      <w:r w:rsidR="0051436F">
        <w:rPr>
          <w:rFonts w:cs="Times New Roman"/>
          <w:szCs w:val="24"/>
        </w:rPr>
        <w:t xml:space="preserve"> 1-28.</w:t>
      </w:r>
    </w:p>
    <w:p w14:paraId="0B270664" w14:textId="08280DFC" w:rsidR="004357CD" w:rsidRPr="00F0254F" w:rsidRDefault="004357CD" w:rsidP="004357CD">
      <w:pPr>
        <w:ind w:left="567" w:hanging="567"/>
        <w:rPr>
          <w:rFonts w:cs="Times New Roman"/>
          <w:szCs w:val="24"/>
        </w:rPr>
      </w:pPr>
      <w:r w:rsidRPr="00F0254F">
        <w:rPr>
          <w:rFonts w:cs="Times New Roman"/>
          <w:szCs w:val="24"/>
        </w:rPr>
        <w:t xml:space="preserve">Yıldırımalp, S. &amp; İslamoğlu, E. (2014). “İnsana Yakışır İş” Kavramı Bağlamında Ev Hizmetinde Çalışan Kadınlar. </w:t>
      </w:r>
      <w:r w:rsidRPr="00F0254F">
        <w:rPr>
          <w:rFonts w:cs="Times New Roman"/>
          <w:i/>
          <w:szCs w:val="24"/>
        </w:rPr>
        <w:t xml:space="preserve">SGD-Sosyal Güvenlik Dergisi, </w:t>
      </w:r>
      <w:r w:rsidRPr="00F0254F">
        <w:rPr>
          <w:rFonts w:cs="Times New Roman"/>
          <w:szCs w:val="24"/>
        </w:rPr>
        <w:t xml:space="preserve">4(2), 145-175. </w:t>
      </w:r>
    </w:p>
    <w:p w14:paraId="03AD22D7" w14:textId="05EE1423" w:rsidR="00AD6117" w:rsidRPr="00F0254F" w:rsidRDefault="00AD6117" w:rsidP="004357CD">
      <w:pPr>
        <w:ind w:left="567" w:hanging="567"/>
        <w:rPr>
          <w:rFonts w:cs="Times New Roman"/>
          <w:szCs w:val="24"/>
        </w:rPr>
      </w:pPr>
      <w:r w:rsidRPr="00F0254F">
        <w:rPr>
          <w:rFonts w:cs="Times New Roman"/>
          <w:szCs w:val="24"/>
        </w:rPr>
        <w:t xml:space="preserve">Yıldırımalp, S. &amp; Özdemir, A. (2013). Yapabilirlikten Yoksunluk Bağlamında Türkiye’de Kadın Yoksulluğu. </w:t>
      </w:r>
      <w:r w:rsidRPr="00F0254F">
        <w:rPr>
          <w:rFonts w:cs="Times New Roman"/>
          <w:i/>
          <w:szCs w:val="24"/>
        </w:rPr>
        <w:t>Hak İş Uluslararası Emek ve Toplum Dergisi,</w:t>
      </w:r>
      <w:r w:rsidRPr="00F0254F">
        <w:rPr>
          <w:rFonts w:cs="Times New Roman"/>
          <w:szCs w:val="24"/>
        </w:rPr>
        <w:t xml:space="preserve"> 2(4), 50-83.</w:t>
      </w:r>
    </w:p>
    <w:p w14:paraId="7E0AD17A" w14:textId="6960BCDB" w:rsidR="00BF5A53" w:rsidRPr="00F0254F" w:rsidRDefault="00BF5A53" w:rsidP="004357CD">
      <w:pPr>
        <w:ind w:left="567" w:hanging="567"/>
        <w:rPr>
          <w:rFonts w:cs="Times New Roman"/>
          <w:szCs w:val="24"/>
        </w:rPr>
      </w:pPr>
      <w:r w:rsidRPr="00F0254F">
        <w:rPr>
          <w:rFonts w:cs="Times New Roman"/>
          <w:szCs w:val="24"/>
        </w:rPr>
        <w:t xml:space="preserve">Yıldız, Ö. (2013). İşverenlerin Bakış Açısından Türkiye’de Kadın İstihdamı: Bir Alan Araştırması. </w:t>
      </w:r>
      <w:r w:rsidRPr="00F0254F">
        <w:rPr>
          <w:rFonts w:cs="Times New Roman"/>
          <w:i/>
          <w:szCs w:val="24"/>
        </w:rPr>
        <w:t>Dokuz Eylül Üniversitesi Edebiyat Fakültesi Dergisi,</w:t>
      </w:r>
      <w:r w:rsidRPr="00F0254F">
        <w:rPr>
          <w:rFonts w:cs="Times New Roman"/>
          <w:szCs w:val="24"/>
        </w:rPr>
        <w:t xml:space="preserve"> 2(3), </w:t>
      </w:r>
      <w:r w:rsidR="005C1EB9" w:rsidRPr="00F0254F">
        <w:rPr>
          <w:rFonts w:cs="Times New Roman"/>
          <w:szCs w:val="24"/>
        </w:rPr>
        <w:t xml:space="preserve">95-110. </w:t>
      </w:r>
    </w:p>
    <w:p w14:paraId="732CE6F1" w14:textId="5C227105" w:rsidR="004357CD" w:rsidRPr="00F0254F" w:rsidRDefault="000406DB" w:rsidP="004357CD">
      <w:pPr>
        <w:ind w:left="567" w:hanging="567"/>
        <w:rPr>
          <w:rFonts w:cs="Times New Roman"/>
          <w:szCs w:val="24"/>
        </w:rPr>
      </w:pPr>
      <w:r w:rsidRPr="00F0254F">
        <w:rPr>
          <w:rFonts w:cs="Times New Roman"/>
          <w:szCs w:val="24"/>
        </w:rPr>
        <w:t>Yılmaz, A., Bozkurt, Y. &amp;</w:t>
      </w:r>
      <w:r w:rsidR="004357CD" w:rsidRPr="00F0254F">
        <w:rPr>
          <w:rFonts w:cs="Times New Roman"/>
          <w:szCs w:val="24"/>
        </w:rPr>
        <w:t xml:space="preserve">  İzci,  F.,  (2008). Kamu Örgütlerinde Çalışan Kadın İşgörenlerin Çalışma Yaşamlarında Karşılaştıkları Sorunlar Üzerine Bir Araştırma. </w:t>
      </w:r>
      <w:r w:rsidR="004357CD" w:rsidRPr="00F0254F">
        <w:rPr>
          <w:rFonts w:cs="Times New Roman"/>
          <w:i/>
          <w:szCs w:val="24"/>
        </w:rPr>
        <w:t xml:space="preserve">Eskişehir Osmangazi Üniversitesi Sosyal Bilimler Dergisi, </w:t>
      </w:r>
      <w:r w:rsidR="004357CD" w:rsidRPr="00F0254F">
        <w:rPr>
          <w:rFonts w:cs="Times New Roman"/>
          <w:szCs w:val="24"/>
        </w:rPr>
        <w:t>9(2), 89-114.</w:t>
      </w:r>
    </w:p>
    <w:p w14:paraId="1CA4A9BC" w14:textId="62F58DA1" w:rsidR="004357CD" w:rsidRDefault="004357CD" w:rsidP="004357CD">
      <w:pPr>
        <w:ind w:left="567" w:hanging="567"/>
        <w:rPr>
          <w:rFonts w:cs="Times New Roman"/>
          <w:szCs w:val="24"/>
        </w:rPr>
      </w:pPr>
      <w:r w:rsidRPr="00F0254F">
        <w:rPr>
          <w:rFonts w:cs="Times New Roman"/>
          <w:szCs w:val="24"/>
        </w:rPr>
        <w:t xml:space="preserve">Yılmaz, S. (2018). Toplumsal Cinsiyet Rollerinin Günlük Hayatta Yansımaları: Çorum/Alaca Örneği. </w:t>
      </w:r>
      <w:r w:rsidRPr="00F0254F">
        <w:rPr>
          <w:rFonts w:cs="Times New Roman"/>
          <w:i/>
          <w:szCs w:val="24"/>
        </w:rPr>
        <w:t>İmgelem Dergisi,</w:t>
      </w:r>
      <w:r w:rsidRPr="00F0254F">
        <w:rPr>
          <w:rFonts w:cs="Times New Roman"/>
          <w:szCs w:val="24"/>
        </w:rPr>
        <w:t xml:space="preserve"> 2(2), 59-79.</w:t>
      </w:r>
    </w:p>
    <w:p w14:paraId="01474803" w14:textId="324A181D" w:rsidR="00D564C8" w:rsidRPr="00F0254F" w:rsidRDefault="00D564C8" w:rsidP="004357CD">
      <w:pPr>
        <w:ind w:left="567" w:hanging="567"/>
        <w:rPr>
          <w:rFonts w:cs="Times New Roman"/>
          <w:szCs w:val="24"/>
        </w:rPr>
      </w:pPr>
      <w:r>
        <w:rPr>
          <w:rFonts w:cs="Times New Roman"/>
          <w:szCs w:val="24"/>
        </w:rPr>
        <w:t xml:space="preserve">Yılmaz, S. (2018). Türkiye’de Kadınların Çalışma Hayatındaki Yeri ve Sosyal Güvenlik Hukuku Düzenlemeleri. </w:t>
      </w:r>
      <w:r w:rsidRPr="00D564C8">
        <w:rPr>
          <w:rFonts w:cs="Times New Roman"/>
          <w:i/>
          <w:szCs w:val="24"/>
        </w:rPr>
        <w:t>Sosyal Çalışma Dergisi,</w:t>
      </w:r>
      <w:r>
        <w:rPr>
          <w:rFonts w:cs="Times New Roman"/>
          <w:szCs w:val="24"/>
        </w:rPr>
        <w:t xml:space="preserve"> 2(2), 63-80.</w:t>
      </w:r>
    </w:p>
    <w:p w14:paraId="02B9F220" w14:textId="0854C81D" w:rsidR="00AA78CF" w:rsidRPr="00F0254F" w:rsidRDefault="004357CD" w:rsidP="00AA78CF">
      <w:pPr>
        <w:ind w:left="567" w:hanging="567"/>
        <w:rPr>
          <w:rFonts w:cs="Times New Roman"/>
        </w:rPr>
      </w:pPr>
      <w:r w:rsidRPr="00F0254F">
        <w:rPr>
          <w:rFonts w:cs="Times New Roman"/>
          <w:szCs w:val="24"/>
        </w:rPr>
        <w:t xml:space="preserve">Yirmibeş, Y. (2019). </w:t>
      </w:r>
      <w:r w:rsidRPr="00F0254F">
        <w:rPr>
          <w:rFonts w:cs="Times New Roman"/>
          <w:i/>
          <w:szCs w:val="24"/>
        </w:rPr>
        <w:t>İkinci Sanayi Devrimi’nde Ne Oldu?.</w:t>
      </w:r>
      <w:r w:rsidRPr="00F0254F">
        <w:rPr>
          <w:rFonts w:cs="Times New Roman"/>
          <w:szCs w:val="24"/>
        </w:rPr>
        <w:t xml:space="preserve"> 23 Haziran 2020 tarihinde </w:t>
      </w:r>
      <w:r w:rsidR="004E0EBC" w:rsidRPr="00F0254F">
        <w:rPr>
          <w:rFonts w:cs="Times New Roman"/>
        </w:rPr>
        <w:t xml:space="preserve">https://www.stendustri.com.tr/bilim-teknoloji/ikinci-sanayi-devriminde-ne-oldu adresinden alınmıştır. </w:t>
      </w:r>
    </w:p>
    <w:p w14:paraId="321FC6AD" w14:textId="37AA53CB" w:rsidR="002B36A3" w:rsidRPr="00F0254F" w:rsidRDefault="002B36A3" w:rsidP="00AA78CF">
      <w:pPr>
        <w:ind w:left="567" w:hanging="567"/>
      </w:pPr>
      <w:r w:rsidRPr="00F0254F">
        <w:rPr>
          <w:rFonts w:cs="Times New Roman"/>
        </w:rPr>
        <w:t xml:space="preserve">Yurdakul, F. (2008). Türkiye’de Kayıtdışı Ekonomi: Bir Model Denemesi. </w:t>
      </w:r>
      <w:r w:rsidR="001607A3" w:rsidRPr="00F0254F">
        <w:rPr>
          <w:rFonts w:cs="Times New Roman"/>
          <w:i/>
        </w:rPr>
        <w:t>Ankara Üniversitesi SBF Dergisi,</w:t>
      </w:r>
      <w:r w:rsidR="001607A3" w:rsidRPr="00F0254F">
        <w:rPr>
          <w:rFonts w:cs="Times New Roman"/>
        </w:rPr>
        <w:t xml:space="preserve"> 63(4), 205-221.</w:t>
      </w:r>
    </w:p>
    <w:p w14:paraId="18FD3A01" w14:textId="5637452C" w:rsidR="008046BC" w:rsidRPr="00F0254F" w:rsidRDefault="00AA78CF" w:rsidP="008046BC">
      <w:pPr>
        <w:ind w:left="567" w:hanging="567"/>
        <w:rPr>
          <w:rFonts w:cs="Times New Roman"/>
          <w:szCs w:val="24"/>
        </w:rPr>
      </w:pPr>
      <w:r w:rsidRPr="00F0254F">
        <w:rPr>
          <w:rFonts w:cs="Times New Roman"/>
          <w:szCs w:val="24"/>
        </w:rPr>
        <w:t xml:space="preserve">Yuyucu, A. M. (2017). Türk İş Hukuku Çerçevesinde Kısmi Zamanlı Çalışmanın Uygulaması. </w:t>
      </w:r>
      <w:r w:rsidRPr="00F0254F">
        <w:rPr>
          <w:rFonts w:cs="Times New Roman"/>
          <w:i/>
          <w:szCs w:val="24"/>
        </w:rPr>
        <w:t>Emek ve Toplum Dergisi</w:t>
      </w:r>
      <w:r w:rsidRPr="00F0254F">
        <w:rPr>
          <w:rFonts w:cs="Times New Roman"/>
          <w:szCs w:val="24"/>
        </w:rPr>
        <w:t xml:space="preserve">, </w:t>
      </w:r>
      <w:r w:rsidR="004525FB" w:rsidRPr="00F0254F">
        <w:rPr>
          <w:rFonts w:cs="Times New Roman"/>
          <w:szCs w:val="24"/>
        </w:rPr>
        <w:t>6(15), 398-407.</w:t>
      </w:r>
    </w:p>
    <w:p w14:paraId="21658EAA" w14:textId="1E7A83E2" w:rsidR="008428C8" w:rsidRDefault="008428C8" w:rsidP="008046BC">
      <w:pPr>
        <w:ind w:left="567" w:hanging="567"/>
        <w:rPr>
          <w:rFonts w:cs="Times New Roman"/>
          <w:szCs w:val="24"/>
        </w:rPr>
      </w:pPr>
      <w:r w:rsidRPr="00F0254F">
        <w:rPr>
          <w:rFonts w:cs="Times New Roman"/>
          <w:szCs w:val="24"/>
        </w:rPr>
        <w:t xml:space="preserve">Yüksel, H. (2014). Çalışma İlişkilerinde Dinamik ve Değişken Bir Konsept Olarak ‘Zaman’ Kavramı. </w:t>
      </w:r>
      <w:r w:rsidR="00BB568C" w:rsidRPr="00F0254F">
        <w:rPr>
          <w:rFonts w:cs="Times New Roman"/>
          <w:i/>
          <w:szCs w:val="24"/>
        </w:rPr>
        <w:t xml:space="preserve">Mehmet Akif Ersoy Üniversitesi Sosyal Bilimler Enstitüsü Dergisi, </w:t>
      </w:r>
      <w:r w:rsidR="00BB568C" w:rsidRPr="00F0254F">
        <w:rPr>
          <w:rFonts w:cs="Times New Roman"/>
          <w:szCs w:val="24"/>
        </w:rPr>
        <w:t>6(10), 124-142.</w:t>
      </w:r>
    </w:p>
    <w:p w14:paraId="1FCA967A" w14:textId="0C05ED96" w:rsidR="008046BC" w:rsidRDefault="008046BC" w:rsidP="008046BC">
      <w:pPr>
        <w:ind w:left="567" w:hanging="567"/>
        <w:rPr>
          <w:rFonts w:cs="Times New Roman"/>
          <w:szCs w:val="24"/>
        </w:rPr>
      </w:pPr>
    </w:p>
    <w:p w14:paraId="5610DBA6" w14:textId="1AA3123C" w:rsidR="008046BC" w:rsidRDefault="008046BC" w:rsidP="00B56887">
      <w:pPr>
        <w:ind w:firstLine="0"/>
        <w:rPr>
          <w:rFonts w:cs="Times New Roman"/>
          <w:szCs w:val="24"/>
        </w:rPr>
      </w:pPr>
    </w:p>
    <w:p w14:paraId="3ACDD4BC" w14:textId="795DA7D9" w:rsidR="00A436E2" w:rsidRPr="008046BC" w:rsidRDefault="00A436E2" w:rsidP="008046BC">
      <w:pPr>
        <w:pStyle w:val="Balk1"/>
        <w:rPr>
          <w:rFonts w:cs="Times New Roman"/>
          <w:sz w:val="24"/>
          <w:szCs w:val="24"/>
        </w:rPr>
      </w:pPr>
      <w:bookmarkStart w:id="133" w:name="_Toc59387832"/>
      <w:r w:rsidRPr="00895EE1">
        <w:lastRenderedPageBreak/>
        <w:t>EKLER</w:t>
      </w:r>
      <w:bookmarkEnd w:id="133"/>
    </w:p>
    <w:p w14:paraId="05670BCA" w14:textId="77777777" w:rsidR="00A436E2" w:rsidRDefault="00A436E2" w:rsidP="00A436E2">
      <w:pPr>
        <w:rPr>
          <w:rFonts w:cs="Times New Roman"/>
          <w:szCs w:val="24"/>
        </w:rPr>
      </w:pPr>
      <w:r w:rsidRPr="00E276B8">
        <w:rPr>
          <w:rFonts w:cs="Times New Roman"/>
          <w:b/>
          <w:szCs w:val="24"/>
        </w:rPr>
        <w:t>EK 1:</w:t>
      </w:r>
      <w:r>
        <w:rPr>
          <w:rFonts w:cs="Times New Roman"/>
          <w:szCs w:val="24"/>
        </w:rPr>
        <w:t xml:space="preserve"> Yarı Yapılandırılmış Soru Anket Formu</w:t>
      </w:r>
    </w:p>
    <w:tbl>
      <w:tblPr>
        <w:tblStyle w:val="TabloKlavuzu"/>
        <w:tblW w:w="8784" w:type="dxa"/>
        <w:tblLook w:val="04A0" w:firstRow="1" w:lastRow="0" w:firstColumn="1" w:lastColumn="0" w:noHBand="0" w:noVBand="1"/>
      </w:tblPr>
      <w:tblGrid>
        <w:gridCol w:w="2263"/>
        <w:gridCol w:w="6521"/>
      </w:tblGrid>
      <w:tr w:rsidR="00A436E2" w:rsidRPr="00FB63CF" w14:paraId="3883AABF" w14:textId="77777777" w:rsidTr="00C6284D">
        <w:trPr>
          <w:trHeight w:val="629"/>
        </w:trPr>
        <w:tc>
          <w:tcPr>
            <w:tcW w:w="2263" w:type="dxa"/>
          </w:tcPr>
          <w:p w14:paraId="5D3BEF8A" w14:textId="77777777" w:rsidR="00A436E2" w:rsidRPr="00FB63CF" w:rsidRDefault="00A436E2" w:rsidP="00DC6E92">
            <w:pPr>
              <w:spacing w:after="0" w:line="240" w:lineRule="auto"/>
              <w:ind w:firstLine="0"/>
              <w:jc w:val="left"/>
              <w:rPr>
                <w:rFonts w:cs="Times New Roman"/>
                <w:b/>
              </w:rPr>
            </w:pPr>
            <w:r w:rsidRPr="00FB63CF">
              <w:rPr>
                <w:rFonts w:cs="Times New Roman"/>
                <w:b/>
              </w:rPr>
              <w:t>Yaş Aralığı</w:t>
            </w:r>
          </w:p>
        </w:tc>
        <w:tc>
          <w:tcPr>
            <w:tcW w:w="6521" w:type="dxa"/>
          </w:tcPr>
          <w:p w14:paraId="5F6172F3" w14:textId="6855C43C"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1549C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8pt;height:18pt" o:ole="">
                  <v:imagedata r:id="rId10" o:title=""/>
                </v:shape>
                <w:control r:id="rId11" w:name="CheckBox110" w:shapeid="_x0000_i1081"/>
              </w:object>
            </w:r>
            <w:r w:rsidRPr="00FB63CF">
              <w:rPr>
                <w:rFonts w:cs="Times New Roman"/>
                <w:b/>
              </w:rPr>
              <w:object w:dxaOrig="225" w:dyaOrig="225" w14:anchorId="49A8A81A">
                <v:shape id="_x0000_i1083" type="#_x0000_t75" style="width:108pt;height:18pt" o:ole="">
                  <v:imagedata r:id="rId12" o:title=""/>
                </v:shape>
                <w:control r:id="rId13" w:name="CheckBox26" w:shapeid="_x0000_i1083"/>
              </w:object>
            </w:r>
            <w:r w:rsidRPr="00FB63CF">
              <w:rPr>
                <w:rFonts w:cs="Times New Roman"/>
                <w:b/>
              </w:rPr>
              <w:object w:dxaOrig="225" w:dyaOrig="225" w14:anchorId="6645D7EB">
                <v:shape id="_x0000_i1085" type="#_x0000_t75" style="width:108pt;height:18pt" o:ole="">
                  <v:imagedata r:id="rId14" o:title=""/>
                </v:shape>
                <w:control r:id="rId15" w:name="CheckBox33" w:shapeid="_x0000_i1085"/>
              </w:object>
            </w:r>
          </w:p>
        </w:tc>
      </w:tr>
      <w:tr w:rsidR="00A436E2" w:rsidRPr="00FB63CF" w14:paraId="2716F910" w14:textId="77777777" w:rsidTr="00C6284D">
        <w:trPr>
          <w:trHeight w:val="1052"/>
        </w:trPr>
        <w:tc>
          <w:tcPr>
            <w:tcW w:w="2263" w:type="dxa"/>
          </w:tcPr>
          <w:p w14:paraId="2E3A2C64" w14:textId="77777777" w:rsidR="00A436E2" w:rsidRPr="00FB63CF" w:rsidRDefault="00A436E2" w:rsidP="00DC6E92">
            <w:pPr>
              <w:spacing w:after="0" w:line="240" w:lineRule="auto"/>
              <w:ind w:firstLine="0"/>
              <w:jc w:val="left"/>
              <w:rPr>
                <w:rFonts w:cs="Times New Roman"/>
                <w:b/>
              </w:rPr>
            </w:pPr>
            <w:r w:rsidRPr="00FB63CF">
              <w:rPr>
                <w:rFonts w:cs="Times New Roman"/>
                <w:b/>
              </w:rPr>
              <w:t>Eğitim Durumu</w:t>
            </w:r>
          </w:p>
        </w:tc>
        <w:tc>
          <w:tcPr>
            <w:tcW w:w="6521" w:type="dxa"/>
          </w:tcPr>
          <w:p w14:paraId="08C5CB5A" w14:textId="57D82F94"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2079307C">
                <v:shape id="_x0000_i1087" type="#_x0000_t75" style="width:108pt;height:18pt" o:ole="">
                  <v:imagedata r:id="rId16" o:title=""/>
                </v:shape>
                <w:control r:id="rId17" w:name="CheckBox41" w:shapeid="_x0000_i1087"/>
              </w:object>
            </w:r>
            <w:r w:rsidRPr="00FB63CF">
              <w:rPr>
                <w:rFonts w:cs="Times New Roman"/>
                <w:b/>
              </w:rPr>
              <w:object w:dxaOrig="225" w:dyaOrig="225" w14:anchorId="6445BDEA">
                <v:shape id="_x0000_i1089" type="#_x0000_t75" style="width:108pt;height:18pt" o:ole="">
                  <v:imagedata r:id="rId18" o:title=""/>
                </v:shape>
                <w:control r:id="rId19" w:name="CheckBox51" w:shapeid="_x0000_i1089"/>
              </w:object>
            </w:r>
            <w:r w:rsidRPr="00FB63CF">
              <w:rPr>
                <w:rFonts w:cs="Times New Roman"/>
                <w:b/>
              </w:rPr>
              <w:object w:dxaOrig="225" w:dyaOrig="225" w14:anchorId="6293B50A">
                <v:shape id="_x0000_i1091" type="#_x0000_t75" style="width:108pt;height:18pt" o:ole="">
                  <v:imagedata r:id="rId20" o:title=""/>
                </v:shape>
                <w:control r:id="rId21" w:name="CheckBox61" w:shapeid="_x0000_i1091"/>
              </w:object>
            </w:r>
            <w:r w:rsidRPr="00FB63CF">
              <w:rPr>
                <w:rFonts w:cs="Times New Roman"/>
                <w:b/>
              </w:rPr>
              <w:object w:dxaOrig="225" w:dyaOrig="225" w14:anchorId="57952436">
                <v:shape id="_x0000_i1093" type="#_x0000_t75" style="width:108pt;height:18pt" o:ole="">
                  <v:imagedata r:id="rId22" o:title=""/>
                </v:shape>
                <w:control r:id="rId23" w:name="CheckBox71" w:shapeid="_x0000_i1093"/>
              </w:object>
            </w:r>
            <w:r w:rsidRPr="00FB63CF">
              <w:rPr>
                <w:rFonts w:cs="Times New Roman"/>
                <w:b/>
              </w:rPr>
              <w:object w:dxaOrig="225" w:dyaOrig="225" w14:anchorId="0F9B14D2">
                <v:shape id="_x0000_i1095" type="#_x0000_t75" style="width:108pt;height:18pt" o:ole="">
                  <v:imagedata r:id="rId24" o:title=""/>
                </v:shape>
                <w:control r:id="rId25" w:name="CheckBox81" w:shapeid="_x0000_i1095"/>
              </w:object>
            </w:r>
          </w:p>
        </w:tc>
      </w:tr>
      <w:tr w:rsidR="00A436E2" w:rsidRPr="00FB63CF" w14:paraId="6917A239" w14:textId="77777777" w:rsidTr="00C6284D">
        <w:tc>
          <w:tcPr>
            <w:tcW w:w="2263" w:type="dxa"/>
          </w:tcPr>
          <w:p w14:paraId="375DAB96" w14:textId="77777777" w:rsidR="00A436E2" w:rsidRPr="00FB63CF" w:rsidRDefault="00A436E2" w:rsidP="00DC6E92">
            <w:pPr>
              <w:spacing w:after="0" w:line="240" w:lineRule="auto"/>
              <w:ind w:firstLine="0"/>
              <w:jc w:val="left"/>
              <w:rPr>
                <w:rFonts w:cs="Times New Roman"/>
                <w:b/>
              </w:rPr>
            </w:pPr>
            <w:r w:rsidRPr="00FB63CF">
              <w:rPr>
                <w:rFonts w:cs="Times New Roman"/>
                <w:b/>
              </w:rPr>
              <w:t>Medeni Durum</w:t>
            </w:r>
          </w:p>
        </w:tc>
        <w:tc>
          <w:tcPr>
            <w:tcW w:w="6521" w:type="dxa"/>
          </w:tcPr>
          <w:p w14:paraId="1F8C6BFE" w14:textId="284E115A" w:rsidR="00A436E2" w:rsidRPr="00FB63CF" w:rsidRDefault="00A436E2" w:rsidP="00DC6E92">
            <w:pPr>
              <w:spacing w:after="0" w:line="240" w:lineRule="auto"/>
              <w:ind w:firstLine="0"/>
              <w:jc w:val="left"/>
              <w:rPr>
                <w:rFonts w:cs="Times New Roman"/>
                <w:b/>
              </w:rPr>
            </w:pPr>
            <w:r w:rsidRPr="00FB63CF">
              <w:rPr>
                <w:rFonts w:cs="Times New Roman"/>
                <w:b/>
              </w:rPr>
              <w:object w:dxaOrig="225" w:dyaOrig="225" w14:anchorId="4B7A70AA">
                <v:shape id="_x0000_i1097" type="#_x0000_t75" style="width:108pt;height:18pt" o:ole="">
                  <v:imagedata r:id="rId26" o:title=""/>
                </v:shape>
                <w:control r:id="rId27" w:name="CheckBox91" w:shapeid="_x0000_i1097"/>
              </w:object>
            </w:r>
            <w:r w:rsidRPr="00FB63CF">
              <w:rPr>
                <w:rFonts w:cs="Times New Roman"/>
                <w:b/>
              </w:rPr>
              <w:object w:dxaOrig="225" w:dyaOrig="225" w14:anchorId="33410253">
                <v:shape id="_x0000_i1099" type="#_x0000_t75" style="width:108pt;height:18pt" o:ole="">
                  <v:imagedata r:id="rId28" o:title=""/>
                </v:shape>
                <w:control r:id="rId29" w:name="CheckBox101" w:shapeid="_x0000_i1099"/>
              </w:object>
            </w:r>
            <w:r w:rsidRPr="00FB63CF">
              <w:rPr>
                <w:rFonts w:cs="Times New Roman"/>
                <w:b/>
              </w:rPr>
              <w:object w:dxaOrig="225" w:dyaOrig="225" w14:anchorId="6002F873">
                <v:shape id="_x0000_i1101" type="#_x0000_t75" style="width:108pt;height:18pt" o:ole="">
                  <v:imagedata r:id="rId30" o:title=""/>
                </v:shape>
                <w:control r:id="rId31" w:name="CheckBox111" w:shapeid="_x0000_i1101"/>
              </w:object>
            </w:r>
          </w:p>
        </w:tc>
      </w:tr>
      <w:tr w:rsidR="00A436E2" w:rsidRPr="00FB63CF" w14:paraId="67F337EE" w14:textId="77777777" w:rsidTr="00C6284D">
        <w:tc>
          <w:tcPr>
            <w:tcW w:w="2263" w:type="dxa"/>
          </w:tcPr>
          <w:p w14:paraId="4AB75254" w14:textId="77777777" w:rsidR="00A436E2" w:rsidRPr="00FB63CF" w:rsidRDefault="00A436E2" w:rsidP="00DC6E92">
            <w:pPr>
              <w:spacing w:after="0" w:line="240" w:lineRule="auto"/>
              <w:ind w:firstLine="0"/>
              <w:jc w:val="left"/>
              <w:rPr>
                <w:rFonts w:cs="Times New Roman"/>
                <w:b/>
              </w:rPr>
            </w:pPr>
            <w:r w:rsidRPr="00FB63CF">
              <w:rPr>
                <w:rFonts w:cs="Times New Roman"/>
                <w:b/>
              </w:rPr>
              <w:t>Meslek</w:t>
            </w:r>
          </w:p>
        </w:tc>
        <w:tc>
          <w:tcPr>
            <w:tcW w:w="6521" w:type="dxa"/>
          </w:tcPr>
          <w:p w14:paraId="75DE3063" w14:textId="22E9ED12"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6D024CDC">
                <v:shape id="_x0000_i1103" type="#_x0000_t75" style="width:108pt;height:18pt" o:ole="">
                  <v:imagedata r:id="rId16" o:title=""/>
                </v:shape>
                <w:control r:id="rId32" w:name="CheckBox121" w:shapeid="_x0000_i1103"/>
              </w:object>
            </w:r>
            <w:r w:rsidRPr="00FB63CF">
              <w:rPr>
                <w:rFonts w:cs="Times New Roman"/>
                <w:b/>
              </w:rPr>
              <w:object w:dxaOrig="225" w:dyaOrig="225" w14:anchorId="0C4B8225">
                <v:shape id="_x0000_i1105" type="#_x0000_t75" style="width:108pt;height:18pt" o:ole="">
                  <v:imagedata r:id="rId33" o:title=""/>
                </v:shape>
                <w:control r:id="rId34" w:name="CheckBox131" w:shapeid="_x0000_i1105"/>
              </w:object>
            </w:r>
            <w:r w:rsidRPr="00FB63CF">
              <w:rPr>
                <w:rFonts w:cs="Times New Roman"/>
                <w:b/>
              </w:rPr>
              <w:object w:dxaOrig="225" w:dyaOrig="225" w14:anchorId="47CC8069">
                <v:shape id="_x0000_i1107" type="#_x0000_t75" style="width:108pt;height:18pt" o:ole="">
                  <v:imagedata r:id="rId35" o:title=""/>
                </v:shape>
                <w:control r:id="rId36" w:name="CheckBox141" w:shapeid="_x0000_i1107"/>
              </w:object>
            </w:r>
            <w:r w:rsidRPr="00FB63CF">
              <w:rPr>
                <w:rFonts w:cs="Times New Roman"/>
                <w:b/>
              </w:rPr>
              <w:object w:dxaOrig="225" w:dyaOrig="225" w14:anchorId="0B67141D">
                <v:shape id="_x0000_i1109" type="#_x0000_t75" style="width:108pt;height:18pt" o:ole="">
                  <v:imagedata r:id="rId37" o:title=""/>
                </v:shape>
                <w:control r:id="rId38" w:name="CheckBox151" w:shapeid="_x0000_i1109"/>
              </w:object>
            </w:r>
          </w:p>
        </w:tc>
      </w:tr>
      <w:tr w:rsidR="00976C7B" w:rsidRPr="00FB63CF" w14:paraId="41D315CE" w14:textId="77777777" w:rsidTr="00C6284D">
        <w:trPr>
          <w:trHeight w:val="1006"/>
        </w:trPr>
        <w:tc>
          <w:tcPr>
            <w:tcW w:w="2263" w:type="dxa"/>
          </w:tcPr>
          <w:p w14:paraId="78B589F0" w14:textId="77777777" w:rsidR="00976C7B" w:rsidRPr="00FB63CF" w:rsidRDefault="00976C7B" w:rsidP="00DC6E92">
            <w:pPr>
              <w:spacing w:after="0" w:line="240" w:lineRule="auto"/>
              <w:ind w:firstLine="0"/>
              <w:jc w:val="left"/>
              <w:rPr>
                <w:rFonts w:cs="Times New Roman"/>
                <w:b/>
              </w:rPr>
            </w:pPr>
            <w:r w:rsidRPr="00FB63CF">
              <w:rPr>
                <w:rFonts w:cs="Times New Roman"/>
                <w:b/>
              </w:rPr>
              <w:t>Çocuk Sayısı</w:t>
            </w:r>
          </w:p>
        </w:tc>
        <w:tc>
          <w:tcPr>
            <w:tcW w:w="6521" w:type="dxa"/>
          </w:tcPr>
          <w:p w14:paraId="6779AC47" w14:textId="3F8C5E13" w:rsidR="00976C7B" w:rsidRPr="00FB63CF" w:rsidRDefault="00976C7B" w:rsidP="00DC6E92">
            <w:pPr>
              <w:spacing w:after="0" w:line="240" w:lineRule="auto"/>
              <w:ind w:firstLine="0"/>
              <w:rPr>
                <w:rFonts w:cs="Times New Roman"/>
                <w:b/>
              </w:rPr>
            </w:pPr>
            <w:r w:rsidRPr="00FB63CF">
              <w:rPr>
                <w:rFonts w:cs="Times New Roman"/>
                <w:b/>
              </w:rPr>
              <w:object w:dxaOrig="225" w:dyaOrig="225" w14:anchorId="0C7B5975">
                <v:shape id="_x0000_i1111" type="#_x0000_t75" style="width:108pt;height:18pt" o:ole="">
                  <v:imagedata r:id="rId16" o:title=""/>
                </v:shape>
                <w:control r:id="rId39" w:name="CheckBox161" w:shapeid="_x0000_i1111"/>
              </w:object>
            </w:r>
            <w:r w:rsidRPr="00FB63CF">
              <w:rPr>
                <w:rFonts w:cs="Times New Roman"/>
                <w:b/>
              </w:rPr>
              <w:object w:dxaOrig="225" w:dyaOrig="225" w14:anchorId="73238477">
                <v:shape id="_x0000_i1113" type="#_x0000_t75" style="width:108pt;height:18pt" o:ole="">
                  <v:imagedata r:id="rId40" o:title=""/>
                </v:shape>
                <w:control r:id="rId41" w:name="CheckBox171" w:shapeid="_x0000_i1113"/>
              </w:object>
            </w:r>
            <w:r w:rsidRPr="00FB63CF">
              <w:rPr>
                <w:rFonts w:cs="Times New Roman"/>
                <w:b/>
              </w:rPr>
              <w:object w:dxaOrig="225" w:dyaOrig="225" w14:anchorId="349DB474">
                <v:shape id="_x0000_i1115" type="#_x0000_t75" style="width:108pt;height:18pt" o:ole="">
                  <v:imagedata r:id="rId42" o:title=""/>
                </v:shape>
                <w:control r:id="rId43" w:name="CheckBox181" w:shapeid="_x0000_i1115"/>
              </w:object>
            </w:r>
            <w:r w:rsidRPr="00FB63CF">
              <w:rPr>
                <w:rFonts w:cs="Times New Roman"/>
                <w:b/>
              </w:rPr>
              <w:object w:dxaOrig="225" w:dyaOrig="225" w14:anchorId="21209D49">
                <v:shape id="_x0000_i1117" type="#_x0000_t75" style="width:108pt;height:18pt" o:ole="">
                  <v:imagedata r:id="rId44" o:title=""/>
                </v:shape>
                <w:control r:id="rId45" w:name="CheckBox191" w:shapeid="_x0000_i1117"/>
              </w:object>
            </w:r>
          </w:p>
        </w:tc>
      </w:tr>
      <w:tr w:rsidR="00A436E2" w:rsidRPr="00FB63CF" w14:paraId="22EE7802" w14:textId="77777777" w:rsidTr="00C6284D">
        <w:trPr>
          <w:trHeight w:val="523"/>
        </w:trPr>
        <w:tc>
          <w:tcPr>
            <w:tcW w:w="2263" w:type="dxa"/>
          </w:tcPr>
          <w:p w14:paraId="59F85CE5" w14:textId="77777777" w:rsidR="00A436E2" w:rsidRPr="00FB63CF" w:rsidRDefault="00A436E2" w:rsidP="00DC6E92">
            <w:pPr>
              <w:spacing w:after="0" w:line="240" w:lineRule="auto"/>
              <w:ind w:firstLine="0"/>
              <w:jc w:val="left"/>
              <w:rPr>
                <w:rFonts w:cs="Times New Roman"/>
                <w:b/>
              </w:rPr>
            </w:pPr>
            <w:r w:rsidRPr="00FB63CF">
              <w:rPr>
                <w:rFonts w:cs="Times New Roman"/>
                <w:b/>
              </w:rPr>
              <w:t>Aile Yapısı</w:t>
            </w:r>
          </w:p>
        </w:tc>
        <w:tc>
          <w:tcPr>
            <w:tcW w:w="6521" w:type="dxa"/>
          </w:tcPr>
          <w:p w14:paraId="2810ADF6" w14:textId="1D775AC0"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7B3EB682">
                <v:shape id="_x0000_i1119" type="#_x0000_t75" style="width:108pt;height:18pt" o:ole="">
                  <v:imagedata r:id="rId46" o:title=""/>
                </v:shape>
                <w:control r:id="rId47" w:name="CheckBox211" w:shapeid="_x0000_i1119"/>
              </w:object>
            </w:r>
            <w:r w:rsidRPr="00FB63CF">
              <w:rPr>
                <w:rFonts w:cs="Times New Roman"/>
                <w:b/>
              </w:rPr>
              <w:object w:dxaOrig="225" w:dyaOrig="225" w14:anchorId="2FEC93E3">
                <v:shape id="_x0000_i1121" type="#_x0000_t75" style="width:108pt;height:18pt" o:ole="">
                  <v:imagedata r:id="rId48" o:title=""/>
                </v:shape>
                <w:control r:id="rId49" w:name="CheckBox221" w:shapeid="_x0000_i1121"/>
              </w:object>
            </w:r>
          </w:p>
        </w:tc>
      </w:tr>
      <w:tr w:rsidR="00A436E2" w:rsidRPr="00FB63CF" w14:paraId="13E54325" w14:textId="77777777" w:rsidTr="00C6284D">
        <w:trPr>
          <w:trHeight w:val="892"/>
        </w:trPr>
        <w:tc>
          <w:tcPr>
            <w:tcW w:w="2263" w:type="dxa"/>
          </w:tcPr>
          <w:p w14:paraId="317E9CB3" w14:textId="77777777" w:rsidR="00A436E2" w:rsidRPr="00FB63CF" w:rsidRDefault="00A436E2" w:rsidP="00DC6E92">
            <w:pPr>
              <w:spacing w:after="0" w:line="240" w:lineRule="auto"/>
              <w:ind w:firstLine="0"/>
              <w:jc w:val="left"/>
              <w:rPr>
                <w:rFonts w:cs="Times New Roman"/>
                <w:b/>
              </w:rPr>
            </w:pPr>
            <w:r w:rsidRPr="00FB63CF">
              <w:rPr>
                <w:rFonts w:cs="Times New Roman"/>
                <w:b/>
              </w:rPr>
              <w:t xml:space="preserve">Evde çalışma nedenleriniz nelerdir? </w:t>
            </w:r>
          </w:p>
        </w:tc>
        <w:tc>
          <w:tcPr>
            <w:tcW w:w="6521" w:type="dxa"/>
          </w:tcPr>
          <w:p w14:paraId="614E4CCD" w14:textId="77777777" w:rsidR="00A436E2" w:rsidRPr="00FB63CF" w:rsidRDefault="00A436E2" w:rsidP="00DC6E92">
            <w:pPr>
              <w:spacing w:after="0" w:line="240" w:lineRule="auto"/>
              <w:ind w:firstLine="0"/>
              <w:rPr>
                <w:rFonts w:cs="Times New Roman"/>
                <w:b/>
              </w:rPr>
            </w:pPr>
          </w:p>
        </w:tc>
      </w:tr>
      <w:tr w:rsidR="00A436E2" w:rsidRPr="00FB63CF" w14:paraId="46A4BB88" w14:textId="77777777" w:rsidTr="00C6284D">
        <w:trPr>
          <w:trHeight w:val="848"/>
        </w:trPr>
        <w:tc>
          <w:tcPr>
            <w:tcW w:w="2263" w:type="dxa"/>
          </w:tcPr>
          <w:p w14:paraId="5D4DA0C8" w14:textId="06D96292" w:rsidR="00A436E2" w:rsidRPr="00FB63CF" w:rsidRDefault="00A436E2" w:rsidP="00DC6E92">
            <w:pPr>
              <w:spacing w:after="0" w:line="240" w:lineRule="auto"/>
              <w:ind w:firstLine="0"/>
              <w:jc w:val="left"/>
              <w:rPr>
                <w:rFonts w:cs="Times New Roman"/>
                <w:b/>
              </w:rPr>
            </w:pPr>
            <w:r w:rsidRPr="00FB63CF">
              <w:rPr>
                <w:rFonts w:cs="Times New Roman"/>
                <w:b/>
              </w:rPr>
              <w:t xml:space="preserve">Evde </w:t>
            </w:r>
            <w:r w:rsidR="002030BF">
              <w:rPr>
                <w:rFonts w:cs="Times New Roman"/>
                <w:b/>
              </w:rPr>
              <w:t>üretim</w:t>
            </w:r>
            <w:r w:rsidRPr="00FB63CF">
              <w:rPr>
                <w:rFonts w:cs="Times New Roman"/>
                <w:b/>
              </w:rPr>
              <w:t xml:space="preserve"> kararını nasıl aldınız?</w:t>
            </w:r>
          </w:p>
        </w:tc>
        <w:tc>
          <w:tcPr>
            <w:tcW w:w="6521" w:type="dxa"/>
          </w:tcPr>
          <w:p w14:paraId="061DF74B" w14:textId="77777777" w:rsidR="00A436E2" w:rsidRPr="00FB63CF" w:rsidRDefault="00A436E2" w:rsidP="00DC6E92">
            <w:pPr>
              <w:spacing w:after="0" w:line="240" w:lineRule="auto"/>
              <w:ind w:firstLine="0"/>
              <w:rPr>
                <w:rFonts w:cs="Times New Roman"/>
                <w:b/>
              </w:rPr>
            </w:pPr>
          </w:p>
        </w:tc>
      </w:tr>
      <w:tr w:rsidR="00A436E2" w:rsidRPr="00FB63CF" w14:paraId="4AEE38FF" w14:textId="77777777" w:rsidTr="00C6284D">
        <w:tc>
          <w:tcPr>
            <w:tcW w:w="2263" w:type="dxa"/>
          </w:tcPr>
          <w:p w14:paraId="38BB2E98" w14:textId="77777777" w:rsidR="00A436E2" w:rsidRPr="00FB63CF" w:rsidRDefault="00A436E2" w:rsidP="00DC6E92">
            <w:pPr>
              <w:spacing w:after="0" w:line="240" w:lineRule="auto"/>
              <w:ind w:firstLine="0"/>
              <w:jc w:val="left"/>
              <w:rPr>
                <w:rFonts w:cs="Times New Roman"/>
                <w:b/>
              </w:rPr>
            </w:pPr>
            <w:r w:rsidRPr="00FB63CF">
              <w:rPr>
                <w:rFonts w:cs="Times New Roman"/>
                <w:b/>
              </w:rPr>
              <w:t>E-Ticaret üzerine eğitim aldınız mı?</w:t>
            </w:r>
          </w:p>
        </w:tc>
        <w:tc>
          <w:tcPr>
            <w:tcW w:w="6521" w:type="dxa"/>
          </w:tcPr>
          <w:p w14:paraId="7FF73D0E" w14:textId="76B3B156"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21F22C48">
                <v:shape id="_x0000_i1123" type="#_x0000_t75" style="width:99.75pt;height:18pt" o:ole="">
                  <v:imagedata r:id="rId50" o:title=""/>
                </v:shape>
                <w:control r:id="rId51" w:name="CheckBox231" w:shapeid="_x0000_i1123"/>
              </w:object>
            </w:r>
            <w:r w:rsidRPr="00FB63CF">
              <w:rPr>
                <w:rFonts w:cs="Times New Roman"/>
                <w:b/>
              </w:rPr>
              <w:object w:dxaOrig="225" w:dyaOrig="225" w14:anchorId="62997E33">
                <v:shape id="_x0000_i1125" type="#_x0000_t75" style="width:42.75pt;height:17.25pt" o:ole="">
                  <v:imagedata r:id="rId52" o:title=""/>
                </v:shape>
                <w:control r:id="rId53" w:name="CheckBox241" w:shapeid="_x0000_i1125"/>
              </w:object>
            </w:r>
          </w:p>
        </w:tc>
      </w:tr>
      <w:tr w:rsidR="00A436E2" w:rsidRPr="00FB63CF" w14:paraId="60EBE7CB" w14:textId="77777777" w:rsidTr="00C6284D">
        <w:tc>
          <w:tcPr>
            <w:tcW w:w="2263" w:type="dxa"/>
          </w:tcPr>
          <w:p w14:paraId="300D72AB" w14:textId="77777777" w:rsidR="00A436E2" w:rsidRPr="00FB63CF" w:rsidRDefault="00A436E2" w:rsidP="00DC6E92">
            <w:pPr>
              <w:spacing w:after="0" w:line="240" w:lineRule="auto"/>
              <w:ind w:firstLine="0"/>
              <w:jc w:val="left"/>
              <w:rPr>
                <w:rFonts w:cs="Times New Roman"/>
                <w:b/>
              </w:rPr>
            </w:pPr>
            <w:r w:rsidRPr="00FB63CF">
              <w:rPr>
                <w:rFonts w:cs="Times New Roman"/>
                <w:b/>
              </w:rPr>
              <w:t>Ne kadar süredir informel e-ticaret ile uğraşıyorsunuz?</w:t>
            </w:r>
          </w:p>
        </w:tc>
        <w:tc>
          <w:tcPr>
            <w:tcW w:w="6521" w:type="dxa"/>
          </w:tcPr>
          <w:p w14:paraId="0EF4D068" w14:textId="30FFD49F"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358B65A3">
                <v:shape id="_x0000_i1127" type="#_x0000_t75" style="width:99.75pt;height:17.25pt" o:ole="">
                  <v:imagedata r:id="rId54" o:title=""/>
                </v:shape>
                <w:control r:id="rId55" w:name="CheckBox251" w:shapeid="_x0000_i1127"/>
              </w:object>
            </w:r>
            <w:r w:rsidRPr="00FB63CF">
              <w:rPr>
                <w:rFonts w:cs="Times New Roman"/>
                <w:b/>
              </w:rPr>
              <w:object w:dxaOrig="225" w:dyaOrig="225" w14:anchorId="3FC6E266">
                <v:shape id="_x0000_i1129" type="#_x0000_t75" style="width:75pt;height:18pt" o:ole="">
                  <v:imagedata r:id="rId56" o:title=""/>
                </v:shape>
                <w:control r:id="rId57" w:name="CheckBox271" w:shapeid="_x0000_i1129"/>
              </w:object>
            </w:r>
            <w:r w:rsidRPr="00FB63CF">
              <w:rPr>
                <w:rFonts w:cs="Times New Roman"/>
                <w:b/>
              </w:rPr>
              <w:object w:dxaOrig="225" w:dyaOrig="225" w14:anchorId="4BE84822">
                <v:shape id="_x0000_i1131" type="#_x0000_t75" style="width:73.5pt;height:18pt" o:ole="">
                  <v:imagedata r:id="rId58" o:title=""/>
                </v:shape>
                <w:control r:id="rId59" w:name="CheckBox281" w:shapeid="_x0000_i1131"/>
              </w:object>
            </w:r>
          </w:p>
        </w:tc>
      </w:tr>
      <w:tr w:rsidR="00A436E2" w:rsidRPr="00FB63CF" w14:paraId="25BED13A" w14:textId="77777777" w:rsidTr="00C6284D">
        <w:trPr>
          <w:trHeight w:val="836"/>
        </w:trPr>
        <w:tc>
          <w:tcPr>
            <w:tcW w:w="2263" w:type="dxa"/>
          </w:tcPr>
          <w:p w14:paraId="5528318F" w14:textId="77777777" w:rsidR="00A436E2" w:rsidRPr="00FB63CF" w:rsidRDefault="00A436E2" w:rsidP="00DC6E92">
            <w:pPr>
              <w:spacing w:after="0" w:line="240" w:lineRule="auto"/>
              <w:ind w:firstLine="0"/>
              <w:jc w:val="left"/>
              <w:rPr>
                <w:rFonts w:cs="Times New Roman"/>
                <w:b/>
              </w:rPr>
            </w:pPr>
            <w:r w:rsidRPr="00FB63CF">
              <w:rPr>
                <w:rFonts w:cs="Times New Roman"/>
                <w:b/>
              </w:rPr>
              <w:t>Yaptığınız informel e-ticaretin konusu nedir?</w:t>
            </w:r>
          </w:p>
        </w:tc>
        <w:tc>
          <w:tcPr>
            <w:tcW w:w="6521" w:type="dxa"/>
            <w:tcBorders>
              <w:bottom w:val="single" w:sz="4" w:space="0" w:color="auto"/>
            </w:tcBorders>
          </w:tcPr>
          <w:p w14:paraId="02021A7D" w14:textId="77777777" w:rsidR="00A436E2" w:rsidRPr="00FB63CF" w:rsidRDefault="00A436E2" w:rsidP="00DC6E92">
            <w:pPr>
              <w:spacing w:after="0" w:line="240" w:lineRule="auto"/>
              <w:ind w:firstLine="0"/>
              <w:rPr>
                <w:rFonts w:cs="Times New Roman"/>
                <w:b/>
              </w:rPr>
            </w:pPr>
          </w:p>
        </w:tc>
      </w:tr>
      <w:tr w:rsidR="00A436E2" w:rsidRPr="00FB63CF" w14:paraId="03D6F5F5" w14:textId="77777777" w:rsidTr="005D249E">
        <w:trPr>
          <w:trHeight w:val="868"/>
        </w:trPr>
        <w:tc>
          <w:tcPr>
            <w:tcW w:w="2263" w:type="dxa"/>
          </w:tcPr>
          <w:p w14:paraId="246D712C" w14:textId="77777777" w:rsidR="00A436E2" w:rsidRPr="00FB63CF" w:rsidRDefault="00A436E2" w:rsidP="00DC6E92">
            <w:pPr>
              <w:spacing w:after="0" w:line="240" w:lineRule="auto"/>
              <w:ind w:firstLine="0"/>
              <w:jc w:val="left"/>
              <w:rPr>
                <w:rFonts w:cs="Times New Roman"/>
                <w:b/>
              </w:rPr>
            </w:pPr>
            <w:r w:rsidRPr="00FB63CF">
              <w:rPr>
                <w:rFonts w:cs="Times New Roman"/>
                <w:b/>
              </w:rPr>
              <w:t>Hangi informel e-ticaret yöntemini kullanıyorsunuz?</w:t>
            </w:r>
          </w:p>
        </w:tc>
        <w:tc>
          <w:tcPr>
            <w:tcW w:w="6521" w:type="dxa"/>
            <w:tcBorders>
              <w:bottom w:val="single" w:sz="4" w:space="0" w:color="auto"/>
            </w:tcBorders>
          </w:tcPr>
          <w:p w14:paraId="159B59F6" w14:textId="77777777" w:rsidR="00A436E2" w:rsidRPr="00FB63CF" w:rsidRDefault="00A436E2" w:rsidP="00DC6E92">
            <w:pPr>
              <w:spacing w:after="0" w:line="240" w:lineRule="auto"/>
              <w:ind w:firstLine="0"/>
            </w:pPr>
          </w:p>
        </w:tc>
      </w:tr>
      <w:tr w:rsidR="00A436E2" w:rsidRPr="00FB63CF" w14:paraId="230FD46A" w14:textId="77777777" w:rsidTr="005D249E">
        <w:trPr>
          <w:trHeight w:val="599"/>
        </w:trPr>
        <w:tc>
          <w:tcPr>
            <w:tcW w:w="2263" w:type="dxa"/>
          </w:tcPr>
          <w:p w14:paraId="68A66555" w14:textId="77777777" w:rsidR="00A436E2" w:rsidRPr="00FB63CF" w:rsidRDefault="00A436E2" w:rsidP="00DC6E92">
            <w:pPr>
              <w:spacing w:after="0" w:line="240" w:lineRule="auto"/>
              <w:ind w:firstLine="0"/>
              <w:jc w:val="left"/>
              <w:rPr>
                <w:rFonts w:cs="Times New Roman"/>
                <w:b/>
              </w:rPr>
            </w:pPr>
            <w:r w:rsidRPr="00FB63CF">
              <w:rPr>
                <w:rFonts w:cs="Times New Roman"/>
                <w:b/>
              </w:rPr>
              <w:t>Evde çalışmaktan memnun musunuz?</w:t>
            </w:r>
          </w:p>
        </w:tc>
        <w:tc>
          <w:tcPr>
            <w:tcW w:w="6521" w:type="dxa"/>
            <w:tcBorders>
              <w:top w:val="single" w:sz="4" w:space="0" w:color="auto"/>
            </w:tcBorders>
          </w:tcPr>
          <w:p w14:paraId="528A69F6" w14:textId="6A58329F" w:rsidR="00A436E2" w:rsidRPr="00FB63CF" w:rsidRDefault="00A436E2" w:rsidP="00DC6E92">
            <w:pPr>
              <w:spacing w:after="0" w:line="240" w:lineRule="auto"/>
              <w:ind w:firstLine="0"/>
              <w:rPr>
                <w:rFonts w:cs="Times New Roman"/>
                <w:b/>
              </w:rPr>
            </w:pPr>
            <w:r w:rsidRPr="00FB63CF">
              <w:rPr>
                <w:rFonts w:cs="Times New Roman"/>
                <w:b/>
              </w:rPr>
              <w:object w:dxaOrig="225" w:dyaOrig="225" w14:anchorId="29241B77">
                <v:shape id="_x0000_i1133" type="#_x0000_t75" style="width:108pt;height:18pt" o:ole="">
                  <v:imagedata r:id="rId60" o:title=""/>
                </v:shape>
                <w:control r:id="rId61" w:name="CheckBox311" w:shapeid="_x0000_i1133"/>
              </w:object>
            </w:r>
            <w:r w:rsidRPr="00FB63CF">
              <w:rPr>
                <w:rFonts w:cs="Times New Roman"/>
                <w:b/>
              </w:rPr>
              <w:object w:dxaOrig="225" w:dyaOrig="225" w14:anchorId="693E7946">
                <v:shape id="_x0000_i1135" type="#_x0000_t75" style="width:108pt;height:18pt" o:ole="">
                  <v:imagedata r:id="rId62" o:title=""/>
                </v:shape>
                <w:control r:id="rId63" w:name="CheckBox321" w:shapeid="_x0000_i1135"/>
              </w:object>
            </w:r>
          </w:p>
        </w:tc>
      </w:tr>
      <w:tr w:rsidR="00A436E2" w:rsidRPr="00FB63CF" w14:paraId="0E345B8D" w14:textId="77777777" w:rsidTr="005D249E">
        <w:trPr>
          <w:trHeight w:val="834"/>
        </w:trPr>
        <w:tc>
          <w:tcPr>
            <w:tcW w:w="2263" w:type="dxa"/>
          </w:tcPr>
          <w:p w14:paraId="3154BC60" w14:textId="77777777" w:rsidR="00A436E2" w:rsidRPr="00FB63CF" w:rsidRDefault="00A436E2" w:rsidP="00DC6E92">
            <w:pPr>
              <w:spacing w:after="0" w:line="240" w:lineRule="auto"/>
              <w:ind w:firstLine="0"/>
              <w:jc w:val="left"/>
              <w:rPr>
                <w:rFonts w:cs="Times New Roman"/>
                <w:b/>
              </w:rPr>
            </w:pPr>
            <w:r w:rsidRPr="00FB63CF">
              <w:rPr>
                <w:rFonts w:cs="Times New Roman"/>
                <w:b/>
              </w:rPr>
              <w:t>Karşılaştığınız sorunlar var mıdır? Varsa nelerdir?</w:t>
            </w:r>
          </w:p>
        </w:tc>
        <w:tc>
          <w:tcPr>
            <w:tcW w:w="6521" w:type="dxa"/>
          </w:tcPr>
          <w:p w14:paraId="1ACB8EDC" w14:textId="77777777" w:rsidR="00A436E2" w:rsidRPr="00FB63CF" w:rsidRDefault="00A436E2" w:rsidP="00DC6E92">
            <w:pPr>
              <w:spacing w:after="0" w:line="240" w:lineRule="auto"/>
              <w:ind w:firstLine="0"/>
              <w:rPr>
                <w:rFonts w:cs="Times New Roman"/>
                <w:b/>
              </w:rPr>
            </w:pPr>
          </w:p>
        </w:tc>
      </w:tr>
      <w:tr w:rsidR="00A436E2" w:rsidRPr="00FB63CF" w14:paraId="1E65895C" w14:textId="77777777" w:rsidTr="00C6284D">
        <w:trPr>
          <w:trHeight w:val="983"/>
        </w:trPr>
        <w:tc>
          <w:tcPr>
            <w:tcW w:w="2263" w:type="dxa"/>
          </w:tcPr>
          <w:p w14:paraId="09A8EA98" w14:textId="77777777" w:rsidR="00A436E2" w:rsidRPr="00FB63CF" w:rsidRDefault="00A436E2" w:rsidP="00DC6E92">
            <w:pPr>
              <w:spacing w:after="0" w:line="240" w:lineRule="auto"/>
              <w:ind w:firstLine="0"/>
              <w:jc w:val="left"/>
              <w:rPr>
                <w:rFonts w:cs="Times New Roman"/>
                <w:b/>
              </w:rPr>
            </w:pPr>
            <w:r w:rsidRPr="00FB63CF">
              <w:rPr>
                <w:rFonts w:cs="Times New Roman"/>
                <w:b/>
              </w:rPr>
              <w:t>Evde çalışmanızın aile ekonomisine katkısı nedir?</w:t>
            </w:r>
          </w:p>
        </w:tc>
        <w:tc>
          <w:tcPr>
            <w:tcW w:w="6521" w:type="dxa"/>
          </w:tcPr>
          <w:p w14:paraId="303C8FCD" w14:textId="77777777" w:rsidR="00A436E2" w:rsidRPr="00FB63CF" w:rsidRDefault="00A436E2" w:rsidP="00DC6E92">
            <w:pPr>
              <w:spacing w:after="0" w:line="240" w:lineRule="auto"/>
              <w:ind w:firstLine="0"/>
              <w:rPr>
                <w:rFonts w:cs="Times New Roman"/>
                <w:b/>
              </w:rPr>
            </w:pPr>
          </w:p>
        </w:tc>
      </w:tr>
    </w:tbl>
    <w:p w14:paraId="5E071615" w14:textId="77777777" w:rsidR="00E429DD" w:rsidRDefault="00E429DD" w:rsidP="00D56FA9">
      <w:pPr>
        <w:ind w:firstLine="0"/>
        <w:rPr>
          <w:rFonts w:cs="Times New Roman"/>
          <w:b/>
          <w:szCs w:val="24"/>
        </w:rPr>
      </w:pPr>
      <w:bookmarkStart w:id="134" w:name="_Toc44326902"/>
    </w:p>
    <w:p w14:paraId="385358C0" w14:textId="1C6EB449" w:rsidR="00A436E2" w:rsidRPr="00E429DD" w:rsidRDefault="00A436E2" w:rsidP="000576AF">
      <w:pPr>
        <w:spacing w:after="0"/>
        <w:rPr>
          <w:rFonts w:cs="Times New Roman"/>
          <w:b/>
          <w:szCs w:val="24"/>
        </w:rPr>
      </w:pPr>
      <w:r w:rsidRPr="00E429DD">
        <w:rPr>
          <w:rFonts w:cs="Times New Roman"/>
          <w:b/>
          <w:szCs w:val="24"/>
        </w:rPr>
        <w:lastRenderedPageBreak/>
        <w:t xml:space="preserve">Ek 2: </w:t>
      </w:r>
      <w:r w:rsidRPr="00E429DD">
        <w:rPr>
          <w:rFonts w:cs="Times New Roman"/>
          <w:szCs w:val="24"/>
        </w:rPr>
        <w:t>Etik Kurul Uygunluk Onayı</w:t>
      </w:r>
      <w:bookmarkEnd w:id="134"/>
    </w:p>
    <w:p w14:paraId="70809EC8" w14:textId="77777777" w:rsidR="00A436E2" w:rsidRPr="00BF3AC7" w:rsidRDefault="00A436E2" w:rsidP="00BF1712">
      <w:pPr>
        <w:spacing w:after="0"/>
        <w:jc w:val="center"/>
        <w:rPr>
          <w:rFonts w:cs="Times New Roman"/>
          <w:b/>
          <w:szCs w:val="24"/>
        </w:rPr>
      </w:pPr>
      <w:r w:rsidRPr="00BF3AC7">
        <w:rPr>
          <w:rFonts w:eastAsia="Calibri" w:cs="Times New Roman"/>
          <w:b/>
          <w:szCs w:val="24"/>
        </w:rPr>
        <w:t>T.C.</w:t>
      </w:r>
    </w:p>
    <w:p w14:paraId="42B91B92" w14:textId="77777777" w:rsidR="00BF1712" w:rsidRDefault="00A436E2" w:rsidP="00BF1712">
      <w:pPr>
        <w:spacing w:after="0"/>
        <w:jc w:val="center"/>
        <w:rPr>
          <w:rFonts w:cs="Times New Roman"/>
          <w:b/>
          <w:szCs w:val="24"/>
        </w:rPr>
      </w:pPr>
      <w:r w:rsidRPr="00BF3AC7">
        <w:rPr>
          <w:rFonts w:cs="Times New Roman"/>
          <w:b/>
          <w:szCs w:val="24"/>
        </w:rPr>
        <w:t xml:space="preserve">ADNAN MENDERES ÜNİVERSİTESİ REKTÖRLÜĞÜ </w:t>
      </w:r>
    </w:p>
    <w:p w14:paraId="0F4D5A99" w14:textId="77777777" w:rsidR="00BF1712" w:rsidRDefault="00A436E2" w:rsidP="00BF1712">
      <w:pPr>
        <w:spacing w:after="0"/>
        <w:jc w:val="center"/>
        <w:rPr>
          <w:rFonts w:cs="Times New Roman"/>
          <w:b/>
          <w:szCs w:val="24"/>
        </w:rPr>
      </w:pPr>
      <w:r w:rsidRPr="00BF3AC7">
        <w:rPr>
          <w:rFonts w:cs="Times New Roman"/>
          <w:b/>
          <w:szCs w:val="24"/>
        </w:rPr>
        <w:t xml:space="preserve">SOSYAL VE BEŞERİ BİLİMLER ARAŞTIRMALARI </w:t>
      </w:r>
    </w:p>
    <w:p w14:paraId="1158411D" w14:textId="3A133E64" w:rsidR="00A436E2" w:rsidRPr="00BF3AC7" w:rsidRDefault="00A436E2" w:rsidP="00BF1712">
      <w:pPr>
        <w:spacing w:after="0"/>
        <w:jc w:val="center"/>
        <w:rPr>
          <w:rFonts w:cs="Times New Roman"/>
          <w:b/>
          <w:szCs w:val="24"/>
        </w:rPr>
      </w:pPr>
      <w:r w:rsidRPr="00BF3AC7">
        <w:rPr>
          <w:rFonts w:cs="Times New Roman"/>
          <w:b/>
          <w:szCs w:val="24"/>
        </w:rPr>
        <w:t>ETİK KURULU</w:t>
      </w:r>
    </w:p>
    <w:tbl>
      <w:tblPr>
        <w:tblStyle w:val="TableGrid"/>
        <w:tblW w:w="8878" w:type="dxa"/>
        <w:tblInd w:w="36" w:type="dxa"/>
        <w:tblCellMar>
          <w:top w:w="16" w:type="dxa"/>
        </w:tblCellMar>
        <w:tblLook w:val="04A0" w:firstRow="1" w:lastRow="0" w:firstColumn="1" w:lastColumn="0" w:noHBand="0" w:noVBand="1"/>
      </w:tblPr>
      <w:tblGrid>
        <w:gridCol w:w="7195"/>
        <w:gridCol w:w="1683"/>
      </w:tblGrid>
      <w:tr w:rsidR="00A436E2" w:rsidRPr="00BF3AC7" w14:paraId="758B692E" w14:textId="77777777" w:rsidTr="00192D21">
        <w:trPr>
          <w:trHeight w:val="289"/>
        </w:trPr>
        <w:tc>
          <w:tcPr>
            <w:tcW w:w="7769" w:type="dxa"/>
            <w:tcBorders>
              <w:top w:val="nil"/>
              <w:left w:val="nil"/>
              <w:bottom w:val="nil"/>
              <w:right w:val="nil"/>
            </w:tcBorders>
          </w:tcPr>
          <w:p w14:paraId="01C6C317" w14:textId="611256EA" w:rsidR="00A436E2" w:rsidRPr="00BF3AC7" w:rsidRDefault="00BF1712" w:rsidP="006120DA">
            <w:pPr>
              <w:spacing w:after="0"/>
              <w:ind w:left="-567"/>
              <w:rPr>
                <w:rFonts w:cs="Times New Roman"/>
              </w:rPr>
            </w:pPr>
            <w:r>
              <w:rPr>
                <w:rFonts w:cs="Times New Roman"/>
              </w:rPr>
              <w:t>SAYI: 31906847/050.04.04-08/0</w:t>
            </w:r>
            <w:r w:rsidR="00A436E2" w:rsidRPr="00BF3AC7">
              <w:rPr>
                <w:rFonts w:cs="Times New Roman"/>
              </w:rPr>
              <w:t>3</w:t>
            </w:r>
          </w:p>
        </w:tc>
        <w:tc>
          <w:tcPr>
            <w:tcW w:w="1109" w:type="dxa"/>
            <w:tcBorders>
              <w:top w:val="nil"/>
              <w:left w:val="nil"/>
              <w:bottom w:val="nil"/>
              <w:right w:val="nil"/>
            </w:tcBorders>
          </w:tcPr>
          <w:p w14:paraId="4136FCC2" w14:textId="77777777" w:rsidR="00A436E2" w:rsidRPr="00BF3AC7" w:rsidRDefault="00A436E2" w:rsidP="000576AF">
            <w:pPr>
              <w:spacing w:after="0"/>
              <w:rPr>
                <w:rFonts w:cs="Times New Roman"/>
              </w:rPr>
            </w:pPr>
            <w:r w:rsidRPr="00BF3AC7">
              <w:rPr>
                <w:rFonts w:cs="Times New Roman"/>
              </w:rPr>
              <w:t>AYDIN</w:t>
            </w:r>
          </w:p>
        </w:tc>
      </w:tr>
      <w:tr w:rsidR="00A436E2" w:rsidRPr="00BF3AC7" w14:paraId="32E57088" w14:textId="77777777" w:rsidTr="00192D21">
        <w:trPr>
          <w:trHeight w:val="258"/>
        </w:trPr>
        <w:tc>
          <w:tcPr>
            <w:tcW w:w="7769" w:type="dxa"/>
            <w:tcBorders>
              <w:top w:val="nil"/>
              <w:left w:val="nil"/>
              <w:bottom w:val="nil"/>
              <w:right w:val="nil"/>
            </w:tcBorders>
          </w:tcPr>
          <w:p w14:paraId="004EFE3B" w14:textId="77777777" w:rsidR="00A436E2" w:rsidRPr="00BF3AC7" w:rsidRDefault="00A436E2" w:rsidP="006120DA">
            <w:pPr>
              <w:spacing w:after="0"/>
              <w:ind w:left="-567"/>
              <w:rPr>
                <w:rFonts w:cs="Times New Roman"/>
              </w:rPr>
            </w:pPr>
            <w:r w:rsidRPr="00BF3AC7">
              <w:rPr>
                <w:rFonts w:cs="Times New Roman"/>
              </w:rPr>
              <w:t>KONU: Başvurunuzun değerlendirilmesi</w:t>
            </w:r>
          </w:p>
        </w:tc>
        <w:tc>
          <w:tcPr>
            <w:tcW w:w="1109" w:type="dxa"/>
            <w:tcBorders>
              <w:top w:val="nil"/>
              <w:left w:val="nil"/>
              <w:bottom w:val="nil"/>
              <w:right w:val="nil"/>
            </w:tcBorders>
          </w:tcPr>
          <w:p w14:paraId="717BBBED" w14:textId="77777777" w:rsidR="00A436E2" w:rsidRPr="00BF3AC7" w:rsidRDefault="00A436E2" w:rsidP="000576AF">
            <w:pPr>
              <w:spacing w:after="0"/>
              <w:ind w:left="22"/>
              <w:rPr>
                <w:rFonts w:cs="Times New Roman"/>
              </w:rPr>
            </w:pPr>
            <w:r w:rsidRPr="00BF3AC7">
              <w:rPr>
                <w:rFonts w:cs="Times New Roman"/>
              </w:rPr>
              <w:t>17/01/2020</w:t>
            </w:r>
            <w:r w:rsidRPr="00BF3AC7">
              <w:rPr>
                <w:rFonts w:cs="Times New Roman"/>
                <w:noProof/>
              </w:rPr>
              <w:drawing>
                <wp:inline distT="0" distB="0" distL="0" distR="0" wp14:anchorId="4F722822" wp14:editId="697A8A13">
                  <wp:extent cx="4572" cy="4572"/>
                  <wp:effectExtent l="0" t="0" r="0" b="0"/>
                  <wp:docPr id="1"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64"/>
                          <a:stretch>
                            <a:fillRect/>
                          </a:stretch>
                        </pic:blipFill>
                        <pic:spPr>
                          <a:xfrm>
                            <a:off x="0" y="0"/>
                            <a:ext cx="4572" cy="4572"/>
                          </a:xfrm>
                          <a:prstGeom prst="rect">
                            <a:avLst/>
                          </a:prstGeom>
                        </pic:spPr>
                      </pic:pic>
                    </a:graphicData>
                  </a:graphic>
                </wp:inline>
              </w:drawing>
            </w:r>
            <w:r w:rsidRPr="00BF3AC7">
              <w:rPr>
                <w:rFonts w:cs="Times New Roman"/>
                <w:noProof/>
              </w:rPr>
              <w:drawing>
                <wp:inline distT="0" distB="0" distL="0" distR="0" wp14:anchorId="1D0FE00F" wp14:editId="05135B2C">
                  <wp:extent cx="4572" cy="4572"/>
                  <wp:effectExtent l="0" t="0" r="0" b="0"/>
                  <wp:docPr id="2"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64"/>
                          <a:stretch>
                            <a:fillRect/>
                          </a:stretch>
                        </pic:blipFill>
                        <pic:spPr>
                          <a:xfrm>
                            <a:off x="0" y="0"/>
                            <a:ext cx="4572" cy="4572"/>
                          </a:xfrm>
                          <a:prstGeom prst="rect">
                            <a:avLst/>
                          </a:prstGeom>
                        </pic:spPr>
                      </pic:pic>
                    </a:graphicData>
                  </a:graphic>
                </wp:inline>
              </w:drawing>
            </w:r>
          </w:p>
        </w:tc>
      </w:tr>
    </w:tbl>
    <w:p w14:paraId="271AD5D1" w14:textId="77777777" w:rsidR="00A436E2" w:rsidRPr="00BF3AC7" w:rsidRDefault="00A436E2" w:rsidP="00526A39">
      <w:pPr>
        <w:spacing w:after="0"/>
        <w:ind w:left="-284"/>
        <w:rPr>
          <w:rFonts w:cs="Times New Roman"/>
          <w:szCs w:val="24"/>
        </w:rPr>
      </w:pPr>
      <w:r w:rsidRPr="00BF3AC7">
        <w:rPr>
          <w:rFonts w:cs="Times New Roman"/>
          <w:szCs w:val="24"/>
        </w:rPr>
        <w:t>Sayın Doç. Dr. Sema OĞLAK</w:t>
      </w:r>
    </w:p>
    <w:p w14:paraId="4B89868C" w14:textId="77777777" w:rsidR="00A436E2" w:rsidRPr="00BF3AC7" w:rsidRDefault="00A436E2" w:rsidP="006120DA">
      <w:pPr>
        <w:spacing w:after="0"/>
        <w:rPr>
          <w:rFonts w:cs="Times New Roman"/>
          <w:szCs w:val="24"/>
        </w:rPr>
      </w:pPr>
      <w:r w:rsidRPr="00BF3AC7">
        <w:rPr>
          <w:rFonts w:cs="Times New Roman"/>
          <w:szCs w:val="24"/>
        </w:rPr>
        <w:t>Aydın Adnan Menderes Üniversitesi</w:t>
      </w:r>
    </w:p>
    <w:p w14:paraId="75FB779B" w14:textId="77777777" w:rsidR="00A436E2" w:rsidRPr="00BF3AC7" w:rsidRDefault="00A436E2" w:rsidP="006120DA">
      <w:pPr>
        <w:spacing w:after="0"/>
        <w:rPr>
          <w:rFonts w:cs="Times New Roman"/>
          <w:szCs w:val="24"/>
        </w:rPr>
      </w:pPr>
      <w:r w:rsidRPr="00BF3AC7">
        <w:rPr>
          <w:rFonts w:cs="Times New Roman"/>
          <w:szCs w:val="24"/>
        </w:rPr>
        <w:t>Nazilli İİBF. Çalışma Ekonomisi ve Endüstri İlişkileri ABD. Öğretim Üyesi</w:t>
      </w:r>
    </w:p>
    <w:p w14:paraId="6508A79B" w14:textId="77777777" w:rsidR="006120DA" w:rsidRDefault="006120DA" w:rsidP="000576AF">
      <w:pPr>
        <w:spacing w:after="0"/>
        <w:ind w:left="7"/>
        <w:rPr>
          <w:rFonts w:cs="Times New Roman"/>
          <w:szCs w:val="24"/>
        </w:rPr>
      </w:pPr>
    </w:p>
    <w:p w14:paraId="4B2871D7" w14:textId="00FC2AF5" w:rsidR="00A436E2" w:rsidRPr="00E353D8" w:rsidRDefault="00A436E2" w:rsidP="000576AF">
      <w:pPr>
        <w:spacing w:after="0"/>
        <w:ind w:left="7"/>
        <w:rPr>
          <w:rFonts w:cs="Times New Roman"/>
          <w:szCs w:val="24"/>
        </w:rPr>
      </w:pPr>
      <w:r w:rsidRPr="00E353D8">
        <w:rPr>
          <w:rFonts w:cs="Times New Roman"/>
          <w:szCs w:val="24"/>
        </w:rPr>
        <w:t xml:space="preserve">Adnan Menderes Üniversitesi Sosyal ve Beşeri Bilimler Araştırmaları Etik Kurulu'nun 17/01/2020 tarihinde yapılan olağan toplantısında çalışmanızla ilgili alınan 03 </w:t>
      </w:r>
      <w:r w:rsidRPr="00E353D8">
        <w:rPr>
          <w:rFonts w:cs="Times New Roman"/>
          <w:noProof/>
          <w:szCs w:val="24"/>
          <w:lang w:eastAsia="tr-TR"/>
        </w:rPr>
        <w:drawing>
          <wp:inline distT="0" distB="0" distL="0" distR="0" wp14:anchorId="529D518B" wp14:editId="784E21ED">
            <wp:extent cx="4572" cy="4572"/>
            <wp:effectExtent l="0" t="0" r="0" b="0"/>
            <wp:docPr id="3"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65"/>
                    <a:stretch>
                      <a:fillRect/>
                    </a:stretch>
                  </pic:blipFill>
                  <pic:spPr>
                    <a:xfrm>
                      <a:off x="0" y="0"/>
                      <a:ext cx="4572" cy="4572"/>
                    </a:xfrm>
                    <a:prstGeom prst="rect">
                      <a:avLst/>
                    </a:prstGeom>
                  </pic:spPr>
                </pic:pic>
              </a:graphicData>
            </a:graphic>
          </wp:inline>
        </w:drawing>
      </w:r>
      <w:r w:rsidRPr="00E353D8">
        <w:rPr>
          <w:rFonts w:eastAsia="Times New Roman" w:cs="Times New Roman"/>
          <w:szCs w:val="24"/>
        </w:rPr>
        <w:t xml:space="preserve">nolu karar aşağıda sunulmuştur. </w:t>
      </w:r>
      <w:r w:rsidRPr="00E353D8">
        <w:rPr>
          <w:rFonts w:cs="Times New Roman"/>
          <w:szCs w:val="24"/>
        </w:rPr>
        <w:t>Bilgilerinize sunarım.</w:t>
      </w:r>
    </w:p>
    <w:p w14:paraId="69A41ABF" w14:textId="77777777" w:rsidR="00A436E2" w:rsidRDefault="00A436E2" w:rsidP="000576AF">
      <w:pPr>
        <w:spacing w:after="0"/>
        <w:ind w:left="5530"/>
      </w:pPr>
      <w:r>
        <w:rPr>
          <w:noProof/>
          <w:lang w:eastAsia="tr-TR"/>
        </w:rPr>
        <w:drawing>
          <wp:inline distT="0" distB="0" distL="0" distR="0" wp14:anchorId="68787888" wp14:editId="70B4E7EC">
            <wp:extent cx="2176272" cy="754380"/>
            <wp:effectExtent l="0" t="0" r="0" b="0"/>
            <wp:docPr id="4"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66"/>
                    <a:stretch>
                      <a:fillRect/>
                    </a:stretch>
                  </pic:blipFill>
                  <pic:spPr>
                    <a:xfrm>
                      <a:off x="0" y="0"/>
                      <a:ext cx="2176272" cy="754380"/>
                    </a:xfrm>
                    <a:prstGeom prst="rect">
                      <a:avLst/>
                    </a:prstGeom>
                  </pic:spPr>
                </pic:pic>
              </a:graphicData>
            </a:graphic>
          </wp:inline>
        </w:drawing>
      </w:r>
    </w:p>
    <w:p w14:paraId="57A302D4" w14:textId="77777777" w:rsidR="00A436E2" w:rsidRPr="00E353D8" w:rsidRDefault="00A436E2" w:rsidP="000576AF">
      <w:pPr>
        <w:spacing w:after="0"/>
        <w:ind w:left="10" w:right="691"/>
        <w:jc w:val="right"/>
        <w:rPr>
          <w:rFonts w:cs="Times New Roman"/>
          <w:szCs w:val="24"/>
        </w:rPr>
      </w:pPr>
      <w:r w:rsidRPr="00E353D8">
        <w:rPr>
          <w:rFonts w:cs="Times New Roman"/>
          <w:szCs w:val="24"/>
        </w:rPr>
        <w:t>Prof. Dr. Yücel BOZDAĞLIOĞLU</w:t>
      </w:r>
    </w:p>
    <w:p w14:paraId="23B05902" w14:textId="77777777" w:rsidR="00A436E2" w:rsidRPr="00E353D8" w:rsidRDefault="00A436E2" w:rsidP="000576AF">
      <w:pPr>
        <w:spacing w:after="0"/>
        <w:ind w:left="4971"/>
        <w:rPr>
          <w:rFonts w:cs="Times New Roman"/>
          <w:szCs w:val="24"/>
        </w:rPr>
      </w:pPr>
      <w:r w:rsidRPr="00E353D8">
        <w:rPr>
          <w:rFonts w:cs="Times New Roman"/>
          <w:szCs w:val="24"/>
        </w:rPr>
        <w:t>Adnan Menderes Üniversitesi</w:t>
      </w:r>
    </w:p>
    <w:p w14:paraId="3F535AF9" w14:textId="77777777" w:rsidR="00A436E2" w:rsidRPr="00E353D8" w:rsidRDefault="00A436E2" w:rsidP="000576AF">
      <w:pPr>
        <w:spacing w:after="0"/>
        <w:ind w:left="10" w:right="338"/>
        <w:jc w:val="right"/>
        <w:rPr>
          <w:rFonts w:cs="Times New Roman"/>
          <w:szCs w:val="24"/>
        </w:rPr>
      </w:pPr>
      <w:r w:rsidRPr="00E353D8">
        <w:rPr>
          <w:rFonts w:cs="Times New Roman"/>
          <w:szCs w:val="24"/>
        </w:rPr>
        <w:t>Sosyal ve Beşeri Bilimler Araştırmaları</w:t>
      </w:r>
    </w:p>
    <w:p w14:paraId="7BD5D39A" w14:textId="77777777" w:rsidR="00A436E2" w:rsidRPr="00E353D8" w:rsidRDefault="00A436E2" w:rsidP="000576AF">
      <w:pPr>
        <w:spacing w:after="0"/>
        <w:ind w:left="2786"/>
        <w:jc w:val="center"/>
        <w:rPr>
          <w:rFonts w:cs="Times New Roman"/>
          <w:szCs w:val="24"/>
        </w:rPr>
      </w:pPr>
      <w:r w:rsidRPr="00E353D8">
        <w:rPr>
          <w:rFonts w:cs="Times New Roman"/>
          <w:szCs w:val="24"/>
        </w:rPr>
        <w:t>Etik Kurulu Başkanı</w:t>
      </w:r>
    </w:p>
    <w:p w14:paraId="5523B048" w14:textId="77777777" w:rsidR="00A436E2" w:rsidRPr="00FE207D" w:rsidRDefault="00A436E2" w:rsidP="00526A39">
      <w:pPr>
        <w:spacing w:after="0"/>
        <w:ind w:left="-567"/>
        <w:rPr>
          <w:rFonts w:cs="Times New Roman"/>
          <w:szCs w:val="24"/>
        </w:rPr>
      </w:pPr>
      <w:r>
        <w:rPr>
          <w:rFonts w:cs="Times New Roman"/>
          <w:szCs w:val="24"/>
        </w:rPr>
        <w:t xml:space="preserve"> </w:t>
      </w:r>
      <w:r w:rsidRPr="00FE207D">
        <w:rPr>
          <w:rFonts w:cs="Times New Roman"/>
          <w:szCs w:val="24"/>
        </w:rPr>
        <w:t>Protokol No</w:t>
      </w:r>
      <w:r w:rsidRPr="00FE207D">
        <w:rPr>
          <w:rFonts w:cs="Times New Roman"/>
          <w:noProof/>
          <w:szCs w:val="24"/>
          <w:lang w:eastAsia="tr-TR"/>
        </w:rPr>
        <w:drawing>
          <wp:inline distT="0" distB="0" distL="0" distR="0" wp14:anchorId="673245DD" wp14:editId="0EAF1651">
            <wp:extent cx="873252" cy="86868"/>
            <wp:effectExtent l="0" t="0" r="0" b="0"/>
            <wp:docPr id="5"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67"/>
                    <a:stretch>
                      <a:fillRect/>
                    </a:stretch>
                  </pic:blipFill>
                  <pic:spPr>
                    <a:xfrm>
                      <a:off x="0" y="0"/>
                      <a:ext cx="873252" cy="86868"/>
                    </a:xfrm>
                    <a:prstGeom prst="rect">
                      <a:avLst/>
                    </a:prstGeom>
                  </pic:spPr>
                </pic:pic>
              </a:graphicData>
            </a:graphic>
          </wp:inline>
        </w:drawing>
      </w:r>
    </w:p>
    <w:p w14:paraId="552EA561" w14:textId="77777777" w:rsidR="00A436E2" w:rsidRPr="00FE207D" w:rsidRDefault="00A436E2" w:rsidP="007D448D">
      <w:pPr>
        <w:spacing w:after="0"/>
        <w:ind w:left="-567"/>
        <w:rPr>
          <w:rFonts w:cs="Times New Roman"/>
          <w:szCs w:val="24"/>
        </w:rPr>
      </w:pPr>
      <w:r w:rsidRPr="00FE207D">
        <w:rPr>
          <w:rFonts w:cs="Times New Roman"/>
          <w:szCs w:val="24"/>
        </w:rPr>
        <w:t>Sorumlu Yürütücü : Doç. Dr. Sema OĞLAK</w:t>
      </w:r>
    </w:p>
    <w:p w14:paraId="798B514D" w14:textId="02C4F54F" w:rsidR="00A436E2" w:rsidRPr="00FE207D" w:rsidRDefault="007D448D" w:rsidP="007D448D">
      <w:pPr>
        <w:spacing w:after="0"/>
        <w:ind w:left="1361"/>
        <w:rPr>
          <w:rFonts w:cs="Times New Roman"/>
          <w:szCs w:val="24"/>
        </w:rPr>
      </w:pPr>
      <w:r>
        <w:rPr>
          <w:rFonts w:cs="Times New Roman"/>
          <w:szCs w:val="24"/>
        </w:rPr>
        <w:t xml:space="preserve"> </w:t>
      </w:r>
      <w:r w:rsidR="00A436E2" w:rsidRPr="00FE207D">
        <w:rPr>
          <w:rFonts w:cs="Times New Roman"/>
          <w:szCs w:val="24"/>
        </w:rPr>
        <w:t>Aydın Adnan Menderes Üniversitesi</w:t>
      </w:r>
    </w:p>
    <w:p w14:paraId="70BAF9B8" w14:textId="2B3DA237" w:rsidR="00A436E2" w:rsidRPr="00FE207D" w:rsidRDefault="007D448D" w:rsidP="007D448D">
      <w:pPr>
        <w:spacing w:after="0"/>
        <w:ind w:left="1361"/>
        <w:rPr>
          <w:rFonts w:cs="Times New Roman"/>
          <w:szCs w:val="24"/>
        </w:rPr>
      </w:pPr>
      <w:r>
        <w:rPr>
          <w:rFonts w:cs="Times New Roman"/>
          <w:szCs w:val="24"/>
        </w:rPr>
        <w:t xml:space="preserve"> </w:t>
      </w:r>
      <w:r w:rsidR="00A436E2" w:rsidRPr="00FE207D">
        <w:rPr>
          <w:rFonts w:cs="Times New Roman"/>
          <w:szCs w:val="24"/>
        </w:rPr>
        <w:t>Nazilli İİBF. Çalışma Ekonomisi ve Endüstri İlişkileri ABD.</w:t>
      </w:r>
      <w:r w:rsidR="00A436E2">
        <w:rPr>
          <w:rFonts w:cs="Times New Roman"/>
          <w:szCs w:val="24"/>
        </w:rPr>
        <w:t xml:space="preserve"> </w:t>
      </w:r>
      <w:r w:rsidR="00A436E2" w:rsidRPr="00FE207D">
        <w:rPr>
          <w:rFonts w:cs="Times New Roman"/>
          <w:szCs w:val="24"/>
        </w:rPr>
        <w:t>Öğ.</w:t>
      </w:r>
      <w:r w:rsidR="00A436E2">
        <w:rPr>
          <w:rFonts w:cs="Times New Roman"/>
          <w:szCs w:val="24"/>
        </w:rPr>
        <w:t xml:space="preserve"> </w:t>
      </w:r>
      <w:r w:rsidR="00A436E2" w:rsidRPr="00FE207D">
        <w:rPr>
          <w:rFonts w:cs="Times New Roman"/>
          <w:szCs w:val="24"/>
        </w:rPr>
        <w:t>Üyesi</w:t>
      </w:r>
    </w:p>
    <w:p w14:paraId="500B06B2" w14:textId="77777777" w:rsidR="00A436E2" w:rsidRPr="00FE207D" w:rsidRDefault="00A436E2" w:rsidP="000576AF">
      <w:pPr>
        <w:spacing w:after="0"/>
        <w:ind w:left="7"/>
        <w:rPr>
          <w:rFonts w:cs="Times New Roman"/>
          <w:szCs w:val="24"/>
        </w:rPr>
      </w:pPr>
      <w:r w:rsidRPr="00FE207D">
        <w:rPr>
          <w:rFonts w:cs="Times New Roman"/>
          <w:szCs w:val="24"/>
        </w:rPr>
        <w:t xml:space="preserve">Adnan Menderes Üniversitesi Sosyal ve Beşeri Bilimler Araştırmaları Etik </w:t>
      </w:r>
      <w:r w:rsidRPr="00FE207D">
        <w:rPr>
          <w:rFonts w:cs="Times New Roman"/>
          <w:noProof/>
          <w:szCs w:val="24"/>
          <w:lang w:eastAsia="tr-TR"/>
        </w:rPr>
        <w:drawing>
          <wp:inline distT="0" distB="0" distL="0" distR="0" wp14:anchorId="6DF7CB88" wp14:editId="564823C1">
            <wp:extent cx="4572" cy="4572"/>
            <wp:effectExtent l="0" t="0" r="0" b="0"/>
            <wp:docPr id="6" name="Picture 1012"/>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68"/>
                    <a:stretch>
                      <a:fillRect/>
                    </a:stretch>
                  </pic:blipFill>
                  <pic:spPr>
                    <a:xfrm>
                      <a:off x="0" y="0"/>
                      <a:ext cx="4572" cy="4572"/>
                    </a:xfrm>
                    <a:prstGeom prst="rect">
                      <a:avLst/>
                    </a:prstGeom>
                  </pic:spPr>
                </pic:pic>
              </a:graphicData>
            </a:graphic>
          </wp:inline>
        </w:drawing>
      </w:r>
      <w:r w:rsidRPr="00FE207D">
        <w:rPr>
          <w:rFonts w:cs="Times New Roman"/>
          <w:szCs w:val="24"/>
        </w:rPr>
        <w:t>Kurulu'nca 17/01/2020 tarihinde onay verilen; Adnan Menderes Üniversitesi Nazilli İİBF. Çalışma Ekonomisi ve Endüstri İlişkileri ABD. Öğretim Üyesi Doç.</w:t>
      </w:r>
      <w:r>
        <w:rPr>
          <w:rFonts w:cs="Times New Roman"/>
          <w:szCs w:val="24"/>
        </w:rPr>
        <w:t xml:space="preserve"> Dr. Sema OĞLAK' ın</w:t>
      </w:r>
      <w:r w:rsidRPr="00FE207D">
        <w:rPr>
          <w:rFonts w:cs="Times New Roman"/>
          <w:szCs w:val="24"/>
        </w:rPr>
        <w:t xml:space="preserve"> yürütücülüğünü yapmış olduğu </w:t>
      </w:r>
      <w:r w:rsidRPr="00FE207D">
        <w:rPr>
          <w:rFonts w:cs="Times New Roman"/>
          <w:szCs w:val="24"/>
          <w:u w:val="single" w:color="000000"/>
        </w:rPr>
        <w:t>"E-Ticaret Yoluyla Kadın Girişimciliğinin. Aile Ekonomisi Üstündeki Etkilerinin Değerlendirilmesi”</w:t>
      </w:r>
      <w:r w:rsidRPr="00FE207D">
        <w:rPr>
          <w:rFonts w:cs="Times New Roman"/>
          <w:szCs w:val="24"/>
        </w:rPr>
        <w:t xml:space="preserve"> konulu</w:t>
      </w:r>
      <w:r>
        <w:rPr>
          <w:rFonts w:cs="Times New Roman"/>
          <w:szCs w:val="24"/>
        </w:rPr>
        <w:t xml:space="preserve"> çalışmasına ait 07/01/20120 tari</w:t>
      </w:r>
      <w:r w:rsidRPr="00FE207D">
        <w:rPr>
          <w:rFonts w:cs="Times New Roman"/>
          <w:szCs w:val="24"/>
        </w:rPr>
        <w:t>hli dilekçesi görüşüldü.</w:t>
      </w:r>
    </w:p>
    <w:p w14:paraId="65F53079" w14:textId="4261731A" w:rsidR="00862304" w:rsidRPr="00175218" w:rsidRDefault="00A436E2" w:rsidP="000576AF">
      <w:pPr>
        <w:spacing w:after="0"/>
        <w:jc w:val="center"/>
        <w:rPr>
          <w:rFonts w:cs="Times New Roman"/>
          <w:szCs w:val="24"/>
        </w:rPr>
      </w:pPr>
      <w:r w:rsidRPr="00FE207D">
        <w:rPr>
          <w:rFonts w:cs="Times New Roman"/>
          <w:szCs w:val="24"/>
        </w:rPr>
        <w:t>Çalışmanın Etik Kurul Uygunluk Onayını almasına oy birliği ile karar ver</w:t>
      </w:r>
      <w:r w:rsidR="00C0127F">
        <w:rPr>
          <w:rFonts w:cs="Times New Roman"/>
          <w:szCs w:val="24"/>
        </w:rPr>
        <w:t>ilmişti</w:t>
      </w:r>
      <w:r w:rsidR="00955922">
        <w:rPr>
          <w:rFonts w:cs="Times New Roman"/>
          <w:szCs w:val="24"/>
        </w:rPr>
        <w:t>r.</w:t>
      </w:r>
    </w:p>
    <w:sectPr w:rsidR="00862304" w:rsidRPr="00175218" w:rsidSect="00A410E4">
      <w:footerReference w:type="default" r:id="rId69"/>
      <w:footerReference w:type="first" r:id="rId70"/>
      <w:pgSz w:w="11906" w:h="16838" w:code="9"/>
      <w:pgMar w:top="1418" w:right="1134" w:bottom="1418" w:left="1871"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D62D" w14:textId="77777777" w:rsidR="005D1E53" w:rsidRDefault="005D1E53" w:rsidP="00FB63CF">
      <w:pPr>
        <w:spacing w:after="0" w:line="240" w:lineRule="auto"/>
      </w:pPr>
      <w:r>
        <w:separator/>
      </w:r>
    </w:p>
  </w:endnote>
  <w:endnote w:type="continuationSeparator" w:id="0">
    <w:p w14:paraId="56F85092" w14:textId="77777777" w:rsidR="005D1E53" w:rsidRDefault="005D1E53" w:rsidP="00FB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76242"/>
      <w:docPartObj>
        <w:docPartGallery w:val="Page Numbers (Bottom of Page)"/>
        <w:docPartUnique/>
      </w:docPartObj>
    </w:sdtPr>
    <w:sdtEndPr>
      <w:rPr>
        <w:rFonts w:cs="Times New Roman"/>
        <w:szCs w:val="24"/>
      </w:rPr>
    </w:sdtEndPr>
    <w:sdtContent>
      <w:p w14:paraId="6CCD701F" w14:textId="3C4FC10E" w:rsidR="005D1E53" w:rsidRPr="00A47870" w:rsidRDefault="005D1E53">
        <w:pPr>
          <w:pStyle w:val="AltBilgi"/>
          <w:jc w:val="right"/>
          <w:rPr>
            <w:rFonts w:cs="Times New Roman"/>
            <w:szCs w:val="24"/>
          </w:rPr>
        </w:pPr>
        <w:r w:rsidRPr="00A47870">
          <w:rPr>
            <w:rFonts w:cs="Times New Roman"/>
            <w:szCs w:val="24"/>
          </w:rPr>
          <w:fldChar w:fldCharType="begin"/>
        </w:r>
        <w:r w:rsidRPr="00A47870">
          <w:rPr>
            <w:rFonts w:cs="Times New Roman"/>
            <w:szCs w:val="24"/>
          </w:rPr>
          <w:instrText>PAGE   \* MERGEFORMAT</w:instrText>
        </w:r>
        <w:r w:rsidRPr="00A47870">
          <w:rPr>
            <w:rFonts w:cs="Times New Roman"/>
            <w:szCs w:val="24"/>
          </w:rPr>
          <w:fldChar w:fldCharType="separate"/>
        </w:r>
        <w:r w:rsidR="0036148C">
          <w:rPr>
            <w:rFonts w:cs="Times New Roman"/>
            <w:noProof/>
            <w:szCs w:val="24"/>
          </w:rPr>
          <w:t>ix</w:t>
        </w:r>
        <w:r w:rsidRPr="00A47870">
          <w:rPr>
            <w:rFonts w:cs="Times New Roman"/>
            <w:szCs w:val="24"/>
          </w:rPr>
          <w:fldChar w:fldCharType="end"/>
        </w:r>
      </w:p>
    </w:sdtContent>
  </w:sdt>
  <w:p w14:paraId="20533B77" w14:textId="77777777" w:rsidR="005D1E53" w:rsidRPr="00A47870" w:rsidRDefault="005D1E53">
    <w:pPr>
      <w:pStyle w:val="AltBilgi"/>
      <w:rPr>
        <w:rFonts w:cs="Times New Roman"/>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42019"/>
      <w:docPartObj>
        <w:docPartGallery w:val="Page Numbers (Bottom of Page)"/>
        <w:docPartUnique/>
      </w:docPartObj>
    </w:sdtPr>
    <w:sdtEndPr/>
    <w:sdtContent>
      <w:p w14:paraId="53AFC088" w14:textId="27B7A79F" w:rsidR="005D1E53" w:rsidRDefault="005D1E53">
        <w:pPr>
          <w:pStyle w:val="AltBilgi"/>
          <w:jc w:val="center"/>
        </w:pPr>
        <w:r>
          <w:ptab w:relativeTo="margin" w:alignment="right" w:leader="none"/>
        </w:r>
      </w:p>
    </w:sdtContent>
  </w:sdt>
  <w:p w14:paraId="47C02BF7" w14:textId="0A6EB203" w:rsidR="005D1E53" w:rsidRDefault="005D1E5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565584"/>
      <w:docPartObj>
        <w:docPartGallery w:val="Page Numbers (Bottom of Page)"/>
        <w:docPartUnique/>
      </w:docPartObj>
    </w:sdtPr>
    <w:sdtEndPr>
      <w:rPr>
        <w:rFonts w:cs="Times New Roman"/>
        <w:szCs w:val="24"/>
      </w:rPr>
    </w:sdtEndPr>
    <w:sdtContent>
      <w:p w14:paraId="64FB80AA" w14:textId="5C9987EC" w:rsidR="005D1E53" w:rsidRPr="00A47870" w:rsidRDefault="005D1E53">
        <w:pPr>
          <w:pStyle w:val="AltBilgi"/>
          <w:jc w:val="right"/>
          <w:rPr>
            <w:rFonts w:cs="Times New Roman"/>
            <w:szCs w:val="24"/>
          </w:rPr>
        </w:pPr>
        <w:r w:rsidRPr="00A47870">
          <w:rPr>
            <w:rFonts w:cs="Times New Roman"/>
            <w:szCs w:val="24"/>
          </w:rPr>
          <w:fldChar w:fldCharType="begin"/>
        </w:r>
        <w:r w:rsidRPr="00A47870">
          <w:rPr>
            <w:rFonts w:cs="Times New Roman"/>
            <w:szCs w:val="24"/>
          </w:rPr>
          <w:instrText>PAGE   \* MERGEFORMAT</w:instrText>
        </w:r>
        <w:r w:rsidRPr="00A47870">
          <w:rPr>
            <w:rFonts w:cs="Times New Roman"/>
            <w:szCs w:val="24"/>
          </w:rPr>
          <w:fldChar w:fldCharType="separate"/>
        </w:r>
        <w:r w:rsidR="0036148C">
          <w:rPr>
            <w:rFonts w:cs="Times New Roman"/>
            <w:noProof/>
            <w:szCs w:val="24"/>
          </w:rPr>
          <w:t>51</w:t>
        </w:r>
        <w:r w:rsidRPr="00A47870">
          <w:rPr>
            <w:rFonts w:cs="Times New Roman"/>
            <w:szCs w:val="24"/>
          </w:rPr>
          <w:fldChar w:fldCharType="end"/>
        </w:r>
      </w:p>
    </w:sdtContent>
  </w:sdt>
  <w:p w14:paraId="1F83ECED" w14:textId="77777777" w:rsidR="005D1E53" w:rsidRPr="00A47870" w:rsidRDefault="005D1E53">
    <w:pPr>
      <w:pStyle w:val="AltBilgi"/>
      <w:rPr>
        <w:rFonts w:cs="Times New Roman"/>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05535"/>
      <w:docPartObj>
        <w:docPartGallery w:val="Page Numbers (Bottom of Page)"/>
        <w:docPartUnique/>
      </w:docPartObj>
    </w:sdtPr>
    <w:sdtEndPr/>
    <w:sdtContent>
      <w:p w14:paraId="518995F3" w14:textId="4C837F8E" w:rsidR="005D1E53" w:rsidRDefault="005D1E53" w:rsidP="00A441F8">
        <w:pPr>
          <w:pStyle w:val="AltBilgi"/>
          <w:jc w:val="right"/>
        </w:pPr>
        <w:r>
          <w:fldChar w:fldCharType="begin"/>
        </w:r>
        <w:r>
          <w:instrText>PAGE   \* MERGEFORMAT</w:instrText>
        </w:r>
        <w:r>
          <w:fldChar w:fldCharType="separate"/>
        </w:r>
        <w:r>
          <w:rPr>
            <w:noProof/>
          </w:rPr>
          <w:t>1</w:t>
        </w:r>
        <w:r>
          <w:fldChar w:fldCharType="end"/>
        </w:r>
      </w:p>
    </w:sdtContent>
  </w:sdt>
  <w:p w14:paraId="7D00F54D" w14:textId="77777777" w:rsidR="005D1E53" w:rsidRDefault="005D1E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AC26" w14:textId="77777777" w:rsidR="005D1E53" w:rsidRDefault="005D1E53" w:rsidP="00FB63CF">
      <w:pPr>
        <w:spacing w:after="0" w:line="240" w:lineRule="auto"/>
      </w:pPr>
      <w:r>
        <w:separator/>
      </w:r>
    </w:p>
  </w:footnote>
  <w:footnote w:type="continuationSeparator" w:id="0">
    <w:p w14:paraId="72378A8B" w14:textId="77777777" w:rsidR="005D1E53" w:rsidRDefault="005D1E53" w:rsidP="00FB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27EB"/>
    <w:multiLevelType w:val="hybridMultilevel"/>
    <w:tmpl w:val="36082D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53F5F41"/>
    <w:multiLevelType w:val="hybridMultilevel"/>
    <w:tmpl w:val="0B52CAD4"/>
    <w:lvl w:ilvl="0" w:tplc="041F0001">
      <w:start w:val="1"/>
      <w:numFmt w:val="bullet"/>
      <w:lvlText w:val=""/>
      <w:lvlJc w:val="left"/>
      <w:pPr>
        <w:ind w:left="1854" w:hanging="360"/>
      </w:pPr>
      <w:rPr>
        <w:rFonts w:ascii="Symbol" w:hAnsi="Symbol" w:hint="default"/>
      </w:rPr>
    </w:lvl>
    <w:lvl w:ilvl="1" w:tplc="041F0003">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start w:val="1"/>
      <w:numFmt w:val="bullet"/>
      <w:lvlText w:val=""/>
      <w:lvlJc w:val="left"/>
      <w:pPr>
        <w:ind w:left="4014" w:hanging="360"/>
      </w:pPr>
      <w:rPr>
        <w:rFonts w:ascii="Symbol" w:hAnsi="Symbol" w:hint="default"/>
      </w:rPr>
    </w:lvl>
    <w:lvl w:ilvl="4" w:tplc="041F0003">
      <w:start w:val="1"/>
      <w:numFmt w:val="bullet"/>
      <w:lvlText w:val="o"/>
      <w:lvlJc w:val="left"/>
      <w:pPr>
        <w:ind w:left="4734" w:hanging="360"/>
      </w:pPr>
      <w:rPr>
        <w:rFonts w:ascii="Courier New" w:hAnsi="Courier New" w:cs="Courier New" w:hint="default"/>
      </w:rPr>
    </w:lvl>
    <w:lvl w:ilvl="5" w:tplc="041F0005">
      <w:start w:val="1"/>
      <w:numFmt w:val="bullet"/>
      <w:lvlText w:val=""/>
      <w:lvlJc w:val="left"/>
      <w:pPr>
        <w:ind w:left="5454" w:hanging="360"/>
      </w:pPr>
      <w:rPr>
        <w:rFonts w:ascii="Wingdings" w:hAnsi="Wingdings" w:hint="default"/>
      </w:rPr>
    </w:lvl>
    <w:lvl w:ilvl="6" w:tplc="041F0001">
      <w:start w:val="1"/>
      <w:numFmt w:val="bullet"/>
      <w:lvlText w:val=""/>
      <w:lvlJc w:val="left"/>
      <w:pPr>
        <w:ind w:left="6174" w:hanging="360"/>
      </w:pPr>
      <w:rPr>
        <w:rFonts w:ascii="Symbol" w:hAnsi="Symbol" w:hint="default"/>
      </w:rPr>
    </w:lvl>
    <w:lvl w:ilvl="7" w:tplc="041F0003">
      <w:start w:val="1"/>
      <w:numFmt w:val="bullet"/>
      <w:lvlText w:val="o"/>
      <w:lvlJc w:val="left"/>
      <w:pPr>
        <w:ind w:left="6894" w:hanging="360"/>
      </w:pPr>
      <w:rPr>
        <w:rFonts w:ascii="Courier New" w:hAnsi="Courier New" w:cs="Courier New" w:hint="default"/>
      </w:rPr>
    </w:lvl>
    <w:lvl w:ilvl="8" w:tplc="041F0005">
      <w:start w:val="1"/>
      <w:numFmt w:val="bullet"/>
      <w:lvlText w:val=""/>
      <w:lvlJc w:val="left"/>
      <w:pPr>
        <w:ind w:left="7614" w:hanging="360"/>
      </w:pPr>
      <w:rPr>
        <w:rFonts w:ascii="Wingdings" w:hAnsi="Wingdings" w:hint="default"/>
      </w:rPr>
    </w:lvl>
  </w:abstractNum>
  <w:abstractNum w:abstractNumId="2" w15:restartNumberingAfterBreak="0">
    <w:nsid w:val="3E6B5A18"/>
    <w:multiLevelType w:val="hybridMultilevel"/>
    <w:tmpl w:val="02781432"/>
    <w:lvl w:ilvl="0" w:tplc="041F0017">
      <w:start w:val="1"/>
      <w:numFmt w:val="lowerLetter"/>
      <w:lvlText w:val="%1)"/>
      <w:lvlJc w:val="lef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3F145CE"/>
    <w:multiLevelType w:val="hybridMultilevel"/>
    <w:tmpl w:val="CA02411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4" w15:restartNumberingAfterBreak="0">
    <w:nsid w:val="46A156C5"/>
    <w:multiLevelType w:val="hybridMultilevel"/>
    <w:tmpl w:val="2918F7D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583413F9"/>
    <w:multiLevelType w:val="hybridMultilevel"/>
    <w:tmpl w:val="BD7CE176"/>
    <w:lvl w:ilvl="0" w:tplc="041F0001">
      <w:start w:val="1"/>
      <w:numFmt w:val="bullet"/>
      <w:lvlText w:val=""/>
      <w:lvlJc w:val="left"/>
      <w:pPr>
        <w:ind w:left="1287" w:hanging="360"/>
      </w:pPr>
      <w:rPr>
        <w:rFonts w:ascii="Symbol" w:hAnsi="Symbol" w:hint="default"/>
      </w:rPr>
    </w:lvl>
    <w:lvl w:ilvl="1" w:tplc="041F000B">
      <w:start w:val="1"/>
      <w:numFmt w:val="bullet"/>
      <w:lvlText w:val=""/>
      <w:lvlJc w:val="left"/>
      <w:pPr>
        <w:ind w:left="2007" w:hanging="360"/>
      </w:pPr>
      <w:rPr>
        <w:rFonts w:ascii="Wingdings" w:hAnsi="Wingdings" w:hint="default"/>
      </w:rPr>
    </w:lvl>
    <w:lvl w:ilvl="2" w:tplc="041F000B">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6" w15:restartNumberingAfterBreak="0">
    <w:nsid w:val="5E773C2C"/>
    <w:multiLevelType w:val="hybridMultilevel"/>
    <w:tmpl w:val="7E34EE9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62BA522F"/>
    <w:multiLevelType w:val="hybridMultilevel"/>
    <w:tmpl w:val="46464F1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8" w15:restartNumberingAfterBreak="0">
    <w:nsid w:val="63684C17"/>
    <w:multiLevelType w:val="hybridMultilevel"/>
    <w:tmpl w:val="A33A7D5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63C95FD4"/>
    <w:multiLevelType w:val="hybridMultilevel"/>
    <w:tmpl w:val="FF446DC0"/>
    <w:lvl w:ilvl="0" w:tplc="041F000B">
      <w:start w:val="1"/>
      <w:numFmt w:val="bullet"/>
      <w:lvlText w:val=""/>
      <w:lvlJc w:val="left"/>
      <w:pPr>
        <w:ind w:left="1287" w:hanging="360"/>
      </w:pPr>
      <w:rPr>
        <w:rFonts w:ascii="Wingdings" w:hAnsi="Wingdings" w:hint="default"/>
      </w:rPr>
    </w:lvl>
    <w:lvl w:ilvl="1" w:tplc="041F0001">
      <w:start w:val="1"/>
      <w:numFmt w:val="bullet"/>
      <w:lvlText w:val=""/>
      <w:lvlJc w:val="left"/>
      <w:pPr>
        <w:ind w:left="360" w:hanging="360"/>
      </w:pPr>
      <w:rPr>
        <w:rFonts w:ascii="Symbol" w:hAnsi="Symbol"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0" w15:restartNumberingAfterBreak="0">
    <w:nsid w:val="66784971"/>
    <w:multiLevelType w:val="hybridMultilevel"/>
    <w:tmpl w:val="11B6CF6E"/>
    <w:lvl w:ilvl="0" w:tplc="041F0017">
      <w:start w:val="1"/>
      <w:numFmt w:val="lowerLetter"/>
      <w:lvlText w:val="%1)"/>
      <w:lvlJc w:val="left"/>
      <w:pPr>
        <w:ind w:left="1287" w:hanging="360"/>
      </w:pPr>
      <w:rPr>
        <w:rFont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1" w15:restartNumberingAfterBreak="0">
    <w:nsid w:val="6DE71184"/>
    <w:multiLevelType w:val="hybridMultilevel"/>
    <w:tmpl w:val="4AA2AF84"/>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2" w15:restartNumberingAfterBreak="0">
    <w:nsid w:val="6E701C82"/>
    <w:multiLevelType w:val="hybridMultilevel"/>
    <w:tmpl w:val="D2D6FC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F376E3F"/>
    <w:multiLevelType w:val="hybridMultilevel"/>
    <w:tmpl w:val="7DE2AED8"/>
    <w:lvl w:ilvl="0" w:tplc="041F0017">
      <w:start w:val="1"/>
      <w:numFmt w:val="lowerLetter"/>
      <w:lvlText w:val="%1)"/>
      <w:lvlJc w:val="left"/>
      <w:pPr>
        <w:ind w:left="1854" w:hanging="360"/>
      </w:pPr>
      <w:rPr>
        <w:rFonts w:hint="default"/>
      </w:rPr>
    </w:lvl>
    <w:lvl w:ilvl="1" w:tplc="041F0003">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start w:val="1"/>
      <w:numFmt w:val="bullet"/>
      <w:lvlText w:val=""/>
      <w:lvlJc w:val="left"/>
      <w:pPr>
        <w:ind w:left="4014" w:hanging="360"/>
      </w:pPr>
      <w:rPr>
        <w:rFonts w:ascii="Symbol" w:hAnsi="Symbol" w:hint="default"/>
      </w:rPr>
    </w:lvl>
    <w:lvl w:ilvl="4" w:tplc="041F0003">
      <w:start w:val="1"/>
      <w:numFmt w:val="bullet"/>
      <w:lvlText w:val="o"/>
      <w:lvlJc w:val="left"/>
      <w:pPr>
        <w:ind w:left="4734" w:hanging="360"/>
      </w:pPr>
      <w:rPr>
        <w:rFonts w:ascii="Courier New" w:hAnsi="Courier New" w:cs="Courier New" w:hint="default"/>
      </w:rPr>
    </w:lvl>
    <w:lvl w:ilvl="5" w:tplc="041F0005">
      <w:start w:val="1"/>
      <w:numFmt w:val="bullet"/>
      <w:lvlText w:val=""/>
      <w:lvlJc w:val="left"/>
      <w:pPr>
        <w:ind w:left="5454" w:hanging="360"/>
      </w:pPr>
      <w:rPr>
        <w:rFonts w:ascii="Wingdings" w:hAnsi="Wingdings" w:hint="default"/>
      </w:rPr>
    </w:lvl>
    <w:lvl w:ilvl="6" w:tplc="041F0001">
      <w:start w:val="1"/>
      <w:numFmt w:val="bullet"/>
      <w:lvlText w:val=""/>
      <w:lvlJc w:val="left"/>
      <w:pPr>
        <w:ind w:left="6174" w:hanging="360"/>
      </w:pPr>
      <w:rPr>
        <w:rFonts w:ascii="Symbol" w:hAnsi="Symbol" w:hint="default"/>
      </w:rPr>
    </w:lvl>
    <w:lvl w:ilvl="7" w:tplc="041F0003">
      <w:start w:val="1"/>
      <w:numFmt w:val="bullet"/>
      <w:lvlText w:val="o"/>
      <w:lvlJc w:val="left"/>
      <w:pPr>
        <w:ind w:left="6894" w:hanging="360"/>
      </w:pPr>
      <w:rPr>
        <w:rFonts w:ascii="Courier New" w:hAnsi="Courier New" w:cs="Courier New" w:hint="default"/>
      </w:rPr>
    </w:lvl>
    <w:lvl w:ilvl="8" w:tplc="041F0005">
      <w:start w:val="1"/>
      <w:numFmt w:val="bullet"/>
      <w:lvlText w:val=""/>
      <w:lvlJc w:val="left"/>
      <w:pPr>
        <w:ind w:left="7614" w:hanging="360"/>
      </w:pPr>
      <w:rPr>
        <w:rFonts w:ascii="Wingdings" w:hAnsi="Wingdings" w:hint="default"/>
      </w:rPr>
    </w:lvl>
  </w:abstractNum>
  <w:abstractNum w:abstractNumId="14" w15:restartNumberingAfterBreak="0">
    <w:nsid w:val="73C46B9C"/>
    <w:multiLevelType w:val="hybridMultilevel"/>
    <w:tmpl w:val="261688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7A37D77"/>
    <w:multiLevelType w:val="hybridMultilevel"/>
    <w:tmpl w:val="7E34EE9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0"/>
  </w:num>
  <w:num w:numId="2">
    <w:abstractNumId w:val="11"/>
  </w:num>
  <w:num w:numId="3">
    <w:abstractNumId w:val="3"/>
  </w:num>
  <w:num w:numId="4">
    <w:abstractNumId w:val="5"/>
  </w:num>
  <w:num w:numId="5">
    <w:abstractNumId w:val="7"/>
  </w:num>
  <w:num w:numId="6">
    <w:abstractNumId w:val="1"/>
  </w:num>
  <w:num w:numId="7">
    <w:abstractNumId w:val="9"/>
  </w:num>
  <w:num w:numId="8">
    <w:abstractNumId w:val="12"/>
  </w:num>
  <w:num w:numId="9">
    <w:abstractNumId w:val="14"/>
  </w:num>
  <w:num w:numId="10">
    <w:abstractNumId w:val="15"/>
  </w:num>
  <w:num w:numId="11">
    <w:abstractNumId w:val="6"/>
  </w:num>
  <w:num w:numId="12">
    <w:abstractNumId w:val="4"/>
  </w:num>
  <w:num w:numId="13">
    <w:abstractNumId w:val="8"/>
  </w:num>
  <w:num w:numId="14">
    <w:abstractNumId w:val="0"/>
  </w:num>
  <w:num w:numId="15">
    <w:abstractNumId w:val="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C1"/>
    <w:rsid w:val="0000001B"/>
    <w:rsid w:val="0000045E"/>
    <w:rsid w:val="00000851"/>
    <w:rsid w:val="000013B1"/>
    <w:rsid w:val="0000157D"/>
    <w:rsid w:val="00001676"/>
    <w:rsid w:val="00001A4A"/>
    <w:rsid w:val="000024C6"/>
    <w:rsid w:val="000027A6"/>
    <w:rsid w:val="000028A7"/>
    <w:rsid w:val="000029BF"/>
    <w:rsid w:val="00002B22"/>
    <w:rsid w:val="00002DE9"/>
    <w:rsid w:val="000033F8"/>
    <w:rsid w:val="00003645"/>
    <w:rsid w:val="000046F4"/>
    <w:rsid w:val="00004E58"/>
    <w:rsid w:val="00004ED8"/>
    <w:rsid w:val="00005477"/>
    <w:rsid w:val="00005977"/>
    <w:rsid w:val="000062D0"/>
    <w:rsid w:val="000066D1"/>
    <w:rsid w:val="00006902"/>
    <w:rsid w:val="00006946"/>
    <w:rsid w:val="00006F10"/>
    <w:rsid w:val="00006FA8"/>
    <w:rsid w:val="00007075"/>
    <w:rsid w:val="00007137"/>
    <w:rsid w:val="000100A5"/>
    <w:rsid w:val="00010611"/>
    <w:rsid w:val="00010820"/>
    <w:rsid w:val="00010A57"/>
    <w:rsid w:val="000113EB"/>
    <w:rsid w:val="000117DC"/>
    <w:rsid w:val="00011D08"/>
    <w:rsid w:val="00012158"/>
    <w:rsid w:val="0001222A"/>
    <w:rsid w:val="00012436"/>
    <w:rsid w:val="00012883"/>
    <w:rsid w:val="00012A13"/>
    <w:rsid w:val="00012A35"/>
    <w:rsid w:val="00012CC9"/>
    <w:rsid w:val="00012E68"/>
    <w:rsid w:val="00012F8A"/>
    <w:rsid w:val="0001328C"/>
    <w:rsid w:val="000138FA"/>
    <w:rsid w:val="00013DEC"/>
    <w:rsid w:val="00013E28"/>
    <w:rsid w:val="0001486C"/>
    <w:rsid w:val="00015017"/>
    <w:rsid w:val="00015383"/>
    <w:rsid w:val="00015AB9"/>
    <w:rsid w:val="00015EEF"/>
    <w:rsid w:val="00015F17"/>
    <w:rsid w:val="000160BC"/>
    <w:rsid w:val="000166FC"/>
    <w:rsid w:val="000170BA"/>
    <w:rsid w:val="000174C5"/>
    <w:rsid w:val="0001795B"/>
    <w:rsid w:val="000179EE"/>
    <w:rsid w:val="0002010F"/>
    <w:rsid w:val="00020174"/>
    <w:rsid w:val="00020214"/>
    <w:rsid w:val="00020B62"/>
    <w:rsid w:val="0002124A"/>
    <w:rsid w:val="0002125D"/>
    <w:rsid w:val="000219FF"/>
    <w:rsid w:val="00021A51"/>
    <w:rsid w:val="00021F6E"/>
    <w:rsid w:val="000220DE"/>
    <w:rsid w:val="000228B5"/>
    <w:rsid w:val="00022C76"/>
    <w:rsid w:val="00022EA6"/>
    <w:rsid w:val="00023006"/>
    <w:rsid w:val="0002310A"/>
    <w:rsid w:val="000233A9"/>
    <w:rsid w:val="000236E3"/>
    <w:rsid w:val="00023836"/>
    <w:rsid w:val="00023A65"/>
    <w:rsid w:val="00024145"/>
    <w:rsid w:val="000246D1"/>
    <w:rsid w:val="0002496D"/>
    <w:rsid w:val="0002509C"/>
    <w:rsid w:val="00025727"/>
    <w:rsid w:val="000258B1"/>
    <w:rsid w:val="00025C07"/>
    <w:rsid w:val="00025E71"/>
    <w:rsid w:val="00025F80"/>
    <w:rsid w:val="00026867"/>
    <w:rsid w:val="000269C0"/>
    <w:rsid w:val="00026AA7"/>
    <w:rsid w:val="00026C79"/>
    <w:rsid w:val="00026EFC"/>
    <w:rsid w:val="0002733C"/>
    <w:rsid w:val="00027AEB"/>
    <w:rsid w:val="00027D7D"/>
    <w:rsid w:val="00027D83"/>
    <w:rsid w:val="000302B4"/>
    <w:rsid w:val="0003063F"/>
    <w:rsid w:val="00030691"/>
    <w:rsid w:val="00030844"/>
    <w:rsid w:val="000308E3"/>
    <w:rsid w:val="000309B0"/>
    <w:rsid w:val="00030A26"/>
    <w:rsid w:val="000310ED"/>
    <w:rsid w:val="00031204"/>
    <w:rsid w:val="000315CD"/>
    <w:rsid w:val="000315EB"/>
    <w:rsid w:val="000318EB"/>
    <w:rsid w:val="000320EA"/>
    <w:rsid w:val="0003232E"/>
    <w:rsid w:val="00032703"/>
    <w:rsid w:val="000328DD"/>
    <w:rsid w:val="0003290F"/>
    <w:rsid w:val="00032A34"/>
    <w:rsid w:val="00032AEC"/>
    <w:rsid w:val="00032C0F"/>
    <w:rsid w:val="00032D4B"/>
    <w:rsid w:val="00033078"/>
    <w:rsid w:val="000334B9"/>
    <w:rsid w:val="00033A88"/>
    <w:rsid w:val="00033DC9"/>
    <w:rsid w:val="00033F7C"/>
    <w:rsid w:val="000341F6"/>
    <w:rsid w:val="000342B9"/>
    <w:rsid w:val="00034320"/>
    <w:rsid w:val="000346EE"/>
    <w:rsid w:val="00034805"/>
    <w:rsid w:val="00034BB6"/>
    <w:rsid w:val="00035418"/>
    <w:rsid w:val="00035859"/>
    <w:rsid w:val="0003634A"/>
    <w:rsid w:val="00036836"/>
    <w:rsid w:val="0003740D"/>
    <w:rsid w:val="0003772A"/>
    <w:rsid w:val="00037DF3"/>
    <w:rsid w:val="000406DB"/>
    <w:rsid w:val="000406F6"/>
    <w:rsid w:val="000407F4"/>
    <w:rsid w:val="000409C3"/>
    <w:rsid w:val="000409D5"/>
    <w:rsid w:val="000410D9"/>
    <w:rsid w:val="000416C2"/>
    <w:rsid w:val="00041EDF"/>
    <w:rsid w:val="00042280"/>
    <w:rsid w:val="00042683"/>
    <w:rsid w:val="000427B7"/>
    <w:rsid w:val="00042C7D"/>
    <w:rsid w:val="00042FAA"/>
    <w:rsid w:val="0004332E"/>
    <w:rsid w:val="00043418"/>
    <w:rsid w:val="000438DC"/>
    <w:rsid w:val="00043A8F"/>
    <w:rsid w:val="00043CDF"/>
    <w:rsid w:val="00043DBC"/>
    <w:rsid w:val="00043E4A"/>
    <w:rsid w:val="00043F8A"/>
    <w:rsid w:val="00043FAF"/>
    <w:rsid w:val="00043FD4"/>
    <w:rsid w:val="00044556"/>
    <w:rsid w:val="000445A3"/>
    <w:rsid w:val="00044D29"/>
    <w:rsid w:val="0004529B"/>
    <w:rsid w:val="000454AD"/>
    <w:rsid w:val="00045C66"/>
    <w:rsid w:val="00045D23"/>
    <w:rsid w:val="00045D86"/>
    <w:rsid w:val="00045E34"/>
    <w:rsid w:val="00045E3A"/>
    <w:rsid w:val="00045EBA"/>
    <w:rsid w:val="000461A8"/>
    <w:rsid w:val="0004699E"/>
    <w:rsid w:val="00047235"/>
    <w:rsid w:val="00047420"/>
    <w:rsid w:val="000475CC"/>
    <w:rsid w:val="000476F7"/>
    <w:rsid w:val="00047BF5"/>
    <w:rsid w:val="0005049F"/>
    <w:rsid w:val="000504A5"/>
    <w:rsid w:val="0005096E"/>
    <w:rsid w:val="00051019"/>
    <w:rsid w:val="000510AE"/>
    <w:rsid w:val="000510B7"/>
    <w:rsid w:val="00051195"/>
    <w:rsid w:val="00051675"/>
    <w:rsid w:val="00051844"/>
    <w:rsid w:val="000518E1"/>
    <w:rsid w:val="000527B6"/>
    <w:rsid w:val="000527D2"/>
    <w:rsid w:val="00052C29"/>
    <w:rsid w:val="00052E19"/>
    <w:rsid w:val="0005330A"/>
    <w:rsid w:val="00053627"/>
    <w:rsid w:val="00053778"/>
    <w:rsid w:val="000537BB"/>
    <w:rsid w:val="00053EB2"/>
    <w:rsid w:val="00054140"/>
    <w:rsid w:val="000550CC"/>
    <w:rsid w:val="000553E3"/>
    <w:rsid w:val="00055BB2"/>
    <w:rsid w:val="00055BC8"/>
    <w:rsid w:val="00055DDA"/>
    <w:rsid w:val="00056020"/>
    <w:rsid w:val="000560DA"/>
    <w:rsid w:val="000566FA"/>
    <w:rsid w:val="000569FA"/>
    <w:rsid w:val="000576AF"/>
    <w:rsid w:val="000577D6"/>
    <w:rsid w:val="0005798F"/>
    <w:rsid w:val="00057AD0"/>
    <w:rsid w:val="00060130"/>
    <w:rsid w:val="000606CC"/>
    <w:rsid w:val="00060947"/>
    <w:rsid w:val="00060BAB"/>
    <w:rsid w:val="00060D5C"/>
    <w:rsid w:val="00060DB6"/>
    <w:rsid w:val="00061193"/>
    <w:rsid w:val="0006123E"/>
    <w:rsid w:val="00061A77"/>
    <w:rsid w:val="00061CD1"/>
    <w:rsid w:val="00061EA8"/>
    <w:rsid w:val="00061F17"/>
    <w:rsid w:val="00062216"/>
    <w:rsid w:val="00062544"/>
    <w:rsid w:val="0006267C"/>
    <w:rsid w:val="000629A6"/>
    <w:rsid w:val="00064220"/>
    <w:rsid w:val="00064651"/>
    <w:rsid w:val="00064FC1"/>
    <w:rsid w:val="000651C9"/>
    <w:rsid w:val="0006530B"/>
    <w:rsid w:val="0006533B"/>
    <w:rsid w:val="00065444"/>
    <w:rsid w:val="00065671"/>
    <w:rsid w:val="000657F7"/>
    <w:rsid w:val="0006590D"/>
    <w:rsid w:val="0006594E"/>
    <w:rsid w:val="00066103"/>
    <w:rsid w:val="0006644B"/>
    <w:rsid w:val="0006650B"/>
    <w:rsid w:val="000668F9"/>
    <w:rsid w:val="00066A73"/>
    <w:rsid w:val="00066C5E"/>
    <w:rsid w:val="0006725E"/>
    <w:rsid w:val="0006775B"/>
    <w:rsid w:val="000679E7"/>
    <w:rsid w:val="00067ABD"/>
    <w:rsid w:val="00067D11"/>
    <w:rsid w:val="000703D8"/>
    <w:rsid w:val="0007085F"/>
    <w:rsid w:val="00070A06"/>
    <w:rsid w:val="00070B27"/>
    <w:rsid w:val="00070F7C"/>
    <w:rsid w:val="000716E6"/>
    <w:rsid w:val="00071907"/>
    <w:rsid w:val="000719EA"/>
    <w:rsid w:val="00071BAC"/>
    <w:rsid w:val="00071F0A"/>
    <w:rsid w:val="0007282F"/>
    <w:rsid w:val="0007287F"/>
    <w:rsid w:val="00073A2D"/>
    <w:rsid w:val="00073BD0"/>
    <w:rsid w:val="00073C4B"/>
    <w:rsid w:val="00073EBF"/>
    <w:rsid w:val="00073EF9"/>
    <w:rsid w:val="000740BA"/>
    <w:rsid w:val="00074616"/>
    <w:rsid w:val="00074A29"/>
    <w:rsid w:val="00074D10"/>
    <w:rsid w:val="00075579"/>
    <w:rsid w:val="00075A94"/>
    <w:rsid w:val="00075DD3"/>
    <w:rsid w:val="00075EAF"/>
    <w:rsid w:val="00076008"/>
    <w:rsid w:val="000762E0"/>
    <w:rsid w:val="000763CB"/>
    <w:rsid w:val="000767A8"/>
    <w:rsid w:val="00076863"/>
    <w:rsid w:val="00076D6D"/>
    <w:rsid w:val="00076E1D"/>
    <w:rsid w:val="00076E83"/>
    <w:rsid w:val="00076ECB"/>
    <w:rsid w:val="0007745C"/>
    <w:rsid w:val="00077C73"/>
    <w:rsid w:val="0008024A"/>
    <w:rsid w:val="0008131B"/>
    <w:rsid w:val="000814E8"/>
    <w:rsid w:val="00082775"/>
    <w:rsid w:val="000828A0"/>
    <w:rsid w:val="000830DB"/>
    <w:rsid w:val="000832B8"/>
    <w:rsid w:val="000836DC"/>
    <w:rsid w:val="0008370A"/>
    <w:rsid w:val="00083DCB"/>
    <w:rsid w:val="00084062"/>
    <w:rsid w:val="000847CD"/>
    <w:rsid w:val="000848CB"/>
    <w:rsid w:val="00084CE9"/>
    <w:rsid w:val="00084EF4"/>
    <w:rsid w:val="00084F52"/>
    <w:rsid w:val="0008516B"/>
    <w:rsid w:val="00085C03"/>
    <w:rsid w:val="000860B6"/>
    <w:rsid w:val="00086451"/>
    <w:rsid w:val="00086519"/>
    <w:rsid w:val="000865FE"/>
    <w:rsid w:val="00086AA2"/>
    <w:rsid w:val="00086D5A"/>
    <w:rsid w:val="000872FD"/>
    <w:rsid w:val="0008768B"/>
    <w:rsid w:val="00087882"/>
    <w:rsid w:val="00087A1F"/>
    <w:rsid w:val="00087B72"/>
    <w:rsid w:val="00090675"/>
    <w:rsid w:val="00090723"/>
    <w:rsid w:val="00090771"/>
    <w:rsid w:val="00090857"/>
    <w:rsid w:val="000915DC"/>
    <w:rsid w:val="00091868"/>
    <w:rsid w:val="00091F40"/>
    <w:rsid w:val="00091FBC"/>
    <w:rsid w:val="000925BC"/>
    <w:rsid w:val="0009262C"/>
    <w:rsid w:val="000928F0"/>
    <w:rsid w:val="00092CFF"/>
    <w:rsid w:val="00092D4E"/>
    <w:rsid w:val="000936C7"/>
    <w:rsid w:val="00093812"/>
    <w:rsid w:val="0009390D"/>
    <w:rsid w:val="000941CA"/>
    <w:rsid w:val="0009456F"/>
    <w:rsid w:val="00094682"/>
    <w:rsid w:val="00094B40"/>
    <w:rsid w:val="00094C9A"/>
    <w:rsid w:val="00094F73"/>
    <w:rsid w:val="000958C3"/>
    <w:rsid w:val="00095AFF"/>
    <w:rsid w:val="00095E09"/>
    <w:rsid w:val="00095F62"/>
    <w:rsid w:val="0009623C"/>
    <w:rsid w:val="000968D7"/>
    <w:rsid w:val="00097384"/>
    <w:rsid w:val="00097B78"/>
    <w:rsid w:val="00097DFF"/>
    <w:rsid w:val="00097F25"/>
    <w:rsid w:val="000A0173"/>
    <w:rsid w:val="000A04F3"/>
    <w:rsid w:val="000A0588"/>
    <w:rsid w:val="000A07F9"/>
    <w:rsid w:val="000A0862"/>
    <w:rsid w:val="000A091B"/>
    <w:rsid w:val="000A0BFF"/>
    <w:rsid w:val="000A0FCC"/>
    <w:rsid w:val="000A10A6"/>
    <w:rsid w:val="000A1187"/>
    <w:rsid w:val="000A15EA"/>
    <w:rsid w:val="000A15F3"/>
    <w:rsid w:val="000A167D"/>
    <w:rsid w:val="000A16E7"/>
    <w:rsid w:val="000A1F67"/>
    <w:rsid w:val="000A2393"/>
    <w:rsid w:val="000A26B3"/>
    <w:rsid w:val="000A26BA"/>
    <w:rsid w:val="000A26D5"/>
    <w:rsid w:val="000A2BCE"/>
    <w:rsid w:val="000A3710"/>
    <w:rsid w:val="000A3D24"/>
    <w:rsid w:val="000A3D56"/>
    <w:rsid w:val="000A3FF8"/>
    <w:rsid w:val="000A400A"/>
    <w:rsid w:val="000A419F"/>
    <w:rsid w:val="000A4320"/>
    <w:rsid w:val="000A452F"/>
    <w:rsid w:val="000A4C65"/>
    <w:rsid w:val="000A4D40"/>
    <w:rsid w:val="000A538E"/>
    <w:rsid w:val="000A53B0"/>
    <w:rsid w:val="000A60E2"/>
    <w:rsid w:val="000A632C"/>
    <w:rsid w:val="000A66E4"/>
    <w:rsid w:val="000B010D"/>
    <w:rsid w:val="000B020F"/>
    <w:rsid w:val="000B024E"/>
    <w:rsid w:val="000B078C"/>
    <w:rsid w:val="000B0A00"/>
    <w:rsid w:val="000B0A79"/>
    <w:rsid w:val="000B0D4A"/>
    <w:rsid w:val="000B10C6"/>
    <w:rsid w:val="000B1700"/>
    <w:rsid w:val="000B17F7"/>
    <w:rsid w:val="000B1D54"/>
    <w:rsid w:val="000B1F35"/>
    <w:rsid w:val="000B20AE"/>
    <w:rsid w:val="000B2188"/>
    <w:rsid w:val="000B21D7"/>
    <w:rsid w:val="000B248B"/>
    <w:rsid w:val="000B336B"/>
    <w:rsid w:val="000B399C"/>
    <w:rsid w:val="000B3BFF"/>
    <w:rsid w:val="000B3E62"/>
    <w:rsid w:val="000B48B1"/>
    <w:rsid w:val="000B5128"/>
    <w:rsid w:val="000B5186"/>
    <w:rsid w:val="000B5418"/>
    <w:rsid w:val="000B569F"/>
    <w:rsid w:val="000B5788"/>
    <w:rsid w:val="000B595A"/>
    <w:rsid w:val="000B5C7E"/>
    <w:rsid w:val="000B65ED"/>
    <w:rsid w:val="000B6E36"/>
    <w:rsid w:val="000B6FAC"/>
    <w:rsid w:val="000B73E5"/>
    <w:rsid w:val="000B7D2E"/>
    <w:rsid w:val="000B7DD8"/>
    <w:rsid w:val="000B7F3F"/>
    <w:rsid w:val="000B7F93"/>
    <w:rsid w:val="000C01C1"/>
    <w:rsid w:val="000C02C7"/>
    <w:rsid w:val="000C0D69"/>
    <w:rsid w:val="000C0ED4"/>
    <w:rsid w:val="000C10D9"/>
    <w:rsid w:val="000C180F"/>
    <w:rsid w:val="000C2003"/>
    <w:rsid w:val="000C2503"/>
    <w:rsid w:val="000C2731"/>
    <w:rsid w:val="000C2A88"/>
    <w:rsid w:val="000C34E4"/>
    <w:rsid w:val="000C3615"/>
    <w:rsid w:val="000C3D5F"/>
    <w:rsid w:val="000C4BDC"/>
    <w:rsid w:val="000C4BE7"/>
    <w:rsid w:val="000C4EF9"/>
    <w:rsid w:val="000C4F1B"/>
    <w:rsid w:val="000C5048"/>
    <w:rsid w:val="000C53A5"/>
    <w:rsid w:val="000C5CC0"/>
    <w:rsid w:val="000C6AFD"/>
    <w:rsid w:val="000C74A8"/>
    <w:rsid w:val="000C7750"/>
    <w:rsid w:val="000D0319"/>
    <w:rsid w:val="000D03E3"/>
    <w:rsid w:val="000D0A9A"/>
    <w:rsid w:val="000D0DCB"/>
    <w:rsid w:val="000D0F1F"/>
    <w:rsid w:val="000D11B8"/>
    <w:rsid w:val="000D1ADC"/>
    <w:rsid w:val="000D22B5"/>
    <w:rsid w:val="000D2320"/>
    <w:rsid w:val="000D299D"/>
    <w:rsid w:val="000D31A9"/>
    <w:rsid w:val="000D3E58"/>
    <w:rsid w:val="000D4287"/>
    <w:rsid w:val="000D441D"/>
    <w:rsid w:val="000D4E1F"/>
    <w:rsid w:val="000D5618"/>
    <w:rsid w:val="000D588E"/>
    <w:rsid w:val="000D5DD7"/>
    <w:rsid w:val="000D6064"/>
    <w:rsid w:val="000D6B46"/>
    <w:rsid w:val="000D744E"/>
    <w:rsid w:val="000D7695"/>
    <w:rsid w:val="000D7C9C"/>
    <w:rsid w:val="000E0034"/>
    <w:rsid w:val="000E0ADC"/>
    <w:rsid w:val="000E0B05"/>
    <w:rsid w:val="000E19E0"/>
    <w:rsid w:val="000E1B07"/>
    <w:rsid w:val="000E1B60"/>
    <w:rsid w:val="000E20BA"/>
    <w:rsid w:val="000E23C1"/>
    <w:rsid w:val="000E23C4"/>
    <w:rsid w:val="000E24A9"/>
    <w:rsid w:val="000E2593"/>
    <w:rsid w:val="000E2685"/>
    <w:rsid w:val="000E29FE"/>
    <w:rsid w:val="000E2AD9"/>
    <w:rsid w:val="000E2C59"/>
    <w:rsid w:val="000E2E27"/>
    <w:rsid w:val="000E30DD"/>
    <w:rsid w:val="000E36FC"/>
    <w:rsid w:val="000E3780"/>
    <w:rsid w:val="000E3911"/>
    <w:rsid w:val="000E3AE7"/>
    <w:rsid w:val="000E3AF3"/>
    <w:rsid w:val="000E3F94"/>
    <w:rsid w:val="000E41B6"/>
    <w:rsid w:val="000E41DD"/>
    <w:rsid w:val="000E43D9"/>
    <w:rsid w:val="000E4874"/>
    <w:rsid w:val="000E4987"/>
    <w:rsid w:val="000E4A00"/>
    <w:rsid w:val="000E4DB1"/>
    <w:rsid w:val="000E5347"/>
    <w:rsid w:val="000E5372"/>
    <w:rsid w:val="000E5483"/>
    <w:rsid w:val="000E5586"/>
    <w:rsid w:val="000E58A8"/>
    <w:rsid w:val="000E5A59"/>
    <w:rsid w:val="000E5ACD"/>
    <w:rsid w:val="000E5CDD"/>
    <w:rsid w:val="000E6008"/>
    <w:rsid w:val="000E64A2"/>
    <w:rsid w:val="000E6597"/>
    <w:rsid w:val="000E68FA"/>
    <w:rsid w:val="000E6A49"/>
    <w:rsid w:val="000E6A86"/>
    <w:rsid w:val="000E6E6E"/>
    <w:rsid w:val="000E735E"/>
    <w:rsid w:val="000E76F1"/>
    <w:rsid w:val="000E7850"/>
    <w:rsid w:val="000E7A45"/>
    <w:rsid w:val="000E7DBF"/>
    <w:rsid w:val="000E7F13"/>
    <w:rsid w:val="000E7FAC"/>
    <w:rsid w:val="000F03BA"/>
    <w:rsid w:val="000F0C55"/>
    <w:rsid w:val="000F1010"/>
    <w:rsid w:val="000F1033"/>
    <w:rsid w:val="000F151D"/>
    <w:rsid w:val="000F15D6"/>
    <w:rsid w:val="000F195A"/>
    <w:rsid w:val="000F1BCE"/>
    <w:rsid w:val="000F1FC1"/>
    <w:rsid w:val="000F25DA"/>
    <w:rsid w:val="000F2A0E"/>
    <w:rsid w:val="000F51C5"/>
    <w:rsid w:val="000F5BF3"/>
    <w:rsid w:val="000F6419"/>
    <w:rsid w:val="000F6E80"/>
    <w:rsid w:val="000F7397"/>
    <w:rsid w:val="000F74FB"/>
    <w:rsid w:val="000F7ED5"/>
    <w:rsid w:val="00100B49"/>
    <w:rsid w:val="00101144"/>
    <w:rsid w:val="00101387"/>
    <w:rsid w:val="0010177F"/>
    <w:rsid w:val="00101D27"/>
    <w:rsid w:val="001020AB"/>
    <w:rsid w:val="0010221A"/>
    <w:rsid w:val="001025E2"/>
    <w:rsid w:val="00102970"/>
    <w:rsid w:val="00102CFF"/>
    <w:rsid w:val="00102EF5"/>
    <w:rsid w:val="00103230"/>
    <w:rsid w:val="00103674"/>
    <w:rsid w:val="001036F9"/>
    <w:rsid w:val="00103B9F"/>
    <w:rsid w:val="00103F33"/>
    <w:rsid w:val="0010405D"/>
    <w:rsid w:val="00104094"/>
    <w:rsid w:val="001041FC"/>
    <w:rsid w:val="001047D1"/>
    <w:rsid w:val="0010484D"/>
    <w:rsid w:val="00104AEA"/>
    <w:rsid w:val="00104B65"/>
    <w:rsid w:val="00105928"/>
    <w:rsid w:val="0010597B"/>
    <w:rsid w:val="00105CBD"/>
    <w:rsid w:val="00106001"/>
    <w:rsid w:val="00106002"/>
    <w:rsid w:val="00106658"/>
    <w:rsid w:val="001070F6"/>
    <w:rsid w:val="00107902"/>
    <w:rsid w:val="001079DD"/>
    <w:rsid w:val="00107F95"/>
    <w:rsid w:val="0011039C"/>
    <w:rsid w:val="001103AE"/>
    <w:rsid w:val="0011091F"/>
    <w:rsid w:val="001109F4"/>
    <w:rsid w:val="00111B1F"/>
    <w:rsid w:val="00111BA6"/>
    <w:rsid w:val="00111C59"/>
    <w:rsid w:val="00111E7F"/>
    <w:rsid w:val="00111EFF"/>
    <w:rsid w:val="00112074"/>
    <w:rsid w:val="00112168"/>
    <w:rsid w:val="0011232D"/>
    <w:rsid w:val="00112583"/>
    <w:rsid w:val="001125CC"/>
    <w:rsid w:val="00112656"/>
    <w:rsid w:val="00112DBD"/>
    <w:rsid w:val="00112F8C"/>
    <w:rsid w:val="00113737"/>
    <w:rsid w:val="001139C2"/>
    <w:rsid w:val="00114043"/>
    <w:rsid w:val="00114421"/>
    <w:rsid w:val="00114BC4"/>
    <w:rsid w:val="00114D25"/>
    <w:rsid w:val="00114D76"/>
    <w:rsid w:val="00115204"/>
    <w:rsid w:val="0011526F"/>
    <w:rsid w:val="001155DF"/>
    <w:rsid w:val="00115746"/>
    <w:rsid w:val="0011576C"/>
    <w:rsid w:val="00115BF1"/>
    <w:rsid w:val="00115F89"/>
    <w:rsid w:val="00115FBD"/>
    <w:rsid w:val="00116190"/>
    <w:rsid w:val="001163A9"/>
    <w:rsid w:val="001164BC"/>
    <w:rsid w:val="001164C2"/>
    <w:rsid w:val="001169B3"/>
    <w:rsid w:val="00116B50"/>
    <w:rsid w:val="00116FC8"/>
    <w:rsid w:val="00117041"/>
    <w:rsid w:val="00117123"/>
    <w:rsid w:val="001172E8"/>
    <w:rsid w:val="00117318"/>
    <w:rsid w:val="00117AD3"/>
    <w:rsid w:val="00117B66"/>
    <w:rsid w:val="00117FB4"/>
    <w:rsid w:val="0012017E"/>
    <w:rsid w:val="00120243"/>
    <w:rsid w:val="0012030C"/>
    <w:rsid w:val="00120E26"/>
    <w:rsid w:val="00121013"/>
    <w:rsid w:val="001211F4"/>
    <w:rsid w:val="00121243"/>
    <w:rsid w:val="00121668"/>
    <w:rsid w:val="00121A0E"/>
    <w:rsid w:val="00121B3A"/>
    <w:rsid w:val="00121D11"/>
    <w:rsid w:val="00121F3B"/>
    <w:rsid w:val="00121F48"/>
    <w:rsid w:val="00123030"/>
    <w:rsid w:val="001236B2"/>
    <w:rsid w:val="001238A6"/>
    <w:rsid w:val="00123A17"/>
    <w:rsid w:val="00123C7B"/>
    <w:rsid w:val="00123F44"/>
    <w:rsid w:val="0012416B"/>
    <w:rsid w:val="001241BC"/>
    <w:rsid w:val="00124321"/>
    <w:rsid w:val="0012445E"/>
    <w:rsid w:val="00124495"/>
    <w:rsid w:val="0012482F"/>
    <w:rsid w:val="00125055"/>
    <w:rsid w:val="00125297"/>
    <w:rsid w:val="00125592"/>
    <w:rsid w:val="00125956"/>
    <w:rsid w:val="00125B16"/>
    <w:rsid w:val="00125B3F"/>
    <w:rsid w:val="00125D0C"/>
    <w:rsid w:val="00126289"/>
    <w:rsid w:val="001265D9"/>
    <w:rsid w:val="001267ED"/>
    <w:rsid w:val="00126BED"/>
    <w:rsid w:val="001276CF"/>
    <w:rsid w:val="00127740"/>
    <w:rsid w:val="0013015B"/>
    <w:rsid w:val="001301C3"/>
    <w:rsid w:val="00130831"/>
    <w:rsid w:val="001316EB"/>
    <w:rsid w:val="001317E8"/>
    <w:rsid w:val="001320F9"/>
    <w:rsid w:val="00132235"/>
    <w:rsid w:val="00132A15"/>
    <w:rsid w:val="00132F9D"/>
    <w:rsid w:val="00133225"/>
    <w:rsid w:val="00133279"/>
    <w:rsid w:val="00133A3C"/>
    <w:rsid w:val="001349A8"/>
    <w:rsid w:val="00134BFB"/>
    <w:rsid w:val="0013513A"/>
    <w:rsid w:val="001352F3"/>
    <w:rsid w:val="00135F60"/>
    <w:rsid w:val="0013650F"/>
    <w:rsid w:val="00136A8C"/>
    <w:rsid w:val="0013727C"/>
    <w:rsid w:val="00137B87"/>
    <w:rsid w:val="00137BBF"/>
    <w:rsid w:val="00137FB3"/>
    <w:rsid w:val="001400A6"/>
    <w:rsid w:val="001404D2"/>
    <w:rsid w:val="00140546"/>
    <w:rsid w:val="00140797"/>
    <w:rsid w:val="00140B5F"/>
    <w:rsid w:val="00140F3A"/>
    <w:rsid w:val="00141534"/>
    <w:rsid w:val="00141B44"/>
    <w:rsid w:val="00141DBE"/>
    <w:rsid w:val="00141ECD"/>
    <w:rsid w:val="001424A4"/>
    <w:rsid w:val="0014267B"/>
    <w:rsid w:val="00142FD9"/>
    <w:rsid w:val="00143A27"/>
    <w:rsid w:val="00143DCE"/>
    <w:rsid w:val="00145720"/>
    <w:rsid w:val="001458CA"/>
    <w:rsid w:val="00145A89"/>
    <w:rsid w:val="00145D79"/>
    <w:rsid w:val="0014694F"/>
    <w:rsid w:val="001469D1"/>
    <w:rsid w:val="00147455"/>
    <w:rsid w:val="001474EF"/>
    <w:rsid w:val="001475B7"/>
    <w:rsid w:val="00147A0C"/>
    <w:rsid w:val="00147C18"/>
    <w:rsid w:val="0015013D"/>
    <w:rsid w:val="00150499"/>
    <w:rsid w:val="001505AA"/>
    <w:rsid w:val="00150FBB"/>
    <w:rsid w:val="001513F2"/>
    <w:rsid w:val="00151550"/>
    <w:rsid w:val="001518C4"/>
    <w:rsid w:val="001519C2"/>
    <w:rsid w:val="00151C48"/>
    <w:rsid w:val="00151D16"/>
    <w:rsid w:val="00151F39"/>
    <w:rsid w:val="0015293E"/>
    <w:rsid w:val="0015302E"/>
    <w:rsid w:val="00153270"/>
    <w:rsid w:val="0015365F"/>
    <w:rsid w:val="0015391B"/>
    <w:rsid w:val="00153999"/>
    <w:rsid w:val="00153A33"/>
    <w:rsid w:val="00153B83"/>
    <w:rsid w:val="00153C2A"/>
    <w:rsid w:val="00153D4C"/>
    <w:rsid w:val="001548E4"/>
    <w:rsid w:val="00154A76"/>
    <w:rsid w:val="00154F5E"/>
    <w:rsid w:val="001551B3"/>
    <w:rsid w:val="00155A30"/>
    <w:rsid w:val="00156111"/>
    <w:rsid w:val="0015636A"/>
    <w:rsid w:val="00156C61"/>
    <w:rsid w:val="00156CC6"/>
    <w:rsid w:val="001577CF"/>
    <w:rsid w:val="00157A07"/>
    <w:rsid w:val="00157A60"/>
    <w:rsid w:val="00157BFE"/>
    <w:rsid w:val="00160122"/>
    <w:rsid w:val="00160161"/>
    <w:rsid w:val="001601A0"/>
    <w:rsid w:val="00160726"/>
    <w:rsid w:val="001607A3"/>
    <w:rsid w:val="00160C7E"/>
    <w:rsid w:val="00160E5E"/>
    <w:rsid w:val="001615D6"/>
    <w:rsid w:val="0016169C"/>
    <w:rsid w:val="00161978"/>
    <w:rsid w:val="00161ABD"/>
    <w:rsid w:val="00161ED9"/>
    <w:rsid w:val="00162151"/>
    <w:rsid w:val="00162353"/>
    <w:rsid w:val="001625EB"/>
    <w:rsid w:val="001627F8"/>
    <w:rsid w:val="0016287A"/>
    <w:rsid w:val="00162D95"/>
    <w:rsid w:val="001630D9"/>
    <w:rsid w:val="0016375A"/>
    <w:rsid w:val="001639B1"/>
    <w:rsid w:val="00163DF2"/>
    <w:rsid w:val="00163FED"/>
    <w:rsid w:val="001640F5"/>
    <w:rsid w:val="00164182"/>
    <w:rsid w:val="0016457C"/>
    <w:rsid w:val="00165219"/>
    <w:rsid w:val="00165908"/>
    <w:rsid w:val="00165AFD"/>
    <w:rsid w:val="00166BA6"/>
    <w:rsid w:val="00166D1B"/>
    <w:rsid w:val="00166F3B"/>
    <w:rsid w:val="00167A35"/>
    <w:rsid w:val="00167E5C"/>
    <w:rsid w:val="00167FA7"/>
    <w:rsid w:val="001701AC"/>
    <w:rsid w:val="0017028C"/>
    <w:rsid w:val="001702DA"/>
    <w:rsid w:val="00170A16"/>
    <w:rsid w:val="0017151E"/>
    <w:rsid w:val="00171C64"/>
    <w:rsid w:val="00171FAB"/>
    <w:rsid w:val="00172495"/>
    <w:rsid w:val="00172A25"/>
    <w:rsid w:val="00172D3D"/>
    <w:rsid w:val="00174088"/>
    <w:rsid w:val="00174575"/>
    <w:rsid w:val="00175035"/>
    <w:rsid w:val="001751CF"/>
    <w:rsid w:val="00175218"/>
    <w:rsid w:val="00175539"/>
    <w:rsid w:val="0017571C"/>
    <w:rsid w:val="00175C9E"/>
    <w:rsid w:val="001761C8"/>
    <w:rsid w:val="00176244"/>
    <w:rsid w:val="00176339"/>
    <w:rsid w:val="00176BCD"/>
    <w:rsid w:val="00176C2E"/>
    <w:rsid w:val="00176D26"/>
    <w:rsid w:val="00176DB2"/>
    <w:rsid w:val="00177068"/>
    <w:rsid w:val="0017763E"/>
    <w:rsid w:val="0017768B"/>
    <w:rsid w:val="00177F43"/>
    <w:rsid w:val="001800DB"/>
    <w:rsid w:val="00180260"/>
    <w:rsid w:val="001804D0"/>
    <w:rsid w:val="00180691"/>
    <w:rsid w:val="00180804"/>
    <w:rsid w:val="00180EFC"/>
    <w:rsid w:val="00180F0C"/>
    <w:rsid w:val="0018121A"/>
    <w:rsid w:val="00181314"/>
    <w:rsid w:val="00181793"/>
    <w:rsid w:val="00181805"/>
    <w:rsid w:val="00181B2F"/>
    <w:rsid w:val="00181C48"/>
    <w:rsid w:val="00181E0E"/>
    <w:rsid w:val="00182B83"/>
    <w:rsid w:val="00182E53"/>
    <w:rsid w:val="0018315D"/>
    <w:rsid w:val="00183CB5"/>
    <w:rsid w:val="00183D27"/>
    <w:rsid w:val="00183F9B"/>
    <w:rsid w:val="001843F2"/>
    <w:rsid w:val="00184453"/>
    <w:rsid w:val="001845CA"/>
    <w:rsid w:val="0018469A"/>
    <w:rsid w:val="001853B7"/>
    <w:rsid w:val="00185629"/>
    <w:rsid w:val="00185D79"/>
    <w:rsid w:val="00185FD3"/>
    <w:rsid w:val="001864B4"/>
    <w:rsid w:val="00186DF7"/>
    <w:rsid w:val="001875E4"/>
    <w:rsid w:val="001877BE"/>
    <w:rsid w:val="0018795A"/>
    <w:rsid w:val="00187ADC"/>
    <w:rsid w:val="001906AD"/>
    <w:rsid w:val="001907BE"/>
    <w:rsid w:val="001907DE"/>
    <w:rsid w:val="00191221"/>
    <w:rsid w:val="0019136A"/>
    <w:rsid w:val="001913CF"/>
    <w:rsid w:val="001914F6"/>
    <w:rsid w:val="001915D6"/>
    <w:rsid w:val="00191873"/>
    <w:rsid w:val="001923C8"/>
    <w:rsid w:val="00192516"/>
    <w:rsid w:val="001927D2"/>
    <w:rsid w:val="001929E3"/>
    <w:rsid w:val="00192AE4"/>
    <w:rsid w:val="00192D21"/>
    <w:rsid w:val="00193F25"/>
    <w:rsid w:val="00194BBE"/>
    <w:rsid w:val="00194D84"/>
    <w:rsid w:val="00194E13"/>
    <w:rsid w:val="001950A6"/>
    <w:rsid w:val="00195544"/>
    <w:rsid w:val="001958B5"/>
    <w:rsid w:val="001959C9"/>
    <w:rsid w:val="00195A33"/>
    <w:rsid w:val="00195B28"/>
    <w:rsid w:val="00195ED1"/>
    <w:rsid w:val="001964BF"/>
    <w:rsid w:val="0019681D"/>
    <w:rsid w:val="001969FD"/>
    <w:rsid w:val="00196FBA"/>
    <w:rsid w:val="0019727A"/>
    <w:rsid w:val="00197453"/>
    <w:rsid w:val="00197966"/>
    <w:rsid w:val="001A0114"/>
    <w:rsid w:val="001A0CD3"/>
    <w:rsid w:val="001A0DBD"/>
    <w:rsid w:val="001A0F69"/>
    <w:rsid w:val="001A11FF"/>
    <w:rsid w:val="001A16DF"/>
    <w:rsid w:val="001A1DED"/>
    <w:rsid w:val="001A20E5"/>
    <w:rsid w:val="001A21F1"/>
    <w:rsid w:val="001A279A"/>
    <w:rsid w:val="001A297F"/>
    <w:rsid w:val="001A2D27"/>
    <w:rsid w:val="001A3372"/>
    <w:rsid w:val="001A3386"/>
    <w:rsid w:val="001A38DD"/>
    <w:rsid w:val="001A39B1"/>
    <w:rsid w:val="001A3B5F"/>
    <w:rsid w:val="001A3BB4"/>
    <w:rsid w:val="001A4208"/>
    <w:rsid w:val="001A420F"/>
    <w:rsid w:val="001A44C0"/>
    <w:rsid w:val="001A4A3E"/>
    <w:rsid w:val="001A5106"/>
    <w:rsid w:val="001A54E4"/>
    <w:rsid w:val="001A550E"/>
    <w:rsid w:val="001A582E"/>
    <w:rsid w:val="001A5B26"/>
    <w:rsid w:val="001A5BE5"/>
    <w:rsid w:val="001A5C64"/>
    <w:rsid w:val="001A60B7"/>
    <w:rsid w:val="001A6498"/>
    <w:rsid w:val="001A64A6"/>
    <w:rsid w:val="001A6770"/>
    <w:rsid w:val="001A677D"/>
    <w:rsid w:val="001A695C"/>
    <w:rsid w:val="001A69AA"/>
    <w:rsid w:val="001A6B12"/>
    <w:rsid w:val="001A749B"/>
    <w:rsid w:val="001A773F"/>
    <w:rsid w:val="001A7801"/>
    <w:rsid w:val="001A7A47"/>
    <w:rsid w:val="001A7D8E"/>
    <w:rsid w:val="001B07C9"/>
    <w:rsid w:val="001B0A13"/>
    <w:rsid w:val="001B0E80"/>
    <w:rsid w:val="001B12E3"/>
    <w:rsid w:val="001B1A6C"/>
    <w:rsid w:val="001B1AA3"/>
    <w:rsid w:val="001B1C42"/>
    <w:rsid w:val="001B1F66"/>
    <w:rsid w:val="001B2078"/>
    <w:rsid w:val="001B2094"/>
    <w:rsid w:val="001B25E5"/>
    <w:rsid w:val="001B293A"/>
    <w:rsid w:val="001B2DE9"/>
    <w:rsid w:val="001B2FDF"/>
    <w:rsid w:val="001B369B"/>
    <w:rsid w:val="001B3A4E"/>
    <w:rsid w:val="001B3B54"/>
    <w:rsid w:val="001B3CE8"/>
    <w:rsid w:val="001B3D4E"/>
    <w:rsid w:val="001B4342"/>
    <w:rsid w:val="001B4717"/>
    <w:rsid w:val="001B489C"/>
    <w:rsid w:val="001B4A70"/>
    <w:rsid w:val="001B502D"/>
    <w:rsid w:val="001B5471"/>
    <w:rsid w:val="001B5561"/>
    <w:rsid w:val="001B5B39"/>
    <w:rsid w:val="001B5B93"/>
    <w:rsid w:val="001B69D4"/>
    <w:rsid w:val="001B7216"/>
    <w:rsid w:val="001B7239"/>
    <w:rsid w:val="001B7294"/>
    <w:rsid w:val="001B7441"/>
    <w:rsid w:val="001B7854"/>
    <w:rsid w:val="001B791C"/>
    <w:rsid w:val="001C006C"/>
    <w:rsid w:val="001C035E"/>
    <w:rsid w:val="001C0746"/>
    <w:rsid w:val="001C0A4A"/>
    <w:rsid w:val="001C1719"/>
    <w:rsid w:val="001C17F4"/>
    <w:rsid w:val="001C18DE"/>
    <w:rsid w:val="001C1E04"/>
    <w:rsid w:val="001C2115"/>
    <w:rsid w:val="001C27EC"/>
    <w:rsid w:val="001C29FB"/>
    <w:rsid w:val="001C2BC9"/>
    <w:rsid w:val="001C30A4"/>
    <w:rsid w:val="001C3B80"/>
    <w:rsid w:val="001C40A7"/>
    <w:rsid w:val="001C4F5C"/>
    <w:rsid w:val="001C5073"/>
    <w:rsid w:val="001C507D"/>
    <w:rsid w:val="001C56C1"/>
    <w:rsid w:val="001C57C5"/>
    <w:rsid w:val="001C5846"/>
    <w:rsid w:val="001C58F2"/>
    <w:rsid w:val="001C5A09"/>
    <w:rsid w:val="001C650C"/>
    <w:rsid w:val="001C657A"/>
    <w:rsid w:val="001C665C"/>
    <w:rsid w:val="001C6DEF"/>
    <w:rsid w:val="001C6F53"/>
    <w:rsid w:val="001C7C92"/>
    <w:rsid w:val="001C7E8B"/>
    <w:rsid w:val="001C7F24"/>
    <w:rsid w:val="001C7F9B"/>
    <w:rsid w:val="001D0022"/>
    <w:rsid w:val="001D0475"/>
    <w:rsid w:val="001D0525"/>
    <w:rsid w:val="001D09FE"/>
    <w:rsid w:val="001D0DAF"/>
    <w:rsid w:val="001D0DB8"/>
    <w:rsid w:val="001D0DF7"/>
    <w:rsid w:val="001D12CD"/>
    <w:rsid w:val="001D15C2"/>
    <w:rsid w:val="001D15FA"/>
    <w:rsid w:val="001D161F"/>
    <w:rsid w:val="001D27C5"/>
    <w:rsid w:val="001D2F2D"/>
    <w:rsid w:val="001D30FA"/>
    <w:rsid w:val="001D362B"/>
    <w:rsid w:val="001D3C14"/>
    <w:rsid w:val="001D3E19"/>
    <w:rsid w:val="001D43AA"/>
    <w:rsid w:val="001D44E9"/>
    <w:rsid w:val="001D4D2A"/>
    <w:rsid w:val="001D4E22"/>
    <w:rsid w:val="001D53EE"/>
    <w:rsid w:val="001D55A5"/>
    <w:rsid w:val="001D57C5"/>
    <w:rsid w:val="001D59D0"/>
    <w:rsid w:val="001D5A4B"/>
    <w:rsid w:val="001D5F91"/>
    <w:rsid w:val="001D6741"/>
    <w:rsid w:val="001D680B"/>
    <w:rsid w:val="001D691C"/>
    <w:rsid w:val="001D699D"/>
    <w:rsid w:val="001D7227"/>
    <w:rsid w:val="001D7247"/>
    <w:rsid w:val="001D7D76"/>
    <w:rsid w:val="001D7EDF"/>
    <w:rsid w:val="001E07F5"/>
    <w:rsid w:val="001E08B9"/>
    <w:rsid w:val="001E0A7D"/>
    <w:rsid w:val="001E0B14"/>
    <w:rsid w:val="001E1007"/>
    <w:rsid w:val="001E13F7"/>
    <w:rsid w:val="001E19EF"/>
    <w:rsid w:val="001E1A78"/>
    <w:rsid w:val="001E1CCD"/>
    <w:rsid w:val="001E1F27"/>
    <w:rsid w:val="001E2334"/>
    <w:rsid w:val="001E2A6A"/>
    <w:rsid w:val="001E2ECC"/>
    <w:rsid w:val="001E3276"/>
    <w:rsid w:val="001E35B4"/>
    <w:rsid w:val="001E374E"/>
    <w:rsid w:val="001E4400"/>
    <w:rsid w:val="001E46E6"/>
    <w:rsid w:val="001E56FD"/>
    <w:rsid w:val="001E604C"/>
    <w:rsid w:val="001E6A05"/>
    <w:rsid w:val="001E6A73"/>
    <w:rsid w:val="001E6A74"/>
    <w:rsid w:val="001E707E"/>
    <w:rsid w:val="001E7135"/>
    <w:rsid w:val="001E71A5"/>
    <w:rsid w:val="001E747E"/>
    <w:rsid w:val="001E7821"/>
    <w:rsid w:val="001E7AA4"/>
    <w:rsid w:val="001E7E41"/>
    <w:rsid w:val="001F002B"/>
    <w:rsid w:val="001F00E4"/>
    <w:rsid w:val="001F0D25"/>
    <w:rsid w:val="001F0D34"/>
    <w:rsid w:val="001F13A0"/>
    <w:rsid w:val="001F14D5"/>
    <w:rsid w:val="001F1A8F"/>
    <w:rsid w:val="001F1DBF"/>
    <w:rsid w:val="001F202C"/>
    <w:rsid w:val="001F229D"/>
    <w:rsid w:val="001F264D"/>
    <w:rsid w:val="001F2EE5"/>
    <w:rsid w:val="001F37BA"/>
    <w:rsid w:val="001F4618"/>
    <w:rsid w:val="001F4662"/>
    <w:rsid w:val="001F4A6F"/>
    <w:rsid w:val="001F4E3E"/>
    <w:rsid w:val="001F4E90"/>
    <w:rsid w:val="001F5062"/>
    <w:rsid w:val="001F50AF"/>
    <w:rsid w:val="001F52CF"/>
    <w:rsid w:val="001F5464"/>
    <w:rsid w:val="001F5536"/>
    <w:rsid w:val="001F578A"/>
    <w:rsid w:val="001F59A9"/>
    <w:rsid w:val="001F5CAC"/>
    <w:rsid w:val="001F63C1"/>
    <w:rsid w:val="001F6747"/>
    <w:rsid w:val="001F6C26"/>
    <w:rsid w:val="001F72C3"/>
    <w:rsid w:val="001F72D2"/>
    <w:rsid w:val="001F73A0"/>
    <w:rsid w:val="001F78C3"/>
    <w:rsid w:val="001F7BEE"/>
    <w:rsid w:val="002008DA"/>
    <w:rsid w:val="002009D6"/>
    <w:rsid w:val="00200DFA"/>
    <w:rsid w:val="00200F4D"/>
    <w:rsid w:val="00200F8E"/>
    <w:rsid w:val="002013E2"/>
    <w:rsid w:val="002014B7"/>
    <w:rsid w:val="00201584"/>
    <w:rsid w:val="00201906"/>
    <w:rsid w:val="00201C22"/>
    <w:rsid w:val="002021AC"/>
    <w:rsid w:val="00202679"/>
    <w:rsid w:val="00202F91"/>
    <w:rsid w:val="002030B5"/>
    <w:rsid w:val="002030BF"/>
    <w:rsid w:val="002032E0"/>
    <w:rsid w:val="002033B1"/>
    <w:rsid w:val="0020354D"/>
    <w:rsid w:val="002036F5"/>
    <w:rsid w:val="0020386E"/>
    <w:rsid w:val="00203CBE"/>
    <w:rsid w:val="002044E9"/>
    <w:rsid w:val="0020465A"/>
    <w:rsid w:val="00204F0D"/>
    <w:rsid w:val="002051C0"/>
    <w:rsid w:val="00205CCF"/>
    <w:rsid w:val="00205E0F"/>
    <w:rsid w:val="00206304"/>
    <w:rsid w:val="00206397"/>
    <w:rsid w:val="00206425"/>
    <w:rsid w:val="00206983"/>
    <w:rsid w:val="00206BDC"/>
    <w:rsid w:val="002070CC"/>
    <w:rsid w:val="0020710B"/>
    <w:rsid w:val="0020731C"/>
    <w:rsid w:val="002077BF"/>
    <w:rsid w:val="00207A5F"/>
    <w:rsid w:val="00207ABD"/>
    <w:rsid w:val="0021064C"/>
    <w:rsid w:val="00210720"/>
    <w:rsid w:val="0021079B"/>
    <w:rsid w:val="002109A4"/>
    <w:rsid w:val="00210C48"/>
    <w:rsid w:val="00210EEE"/>
    <w:rsid w:val="002112DD"/>
    <w:rsid w:val="00211A69"/>
    <w:rsid w:val="002125BC"/>
    <w:rsid w:val="002125C9"/>
    <w:rsid w:val="0021287F"/>
    <w:rsid w:val="00212F3B"/>
    <w:rsid w:val="0021308C"/>
    <w:rsid w:val="00213284"/>
    <w:rsid w:val="00213662"/>
    <w:rsid w:val="0021378E"/>
    <w:rsid w:val="00213876"/>
    <w:rsid w:val="00213A52"/>
    <w:rsid w:val="00213A8F"/>
    <w:rsid w:val="00213D2A"/>
    <w:rsid w:val="002142F2"/>
    <w:rsid w:val="00214366"/>
    <w:rsid w:val="00214706"/>
    <w:rsid w:val="00215303"/>
    <w:rsid w:val="00215CF0"/>
    <w:rsid w:val="002160DF"/>
    <w:rsid w:val="00216119"/>
    <w:rsid w:val="002163C3"/>
    <w:rsid w:val="0021669C"/>
    <w:rsid w:val="00216774"/>
    <w:rsid w:val="00216D59"/>
    <w:rsid w:val="002179D1"/>
    <w:rsid w:val="00217B45"/>
    <w:rsid w:val="0022010E"/>
    <w:rsid w:val="0022018E"/>
    <w:rsid w:val="0022067F"/>
    <w:rsid w:val="00220CFA"/>
    <w:rsid w:val="0022111D"/>
    <w:rsid w:val="0022117A"/>
    <w:rsid w:val="00221276"/>
    <w:rsid w:val="00221362"/>
    <w:rsid w:val="002215D0"/>
    <w:rsid w:val="00221624"/>
    <w:rsid w:val="0022162C"/>
    <w:rsid w:val="00221A66"/>
    <w:rsid w:val="002220D7"/>
    <w:rsid w:val="002224CB"/>
    <w:rsid w:val="0022293F"/>
    <w:rsid w:val="00222A83"/>
    <w:rsid w:val="00222BF5"/>
    <w:rsid w:val="00222E6E"/>
    <w:rsid w:val="002233EC"/>
    <w:rsid w:val="00223860"/>
    <w:rsid w:val="00223D5F"/>
    <w:rsid w:val="00223F0A"/>
    <w:rsid w:val="00223FC0"/>
    <w:rsid w:val="00223FD0"/>
    <w:rsid w:val="00224605"/>
    <w:rsid w:val="00224607"/>
    <w:rsid w:val="00224852"/>
    <w:rsid w:val="00224C68"/>
    <w:rsid w:val="0022504C"/>
    <w:rsid w:val="002257FA"/>
    <w:rsid w:val="00225D74"/>
    <w:rsid w:val="0022617B"/>
    <w:rsid w:val="0022658C"/>
    <w:rsid w:val="002267B6"/>
    <w:rsid w:val="002267D4"/>
    <w:rsid w:val="002269D3"/>
    <w:rsid w:val="00226BFA"/>
    <w:rsid w:val="00226D65"/>
    <w:rsid w:val="0022711A"/>
    <w:rsid w:val="00227202"/>
    <w:rsid w:val="002276B8"/>
    <w:rsid w:val="00227865"/>
    <w:rsid w:val="00227A62"/>
    <w:rsid w:val="00227B42"/>
    <w:rsid w:val="00230090"/>
    <w:rsid w:val="00230260"/>
    <w:rsid w:val="002302BB"/>
    <w:rsid w:val="00231B0D"/>
    <w:rsid w:val="00231C0C"/>
    <w:rsid w:val="002329D4"/>
    <w:rsid w:val="00232C27"/>
    <w:rsid w:val="0023307F"/>
    <w:rsid w:val="0023310F"/>
    <w:rsid w:val="002335F9"/>
    <w:rsid w:val="00233896"/>
    <w:rsid w:val="00233938"/>
    <w:rsid w:val="00233C17"/>
    <w:rsid w:val="00233DE1"/>
    <w:rsid w:val="0023415B"/>
    <w:rsid w:val="002348AD"/>
    <w:rsid w:val="00234A6A"/>
    <w:rsid w:val="00234E1D"/>
    <w:rsid w:val="00235052"/>
    <w:rsid w:val="002355B0"/>
    <w:rsid w:val="0023567E"/>
    <w:rsid w:val="00235DCF"/>
    <w:rsid w:val="00235E15"/>
    <w:rsid w:val="00236722"/>
    <w:rsid w:val="0023679A"/>
    <w:rsid w:val="002369F8"/>
    <w:rsid w:val="00236A45"/>
    <w:rsid w:val="00236AAF"/>
    <w:rsid w:val="00237F51"/>
    <w:rsid w:val="00240000"/>
    <w:rsid w:val="002400C0"/>
    <w:rsid w:val="002402F0"/>
    <w:rsid w:val="00240591"/>
    <w:rsid w:val="0024085C"/>
    <w:rsid w:val="002414B7"/>
    <w:rsid w:val="002417DC"/>
    <w:rsid w:val="002418BD"/>
    <w:rsid w:val="00241E33"/>
    <w:rsid w:val="0024225E"/>
    <w:rsid w:val="0024240A"/>
    <w:rsid w:val="00242508"/>
    <w:rsid w:val="002427C5"/>
    <w:rsid w:val="00242850"/>
    <w:rsid w:val="002428D2"/>
    <w:rsid w:val="00242D54"/>
    <w:rsid w:val="002431AB"/>
    <w:rsid w:val="002438F5"/>
    <w:rsid w:val="00243D34"/>
    <w:rsid w:val="00243E12"/>
    <w:rsid w:val="00243FB3"/>
    <w:rsid w:val="002444D7"/>
    <w:rsid w:val="0024452A"/>
    <w:rsid w:val="002450C8"/>
    <w:rsid w:val="002451A0"/>
    <w:rsid w:val="002455A0"/>
    <w:rsid w:val="00245B87"/>
    <w:rsid w:val="00245C15"/>
    <w:rsid w:val="00246076"/>
    <w:rsid w:val="0024622E"/>
    <w:rsid w:val="00246291"/>
    <w:rsid w:val="00246444"/>
    <w:rsid w:val="00246EBE"/>
    <w:rsid w:val="0024736B"/>
    <w:rsid w:val="0024799C"/>
    <w:rsid w:val="00247A16"/>
    <w:rsid w:val="00247A52"/>
    <w:rsid w:val="00247AB8"/>
    <w:rsid w:val="00247E0F"/>
    <w:rsid w:val="00247F33"/>
    <w:rsid w:val="00250236"/>
    <w:rsid w:val="002502F2"/>
    <w:rsid w:val="002508A4"/>
    <w:rsid w:val="00250BCC"/>
    <w:rsid w:val="00250DAE"/>
    <w:rsid w:val="0025191E"/>
    <w:rsid w:val="00251929"/>
    <w:rsid w:val="00251CFA"/>
    <w:rsid w:val="002520FB"/>
    <w:rsid w:val="0025227C"/>
    <w:rsid w:val="0025230D"/>
    <w:rsid w:val="0025290E"/>
    <w:rsid w:val="00252C1B"/>
    <w:rsid w:val="00253322"/>
    <w:rsid w:val="002533FB"/>
    <w:rsid w:val="002538FD"/>
    <w:rsid w:val="00253C0E"/>
    <w:rsid w:val="0025451E"/>
    <w:rsid w:val="00254A6C"/>
    <w:rsid w:val="00254CC6"/>
    <w:rsid w:val="00256111"/>
    <w:rsid w:val="002561D7"/>
    <w:rsid w:val="002566D8"/>
    <w:rsid w:val="00257C43"/>
    <w:rsid w:val="00257DF1"/>
    <w:rsid w:val="0026075D"/>
    <w:rsid w:val="00260C59"/>
    <w:rsid w:val="00260CD2"/>
    <w:rsid w:val="00260EFF"/>
    <w:rsid w:val="00260FF6"/>
    <w:rsid w:val="002613A9"/>
    <w:rsid w:val="0026168E"/>
    <w:rsid w:val="002616A6"/>
    <w:rsid w:val="00262433"/>
    <w:rsid w:val="00263180"/>
    <w:rsid w:val="002637FF"/>
    <w:rsid w:val="00263E7D"/>
    <w:rsid w:val="00263E87"/>
    <w:rsid w:val="002640C1"/>
    <w:rsid w:val="002644D2"/>
    <w:rsid w:val="00264517"/>
    <w:rsid w:val="002645EB"/>
    <w:rsid w:val="0026493C"/>
    <w:rsid w:val="00264AD2"/>
    <w:rsid w:val="00264BAD"/>
    <w:rsid w:val="00264CFB"/>
    <w:rsid w:val="00264E26"/>
    <w:rsid w:val="00265258"/>
    <w:rsid w:val="0026576B"/>
    <w:rsid w:val="00265BE6"/>
    <w:rsid w:val="00265CC8"/>
    <w:rsid w:val="002666BD"/>
    <w:rsid w:val="00266C05"/>
    <w:rsid w:val="00266D62"/>
    <w:rsid w:val="002677C7"/>
    <w:rsid w:val="002678E2"/>
    <w:rsid w:val="00267B78"/>
    <w:rsid w:val="002706CF"/>
    <w:rsid w:val="00270F3F"/>
    <w:rsid w:val="002711A6"/>
    <w:rsid w:val="00271935"/>
    <w:rsid w:val="00271D5D"/>
    <w:rsid w:val="00272021"/>
    <w:rsid w:val="002720B4"/>
    <w:rsid w:val="00272242"/>
    <w:rsid w:val="0027224B"/>
    <w:rsid w:val="0027237C"/>
    <w:rsid w:val="0027266F"/>
    <w:rsid w:val="002726C6"/>
    <w:rsid w:val="00272B3C"/>
    <w:rsid w:val="002731DD"/>
    <w:rsid w:val="00273DFC"/>
    <w:rsid w:val="002748E0"/>
    <w:rsid w:val="00274C76"/>
    <w:rsid w:val="00274DE1"/>
    <w:rsid w:val="00274E78"/>
    <w:rsid w:val="00274EC0"/>
    <w:rsid w:val="0027511C"/>
    <w:rsid w:val="00275A0F"/>
    <w:rsid w:val="00275B51"/>
    <w:rsid w:val="00275F14"/>
    <w:rsid w:val="00276288"/>
    <w:rsid w:val="00276845"/>
    <w:rsid w:val="00276C76"/>
    <w:rsid w:val="002774B6"/>
    <w:rsid w:val="00277525"/>
    <w:rsid w:val="0027758F"/>
    <w:rsid w:val="00277771"/>
    <w:rsid w:val="00277DD7"/>
    <w:rsid w:val="002802E5"/>
    <w:rsid w:val="00280329"/>
    <w:rsid w:val="00280502"/>
    <w:rsid w:val="00280CF0"/>
    <w:rsid w:val="00281066"/>
    <w:rsid w:val="00281558"/>
    <w:rsid w:val="00281566"/>
    <w:rsid w:val="002818D6"/>
    <w:rsid w:val="00282003"/>
    <w:rsid w:val="00282828"/>
    <w:rsid w:val="00282900"/>
    <w:rsid w:val="00282B43"/>
    <w:rsid w:val="00283550"/>
    <w:rsid w:val="00283565"/>
    <w:rsid w:val="00283D0F"/>
    <w:rsid w:val="00283D33"/>
    <w:rsid w:val="002849E3"/>
    <w:rsid w:val="00285649"/>
    <w:rsid w:val="0028573F"/>
    <w:rsid w:val="00285CFB"/>
    <w:rsid w:val="00285F32"/>
    <w:rsid w:val="002860FA"/>
    <w:rsid w:val="00286763"/>
    <w:rsid w:val="002869D5"/>
    <w:rsid w:val="00286D88"/>
    <w:rsid w:val="00286DE8"/>
    <w:rsid w:val="00287588"/>
    <w:rsid w:val="002876D7"/>
    <w:rsid w:val="00287E2E"/>
    <w:rsid w:val="00287EA4"/>
    <w:rsid w:val="0029079B"/>
    <w:rsid w:val="00290CB7"/>
    <w:rsid w:val="00290D67"/>
    <w:rsid w:val="00290F8B"/>
    <w:rsid w:val="00291516"/>
    <w:rsid w:val="00291A07"/>
    <w:rsid w:val="00292035"/>
    <w:rsid w:val="002923D7"/>
    <w:rsid w:val="00292954"/>
    <w:rsid w:val="00292A47"/>
    <w:rsid w:val="00292D9C"/>
    <w:rsid w:val="00292F05"/>
    <w:rsid w:val="002935CE"/>
    <w:rsid w:val="00293F04"/>
    <w:rsid w:val="00293FFD"/>
    <w:rsid w:val="00294018"/>
    <w:rsid w:val="00294BD0"/>
    <w:rsid w:val="00294BF3"/>
    <w:rsid w:val="00294F31"/>
    <w:rsid w:val="00294F4B"/>
    <w:rsid w:val="002950F6"/>
    <w:rsid w:val="00296E5C"/>
    <w:rsid w:val="002976EF"/>
    <w:rsid w:val="00297B76"/>
    <w:rsid w:val="00297BF1"/>
    <w:rsid w:val="00297F43"/>
    <w:rsid w:val="002A0286"/>
    <w:rsid w:val="002A0855"/>
    <w:rsid w:val="002A09A4"/>
    <w:rsid w:val="002A0C61"/>
    <w:rsid w:val="002A0E66"/>
    <w:rsid w:val="002A1ED1"/>
    <w:rsid w:val="002A2033"/>
    <w:rsid w:val="002A2063"/>
    <w:rsid w:val="002A2255"/>
    <w:rsid w:val="002A2714"/>
    <w:rsid w:val="002A29F0"/>
    <w:rsid w:val="002A2A88"/>
    <w:rsid w:val="002A2BF0"/>
    <w:rsid w:val="002A2FBA"/>
    <w:rsid w:val="002A367C"/>
    <w:rsid w:val="002A3A97"/>
    <w:rsid w:val="002A3F40"/>
    <w:rsid w:val="002A4292"/>
    <w:rsid w:val="002A4426"/>
    <w:rsid w:val="002A4494"/>
    <w:rsid w:val="002A4954"/>
    <w:rsid w:val="002A4A82"/>
    <w:rsid w:val="002A4DA7"/>
    <w:rsid w:val="002A4E31"/>
    <w:rsid w:val="002A4F18"/>
    <w:rsid w:val="002A4FAB"/>
    <w:rsid w:val="002A5144"/>
    <w:rsid w:val="002A525F"/>
    <w:rsid w:val="002A5949"/>
    <w:rsid w:val="002A5C04"/>
    <w:rsid w:val="002A5D23"/>
    <w:rsid w:val="002A602E"/>
    <w:rsid w:val="002A7CAE"/>
    <w:rsid w:val="002B014C"/>
    <w:rsid w:val="002B03E6"/>
    <w:rsid w:val="002B064B"/>
    <w:rsid w:val="002B0659"/>
    <w:rsid w:val="002B0719"/>
    <w:rsid w:val="002B0C19"/>
    <w:rsid w:val="002B0DF6"/>
    <w:rsid w:val="002B0F16"/>
    <w:rsid w:val="002B18F5"/>
    <w:rsid w:val="002B1B57"/>
    <w:rsid w:val="002B1DDD"/>
    <w:rsid w:val="002B23FF"/>
    <w:rsid w:val="002B24E0"/>
    <w:rsid w:val="002B26DD"/>
    <w:rsid w:val="002B274D"/>
    <w:rsid w:val="002B2AF7"/>
    <w:rsid w:val="002B2BBD"/>
    <w:rsid w:val="002B2F38"/>
    <w:rsid w:val="002B335F"/>
    <w:rsid w:val="002B3379"/>
    <w:rsid w:val="002B3392"/>
    <w:rsid w:val="002B3544"/>
    <w:rsid w:val="002B36A3"/>
    <w:rsid w:val="002B3714"/>
    <w:rsid w:val="002B3805"/>
    <w:rsid w:val="002B3AF0"/>
    <w:rsid w:val="002B3C76"/>
    <w:rsid w:val="002B3E1E"/>
    <w:rsid w:val="002B3F11"/>
    <w:rsid w:val="002B400B"/>
    <w:rsid w:val="002B47B7"/>
    <w:rsid w:val="002B4A66"/>
    <w:rsid w:val="002B4A81"/>
    <w:rsid w:val="002B4BB6"/>
    <w:rsid w:val="002B4EEB"/>
    <w:rsid w:val="002B514B"/>
    <w:rsid w:val="002B5273"/>
    <w:rsid w:val="002B544D"/>
    <w:rsid w:val="002B5F7D"/>
    <w:rsid w:val="002B6198"/>
    <w:rsid w:val="002B656F"/>
    <w:rsid w:val="002B6AAF"/>
    <w:rsid w:val="002B6D5A"/>
    <w:rsid w:val="002B6E42"/>
    <w:rsid w:val="002B70B3"/>
    <w:rsid w:val="002B70FA"/>
    <w:rsid w:val="002B7282"/>
    <w:rsid w:val="002B79FF"/>
    <w:rsid w:val="002B7C69"/>
    <w:rsid w:val="002C01B9"/>
    <w:rsid w:val="002C0836"/>
    <w:rsid w:val="002C09A1"/>
    <w:rsid w:val="002C114E"/>
    <w:rsid w:val="002C1576"/>
    <w:rsid w:val="002C1FC2"/>
    <w:rsid w:val="002C2446"/>
    <w:rsid w:val="002C259E"/>
    <w:rsid w:val="002C26EA"/>
    <w:rsid w:val="002C271D"/>
    <w:rsid w:val="002C2FAC"/>
    <w:rsid w:val="002C31DD"/>
    <w:rsid w:val="002C3C2E"/>
    <w:rsid w:val="002C440C"/>
    <w:rsid w:val="002C45AD"/>
    <w:rsid w:val="002C4C84"/>
    <w:rsid w:val="002C4E6B"/>
    <w:rsid w:val="002C543F"/>
    <w:rsid w:val="002C54AA"/>
    <w:rsid w:val="002C55E6"/>
    <w:rsid w:val="002C566A"/>
    <w:rsid w:val="002C5A41"/>
    <w:rsid w:val="002C5A62"/>
    <w:rsid w:val="002C5D46"/>
    <w:rsid w:val="002C6639"/>
    <w:rsid w:val="002C67B6"/>
    <w:rsid w:val="002C71F1"/>
    <w:rsid w:val="002C733C"/>
    <w:rsid w:val="002C7D90"/>
    <w:rsid w:val="002D020F"/>
    <w:rsid w:val="002D08E6"/>
    <w:rsid w:val="002D0B11"/>
    <w:rsid w:val="002D0EE9"/>
    <w:rsid w:val="002D1393"/>
    <w:rsid w:val="002D1A86"/>
    <w:rsid w:val="002D1B8D"/>
    <w:rsid w:val="002D2660"/>
    <w:rsid w:val="002D28E9"/>
    <w:rsid w:val="002D2DBB"/>
    <w:rsid w:val="002D30CC"/>
    <w:rsid w:val="002D31DC"/>
    <w:rsid w:val="002D34C9"/>
    <w:rsid w:val="002D3BA0"/>
    <w:rsid w:val="002D3DA8"/>
    <w:rsid w:val="002D422E"/>
    <w:rsid w:val="002D4322"/>
    <w:rsid w:val="002D443D"/>
    <w:rsid w:val="002D44A2"/>
    <w:rsid w:val="002D4B1B"/>
    <w:rsid w:val="002D4F39"/>
    <w:rsid w:val="002D50E2"/>
    <w:rsid w:val="002D54A7"/>
    <w:rsid w:val="002D6249"/>
    <w:rsid w:val="002D63C7"/>
    <w:rsid w:val="002D67F4"/>
    <w:rsid w:val="002D6B35"/>
    <w:rsid w:val="002D6F2E"/>
    <w:rsid w:val="002D74CA"/>
    <w:rsid w:val="002E048F"/>
    <w:rsid w:val="002E0A91"/>
    <w:rsid w:val="002E0D22"/>
    <w:rsid w:val="002E0D63"/>
    <w:rsid w:val="002E0FD4"/>
    <w:rsid w:val="002E11FB"/>
    <w:rsid w:val="002E12FD"/>
    <w:rsid w:val="002E1496"/>
    <w:rsid w:val="002E14AE"/>
    <w:rsid w:val="002E17CC"/>
    <w:rsid w:val="002E18F7"/>
    <w:rsid w:val="002E1911"/>
    <w:rsid w:val="002E1CFF"/>
    <w:rsid w:val="002E1F40"/>
    <w:rsid w:val="002E1F47"/>
    <w:rsid w:val="002E2344"/>
    <w:rsid w:val="002E28EE"/>
    <w:rsid w:val="002E2F78"/>
    <w:rsid w:val="002E32BE"/>
    <w:rsid w:val="002E3965"/>
    <w:rsid w:val="002E39A9"/>
    <w:rsid w:val="002E3A42"/>
    <w:rsid w:val="002E42A5"/>
    <w:rsid w:val="002E444D"/>
    <w:rsid w:val="002E57F9"/>
    <w:rsid w:val="002E5AEF"/>
    <w:rsid w:val="002E5D0E"/>
    <w:rsid w:val="002E6054"/>
    <w:rsid w:val="002E679F"/>
    <w:rsid w:val="002E697E"/>
    <w:rsid w:val="002E6F11"/>
    <w:rsid w:val="002E73F1"/>
    <w:rsid w:val="002E74B4"/>
    <w:rsid w:val="002E752E"/>
    <w:rsid w:val="002E7EA5"/>
    <w:rsid w:val="002F0192"/>
    <w:rsid w:val="002F0212"/>
    <w:rsid w:val="002F0659"/>
    <w:rsid w:val="002F09A4"/>
    <w:rsid w:val="002F09FF"/>
    <w:rsid w:val="002F0E1E"/>
    <w:rsid w:val="002F128D"/>
    <w:rsid w:val="002F140B"/>
    <w:rsid w:val="002F149B"/>
    <w:rsid w:val="002F1ADB"/>
    <w:rsid w:val="002F1FA4"/>
    <w:rsid w:val="002F2074"/>
    <w:rsid w:val="002F21CB"/>
    <w:rsid w:val="002F2404"/>
    <w:rsid w:val="002F260E"/>
    <w:rsid w:val="002F2BF9"/>
    <w:rsid w:val="002F2C95"/>
    <w:rsid w:val="002F2E0D"/>
    <w:rsid w:val="002F2F62"/>
    <w:rsid w:val="002F344D"/>
    <w:rsid w:val="002F3491"/>
    <w:rsid w:val="002F3F3E"/>
    <w:rsid w:val="002F45B6"/>
    <w:rsid w:val="002F4844"/>
    <w:rsid w:val="002F4AB5"/>
    <w:rsid w:val="002F4DED"/>
    <w:rsid w:val="002F4EA3"/>
    <w:rsid w:val="002F4F3F"/>
    <w:rsid w:val="002F54CD"/>
    <w:rsid w:val="002F62E8"/>
    <w:rsid w:val="002F690E"/>
    <w:rsid w:val="002F6BFC"/>
    <w:rsid w:val="002F6C1E"/>
    <w:rsid w:val="002F6FAE"/>
    <w:rsid w:val="002F7651"/>
    <w:rsid w:val="002F77EA"/>
    <w:rsid w:val="002F7CDE"/>
    <w:rsid w:val="002F7DEC"/>
    <w:rsid w:val="00300408"/>
    <w:rsid w:val="003007FF"/>
    <w:rsid w:val="00300C0B"/>
    <w:rsid w:val="00300C96"/>
    <w:rsid w:val="0030101E"/>
    <w:rsid w:val="0030128F"/>
    <w:rsid w:val="00301581"/>
    <w:rsid w:val="0030162B"/>
    <w:rsid w:val="00301922"/>
    <w:rsid w:val="003022C6"/>
    <w:rsid w:val="00302576"/>
    <w:rsid w:val="00302D78"/>
    <w:rsid w:val="00302F60"/>
    <w:rsid w:val="00303129"/>
    <w:rsid w:val="0030329B"/>
    <w:rsid w:val="003032C9"/>
    <w:rsid w:val="00303370"/>
    <w:rsid w:val="00303505"/>
    <w:rsid w:val="0030368A"/>
    <w:rsid w:val="003036EC"/>
    <w:rsid w:val="00304014"/>
    <w:rsid w:val="003040AF"/>
    <w:rsid w:val="00304454"/>
    <w:rsid w:val="00304730"/>
    <w:rsid w:val="00305018"/>
    <w:rsid w:val="0030546B"/>
    <w:rsid w:val="00305A9B"/>
    <w:rsid w:val="00305E29"/>
    <w:rsid w:val="00305FA5"/>
    <w:rsid w:val="00306E68"/>
    <w:rsid w:val="00307BB6"/>
    <w:rsid w:val="0031018B"/>
    <w:rsid w:val="00310708"/>
    <w:rsid w:val="00310925"/>
    <w:rsid w:val="003110BC"/>
    <w:rsid w:val="0031175D"/>
    <w:rsid w:val="00311894"/>
    <w:rsid w:val="003119C3"/>
    <w:rsid w:val="00311B97"/>
    <w:rsid w:val="003120BE"/>
    <w:rsid w:val="00312263"/>
    <w:rsid w:val="00312297"/>
    <w:rsid w:val="00312A11"/>
    <w:rsid w:val="00312EE2"/>
    <w:rsid w:val="00312F2D"/>
    <w:rsid w:val="00313233"/>
    <w:rsid w:val="00313268"/>
    <w:rsid w:val="00313546"/>
    <w:rsid w:val="00313623"/>
    <w:rsid w:val="00313B32"/>
    <w:rsid w:val="00313D00"/>
    <w:rsid w:val="003140D5"/>
    <w:rsid w:val="00314133"/>
    <w:rsid w:val="00314C7C"/>
    <w:rsid w:val="00315060"/>
    <w:rsid w:val="003151BE"/>
    <w:rsid w:val="00316400"/>
    <w:rsid w:val="0031668D"/>
    <w:rsid w:val="003169C0"/>
    <w:rsid w:val="00316DBF"/>
    <w:rsid w:val="003170B2"/>
    <w:rsid w:val="003172DD"/>
    <w:rsid w:val="00317689"/>
    <w:rsid w:val="00317779"/>
    <w:rsid w:val="00317A20"/>
    <w:rsid w:val="00317AC8"/>
    <w:rsid w:val="00320125"/>
    <w:rsid w:val="003204A4"/>
    <w:rsid w:val="003204DD"/>
    <w:rsid w:val="003206FE"/>
    <w:rsid w:val="00320D84"/>
    <w:rsid w:val="003212FB"/>
    <w:rsid w:val="00321A29"/>
    <w:rsid w:val="00321EAF"/>
    <w:rsid w:val="003220D2"/>
    <w:rsid w:val="0032271D"/>
    <w:rsid w:val="00322796"/>
    <w:rsid w:val="0032367C"/>
    <w:rsid w:val="00323954"/>
    <w:rsid w:val="00323DBB"/>
    <w:rsid w:val="00323ECB"/>
    <w:rsid w:val="00323F58"/>
    <w:rsid w:val="00324CF1"/>
    <w:rsid w:val="00325157"/>
    <w:rsid w:val="00325455"/>
    <w:rsid w:val="00325516"/>
    <w:rsid w:val="00326016"/>
    <w:rsid w:val="00326191"/>
    <w:rsid w:val="00326795"/>
    <w:rsid w:val="00326ADA"/>
    <w:rsid w:val="00327354"/>
    <w:rsid w:val="00327F4D"/>
    <w:rsid w:val="003302E5"/>
    <w:rsid w:val="003303D0"/>
    <w:rsid w:val="00330426"/>
    <w:rsid w:val="003304EA"/>
    <w:rsid w:val="0033058A"/>
    <w:rsid w:val="00330675"/>
    <w:rsid w:val="00330D9B"/>
    <w:rsid w:val="003310D5"/>
    <w:rsid w:val="00331388"/>
    <w:rsid w:val="0033166A"/>
    <w:rsid w:val="003316C2"/>
    <w:rsid w:val="00331C3B"/>
    <w:rsid w:val="00331DCB"/>
    <w:rsid w:val="00331FB1"/>
    <w:rsid w:val="00332170"/>
    <w:rsid w:val="00332278"/>
    <w:rsid w:val="00332A6E"/>
    <w:rsid w:val="00332B2F"/>
    <w:rsid w:val="0033301C"/>
    <w:rsid w:val="00333644"/>
    <w:rsid w:val="00333B28"/>
    <w:rsid w:val="00333D1A"/>
    <w:rsid w:val="003340BF"/>
    <w:rsid w:val="003342FB"/>
    <w:rsid w:val="003350A6"/>
    <w:rsid w:val="003350E1"/>
    <w:rsid w:val="003351AC"/>
    <w:rsid w:val="00335996"/>
    <w:rsid w:val="003359E8"/>
    <w:rsid w:val="00335BCC"/>
    <w:rsid w:val="00335CC7"/>
    <w:rsid w:val="00335CC9"/>
    <w:rsid w:val="00335E83"/>
    <w:rsid w:val="00335E91"/>
    <w:rsid w:val="00336380"/>
    <w:rsid w:val="003368FD"/>
    <w:rsid w:val="00336C52"/>
    <w:rsid w:val="00336CB2"/>
    <w:rsid w:val="00337206"/>
    <w:rsid w:val="00337314"/>
    <w:rsid w:val="00337374"/>
    <w:rsid w:val="00337518"/>
    <w:rsid w:val="00337B39"/>
    <w:rsid w:val="00337FF9"/>
    <w:rsid w:val="00340601"/>
    <w:rsid w:val="00340892"/>
    <w:rsid w:val="00340A63"/>
    <w:rsid w:val="00340E5A"/>
    <w:rsid w:val="003411B1"/>
    <w:rsid w:val="0034163B"/>
    <w:rsid w:val="00341722"/>
    <w:rsid w:val="00341EA9"/>
    <w:rsid w:val="003421B5"/>
    <w:rsid w:val="00342AC4"/>
    <w:rsid w:val="003431B5"/>
    <w:rsid w:val="00343341"/>
    <w:rsid w:val="00343495"/>
    <w:rsid w:val="00343A4E"/>
    <w:rsid w:val="00343F91"/>
    <w:rsid w:val="00344239"/>
    <w:rsid w:val="0034463A"/>
    <w:rsid w:val="00344828"/>
    <w:rsid w:val="00344D02"/>
    <w:rsid w:val="0034509E"/>
    <w:rsid w:val="0034524A"/>
    <w:rsid w:val="003459D0"/>
    <w:rsid w:val="00345A23"/>
    <w:rsid w:val="00345DBC"/>
    <w:rsid w:val="00345E48"/>
    <w:rsid w:val="00346572"/>
    <w:rsid w:val="00346588"/>
    <w:rsid w:val="003469FD"/>
    <w:rsid w:val="00347761"/>
    <w:rsid w:val="003478AA"/>
    <w:rsid w:val="003479D4"/>
    <w:rsid w:val="00347D3B"/>
    <w:rsid w:val="003509DB"/>
    <w:rsid w:val="00350A36"/>
    <w:rsid w:val="00350B01"/>
    <w:rsid w:val="00350D3D"/>
    <w:rsid w:val="00351BF6"/>
    <w:rsid w:val="00351C2A"/>
    <w:rsid w:val="0035200C"/>
    <w:rsid w:val="00352036"/>
    <w:rsid w:val="00352044"/>
    <w:rsid w:val="00352322"/>
    <w:rsid w:val="003524FE"/>
    <w:rsid w:val="003527BC"/>
    <w:rsid w:val="00352AF8"/>
    <w:rsid w:val="00352D25"/>
    <w:rsid w:val="00353192"/>
    <w:rsid w:val="00353667"/>
    <w:rsid w:val="00353BF5"/>
    <w:rsid w:val="00353D8A"/>
    <w:rsid w:val="00353ECC"/>
    <w:rsid w:val="00354299"/>
    <w:rsid w:val="0035443E"/>
    <w:rsid w:val="00354483"/>
    <w:rsid w:val="003545B4"/>
    <w:rsid w:val="00354C13"/>
    <w:rsid w:val="00354E68"/>
    <w:rsid w:val="003552F5"/>
    <w:rsid w:val="003556A2"/>
    <w:rsid w:val="003556C6"/>
    <w:rsid w:val="00355A9B"/>
    <w:rsid w:val="00355B8B"/>
    <w:rsid w:val="00356BD9"/>
    <w:rsid w:val="00356EE4"/>
    <w:rsid w:val="00356FBD"/>
    <w:rsid w:val="00357379"/>
    <w:rsid w:val="003573FD"/>
    <w:rsid w:val="00357713"/>
    <w:rsid w:val="00357A18"/>
    <w:rsid w:val="00357E87"/>
    <w:rsid w:val="00360B3A"/>
    <w:rsid w:val="00360D79"/>
    <w:rsid w:val="00360F73"/>
    <w:rsid w:val="00360FFA"/>
    <w:rsid w:val="003613C5"/>
    <w:rsid w:val="0036148C"/>
    <w:rsid w:val="003616A6"/>
    <w:rsid w:val="003618A8"/>
    <w:rsid w:val="00361913"/>
    <w:rsid w:val="00361E0A"/>
    <w:rsid w:val="00362946"/>
    <w:rsid w:val="00363273"/>
    <w:rsid w:val="0036327C"/>
    <w:rsid w:val="003644ED"/>
    <w:rsid w:val="00364508"/>
    <w:rsid w:val="00364BBC"/>
    <w:rsid w:val="00364CA1"/>
    <w:rsid w:val="003650CF"/>
    <w:rsid w:val="00365273"/>
    <w:rsid w:val="0036529C"/>
    <w:rsid w:val="0036552A"/>
    <w:rsid w:val="0036584B"/>
    <w:rsid w:val="0036638D"/>
    <w:rsid w:val="003663CA"/>
    <w:rsid w:val="0036650E"/>
    <w:rsid w:val="00366A19"/>
    <w:rsid w:val="00366BF2"/>
    <w:rsid w:val="003674C4"/>
    <w:rsid w:val="00367931"/>
    <w:rsid w:val="00367DD6"/>
    <w:rsid w:val="00367F21"/>
    <w:rsid w:val="0037030B"/>
    <w:rsid w:val="0037053D"/>
    <w:rsid w:val="00370B1C"/>
    <w:rsid w:val="00370EED"/>
    <w:rsid w:val="00371054"/>
    <w:rsid w:val="003714B2"/>
    <w:rsid w:val="003715A7"/>
    <w:rsid w:val="0037230E"/>
    <w:rsid w:val="0037244A"/>
    <w:rsid w:val="003727F1"/>
    <w:rsid w:val="00372EC7"/>
    <w:rsid w:val="00373060"/>
    <w:rsid w:val="00374127"/>
    <w:rsid w:val="00374B07"/>
    <w:rsid w:val="00374B6B"/>
    <w:rsid w:val="00375669"/>
    <w:rsid w:val="003757B1"/>
    <w:rsid w:val="00375A40"/>
    <w:rsid w:val="00375A90"/>
    <w:rsid w:val="00375C4B"/>
    <w:rsid w:val="00375F5E"/>
    <w:rsid w:val="003773E6"/>
    <w:rsid w:val="00377454"/>
    <w:rsid w:val="0037747E"/>
    <w:rsid w:val="003774AD"/>
    <w:rsid w:val="003775BE"/>
    <w:rsid w:val="00377831"/>
    <w:rsid w:val="00377839"/>
    <w:rsid w:val="00377D53"/>
    <w:rsid w:val="0038029B"/>
    <w:rsid w:val="00380516"/>
    <w:rsid w:val="00380792"/>
    <w:rsid w:val="00380B2A"/>
    <w:rsid w:val="0038161F"/>
    <w:rsid w:val="00381E73"/>
    <w:rsid w:val="00381FF2"/>
    <w:rsid w:val="003829DB"/>
    <w:rsid w:val="00382A48"/>
    <w:rsid w:val="00382C0F"/>
    <w:rsid w:val="00383341"/>
    <w:rsid w:val="003835CA"/>
    <w:rsid w:val="003836D4"/>
    <w:rsid w:val="00383755"/>
    <w:rsid w:val="003837E4"/>
    <w:rsid w:val="00384550"/>
    <w:rsid w:val="003848C3"/>
    <w:rsid w:val="00384970"/>
    <w:rsid w:val="003849D3"/>
    <w:rsid w:val="00384CAD"/>
    <w:rsid w:val="0038508F"/>
    <w:rsid w:val="003856FE"/>
    <w:rsid w:val="00385871"/>
    <w:rsid w:val="00385DC3"/>
    <w:rsid w:val="00385E27"/>
    <w:rsid w:val="00385F34"/>
    <w:rsid w:val="0038615D"/>
    <w:rsid w:val="0038621F"/>
    <w:rsid w:val="003865A7"/>
    <w:rsid w:val="003869E3"/>
    <w:rsid w:val="00386F11"/>
    <w:rsid w:val="00387ED4"/>
    <w:rsid w:val="00390462"/>
    <w:rsid w:val="003905D5"/>
    <w:rsid w:val="00390686"/>
    <w:rsid w:val="00390AB7"/>
    <w:rsid w:val="00390CB7"/>
    <w:rsid w:val="0039100E"/>
    <w:rsid w:val="0039144C"/>
    <w:rsid w:val="003914D6"/>
    <w:rsid w:val="00391559"/>
    <w:rsid w:val="0039158F"/>
    <w:rsid w:val="003915DE"/>
    <w:rsid w:val="003917B7"/>
    <w:rsid w:val="003917F3"/>
    <w:rsid w:val="003922B6"/>
    <w:rsid w:val="0039232B"/>
    <w:rsid w:val="00392486"/>
    <w:rsid w:val="0039248F"/>
    <w:rsid w:val="00392607"/>
    <w:rsid w:val="0039262C"/>
    <w:rsid w:val="00393278"/>
    <w:rsid w:val="003934BE"/>
    <w:rsid w:val="0039353A"/>
    <w:rsid w:val="00393892"/>
    <w:rsid w:val="00393B6A"/>
    <w:rsid w:val="00393C46"/>
    <w:rsid w:val="00393D92"/>
    <w:rsid w:val="003942D4"/>
    <w:rsid w:val="003944D0"/>
    <w:rsid w:val="00394722"/>
    <w:rsid w:val="00394E38"/>
    <w:rsid w:val="00395BA6"/>
    <w:rsid w:val="00395BE5"/>
    <w:rsid w:val="00395FA0"/>
    <w:rsid w:val="003965DE"/>
    <w:rsid w:val="00396767"/>
    <w:rsid w:val="00396DD1"/>
    <w:rsid w:val="00396DE6"/>
    <w:rsid w:val="00396E92"/>
    <w:rsid w:val="00397334"/>
    <w:rsid w:val="003975C3"/>
    <w:rsid w:val="003979B1"/>
    <w:rsid w:val="00397EE8"/>
    <w:rsid w:val="003A0576"/>
    <w:rsid w:val="003A08D0"/>
    <w:rsid w:val="003A0B8C"/>
    <w:rsid w:val="003A0CC6"/>
    <w:rsid w:val="003A1392"/>
    <w:rsid w:val="003A225A"/>
    <w:rsid w:val="003A2480"/>
    <w:rsid w:val="003A248F"/>
    <w:rsid w:val="003A2A32"/>
    <w:rsid w:val="003A2B12"/>
    <w:rsid w:val="003A2B30"/>
    <w:rsid w:val="003A3493"/>
    <w:rsid w:val="003A4576"/>
    <w:rsid w:val="003A4839"/>
    <w:rsid w:val="003A5394"/>
    <w:rsid w:val="003A5571"/>
    <w:rsid w:val="003A5630"/>
    <w:rsid w:val="003A5C6A"/>
    <w:rsid w:val="003A5F9F"/>
    <w:rsid w:val="003A6847"/>
    <w:rsid w:val="003A6B34"/>
    <w:rsid w:val="003A72B4"/>
    <w:rsid w:val="003A7386"/>
    <w:rsid w:val="003A7D4F"/>
    <w:rsid w:val="003A7DFE"/>
    <w:rsid w:val="003B02CB"/>
    <w:rsid w:val="003B0348"/>
    <w:rsid w:val="003B040F"/>
    <w:rsid w:val="003B0A05"/>
    <w:rsid w:val="003B0C00"/>
    <w:rsid w:val="003B0FD0"/>
    <w:rsid w:val="003B145F"/>
    <w:rsid w:val="003B18D9"/>
    <w:rsid w:val="003B1DE7"/>
    <w:rsid w:val="003B1EA1"/>
    <w:rsid w:val="003B21A6"/>
    <w:rsid w:val="003B2383"/>
    <w:rsid w:val="003B2674"/>
    <w:rsid w:val="003B2866"/>
    <w:rsid w:val="003B315A"/>
    <w:rsid w:val="003B329E"/>
    <w:rsid w:val="003B3559"/>
    <w:rsid w:val="003B3B37"/>
    <w:rsid w:val="003B3D7C"/>
    <w:rsid w:val="003B4A50"/>
    <w:rsid w:val="003B4C2B"/>
    <w:rsid w:val="003B52F4"/>
    <w:rsid w:val="003B53F6"/>
    <w:rsid w:val="003B5C12"/>
    <w:rsid w:val="003B668F"/>
    <w:rsid w:val="003B678E"/>
    <w:rsid w:val="003B679D"/>
    <w:rsid w:val="003B6C88"/>
    <w:rsid w:val="003B6D20"/>
    <w:rsid w:val="003B73EA"/>
    <w:rsid w:val="003B75BE"/>
    <w:rsid w:val="003B7793"/>
    <w:rsid w:val="003B7C63"/>
    <w:rsid w:val="003C0750"/>
    <w:rsid w:val="003C09D5"/>
    <w:rsid w:val="003C0F8F"/>
    <w:rsid w:val="003C19F9"/>
    <w:rsid w:val="003C1A84"/>
    <w:rsid w:val="003C21F3"/>
    <w:rsid w:val="003C3473"/>
    <w:rsid w:val="003C386F"/>
    <w:rsid w:val="003C3FDF"/>
    <w:rsid w:val="003C41D1"/>
    <w:rsid w:val="003C4C37"/>
    <w:rsid w:val="003C4C5D"/>
    <w:rsid w:val="003C4FB1"/>
    <w:rsid w:val="003C537F"/>
    <w:rsid w:val="003C62BD"/>
    <w:rsid w:val="003C66F1"/>
    <w:rsid w:val="003C67C0"/>
    <w:rsid w:val="003C6E53"/>
    <w:rsid w:val="003C71F8"/>
    <w:rsid w:val="003C7842"/>
    <w:rsid w:val="003C7A29"/>
    <w:rsid w:val="003D00C3"/>
    <w:rsid w:val="003D0188"/>
    <w:rsid w:val="003D0557"/>
    <w:rsid w:val="003D1661"/>
    <w:rsid w:val="003D1A29"/>
    <w:rsid w:val="003D1BDD"/>
    <w:rsid w:val="003D1C9A"/>
    <w:rsid w:val="003D1FB5"/>
    <w:rsid w:val="003D1FCD"/>
    <w:rsid w:val="003D207A"/>
    <w:rsid w:val="003D22AA"/>
    <w:rsid w:val="003D25A8"/>
    <w:rsid w:val="003D274A"/>
    <w:rsid w:val="003D275D"/>
    <w:rsid w:val="003D29E1"/>
    <w:rsid w:val="003D2A4A"/>
    <w:rsid w:val="003D32F4"/>
    <w:rsid w:val="003D3E27"/>
    <w:rsid w:val="003D3E5C"/>
    <w:rsid w:val="003D3F38"/>
    <w:rsid w:val="003D4261"/>
    <w:rsid w:val="003D5219"/>
    <w:rsid w:val="003D58C4"/>
    <w:rsid w:val="003D60A0"/>
    <w:rsid w:val="003D692A"/>
    <w:rsid w:val="003D7085"/>
    <w:rsid w:val="003D762C"/>
    <w:rsid w:val="003D763D"/>
    <w:rsid w:val="003E032F"/>
    <w:rsid w:val="003E04CF"/>
    <w:rsid w:val="003E04E6"/>
    <w:rsid w:val="003E052C"/>
    <w:rsid w:val="003E07F1"/>
    <w:rsid w:val="003E080A"/>
    <w:rsid w:val="003E0CC8"/>
    <w:rsid w:val="003E0F73"/>
    <w:rsid w:val="003E0FC8"/>
    <w:rsid w:val="003E14E8"/>
    <w:rsid w:val="003E18E6"/>
    <w:rsid w:val="003E2051"/>
    <w:rsid w:val="003E2092"/>
    <w:rsid w:val="003E27AC"/>
    <w:rsid w:val="003E2875"/>
    <w:rsid w:val="003E3649"/>
    <w:rsid w:val="003E386E"/>
    <w:rsid w:val="003E3B3C"/>
    <w:rsid w:val="003E3B60"/>
    <w:rsid w:val="003E3C7F"/>
    <w:rsid w:val="003E44DB"/>
    <w:rsid w:val="003E48DB"/>
    <w:rsid w:val="003E4BC7"/>
    <w:rsid w:val="003E4C8F"/>
    <w:rsid w:val="003E54D8"/>
    <w:rsid w:val="003E5D1A"/>
    <w:rsid w:val="003E64F3"/>
    <w:rsid w:val="003E738E"/>
    <w:rsid w:val="003E7F7C"/>
    <w:rsid w:val="003F0308"/>
    <w:rsid w:val="003F03C8"/>
    <w:rsid w:val="003F0786"/>
    <w:rsid w:val="003F084A"/>
    <w:rsid w:val="003F0915"/>
    <w:rsid w:val="003F09CE"/>
    <w:rsid w:val="003F0F05"/>
    <w:rsid w:val="003F1335"/>
    <w:rsid w:val="003F13F5"/>
    <w:rsid w:val="003F1A72"/>
    <w:rsid w:val="003F1BAE"/>
    <w:rsid w:val="003F1D0B"/>
    <w:rsid w:val="003F1E9D"/>
    <w:rsid w:val="003F20A2"/>
    <w:rsid w:val="003F2375"/>
    <w:rsid w:val="003F26FF"/>
    <w:rsid w:val="003F2926"/>
    <w:rsid w:val="003F2CE9"/>
    <w:rsid w:val="003F32F7"/>
    <w:rsid w:val="003F34EA"/>
    <w:rsid w:val="003F3C9C"/>
    <w:rsid w:val="003F4225"/>
    <w:rsid w:val="003F4229"/>
    <w:rsid w:val="003F4313"/>
    <w:rsid w:val="003F456F"/>
    <w:rsid w:val="003F4649"/>
    <w:rsid w:val="003F4997"/>
    <w:rsid w:val="003F4CE0"/>
    <w:rsid w:val="003F4D02"/>
    <w:rsid w:val="003F5468"/>
    <w:rsid w:val="003F5915"/>
    <w:rsid w:val="003F5A33"/>
    <w:rsid w:val="003F5BA9"/>
    <w:rsid w:val="003F5D9A"/>
    <w:rsid w:val="003F5DE9"/>
    <w:rsid w:val="003F5F23"/>
    <w:rsid w:val="003F614D"/>
    <w:rsid w:val="003F6736"/>
    <w:rsid w:val="003F68E1"/>
    <w:rsid w:val="003F6966"/>
    <w:rsid w:val="003F6BA2"/>
    <w:rsid w:val="003F6D7B"/>
    <w:rsid w:val="003F7447"/>
    <w:rsid w:val="003F74C1"/>
    <w:rsid w:val="003F77FF"/>
    <w:rsid w:val="003F784E"/>
    <w:rsid w:val="004000E5"/>
    <w:rsid w:val="00400D32"/>
    <w:rsid w:val="00401356"/>
    <w:rsid w:val="0040150D"/>
    <w:rsid w:val="00401693"/>
    <w:rsid w:val="00401CDA"/>
    <w:rsid w:val="00401F5B"/>
    <w:rsid w:val="00402473"/>
    <w:rsid w:val="0040252C"/>
    <w:rsid w:val="00402563"/>
    <w:rsid w:val="00402695"/>
    <w:rsid w:val="00402EED"/>
    <w:rsid w:val="0040342C"/>
    <w:rsid w:val="004036D9"/>
    <w:rsid w:val="004037AF"/>
    <w:rsid w:val="00403A45"/>
    <w:rsid w:val="00403A7F"/>
    <w:rsid w:val="00403CAF"/>
    <w:rsid w:val="00403DF5"/>
    <w:rsid w:val="00403EED"/>
    <w:rsid w:val="00403F37"/>
    <w:rsid w:val="00404423"/>
    <w:rsid w:val="0040444D"/>
    <w:rsid w:val="00404635"/>
    <w:rsid w:val="00404A82"/>
    <w:rsid w:val="00404AAF"/>
    <w:rsid w:val="0040565C"/>
    <w:rsid w:val="004056CC"/>
    <w:rsid w:val="004059E6"/>
    <w:rsid w:val="00405A2D"/>
    <w:rsid w:val="00406B9B"/>
    <w:rsid w:val="00406CC5"/>
    <w:rsid w:val="00406D4F"/>
    <w:rsid w:val="00406DCA"/>
    <w:rsid w:val="00407BA9"/>
    <w:rsid w:val="00407FEB"/>
    <w:rsid w:val="0041026E"/>
    <w:rsid w:val="00410342"/>
    <w:rsid w:val="00410A39"/>
    <w:rsid w:val="00410E1B"/>
    <w:rsid w:val="004110A7"/>
    <w:rsid w:val="00411283"/>
    <w:rsid w:val="00411330"/>
    <w:rsid w:val="0041159A"/>
    <w:rsid w:val="004118D5"/>
    <w:rsid w:val="00411C62"/>
    <w:rsid w:val="00411E57"/>
    <w:rsid w:val="00412365"/>
    <w:rsid w:val="0041263A"/>
    <w:rsid w:val="00412A5B"/>
    <w:rsid w:val="00412C55"/>
    <w:rsid w:val="00412CC6"/>
    <w:rsid w:val="0041350B"/>
    <w:rsid w:val="00413918"/>
    <w:rsid w:val="00413949"/>
    <w:rsid w:val="00413990"/>
    <w:rsid w:val="00414433"/>
    <w:rsid w:val="004145FA"/>
    <w:rsid w:val="004156FB"/>
    <w:rsid w:val="00415E9E"/>
    <w:rsid w:val="00416307"/>
    <w:rsid w:val="004167F7"/>
    <w:rsid w:val="00416C31"/>
    <w:rsid w:val="00416F3C"/>
    <w:rsid w:val="00417663"/>
    <w:rsid w:val="004176FD"/>
    <w:rsid w:val="00417862"/>
    <w:rsid w:val="004179E1"/>
    <w:rsid w:val="00417BAB"/>
    <w:rsid w:val="00417C15"/>
    <w:rsid w:val="00420D43"/>
    <w:rsid w:val="0042104F"/>
    <w:rsid w:val="00421CE1"/>
    <w:rsid w:val="004221D4"/>
    <w:rsid w:val="004221DF"/>
    <w:rsid w:val="0042221E"/>
    <w:rsid w:val="004223C9"/>
    <w:rsid w:val="00422A69"/>
    <w:rsid w:val="00423C2F"/>
    <w:rsid w:val="00423C4C"/>
    <w:rsid w:val="00423DB4"/>
    <w:rsid w:val="00424248"/>
    <w:rsid w:val="004249B7"/>
    <w:rsid w:val="00424C95"/>
    <w:rsid w:val="0042528F"/>
    <w:rsid w:val="00425349"/>
    <w:rsid w:val="004254E8"/>
    <w:rsid w:val="004257AA"/>
    <w:rsid w:val="00425D59"/>
    <w:rsid w:val="00426757"/>
    <w:rsid w:val="0042697F"/>
    <w:rsid w:val="00426991"/>
    <w:rsid w:val="00426DF0"/>
    <w:rsid w:val="00426FE0"/>
    <w:rsid w:val="00427FF8"/>
    <w:rsid w:val="004303D2"/>
    <w:rsid w:val="0043052F"/>
    <w:rsid w:val="004305EF"/>
    <w:rsid w:val="004308C1"/>
    <w:rsid w:val="004308DF"/>
    <w:rsid w:val="004309AD"/>
    <w:rsid w:val="00430FB5"/>
    <w:rsid w:val="004311A4"/>
    <w:rsid w:val="004318EC"/>
    <w:rsid w:val="00431BFA"/>
    <w:rsid w:val="00431CA6"/>
    <w:rsid w:val="00431E0E"/>
    <w:rsid w:val="00431EB9"/>
    <w:rsid w:val="00431F6F"/>
    <w:rsid w:val="004324A0"/>
    <w:rsid w:val="00432755"/>
    <w:rsid w:val="00432CF8"/>
    <w:rsid w:val="00432EA1"/>
    <w:rsid w:val="00432ECA"/>
    <w:rsid w:val="0043331B"/>
    <w:rsid w:val="00433B7B"/>
    <w:rsid w:val="00433FAE"/>
    <w:rsid w:val="004340B8"/>
    <w:rsid w:val="00434392"/>
    <w:rsid w:val="00434600"/>
    <w:rsid w:val="004346F5"/>
    <w:rsid w:val="00434736"/>
    <w:rsid w:val="0043511B"/>
    <w:rsid w:val="004355E9"/>
    <w:rsid w:val="004357CD"/>
    <w:rsid w:val="00435E69"/>
    <w:rsid w:val="00435E9E"/>
    <w:rsid w:val="00436266"/>
    <w:rsid w:val="004366BC"/>
    <w:rsid w:val="0043676E"/>
    <w:rsid w:val="00436795"/>
    <w:rsid w:val="0043681E"/>
    <w:rsid w:val="00436A29"/>
    <w:rsid w:val="00436CC5"/>
    <w:rsid w:val="004371D5"/>
    <w:rsid w:val="0043725C"/>
    <w:rsid w:val="004373A0"/>
    <w:rsid w:val="004377B9"/>
    <w:rsid w:val="00437E90"/>
    <w:rsid w:val="00437F2A"/>
    <w:rsid w:val="00440105"/>
    <w:rsid w:val="00440565"/>
    <w:rsid w:val="004405AC"/>
    <w:rsid w:val="004407DE"/>
    <w:rsid w:val="004407E7"/>
    <w:rsid w:val="00440A20"/>
    <w:rsid w:val="00440DF6"/>
    <w:rsid w:val="00441490"/>
    <w:rsid w:val="00441765"/>
    <w:rsid w:val="0044298E"/>
    <w:rsid w:val="004429E6"/>
    <w:rsid w:val="00442BCD"/>
    <w:rsid w:val="004431FC"/>
    <w:rsid w:val="00443A87"/>
    <w:rsid w:val="00443EFF"/>
    <w:rsid w:val="00444562"/>
    <w:rsid w:val="00444CBC"/>
    <w:rsid w:val="00444DDE"/>
    <w:rsid w:val="00444EA0"/>
    <w:rsid w:val="00445061"/>
    <w:rsid w:val="004458A9"/>
    <w:rsid w:val="00445B48"/>
    <w:rsid w:val="004468BF"/>
    <w:rsid w:val="00446B3A"/>
    <w:rsid w:val="00446DE8"/>
    <w:rsid w:val="00446F6F"/>
    <w:rsid w:val="004504E9"/>
    <w:rsid w:val="00450529"/>
    <w:rsid w:val="00450A55"/>
    <w:rsid w:val="00450CBF"/>
    <w:rsid w:val="004510B3"/>
    <w:rsid w:val="004512F9"/>
    <w:rsid w:val="004513D2"/>
    <w:rsid w:val="00451737"/>
    <w:rsid w:val="00451BE6"/>
    <w:rsid w:val="00451CCD"/>
    <w:rsid w:val="00451E02"/>
    <w:rsid w:val="0045222A"/>
    <w:rsid w:val="004525FB"/>
    <w:rsid w:val="0045297A"/>
    <w:rsid w:val="00453316"/>
    <w:rsid w:val="004537B6"/>
    <w:rsid w:val="00453E0A"/>
    <w:rsid w:val="004543B7"/>
    <w:rsid w:val="004543CA"/>
    <w:rsid w:val="00454518"/>
    <w:rsid w:val="00454768"/>
    <w:rsid w:val="00454B42"/>
    <w:rsid w:val="00454D87"/>
    <w:rsid w:val="0045512C"/>
    <w:rsid w:val="004559EC"/>
    <w:rsid w:val="00455A91"/>
    <w:rsid w:val="00455E73"/>
    <w:rsid w:val="00455F4B"/>
    <w:rsid w:val="004563BB"/>
    <w:rsid w:val="00456564"/>
    <w:rsid w:val="0045677D"/>
    <w:rsid w:val="004568C6"/>
    <w:rsid w:val="004568E4"/>
    <w:rsid w:val="00456C26"/>
    <w:rsid w:val="00456F04"/>
    <w:rsid w:val="004578BD"/>
    <w:rsid w:val="0045791B"/>
    <w:rsid w:val="00457A96"/>
    <w:rsid w:val="00457E53"/>
    <w:rsid w:val="00460272"/>
    <w:rsid w:val="00460527"/>
    <w:rsid w:val="00460796"/>
    <w:rsid w:val="004607B9"/>
    <w:rsid w:val="0046088B"/>
    <w:rsid w:val="00460A80"/>
    <w:rsid w:val="00460BFD"/>
    <w:rsid w:val="00460F05"/>
    <w:rsid w:val="00461229"/>
    <w:rsid w:val="004614FD"/>
    <w:rsid w:val="00461800"/>
    <w:rsid w:val="00461A0B"/>
    <w:rsid w:val="00461C82"/>
    <w:rsid w:val="00461CD5"/>
    <w:rsid w:val="00462A3A"/>
    <w:rsid w:val="00462DC6"/>
    <w:rsid w:val="00463554"/>
    <w:rsid w:val="00463845"/>
    <w:rsid w:val="00463B81"/>
    <w:rsid w:val="00463BCE"/>
    <w:rsid w:val="00464108"/>
    <w:rsid w:val="004649FB"/>
    <w:rsid w:val="00464C97"/>
    <w:rsid w:val="00465140"/>
    <w:rsid w:val="00465185"/>
    <w:rsid w:val="0046641E"/>
    <w:rsid w:val="00466839"/>
    <w:rsid w:val="00466A66"/>
    <w:rsid w:val="00466A85"/>
    <w:rsid w:val="00466EAC"/>
    <w:rsid w:val="00467675"/>
    <w:rsid w:val="004679FF"/>
    <w:rsid w:val="00467EE6"/>
    <w:rsid w:val="00470295"/>
    <w:rsid w:val="00470507"/>
    <w:rsid w:val="0047078E"/>
    <w:rsid w:val="004709DB"/>
    <w:rsid w:val="00470C5E"/>
    <w:rsid w:val="00471207"/>
    <w:rsid w:val="00471420"/>
    <w:rsid w:val="0047181E"/>
    <w:rsid w:val="004719ED"/>
    <w:rsid w:val="0047204D"/>
    <w:rsid w:val="0047305D"/>
    <w:rsid w:val="004731B3"/>
    <w:rsid w:val="004736EF"/>
    <w:rsid w:val="004737F1"/>
    <w:rsid w:val="00473B62"/>
    <w:rsid w:val="00473BD7"/>
    <w:rsid w:val="00473C7B"/>
    <w:rsid w:val="00473D7F"/>
    <w:rsid w:val="00473FA0"/>
    <w:rsid w:val="00474224"/>
    <w:rsid w:val="0047461E"/>
    <w:rsid w:val="00475605"/>
    <w:rsid w:val="00475B63"/>
    <w:rsid w:val="00475E87"/>
    <w:rsid w:val="00476263"/>
    <w:rsid w:val="0047678C"/>
    <w:rsid w:val="00476BEE"/>
    <w:rsid w:val="00476CE6"/>
    <w:rsid w:val="00476EC8"/>
    <w:rsid w:val="00477438"/>
    <w:rsid w:val="00477524"/>
    <w:rsid w:val="00477DD4"/>
    <w:rsid w:val="00480505"/>
    <w:rsid w:val="00480AF5"/>
    <w:rsid w:val="004812AE"/>
    <w:rsid w:val="004812D8"/>
    <w:rsid w:val="00481417"/>
    <w:rsid w:val="00481ABA"/>
    <w:rsid w:val="00481E74"/>
    <w:rsid w:val="00481F4F"/>
    <w:rsid w:val="004829F5"/>
    <w:rsid w:val="00482A93"/>
    <w:rsid w:val="00482DFC"/>
    <w:rsid w:val="004833B7"/>
    <w:rsid w:val="0048389B"/>
    <w:rsid w:val="00484200"/>
    <w:rsid w:val="0048430F"/>
    <w:rsid w:val="00484567"/>
    <w:rsid w:val="004848AD"/>
    <w:rsid w:val="00484AED"/>
    <w:rsid w:val="00485549"/>
    <w:rsid w:val="004859D5"/>
    <w:rsid w:val="00485BEF"/>
    <w:rsid w:val="00485CD6"/>
    <w:rsid w:val="00485DA8"/>
    <w:rsid w:val="00485EC8"/>
    <w:rsid w:val="00486406"/>
    <w:rsid w:val="00486532"/>
    <w:rsid w:val="0048656C"/>
    <w:rsid w:val="004866CB"/>
    <w:rsid w:val="00486846"/>
    <w:rsid w:val="00486881"/>
    <w:rsid w:val="00486AC8"/>
    <w:rsid w:val="0048700C"/>
    <w:rsid w:val="00487359"/>
    <w:rsid w:val="00487460"/>
    <w:rsid w:val="00487582"/>
    <w:rsid w:val="004877C4"/>
    <w:rsid w:val="004878A3"/>
    <w:rsid w:val="00487B0A"/>
    <w:rsid w:val="00487B18"/>
    <w:rsid w:val="00487C2E"/>
    <w:rsid w:val="0049055C"/>
    <w:rsid w:val="004906BC"/>
    <w:rsid w:val="00490D0D"/>
    <w:rsid w:val="004911A3"/>
    <w:rsid w:val="004913BA"/>
    <w:rsid w:val="00491542"/>
    <w:rsid w:val="004917A8"/>
    <w:rsid w:val="004917C5"/>
    <w:rsid w:val="004917D8"/>
    <w:rsid w:val="00491B47"/>
    <w:rsid w:val="00492048"/>
    <w:rsid w:val="004922C5"/>
    <w:rsid w:val="00492806"/>
    <w:rsid w:val="004928AE"/>
    <w:rsid w:val="004928BD"/>
    <w:rsid w:val="00492E99"/>
    <w:rsid w:val="00492F43"/>
    <w:rsid w:val="00492FED"/>
    <w:rsid w:val="004936A1"/>
    <w:rsid w:val="0049386F"/>
    <w:rsid w:val="00493D6A"/>
    <w:rsid w:val="00494351"/>
    <w:rsid w:val="00494522"/>
    <w:rsid w:val="004948C9"/>
    <w:rsid w:val="00494988"/>
    <w:rsid w:val="00495433"/>
    <w:rsid w:val="00495928"/>
    <w:rsid w:val="004959A9"/>
    <w:rsid w:val="00495A99"/>
    <w:rsid w:val="00495F9A"/>
    <w:rsid w:val="00496073"/>
    <w:rsid w:val="00496880"/>
    <w:rsid w:val="00496C7C"/>
    <w:rsid w:val="00497013"/>
    <w:rsid w:val="004974E5"/>
    <w:rsid w:val="00497DD2"/>
    <w:rsid w:val="004A019E"/>
    <w:rsid w:val="004A03D5"/>
    <w:rsid w:val="004A057D"/>
    <w:rsid w:val="004A0B8C"/>
    <w:rsid w:val="004A1198"/>
    <w:rsid w:val="004A16F3"/>
    <w:rsid w:val="004A1845"/>
    <w:rsid w:val="004A1993"/>
    <w:rsid w:val="004A2027"/>
    <w:rsid w:val="004A2B03"/>
    <w:rsid w:val="004A2E3C"/>
    <w:rsid w:val="004A3627"/>
    <w:rsid w:val="004A465A"/>
    <w:rsid w:val="004A4EBA"/>
    <w:rsid w:val="004A4F0C"/>
    <w:rsid w:val="004A5496"/>
    <w:rsid w:val="004A54B0"/>
    <w:rsid w:val="004A5754"/>
    <w:rsid w:val="004A5817"/>
    <w:rsid w:val="004A6041"/>
    <w:rsid w:val="004A72FB"/>
    <w:rsid w:val="004A74B7"/>
    <w:rsid w:val="004A7884"/>
    <w:rsid w:val="004A788D"/>
    <w:rsid w:val="004A7937"/>
    <w:rsid w:val="004B00CA"/>
    <w:rsid w:val="004B09C0"/>
    <w:rsid w:val="004B0F75"/>
    <w:rsid w:val="004B1C84"/>
    <w:rsid w:val="004B1DEC"/>
    <w:rsid w:val="004B1E68"/>
    <w:rsid w:val="004B21F0"/>
    <w:rsid w:val="004B222F"/>
    <w:rsid w:val="004B25AB"/>
    <w:rsid w:val="004B2A8D"/>
    <w:rsid w:val="004B2CB7"/>
    <w:rsid w:val="004B3284"/>
    <w:rsid w:val="004B3828"/>
    <w:rsid w:val="004B3A0B"/>
    <w:rsid w:val="004B3DCD"/>
    <w:rsid w:val="004B3F5F"/>
    <w:rsid w:val="004B408F"/>
    <w:rsid w:val="004B465E"/>
    <w:rsid w:val="004B47FC"/>
    <w:rsid w:val="004B4947"/>
    <w:rsid w:val="004B4E85"/>
    <w:rsid w:val="004B5064"/>
    <w:rsid w:val="004B5124"/>
    <w:rsid w:val="004B6112"/>
    <w:rsid w:val="004B6910"/>
    <w:rsid w:val="004B76E7"/>
    <w:rsid w:val="004B781E"/>
    <w:rsid w:val="004B7B21"/>
    <w:rsid w:val="004B7B3F"/>
    <w:rsid w:val="004C00BD"/>
    <w:rsid w:val="004C092D"/>
    <w:rsid w:val="004C0AD2"/>
    <w:rsid w:val="004C0C8A"/>
    <w:rsid w:val="004C0D66"/>
    <w:rsid w:val="004C0F03"/>
    <w:rsid w:val="004C1728"/>
    <w:rsid w:val="004C246A"/>
    <w:rsid w:val="004C2A1E"/>
    <w:rsid w:val="004C33BE"/>
    <w:rsid w:val="004C3543"/>
    <w:rsid w:val="004C35F2"/>
    <w:rsid w:val="004C3B7C"/>
    <w:rsid w:val="004C45FC"/>
    <w:rsid w:val="004C4734"/>
    <w:rsid w:val="004C49A6"/>
    <w:rsid w:val="004C4A01"/>
    <w:rsid w:val="004C4E1F"/>
    <w:rsid w:val="004C4EBD"/>
    <w:rsid w:val="004C50A4"/>
    <w:rsid w:val="004C50C0"/>
    <w:rsid w:val="004C51F9"/>
    <w:rsid w:val="004C5369"/>
    <w:rsid w:val="004C5BFA"/>
    <w:rsid w:val="004C61CF"/>
    <w:rsid w:val="004C6381"/>
    <w:rsid w:val="004C63E4"/>
    <w:rsid w:val="004C64E7"/>
    <w:rsid w:val="004C6E53"/>
    <w:rsid w:val="004C6E83"/>
    <w:rsid w:val="004C6E9F"/>
    <w:rsid w:val="004C6EFD"/>
    <w:rsid w:val="004C705C"/>
    <w:rsid w:val="004D0169"/>
    <w:rsid w:val="004D022B"/>
    <w:rsid w:val="004D0693"/>
    <w:rsid w:val="004D0CF5"/>
    <w:rsid w:val="004D0F49"/>
    <w:rsid w:val="004D1382"/>
    <w:rsid w:val="004D13BA"/>
    <w:rsid w:val="004D1937"/>
    <w:rsid w:val="004D1D84"/>
    <w:rsid w:val="004D1FB5"/>
    <w:rsid w:val="004D233A"/>
    <w:rsid w:val="004D268D"/>
    <w:rsid w:val="004D2D53"/>
    <w:rsid w:val="004D2F1F"/>
    <w:rsid w:val="004D3B34"/>
    <w:rsid w:val="004D442B"/>
    <w:rsid w:val="004D4C38"/>
    <w:rsid w:val="004D5323"/>
    <w:rsid w:val="004D56B9"/>
    <w:rsid w:val="004D5A7F"/>
    <w:rsid w:val="004D642F"/>
    <w:rsid w:val="004D6E27"/>
    <w:rsid w:val="004D7866"/>
    <w:rsid w:val="004D7B27"/>
    <w:rsid w:val="004D7F95"/>
    <w:rsid w:val="004E020B"/>
    <w:rsid w:val="004E07B7"/>
    <w:rsid w:val="004E0EBC"/>
    <w:rsid w:val="004E134A"/>
    <w:rsid w:val="004E17EB"/>
    <w:rsid w:val="004E1D6E"/>
    <w:rsid w:val="004E2102"/>
    <w:rsid w:val="004E2705"/>
    <w:rsid w:val="004E2CFB"/>
    <w:rsid w:val="004E3516"/>
    <w:rsid w:val="004E35A9"/>
    <w:rsid w:val="004E35DE"/>
    <w:rsid w:val="004E376D"/>
    <w:rsid w:val="004E3862"/>
    <w:rsid w:val="004E41FD"/>
    <w:rsid w:val="004E4CDB"/>
    <w:rsid w:val="004E4E4D"/>
    <w:rsid w:val="004E4E56"/>
    <w:rsid w:val="004E4F1D"/>
    <w:rsid w:val="004E5889"/>
    <w:rsid w:val="004E641E"/>
    <w:rsid w:val="004E6489"/>
    <w:rsid w:val="004E64CD"/>
    <w:rsid w:val="004E6589"/>
    <w:rsid w:val="004E670F"/>
    <w:rsid w:val="004E6DD1"/>
    <w:rsid w:val="004E7C1E"/>
    <w:rsid w:val="004E7D8B"/>
    <w:rsid w:val="004E7E50"/>
    <w:rsid w:val="004E7F71"/>
    <w:rsid w:val="004F00D5"/>
    <w:rsid w:val="004F051E"/>
    <w:rsid w:val="004F05F3"/>
    <w:rsid w:val="004F0A4C"/>
    <w:rsid w:val="004F0C79"/>
    <w:rsid w:val="004F1117"/>
    <w:rsid w:val="004F134A"/>
    <w:rsid w:val="004F19DE"/>
    <w:rsid w:val="004F1B80"/>
    <w:rsid w:val="004F1F1F"/>
    <w:rsid w:val="004F2813"/>
    <w:rsid w:val="004F289A"/>
    <w:rsid w:val="004F2C2B"/>
    <w:rsid w:val="004F2D35"/>
    <w:rsid w:val="004F33CF"/>
    <w:rsid w:val="004F396E"/>
    <w:rsid w:val="004F3ACA"/>
    <w:rsid w:val="004F3B6E"/>
    <w:rsid w:val="004F4349"/>
    <w:rsid w:val="004F4439"/>
    <w:rsid w:val="004F48E3"/>
    <w:rsid w:val="004F4A96"/>
    <w:rsid w:val="004F5036"/>
    <w:rsid w:val="004F583D"/>
    <w:rsid w:val="004F5BDE"/>
    <w:rsid w:val="004F5F32"/>
    <w:rsid w:val="004F6029"/>
    <w:rsid w:val="004F614F"/>
    <w:rsid w:val="004F6BC8"/>
    <w:rsid w:val="004F70CE"/>
    <w:rsid w:val="004F734D"/>
    <w:rsid w:val="004F764C"/>
    <w:rsid w:val="004F76C4"/>
    <w:rsid w:val="004F7789"/>
    <w:rsid w:val="004F798A"/>
    <w:rsid w:val="004F7D7C"/>
    <w:rsid w:val="005003CD"/>
    <w:rsid w:val="00500924"/>
    <w:rsid w:val="00500C70"/>
    <w:rsid w:val="005015DC"/>
    <w:rsid w:val="00501CD1"/>
    <w:rsid w:val="00501DC8"/>
    <w:rsid w:val="0050217D"/>
    <w:rsid w:val="005026D4"/>
    <w:rsid w:val="005027EB"/>
    <w:rsid w:val="00502EB6"/>
    <w:rsid w:val="00503093"/>
    <w:rsid w:val="005030B0"/>
    <w:rsid w:val="0050313B"/>
    <w:rsid w:val="00503216"/>
    <w:rsid w:val="00503550"/>
    <w:rsid w:val="005036F8"/>
    <w:rsid w:val="00503913"/>
    <w:rsid w:val="0050396B"/>
    <w:rsid w:val="00504024"/>
    <w:rsid w:val="005045F1"/>
    <w:rsid w:val="005046CA"/>
    <w:rsid w:val="00504708"/>
    <w:rsid w:val="00504B0B"/>
    <w:rsid w:val="00504BC0"/>
    <w:rsid w:val="00504FF3"/>
    <w:rsid w:val="00505904"/>
    <w:rsid w:val="00505BDD"/>
    <w:rsid w:val="005062AB"/>
    <w:rsid w:val="00506563"/>
    <w:rsid w:val="0050682F"/>
    <w:rsid w:val="005069F1"/>
    <w:rsid w:val="00507080"/>
    <w:rsid w:val="005073FB"/>
    <w:rsid w:val="0050799B"/>
    <w:rsid w:val="00507A21"/>
    <w:rsid w:val="0051075B"/>
    <w:rsid w:val="005107A5"/>
    <w:rsid w:val="005107E8"/>
    <w:rsid w:val="00510DF9"/>
    <w:rsid w:val="00511412"/>
    <w:rsid w:val="00511652"/>
    <w:rsid w:val="00512285"/>
    <w:rsid w:val="00512512"/>
    <w:rsid w:val="00512991"/>
    <w:rsid w:val="005129B5"/>
    <w:rsid w:val="00512A07"/>
    <w:rsid w:val="00512F19"/>
    <w:rsid w:val="005130BB"/>
    <w:rsid w:val="00513602"/>
    <w:rsid w:val="00513715"/>
    <w:rsid w:val="0051383F"/>
    <w:rsid w:val="005138B9"/>
    <w:rsid w:val="005140A8"/>
    <w:rsid w:val="0051436F"/>
    <w:rsid w:val="005145EF"/>
    <w:rsid w:val="00514CA3"/>
    <w:rsid w:val="00515413"/>
    <w:rsid w:val="0051586F"/>
    <w:rsid w:val="005158A7"/>
    <w:rsid w:val="00515958"/>
    <w:rsid w:val="00515E2E"/>
    <w:rsid w:val="00516F26"/>
    <w:rsid w:val="00516F95"/>
    <w:rsid w:val="00517391"/>
    <w:rsid w:val="00517B48"/>
    <w:rsid w:val="00520349"/>
    <w:rsid w:val="00520A4D"/>
    <w:rsid w:val="00520D70"/>
    <w:rsid w:val="00521239"/>
    <w:rsid w:val="00521556"/>
    <w:rsid w:val="005215CD"/>
    <w:rsid w:val="00521D39"/>
    <w:rsid w:val="00521D8B"/>
    <w:rsid w:val="00522518"/>
    <w:rsid w:val="00522535"/>
    <w:rsid w:val="00522614"/>
    <w:rsid w:val="00522DF2"/>
    <w:rsid w:val="00523037"/>
    <w:rsid w:val="00523365"/>
    <w:rsid w:val="0052355C"/>
    <w:rsid w:val="0052416D"/>
    <w:rsid w:val="00524E2B"/>
    <w:rsid w:val="00524FC1"/>
    <w:rsid w:val="0052520B"/>
    <w:rsid w:val="00525223"/>
    <w:rsid w:val="005254C3"/>
    <w:rsid w:val="005258D6"/>
    <w:rsid w:val="00525C30"/>
    <w:rsid w:val="005262ED"/>
    <w:rsid w:val="00526542"/>
    <w:rsid w:val="00526708"/>
    <w:rsid w:val="00526792"/>
    <w:rsid w:val="00526A39"/>
    <w:rsid w:val="00526D2A"/>
    <w:rsid w:val="00526E69"/>
    <w:rsid w:val="005272E0"/>
    <w:rsid w:val="005272EC"/>
    <w:rsid w:val="00527CDB"/>
    <w:rsid w:val="00527F6E"/>
    <w:rsid w:val="00530119"/>
    <w:rsid w:val="005307B5"/>
    <w:rsid w:val="00530962"/>
    <w:rsid w:val="00530F62"/>
    <w:rsid w:val="0053128B"/>
    <w:rsid w:val="0053135D"/>
    <w:rsid w:val="00531436"/>
    <w:rsid w:val="00531976"/>
    <w:rsid w:val="00531BE2"/>
    <w:rsid w:val="0053210B"/>
    <w:rsid w:val="0053216D"/>
    <w:rsid w:val="005324F6"/>
    <w:rsid w:val="005326C2"/>
    <w:rsid w:val="00532BA4"/>
    <w:rsid w:val="005331D7"/>
    <w:rsid w:val="00533724"/>
    <w:rsid w:val="0053391B"/>
    <w:rsid w:val="00533C81"/>
    <w:rsid w:val="00533D50"/>
    <w:rsid w:val="00533D59"/>
    <w:rsid w:val="00534A13"/>
    <w:rsid w:val="005353CE"/>
    <w:rsid w:val="00535604"/>
    <w:rsid w:val="00535A10"/>
    <w:rsid w:val="00535F79"/>
    <w:rsid w:val="0053651D"/>
    <w:rsid w:val="005368E6"/>
    <w:rsid w:val="00536C5F"/>
    <w:rsid w:val="00537576"/>
    <w:rsid w:val="00537908"/>
    <w:rsid w:val="00540361"/>
    <w:rsid w:val="00540E7A"/>
    <w:rsid w:val="00540F89"/>
    <w:rsid w:val="0054113C"/>
    <w:rsid w:val="00541C1F"/>
    <w:rsid w:val="0054246E"/>
    <w:rsid w:val="00542B95"/>
    <w:rsid w:val="00542BF2"/>
    <w:rsid w:val="00542E3B"/>
    <w:rsid w:val="00542EF4"/>
    <w:rsid w:val="00543098"/>
    <w:rsid w:val="00543101"/>
    <w:rsid w:val="00543244"/>
    <w:rsid w:val="00543B2F"/>
    <w:rsid w:val="00543D3C"/>
    <w:rsid w:val="00544815"/>
    <w:rsid w:val="00544952"/>
    <w:rsid w:val="00544961"/>
    <w:rsid w:val="00544A52"/>
    <w:rsid w:val="00544C36"/>
    <w:rsid w:val="00544C8A"/>
    <w:rsid w:val="005455EC"/>
    <w:rsid w:val="00545F51"/>
    <w:rsid w:val="005465D5"/>
    <w:rsid w:val="005469AC"/>
    <w:rsid w:val="0054732E"/>
    <w:rsid w:val="0054737D"/>
    <w:rsid w:val="005474B3"/>
    <w:rsid w:val="005475F0"/>
    <w:rsid w:val="00547BC4"/>
    <w:rsid w:val="00547CEC"/>
    <w:rsid w:val="00547E87"/>
    <w:rsid w:val="0055007B"/>
    <w:rsid w:val="005501F8"/>
    <w:rsid w:val="005503CF"/>
    <w:rsid w:val="00550495"/>
    <w:rsid w:val="005508EC"/>
    <w:rsid w:val="00550CBA"/>
    <w:rsid w:val="00551472"/>
    <w:rsid w:val="00551522"/>
    <w:rsid w:val="005519CD"/>
    <w:rsid w:val="00551EA2"/>
    <w:rsid w:val="005528CA"/>
    <w:rsid w:val="005528F0"/>
    <w:rsid w:val="0055293E"/>
    <w:rsid w:val="005529BA"/>
    <w:rsid w:val="00552D16"/>
    <w:rsid w:val="005530F3"/>
    <w:rsid w:val="005531DF"/>
    <w:rsid w:val="00553915"/>
    <w:rsid w:val="00553EB5"/>
    <w:rsid w:val="005540FA"/>
    <w:rsid w:val="00554638"/>
    <w:rsid w:val="00554FD1"/>
    <w:rsid w:val="005551B7"/>
    <w:rsid w:val="00555644"/>
    <w:rsid w:val="0055595A"/>
    <w:rsid w:val="00555997"/>
    <w:rsid w:val="00555DAF"/>
    <w:rsid w:val="00555EAE"/>
    <w:rsid w:val="005560CF"/>
    <w:rsid w:val="005561EB"/>
    <w:rsid w:val="005562AB"/>
    <w:rsid w:val="0055633B"/>
    <w:rsid w:val="005565BF"/>
    <w:rsid w:val="00556A60"/>
    <w:rsid w:val="00556AD9"/>
    <w:rsid w:val="00556F40"/>
    <w:rsid w:val="00556F98"/>
    <w:rsid w:val="00557236"/>
    <w:rsid w:val="005574CC"/>
    <w:rsid w:val="0055775A"/>
    <w:rsid w:val="00557A00"/>
    <w:rsid w:val="00557A3F"/>
    <w:rsid w:val="0056018F"/>
    <w:rsid w:val="005605F6"/>
    <w:rsid w:val="005607FB"/>
    <w:rsid w:val="00560A06"/>
    <w:rsid w:val="00560A99"/>
    <w:rsid w:val="0056120F"/>
    <w:rsid w:val="0056151C"/>
    <w:rsid w:val="005617C8"/>
    <w:rsid w:val="005621BA"/>
    <w:rsid w:val="0056276C"/>
    <w:rsid w:val="00563673"/>
    <w:rsid w:val="0056403A"/>
    <w:rsid w:val="00564781"/>
    <w:rsid w:val="005647EF"/>
    <w:rsid w:val="00564912"/>
    <w:rsid w:val="005649A7"/>
    <w:rsid w:val="005649F9"/>
    <w:rsid w:val="00565726"/>
    <w:rsid w:val="00565CA7"/>
    <w:rsid w:val="005665DC"/>
    <w:rsid w:val="00566805"/>
    <w:rsid w:val="00566936"/>
    <w:rsid w:val="00566DAF"/>
    <w:rsid w:val="00566E14"/>
    <w:rsid w:val="0056705D"/>
    <w:rsid w:val="00567156"/>
    <w:rsid w:val="00567731"/>
    <w:rsid w:val="00567959"/>
    <w:rsid w:val="0056796C"/>
    <w:rsid w:val="00567B76"/>
    <w:rsid w:val="00570293"/>
    <w:rsid w:val="00570EF1"/>
    <w:rsid w:val="00571088"/>
    <w:rsid w:val="005713E7"/>
    <w:rsid w:val="00571650"/>
    <w:rsid w:val="00571BE2"/>
    <w:rsid w:val="00572393"/>
    <w:rsid w:val="005724C0"/>
    <w:rsid w:val="00572D71"/>
    <w:rsid w:val="005735B8"/>
    <w:rsid w:val="005736CD"/>
    <w:rsid w:val="005737F0"/>
    <w:rsid w:val="00573A0B"/>
    <w:rsid w:val="00573C9F"/>
    <w:rsid w:val="00573DA7"/>
    <w:rsid w:val="00573F87"/>
    <w:rsid w:val="0057453D"/>
    <w:rsid w:val="005748FB"/>
    <w:rsid w:val="00575285"/>
    <w:rsid w:val="0057574A"/>
    <w:rsid w:val="00575ED5"/>
    <w:rsid w:val="00576488"/>
    <w:rsid w:val="005766A1"/>
    <w:rsid w:val="0057677F"/>
    <w:rsid w:val="005769F3"/>
    <w:rsid w:val="00576ACE"/>
    <w:rsid w:val="00576AF6"/>
    <w:rsid w:val="0057714A"/>
    <w:rsid w:val="00577D19"/>
    <w:rsid w:val="005800AD"/>
    <w:rsid w:val="005802DE"/>
    <w:rsid w:val="0058088F"/>
    <w:rsid w:val="00580A9A"/>
    <w:rsid w:val="00580D83"/>
    <w:rsid w:val="005816C0"/>
    <w:rsid w:val="00581710"/>
    <w:rsid w:val="00582214"/>
    <w:rsid w:val="0058225F"/>
    <w:rsid w:val="005822C7"/>
    <w:rsid w:val="005823C2"/>
    <w:rsid w:val="005823EC"/>
    <w:rsid w:val="00582661"/>
    <w:rsid w:val="005829ED"/>
    <w:rsid w:val="00582B93"/>
    <w:rsid w:val="00582FB7"/>
    <w:rsid w:val="0058378A"/>
    <w:rsid w:val="005838E3"/>
    <w:rsid w:val="00583A24"/>
    <w:rsid w:val="00583EC5"/>
    <w:rsid w:val="005840B2"/>
    <w:rsid w:val="005841CF"/>
    <w:rsid w:val="005848A6"/>
    <w:rsid w:val="00585595"/>
    <w:rsid w:val="00585A6E"/>
    <w:rsid w:val="00585B08"/>
    <w:rsid w:val="00585DD9"/>
    <w:rsid w:val="0058613A"/>
    <w:rsid w:val="005866F3"/>
    <w:rsid w:val="00586D1D"/>
    <w:rsid w:val="00587177"/>
    <w:rsid w:val="0058726B"/>
    <w:rsid w:val="0058797B"/>
    <w:rsid w:val="00587CB1"/>
    <w:rsid w:val="00587F01"/>
    <w:rsid w:val="005901E5"/>
    <w:rsid w:val="005904EC"/>
    <w:rsid w:val="005907FE"/>
    <w:rsid w:val="00590CE8"/>
    <w:rsid w:val="00590D06"/>
    <w:rsid w:val="00590D40"/>
    <w:rsid w:val="0059155D"/>
    <w:rsid w:val="00591A7E"/>
    <w:rsid w:val="00591B89"/>
    <w:rsid w:val="00591EF3"/>
    <w:rsid w:val="005928C5"/>
    <w:rsid w:val="005928DA"/>
    <w:rsid w:val="00592BED"/>
    <w:rsid w:val="00592D42"/>
    <w:rsid w:val="00592F1A"/>
    <w:rsid w:val="00592F74"/>
    <w:rsid w:val="00592FB1"/>
    <w:rsid w:val="0059301F"/>
    <w:rsid w:val="00593348"/>
    <w:rsid w:val="00593AA5"/>
    <w:rsid w:val="00593D58"/>
    <w:rsid w:val="00593D7B"/>
    <w:rsid w:val="005946C4"/>
    <w:rsid w:val="00594B56"/>
    <w:rsid w:val="00594B7C"/>
    <w:rsid w:val="00595411"/>
    <w:rsid w:val="0059579D"/>
    <w:rsid w:val="005957D8"/>
    <w:rsid w:val="005961C1"/>
    <w:rsid w:val="005967F5"/>
    <w:rsid w:val="00596ABE"/>
    <w:rsid w:val="00597297"/>
    <w:rsid w:val="00597339"/>
    <w:rsid w:val="005976DC"/>
    <w:rsid w:val="005A080C"/>
    <w:rsid w:val="005A0E14"/>
    <w:rsid w:val="005A117C"/>
    <w:rsid w:val="005A1449"/>
    <w:rsid w:val="005A1574"/>
    <w:rsid w:val="005A15DC"/>
    <w:rsid w:val="005A196E"/>
    <w:rsid w:val="005A1B06"/>
    <w:rsid w:val="005A1D54"/>
    <w:rsid w:val="005A1E14"/>
    <w:rsid w:val="005A1ECC"/>
    <w:rsid w:val="005A26FF"/>
    <w:rsid w:val="005A3027"/>
    <w:rsid w:val="005A3177"/>
    <w:rsid w:val="005A335F"/>
    <w:rsid w:val="005A3A35"/>
    <w:rsid w:val="005A4471"/>
    <w:rsid w:val="005A44B5"/>
    <w:rsid w:val="005A5725"/>
    <w:rsid w:val="005A61AE"/>
    <w:rsid w:val="005A68C9"/>
    <w:rsid w:val="005A6A1C"/>
    <w:rsid w:val="005A6B9C"/>
    <w:rsid w:val="005A6C44"/>
    <w:rsid w:val="005A7059"/>
    <w:rsid w:val="005A72D7"/>
    <w:rsid w:val="005A730A"/>
    <w:rsid w:val="005A76AB"/>
    <w:rsid w:val="005A78C6"/>
    <w:rsid w:val="005A7A4B"/>
    <w:rsid w:val="005B0067"/>
    <w:rsid w:val="005B0136"/>
    <w:rsid w:val="005B035A"/>
    <w:rsid w:val="005B046A"/>
    <w:rsid w:val="005B0896"/>
    <w:rsid w:val="005B0A61"/>
    <w:rsid w:val="005B0C99"/>
    <w:rsid w:val="005B11C2"/>
    <w:rsid w:val="005B149C"/>
    <w:rsid w:val="005B1654"/>
    <w:rsid w:val="005B182A"/>
    <w:rsid w:val="005B1AE5"/>
    <w:rsid w:val="005B207D"/>
    <w:rsid w:val="005B216F"/>
    <w:rsid w:val="005B250C"/>
    <w:rsid w:val="005B2998"/>
    <w:rsid w:val="005B38B6"/>
    <w:rsid w:val="005B3A56"/>
    <w:rsid w:val="005B4153"/>
    <w:rsid w:val="005B425B"/>
    <w:rsid w:val="005B4365"/>
    <w:rsid w:val="005B4531"/>
    <w:rsid w:val="005B5319"/>
    <w:rsid w:val="005B54CA"/>
    <w:rsid w:val="005B54E3"/>
    <w:rsid w:val="005B5642"/>
    <w:rsid w:val="005B5962"/>
    <w:rsid w:val="005B5A5F"/>
    <w:rsid w:val="005B5F41"/>
    <w:rsid w:val="005B6C35"/>
    <w:rsid w:val="005B6CD5"/>
    <w:rsid w:val="005B714C"/>
    <w:rsid w:val="005B7B2D"/>
    <w:rsid w:val="005B7F7C"/>
    <w:rsid w:val="005B7FE5"/>
    <w:rsid w:val="005C059A"/>
    <w:rsid w:val="005C0689"/>
    <w:rsid w:val="005C099A"/>
    <w:rsid w:val="005C0F0F"/>
    <w:rsid w:val="005C0FA0"/>
    <w:rsid w:val="005C10B2"/>
    <w:rsid w:val="005C1120"/>
    <w:rsid w:val="005C1174"/>
    <w:rsid w:val="005C11B5"/>
    <w:rsid w:val="005C128B"/>
    <w:rsid w:val="005C12B2"/>
    <w:rsid w:val="005C14EB"/>
    <w:rsid w:val="005C15F4"/>
    <w:rsid w:val="005C1EB9"/>
    <w:rsid w:val="005C1FAF"/>
    <w:rsid w:val="005C1FF4"/>
    <w:rsid w:val="005C21E1"/>
    <w:rsid w:val="005C2462"/>
    <w:rsid w:val="005C264F"/>
    <w:rsid w:val="005C2652"/>
    <w:rsid w:val="005C27C0"/>
    <w:rsid w:val="005C2B47"/>
    <w:rsid w:val="005C2BEA"/>
    <w:rsid w:val="005C31DE"/>
    <w:rsid w:val="005C38B2"/>
    <w:rsid w:val="005C38D6"/>
    <w:rsid w:val="005C398B"/>
    <w:rsid w:val="005C3DD3"/>
    <w:rsid w:val="005C41CA"/>
    <w:rsid w:val="005C4336"/>
    <w:rsid w:val="005C44A2"/>
    <w:rsid w:val="005C4670"/>
    <w:rsid w:val="005C4D5C"/>
    <w:rsid w:val="005C53A5"/>
    <w:rsid w:val="005C542A"/>
    <w:rsid w:val="005C58CB"/>
    <w:rsid w:val="005C5BF1"/>
    <w:rsid w:val="005C5C6D"/>
    <w:rsid w:val="005C613E"/>
    <w:rsid w:val="005C65DF"/>
    <w:rsid w:val="005C6A7D"/>
    <w:rsid w:val="005C6BED"/>
    <w:rsid w:val="005C6D3E"/>
    <w:rsid w:val="005C6D54"/>
    <w:rsid w:val="005C728F"/>
    <w:rsid w:val="005C7FE4"/>
    <w:rsid w:val="005D07E2"/>
    <w:rsid w:val="005D0B55"/>
    <w:rsid w:val="005D0C28"/>
    <w:rsid w:val="005D0C30"/>
    <w:rsid w:val="005D0D42"/>
    <w:rsid w:val="005D11A8"/>
    <w:rsid w:val="005D17B9"/>
    <w:rsid w:val="005D1E53"/>
    <w:rsid w:val="005D1F23"/>
    <w:rsid w:val="005D2147"/>
    <w:rsid w:val="005D223C"/>
    <w:rsid w:val="005D249E"/>
    <w:rsid w:val="005D2669"/>
    <w:rsid w:val="005D2BDD"/>
    <w:rsid w:val="005D3CC7"/>
    <w:rsid w:val="005D3D4C"/>
    <w:rsid w:val="005D410F"/>
    <w:rsid w:val="005D435B"/>
    <w:rsid w:val="005D4582"/>
    <w:rsid w:val="005D4737"/>
    <w:rsid w:val="005D494D"/>
    <w:rsid w:val="005D4970"/>
    <w:rsid w:val="005D4A8C"/>
    <w:rsid w:val="005D4CB6"/>
    <w:rsid w:val="005D5091"/>
    <w:rsid w:val="005D52E7"/>
    <w:rsid w:val="005D54B0"/>
    <w:rsid w:val="005D552E"/>
    <w:rsid w:val="005D5A1B"/>
    <w:rsid w:val="005D5B1B"/>
    <w:rsid w:val="005D644C"/>
    <w:rsid w:val="005D684E"/>
    <w:rsid w:val="005D6AF0"/>
    <w:rsid w:val="005D6FC6"/>
    <w:rsid w:val="005D7B79"/>
    <w:rsid w:val="005E00B7"/>
    <w:rsid w:val="005E0997"/>
    <w:rsid w:val="005E0D7D"/>
    <w:rsid w:val="005E0DEA"/>
    <w:rsid w:val="005E1224"/>
    <w:rsid w:val="005E1391"/>
    <w:rsid w:val="005E13A6"/>
    <w:rsid w:val="005E14DE"/>
    <w:rsid w:val="005E1866"/>
    <w:rsid w:val="005E202D"/>
    <w:rsid w:val="005E269C"/>
    <w:rsid w:val="005E28D2"/>
    <w:rsid w:val="005E2B81"/>
    <w:rsid w:val="005E2C1E"/>
    <w:rsid w:val="005E3449"/>
    <w:rsid w:val="005E3B6E"/>
    <w:rsid w:val="005E428D"/>
    <w:rsid w:val="005E4B62"/>
    <w:rsid w:val="005E4D1D"/>
    <w:rsid w:val="005E4F20"/>
    <w:rsid w:val="005E5B47"/>
    <w:rsid w:val="005E5EB7"/>
    <w:rsid w:val="005E5FDF"/>
    <w:rsid w:val="005E6137"/>
    <w:rsid w:val="005E6B5F"/>
    <w:rsid w:val="005E71CB"/>
    <w:rsid w:val="005E75CE"/>
    <w:rsid w:val="005E761E"/>
    <w:rsid w:val="005E7871"/>
    <w:rsid w:val="005F0755"/>
    <w:rsid w:val="005F07A3"/>
    <w:rsid w:val="005F1133"/>
    <w:rsid w:val="005F12EF"/>
    <w:rsid w:val="005F2127"/>
    <w:rsid w:val="005F2383"/>
    <w:rsid w:val="005F257C"/>
    <w:rsid w:val="005F28AF"/>
    <w:rsid w:val="005F2BD5"/>
    <w:rsid w:val="005F2C05"/>
    <w:rsid w:val="005F2DDB"/>
    <w:rsid w:val="005F35B6"/>
    <w:rsid w:val="005F3A13"/>
    <w:rsid w:val="005F3D33"/>
    <w:rsid w:val="005F3D66"/>
    <w:rsid w:val="005F3D9F"/>
    <w:rsid w:val="005F3EF3"/>
    <w:rsid w:val="005F3F76"/>
    <w:rsid w:val="005F470F"/>
    <w:rsid w:val="005F494F"/>
    <w:rsid w:val="005F523F"/>
    <w:rsid w:val="005F5380"/>
    <w:rsid w:val="005F6164"/>
    <w:rsid w:val="005F62B3"/>
    <w:rsid w:val="005F62CF"/>
    <w:rsid w:val="005F6D1C"/>
    <w:rsid w:val="005F6EA6"/>
    <w:rsid w:val="005F6F46"/>
    <w:rsid w:val="005F7346"/>
    <w:rsid w:val="005F7416"/>
    <w:rsid w:val="005F7A18"/>
    <w:rsid w:val="005F7D0C"/>
    <w:rsid w:val="005F7F79"/>
    <w:rsid w:val="006007A8"/>
    <w:rsid w:val="0060092F"/>
    <w:rsid w:val="00600BFC"/>
    <w:rsid w:val="00600D18"/>
    <w:rsid w:val="00601227"/>
    <w:rsid w:val="00601759"/>
    <w:rsid w:val="00601D39"/>
    <w:rsid w:val="006020EE"/>
    <w:rsid w:val="006029CB"/>
    <w:rsid w:val="00602A86"/>
    <w:rsid w:val="00602DD9"/>
    <w:rsid w:val="00603649"/>
    <w:rsid w:val="00603D2F"/>
    <w:rsid w:val="00603FBC"/>
    <w:rsid w:val="006043E5"/>
    <w:rsid w:val="0060458D"/>
    <w:rsid w:val="00604787"/>
    <w:rsid w:val="006049CE"/>
    <w:rsid w:val="00604C49"/>
    <w:rsid w:val="00604C76"/>
    <w:rsid w:val="00605169"/>
    <w:rsid w:val="00605727"/>
    <w:rsid w:val="00605870"/>
    <w:rsid w:val="00605FF7"/>
    <w:rsid w:val="00606069"/>
    <w:rsid w:val="00606D68"/>
    <w:rsid w:val="00606E50"/>
    <w:rsid w:val="006070AE"/>
    <w:rsid w:val="00607D77"/>
    <w:rsid w:val="00610301"/>
    <w:rsid w:val="00610348"/>
    <w:rsid w:val="006114B0"/>
    <w:rsid w:val="006115A9"/>
    <w:rsid w:val="006118A3"/>
    <w:rsid w:val="00611BAE"/>
    <w:rsid w:val="006120DA"/>
    <w:rsid w:val="006120FA"/>
    <w:rsid w:val="006125C9"/>
    <w:rsid w:val="00612610"/>
    <w:rsid w:val="00612775"/>
    <w:rsid w:val="006130EF"/>
    <w:rsid w:val="0061322B"/>
    <w:rsid w:val="00613584"/>
    <w:rsid w:val="00613CB0"/>
    <w:rsid w:val="00613D9C"/>
    <w:rsid w:val="00613F8B"/>
    <w:rsid w:val="00614301"/>
    <w:rsid w:val="006145F6"/>
    <w:rsid w:val="0061479E"/>
    <w:rsid w:val="00614C3C"/>
    <w:rsid w:val="00614F2A"/>
    <w:rsid w:val="00615049"/>
    <w:rsid w:val="0061523D"/>
    <w:rsid w:val="0061524A"/>
    <w:rsid w:val="006153CC"/>
    <w:rsid w:val="0061563E"/>
    <w:rsid w:val="006158D7"/>
    <w:rsid w:val="006159C4"/>
    <w:rsid w:val="00615DDC"/>
    <w:rsid w:val="0061619C"/>
    <w:rsid w:val="00616371"/>
    <w:rsid w:val="006166DE"/>
    <w:rsid w:val="00616777"/>
    <w:rsid w:val="00616933"/>
    <w:rsid w:val="00616950"/>
    <w:rsid w:val="00616C0F"/>
    <w:rsid w:val="00616CCB"/>
    <w:rsid w:val="00616E0B"/>
    <w:rsid w:val="0061706E"/>
    <w:rsid w:val="00617096"/>
    <w:rsid w:val="0061723C"/>
    <w:rsid w:val="0061758E"/>
    <w:rsid w:val="006176D3"/>
    <w:rsid w:val="00617B9A"/>
    <w:rsid w:val="00617CFA"/>
    <w:rsid w:val="00617FB9"/>
    <w:rsid w:val="006202D8"/>
    <w:rsid w:val="006203F5"/>
    <w:rsid w:val="006207E8"/>
    <w:rsid w:val="006208D3"/>
    <w:rsid w:val="00620ED0"/>
    <w:rsid w:val="00620FE4"/>
    <w:rsid w:val="006215A6"/>
    <w:rsid w:val="0062198C"/>
    <w:rsid w:val="006219D7"/>
    <w:rsid w:val="00621AC4"/>
    <w:rsid w:val="00621BCA"/>
    <w:rsid w:val="0062222C"/>
    <w:rsid w:val="00622B8E"/>
    <w:rsid w:val="00622BF9"/>
    <w:rsid w:val="00622EE1"/>
    <w:rsid w:val="006232CD"/>
    <w:rsid w:val="00623555"/>
    <w:rsid w:val="00623A69"/>
    <w:rsid w:val="00623F93"/>
    <w:rsid w:val="006240CD"/>
    <w:rsid w:val="0062467D"/>
    <w:rsid w:val="00624B89"/>
    <w:rsid w:val="006253BA"/>
    <w:rsid w:val="00625684"/>
    <w:rsid w:val="0062581C"/>
    <w:rsid w:val="00625823"/>
    <w:rsid w:val="006259CD"/>
    <w:rsid w:val="00625A44"/>
    <w:rsid w:val="00625B89"/>
    <w:rsid w:val="00625CBD"/>
    <w:rsid w:val="00625D93"/>
    <w:rsid w:val="006260C0"/>
    <w:rsid w:val="006267C8"/>
    <w:rsid w:val="0062681C"/>
    <w:rsid w:val="00627950"/>
    <w:rsid w:val="00627CF4"/>
    <w:rsid w:val="00627FEF"/>
    <w:rsid w:val="00630B7C"/>
    <w:rsid w:val="00630F69"/>
    <w:rsid w:val="0063127F"/>
    <w:rsid w:val="006313AC"/>
    <w:rsid w:val="0063154B"/>
    <w:rsid w:val="00631660"/>
    <w:rsid w:val="00631B25"/>
    <w:rsid w:val="00631B86"/>
    <w:rsid w:val="00632213"/>
    <w:rsid w:val="0063267E"/>
    <w:rsid w:val="0063271B"/>
    <w:rsid w:val="00632BD8"/>
    <w:rsid w:val="00632E92"/>
    <w:rsid w:val="006330A3"/>
    <w:rsid w:val="0063340D"/>
    <w:rsid w:val="006336D6"/>
    <w:rsid w:val="00633971"/>
    <w:rsid w:val="00633C55"/>
    <w:rsid w:val="00633F10"/>
    <w:rsid w:val="0063409C"/>
    <w:rsid w:val="00634332"/>
    <w:rsid w:val="0063480F"/>
    <w:rsid w:val="00634844"/>
    <w:rsid w:val="00634BD4"/>
    <w:rsid w:val="00634F0B"/>
    <w:rsid w:val="00634FAB"/>
    <w:rsid w:val="0063524F"/>
    <w:rsid w:val="006355F3"/>
    <w:rsid w:val="00636133"/>
    <w:rsid w:val="006361AB"/>
    <w:rsid w:val="006370DA"/>
    <w:rsid w:val="00637573"/>
    <w:rsid w:val="0063786C"/>
    <w:rsid w:val="00637D0D"/>
    <w:rsid w:val="006405D8"/>
    <w:rsid w:val="00640615"/>
    <w:rsid w:val="00640FBE"/>
    <w:rsid w:val="006414F9"/>
    <w:rsid w:val="00641915"/>
    <w:rsid w:val="00641965"/>
    <w:rsid w:val="0064223E"/>
    <w:rsid w:val="006428D1"/>
    <w:rsid w:val="00642B23"/>
    <w:rsid w:val="00642CD5"/>
    <w:rsid w:val="006435B9"/>
    <w:rsid w:val="00643811"/>
    <w:rsid w:val="00643891"/>
    <w:rsid w:val="006439F3"/>
    <w:rsid w:val="00643B89"/>
    <w:rsid w:val="00643D8F"/>
    <w:rsid w:val="00643DCF"/>
    <w:rsid w:val="00643EA1"/>
    <w:rsid w:val="00644003"/>
    <w:rsid w:val="006446B5"/>
    <w:rsid w:val="00645065"/>
    <w:rsid w:val="0064571D"/>
    <w:rsid w:val="00645C44"/>
    <w:rsid w:val="00646111"/>
    <w:rsid w:val="006463FE"/>
    <w:rsid w:val="00647459"/>
    <w:rsid w:val="00647F5B"/>
    <w:rsid w:val="0065037D"/>
    <w:rsid w:val="006504D0"/>
    <w:rsid w:val="00650585"/>
    <w:rsid w:val="00650987"/>
    <w:rsid w:val="00650DA0"/>
    <w:rsid w:val="00650E0F"/>
    <w:rsid w:val="00650E7E"/>
    <w:rsid w:val="0065114F"/>
    <w:rsid w:val="00651658"/>
    <w:rsid w:val="00651664"/>
    <w:rsid w:val="006518C9"/>
    <w:rsid w:val="00651A02"/>
    <w:rsid w:val="00651E8A"/>
    <w:rsid w:val="00651F2C"/>
    <w:rsid w:val="0065208C"/>
    <w:rsid w:val="006526F1"/>
    <w:rsid w:val="00652C8B"/>
    <w:rsid w:val="00652EBB"/>
    <w:rsid w:val="006533AA"/>
    <w:rsid w:val="00653A16"/>
    <w:rsid w:val="00653C59"/>
    <w:rsid w:val="00653F74"/>
    <w:rsid w:val="00653F90"/>
    <w:rsid w:val="00654441"/>
    <w:rsid w:val="00654975"/>
    <w:rsid w:val="00654AC3"/>
    <w:rsid w:val="00654C7D"/>
    <w:rsid w:val="00654DCD"/>
    <w:rsid w:val="006551A6"/>
    <w:rsid w:val="006558A7"/>
    <w:rsid w:val="006559C0"/>
    <w:rsid w:val="0065653D"/>
    <w:rsid w:val="00656C08"/>
    <w:rsid w:val="00656E13"/>
    <w:rsid w:val="0065718B"/>
    <w:rsid w:val="00657C3E"/>
    <w:rsid w:val="00657DBD"/>
    <w:rsid w:val="0066001C"/>
    <w:rsid w:val="00660A35"/>
    <w:rsid w:val="00660DFE"/>
    <w:rsid w:val="00660E61"/>
    <w:rsid w:val="0066135A"/>
    <w:rsid w:val="00661552"/>
    <w:rsid w:val="006615E5"/>
    <w:rsid w:val="0066169A"/>
    <w:rsid w:val="00661A3B"/>
    <w:rsid w:val="00661BDD"/>
    <w:rsid w:val="00661DCC"/>
    <w:rsid w:val="00661DE4"/>
    <w:rsid w:val="00662233"/>
    <w:rsid w:val="00662641"/>
    <w:rsid w:val="00662B29"/>
    <w:rsid w:val="00662D6E"/>
    <w:rsid w:val="00662DCC"/>
    <w:rsid w:val="00663D6F"/>
    <w:rsid w:val="00664297"/>
    <w:rsid w:val="006642B9"/>
    <w:rsid w:val="00664371"/>
    <w:rsid w:val="006649DF"/>
    <w:rsid w:val="00664A8F"/>
    <w:rsid w:val="00664D94"/>
    <w:rsid w:val="00664FA5"/>
    <w:rsid w:val="006654C1"/>
    <w:rsid w:val="006658B0"/>
    <w:rsid w:val="006659C5"/>
    <w:rsid w:val="00665BE9"/>
    <w:rsid w:val="00665C8C"/>
    <w:rsid w:val="00665F07"/>
    <w:rsid w:val="0066693E"/>
    <w:rsid w:val="00666987"/>
    <w:rsid w:val="00666E54"/>
    <w:rsid w:val="00667237"/>
    <w:rsid w:val="006672D1"/>
    <w:rsid w:val="00667709"/>
    <w:rsid w:val="00667DC0"/>
    <w:rsid w:val="00667E21"/>
    <w:rsid w:val="00670089"/>
    <w:rsid w:val="0067028C"/>
    <w:rsid w:val="0067067A"/>
    <w:rsid w:val="006707EF"/>
    <w:rsid w:val="0067080F"/>
    <w:rsid w:val="006710A2"/>
    <w:rsid w:val="00671293"/>
    <w:rsid w:val="00671552"/>
    <w:rsid w:val="00671814"/>
    <w:rsid w:val="00671852"/>
    <w:rsid w:val="00671907"/>
    <w:rsid w:val="00671A03"/>
    <w:rsid w:val="00671A2F"/>
    <w:rsid w:val="00671B74"/>
    <w:rsid w:val="00671C0F"/>
    <w:rsid w:val="00671FB0"/>
    <w:rsid w:val="00672061"/>
    <w:rsid w:val="00672716"/>
    <w:rsid w:val="00672D55"/>
    <w:rsid w:val="0067306F"/>
    <w:rsid w:val="0067356F"/>
    <w:rsid w:val="0067385C"/>
    <w:rsid w:val="00674325"/>
    <w:rsid w:val="0067478A"/>
    <w:rsid w:val="00674DA8"/>
    <w:rsid w:val="00674FB8"/>
    <w:rsid w:val="00674FEB"/>
    <w:rsid w:val="00675101"/>
    <w:rsid w:val="00675245"/>
    <w:rsid w:val="00675700"/>
    <w:rsid w:val="006758E0"/>
    <w:rsid w:val="00676075"/>
    <w:rsid w:val="00676339"/>
    <w:rsid w:val="00676A05"/>
    <w:rsid w:val="00676B36"/>
    <w:rsid w:val="00676DE4"/>
    <w:rsid w:val="00677197"/>
    <w:rsid w:val="006776A3"/>
    <w:rsid w:val="00677C65"/>
    <w:rsid w:val="00677F76"/>
    <w:rsid w:val="00677FB9"/>
    <w:rsid w:val="0068025C"/>
    <w:rsid w:val="0068059F"/>
    <w:rsid w:val="006806F6"/>
    <w:rsid w:val="00680722"/>
    <w:rsid w:val="00680EDB"/>
    <w:rsid w:val="00680FDB"/>
    <w:rsid w:val="006811D7"/>
    <w:rsid w:val="006813D9"/>
    <w:rsid w:val="006816EB"/>
    <w:rsid w:val="006817F0"/>
    <w:rsid w:val="006821A4"/>
    <w:rsid w:val="006821D8"/>
    <w:rsid w:val="00682322"/>
    <w:rsid w:val="0068248E"/>
    <w:rsid w:val="0068270A"/>
    <w:rsid w:val="00682D43"/>
    <w:rsid w:val="00682EC1"/>
    <w:rsid w:val="00683156"/>
    <w:rsid w:val="00683C56"/>
    <w:rsid w:val="00683CE8"/>
    <w:rsid w:val="0068409C"/>
    <w:rsid w:val="006840B5"/>
    <w:rsid w:val="006840D9"/>
    <w:rsid w:val="0068445C"/>
    <w:rsid w:val="0068464C"/>
    <w:rsid w:val="00684786"/>
    <w:rsid w:val="00684BD3"/>
    <w:rsid w:val="00684EE7"/>
    <w:rsid w:val="00685188"/>
    <w:rsid w:val="00685AB2"/>
    <w:rsid w:val="00686138"/>
    <w:rsid w:val="00686E2F"/>
    <w:rsid w:val="00687295"/>
    <w:rsid w:val="00687312"/>
    <w:rsid w:val="0068767B"/>
    <w:rsid w:val="00687A8B"/>
    <w:rsid w:val="00687E15"/>
    <w:rsid w:val="0069091F"/>
    <w:rsid w:val="00690964"/>
    <w:rsid w:val="00690EB7"/>
    <w:rsid w:val="00690EB8"/>
    <w:rsid w:val="0069139A"/>
    <w:rsid w:val="00691499"/>
    <w:rsid w:val="006914E2"/>
    <w:rsid w:val="00691E67"/>
    <w:rsid w:val="0069238C"/>
    <w:rsid w:val="0069296A"/>
    <w:rsid w:val="00692D75"/>
    <w:rsid w:val="00693386"/>
    <w:rsid w:val="00693707"/>
    <w:rsid w:val="00693F71"/>
    <w:rsid w:val="006940C3"/>
    <w:rsid w:val="00694321"/>
    <w:rsid w:val="006946B2"/>
    <w:rsid w:val="00694B4D"/>
    <w:rsid w:val="00694D4F"/>
    <w:rsid w:val="00694D8B"/>
    <w:rsid w:val="00695083"/>
    <w:rsid w:val="0069518B"/>
    <w:rsid w:val="00695A2B"/>
    <w:rsid w:val="00695B8C"/>
    <w:rsid w:val="00695BCA"/>
    <w:rsid w:val="00695D1F"/>
    <w:rsid w:val="006960AF"/>
    <w:rsid w:val="00696724"/>
    <w:rsid w:val="00696925"/>
    <w:rsid w:val="00696EA3"/>
    <w:rsid w:val="00696F65"/>
    <w:rsid w:val="00696FE6"/>
    <w:rsid w:val="0069719A"/>
    <w:rsid w:val="00697B73"/>
    <w:rsid w:val="006A0085"/>
    <w:rsid w:val="006A04C3"/>
    <w:rsid w:val="006A0A36"/>
    <w:rsid w:val="006A0F04"/>
    <w:rsid w:val="006A0FBA"/>
    <w:rsid w:val="006A10B9"/>
    <w:rsid w:val="006A1383"/>
    <w:rsid w:val="006A201D"/>
    <w:rsid w:val="006A23CC"/>
    <w:rsid w:val="006A26DC"/>
    <w:rsid w:val="006A3022"/>
    <w:rsid w:val="006A3092"/>
    <w:rsid w:val="006A38D1"/>
    <w:rsid w:val="006A3991"/>
    <w:rsid w:val="006A3D73"/>
    <w:rsid w:val="006A3DDC"/>
    <w:rsid w:val="006A40CE"/>
    <w:rsid w:val="006A4A7F"/>
    <w:rsid w:val="006A5313"/>
    <w:rsid w:val="006A5581"/>
    <w:rsid w:val="006A5A00"/>
    <w:rsid w:val="006A5D3A"/>
    <w:rsid w:val="006A64FF"/>
    <w:rsid w:val="006A68FF"/>
    <w:rsid w:val="006A6C48"/>
    <w:rsid w:val="006A7105"/>
    <w:rsid w:val="006B0260"/>
    <w:rsid w:val="006B036A"/>
    <w:rsid w:val="006B0391"/>
    <w:rsid w:val="006B083B"/>
    <w:rsid w:val="006B0AB3"/>
    <w:rsid w:val="006B0F24"/>
    <w:rsid w:val="006B124A"/>
    <w:rsid w:val="006B1A03"/>
    <w:rsid w:val="006B2499"/>
    <w:rsid w:val="006B281E"/>
    <w:rsid w:val="006B284D"/>
    <w:rsid w:val="006B2ECD"/>
    <w:rsid w:val="006B31D3"/>
    <w:rsid w:val="006B36C6"/>
    <w:rsid w:val="006B3C8D"/>
    <w:rsid w:val="006B40E9"/>
    <w:rsid w:val="006B467F"/>
    <w:rsid w:val="006B4773"/>
    <w:rsid w:val="006B4783"/>
    <w:rsid w:val="006B4E6B"/>
    <w:rsid w:val="006B4F07"/>
    <w:rsid w:val="006B5236"/>
    <w:rsid w:val="006B5652"/>
    <w:rsid w:val="006B58E6"/>
    <w:rsid w:val="006B5D9C"/>
    <w:rsid w:val="006B5F9C"/>
    <w:rsid w:val="006B6204"/>
    <w:rsid w:val="006B627F"/>
    <w:rsid w:val="006B6867"/>
    <w:rsid w:val="006B6A32"/>
    <w:rsid w:val="006B6BC6"/>
    <w:rsid w:val="006B6D32"/>
    <w:rsid w:val="006B7E77"/>
    <w:rsid w:val="006C0481"/>
    <w:rsid w:val="006C04BE"/>
    <w:rsid w:val="006C0628"/>
    <w:rsid w:val="006C0699"/>
    <w:rsid w:val="006C0DF1"/>
    <w:rsid w:val="006C134F"/>
    <w:rsid w:val="006C177A"/>
    <w:rsid w:val="006C17BC"/>
    <w:rsid w:val="006C1937"/>
    <w:rsid w:val="006C2D09"/>
    <w:rsid w:val="006C2FC9"/>
    <w:rsid w:val="006C32A8"/>
    <w:rsid w:val="006C3476"/>
    <w:rsid w:val="006C352D"/>
    <w:rsid w:val="006C35CF"/>
    <w:rsid w:val="006C3750"/>
    <w:rsid w:val="006C3B6C"/>
    <w:rsid w:val="006C3BE4"/>
    <w:rsid w:val="006C4219"/>
    <w:rsid w:val="006C443A"/>
    <w:rsid w:val="006C45DD"/>
    <w:rsid w:val="006C4AD3"/>
    <w:rsid w:val="006C4C6C"/>
    <w:rsid w:val="006C4C9B"/>
    <w:rsid w:val="006C4D42"/>
    <w:rsid w:val="006C4E86"/>
    <w:rsid w:val="006C52A5"/>
    <w:rsid w:val="006C56AB"/>
    <w:rsid w:val="006C5810"/>
    <w:rsid w:val="006C6575"/>
    <w:rsid w:val="006C71AA"/>
    <w:rsid w:val="006C76BF"/>
    <w:rsid w:val="006C7772"/>
    <w:rsid w:val="006C7B78"/>
    <w:rsid w:val="006C7D37"/>
    <w:rsid w:val="006D00B7"/>
    <w:rsid w:val="006D01AD"/>
    <w:rsid w:val="006D0391"/>
    <w:rsid w:val="006D0801"/>
    <w:rsid w:val="006D1094"/>
    <w:rsid w:val="006D1535"/>
    <w:rsid w:val="006D1578"/>
    <w:rsid w:val="006D1594"/>
    <w:rsid w:val="006D1A06"/>
    <w:rsid w:val="006D1C2F"/>
    <w:rsid w:val="006D2058"/>
    <w:rsid w:val="006D22BE"/>
    <w:rsid w:val="006D25A5"/>
    <w:rsid w:val="006D260F"/>
    <w:rsid w:val="006D2ADD"/>
    <w:rsid w:val="006D383B"/>
    <w:rsid w:val="006D38E0"/>
    <w:rsid w:val="006D3E44"/>
    <w:rsid w:val="006D3F5B"/>
    <w:rsid w:val="006D4E29"/>
    <w:rsid w:val="006D5289"/>
    <w:rsid w:val="006D55D7"/>
    <w:rsid w:val="006D5715"/>
    <w:rsid w:val="006D5970"/>
    <w:rsid w:val="006D5E4D"/>
    <w:rsid w:val="006D684C"/>
    <w:rsid w:val="006D6FF1"/>
    <w:rsid w:val="006D71CC"/>
    <w:rsid w:val="006D739F"/>
    <w:rsid w:val="006D7AC5"/>
    <w:rsid w:val="006D7AEC"/>
    <w:rsid w:val="006E020A"/>
    <w:rsid w:val="006E048E"/>
    <w:rsid w:val="006E0F2B"/>
    <w:rsid w:val="006E0FCD"/>
    <w:rsid w:val="006E10BC"/>
    <w:rsid w:val="006E10D9"/>
    <w:rsid w:val="006E1159"/>
    <w:rsid w:val="006E20DB"/>
    <w:rsid w:val="006E229F"/>
    <w:rsid w:val="006E22B6"/>
    <w:rsid w:val="006E22F6"/>
    <w:rsid w:val="006E2593"/>
    <w:rsid w:val="006E25E3"/>
    <w:rsid w:val="006E2640"/>
    <w:rsid w:val="006E2669"/>
    <w:rsid w:val="006E26A1"/>
    <w:rsid w:val="006E2781"/>
    <w:rsid w:val="006E2828"/>
    <w:rsid w:val="006E2BE2"/>
    <w:rsid w:val="006E3299"/>
    <w:rsid w:val="006E33E3"/>
    <w:rsid w:val="006E3770"/>
    <w:rsid w:val="006E3968"/>
    <w:rsid w:val="006E3B3C"/>
    <w:rsid w:val="006E3F66"/>
    <w:rsid w:val="006E4EC4"/>
    <w:rsid w:val="006E50E6"/>
    <w:rsid w:val="006E51FC"/>
    <w:rsid w:val="006E5429"/>
    <w:rsid w:val="006E5BB4"/>
    <w:rsid w:val="006E5EAA"/>
    <w:rsid w:val="006E6179"/>
    <w:rsid w:val="006E643F"/>
    <w:rsid w:val="006E67ED"/>
    <w:rsid w:val="006E695B"/>
    <w:rsid w:val="006E6999"/>
    <w:rsid w:val="006E69C8"/>
    <w:rsid w:val="006E6B3F"/>
    <w:rsid w:val="006E6E97"/>
    <w:rsid w:val="006E752C"/>
    <w:rsid w:val="006E7807"/>
    <w:rsid w:val="006E7BE5"/>
    <w:rsid w:val="006E7CC7"/>
    <w:rsid w:val="006E7E43"/>
    <w:rsid w:val="006F0BB2"/>
    <w:rsid w:val="006F0D14"/>
    <w:rsid w:val="006F0EBE"/>
    <w:rsid w:val="006F1170"/>
    <w:rsid w:val="006F1712"/>
    <w:rsid w:val="006F1801"/>
    <w:rsid w:val="006F1862"/>
    <w:rsid w:val="006F2116"/>
    <w:rsid w:val="006F21E7"/>
    <w:rsid w:val="006F2AF7"/>
    <w:rsid w:val="006F2FB8"/>
    <w:rsid w:val="006F316F"/>
    <w:rsid w:val="006F393F"/>
    <w:rsid w:val="006F4049"/>
    <w:rsid w:val="006F432F"/>
    <w:rsid w:val="006F4473"/>
    <w:rsid w:val="006F4577"/>
    <w:rsid w:val="006F5181"/>
    <w:rsid w:val="006F53B3"/>
    <w:rsid w:val="006F53D4"/>
    <w:rsid w:val="006F56A6"/>
    <w:rsid w:val="006F587D"/>
    <w:rsid w:val="006F5900"/>
    <w:rsid w:val="006F5D86"/>
    <w:rsid w:val="006F5E8B"/>
    <w:rsid w:val="006F62FA"/>
    <w:rsid w:val="006F6308"/>
    <w:rsid w:val="006F650B"/>
    <w:rsid w:val="006F6513"/>
    <w:rsid w:val="006F76C5"/>
    <w:rsid w:val="006F7AC9"/>
    <w:rsid w:val="006F7B7A"/>
    <w:rsid w:val="0070015C"/>
    <w:rsid w:val="0070045C"/>
    <w:rsid w:val="0070102B"/>
    <w:rsid w:val="00701973"/>
    <w:rsid w:val="00701CC6"/>
    <w:rsid w:val="007021B3"/>
    <w:rsid w:val="00702887"/>
    <w:rsid w:val="00702A77"/>
    <w:rsid w:val="00702D89"/>
    <w:rsid w:val="0070387B"/>
    <w:rsid w:val="00703885"/>
    <w:rsid w:val="00703BFE"/>
    <w:rsid w:val="00703CB6"/>
    <w:rsid w:val="00703CF3"/>
    <w:rsid w:val="00703DA3"/>
    <w:rsid w:val="00703F59"/>
    <w:rsid w:val="00704C3F"/>
    <w:rsid w:val="00704DB0"/>
    <w:rsid w:val="007050A2"/>
    <w:rsid w:val="0070560C"/>
    <w:rsid w:val="00705674"/>
    <w:rsid w:val="00705751"/>
    <w:rsid w:val="007058EF"/>
    <w:rsid w:val="00705ACD"/>
    <w:rsid w:val="00705D41"/>
    <w:rsid w:val="00705DA4"/>
    <w:rsid w:val="00706103"/>
    <w:rsid w:val="007064F4"/>
    <w:rsid w:val="007068EC"/>
    <w:rsid w:val="0070708C"/>
    <w:rsid w:val="00707853"/>
    <w:rsid w:val="0070796E"/>
    <w:rsid w:val="00707D8E"/>
    <w:rsid w:val="00707E70"/>
    <w:rsid w:val="0071025A"/>
    <w:rsid w:val="00710316"/>
    <w:rsid w:val="00710625"/>
    <w:rsid w:val="00711BEA"/>
    <w:rsid w:val="00711D6B"/>
    <w:rsid w:val="00711FDA"/>
    <w:rsid w:val="007122FF"/>
    <w:rsid w:val="007125CE"/>
    <w:rsid w:val="00712743"/>
    <w:rsid w:val="007129D1"/>
    <w:rsid w:val="00712EF0"/>
    <w:rsid w:val="0071333E"/>
    <w:rsid w:val="00713438"/>
    <w:rsid w:val="00714044"/>
    <w:rsid w:val="007145B1"/>
    <w:rsid w:val="00714935"/>
    <w:rsid w:val="007149B5"/>
    <w:rsid w:val="00714F04"/>
    <w:rsid w:val="0071500E"/>
    <w:rsid w:val="00715170"/>
    <w:rsid w:val="00715299"/>
    <w:rsid w:val="007153C9"/>
    <w:rsid w:val="007157A0"/>
    <w:rsid w:val="0071581E"/>
    <w:rsid w:val="00715D7D"/>
    <w:rsid w:val="00715EA3"/>
    <w:rsid w:val="007162BF"/>
    <w:rsid w:val="00716612"/>
    <w:rsid w:val="00716F12"/>
    <w:rsid w:val="00716F67"/>
    <w:rsid w:val="00717129"/>
    <w:rsid w:val="007171CC"/>
    <w:rsid w:val="0071749B"/>
    <w:rsid w:val="0071751E"/>
    <w:rsid w:val="00717C2B"/>
    <w:rsid w:val="00717D4D"/>
    <w:rsid w:val="00717DB7"/>
    <w:rsid w:val="00720369"/>
    <w:rsid w:val="00720A64"/>
    <w:rsid w:val="00720E8D"/>
    <w:rsid w:val="00721380"/>
    <w:rsid w:val="007214B0"/>
    <w:rsid w:val="00721A5B"/>
    <w:rsid w:val="00721AC6"/>
    <w:rsid w:val="00721B84"/>
    <w:rsid w:val="00721E4E"/>
    <w:rsid w:val="00721F81"/>
    <w:rsid w:val="007222DE"/>
    <w:rsid w:val="00722481"/>
    <w:rsid w:val="00722A72"/>
    <w:rsid w:val="00722CC1"/>
    <w:rsid w:val="00723783"/>
    <w:rsid w:val="00724317"/>
    <w:rsid w:val="00724325"/>
    <w:rsid w:val="007243A1"/>
    <w:rsid w:val="00724A79"/>
    <w:rsid w:val="00724B78"/>
    <w:rsid w:val="007254FD"/>
    <w:rsid w:val="0072580D"/>
    <w:rsid w:val="007258B7"/>
    <w:rsid w:val="00726264"/>
    <w:rsid w:val="00726B5C"/>
    <w:rsid w:val="00727C97"/>
    <w:rsid w:val="00727CF2"/>
    <w:rsid w:val="007300E3"/>
    <w:rsid w:val="007304BF"/>
    <w:rsid w:val="00730551"/>
    <w:rsid w:val="00730767"/>
    <w:rsid w:val="00730B4C"/>
    <w:rsid w:val="00730DF6"/>
    <w:rsid w:val="007312C0"/>
    <w:rsid w:val="007314BF"/>
    <w:rsid w:val="00731538"/>
    <w:rsid w:val="007315C0"/>
    <w:rsid w:val="007315C2"/>
    <w:rsid w:val="00732016"/>
    <w:rsid w:val="00732F5C"/>
    <w:rsid w:val="0073328F"/>
    <w:rsid w:val="00733516"/>
    <w:rsid w:val="00733596"/>
    <w:rsid w:val="007339F7"/>
    <w:rsid w:val="00733BE8"/>
    <w:rsid w:val="0073441D"/>
    <w:rsid w:val="007345E9"/>
    <w:rsid w:val="00734A7C"/>
    <w:rsid w:val="00735699"/>
    <w:rsid w:val="00735EB9"/>
    <w:rsid w:val="00736434"/>
    <w:rsid w:val="00736501"/>
    <w:rsid w:val="00736837"/>
    <w:rsid w:val="007379A9"/>
    <w:rsid w:val="0074076D"/>
    <w:rsid w:val="00741503"/>
    <w:rsid w:val="0074190C"/>
    <w:rsid w:val="00741A15"/>
    <w:rsid w:val="00741A9A"/>
    <w:rsid w:val="00741FCD"/>
    <w:rsid w:val="0074209D"/>
    <w:rsid w:val="007425B9"/>
    <w:rsid w:val="007426A7"/>
    <w:rsid w:val="007427AB"/>
    <w:rsid w:val="0074297D"/>
    <w:rsid w:val="00742FA9"/>
    <w:rsid w:val="007432F5"/>
    <w:rsid w:val="0074344F"/>
    <w:rsid w:val="00743494"/>
    <w:rsid w:val="00743A1D"/>
    <w:rsid w:val="00744100"/>
    <w:rsid w:val="007441D7"/>
    <w:rsid w:val="007442E0"/>
    <w:rsid w:val="00744C25"/>
    <w:rsid w:val="007451AC"/>
    <w:rsid w:val="00745567"/>
    <w:rsid w:val="007455BE"/>
    <w:rsid w:val="00745A4C"/>
    <w:rsid w:val="00745C4B"/>
    <w:rsid w:val="00745CC1"/>
    <w:rsid w:val="00745DBB"/>
    <w:rsid w:val="00745EEE"/>
    <w:rsid w:val="00745F4A"/>
    <w:rsid w:val="00745FBF"/>
    <w:rsid w:val="007464BA"/>
    <w:rsid w:val="00746ED2"/>
    <w:rsid w:val="00747539"/>
    <w:rsid w:val="00747A38"/>
    <w:rsid w:val="00747AC8"/>
    <w:rsid w:val="00750074"/>
    <w:rsid w:val="00750943"/>
    <w:rsid w:val="00750CD6"/>
    <w:rsid w:val="007511B9"/>
    <w:rsid w:val="00751355"/>
    <w:rsid w:val="007515A6"/>
    <w:rsid w:val="00751B39"/>
    <w:rsid w:val="00751D7D"/>
    <w:rsid w:val="00752EF9"/>
    <w:rsid w:val="00752FD7"/>
    <w:rsid w:val="0075302D"/>
    <w:rsid w:val="00753993"/>
    <w:rsid w:val="00754007"/>
    <w:rsid w:val="007541D7"/>
    <w:rsid w:val="00754B8E"/>
    <w:rsid w:val="00754DE2"/>
    <w:rsid w:val="00755236"/>
    <w:rsid w:val="00755BDE"/>
    <w:rsid w:val="007561F0"/>
    <w:rsid w:val="00756282"/>
    <w:rsid w:val="007562B7"/>
    <w:rsid w:val="00756C3A"/>
    <w:rsid w:val="00757267"/>
    <w:rsid w:val="007572BE"/>
    <w:rsid w:val="00757D26"/>
    <w:rsid w:val="00757E6F"/>
    <w:rsid w:val="007600C9"/>
    <w:rsid w:val="007600F6"/>
    <w:rsid w:val="007602CC"/>
    <w:rsid w:val="007603F3"/>
    <w:rsid w:val="007604CA"/>
    <w:rsid w:val="007606D5"/>
    <w:rsid w:val="007607E4"/>
    <w:rsid w:val="00760927"/>
    <w:rsid w:val="00760B9C"/>
    <w:rsid w:val="007610E2"/>
    <w:rsid w:val="007617B9"/>
    <w:rsid w:val="00761CCC"/>
    <w:rsid w:val="0076293E"/>
    <w:rsid w:val="00762B6A"/>
    <w:rsid w:val="00762D49"/>
    <w:rsid w:val="0076322D"/>
    <w:rsid w:val="00763372"/>
    <w:rsid w:val="0076360E"/>
    <w:rsid w:val="007638B3"/>
    <w:rsid w:val="00763AA1"/>
    <w:rsid w:val="00763D55"/>
    <w:rsid w:val="00764981"/>
    <w:rsid w:val="00765102"/>
    <w:rsid w:val="007659C7"/>
    <w:rsid w:val="0076614A"/>
    <w:rsid w:val="007667FC"/>
    <w:rsid w:val="0076687D"/>
    <w:rsid w:val="00766BE2"/>
    <w:rsid w:val="007676DF"/>
    <w:rsid w:val="0076791E"/>
    <w:rsid w:val="00767A1D"/>
    <w:rsid w:val="00767AC2"/>
    <w:rsid w:val="007703A6"/>
    <w:rsid w:val="00770AD6"/>
    <w:rsid w:val="0077110C"/>
    <w:rsid w:val="007711CA"/>
    <w:rsid w:val="0077154C"/>
    <w:rsid w:val="00771970"/>
    <w:rsid w:val="00771ED0"/>
    <w:rsid w:val="007720E3"/>
    <w:rsid w:val="00772C09"/>
    <w:rsid w:val="00772EDA"/>
    <w:rsid w:val="00772F42"/>
    <w:rsid w:val="00773341"/>
    <w:rsid w:val="00773345"/>
    <w:rsid w:val="00773911"/>
    <w:rsid w:val="00773A7A"/>
    <w:rsid w:val="00773CDA"/>
    <w:rsid w:val="007753BA"/>
    <w:rsid w:val="007756A5"/>
    <w:rsid w:val="007756B7"/>
    <w:rsid w:val="00775A57"/>
    <w:rsid w:val="00775C6E"/>
    <w:rsid w:val="0077686D"/>
    <w:rsid w:val="00776AF7"/>
    <w:rsid w:val="00776CB3"/>
    <w:rsid w:val="00776E0F"/>
    <w:rsid w:val="00776FFF"/>
    <w:rsid w:val="00777AAC"/>
    <w:rsid w:val="00777E24"/>
    <w:rsid w:val="007800B0"/>
    <w:rsid w:val="00780210"/>
    <w:rsid w:val="00780246"/>
    <w:rsid w:val="0078034D"/>
    <w:rsid w:val="007806F9"/>
    <w:rsid w:val="00780748"/>
    <w:rsid w:val="00780EBC"/>
    <w:rsid w:val="00780F48"/>
    <w:rsid w:val="00781EDA"/>
    <w:rsid w:val="00781FD7"/>
    <w:rsid w:val="0078221F"/>
    <w:rsid w:val="00782277"/>
    <w:rsid w:val="00782AE3"/>
    <w:rsid w:val="00782B03"/>
    <w:rsid w:val="00782DD4"/>
    <w:rsid w:val="0078337A"/>
    <w:rsid w:val="0078360B"/>
    <w:rsid w:val="00783676"/>
    <w:rsid w:val="00783B2E"/>
    <w:rsid w:val="00783CCD"/>
    <w:rsid w:val="00783DE8"/>
    <w:rsid w:val="00784384"/>
    <w:rsid w:val="0078461B"/>
    <w:rsid w:val="00785012"/>
    <w:rsid w:val="00785BBD"/>
    <w:rsid w:val="00785F1C"/>
    <w:rsid w:val="007865C9"/>
    <w:rsid w:val="007869FD"/>
    <w:rsid w:val="00786A7D"/>
    <w:rsid w:val="00786BC9"/>
    <w:rsid w:val="00786C52"/>
    <w:rsid w:val="00786D45"/>
    <w:rsid w:val="007871A0"/>
    <w:rsid w:val="00787B43"/>
    <w:rsid w:val="00787C0A"/>
    <w:rsid w:val="00790785"/>
    <w:rsid w:val="00790B0B"/>
    <w:rsid w:val="00790CAC"/>
    <w:rsid w:val="0079169F"/>
    <w:rsid w:val="0079189F"/>
    <w:rsid w:val="00791CA0"/>
    <w:rsid w:val="00791EEF"/>
    <w:rsid w:val="007920AE"/>
    <w:rsid w:val="0079241A"/>
    <w:rsid w:val="0079250D"/>
    <w:rsid w:val="0079273B"/>
    <w:rsid w:val="00792833"/>
    <w:rsid w:val="00792C99"/>
    <w:rsid w:val="00792E86"/>
    <w:rsid w:val="007930DA"/>
    <w:rsid w:val="00793266"/>
    <w:rsid w:val="007936D7"/>
    <w:rsid w:val="00793864"/>
    <w:rsid w:val="00793A50"/>
    <w:rsid w:val="00793CE9"/>
    <w:rsid w:val="00794022"/>
    <w:rsid w:val="00794398"/>
    <w:rsid w:val="00794D3A"/>
    <w:rsid w:val="00794DED"/>
    <w:rsid w:val="00794FA6"/>
    <w:rsid w:val="0079581A"/>
    <w:rsid w:val="00795CAA"/>
    <w:rsid w:val="00795FC2"/>
    <w:rsid w:val="00796116"/>
    <w:rsid w:val="00796192"/>
    <w:rsid w:val="00796535"/>
    <w:rsid w:val="00796AE5"/>
    <w:rsid w:val="00796B81"/>
    <w:rsid w:val="00796FFC"/>
    <w:rsid w:val="007970F0"/>
    <w:rsid w:val="007973A0"/>
    <w:rsid w:val="00797842"/>
    <w:rsid w:val="00797C56"/>
    <w:rsid w:val="007A03A6"/>
    <w:rsid w:val="007A0512"/>
    <w:rsid w:val="007A079E"/>
    <w:rsid w:val="007A0B5C"/>
    <w:rsid w:val="007A0B87"/>
    <w:rsid w:val="007A0D02"/>
    <w:rsid w:val="007A1122"/>
    <w:rsid w:val="007A119A"/>
    <w:rsid w:val="007A11A2"/>
    <w:rsid w:val="007A1321"/>
    <w:rsid w:val="007A14B0"/>
    <w:rsid w:val="007A18A6"/>
    <w:rsid w:val="007A1B68"/>
    <w:rsid w:val="007A2065"/>
    <w:rsid w:val="007A2323"/>
    <w:rsid w:val="007A2783"/>
    <w:rsid w:val="007A2C0F"/>
    <w:rsid w:val="007A35D1"/>
    <w:rsid w:val="007A3F85"/>
    <w:rsid w:val="007A41F2"/>
    <w:rsid w:val="007A4576"/>
    <w:rsid w:val="007A45A8"/>
    <w:rsid w:val="007A5233"/>
    <w:rsid w:val="007A52CF"/>
    <w:rsid w:val="007A58A8"/>
    <w:rsid w:val="007A6298"/>
    <w:rsid w:val="007A667F"/>
    <w:rsid w:val="007A6764"/>
    <w:rsid w:val="007A67D0"/>
    <w:rsid w:val="007A697E"/>
    <w:rsid w:val="007A69AB"/>
    <w:rsid w:val="007A6A0D"/>
    <w:rsid w:val="007A6BFC"/>
    <w:rsid w:val="007A6E3F"/>
    <w:rsid w:val="007A7721"/>
    <w:rsid w:val="007A7C11"/>
    <w:rsid w:val="007B0771"/>
    <w:rsid w:val="007B1799"/>
    <w:rsid w:val="007B1DAA"/>
    <w:rsid w:val="007B2E77"/>
    <w:rsid w:val="007B46A7"/>
    <w:rsid w:val="007B485F"/>
    <w:rsid w:val="007B496E"/>
    <w:rsid w:val="007B4AE4"/>
    <w:rsid w:val="007B4B3B"/>
    <w:rsid w:val="007B5063"/>
    <w:rsid w:val="007B56C6"/>
    <w:rsid w:val="007B58BD"/>
    <w:rsid w:val="007B5EE2"/>
    <w:rsid w:val="007B5EEB"/>
    <w:rsid w:val="007B6347"/>
    <w:rsid w:val="007B63D5"/>
    <w:rsid w:val="007B6A61"/>
    <w:rsid w:val="007B72B3"/>
    <w:rsid w:val="007B73B7"/>
    <w:rsid w:val="007B7E13"/>
    <w:rsid w:val="007C0206"/>
    <w:rsid w:val="007C059A"/>
    <w:rsid w:val="007C05B3"/>
    <w:rsid w:val="007C0906"/>
    <w:rsid w:val="007C099B"/>
    <w:rsid w:val="007C0B17"/>
    <w:rsid w:val="007C0B2D"/>
    <w:rsid w:val="007C0C7B"/>
    <w:rsid w:val="007C16B5"/>
    <w:rsid w:val="007C1854"/>
    <w:rsid w:val="007C1ACD"/>
    <w:rsid w:val="007C1B1B"/>
    <w:rsid w:val="007C1B89"/>
    <w:rsid w:val="007C1EB0"/>
    <w:rsid w:val="007C2059"/>
    <w:rsid w:val="007C228E"/>
    <w:rsid w:val="007C27D4"/>
    <w:rsid w:val="007C2B22"/>
    <w:rsid w:val="007C2C46"/>
    <w:rsid w:val="007C33CA"/>
    <w:rsid w:val="007C358B"/>
    <w:rsid w:val="007C3735"/>
    <w:rsid w:val="007C38BB"/>
    <w:rsid w:val="007C3AE2"/>
    <w:rsid w:val="007C4CC7"/>
    <w:rsid w:val="007C5EC2"/>
    <w:rsid w:val="007C60BC"/>
    <w:rsid w:val="007C6561"/>
    <w:rsid w:val="007C67B3"/>
    <w:rsid w:val="007C69F8"/>
    <w:rsid w:val="007C6FBE"/>
    <w:rsid w:val="007C7636"/>
    <w:rsid w:val="007C7999"/>
    <w:rsid w:val="007D00B6"/>
    <w:rsid w:val="007D00E8"/>
    <w:rsid w:val="007D03A7"/>
    <w:rsid w:val="007D092F"/>
    <w:rsid w:val="007D09BF"/>
    <w:rsid w:val="007D0E08"/>
    <w:rsid w:val="007D0FA3"/>
    <w:rsid w:val="007D1782"/>
    <w:rsid w:val="007D1950"/>
    <w:rsid w:val="007D1A62"/>
    <w:rsid w:val="007D1F4E"/>
    <w:rsid w:val="007D2075"/>
    <w:rsid w:val="007D220F"/>
    <w:rsid w:val="007D226C"/>
    <w:rsid w:val="007D23B0"/>
    <w:rsid w:val="007D2591"/>
    <w:rsid w:val="007D25FB"/>
    <w:rsid w:val="007D2DB9"/>
    <w:rsid w:val="007D30F4"/>
    <w:rsid w:val="007D3405"/>
    <w:rsid w:val="007D3D0A"/>
    <w:rsid w:val="007D3D1F"/>
    <w:rsid w:val="007D3D8A"/>
    <w:rsid w:val="007D448D"/>
    <w:rsid w:val="007D4F05"/>
    <w:rsid w:val="007D5261"/>
    <w:rsid w:val="007D5279"/>
    <w:rsid w:val="007D52CD"/>
    <w:rsid w:val="007D530D"/>
    <w:rsid w:val="007D570F"/>
    <w:rsid w:val="007D5CD6"/>
    <w:rsid w:val="007D5F30"/>
    <w:rsid w:val="007D600F"/>
    <w:rsid w:val="007D64D4"/>
    <w:rsid w:val="007D67D1"/>
    <w:rsid w:val="007D75C8"/>
    <w:rsid w:val="007D7E3F"/>
    <w:rsid w:val="007D7EC7"/>
    <w:rsid w:val="007D7F3D"/>
    <w:rsid w:val="007E0115"/>
    <w:rsid w:val="007E03CA"/>
    <w:rsid w:val="007E086C"/>
    <w:rsid w:val="007E0938"/>
    <w:rsid w:val="007E14C3"/>
    <w:rsid w:val="007E1B5C"/>
    <w:rsid w:val="007E1D7F"/>
    <w:rsid w:val="007E26A7"/>
    <w:rsid w:val="007E2C3E"/>
    <w:rsid w:val="007E367E"/>
    <w:rsid w:val="007E3D9E"/>
    <w:rsid w:val="007E4645"/>
    <w:rsid w:val="007E48F8"/>
    <w:rsid w:val="007E4997"/>
    <w:rsid w:val="007E4BD6"/>
    <w:rsid w:val="007E58F1"/>
    <w:rsid w:val="007E591E"/>
    <w:rsid w:val="007E59DD"/>
    <w:rsid w:val="007E5A23"/>
    <w:rsid w:val="007E5FAA"/>
    <w:rsid w:val="007E60D5"/>
    <w:rsid w:val="007E6106"/>
    <w:rsid w:val="007E637C"/>
    <w:rsid w:val="007E6457"/>
    <w:rsid w:val="007E6703"/>
    <w:rsid w:val="007E7E1B"/>
    <w:rsid w:val="007F0A6E"/>
    <w:rsid w:val="007F0B11"/>
    <w:rsid w:val="007F0F16"/>
    <w:rsid w:val="007F1090"/>
    <w:rsid w:val="007F13B0"/>
    <w:rsid w:val="007F1740"/>
    <w:rsid w:val="007F18AC"/>
    <w:rsid w:val="007F1A1E"/>
    <w:rsid w:val="007F1CEE"/>
    <w:rsid w:val="007F2408"/>
    <w:rsid w:val="007F2668"/>
    <w:rsid w:val="007F2899"/>
    <w:rsid w:val="007F2A4B"/>
    <w:rsid w:val="007F3347"/>
    <w:rsid w:val="007F355C"/>
    <w:rsid w:val="007F39B3"/>
    <w:rsid w:val="007F3E88"/>
    <w:rsid w:val="007F41AE"/>
    <w:rsid w:val="007F41FC"/>
    <w:rsid w:val="007F484A"/>
    <w:rsid w:val="007F4A42"/>
    <w:rsid w:val="007F4CA2"/>
    <w:rsid w:val="007F4DE1"/>
    <w:rsid w:val="007F5824"/>
    <w:rsid w:val="007F5BC0"/>
    <w:rsid w:val="007F5C45"/>
    <w:rsid w:val="007F5E14"/>
    <w:rsid w:val="007F64DE"/>
    <w:rsid w:val="007F6636"/>
    <w:rsid w:val="007F6C93"/>
    <w:rsid w:val="007F70C9"/>
    <w:rsid w:val="007F734F"/>
    <w:rsid w:val="007F74CF"/>
    <w:rsid w:val="007F7616"/>
    <w:rsid w:val="007F7EB5"/>
    <w:rsid w:val="007F7F51"/>
    <w:rsid w:val="00800505"/>
    <w:rsid w:val="00800910"/>
    <w:rsid w:val="00800BE1"/>
    <w:rsid w:val="00800EB5"/>
    <w:rsid w:val="00800F02"/>
    <w:rsid w:val="00800F42"/>
    <w:rsid w:val="008018BC"/>
    <w:rsid w:val="0080191C"/>
    <w:rsid w:val="00801AB0"/>
    <w:rsid w:val="00801C2D"/>
    <w:rsid w:val="00801F29"/>
    <w:rsid w:val="00802A68"/>
    <w:rsid w:val="00802C8A"/>
    <w:rsid w:val="00802E7A"/>
    <w:rsid w:val="00803398"/>
    <w:rsid w:val="00803521"/>
    <w:rsid w:val="00803D1C"/>
    <w:rsid w:val="008044EB"/>
    <w:rsid w:val="008046BC"/>
    <w:rsid w:val="008046E1"/>
    <w:rsid w:val="008046E9"/>
    <w:rsid w:val="00805108"/>
    <w:rsid w:val="0080569F"/>
    <w:rsid w:val="008056D2"/>
    <w:rsid w:val="008058D1"/>
    <w:rsid w:val="008060BB"/>
    <w:rsid w:val="00806458"/>
    <w:rsid w:val="0080653E"/>
    <w:rsid w:val="00806CA3"/>
    <w:rsid w:val="008072BD"/>
    <w:rsid w:val="00807C5E"/>
    <w:rsid w:val="00810434"/>
    <w:rsid w:val="0081083C"/>
    <w:rsid w:val="0081084B"/>
    <w:rsid w:val="00810B21"/>
    <w:rsid w:val="00810FCD"/>
    <w:rsid w:val="008115C5"/>
    <w:rsid w:val="0081178B"/>
    <w:rsid w:val="008121A7"/>
    <w:rsid w:val="00812252"/>
    <w:rsid w:val="008123E8"/>
    <w:rsid w:val="0081297D"/>
    <w:rsid w:val="00812AE4"/>
    <w:rsid w:val="00812DCB"/>
    <w:rsid w:val="00812DEB"/>
    <w:rsid w:val="00812F5B"/>
    <w:rsid w:val="00812FEB"/>
    <w:rsid w:val="00813049"/>
    <w:rsid w:val="0081342B"/>
    <w:rsid w:val="00813454"/>
    <w:rsid w:val="00813562"/>
    <w:rsid w:val="00813B02"/>
    <w:rsid w:val="00813EF7"/>
    <w:rsid w:val="00814115"/>
    <w:rsid w:val="008142EA"/>
    <w:rsid w:val="008143E8"/>
    <w:rsid w:val="008147CE"/>
    <w:rsid w:val="008149F5"/>
    <w:rsid w:val="00814E1C"/>
    <w:rsid w:val="00814EE3"/>
    <w:rsid w:val="00814F0E"/>
    <w:rsid w:val="00814F18"/>
    <w:rsid w:val="00815A73"/>
    <w:rsid w:val="00815B9C"/>
    <w:rsid w:val="00815FC0"/>
    <w:rsid w:val="00816294"/>
    <w:rsid w:val="00816730"/>
    <w:rsid w:val="00816C52"/>
    <w:rsid w:val="00816E7D"/>
    <w:rsid w:val="00816EC1"/>
    <w:rsid w:val="008172F1"/>
    <w:rsid w:val="00817BC5"/>
    <w:rsid w:val="00817C20"/>
    <w:rsid w:val="008208D2"/>
    <w:rsid w:val="00820F8D"/>
    <w:rsid w:val="0082100A"/>
    <w:rsid w:val="008210F6"/>
    <w:rsid w:val="00821709"/>
    <w:rsid w:val="008217D8"/>
    <w:rsid w:val="0082192E"/>
    <w:rsid w:val="008219BA"/>
    <w:rsid w:val="0082238E"/>
    <w:rsid w:val="00822A93"/>
    <w:rsid w:val="00822DEC"/>
    <w:rsid w:val="00822E43"/>
    <w:rsid w:val="008234A1"/>
    <w:rsid w:val="00823AEF"/>
    <w:rsid w:val="00823BF4"/>
    <w:rsid w:val="00824136"/>
    <w:rsid w:val="00824AA4"/>
    <w:rsid w:val="00824B21"/>
    <w:rsid w:val="0082516A"/>
    <w:rsid w:val="0082536F"/>
    <w:rsid w:val="00825809"/>
    <w:rsid w:val="00825859"/>
    <w:rsid w:val="00825A90"/>
    <w:rsid w:val="00826135"/>
    <w:rsid w:val="008261FB"/>
    <w:rsid w:val="00826CA4"/>
    <w:rsid w:val="008277F7"/>
    <w:rsid w:val="00827AA7"/>
    <w:rsid w:val="00827D1C"/>
    <w:rsid w:val="00827F73"/>
    <w:rsid w:val="00830236"/>
    <w:rsid w:val="008302B5"/>
    <w:rsid w:val="0083037A"/>
    <w:rsid w:val="00830755"/>
    <w:rsid w:val="00830C3F"/>
    <w:rsid w:val="00830D3C"/>
    <w:rsid w:val="00830FC3"/>
    <w:rsid w:val="008310F4"/>
    <w:rsid w:val="00831170"/>
    <w:rsid w:val="0083139C"/>
    <w:rsid w:val="008314E8"/>
    <w:rsid w:val="0083166C"/>
    <w:rsid w:val="00831772"/>
    <w:rsid w:val="00831D31"/>
    <w:rsid w:val="00831F40"/>
    <w:rsid w:val="00832155"/>
    <w:rsid w:val="00832448"/>
    <w:rsid w:val="008325F9"/>
    <w:rsid w:val="00832FFB"/>
    <w:rsid w:val="00833169"/>
    <w:rsid w:val="00833253"/>
    <w:rsid w:val="008339A1"/>
    <w:rsid w:val="00833C46"/>
    <w:rsid w:val="008348C2"/>
    <w:rsid w:val="00834AAD"/>
    <w:rsid w:val="00834D3F"/>
    <w:rsid w:val="00835055"/>
    <w:rsid w:val="008350BC"/>
    <w:rsid w:val="00835208"/>
    <w:rsid w:val="00835526"/>
    <w:rsid w:val="008359FB"/>
    <w:rsid w:val="00835E5A"/>
    <w:rsid w:val="00836435"/>
    <w:rsid w:val="0083645F"/>
    <w:rsid w:val="00836506"/>
    <w:rsid w:val="008365DA"/>
    <w:rsid w:val="0083668C"/>
    <w:rsid w:val="00836B87"/>
    <w:rsid w:val="00836C3A"/>
    <w:rsid w:val="00836FCF"/>
    <w:rsid w:val="00837012"/>
    <w:rsid w:val="00837A3E"/>
    <w:rsid w:val="00837CFF"/>
    <w:rsid w:val="00837ED4"/>
    <w:rsid w:val="00840204"/>
    <w:rsid w:val="0084025D"/>
    <w:rsid w:val="008412FF"/>
    <w:rsid w:val="008415EA"/>
    <w:rsid w:val="00841C20"/>
    <w:rsid w:val="00841CC4"/>
    <w:rsid w:val="00841DD3"/>
    <w:rsid w:val="00842315"/>
    <w:rsid w:val="008424DA"/>
    <w:rsid w:val="008428C8"/>
    <w:rsid w:val="00843102"/>
    <w:rsid w:val="00843501"/>
    <w:rsid w:val="00843E49"/>
    <w:rsid w:val="00844A00"/>
    <w:rsid w:val="00844DEB"/>
    <w:rsid w:val="00844F8B"/>
    <w:rsid w:val="0084546F"/>
    <w:rsid w:val="008456B1"/>
    <w:rsid w:val="008456EB"/>
    <w:rsid w:val="00845EFA"/>
    <w:rsid w:val="0084616D"/>
    <w:rsid w:val="008464D0"/>
    <w:rsid w:val="00846D25"/>
    <w:rsid w:val="00846DE6"/>
    <w:rsid w:val="00847189"/>
    <w:rsid w:val="008473F1"/>
    <w:rsid w:val="0084740F"/>
    <w:rsid w:val="0084762F"/>
    <w:rsid w:val="0084783E"/>
    <w:rsid w:val="00847AC6"/>
    <w:rsid w:val="00847E01"/>
    <w:rsid w:val="00847EA3"/>
    <w:rsid w:val="0085032E"/>
    <w:rsid w:val="0085083A"/>
    <w:rsid w:val="008514BB"/>
    <w:rsid w:val="008515B1"/>
    <w:rsid w:val="008518CA"/>
    <w:rsid w:val="00851FB5"/>
    <w:rsid w:val="00852023"/>
    <w:rsid w:val="0085239A"/>
    <w:rsid w:val="008526B5"/>
    <w:rsid w:val="00852B32"/>
    <w:rsid w:val="00852D5C"/>
    <w:rsid w:val="00852E05"/>
    <w:rsid w:val="00853433"/>
    <w:rsid w:val="0085354C"/>
    <w:rsid w:val="00853682"/>
    <w:rsid w:val="00853D29"/>
    <w:rsid w:val="00853DDB"/>
    <w:rsid w:val="0085409A"/>
    <w:rsid w:val="008546B5"/>
    <w:rsid w:val="00854FB9"/>
    <w:rsid w:val="0085501C"/>
    <w:rsid w:val="0085507F"/>
    <w:rsid w:val="0085531F"/>
    <w:rsid w:val="00855368"/>
    <w:rsid w:val="008555A4"/>
    <w:rsid w:val="00855746"/>
    <w:rsid w:val="00855BC3"/>
    <w:rsid w:val="00856761"/>
    <w:rsid w:val="00856D95"/>
    <w:rsid w:val="0085731D"/>
    <w:rsid w:val="00857527"/>
    <w:rsid w:val="00857877"/>
    <w:rsid w:val="008578E5"/>
    <w:rsid w:val="00857AFA"/>
    <w:rsid w:val="00857F68"/>
    <w:rsid w:val="008605E9"/>
    <w:rsid w:val="008608FA"/>
    <w:rsid w:val="00861078"/>
    <w:rsid w:val="0086149A"/>
    <w:rsid w:val="0086152F"/>
    <w:rsid w:val="00861E8C"/>
    <w:rsid w:val="00862304"/>
    <w:rsid w:val="00862A53"/>
    <w:rsid w:val="00862B1F"/>
    <w:rsid w:val="00862C40"/>
    <w:rsid w:val="00863463"/>
    <w:rsid w:val="008635A4"/>
    <w:rsid w:val="00863669"/>
    <w:rsid w:val="008636AA"/>
    <w:rsid w:val="00863BC1"/>
    <w:rsid w:val="00863CB6"/>
    <w:rsid w:val="0086400B"/>
    <w:rsid w:val="008640AA"/>
    <w:rsid w:val="00864852"/>
    <w:rsid w:val="008649C0"/>
    <w:rsid w:val="00864B49"/>
    <w:rsid w:val="0086554B"/>
    <w:rsid w:val="008655B2"/>
    <w:rsid w:val="00865663"/>
    <w:rsid w:val="00865870"/>
    <w:rsid w:val="008661A5"/>
    <w:rsid w:val="00866488"/>
    <w:rsid w:val="00866737"/>
    <w:rsid w:val="008672B2"/>
    <w:rsid w:val="0086759A"/>
    <w:rsid w:val="00867756"/>
    <w:rsid w:val="0086787E"/>
    <w:rsid w:val="00867F52"/>
    <w:rsid w:val="0087030C"/>
    <w:rsid w:val="0087044B"/>
    <w:rsid w:val="00870631"/>
    <w:rsid w:val="00870715"/>
    <w:rsid w:val="00870728"/>
    <w:rsid w:val="00870B1D"/>
    <w:rsid w:val="00870D4A"/>
    <w:rsid w:val="008713DB"/>
    <w:rsid w:val="00871B37"/>
    <w:rsid w:val="008726F9"/>
    <w:rsid w:val="0087306A"/>
    <w:rsid w:val="00873CE4"/>
    <w:rsid w:val="00874234"/>
    <w:rsid w:val="00874402"/>
    <w:rsid w:val="00874466"/>
    <w:rsid w:val="008750A6"/>
    <w:rsid w:val="008754A0"/>
    <w:rsid w:val="008754FB"/>
    <w:rsid w:val="00875575"/>
    <w:rsid w:val="008757C9"/>
    <w:rsid w:val="00875E1C"/>
    <w:rsid w:val="00876768"/>
    <w:rsid w:val="00876A8E"/>
    <w:rsid w:val="00877229"/>
    <w:rsid w:val="008773EB"/>
    <w:rsid w:val="00877868"/>
    <w:rsid w:val="00877AD3"/>
    <w:rsid w:val="00877F5C"/>
    <w:rsid w:val="008802F3"/>
    <w:rsid w:val="008810A9"/>
    <w:rsid w:val="00881A83"/>
    <w:rsid w:val="00882164"/>
    <w:rsid w:val="00882AFD"/>
    <w:rsid w:val="00882C48"/>
    <w:rsid w:val="00882D05"/>
    <w:rsid w:val="00882D7B"/>
    <w:rsid w:val="00883911"/>
    <w:rsid w:val="00883A3D"/>
    <w:rsid w:val="00883D0E"/>
    <w:rsid w:val="00883E1E"/>
    <w:rsid w:val="00883F52"/>
    <w:rsid w:val="008840AC"/>
    <w:rsid w:val="008840E8"/>
    <w:rsid w:val="00884132"/>
    <w:rsid w:val="008842EB"/>
    <w:rsid w:val="00884318"/>
    <w:rsid w:val="008846AE"/>
    <w:rsid w:val="008846EC"/>
    <w:rsid w:val="008848AF"/>
    <w:rsid w:val="00884A59"/>
    <w:rsid w:val="00884F86"/>
    <w:rsid w:val="00884FB2"/>
    <w:rsid w:val="00885088"/>
    <w:rsid w:val="00885690"/>
    <w:rsid w:val="00885793"/>
    <w:rsid w:val="00885BED"/>
    <w:rsid w:val="00885D92"/>
    <w:rsid w:val="008869F3"/>
    <w:rsid w:val="00887047"/>
    <w:rsid w:val="0088730F"/>
    <w:rsid w:val="0088747E"/>
    <w:rsid w:val="00887A1A"/>
    <w:rsid w:val="00887D5C"/>
    <w:rsid w:val="00890410"/>
    <w:rsid w:val="00890FFF"/>
    <w:rsid w:val="008911A3"/>
    <w:rsid w:val="00891A42"/>
    <w:rsid w:val="00891CF6"/>
    <w:rsid w:val="0089282E"/>
    <w:rsid w:val="008929DF"/>
    <w:rsid w:val="00892B75"/>
    <w:rsid w:val="0089339E"/>
    <w:rsid w:val="008934E9"/>
    <w:rsid w:val="00893AD3"/>
    <w:rsid w:val="00894210"/>
    <w:rsid w:val="00894562"/>
    <w:rsid w:val="00894568"/>
    <w:rsid w:val="008946B8"/>
    <w:rsid w:val="0089496B"/>
    <w:rsid w:val="00895247"/>
    <w:rsid w:val="00895742"/>
    <w:rsid w:val="008957F9"/>
    <w:rsid w:val="00895AD4"/>
    <w:rsid w:val="00895D9C"/>
    <w:rsid w:val="00895DBD"/>
    <w:rsid w:val="00895EE1"/>
    <w:rsid w:val="00896104"/>
    <w:rsid w:val="008961A5"/>
    <w:rsid w:val="00896206"/>
    <w:rsid w:val="00896264"/>
    <w:rsid w:val="0089666B"/>
    <w:rsid w:val="00896936"/>
    <w:rsid w:val="00896EB3"/>
    <w:rsid w:val="00897048"/>
    <w:rsid w:val="0089771E"/>
    <w:rsid w:val="008978D1"/>
    <w:rsid w:val="00897EDE"/>
    <w:rsid w:val="008A03B9"/>
    <w:rsid w:val="008A0BA2"/>
    <w:rsid w:val="008A123A"/>
    <w:rsid w:val="008A1260"/>
    <w:rsid w:val="008A1408"/>
    <w:rsid w:val="008A1474"/>
    <w:rsid w:val="008A174A"/>
    <w:rsid w:val="008A1928"/>
    <w:rsid w:val="008A1ADC"/>
    <w:rsid w:val="008A1B30"/>
    <w:rsid w:val="008A1BF5"/>
    <w:rsid w:val="008A2189"/>
    <w:rsid w:val="008A25E7"/>
    <w:rsid w:val="008A267B"/>
    <w:rsid w:val="008A26AC"/>
    <w:rsid w:val="008A2AAF"/>
    <w:rsid w:val="008A2D9B"/>
    <w:rsid w:val="008A3502"/>
    <w:rsid w:val="008A3855"/>
    <w:rsid w:val="008A3B35"/>
    <w:rsid w:val="008A4420"/>
    <w:rsid w:val="008A4A62"/>
    <w:rsid w:val="008A4C8D"/>
    <w:rsid w:val="008A4D4E"/>
    <w:rsid w:val="008A5262"/>
    <w:rsid w:val="008A56F2"/>
    <w:rsid w:val="008A67D0"/>
    <w:rsid w:val="008A6826"/>
    <w:rsid w:val="008A6CCD"/>
    <w:rsid w:val="008A70FE"/>
    <w:rsid w:val="008A7299"/>
    <w:rsid w:val="008A7901"/>
    <w:rsid w:val="008A7A6C"/>
    <w:rsid w:val="008A7B9F"/>
    <w:rsid w:val="008A7CBD"/>
    <w:rsid w:val="008A7D19"/>
    <w:rsid w:val="008B07A4"/>
    <w:rsid w:val="008B0BEB"/>
    <w:rsid w:val="008B0D2D"/>
    <w:rsid w:val="008B1376"/>
    <w:rsid w:val="008B13A0"/>
    <w:rsid w:val="008B16ED"/>
    <w:rsid w:val="008B182D"/>
    <w:rsid w:val="008B1A15"/>
    <w:rsid w:val="008B1BF6"/>
    <w:rsid w:val="008B1F32"/>
    <w:rsid w:val="008B20C4"/>
    <w:rsid w:val="008B211E"/>
    <w:rsid w:val="008B246B"/>
    <w:rsid w:val="008B2519"/>
    <w:rsid w:val="008B2941"/>
    <w:rsid w:val="008B314C"/>
    <w:rsid w:val="008B3435"/>
    <w:rsid w:val="008B3D61"/>
    <w:rsid w:val="008B3DD4"/>
    <w:rsid w:val="008B3EC6"/>
    <w:rsid w:val="008B424C"/>
    <w:rsid w:val="008B446F"/>
    <w:rsid w:val="008B4896"/>
    <w:rsid w:val="008B4983"/>
    <w:rsid w:val="008B5A34"/>
    <w:rsid w:val="008B5A73"/>
    <w:rsid w:val="008B5FA2"/>
    <w:rsid w:val="008B6178"/>
    <w:rsid w:val="008B6BA6"/>
    <w:rsid w:val="008B6C6F"/>
    <w:rsid w:val="008B6CB8"/>
    <w:rsid w:val="008B7136"/>
    <w:rsid w:val="008B7179"/>
    <w:rsid w:val="008B7D85"/>
    <w:rsid w:val="008C053F"/>
    <w:rsid w:val="008C05C5"/>
    <w:rsid w:val="008C0670"/>
    <w:rsid w:val="008C094F"/>
    <w:rsid w:val="008C1053"/>
    <w:rsid w:val="008C15C8"/>
    <w:rsid w:val="008C1B3C"/>
    <w:rsid w:val="008C20EB"/>
    <w:rsid w:val="008C2168"/>
    <w:rsid w:val="008C2622"/>
    <w:rsid w:val="008C2728"/>
    <w:rsid w:val="008C39F4"/>
    <w:rsid w:val="008C4511"/>
    <w:rsid w:val="008C48A7"/>
    <w:rsid w:val="008C4B41"/>
    <w:rsid w:val="008C5326"/>
    <w:rsid w:val="008C58AE"/>
    <w:rsid w:val="008C6379"/>
    <w:rsid w:val="008C67FE"/>
    <w:rsid w:val="008C6D60"/>
    <w:rsid w:val="008C7034"/>
    <w:rsid w:val="008C78CA"/>
    <w:rsid w:val="008C7A5C"/>
    <w:rsid w:val="008C7BDC"/>
    <w:rsid w:val="008C7DED"/>
    <w:rsid w:val="008C7F31"/>
    <w:rsid w:val="008D0003"/>
    <w:rsid w:val="008D0112"/>
    <w:rsid w:val="008D0277"/>
    <w:rsid w:val="008D035C"/>
    <w:rsid w:val="008D0399"/>
    <w:rsid w:val="008D1094"/>
    <w:rsid w:val="008D113E"/>
    <w:rsid w:val="008D11CE"/>
    <w:rsid w:val="008D15BE"/>
    <w:rsid w:val="008D1663"/>
    <w:rsid w:val="008D17E9"/>
    <w:rsid w:val="008D1EFF"/>
    <w:rsid w:val="008D2037"/>
    <w:rsid w:val="008D2EFC"/>
    <w:rsid w:val="008D2F14"/>
    <w:rsid w:val="008D3117"/>
    <w:rsid w:val="008D35BC"/>
    <w:rsid w:val="008D37DA"/>
    <w:rsid w:val="008D3B45"/>
    <w:rsid w:val="008D3FFF"/>
    <w:rsid w:val="008D4121"/>
    <w:rsid w:val="008D4662"/>
    <w:rsid w:val="008D488A"/>
    <w:rsid w:val="008D4893"/>
    <w:rsid w:val="008D4BC4"/>
    <w:rsid w:val="008D4F9D"/>
    <w:rsid w:val="008D518D"/>
    <w:rsid w:val="008D527D"/>
    <w:rsid w:val="008D545C"/>
    <w:rsid w:val="008D599F"/>
    <w:rsid w:val="008D5C11"/>
    <w:rsid w:val="008D5C63"/>
    <w:rsid w:val="008D6328"/>
    <w:rsid w:val="008D63CF"/>
    <w:rsid w:val="008D681F"/>
    <w:rsid w:val="008D6B43"/>
    <w:rsid w:val="008D6BCC"/>
    <w:rsid w:val="008D6C94"/>
    <w:rsid w:val="008D6F12"/>
    <w:rsid w:val="008D7191"/>
    <w:rsid w:val="008D7251"/>
    <w:rsid w:val="008D742D"/>
    <w:rsid w:val="008D785A"/>
    <w:rsid w:val="008D7B11"/>
    <w:rsid w:val="008D7FC2"/>
    <w:rsid w:val="008E0292"/>
    <w:rsid w:val="008E03DA"/>
    <w:rsid w:val="008E0598"/>
    <w:rsid w:val="008E08E8"/>
    <w:rsid w:val="008E1418"/>
    <w:rsid w:val="008E1911"/>
    <w:rsid w:val="008E1986"/>
    <w:rsid w:val="008E19FD"/>
    <w:rsid w:val="008E2235"/>
    <w:rsid w:val="008E2384"/>
    <w:rsid w:val="008E2458"/>
    <w:rsid w:val="008E25B8"/>
    <w:rsid w:val="008E25EC"/>
    <w:rsid w:val="008E2BB4"/>
    <w:rsid w:val="008E2DD8"/>
    <w:rsid w:val="008E391B"/>
    <w:rsid w:val="008E399E"/>
    <w:rsid w:val="008E441F"/>
    <w:rsid w:val="008E4763"/>
    <w:rsid w:val="008E48EF"/>
    <w:rsid w:val="008E5092"/>
    <w:rsid w:val="008E58FA"/>
    <w:rsid w:val="008E5963"/>
    <w:rsid w:val="008E5E73"/>
    <w:rsid w:val="008E6381"/>
    <w:rsid w:val="008E66F8"/>
    <w:rsid w:val="008E6969"/>
    <w:rsid w:val="008E6CDB"/>
    <w:rsid w:val="008E6F0F"/>
    <w:rsid w:val="008E7342"/>
    <w:rsid w:val="008E79FB"/>
    <w:rsid w:val="008F00C0"/>
    <w:rsid w:val="008F0166"/>
    <w:rsid w:val="008F01DB"/>
    <w:rsid w:val="008F0409"/>
    <w:rsid w:val="008F04CA"/>
    <w:rsid w:val="008F076D"/>
    <w:rsid w:val="008F07A5"/>
    <w:rsid w:val="008F0B41"/>
    <w:rsid w:val="008F14DA"/>
    <w:rsid w:val="008F1C58"/>
    <w:rsid w:val="008F20ED"/>
    <w:rsid w:val="008F21E3"/>
    <w:rsid w:val="008F2214"/>
    <w:rsid w:val="008F2426"/>
    <w:rsid w:val="008F26A8"/>
    <w:rsid w:val="008F2B8C"/>
    <w:rsid w:val="008F2CDA"/>
    <w:rsid w:val="008F39BA"/>
    <w:rsid w:val="008F3A90"/>
    <w:rsid w:val="008F3CA0"/>
    <w:rsid w:val="008F3ECF"/>
    <w:rsid w:val="008F453B"/>
    <w:rsid w:val="008F4661"/>
    <w:rsid w:val="008F4889"/>
    <w:rsid w:val="008F48DC"/>
    <w:rsid w:val="008F5333"/>
    <w:rsid w:val="008F533A"/>
    <w:rsid w:val="008F5B22"/>
    <w:rsid w:val="008F5DDA"/>
    <w:rsid w:val="008F5EBD"/>
    <w:rsid w:val="008F6832"/>
    <w:rsid w:val="008F717B"/>
    <w:rsid w:val="008F7486"/>
    <w:rsid w:val="008F759A"/>
    <w:rsid w:val="008F7C4A"/>
    <w:rsid w:val="008F7CB3"/>
    <w:rsid w:val="008F7F6A"/>
    <w:rsid w:val="00900363"/>
    <w:rsid w:val="009006C0"/>
    <w:rsid w:val="00900AC9"/>
    <w:rsid w:val="00900EBB"/>
    <w:rsid w:val="00900F0E"/>
    <w:rsid w:val="00900F63"/>
    <w:rsid w:val="009011E8"/>
    <w:rsid w:val="00901337"/>
    <w:rsid w:val="0090155C"/>
    <w:rsid w:val="0090217F"/>
    <w:rsid w:val="00902320"/>
    <w:rsid w:val="009025AC"/>
    <w:rsid w:val="00902E39"/>
    <w:rsid w:val="00902EDC"/>
    <w:rsid w:val="00902F22"/>
    <w:rsid w:val="00902FA9"/>
    <w:rsid w:val="009033A0"/>
    <w:rsid w:val="0090340F"/>
    <w:rsid w:val="00903C5C"/>
    <w:rsid w:val="00903DB1"/>
    <w:rsid w:val="00903DB4"/>
    <w:rsid w:val="00903FF5"/>
    <w:rsid w:val="009040E0"/>
    <w:rsid w:val="00904C7A"/>
    <w:rsid w:val="00904DCD"/>
    <w:rsid w:val="00904F76"/>
    <w:rsid w:val="00904FE2"/>
    <w:rsid w:val="00905395"/>
    <w:rsid w:val="0090543C"/>
    <w:rsid w:val="00905B94"/>
    <w:rsid w:val="00906873"/>
    <w:rsid w:val="00906999"/>
    <w:rsid w:val="00906E35"/>
    <w:rsid w:val="00907958"/>
    <w:rsid w:val="00907C56"/>
    <w:rsid w:val="0091012C"/>
    <w:rsid w:val="009101E2"/>
    <w:rsid w:val="00910C3D"/>
    <w:rsid w:val="009113D8"/>
    <w:rsid w:val="00911445"/>
    <w:rsid w:val="00911A0A"/>
    <w:rsid w:val="00911A92"/>
    <w:rsid w:val="00911DF9"/>
    <w:rsid w:val="0091204E"/>
    <w:rsid w:val="00912258"/>
    <w:rsid w:val="009127B8"/>
    <w:rsid w:val="00912CCA"/>
    <w:rsid w:val="00913A82"/>
    <w:rsid w:val="00913C55"/>
    <w:rsid w:val="00913FCB"/>
    <w:rsid w:val="009141CE"/>
    <w:rsid w:val="0091431F"/>
    <w:rsid w:val="00914446"/>
    <w:rsid w:val="00914E01"/>
    <w:rsid w:val="00914EFF"/>
    <w:rsid w:val="009155F8"/>
    <w:rsid w:val="00915603"/>
    <w:rsid w:val="00915900"/>
    <w:rsid w:val="0091628C"/>
    <w:rsid w:val="009166FA"/>
    <w:rsid w:val="00916830"/>
    <w:rsid w:val="00916ABC"/>
    <w:rsid w:val="00916CD3"/>
    <w:rsid w:val="00916D12"/>
    <w:rsid w:val="009171B7"/>
    <w:rsid w:val="009172E8"/>
    <w:rsid w:val="00917BA5"/>
    <w:rsid w:val="00917D87"/>
    <w:rsid w:val="009203F8"/>
    <w:rsid w:val="009204FE"/>
    <w:rsid w:val="0092110E"/>
    <w:rsid w:val="00921493"/>
    <w:rsid w:val="00921CBC"/>
    <w:rsid w:val="009227EF"/>
    <w:rsid w:val="00922B1F"/>
    <w:rsid w:val="00923AD0"/>
    <w:rsid w:val="00923B16"/>
    <w:rsid w:val="00923BBD"/>
    <w:rsid w:val="00923F80"/>
    <w:rsid w:val="00924620"/>
    <w:rsid w:val="00924D25"/>
    <w:rsid w:val="00924E1E"/>
    <w:rsid w:val="00924FF9"/>
    <w:rsid w:val="0092502F"/>
    <w:rsid w:val="00925478"/>
    <w:rsid w:val="0092593E"/>
    <w:rsid w:val="00926A25"/>
    <w:rsid w:val="00926F31"/>
    <w:rsid w:val="00927114"/>
    <w:rsid w:val="00927171"/>
    <w:rsid w:val="00927D49"/>
    <w:rsid w:val="00930EED"/>
    <w:rsid w:val="0093178D"/>
    <w:rsid w:val="00931F6D"/>
    <w:rsid w:val="00932C71"/>
    <w:rsid w:val="00933B52"/>
    <w:rsid w:val="00933EED"/>
    <w:rsid w:val="0093422E"/>
    <w:rsid w:val="009346D6"/>
    <w:rsid w:val="009349F6"/>
    <w:rsid w:val="0093546B"/>
    <w:rsid w:val="009358C4"/>
    <w:rsid w:val="0093601A"/>
    <w:rsid w:val="009367B1"/>
    <w:rsid w:val="00936B67"/>
    <w:rsid w:val="00936E20"/>
    <w:rsid w:val="00936F0D"/>
    <w:rsid w:val="009373F8"/>
    <w:rsid w:val="00937C47"/>
    <w:rsid w:val="009400FD"/>
    <w:rsid w:val="0094019A"/>
    <w:rsid w:val="00940AB6"/>
    <w:rsid w:val="00941318"/>
    <w:rsid w:val="009416B4"/>
    <w:rsid w:val="009417C8"/>
    <w:rsid w:val="009418F1"/>
    <w:rsid w:val="00941E09"/>
    <w:rsid w:val="00941EC8"/>
    <w:rsid w:val="00942A6E"/>
    <w:rsid w:val="0094319D"/>
    <w:rsid w:val="00943297"/>
    <w:rsid w:val="00943316"/>
    <w:rsid w:val="00943827"/>
    <w:rsid w:val="00943BE3"/>
    <w:rsid w:val="00943D03"/>
    <w:rsid w:val="0094417D"/>
    <w:rsid w:val="009442D5"/>
    <w:rsid w:val="0094458E"/>
    <w:rsid w:val="009449EA"/>
    <w:rsid w:val="00944F79"/>
    <w:rsid w:val="009456F9"/>
    <w:rsid w:val="00945844"/>
    <w:rsid w:val="00945E13"/>
    <w:rsid w:val="00945E6F"/>
    <w:rsid w:val="009462DD"/>
    <w:rsid w:val="0094692F"/>
    <w:rsid w:val="00946A9F"/>
    <w:rsid w:val="00946BAF"/>
    <w:rsid w:val="00946E51"/>
    <w:rsid w:val="00946E94"/>
    <w:rsid w:val="0094719C"/>
    <w:rsid w:val="009471F9"/>
    <w:rsid w:val="00947290"/>
    <w:rsid w:val="009477BE"/>
    <w:rsid w:val="00947A70"/>
    <w:rsid w:val="00947CEE"/>
    <w:rsid w:val="00947DDF"/>
    <w:rsid w:val="00947F6F"/>
    <w:rsid w:val="00950273"/>
    <w:rsid w:val="0095050C"/>
    <w:rsid w:val="00950905"/>
    <w:rsid w:val="00950E5D"/>
    <w:rsid w:val="0095145A"/>
    <w:rsid w:val="00951BD1"/>
    <w:rsid w:val="00951E81"/>
    <w:rsid w:val="00952346"/>
    <w:rsid w:val="00952808"/>
    <w:rsid w:val="00952EE2"/>
    <w:rsid w:val="00953832"/>
    <w:rsid w:val="00953C11"/>
    <w:rsid w:val="00953C86"/>
    <w:rsid w:val="00954728"/>
    <w:rsid w:val="00954989"/>
    <w:rsid w:val="00954A58"/>
    <w:rsid w:val="00954CCA"/>
    <w:rsid w:val="00954CF0"/>
    <w:rsid w:val="00954E77"/>
    <w:rsid w:val="009557C4"/>
    <w:rsid w:val="00955922"/>
    <w:rsid w:val="009562DF"/>
    <w:rsid w:val="0095647B"/>
    <w:rsid w:val="00956F45"/>
    <w:rsid w:val="00956F5F"/>
    <w:rsid w:val="0095737E"/>
    <w:rsid w:val="009578E8"/>
    <w:rsid w:val="00957997"/>
    <w:rsid w:val="00957C81"/>
    <w:rsid w:val="00957D13"/>
    <w:rsid w:val="00960048"/>
    <w:rsid w:val="0096021A"/>
    <w:rsid w:val="00960A86"/>
    <w:rsid w:val="0096107B"/>
    <w:rsid w:val="00961098"/>
    <w:rsid w:val="00961952"/>
    <w:rsid w:val="00961AB9"/>
    <w:rsid w:val="00961FDD"/>
    <w:rsid w:val="00962041"/>
    <w:rsid w:val="009626F2"/>
    <w:rsid w:val="009628BC"/>
    <w:rsid w:val="00962C8B"/>
    <w:rsid w:val="00962D12"/>
    <w:rsid w:val="00963186"/>
    <w:rsid w:val="00963277"/>
    <w:rsid w:val="0096408B"/>
    <w:rsid w:val="00964439"/>
    <w:rsid w:val="0096470E"/>
    <w:rsid w:val="00964809"/>
    <w:rsid w:val="0096487C"/>
    <w:rsid w:val="00964F0F"/>
    <w:rsid w:val="0096500B"/>
    <w:rsid w:val="009651CF"/>
    <w:rsid w:val="009654AA"/>
    <w:rsid w:val="0096552F"/>
    <w:rsid w:val="0096574F"/>
    <w:rsid w:val="00965757"/>
    <w:rsid w:val="00965BBD"/>
    <w:rsid w:val="00965F12"/>
    <w:rsid w:val="00966B32"/>
    <w:rsid w:val="00966B3E"/>
    <w:rsid w:val="0096703D"/>
    <w:rsid w:val="00967278"/>
    <w:rsid w:val="00967592"/>
    <w:rsid w:val="009677B3"/>
    <w:rsid w:val="00967841"/>
    <w:rsid w:val="00970062"/>
    <w:rsid w:val="009703BF"/>
    <w:rsid w:val="00970605"/>
    <w:rsid w:val="00970FAF"/>
    <w:rsid w:val="00971514"/>
    <w:rsid w:val="00971764"/>
    <w:rsid w:val="009717D3"/>
    <w:rsid w:val="0097183B"/>
    <w:rsid w:val="00971874"/>
    <w:rsid w:val="00971A18"/>
    <w:rsid w:val="00971F03"/>
    <w:rsid w:val="00972610"/>
    <w:rsid w:val="00972756"/>
    <w:rsid w:val="00972BCB"/>
    <w:rsid w:val="00972F68"/>
    <w:rsid w:val="00972F96"/>
    <w:rsid w:val="009733AF"/>
    <w:rsid w:val="009733B9"/>
    <w:rsid w:val="00973AA3"/>
    <w:rsid w:val="00973AD5"/>
    <w:rsid w:val="00973DC3"/>
    <w:rsid w:val="00973EB3"/>
    <w:rsid w:val="00974251"/>
    <w:rsid w:val="0097466B"/>
    <w:rsid w:val="00974893"/>
    <w:rsid w:val="0097494B"/>
    <w:rsid w:val="009749FF"/>
    <w:rsid w:val="00975119"/>
    <w:rsid w:val="009752F7"/>
    <w:rsid w:val="00975A6B"/>
    <w:rsid w:val="00975C00"/>
    <w:rsid w:val="00976139"/>
    <w:rsid w:val="00976807"/>
    <w:rsid w:val="009768B8"/>
    <w:rsid w:val="00976C50"/>
    <w:rsid w:val="00976C67"/>
    <w:rsid w:val="00976C7B"/>
    <w:rsid w:val="00976D31"/>
    <w:rsid w:val="00977017"/>
    <w:rsid w:val="0097792A"/>
    <w:rsid w:val="009779B3"/>
    <w:rsid w:val="00977A85"/>
    <w:rsid w:val="00977ED8"/>
    <w:rsid w:val="0098032F"/>
    <w:rsid w:val="00980444"/>
    <w:rsid w:val="0098069D"/>
    <w:rsid w:val="00980A6E"/>
    <w:rsid w:val="00980ADE"/>
    <w:rsid w:val="00980E71"/>
    <w:rsid w:val="00981964"/>
    <w:rsid w:val="00981DC9"/>
    <w:rsid w:val="0098249A"/>
    <w:rsid w:val="009825A3"/>
    <w:rsid w:val="00982859"/>
    <w:rsid w:val="00982F4D"/>
    <w:rsid w:val="0098313D"/>
    <w:rsid w:val="0098364A"/>
    <w:rsid w:val="009842BD"/>
    <w:rsid w:val="009845E2"/>
    <w:rsid w:val="009849E6"/>
    <w:rsid w:val="00984F5A"/>
    <w:rsid w:val="009855FB"/>
    <w:rsid w:val="00985E37"/>
    <w:rsid w:val="009869D9"/>
    <w:rsid w:val="00986B59"/>
    <w:rsid w:val="00986BB9"/>
    <w:rsid w:val="00986D8A"/>
    <w:rsid w:val="00986DFE"/>
    <w:rsid w:val="00987271"/>
    <w:rsid w:val="00987637"/>
    <w:rsid w:val="00987AC8"/>
    <w:rsid w:val="00987AD1"/>
    <w:rsid w:val="00987B1A"/>
    <w:rsid w:val="00987F49"/>
    <w:rsid w:val="009904CD"/>
    <w:rsid w:val="0099083B"/>
    <w:rsid w:val="0099089D"/>
    <w:rsid w:val="0099097F"/>
    <w:rsid w:val="00990C8B"/>
    <w:rsid w:val="00990C8F"/>
    <w:rsid w:val="009911B4"/>
    <w:rsid w:val="00991DF3"/>
    <w:rsid w:val="00991F91"/>
    <w:rsid w:val="00992697"/>
    <w:rsid w:val="00992887"/>
    <w:rsid w:val="00992918"/>
    <w:rsid w:val="00992BA7"/>
    <w:rsid w:val="009934DB"/>
    <w:rsid w:val="00993969"/>
    <w:rsid w:val="00993B34"/>
    <w:rsid w:val="00993D3D"/>
    <w:rsid w:val="00994456"/>
    <w:rsid w:val="00994626"/>
    <w:rsid w:val="00994840"/>
    <w:rsid w:val="00994A94"/>
    <w:rsid w:val="00994BAD"/>
    <w:rsid w:val="00994C7C"/>
    <w:rsid w:val="00994D32"/>
    <w:rsid w:val="00995296"/>
    <w:rsid w:val="00995668"/>
    <w:rsid w:val="00995696"/>
    <w:rsid w:val="009959BA"/>
    <w:rsid w:val="00996001"/>
    <w:rsid w:val="009962E0"/>
    <w:rsid w:val="009963FF"/>
    <w:rsid w:val="009965BC"/>
    <w:rsid w:val="00996705"/>
    <w:rsid w:val="009967FB"/>
    <w:rsid w:val="0099684F"/>
    <w:rsid w:val="00996E0C"/>
    <w:rsid w:val="009976E5"/>
    <w:rsid w:val="00997A9B"/>
    <w:rsid w:val="00997B51"/>
    <w:rsid w:val="00997BF7"/>
    <w:rsid w:val="009A000E"/>
    <w:rsid w:val="009A015C"/>
    <w:rsid w:val="009A0629"/>
    <w:rsid w:val="009A063F"/>
    <w:rsid w:val="009A06B3"/>
    <w:rsid w:val="009A0FA5"/>
    <w:rsid w:val="009A127D"/>
    <w:rsid w:val="009A1912"/>
    <w:rsid w:val="009A1D05"/>
    <w:rsid w:val="009A1E04"/>
    <w:rsid w:val="009A392C"/>
    <w:rsid w:val="009A3A41"/>
    <w:rsid w:val="009A3AB9"/>
    <w:rsid w:val="009A4949"/>
    <w:rsid w:val="009A4A4E"/>
    <w:rsid w:val="009A502F"/>
    <w:rsid w:val="009A5200"/>
    <w:rsid w:val="009A5338"/>
    <w:rsid w:val="009A5670"/>
    <w:rsid w:val="009A56EC"/>
    <w:rsid w:val="009A5A24"/>
    <w:rsid w:val="009A5B44"/>
    <w:rsid w:val="009A5FFF"/>
    <w:rsid w:val="009A6488"/>
    <w:rsid w:val="009A6F0C"/>
    <w:rsid w:val="009A6F11"/>
    <w:rsid w:val="009A75D9"/>
    <w:rsid w:val="009A79E6"/>
    <w:rsid w:val="009A7B7A"/>
    <w:rsid w:val="009A7D6E"/>
    <w:rsid w:val="009B02CC"/>
    <w:rsid w:val="009B0373"/>
    <w:rsid w:val="009B0D0B"/>
    <w:rsid w:val="009B11A1"/>
    <w:rsid w:val="009B15D6"/>
    <w:rsid w:val="009B17C8"/>
    <w:rsid w:val="009B2251"/>
    <w:rsid w:val="009B26A5"/>
    <w:rsid w:val="009B27A5"/>
    <w:rsid w:val="009B2BF2"/>
    <w:rsid w:val="009B2CD2"/>
    <w:rsid w:val="009B2CE6"/>
    <w:rsid w:val="009B2E52"/>
    <w:rsid w:val="009B2F01"/>
    <w:rsid w:val="009B3194"/>
    <w:rsid w:val="009B33DE"/>
    <w:rsid w:val="009B3A56"/>
    <w:rsid w:val="009B3B32"/>
    <w:rsid w:val="009B3CDC"/>
    <w:rsid w:val="009B4EC8"/>
    <w:rsid w:val="009B51E8"/>
    <w:rsid w:val="009B53E2"/>
    <w:rsid w:val="009B543D"/>
    <w:rsid w:val="009B5C26"/>
    <w:rsid w:val="009B5DCD"/>
    <w:rsid w:val="009B5E81"/>
    <w:rsid w:val="009B633D"/>
    <w:rsid w:val="009B732F"/>
    <w:rsid w:val="009B74A5"/>
    <w:rsid w:val="009B74AA"/>
    <w:rsid w:val="009B7A81"/>
    <w:rsid w:val="009B7DE4"/>
    <w:rsid w:val="009C04B9"/>
    <w:rsid w:val="009C062C"/>
    <w:rsid w:val="009C092E"/>
    <w:rsid w:val="009C0A89"/>
    <w:rsid w:val="009C0AE3"/>
    <w:rsid w:val="009C0C14"/>
    <w:rsid w:val="009C0DC9"/>
    <w:rsid w:val="009C18DB"/>
    <w:rsid w:val="009C1B09"/>
    <w:rsid w:val="009C2597"/>
    <w:rsid w:val="009C25F6"/>
    <w:rsid w:val="009C261B"/>
    <w:rsid w:val="009C2634"/>
    <w:rsid w:val="009C2929"/>
    <w:rsid w:val="009C2984"/>
    <w:rsid w:val="009C2B3A"/>
    <w:rsid w:val="009C2D17"/>
    <w:rsid w:val="009C2D89"/>
    <w:rsid w:val="009C2F9A"/>
    <w:rsid w:val="009C3478"/>
    <w:rsid w:val="009C3948"/>
    <w:rsid w:val="009C3A1A"/>
    <w:rsid w:val="009C3DC1"/>
    <w:rsid w:val="009C4196"/>
    <w:rsid w:val="009C46EF"/>
    <w:rsid w:val="009C4882"/>
    <w:rsid w:val="009C49FE"/>
    <w:rsid w:val="009C5101"/>
    <w:rsid w:val="009C52E5"/>
    <w:rsid w:val="009C5E07"/>
    <w:rsid w:val="009C5F2F"/>
    <w:rsid w:val="009C6D12"/>
    <w:rsid w:val="009C6F07"/>
    <w:rsid w:val="009C70E4"/>
    <w:rsid w:val="009C70E7"/>
    <w:rsid w:val="009C7182"/>
    <w:rsid w:val="009C7318"/>
    <w:rsid w:val="009C73AD"/>
    <w:rsid w:val="009C746C"/>
    <w:rsid w:val="009C7ABC"/>
    <w:rsid w:val="009C7C2B"/>
    <w:rsid w:val="009D0354"/>
    <w:rsid w:val="009D05DD"/>
    <w:rsid w:val="009D08E3"/>
    <w:rsid w:val="009D093B"/>
    <w:rsid w:val="009D0BA8"/>
    <w:rsid w:val="009D0E4F"/>
    <w:rsid w:val="009D0FED"/>
    <w:rsid w:val="009D1319"/>
    <w:rsid w:val="009D148F"/>
    <w:rsid w:val="009D1578"/>
    <w:rsid w:val="009D1FB1"/>
    <w:rsid w:val="009D213E"/>
    <w:rsid w:val="009D24C7"/>
    <w:rsid w:val="009D24DB"/>
    <w:rsid w:val="009D2E38"/>
    <w:rsid w:val="009D36CC"/>
    <w:rsid w:val="009D3BCF"/>
    <w:rsid w:val="009D4252"/>
    <w:rsid w:val="009D510F"/>
    <w:rsid w:val="009D51ED"/>
    <w:rsid w:val="009D53B7"/>
    <w:rsid w:val="009D53C3"/>
    <w:rsid w:val="009D5469"/>
    <w:rsid w:val="009D57B4"/>
    <w:rsid w:val="009D58C1"/>
    <w:rsid w:val="009D5DB2"/>
    <w:rsid w:val="009D61E5"/>
    <w:rsid w:val="009D6222"/>
    <w:rsid w:val="009D62B1"/>
    <w:rsid w:val="009D640A"/>
    <w:rsid w:val="009D66D5"/>
    <w:rsid w:val="009D6876"/>
    <w:rsid w:val="009D6E9D"/>
    <w:rsid w:val="009D705C"/>
    <w:rsid w:val="009D7E4F"/>
    <w:rsid w:val="009E0012"/>
    <w:rsid w:val="009E0031"/>
    <w:rsid w:val="009E00AE"/>
    <w:rsid w:val="009E10EE"/>
    <w:rsid w:val="009E196A"/>
    <w:rsid w:val="009E19A9"/>
    <w:rsid w:val="009E27B0"/>
    <w:rsid w:val="009E2B6C"/>
    <w:rsid w:val="009E2CC6"/>
    <w:rsid w:val="009E397E"/>
    <w:rsid w:val="009E3EA4"/>
    <w:rsid w:val="009E4487"/>
    <w:rsid w:val="009E46BE"/>
    <w:rsid w:val="009E4B31"/>
    <w:rsid w:val="009E4DAD"/>
    <w:rsid w:val="009E4E61"/>
    <w:rsid w:val="009E4EF9"/>
    <w:rsid w:val="009E50C6"/>
    <w:rsid w:val="009E52E9"/>
    <w:rsid w:val="009E5349"/>
    <w:rsid w:val="009E54BB"/>
    <w:rsid w:val="009E5935"/>
    <w:rsid w:val="009E5E15"/>
    <w:rsid w:val="009E5F9B"/>
    <w:rsid w:val="009E66CF"/>
    <w:rsid w:val="009E6D5A"/>
    <w:rsid w:val="009E718D"/>
    <w:rsid w:val="009E7243"/>
    <w:rsid w:val="009E725D"/>
    <w:rsid w:val="009E730A"/>
    <w:rsid w:val="009F00BB"/>
    <w:rsid w:val="009F0439"/>
    <w:rsid w:val="009F08EA"/>
    <w:rsid w:val="009F0C8E"/>
    <w:rsid w:val="009F1287"/>
    <w:rsid w:val="009F1359"/>
    <w:rsid w:val="009F1618"/>
    <w:rsid w:val="009F1E29"/>
    <w:rsid w:val="009F2091"/>
    <w:rsid w:val="009F267B"/>
    <w:rsid w:val="009F2928"/>
    <w:rsid w:val="009F2B50"/>
    <w:rsid w:val="009F2D39"/>
    <w:rsid w:val="009F3262"/>
    <w:rsid w:val="009F335F"/>
    <w:rsid w:val="009F3D76"/>
    <w:rsid w:val="009F41A1"/>
    <w:rsid w:val="009F41EB"/>
    <w:rsid w:val="009F44B2"/>
    <w:rsid w:val="009F47CB"/>
    <w:rsid w:val="009F4917"/>
    <w:rsid w:val="009F4BA0"/>
    <w:rsid w:val="009F4C62"/>
    <w:rsid w:val="009F4D5C"/>
    <w:rsid w:val="009F5315"/>
    <w:rsid w:val="009F5330"/>
    <w:rsid w:val="009F5A65"/>
    <w:rsid w:val="009F5C26"/>
    <w:rsid w:val="009F5CCB"/>
    <w:rsid w:val="009F5EDB"/>
    <w:rsid w:val="009F5F3A"/>
    <w:rsid w:val="009F65B0"/>
    <w:rsid w:val="009F6C4F"/>
    <w:rsid w:val="009F6DAB"/>
    <w:rsid w:val="009F745C"/>
    <w:rsid w:val="009F757F"/>
    <w:rsid w:val="009F76FC"/>
    <w:rsid w:val="009F7D86"/>
    <w:rsid w:val="009F7E16"/>
    <w:rsid w:val="009F7EEB"/>
    <w:rsid w:val="00A002A8"/>
    <w:rsid w:val="00A0077F"/>
    <w:rsid w:val="00A00916"/>
    <w:rsid w:val="00A00A05"/>
    <w:rsid w:val="00A00BC7"/>
    <w:rsid w:val="00A00DE2"/>
    <w:rsid w:val="00A0137C"/>
    <w:rsid w:val="00A0193C"/>
    <w:rsid w:val="00A01C7E"/>
    <w:rsid w:val="00A021AF"/>
    <w:rsid w:val="00A02702"/>
    <w:rsid w:val="00A03194"/>
    <w:rsid w:val="00A039C0"/>
    <w:rsid w:val="00A03E4F"/>
    <w:rsid w:val="00A041EE"/>
    <w:rsid w:val="00A0469A"/>
    <w:rsid w:val="00A04916"/>
    <w:rsid w:val="00A04ACF"/>
    <w:rsid w:val="00A0514A"/>
    <w:rsid w:val="00A05496"/>
    <w:rsid w:val="00A05665"/>
    <w:rsid w:val="00A0695F"/>
    <w:rsid w:val="00A07005"/>
    <w:rsid w:val="00A07047"/>
    <w:rsid w:val="00A0754B"/>
    <w:rsid w:val="00A075BE"/>
    <w:rsid w:val="00A07B33"/>
    <w:rsid w:val="00A104AA"/>
    <w:rsid w:val="00A1056E"/>
    <w:rsid w:val="00A10ACF"/>
    <w:rsid w:val="00A10DDE"/>
    <w:rsid w:val="00A11AC2"/>
    <w:rsid w:val="00A120A4"/>
    <w:rsid w:val="00A124CD"/>
    <w:rsid w:val="00A1285E"/>
    <w:rsid w:val="00A128C1"/>
    <w:rsid w:val="00A12A1D"/>
    <w:rsid w:val="00A12ADD"/>
    <w:rsid w:val="00A12BF8"/>
    <w:rsid w:val="00A12F22"/>
    <w:rsid w:val="00A13193"/>
    <w:rsid w:val="00A1322E"/>
    <w:rsid w:val="00A133B5"/>
    <w:rsid w:val="00A150E8"/>
    <w:rsid w:val="00A15195"/>
    <w:rsid w:val="00A15433"/>
    <w:rsid w:val="00A155DB"/>
    <w:rsid w:val="00A158E6"/>
    <w:rsid w:val="00A15A9F"/>
    <w:rsid w:val="00A16353"/>
    <w:rsid w:val="00A1636E"/>
    <w:rsid w:val="00A16505"/>
    <w:rsid w:val="00A16864"/>
    <w:rsid w:val="00A16D2C"/>
    <w:rsid w:val="00A16F6F"/>
    <w:rsid w:val="00A171AD"/>
    <w:rsid w:val="00A1798A"/>
    <w:rsid w:val="00A20925"/>
    <w:rsid w:val="00A20998"/>
    <w:rsid w:val="00A20BA7"/>
    <w:rsid w:val="00A20C3D"/>
    <w:rsid w:val="00A21174"/>
    <w:rsid w:val="00A212BD"/>
    <w:rsid w:val="00A21568"/>
    <w:rsid w:val="00A21751"/>
    <w:rsid w:val="00A217C1"/>
    <w:rsid w:val="00A219E7"/>
    <w:rsid w:val="00A21A51"/>
    <w:rsid w:val="00A22A68"/>
    <w:rsid w:val="00A22E75"/>
    <w:rsid w:val="00A23758"/>
    <w:rsid w:val="00A23DC6"/>
    <w:rsid w:val="00A249CA"/>
    <w:rsid w:val="00A24A9B"/>
    <w:rsid w:val="00A24AEA"/>
    <w:rsid w:val="00A24E4A"/>
    <w:rsid w:val="00A2503B"/>
    <w:rsid w:val="00A2517F"/>
    <w:rsid w:val="00A25866"/>
    <w:rsid w:val="00A259A3"/>
    <w:rsid w:val="00A25E03"/>
    <w:rsid w:val="00A260DE"/>
    <w:rsid w:val="00A262BE"/>
    <w:rsid w:val="00A26378"/>
    <w:rsid w:val="00A26408"/>
    <w:rsid w:val="00A26C34"/>
    <w:rsid w:val="00A2705F"/>
    <w:rsid w:val="00A27343"/>
    <w:rsid w:val="00A27C8B"/>
    <w:rsid w:val="00A3022C"/>
    <w:rsid w:val="00A30621"/>
    <w:rsid w:val="00A30703"/>
    <w:rsid w:val="00A30F4B"/>
    <w:rsid w:val="00A3162C"/>
    <w:rsid w:val="00A31F0C"/>
    <w:rsid w:val="00A32068"/>
    <w:rsid w:val="00A320CE"/>
    <w:rsid w:val="00A321F5"/>
    <w:rsid w:val="00A3221D"/>
    <w:rsid w:val="00A3274C"/>
    <w:rsid w:val="00A330B6"/>
    <w:rsid w:val="00A330F5"/>
    <w:rsid w:val="00A33296"/>
    <w:rsid w:val="00A3340F"/>
    <w:rsid w:val="00A33412"/>
    <w:rsid w:val="00A33605"/>
    <w:rsid w:val="00A3379F"/>
    <w:rsid w:val="00A33866"/>
    <w:rsid w:val="00A3441A"/>
    <w:rsid w:val="00A34840"/>
    <w:rsid w:val="00A34CC8"/>
    <w:rsid w:val="00A3538F"/>
    <w:rsid w:val="00A354CD"/>
    <w:rsid w:val="00A35649"/>
    <w:rsid w:val="00A36010"/>
    <w:rsid w:val="00A36361"/>
    <w:rsid w:val="00A36406"/>
    <w:rsid w:val="00A3663D"/>
    <w:rsid w:val="00A37C25"/>
    <w:rsid w:val="00A37CB8"/>
    <w:rsid w:val="00A37DF9"/>
    <w:rsid w:val="00A37EA6"/>
    <w:rsid w:val="00A403E6"/>
    <w:rsid w:val="00A404BE"/>
    <w:rsid w:val="00A407FB"/>
    <w:rsid w:val="00A40B56"/>
    <w:rsid w:val="00A410E4"/>
    <w:rsid w:val="00A414CB"/>
    <w:rsid w:val="00A4166C"/>
    <w:rsid w:val="00A4192B"/>
    <w:rsid w:val="00A42248"/>
    <w:rsid w:val="00A428D8"/>
    <w:rsid w:val="00A42A9B"/>
    <w:rsid w:val="00A42D75"/>
    <w:rsid w:val="00A4311C"/>
    <w:rsid w:val="00A436E2"/>
    <w:rsid w:val="00A43BF7"/>
    <w:rsid w:val="00A441F8"/>
    <w:rsid w:val="00A4441D"/>
    <w:rsid w:val="00A4445E"/>
    <w:rsid w:val="00A4458B"/>
    <w:rsid w:val="00A4475E"/>
    <w:rsid w:val="00A447DB"/>
    <w:rsid w:val="00A44A68"/>
    <w:rsid w:val="00A45712"/>
    <w:rsid w:val="00A45ACA"/>
    <w:rsid w:val="00A45CD2"/>
    <w:rsid w:val="00A45DA3"/>
    <w:rsid w:val="00A45F0E"/>
    <w:rsid w:val="00A465E6"/>
    <w:rsid w:val="00A46BA5"/>
    <w:rsid w:val="00A470A7"/>
    <w:rsid w:val="00A4712E"/>
    <w:rsid w:val="00A4731C"/>
    <w:rsid w:val="00A4769E"/>
    <w:rsid w:val="00A47870"/>
    <w:rsid w:val="00A47BCA"/>
    <w:rsid w:val="00A47E5C"/>
    <w:rsid w:val="00A50A9F"/>
    <w:rsid w:val="00A50E43"/>
    <w:rsid w:val="00A50F3E"/>
    <w:rsid w:val="00A510BC"/>
    <w:rsid w:val="00A51DBA"/>
    <w:rsid w:val="00A51E49"/>
    <w:rsid w:val="00A52184"/>
    <w:rsid w:val="00A52633"/>
    <w:rsid w:val="00A52988"/>
    <w:rsid w:val="00A52B3F"/>
    <w:rsid w:val="00A52D25"/>
    <w:rsid w:val="00A52EC1"/>
    <w:rsid w:val="00A535E3"/>
    <w:rsid w:val="00A538A9"/>
    <w:rsid w:val="00A53902"/>
    <w:rsid w:val="00A53A2F"/>
    <w:rsid w:val="00A53CB8"/>
    <w:rsid w:val="00A53DB2"/>
    <w:rsid w:val="00A53EF5"/>
    <w:rsid w:val="00A5432B"/>
    <w:rsid w:val="00A546F2"/>
    <w:rsid w:val="00A5472E"/>
    <w:rsid w:val="00A55122"/>
    <w:rsid w:val="00A55AB6"/>
    <w:rsid w:val="00A55C14"/>
    <w:rsid w:val="00A56E9E"/>
    <w:rsid w:val="00A56EBB"/>
    <w:rsid w:val="00A576AF"/>
    <w:rsid w:val="00A57F7B"/>
    <w:rsid w:val="00A60073"/>
    <w:rsid w:val="00A601E9"/>
    <w:rsid w:val="00A60221"/>
    <w:rsid w:val="00A602F7"/>
    <w:rsid w:val="00A60489"/>
    <w:rsid w:val="00A605AD"/>
    <w:rsid w:val="00A61075"/>
    <w:rsid w:val="00A62074"/>
    <w:rsid w:val="00A62B5A"/>
    <w:rsid w:val="00A631BB"/>
    <w:rsid w:val="00A6362B"/>
    <w:rsid w:val="00A638C5"/>
    <w:rsid w:val="00A63BA6"/>
    <w:rsid w:val="00A63D33"/>
    <w:rsid w:val="00A640A3"/>
    <w:rsid w:val="00A64569"/>
    <w:rsid w:val="00A64D1B"/>
    <w:rsid w:val="00A64EF7"/>
    <w:rsid w:val="00A6517C"/>
    <w:rsid w:val="00A65E49"/>
    <w:rsid w:val="00A66484"/>
    <w:rsid w:val="00A667EB"/>
    <w:rsid w:val="00A66820"/>
    <w:rsid w:val="00A6689F"/>
    <w:rsid w:val="00A66B9D"/>
    <w:rsid w:val="00A66DE6"/>
    <w:rsid w:val="00A66E4F"/>
    <w:rsid w:val="00A66F39"/>
    <w:rsid w:val="00A67593"/>
    <w:rsid w:val="00A67C2A"/>
    <w:rsid w:val="00A70079"/>
    <w:rsid w:val="00A70685"/>
    <w:rsid w:val="00A7073F"/>
    <w:rsid w:val="00A70FC8"/>
    <w:rsid w:val="00A71CD0"/>
    <w:rsid w:val="00A7252F"/>
    <w:rsid w:val="00A72C4C"/>
    <w:rsid w:val="00A73013"/>
    <w:rsid w:val="00A73177"/>
    <w:rsid w:val="00A73818"/>
    <w:rsid w:val="00A73AF6"/>
    <w:rsid w:val="00A73DB6"/>
    <w:rsid w:val="00A74552"/>
    <w:rsid w:val="00A7459B"/>
    <w:rsid w:val="00A74748"/>
    <w:rsid w:val="00A74C2E"/>
    <w:rsid w:val="00A74C89"/>
    <w:rsid w:val="00A74D57"/>
    <w:rsid w:val="00A74D5A"/>
    <w:rsid w:val="00A74EB7"/>
    <w:rsid w:val="00A74FCF"/>
    <w:rsid w:val="00A76203"/>
    <w:rsid w:val="00A762E1"/>
    <w:rsid w:val="00A763E9"/>
    <w:rsid w:val="00A76445"/>
    <w:rsid w:val="00A7649D"/>
    <w:rsid w:val="00A767D7"/>
    <w:rsid w:val="00A76AB5"/>
    <w:rsid w:val="00A76C68"/>
    <w:rsid w:val="00A76CC3"/>
    <w:rsid w:val="00A76E69"/>
    <w:rsid w:val="00A76EE2"/>
    <w:rsid w:val="00A77196"/>
    <w:rsid w:val="00A771AB"/>
    <w:rsid w:val="00A7767D"/>
    <w:rsid w:val="00A7786B"/>
    <w:rsid w:val="00A77B43"/>
    <w:rsid w:val="00A77D97"/>
    <w:rsid w:val="00A77F95"/>
    <w:rsid w:val="00A77FF1"/>
    <w:rsid w:val="00A80214"/>
    <w:rsid w:val="00A8062B"/>
    <w:rsid w:val="00A8078D"/>
    <w:rsid w:val="00A80A68"/>
    <w:rsid w:val="00A80CDA"/>
    <w:rsid w:val="00A8101A"/>
    <w:rsid w:val="00A8150D"/>
    <w:rsid w:val="00A815B6"/>
    <w:rsid w:val="00A81E41"/>
    <w:rsid w:val="00A82519"/>
    <w:rsid w:val="00A82AE8"/>
    <w:rsid w:val="00A82B16"/>
    <w:rsid w:val="00A83187"/>
    <w:rsid w:val="00A83AE1"/>
    <w:rsid w:val="00A83BA6"/>
    <w:rsid w:val="00A85565"/>
    <w:rsid w:val="00A855A5"/>
    <w:rsid w:val="00A85E15"/>
    <w:rsid w:val="00A86017"/>
    <w:rsid w:val="00A8618C"/>
    <w:rsid w:val="00A8659A"/>
    <w:rsid w:val="00A86D28"/>
    <w:rsid w:val="00A870F2"/>
    <w:rsid w:val="00A90154"/>
    <w:rsid w:val="00A905D3"/>
    <w:rsid w:val="00A906EF"/>
    <w:rsid w:val="00A90B21"/>
    <w:rsid w:val="00A90D60"/>
    <w:rsid w:val="00A90D74"/>
    <w:rsid w:val="00A91643"/>
    <w:rsid w:val="00A91A3F"/>
    <w:rsid w:val="00A91FB9"/>
    <w:rsid w:val="00A923B6"/>
    <w:rsid w:val="00A92757"/>
    <w:rsid w:val="00A9282C"/>
    <w:rsid w:val="00A92F8F"/>
    <w:rsid w:val="00A92FDA"/>
    <w:rsid w:val="00A93192"/>
    <w:rsid w:val="00A938A7"/>
    <w:rsid w:val="00A93C15"/>
    <w:rsid w:val="00A93DA6"/>
    <w:rsid w:val="00A9503D"/>
    <w:rsid w:val="00A9511E"/>
    <w:rsid w:val="00A95155"/>
    <w:rsid w:val="00A959BE"/>
    <w:rsid w:val="00A95B57"/>
    <w:rsid w:val="00A95F7A"/>
    <w:rsid w:val="00A96077"/>
    <w:rsid w:val="00A9693C"/>
    <w:rsid w:val="00A969B9"/>
    <w:rsid w:val="00A96B73"/>
    <w:rsid w:val="00A96DB1"/>
    <w:rsid w:val="00A96DC3"/>
    <w:rsid w:val="00A97482"/>
    <w:rsid w:val="00A97764"/>
    <w:rsid w:val="00A97B3F"/>
    <w:rsid w:val="00A97D7E"/>
    <w:rsid w:val="00A97E82"/>
    <w:rsid w:val="00A97F23"/>
    <w:rsid w:val="00AA08D8"/>
    <w:rsid w:val="00AA0AA4"/>
    <w:rsid w:val="00AA0BD0"/>
    <w:rsid w:val="00AA13F7"/>
    <w:rsid w:val="00AA1AF6"/>
    <w:rsid w:val="00AA21CA"/>
    <w:rsid w:val="00AA2339"/>
    <w:rsid w:val="00AA24AB"/>
    <w:rsid w:val="00AA2CF9"/>
    <w:rsid w:val="00AA38A5"/>
    <w:rsid w:val="00AA3E67"/>
    <w:rsid w:val="00AA3EF8"/>
    <w:rsid w:val="00AA40AA"/>
    <w:rsid w:val="00AA41C6"/>
    <w:rsid w:val="00AA4220"/>
    <w:rsid w:val="00AA46F3"/>
    <w:rsid w:val="00AA4809"/>
    <w:rsid w:val="00AA4A10"/>
    <w:rsid w:val="00AA4B0F"/>
    <w:rsid w:val="00AA4E59"/>
    <w:rsid w:val="00AA4ECA"/>
    <w:rsid w:val="00AA5453"/>
    <w:rsid w:val="00AA5BA0"/>
    <w:rsid w:val="00AA615F"/>
    <w:rsid w:val="00AA6571"/>
    <w:rsid w:val="00AA6E5E"/>
    <w:rsid w:val="00AA6EB7"/>
    <w:rsid w:val="00AA6F2A"/>
    <w:rsid w:val="00AA7344"/>
    <w:rsid w:val="00AA7862"/>
    <w:rsid w:val="00AA78CF"/>
    <w:rsid w:val="00AA7C2A"/>
    <w:rsid w:val="00AA7F01"/>
    <w:rsid w:val="00AA7F3D"/>
    <w:rsid w:val="00AB00A8"/>
    <w:rsid w:val="00AB0186"/>
    <w:rsid w:val="00AB0724"/>
    <w:rsid w:val="00AB086A"/>
    <w:rsid w:val="00AB09F8"/>
    <w:rsid w:val="00AB0EE9"/>
    <w:rsid w:val="00AB118E"/>
    <w:rsid w:val="00AB1227"/>
    <w:rsid w:val="00AB122F"/>
    <w:rsid w:val="00AB1E3C"/>
    <w:rsid w:val="00AB1FED"/>
    <w:rsid w:val="00AB21CD"/>
    <w:rsid w:val="00AB2210"/>
    <w:rsid w:val="00AB2671"/>
    <w:rsid w:val="00AB2ABA"/>
    <w:rsid w:val="00AB2ACB"/>
    <w:rsid w:val="00AB2D5B"/>
    <w:rsid w:val="00AB2D9F"/>
    <w:rsid w:val="00AB2DA2"/>
    <w:rsid w:val="00AB3609"/>
    <w:rsid w:val="00AB39D8"/>
    <w:rsid w:val="00AB3D40"/>
    <w:rsid w:val="00AB3D4D"/>
    <w:rsid w:val="00AB41B2"/>
    <w:rsid w:val="00AB4299"/>
    <w:rsid w:val="00AB431E"/>
    <w:rsid w:val="00AB4409"/>
    <w:rsid w:val="00AB4579"/>
    <w:rsid w:val="00AB48B7"/>
    <w:rsid w:val="00AB496B"/>
    <w:rsid w:val="00AB5E7B"/>
    <w:rsid w:val="00AB61E2"/>
    <w:rsid w:val="00AB62DE"/>
    <w:rsid w:val="00AB6330"/>
    <w:rsid w:val="00AB6542"/>
    <w:rsid w:val="00AB6711"/>
    <w:rsid w:val="00AB672D"/>
    <w:rsid w:val="00AB6C83"/>
    <w:rsid w:val="00AB6F88"/>
    <w:rsid w:val="00AB71EA"/>
    <w:rsid w:val="00AB72E9"/>
    <w:rsid w:val="00AB7BF4"/>
    <w:rsid w:val="00AC01BA"/>
    <w:rsid w:val="00AC0266"/>
    <w:rsid w:val="00AC04B7"/>
    <w:rsid w:val="00AC04C7"/>
    <w:rsid w:val="00AC0506"/>
    <w:rsid w:val="00AC062F"/>
    <w:rsid w:val="00AC098D"/>
    <w:rsid w:val="00AC13D0"/>
    <w:rsid w:val="00AC1A82"/>
    <w:rsid w:val="00AC2444"/>
    <w:rsid w:val="00AC2D79"/>
    <w:rsid w:val="00AC34CA"/>
    <w:rsid w:val="00AC36A0"/>
    <w:rsid w:val="00AC3B8C"/>
    <w:rsid w:val="00AC3CF4"/>
    <w:rsid w:val="00AC3DB6"/>
    <w:rsid w:val="00AC3F0C"/>
    <w:rsid w:val="00AC41CA"/>
    <w:rsid w:val="00AC42EA"/>
    <w:rsid w:val="00AC441D"/>
    <w:rsid w:val="00AC4B57"/>
    <w:rsid w:val="00AC4C11"/>
    <w:rsid w:val="00AC4FCE"/>
    <w:rsid w:val="00AC5003"/>
    <w:rsid w:val="00AC5615"/>
    <w:rsid w:val="00AC5CC8"/>
    <w:rsid w:val="00AC5CDF"/>
    <w:rsid w:val="00AC5D3A"/>
    <w:rsid w:val="00AC5E5B"/>
    <w:rsid w:val="00AC5FBC"/>
    <w:rsid w:val="00AC5FCC"/>
    <w:rsid w:val="00AC6465"/>
    <w:rsid w:val="00AC66A3"/>
    <w:rsid w:val="00AC6B7E"/>
    <w:rsid w:val="00AC6DFB"/>
    <w:rsid w:val="00AC7028"/>
    <w:rsid w:val="00AC789E"/>
    <w:rsid w:val="00AC78AA"/>
    <w:rsid w:val="00AC7A68"/>
    <w:rsid w:val="00AC7EB4"/>
    <w:rsid w:val="00AC7F17"/>
    <w:rsid w:val="00AD0241"/>
    <w:rsid w:val="00AD0630"/>
    <w:rsid w:val="00AD0D3D"/>
    <w:rsid w:val="00AD1040"/>
    <w:rsid w:val="00AD1080"/>
    <w:rsid w:val="00AD1B8D"/>
    <w:rsid w:val="00AD1D10"/>
    <w:rsid w:val="00AD2423"/>
    <w:rsid w:val="00AD2ADE"/>
    <w:rsid w:val="00AD2BA8"/>
    <w:rsid w:val="00AD2E55"/>
    <w:rsid w:val="00AD2E5E"/>
    <w:rsid w:val="00AD3200"/>
    <w:rsid w:val="00AD3FBC"/>
    <w:rsid w:val="00AD48BE"/>
    <w:rsid w:val="00AD499E"/>
    <w:rsid w:val="00AD4CCA"/>
    <w:rsid w:val="00AD4D33"/>
    <w:rsid w:val="00AD55C8"/>
    <w:rsid w:val="00AD566A"/>
    <w:rsid w:val="00AD5F2D"/>
    <w:rsid w:val="00AD6015"/>
    <w:rsid w:val="00AD6117"/>
    <w:rsid w:val="00AD6219"/>
    <w:rsid w:val="00AD7AE6"/>
    <w:rsid w:val="00AD7D69"/>
    <w:rsid w:val="00AE00ED"/>
    <w:rsid w:val="00AE01F6"/>
    <w:rsid w:val="00AE0BA3"/>
    <w:rsid w:val="00AE0D2B"/>
    <w:rsid w:val="00AE0EFF"/>
    <w:rsid w:val="00AE1435"/>
    <w:rsid w:val="00AE1FF0"/>
    <w:rsid w:val="00AE213B"/>
    <w:rsid w:val="00AE220D"/>
    <w:rsid w:val="00AE27E2"/>
    <w:rsid w:val="00AE28FF"/>
    <w:rsid w:val="00AE2A5E"/>
    <w:rsid w:val="00AE2C1F"/>
    <w:rsid w:val="00AE2D33"/>
    <w:rsid w:val="00AE32D1"/>
    <w:rsid w:val="00AE37FE"/>
    <w:rsid w:val="00AE3BBF"/>
    <w:rsid w:val="00AE3C47"/>
    <w:rsid w:val="00AE41CD"/>
    <w:rsid w:val="00AE4253"/>
    <w:rsid w:val="00AE46E6"/>
    <w:rsid w:val="00AE4849"/>
    <w:rsid w:val="00AE4991"/>
    <w:rsid w:val="00AE4AF0"/>
    <w:rsid w:val="00AE4F50"/>
    <w:rsid w:val="00AE556B"/>
    <w:rsid w:val="00AE56A2"/>
    <w:rsid w:val="00AE5993"/>
    <w:rsid w:val="00AE60B3"/>
    <w:rsid w:val="00AE621F"/>
    <w:rsid w:val="00AE6269"/>
    <w:rsid w:val="00AE6F1A"/>
    <w:rsid w:val="00AE757A"/>
    <w:rsid w:val="00AE7BCE"/>
    <w:rsid w:val="00AF0AE4"/>
    <w:rsid w:val="00AF1176"/>
    <w:rsid w:val="00AF11A1"/>
    <w:rsid w:val="00AF148A"/>
    <w:rsid w:val="00AF1ACF"/>
    <w:rsid w:val="00AF2113"/>
    <w:rsid w:val="00AF2383"/>
    <w:rsid w:val="00AF2863"/>
    <w:rsid w:val="00AF2C22"/>
    <w:rsid w:val="00AF2D4B"/>
    <w:rsid w:val="00AF32E3"/>
    <w:rsid w:val="00AF3488"/>
    <w:rsid w:val="00AF3662"/>
    <w:rsid w:val="00AF385A"/>
    <w:rsid w:val="00AF38C7"/>
    <w:rsid w:val="00AF3F72"/>
    <w:rsid w:val="00AF41C9"/>
    <w:rsid w:val="00AF42E4"/>
    <w:rsid w:val="00AF44B6"/>
    <w:rsid w:val="00AF4620"/>
    <w:rsid w:val="00AF4752"/>
    <w:rsid w:val="00AF5333"/>
    <w:rsid w:val="00AF6210"/>
    <w:rsid w:val="00AF67C7"/>
    <w:rsid w:val="00AF6BD0"/>
    <w:rsid w:val="00AF7B28"/>
    <w:rsid w:val="00AF7CA2"/>
    <w:rsid w:val="00B00170"/>
    <w:rsid w:val="00B0071F"/>
    <w:rsid w:val="00B00A06"/>
    <w:rsid w:val="00B0100E"/>
    <w:rsid w:val="00B01945"/>
    <w:rsid w:val="00B01CDA"/>
    <w:rsid w:val="00B02275"/>
    <w:rsid w:val="00B02B2C"/>
    <w:rsid w:val="00B02B78"/>
    <w:rsid w:val="00B0344D"/>
    <w:rsid w:val="00B03BFF"/>
    <w:rsid w:val="00B03C2F"/>
    <w:rsid w:val="00B03FF1"/>
    <w:rsid w:val="00B04308"/>
    <w:rsid w:val="00B0451B"/>
    <w:rsid w:val="00B04B82"/>
    <w:rsid w:val="00B04EBC"/>
    <w:rsid w:val="00B056AD"/>
    <w:rsid w:val="00B05771"/>
    <w:rsid w:val="00B05A24"/>
    <w:rsid w:val="00B06447"/>
    <w:rsid w:val="00B06C2C"/>
    <w:rsid w:val="00B06D60"/>
    <w:rsid w:val="00B079E1"/>
    <w:rsid w:val="00B07CF4"/>
    <w:rsid w:val="00B1027A"/>
    <w:rsid w:val="00B1054B"/>
    <w:rsid w:val="00B1066E"/>
    <w:rsid w:val="00B108C7"/>
    <w:rsid w:val="00B10D72"/>
    <w:rsid w:val="00B111FF"/>
    <w:rsid w:val="00B1147B"/>
    <w:rsid w:val="00B1170D"/>
    <w:rsid w:val="00B1210A"/>
    <w:rsid w:val="00B122AA"/>
    <w:rsid w:val="00B12CC7"/>
    <w:rsid w:val="00B13396"/>
    <w:rsid w:val="00B134A6"/>
    <w:rsid w:val="00B1447B"/>
    <w:rsid w:val="00B1451B"/>
    <w:rsid w:val="00B146A9"/>
    <w:rsid w:val="00B14954"/>
    <w:rsid w:val="00B14982"/>
    <w:rsid w:val="00B152DF"/>
    <w:rsid w:val="00B155A2"/>
    <w:rsid w:val="00B157AD"/>
    <w:rsid w:val="00B15A5A"/>
    <w:rsid w:val="00B15B56"/>
    <w:rsid w:val="00B15BA4"/>
    <w:rsid w:val="00B15C46"/>
    <w:rsid w:val="00B16106"/>
    <w:rsid w:val="00B163C5"/>
    <w:rsid w:val="00B168A2"/>
    <w:rsid w:val="00B16F03"/>
    <w:rsid w:val="00B1756F"/>
    <w:rsid w:val="00B176F4"/>
    <w:rsid w:val="00B17D9C"/>
    <w:rsid w:val="00B17DED"/>
    <w:rsid w:val="00B20022"/>
    <w:rsid w:val="00B2035C"/>
    <w:rsid w:val="00B20A7D"/>
    <w:rsid w:val="00B20CE5"/>
    <w:rsid w:val="00B20D0F"/>
    <w:rsid w:val="00B212A3"/>
    <w:rsid w:val="00B21599"/>
    <w:rsid w:val="00B21AB1"/>
    <w:rsid w:val="00B21D09"/>
    <w:rsid w:val="00B21E07"/>
    <w:rsid w:val="00B22B2D"/>
    <w:rsid w:val="00B232FD"/>
    <w:rsid w:val="00B2330C"/>
    <w:rsid w:val="00B23438"/>
    <w:rsid w:val="00B2343E"/>
    <w:rsid w:val="00B23659"/>
    <w:rsid w:val="00B237A6"/>
    <w:rsid w:val="00B23A53"/>
    <w:rsid w:val="00B23DDC"/>
    <w:rsid w:val="00B2422B"/>
    <w:rsid w:val="00B2456F"/>
    <w:rsid w:val="00B24A95"/>
    <w:rsid w:val="00B24E98"/>
    <w:rsid w:val="00B254C8"/>
    <w:rsid w:val="00B25758"/>
    <w:rsid w:val="00B25E8D"/>
    <w:rsid w:val="00B25ED6"/>
    <w:rsid w:val="00B260F1"/>
    <w:rsid w:val="00B266EA"/>
    <w:rsid w:val="00B2680A"/>
    <w:rsid w:val="00B26BFB"/>
    <w:rsid w:val="00B2709C"/>
    <w:rsid w:val="00B27449"/>
    <w:rsid w:val="00B275FC"/>
    <w:rsid w:val="00B27A08"/>
    <w:rsid w:val="00B30095"/>
    <w:rsid w:val="00B30425"/>
    <w:rsid w:val="00B3043F"/>
    <w:rsid w:val="00B30A04"/>
    <w:rsid w:val="00B30E28"/>
    <w:rsid w:val="00B313D2"/>
    <w:rsid w:val="00B323AE"/>
    <w:rsid w:val="00B32666"/>
    <w:rsid w:val="00B32706"/>
    <w:rsid w:val="00B33161"/>
    <w:rsid w:val="00B33295"/>
    <w:rsid w:val="00B33679"/>
    <w:rsid w:val="00B336A3"/>
    <w:rsid w:val="00B33CA7"/>
    <w:rsid w:val="00B343D5"/>
    <w:rsid w:val="00B345E2"/>
    <w:rsid w:val="00B356B3"/>
    <w:rsid w:val="00B35C5D"/>
    <w:rsid w:val="00B36659"/>
    <w:rsid w:val="00B36A49"/>
    <w:rsid w:val="00B370A9"/>
    <w:rsid w:val="00B37189"/>
    <w:rsid w:val="00B37A95"/>
    <w:rsid w:val="00B37AD4"/>
    <w:rsid w:val="00B37AEA"/>
    <w:rsid w:val="00B37B33"/>
    <w:rsid w:val="00B37D8B"/>
    <w:rsid w:val="00B40345"/>
    <w:rsid w:val="00B409FD"/>
    <w:rsid w:val="00B40C03"/>
    <w:rsid w:val="00B40C75"/>
    <w:rsid w:val="00B40CA0"/>
    <w:rsid w:val="00B40F1A"/>
    <w:rsid w:val="00B40F61"/>
    <w:rsid w:val="00B4117C"/>
    <w:rsid w:val="00B41357"/>
    <w:rsid w:val="00B41704"/>
    <w:rsid w:val="00B428C2"/>
    <w:rsid w:val="00B42F80"/>
    <w:rsid w:val="00B430E4"/>
    <w:rsid w:val="00B4363D"/>
    <w:rsid w:val="00B437B3"/>
    <w:rsid w:val="00B44267"/>
    <w:rsid w:val="00B448CC"/>
    <w:rsid w:val="00B452D6"/>
    <w:rsid w:val="00B4565D"/>
    <w:rsid w:val="00B45B2E"/>
    <w:rsid w:val="00B46CD0"/>
    <w:rsid w:val="00B46FD6"/>
    <w:rsid w:val="00B471AA"/>
    <w:rsid w:val="00B473E2"/>
    <w:rsid w:val="00B47479"/>
    <w:rsid w:val="00B4765F"/>
    <w:rsid w:val="00B47902"/>
    <w:rsid w:val="00B4794A"/>
    <w:rsid w:val="00B47D56"/>
    <w:rsid w:val="00B501F5"/>
    <w:rsid w:val="00B505F5"/>
    <w:rsid w:val="00B50A7E"/>
    <w:rsid w:val="00B51280"/>
    <w:rsid w:val="00B51343"/>
    <w:rsid w:val="00B5152F"/>
    <w:rsid w:val="00B51A50"/>
    <w:rsid w:val="00B52223"/>
    <w:rsid w:val="00B52500"/>
    <w:rsid w:val="00B53258"/>
    <w:rsid w:val="00B53546"/>
    <w:rsid w:val="00B536BB"/>
    <w:rsid w:val="00B53822"/>
    <w:rsid w:val="00B5398D"/>
    <w:rsid w:val="00B53C25"/>
    <w:rsid w:val="00B540F9"/>
    <w:rsid w:val="00B54DB3"/>
    <w:rsid w:val="00B54F9D"/>
    <w:rsid w:val="00B5527A"/>
    <w:rsid w:val="00B553BB"/>
    <w:rsid w:val="00B5570A"/>
    <w:rsid w:val="00B55AB0"/>
    <w:rsid w:val="00B55BD6"/>
    <w:rsid w:val="00B55EA4"/>
    <w:rsid w:val="00B56887"/>
    <w:rsid w:val="00B56C90"/>
    <w:rsid w:val="00B56D6A"/>
    <w:rsid w:val="00B578B0"/>
    <w:rsid w:val="00B57AB5"/>
    <w:rsid w:val="00B57F75"/>
    <w:rsid w:val="00B57FAF"/>
    <w:rsid w:val="00B6083E"/>
    <w:rsid w:val="00B6103A"/>
    <w:rsid w:val="00B6103F"/>
    <w:rsid w:val="00B6191C"/>
    <w:rsid w:val="00B6197E"/>
    <w:rsid w:val="00B61AD4"/>
    <w:rsid w:val="00B61F1F"/>
    <w:rsid w:val="00B6230E"/>
    <w:rsid w:val="00B626B8"/>
    <w:rsid w:val="00B627C2"/>
    <w:rsid w:val="00B62841"/>
    <w:rsid w:val="00B63675"/>
    <w:rsid w:val="00B636F5"/>
    <w:rsid w:val="00B63AEA"/>
    <w:rsid w:val="00B63DF9"/>
    <w:rsid w:val="00B63F16"/>
    <w:rsid w:val="00B642B5"/>
    <w:rsid w:val="00B64696"/>
    <w:rsid w:val="00B64858"/>
    <w:rsid w:val="00B649C6"/>
    <w:rsid w:val="00B64A13"/>
    <w:rsid w:val="00B6531C"/>
    <w:rsid w:val="00B659EA"/>
    <w:rsid w:val="00B65B49"/>
    <w:rsid w:val="00B6633D"/>
    <w:rsid w:val="00B66EB2"/>
    <w:rsid w:val="00B67313"/>
    <w:rsid w:val="00B6750C"/>
    <w:rsid w:val="00B676CF"/>
    <w:rsid w:val="00B67B64"/>
    <w:rsid w:val="00B67BAF"/>
    <w:rsid w:val="00B67FBB"/>
    <w:rsid w:val="00B70028"/>
    <w:rsid w:val="00B70176"/>
    <w:rsid w:val="00B701F6"/>
    <w:rsid w:val="00B70440"/>
    <w:rsid w:val="00B706A6"/>
    <w:rsid w:val="00B7084F"/>
    <w:rsid w:val="00B70EDE"/>
    <w:rsid w:val="00B710F0"/>
    <w:rsid w:val="00B71BC3"/>
    <w:rsid w:val="00B71D69"/>
    <w:rsid w:val="00B71DA7"/>
    <w:rsid w:val="00B72007"/>
    <w:rsid w:val="00B722F4"/>
    <w:rsid w:val="00B7357D"/>
    <w:rsid w:val="00B7375F"/>
    <w:rsid w:val="00B73C37"/>
    <w:rsid w:val="00B74BE3"/>
    <w:rsid w:val="00B74EFD"/>
    <w:rsid w:val="00B750DE"/>
    <w:rsid w:val="00B75124"/>
    <w:rsid w:val="00B75B1B"/>
    <w:rsid w:val="00B769BB"/>
    <w:rsid w:val="00B76F6B"/>
    <w:rsid w:val="00B77B4A"/>
    <w:rsid w:val="00B77BE7"/>
    <w:rsid w:val="00B80148"/>
    <w:rsid w:val="00B80360"/>
    <w:rsid w:val="00B804FA"/>
    <w:rsid w:val="00B8050C"/>
    <w:rsid w:val="00B80818"/>
    <w:rsid w:val="00B80E52"/>
    <w:rsid w:val="00B8111C"/>
    <w:rsid w:val="00B818F0"/>
    <w:rsid w:val="00B81AB8"/>
    <w:rsid w:val="00B81B35"/>
    <w:rsid w:val="00B81C00"/>
    <w:rsid w:val="00B81D13"/>
    <w:rsid w:val="00B81FA8"/>
    <w:rsid w:val="00B82097"/>
    <w:rsid w:val="00B823D3"/>
    <w:rsid w:val="00B830A8"/>
    <w:rsid w:val="00B83E81"/>
    <w:rsid w:val="00B84457"/>
    <w:rsid w:val="00B848C1"/>
    <w:rsid w:val="00B848F1"/>
    <w:rsid w:val="00B84A45"/>
    <w:rsid w:val="00B84D63"/>
    <w:rsid w:val="00B84F6E"/>
    <w:rsid w:val="00B851E3"/>
    <w:rsid w:val="00B85251"/>
    <w:rsid w:val="00B85BD1"/>
    <w:rsid w:val="00B85CDC"/>
    <w:rsid w:val="00B85E1F"/>
    <w:rsid w:val="00B8693C"/>
    <w:rsid w:val="00B86B6A"/>
    <w:rsid w:val="00B86DB9"/>
    <w:rsid w:val="00B86DDF"/>
    <w:rsid w:val="00B86E36"/>
    <w:rsid w:val="00B8708E"/>
    <w:rsid w:val="00B870D4"/>
    <w:rsid w:val="00B870E0"/>
    <w:rsid w:val="00B87A6C"/>
    <w:rsid w:val="00B87DBF"/>
    <w:rsid w:val="00B87E04"/>
    <w:rsid w:val="00B9036E"/>
    <w:rsid w:val="00B904CD"/>
    <w:rsid w:val="00B9050E"/>
    <w:rsid w:val="00B90604"/>
    <w:rsid w:val="00B906E4"/>
    <w:rsid w:val="00B907FB"/>
    <w:rsid w:val="00B91170"/>
    <w:rsid w:val="00B9125D"/>
    <w:rsid w:val="00B9162A"/>
    <w:rsid w:val="00B91D6D"/>
    <w:rsid w:val="00B92612"/>
    <w:rsid w:val="00B927F5"/>
    <w:rsid w:val="00B9283C"/>
    <w:rsid w:val="00B92DB2"/>
    <w:rsid w:val="00B931EC"/>
    <w:rsid w:val="00B932D1"/>
    <w:rsid w:val="00B93D87"/>
    <w:rsid w:val="00B93D88"/>
    <w:rsid w:val="00B94117"/>
    <w:rsid w:val="00B9430D"/>
    <w:rsid w:val="00B9488A"/>
    <w:rsid w:val="00B948DB"/>
    <w:rsid w:val="00B94A0C"/>
    <w:rsid w:val="00B956BF"/>
    <w:rsid w:val="00B95925"/>
    <w:rsid w:val="00B961A6"/>
    <w:rsid w:val="00B96573"/>
    <w:rsid w:val="00B9681D"/>
    <w:rsid w:val="00B9712B"/>
    <w:rsid w:val="00B97BDA"/>
    <w:rsid w:val="00B97F14"/>
    <w:rsid w:val="00BA0269"/>
    <w:rsid w:val="00BA0860"/>
    <w:rsid w:val="00BA0B3C"/>
    <w:rsid w:val="00BA0D2B"/>
    <w:rsid w:val="00BA0E22"/>
    <w:rsid w:val="00BA1061"/>
    <w:rsid w:val="00BA1B0A"/>
    <w:rsid w:val="00BA1BD6"/>
    <w:rsid w:val="00BA228D"/>
    <w:rsid w:val="00BA24BB"/>
    <w:rsid w:val="00BA2D28"/>
    <w:rsid w:val="00BA2E10"/>
    <w:rsid w:val="00BA2EAC"/>
    <w:rsid w:val="00BA2F47"/>
    <w:rsid w:val="00BA3146"/>
    <w:rsid w:val="00BA338F"/>
    <w:rsid w:val="00BA33DF"/>
    <w:rsid w:val="00BA3567"/>
    <w:rsid w:val="00BA399F"/>
    <w:rsid w:val="00BA4077"/>
    <w:rsid w:val="00BA43AA"/>
    <w:rsid w:val="00BA4418"/>
    <w:rsid w:val="00BA4707"/>
    <w:rsid w:val="00BA4962"/>
    <w:rsid w:val="00BA4DAD"/>
    <w:rsid w:val="00BA4E07"/>
    <w:rsid w:val="00BA4E13"/>
    <w:rsid w:val="00BA56F1"/>
    <w:rsid w:val="00BA5E34"/>
    <w:rsid w:val="00BA606A"/>
    <w:rsid w:val="00BA63B2"/>
    <w:rsid w:val="00BA63D7"/>
    <w:rsid w:val="00BA68F7"/>
    <w:rsid w:val="00BA6C5C"/>
    <w:rsid w:val="00BA7410"/>
    <w:rsid w:val="00BA7B22"/>
    <w:rsid w:val="00BA7CCF"/>
    <w:rsid w:val="00BA7EF0"/>
    <w:rsid w:val="00BB04C3"/>
    <w:rsid w:val="00BB050F"/>
    <w:rsid w:val="00BB07F7"/>
    <w:rsid w:val="00BB0EB7"/>
    <w:rsid w:val="00BB144F"/>
    <w:rsid w:val="00BB1691"/>
    <w:rsid w:val="00BB1B96"/>
    <w:rsid w:val="00BB1D1C"/>
    <w:rsid w:val="00BB1EF9"/>
    <w:rsid w:val="00BB209C"/>
    <w:rsid w:val="00BB22E3"/>
    <w:rsid w:val="00BB239B"/>
    <w:rsid w:val="00BB2566"/>
    <w:rsid w:val="00BB2C69"/>
    <w:rsid w:val="00BB2CAB"/>
    <w:rsid w:val="00BB2E56"/>
    <w:rsid w:val="00BB2F07"/>
    <w:rsid w:val="00BB31A2"/>
    <w:rsid w:val="00BB3970"/>
    <w:rsid w:val="00BB3AD6"/>
    <w:rsid w:val="00BB3AF6"/>
    <w:rsid w:val="00BB408F"/>
    <w:rsid w:val="00BB438F"/>
    <w:rsid w:val="00BB48DE"/>
    <w:rsid w:val="00BB4A26"/>
    <w:rsid w:val="00BB4D7B"/>
    <w:rsid w:val="00BB511B"/>
    <w:rsid w:val="00BB568C"/>
    <w:rsid w:val="00BB57AE"/>
    <w:rsid w:val="00BB597F"/>
    <w:rsid w:val="00BB611F"/>
    <w:rsid w:val="00BB6343"/>
    <w:rsid w:val="00BB6A7D"/>
    <w:rsid w:val="00BB6BA6"/>
    <w:rsid w:val="00BB6C4D"/>
    <w:rsid w:val="00BB6C8D"/>
    <w:rsid w:val="00BB7295"/>
    <w:rsid w:val="00BC02DA"/>
    <w:rsid w:val="00BC0551"/>
    <w:rsid w:val="00BC0D34"/>
    <w:rsid w:val="00BC0EEC"/>
    <w:rsid w:val="00BC10C3"/>
    <w:rsid w:val="00BC10ED"/>
    <w:rsid w:val="00BC1299"/>
    <w:rsid w:val="00BC1836"/>
    <w:rsid w:val="00BC1A1B"/>
    <w:rsid w:val="00BC1BBE"/>
    <w:rsid w:val="00BC1D6B"/>
    <w:rsid w:val="00BC1E54"/>
    <w:rsid w:val="00BC2392"/>
    <w:rsid w:val="00BC26F9"/>
    <w:rsid w:val="00BC2C24"/>
    <w:rsid w:val="00BC2C2B"/>
    <w:rsid w:val="00BC2DD1"/>
    <w:rsid w:val="00BC4227"/>
    <w:rsid w:val="00BC4586"/>
    <w:rsid w:val="00BC4806"/>
    <w:rsid w:val="00BC4AAC"/>
    <w:rsid w:val="00BC4D12"/>
    <w:rsid w:val="00BC5415"/>
    <w:rsid w:val="00BC5540"/>
    <w:rsid w:val="00BC5FAB"/>
    <w:rsid w:val="00BC60D7"/>
    <w:rsid w:val="00BC6676"/>
    <w:rsid w:val="00BC67E0"/>
    <w:rsid w:val="00BC68A5"/>
    <w:rsid w:val="00BC6BCE"/>
    <w:rsid w:val="00BC6BEB"/>
    <w:rsid w:val="00BC724E"/>
    <w:rsid w:val="00BC72F0"/>
    <w:rsid w:val="00BC7678"/>
    <w:rsid w:val="00BC77E9"/>
    <w:rsid w:val="00BC78A5"/>
    <w:rsid w:val="00BC7A86"/>
    <w:rsid w:val="00BC7B2E"/>
    <w:rsid w:val="00BC7D1C"/>
    <w:rsid w:val="00BD0B98"/>
    <w:rsid w:val="00BD1359"/>
    <w:rsid w:val="00BD1F5A"/>
    <w:rsid w:val="00BD2406"/>
    <w:rsid w:val="00BD2E55"/>
    <w:rsid w:val="00BD3299"/>
    <w:rsid w:val="00BD334D"/>
    <w:rsid w:val="00BD35D6"/>
    <w:rsid w:val="00BD3C50"/>
    <w:rsid w:val="00BD3C5D"/>
    <w:rsid w:val="00BD4073"/>
    <w:rsid w:val="00BD423F"/>
    <w:rsid w:val="00BD42B5"/>
    <w:rsid w:val="00BD4648"/>
    <w:rsid w:val="00BD50A4"/>
    <w:rsid w:val="00BD517F"/>
    <w:rsid w:val="00BD5B3A"/>
    <w:rsid w:val="00BD5F47"/>
    <w:rsid w:val="00BD6640"/>
    <w:rsid w:val="00BD67CE"/>
    <w:rsid w:val="00BD6C3C"/>
    <w:rsid w:val="00BD6E87"/>
    <w:rsid w:val="00BD7586"/>
    <w:rsid w:val="00BD7BA2"/>
    <w:rsid w:val="00BD7E05"/>
    <w:rsid w:val="00BE02A0"/>
    <w:rsid w:val="00BE048F"/>
    <w:rsid w:val="00BE06AC"/>
    <w:rsid w:val="00BE082F"/>
    <w:rsid w:val="00BE0938"/>
    <w:rsid w:val="00BE0A39"/>
    <w:rsid w:val="00BE0D94"/>
    <w:rsid w:val="00BE1101"/>
    <w:rsid w:val="00BE1340"/>
    <w:rsid w:val="00BE191B"/>
    <w:rsid w:val="00BE1F0F"/>
    <w:rsid w:val="00BE206E"/>
    <w:rsid w:val="00BE23C6"/>
    <w:rsid w:val="00BE25E9"/>
    <w:rsid w:val="00BE26FF"/>
    <w:rsid w:val="00BE2837"/>
    <w:rsid w:val="00BE2977"/>
    <w:rsid w:val="00BE3654"/>
    <w:rsid w:val="00BE3901"/>
    <w:rsid w:val="00BE390D"/>
    <w:rsid w:val="00BE3990"/>
    <w:rsid w:val="00BE3A52"/>
    <w:rsid w:val="00BE47BF"/>
    <w:rsid w:val="00BE4B5F"/>
    <w:rsid w:val="00BE508B"/>
    <w:rsid w:val="00BE54AD"/>
    <w:rsid w:val="00BE5A90"/>
    <w:rsid w:val="00BE5B5D"/>
    <w:rsid w:val="00BE5C45"/>
    <w:rsid w:val="00BE5D7C"/>
    <w:rsid w:val="00BE638C"/>
    <w:rsid w:val="00BE6D0E"/>
    <w:rsid w:val="00BE71EF"/>
    <w:rsid w:val="00BE7497"/>
    <w:rsid w:val="00BE7BD4"/>
    <w:rsid w:val="00BE7F76"/>
    <w:rsid w:val="00BF05EB"/>
    <w:rsid w:val="00BF08F8"/>
    <w:rsid w:val="00BF0ACB"/>
    <w:rsid w:val="00BF0C9F"/>
    <w:rsid w:val="00BF0E46"/>
    <w:rsid w:val="00BF0F80"/>
    <w:rsid w:val="00BF10A0"/>
    <w:rsid w:val="00BF128C"/>
    <w:rsid w:val="00BF1712"/>
    <w:rsid w:val="00BF1AB5"/>
    <w:rsid w:val="00BF2593"/>
    <w:rsid w:val="00BF2693"/>
    <w:rsid w:val="00BF2C94"/>
    <w:rsid w:val="00BF2D57"/>
    <w:rsid w:val="00BF2E35"/>
    <w:rsid w:val="00BF2E7B"/>
    <w:rsid w:val="00BF3219"/>
    <w:rsid w:val="00BF3772"/>
    <w:rsid w:val="00BF3C82"/>
    <w:rsid w:val="00BF3ED0"/>
    <w:rsid w:val="00BF47FC"/>
    <w:rsid w:val="00BF4889"/>
    <w:rsid w:val="00BF4D17"/>
    <w:rsid w:val="00BF528E"/>
    <w:rsid w:val="00BF533E"/>
    <w:rsid w:val="00BF5A53"/>
    <w:rsid w:val="00BF5DDB"/>
    <w:rsid w:val="00BF5E38"/>
    <w:rsid w:val="00BF6051"/>
    <w:rsid w:val="00BF60DF"/>
    <w:rsid w:val="00BF6232"/>
    <w:rsid w:val="00BF674D"/>
    <w:rsid w:val="00BF6C2C"/>
    <w:rsid w:val="00BF6C4C"/>
    <w:rsid w:val="00BF6CE7"/>
    <w:rsid w:val="00BF6D2B"/>
    <w:rsid w:val="00BF6FEB"/>
    <w:rsid w:val="00BF7665"/>
    <w:rsid w:val="00BF7BF6"/>
    <w:rsid w:val="00BF7E28"/>
    <w:rsid w:val="00BF7FF3"/>
    <w:rsid w:val="00C0034B"/>
    <w:rsid w:val="00C00413"/>
    <w:rsid w:val="00C00BE5"/>
    <w:rsid w:val="00C0127F"/>
    <w:rsid w:val="00C01805"/>
    <w:rsid w:val="00C02223"/>
    <w:rsid w:val="00C02406"/>
    <w:rsid w:val="00C02D06"/>
    <w:rsid w:val="00C032AC"/>
    <w:rsid w:val="00C033BD"/>
    <w:rsid w:val="00C034B6"/>
    <w:rsid w:val="00C038CD"/>
    <w:rsid w:val="00C039A3"/>
    <w:rsid w:val="00C03E2C"/>
    <w:rsid w:val="00C0491E"/>
    <w:rsid w:val="00C04C20"/>
    <w:rsid w:val="00C055F6"/>
    <w:rsid w:val="00C05604"/>
    <w:rsid w:val="00C0568D"/>
    <w:rsid w:val="00C05949"/>
    <w:rsid w:val="00C0602C"/>
    <w:rsid w:val="00C06454"/>
    <w:rsid w:val="00C069B3"/>
    <w:rsid w:val="00C06A1B"/>
    <w:rsid w:val="00C06D97"/>
    <w:rsid w:val="00C06E4E"/>
    <w:rsid w:val="00C07380"/>
    <w:rsid w:val="00C0757F"/>
    <w:rsid w:val="00C100F0"/>
    <w:rsid w:val="00C10624"/>
    <w:rsid w:val="00C10815"/>
    <w:rsid w:val="00C10998"/>
    <w:rsid w:val="00C10B02"/>
    <w:rsid w:val="00C10B6C"/>
    <w:rsid w:val="00C10D76"/>
    <w:rsid w:val="00C10E57"/>
    <w:rsid w:val="00C10E95"/>
    <w:rsid w:val="00C117ED"/>
    <w:rsid w:val="00C11996"/>
    <w:rsid w:val="00C11E6A"/>
    <w:rsid w:val="00C11FD1"/>
    <w:rsid w:val="00C12012"/>
    <w:rsid w:val="00C1266A"/>
    <w:rsid w:val="00C12755"/>
    <w:rsid w:val="00C12758"/>
    <w:rsid w:val="00C13AEE"/>
    <w:rsid w:val="00C13D41"/>
    <w:rsid w:val="00C141B0"/>
    <w:rsid w:val="00C14261"/>
    <w:rsid w:val="00C142E2"/>
    <w:rsid w:val="00C1496C"/>
    <w:rsid w:val="00C14A86"/>
    <w:rsid w:val="00C14AAF"/>
    <w:rsid w:val="00C15080"/>
    <w:rsid w:val="00C1569E"/>
    <w:rsid w:val="00C1580F"/>
    <w:rsid w:val="00C15936"/>
    <w:rsid w:val="00C15D68"/>
    <w:rsid w:val="00C15E5B"/>
    <w:rsid w:val="00C15F7F"/>
    <w:rsid w:val="00C1620F"/>
    <w:rsid w:val="00C1662D"/>
    <w:rsid w:val="00C166EA"/>
    <w:rsid w:val="00C16A89"/>
    <w:rsid w:val="00C17105"/>
    <w:rsid w:val="00C172BF"/>
    <w:rsid w:val="00C17438"/>
    <w:rsid w:val="00C17564"/>
    <w:rsid w:val="00C1765B"/>
    <w:rsid w:val="00C17D24"/>
    <w:rsid w:val="00C20149"/>
    <w:rsid w:val="00C20B4E"/>
    <w:rsid w:val="00C20B81"/>
    <w:rsid w:val="00C20FB2"/>
    <w:rsid w:val="00C214F0"/>
    <w:rsid w:val="00C21559"/>
    <w:rsid w:val="00C21687"/>
    <w:rsid w:val="00C21C13"/>
    <w:rsid w:val="00C21D11"/>
    <w:rsid w:val="00C21E45"/>
    <w:rsid w:val="00C21EF1"/>
    <w:rsid w:val="00C22036"/>
    <w:rsid w:val="00C22115"/>
    <w:rsid w:val="00C22EEC"/>
    <w:rsid w:val="00C23110"/>
    <w:rsid w:val="00C23546"/>
    <w:rsid w:val="00C23743"/>
    <w:rsid w:val="00C23814"/>
    <w:rsid w:val="00C23C09"/>
    <w:rsid w:val="00C243FA"/>
    <w:rsid w:val="00C244AF"/>
    <w:rsid w:val="00C24769"/>
    <w:rsid w:val="00C2572D"/>
    <w:rsid w:val="00C25C40"/>
    <w:rsid w:val="00C26075"/>
    <w:rsid w:val="00C2616F"/>
    <w:rsid w:val="00C26666"/>
    <w:rsid w:val="00C26C5F"/>
    <w:rsid w:val="00C27002"/>
    <w:rsid w:val="00C273B7"/>
    <w:rsid w:val="00C274E5"/>
    <w:rsid w:val="00C277A8"/>
    <w:rsid w:val="00C2780F"/>
    <w:rsid w:val="00C279C0"/>
    <w:rsid w:val="00C27F59"/>
    <w:rsid w:val="00C3049C"/>
    <w:rsid w:val="00C30602"/>
    <w:rsid w:val="00C307D7"/>
    <w:rsid w:val="00C3088D"/>
    <w:rsid w:val="00C30910"/>
    <w:rsid w:val="00C3222B"/>
    <w:rsid w:val="00C32872"/>
    <w:rsid w:val="00C32907"/>
    <w:rsid w:val="00C329D8"/>
    <w:rsid w:val="00C33030"/>
    <w:rsid w:val="00C332FB"/>
    <w:rsid w:val="00C33AE1"/>
    <w:rsid w:val="00C33BEB"/>
    <w:rsid w:val="00C33C6E"/>
    <w:rsid w:val="00C33D22"/>
    <w:rsid w:val="00C3415D"/>
    <w:rsid w:val="00C34359"/>
    <w:rsid w:val="00C34708"/>
    <w:rsid w:val="00C34E57"/>
    <w:rsid w:val="00C34E9D"/>
    <w:rsid w:val="00C35141"/>
    <w:rsid w:val="00C358A6"/>
    <w:rsid w:val="00C3673A"/>
    <w:rsid w:val="00C3677C"/>
    <w:rsid w:val="00C36E67"/>
    <w:rsid w:val="00C37064"/>
    <w:rsid w:val="00C37187"/>
    <w:rsid w:val="00C372A7"/>
    <w:rsid w:val="00C373F4"/>
    <w:rsid w:val="00C37614"/>
    <w:rsid w:val="00C37935"/>
    <w:rsid w:val="00C37A15"/>
    <w:rsid w:val="00C37A4A"/>
    <w:rsid w:val="00C37F4C"/>
    <w:rsid w:val="00C37F54"/>
    <w:rsid w:val="00C4014D"/>
    <w:rsid w:val="00C404F4"/>
    <w:rsid w:val="00C40813"/>
    <w:rsid w:val="00C410BC"/>
    <w:rsid w:val="00C416A3"/>
    <w:rsid w:val="00C41F04"/>
    <w:rsid w:val="00C4293B"/>
    <w:rsid w:val="00C42C34"/>
    <w:rsid w:val="00C43023"/>
    <w:rsid w:val="00C43206"/>
    <w:rsid w:val="00C441D6"/>
    <w:rsid w:val="00C44525"/>
    <w:rsid w:val="00C44ECD"/>
    <w:rsid w:val="00C44F5E"/>
    <w:rsid w:val="00C452FC"/>
    <w:rsid w:val="00C45526"/>
    <w:rsid w:val="00C45FC6"/>
    <w:rsid w:val="00C460D4"/>
    <w:rsid w:val="00C463E9"/>
    <w:rsid w:val="00C46C3B"/>
    <w:rsid w:val="00C46CBE"/>
    <w:rsid w:val="00C46F24"/>
    <w:rsid w:val="00C46F75"/>
    <w:rsid w:val="00C473B0"/>
    <w:rsid w:val="00C47485"/>
    <w:rsid w:val="00C47577"/>
    <w:rsid w:val="00C4760F"/>
    <w:rsid w:val="00C47A9A"/>
    <w:rsid w:val="00C47E0B"/>
    <w:rsid w:val="00C47E28"/>
    <w:rsid w:val="00C50047"/>
    <w:rsid w:val="00C503C5"/>
    <w:rsid w:val="00C50972"/>
    <w:rsid w:val="00C50AA6"/>
    <w:rsid w:val="00C50D7C"/>
    <w:rsid w:val="00C50DB3"/>
    <w:rsid w:val="00C50FEE"/>
    <w:rsid w:val="00C50FFC"/>
    <w:rsid w:val="00C517B2"/>
    <w:rsid w:val="00C518BE"/>
    <w:rsid w:val="00C51A18"/>
    <w:rsid w:val="00C51AB1"/>
    <w:rsid w:val="00C52D15"/>
    <w:rsid w:val="00C54453"/>
    <w:rsid w:val="00C546A9"/>
    <w:rsid w:val="00C54A04"/>
    <w:rsid w:val="00C54D46"/>
    <w:rsid w:val="00C54D73"/>
    <w:rsid w:val="00C5587E"/>
    <w:rsid w:val="00C561D3"/>
    <w:rsid w:val="00C56264"/>
    <w:rsid w:val="00C56FBD"/>
    <w:rsid w:val="00C57163"/>
    <w:rsid w:val="00C5717E"/>
    <w:rsid w:val="00C571B3"/>
    <w:rsid w:val="00C57516"/>
    <w:rsid w:val="00C57765"/>
    <w:rsid w:val="00C57804"/>
    <w:rsid w:val="00C5790C"/>
    <w:rsid w:val="00C57D21"/>
    <w:rsid w:val="00C60164"/>
    <w:rsid w:val="00C60189"/>
    <w:rsid w:val="00C60BE5"/>
    <w:rsid w:val="00C60E71"/>
    <w:rsid w:val="00C610B3"/>
    <w:rsid w:val="00C6112E"/>
    <w:rsid w:val="00C613F1"/>
    <w:rsid w:val="00C6146B"/>
    <w:rsid w:val="00C6172E"/>
    <w:rsid w:val="00C61788"/>
    <w:rsid w:val="00C61D0A"/>
    <w:rsid w:val="00C61F84"/>
    <w:rsid w:val="00C6247C"/>
    <w:rsid w:val="00C6284D"/>
    <w:rsid w:val="00C6290C"/>
    <w:rsid w:val="00C631C6"/>
    <w:rsid w:val="00C63520"/>
    <w:rsid w:val="00C63D13"/>
    <w:rsid w:val="00C6402D"/>
    <w:rsid w:val="00C6436B"/>
    <w:rsid w:val="00C64521"/>
    <w:rsid w:val="00C64830"/>
    <w:rsid w:val="00C64BBA"/>
    <w:rsid w:val="00C64E99"/>
    <w:rsid w:val="00C64F9A"/>
    <w:rsid w:val="00C650CD"/>
    <w:rsid w:val="00C654FF"/>
    <w:rsid w:val="00C65CA4"/>
    <w:rsid w:val="00C65E86"/>
    <w:rsid w:val="00C660F3"/>
    <w:rsid w:val="00C6615D"/>
    <w:rsid w:val="00C663E4"/>
    <w:rsid w:val="00C66B09"/>
    <w:rsid w:val="00C66D80"/>
    <w:rsid w:val="00C66FE4"/>
    <w:rsid w:val="00C67492"/>
    <w:rsid w:val="00C67606"/>
    <w:rsid w:val="00C70019"/>
    <w:rsid w:val="00C7029A"/>
    <w:rsid w:val="00C70352"/>
    <w:rsid w:val="00C703E1"/>
    <w:rsid w:val="00C70668"/>
    <w:rsid w:val="00C70711"/>
    <w:rsid w:val="00C709F4"/>
    <w:rsid w:val="00C70A93"/>
    <w:rsid w:val="00C70BDA"/>
    <w:rsid w:val="00C70F22"/>
    <w:rsid w:val="00C70F69"/>
    <w:rsid w:val="00C7109A"/>
    <w:rsid w:val="00C710CB"/>
    <w:rsid w:val="00C710FE"/>
    <w:rsid w:val="00C7119E"/>
    <w:rsid w:val="00C713EE"/>
    <w:rsid w:val="00C716A1"/>
    <w:rsid w:val="00C71D1C"/>
    <w:rsid w:val="00C7241B"/>
    <w:rsid w:val="00C7242C"/>
    <w:rsid w:val="00C72803"/>
    <w:rsid w:val="00C72D0E"/>
    <w:rsid w:val="00C72E93"/>
    <w:rsid w:val="00C72FEE"/>
    <w:rsid w:val="00C73727"/>
    <w:rsid w:val="00C73B1A"/>
    <w:rsid w:val="00C73CF1"/>
    <w:rsid w:val="00C74680"/>
    <w:rsid w:val="00C74CE3"/>
    <w:rsid w:val="00C74D21"/>
    <w:rsid w:val="00C75895"/>
    <w:rsid w:val="00C758D6"/>
    <w:rsid w:val="00C75B72"/>
    <w:rsid w:val="00C7636D"/>
    <w:rsid w:val="00C7711D"/>
    <w:rsid w:val="00C771DF"/>
    <w:rsid w:val="00C77E5D"/>
    <w:rsid w:val="00C77EDF"/>
    <w:rsid w:val="00C80036"/>
    <w:rsid w:val="00C802FA"/>
    <w:rsid w:val="00C8030D"/>
    <w:rsid w:val="00C80687"/>
    <w:rsid w:val="00C80A95"/>
    <w:rsid w:val="00C80B4C"/>
    <w:rsid w:val="00C80B94"/>
    <w:rsid w:val="00C80D8A"/>
    <w:rsid w:val="00C81052"/>
    <w:rsid w:val="00C8105A"/>
    <w:rsid w:val="00C81455"/>
    <w:rsid w:val="00C8168C"/>
    <w:rsid w:val="00C818A1"/>
    <w:rsid w:val="00C818F5"/>
    <w:rsid w:val="00C81ADD"/>
    <w:rsid w:val="00C81BA5"/>
    <w:rsid w:val="00C81DC1"/>
    <w:rsid w:val="00C8224D"/>
    <w:rsid w:val="00C8231D"/>
    <w:rsid w:val="00C8286F"/>
    <w:rsid w:val="00C82F9D"/>
    <w:rsid w:val="00C8301B"/>
    <w:rsid w:val="00C83584"/>
    <w:rsid w:val="00C83609"/>
    <w:rsid w:val="00C83638"/>
    <w:rsid w:val="00C83733"/>
    <w:rsid w:val="00C83B8E"/>
    <w:rsid w:val="00C83EAE"/>
    <w:rsid w:val="00C84101"/>
    <w:rsid w:val="00C841BE"/>
    <w:rsid w:val="00C8431D"/>
    <w:rsid w:val="00C8444A"/>
    <w:rsid w:val="00C844EA"/>
    <w:rsid w:val="00C8457A"/>
    <w:rsid w:val="00C84595"/>
    <w:rsid w:val="00C84696"/>
    <w:rsid w:val="00C849E5"/>
    <w:rsid w:val="00C84A6D"/>
    <w:rsid w:val="00C8599F"/>
    <w:rsid w:val="00C85B20"/>
    <w:rsid w:val="00C85E64"/>
    <w:rsid w:val="00C86222"/>
    <w:rsid w:val="00C8657E"/>
    <w:rsid w:val="00C866DE"/>
    <w:rsid w:val="00C86A6C"/>
    <w:rsid w:val="00C87420"/>
    <w:rsid w:val="00C876FD"/>
    <w:rsid w:val="00C9039F"/>
    <w:rsid w:val="00C90747"/>
    <w:rsid w:val="00C90BE7"/>
    <w:rsid w:val="00C90CA6"/>
    <w:rsid w:val="00C9173E"/>
    <w:rsid w:val="00C9198F"/>
    <w:rsid w:val="00C91FA1"/>
    <w:rsid w:val="00C92F5C"/>
    <w:rsid w:val="00C9412D"/>
    <w:rsid w:val="00C9436B"/>
    <w:rsid w:val="00C9443D"/>
    <w:rsid w:val="00C949EE"/>
    <w:rsid w:val="00C9505D"/>
    <w:rsid w:val="00C954F5"/>
    <w:rsid w:val="00C95515"/>
    <w:rsid w:val="00C959C6"/>
    <w:rsid w:val="00C95D6B"/>
    <w:rsid w:val="00C96158"/>
    <w:rsid w:val="00C966F3"/>
    <w:rsid w:val="00C96EE0"/>
    <w:rsid w:val="00C96FF0"/>
    <w:rsid w:val="00C9707D"/>
    <w:rsid w:val="00C972F7"/>
    <w:rsid w:val="00C978B3"/>
    <w:rsid w:val="00C97B1B"/>
    <w:rsid w:val="00C97BF9"/>
    <w:rsid w:val="00C97D19"/>
    <w:rsid w:val="00CA007B"/>
    <w:rsid w:val="00CA03B2"/>
    <w:rsid w:val="00CA0A9F"/>
    <w:rsid w:val="00CA0EB0"/>
    <w:rsid w:val="00CA1208"/>
    <w:rsid w:val="00CA126F"/>
    <w:rsid w:val="00CA1680"/>
    <w:rsid w:val="00CA1883"/>
    <w:rsid w:val="00CA191B"/>
    <w:rsid w:val="00CA192A"/>
    <w:rsid w:val="00CA1D7C"/>
    <w:rsid w:val="00CA20BD"/>
    <w:rsid w:val="00CA2E02"/>
    <w:rsid w:val="00CA33AF"/>
    <w:rsid w:val="00CA3645"/>
    <w:rsid w:val="00CA469B"/>
    <w:rsid w:val="00CA472F"/>
    <w:rsid w:val="00CA476B"/>
    <w:rsid w:val="00CA4D72"/>
    <w:rsid w:val="00CA4DB3"/>
    <w:rsid w:val="00CA628B"/>
    <w:rsid w:val="00CA645E"/>
    <w:rsid w:val="00CA64CC"/>
    <w:rsid w:val="00CA6500"/>
    <w:rsid w:val="00CA6B1A"/>
    <w:rsid w:val="00CA6B66"/>
    <w:rsid w:val="00CA703A"/>
    <w:rsid w:val="00CA7D0B"/>
    <w:rsid w:val="00CB0257"/>
    <w:rsid w:val="00CB037E"/>
    <w:rsid w:val="00CB0E54"/>
    <w:rsid w:val="00CB0E94"/>
    <w:rsid w:val="00CB1007"/>
    <w:rsid w:val="00CB10C9"/>
    <w:rsid w:val="00CB14E1"/>
    <w:rsid w:val="00CB168A"/>
    <w:rsid w:val="00CB1A12"/>
    <w:rsid w:val="00CB1A53"/>
    <w:rsid w:val="00CB1F89"/>
    <w:rsid w:val="00CB1FFD"/>
    <w:rsid w:val="00CB2315"/>
    <w:rsid w:val="00CB23D8"/>
    <w:rsid w:val="00CB251E"/>
    <w:rsid w:val="00CB2FCC"/>
    <w:rsid w:val="00CB30F2"/>
    <w:rsid w:val="00CB38CA"/>
    <w:rsid w:val="00CB3A0E"/>
    <w:rsid w:val="00CB4191"/>
    <w:rsid w:val="00CB4412"/>
    <w:rsid w:val="00CB465B"/>
    <w:rsid w:val="00CB496E"/>
    <w:rsid w:val="00CB4C01"/>
    <w:rsid w:val="00CB4ED6"/>
    <w:rsid w:val="00CB53F1"/>
    <w:rsid w:val="00CB552D"/>
    <w:rsid w:val="00CB5D7D"/>
    <w:rsid w:val="00CB6162"/>
    <w:rsid w:val="00CB6556"/>
    <w:rsid w:val="00CB6C32"/>
    <w:rsid w:val="00CB7123"/>
    <w:rsid w:val="00CB775C"/>
    <w:rsid w:val="00CB789B"/>
    <w:rsid w:val="00CC02B6"/>
    <w:rsid w:val="00CC0A99"/>
    <w:rsid w:val="00CC1357"/>
    <w:rsid w:val="00CC140D"/>
    <w:rsid w:val="00CC1486"/>
    <w:rsid w:val="00CC1779"/>
    <w:rsid w:val="00CC18C6"/>
    <w:rsid w:val="00CC1A25"/>
    <w:rsid w:val="00CC1E0E"/>
    <w:rsid w:val="00CC2AF8"/>
    <w:rsid w:val="00CC2FAC"/>
    <w:rsid w:val="00CC302E"/>
    <w:rsid w:val="00CC31B3"/>
    <w:rsid w:val="00CC31D5"/>
    <w:rsid w:val="00CC325B"/>
    <w:rsid w:val="00CC3FF8"/>
    <w:rsid w:val="00CC472E"/>
    <w:rsid w:val="00CC4B92"/>
    <w:rsid w:val="00CC4D6D"/>
    <w:rsid w:val="00CC4DAE"/>
    <w:rsid w:val="00CC55E2"/>
    <w:rsid w:val="00CC587D"/>
    <w:rsid w:val="00CC5B04"/>
    <w:rsid w:val="00CC5C3D"/>
    <w:rsid w:val="00CC5D4A"/>
    <w:rsid w:val="00CC5F18"/>
    <w:rsid w:val="00CC6574"/>
    <w:rsid w:val="00CC6748"/>
    <w:rsid w:val="00CC7078"/>
    <w:rsid w:val="00CC7CB4"/>
    <w:rsid w:val="00CC7DB2"/>
    <w:rsid w:val="00CD07EF"/>
    <w:rsid w:val="00CD1242"/>
    <w:rsid w:val="00CD135D"/>
    <w:rsid w:val="00CD1864"/>
    <w:rsid w:val="00CD18E5"/>
    <w:rsid w:val="00CD2069"/>
    <w:rsid w:val="00CD21D5"/>
    <w:rsid w:val="00CD2314"/>
    <w:rsid w:val="00CD25CD"/>
    <w:rsid w:val="00CD2786"/>
    <w:rsid w:val="00CD2A68"/>
    <w:rsid w:val="00CD2BC5"/>
    <w:rsid w:val="00CD3C89"/>
    <w:rsid w:val="00CD3F78"/>
    <w:rsid w:val="00CD4317"/>
    <w:rsid w:val="00CD4838"/>
    <w:rsid w:val="00CD4AA6"/>
    <w:rsid w:val="00CD5168"/>
    <w:rsid w:val="00CD519E"/>
    <w:rsid w:val="00CD51ED"/>
    <w:rsid w:val="00CD56AA"/>
    <w:rsid w:val="00CD57EA"/>
    <w:rsid w:val="00CD5FE6"/>
    <w:rsid w:val="00CD6291"/>
    <w:rsid w:val="00CD63DE"/>
    <w:rsid w:val="00CD671B"/>
    <w:rsid w:val="00CD6B0D"/>
    <w:rsid w:val="00CD6B41"/>
    <w:rsid w:val="00CD6BCE"/>
    <w:rsid w:val="00CD779C"/>
    <w:rsid w:val="00CE0108"/>
    <w:rsid w:val="00CE04AF"/>
    <w:rsid w:val="00CE0C15"/>
    <w:rsid w:val="00CE0F56"/>
    <w:rsid w:val="00CE0F69"/>
    <w:rsid w:val="00CE1323"/>
    <w:rsid w:val="00CE13F2"/>
    <w:rsid w:val="00CE14A5"/>
    <w:rsid w:val="00CE1975"/>
    <w:rsid w:val="00CE197C"/>
    <w:rsid w:val="00CE2121"/>
    <w:rsid w:val="00CE2743"/>
    <w:rsid w:val="00CE2897"/>
    <w:rsid w:val="00CE2C0B"/>
    <w:rsid w:val="00CE2F19"/>
    <w:rsid w:val="00CE3712"/>
    <w:rsid w:val="00CE383A"/>
    <w:rsid w:val="00CE3B3E"/>
    <w:rsid w:val="00CE3FDD"/>
    <w:rsid w:val="00CE47FB"/>
    <w:rsid w:val="00CE6A25"/>
    <w:rsid w:val="00CE6D9D"/>
    <w:rsid w:val="00CE6E1B"/>
    <w:rsid w:val="00CE74E7"/>
    <w:rsid w:val="00CE7C89"/>
    <w:rsid w:val="00CE7EFC"/>
    <w:rsid w:val="00CF01CA"/>
    <w:rsid w:val="00CF0704"/>
    <w:rsid w:val="00CF0A83"/>
    <w:rsid w:val="00CF19E1"/>
    <w:rsid w:val="00CF2600"/>
    <w:rsid w:val="00CF27FB"/>
    <w:rsid w:val="00CF32DA"/>
    <w:rsid w:val="00CF3565"/>
    <w:rsid w:val="00CF35D2"/>
    <w:rsid w:val="00CF49F3"/>
    <w:rsid w:val="00CF4CDC"/>
    <w:rsid w:val="00CF4E13"/>
    <w:rsid w:val="00CF4EBD"/>
    <w:rsid w:val="00CF5708"/>
    <w:rsid w:val="00CF5A44"/>
    <w:rsid w:val="00CF6144"/>
    <w:rsid w:val="00CF6150"/>
    <w:rsid w:val="00CF61F7"/>
    <w:rsid w:val="00CF6963"/>
    <w:rsid w:val="00CF6BBB"/>
    <w:rsid w:val="00CF7350"/>
    <w:rsid w:val="00CF7A25"/>
    <w:rsid w:val="00CF7D6D"/>
    <w:rsid w:val="00D00177"/>
    <w:rsid w:val="00D00450"/>
    <w:rsid w:val="00D00F21"/>
    <w:rsid w:val="00D00FCD"/>
    <w:rsid w:val="00D010FC"/>
    <w:rsid w:val="00D01513"/>
    <w:rsid w:val="00D015BE"/>
    <w:rsid w:val="00D01A4C"/>
    <w:rsid w:val="00D01BA8"/>
    <w:rsid w:val="00D01D3E"/>
    <w:rsid w:val="00D021DF"/>
    <w:rsid w:val="00D02419"/>
    <w:rsid w:val="00D02DCC"/>
    <w:rsid w:val="00D02E7E"/>
    <w:rsid w:val="00D03E99"/>
    <w:rsid w:val="00D041DF"/>
    <w:rsid w:val="00D04696"/>
    <w:rsid w:val="00D04727"/>
    <w:rsid w:val="00D04C68"/>
    <w:rsid w:val="00D05119"/>
    <w:rsid w:val="00D055EC"/>
    <w:rsid w:val="00D05897"/>
    <w:rsid w:val="00D05AB1"/>
    <w:rsid w:val="00D05B58"/>
    <w:rsid w:val="00D068BB"/>
    <w:rsid w:val="00D069C7"/>
    <w:rsid w:val="00D06A84"/>
    <w:rsid w:val="00D06C6F"/>
    <w:rsid w:val="00D06F99"/>
    <w:rsid w:val="00D07073"/>
    <w:rsid w:val="00D0722D"/>
    <w:rsid w:val="00D07479"/>
    <w:rsid w:val="00D076B7"/>
    <w:rsid w:val="00D07938"/>
    <w:rsid w:val="00D100CE"/>
    <w:rsid w:val="00D10160"/>
    <w:rsid w:val="00D10536"/>
    <w:rsid w:val="00D10EB6"/>
    <w:rsid w:val="00D1136B"/>
    <w:rsid w:val="00D11483"/>
    <w:rsid w:val="00D118CF"/>
    <w:rsid w:val="00D11980"/>
    <w:rsid w:val="00D11B6E"/>
    <w:rsid w:val="00D12016"/>
    <w:rsid w:val="00D127BB"/>
    <w:rsid w:val="00D12EF6"/>
    <w:rsid w:val="00D133DA"/>
    <w:rsid w:val="00D13C94"/>
    <w:rsid w:val="00D141E1"/>
    <w:rsid w:val="00D142D8"/>
    <w:rsid w:val="00D14535"/>
    <w:rsid w:val="00D145CA"/>
    <w:rsid w:val="00D14702"/>
    <w:rsid w:val="00D1481C"/>
    <w:rsid w:val="00D14AE8"/>
    <w:rsid w:val="00D14E3D"/>
    <w:rsid w:val="00D14E6C"/>
    <w:rsid w:val="00D15072"/>
    <w:rsid w:val="00D15381"/>
    <w:rsid w:val="00D156FD"/>
    <w:rsid w:val="00D159AE"/>
    <w:rsid w:val="00D159FF"/>
    <w:rsid w:val="00D15F47"/>
    <w:rsid w:val="00D16036"/>
    <w:rsid w:val="00D1655C"/>
    <w:rsid w:val="00D1695A"/>
    <w:rsid w:val="00D16AE3"/>
    <w:rsid w:val="00D16DFC"/>
    <w:rsid w:val="00D16E45"/>
    <w:rsid w:val="00D1704C"/>
    <w:rsid w:val="00D174C3"/>
    <w:rsid w:val="00D17578"/>
    <w:rsid w:val="00D17A35"/>
    <w:rsid w:val="00D2071D"/>
    <w:rsid w:val="00D20902"/>
    <w:rsid w:val="00D20C2C"/>
    <w:rsid w:val="00D20ECD"/>
    <w:rsid w:val="00D20ECF"/>
    <w:rsid w:val="00D211C9"/>
    <w:rsid w:val="00D214EC"/>
    <w:rsid w:val="00D2172A"/>
    <w:rsid w:val="00D21BB9"/>
    <w:rsid w:val="00D21F0B"/>
    <w:rsid w:val="00D21F53"/>
    <w:rsid w:val="00D220C7"/>
    <w:rsid w:val="00D22395"/>
    <w:rsid w:val="00D22D80"/>
    <w:rsid w:val="00D22E3C"/>
    <w:rsid w:val="00D22F49"/>
    <w:rsid w:val="00D233CE"/>
    <w:rsid w:val="00D233ED"/>
    <w:rsid w:val="00D23428"/>
    <w:rsid w:val="00D2470C"/>
    <w:rsid w:val="00D24738"/>
    <w:rsid w:val="00D24795"/>
    <w:rsid w:val="00D249E8"/>
    <w:rsid w:val="00D24D9A"/>
    <w:rsid w:val="00D24EE8"/>
    <w:rsid w:val="00D24F05"/>
    <w:rsid w:val="00D2511F"/>
    <w:rsid w:val="00D25194"/>
    <w:rsid w:val="00D2519B"/>
    <w:rsid w:val="00D254FA"/>
    <w:rsid w:val="00D2569B"/>
    <w:rsid w:val="00D25782"/>
    <w:rsid w:val="00D259A0"/>
    <w:rsid w:val="00D25B38"/>
    <w:rsid w:val="00D25E07"/>
    <w:rsid w:val="00D25FA8"/>
    <w:rsid w:val="00D261CA"/>
    <w:rsid w:val="00D26C64"/>
    <w:rsid w:val="00D26EAA"/>
    <w:rsid w:val="00D26F87"/>
    <w:rsid w:val="00D272FD"/>
    <w:rsid w:val="00D27E07"/>
    <w:rsid w:val="00D30001"/>
    <w:rsid w:val="00D30296"/>
    <w:rsid w:val="00D305D9"/>
    <w:rsid w:val="00D30651"/>
    <w:rsid w:val="00D30652"/>
    <w:rsid w:val="00D308A8"/>
    <w:rsid w:val="00D30C23"/>
    <w:rsid w:val="00D31102"/>
    <w:rsid w:val="00D31A69"/>
    <w:rsid w:val="00D31D0B"/>
    <w:rsid w:val="00D31DE5"/>
    <w:rsid w:val="00D31F25"/>
    <w:rsid w:val="00D323FC"/>
    <w:rsid w:val="00D32EC8"/>
    <w:rsid w:val="00D33607"/>
    <w:rsid w:val="00D33648"/>
    <w:rsid w:val="00D337D3"/>
    <w:rsid w:val="00D3415C"/>
    <w:rsid w:val="00D3426D"/>
    <w:rsid w:val="00D34401"/>
    <w:rsid w:val="00D345B8"/>
    <w:rsid w:val="00D349E2"/>
    <w:rsid w:val="00D34AD9"/>
    <w:rsid w:val="00D34B70"/>
    <w:rsid w:val="00D34EFE"/>
    <w:rsid w:val="00D34F75"/>
    <w:rsid w:val="00D350A6"/>
    <w:rsid w:val="00D35215"/>
    <w:rsid w:val="00D3521D"/>
    <w:rsid w:val="00D3543E"/>
    <w:rsid w:val="00D35489"/>
    <w:rsid w:val="00D354FB"/>
    <w:rsid w:val="00D35A07"/>
    <w:rsid w:val="00D35AE0"/>
    <w:rsid w:val="00D35D9B"/>
    <w:rsid w:val="00D363EF"/>
    <w:rsid w:val="00D3642B"/>
    <w:rsid w:val="00D365F0"/>
    <w:rsid w:val="00D3701D"/>
    <w:rsid w:val="00D3798B"/>
    <w:rsid w:val="00D400D4"/>
    <w:rsid w:val="00D40B0B"/>
    <w:rsid w:val="00D40B9F"/>
    <w:rsid w:val="00D40F3F"/>
    <w:rsid w:val="00D4104D"/>
    <w:rsid w:val="00D41211"/>
    <w:rsid w:val="00D41696"/>
    <w:rsid w:val="00D41760"/>
    <w:rsid w:val="00D41A7A"/>
    <w:rsid w:val="00D41E6C"/>
    <w:rsid w:val="00D41F47"/>
    <w:rsid w:val="00D424B6"/>
    <w:rsid w:val="00D42C56"/>
    <w:rsid w:val="00D42D6C"/>
    <w:rsid w:val="00D43015"/>
    <w:rsid w:val="00D435B7"/>
    <w:rsid w:val="00D435D9"/>
    <w:rsid w:val="00D44157"/>
    <w:rsid w:val="00D44331"/>
    <w:rsid w:val="00D44460"/>
    <w:rsid w:val="00D4463B"/>
    <w:rsid w:val="00D44DCB"/>
    <w:rsid w:val="00D45042"/>
    <w:rsid w:val="00D45044"/>
    <w:rsid w:val="00D451BB"/>
    <w:rsid w:val="00D451F8"/>
    <w:rsid w:val="00D453D3"/>
    <w:rsid w:val="00D45BB2"/>
    <w:rsid w:val="00D45C0A"/>
    <w:rsid w:val="00D46A57"/>
    <w:rsid w:val="00D46C77"/>
    <w:rsid w:val="00D46EFD"/>
    <w:rsid w:val="00D46F52"/>
    <w:rsid w:val="00D46FFC"/>
    <w:rsid w:val="00D4786D"/>
    <w:rsid w:val="00D47CB2"/>
    <w:rsid w:val="00D47DA5"/>
    <w:rsid w:val="00D47E68"/>
    <w:rsid w:val="00D50178"/>
    <w:rsid w:val="00D501A1"/>
    <w:rsid w:val="00D502E2"/>
    <w:rsid w:val="00D50494"/>
    <w:rsid w:val="00D50722"/>
    <w:rsid w:val="00D50C32"/>
    <w:rsid w:val="00D50C4E"/>
    <w:rsid w:val="00D50F76"/>
    <w:rsid w:val="00D50F91"/>
    <w:rsid w:val="00D512F3"/>
    <w:rsid w:val="00D51E88"/>
    <w:rsid w:val="00D52237"/>
    <w:rsid w:val="00D5241B"/>
    <w:rsid w:val="00D5251E"/>
    <w:rsid w:val="00D5274B"/>
    <w:rsid w:val="00D53426"/>
    <w:rsid w:val="00D535F4"/>
    <w:rsid w:val="00D5382D"/>
    <w:rsid w:val="00D53C39"/>
    <w:rsid w:val="00D53EC6"/>
    <w:rsid w:val="00D549C0"/>
    <w:rsid w:val="00D549F5"/>
    <w:rsid w:val="00D54DA4"/>
    <w:rsid w:val="00D54EC3"/>
    <w:rsid w:val="00D554BF"/>
    <w:rsid w:val="00D5550F"/>
    <w:rsid w:val="00D557A3"/>
    <w:rsid w:val="00D557AC"/>
    <w:rsid w:val="00D55CE3"/>
    <w:rsid w:val="00D55E25"/>
    <w:rsid w:val="00D55E5E"/>
    <w:rsid w:val="00D56388"/>
    <w:rsid w:val="00D5640D"/>
    <w:rsid w:val="00D564C8"/>
    <w:rsid w:val="00D565FD"/>
    <w:rsid w:val="00D566FA"/>
    <w:rsid w:val="00D56D31"/>
    <w:rsid w:val="00D56FA9"/>
    <w:rsid w:val="00D57125"/>
    <w:rsid w:val="00D575AC"/>
    <w:rsid w:val="00D60134"/>
    <w:rsid w:val="00D602EA"/>
    <w:rsid w:val="00D60307"/>
    <w:rsid w:val="00D60564"/>
    <w:rsid w:val="00D60788"/>
    <w:rsid w:val="00D61201"/>
    <w:rsid w:val="00D6163C"/>
    <w:rsid w:val="00D61A2E"/>
    <w:rsid w:val="00D61B71"/>
    <w:rsid w:val="00D61CE4"/>
    <w:rsid w:val="00D61D80"/>
    <w:rsid w:val="00D61E93"/>
    <w:rsid w:val="00D61F72"/>
    <w:rsid w:val="00D62029"/>
    <w:rsid w:val="00D627A9"/>
    <w:rsid w:val="00D62A5C"/>
    <w:rsid w:val="00D638AC"/>
    <w:rsid w:val="00D63BD8"/>
    <w:rsid w:val="00D63E0B"/>
    <w:rsid w:val="00D6426A"/>
    <w:rsid w:val="00D64487"/>
    <w:rsid w:val="00D64488"/>
    <w:rsid w:val="00D647E5"/>
    <w:rsid w:val="00D64AB6"/>
    <w:rsid w:val="00D64CCF"/>
    <w:rsid w:val="00D65051"/>
    <w:rsid w:val="00D65911"/>
    <w:rsid w:val="00D65914"/>
    <w:rsid w:val="00D65B9B"/>
    <w:rsid w:val="00D65D67"/>
    <w:rsid w:val="00D661A4"/>
    <w:rsid w:val="00D66E27"/>
    <w:rsid w:val="00D6767C"/>
    <w:rsid w:val="00D67CFE"/>
    <w:rsid w:val="00D70015"/>
    <w:rsid w:val="00D705ED"/>
    <w:rsid w:val="00D709A9"/>
    <w:rsid w:val="00D71517"/>
    <w:rsid w:val="00D71942"/>
    <w:rsid w:val="00D720B5"/>
    <w:rsid w:val="00D725E6"/>
    <w:rsid w:val="00D729B3"/>
    <w:rsid w:val="00D731E4"/>
    <w:rsid w:val="00D732D7"/>
    <w:rsid w:val="00D73817"/>
    <w:rsid w:val="00D73900"/>
    <w:rsid w:val="00D73943"/>
    <w:rsid w:val="00D74023"/>
    <w:rsid w:val="00D7485E"/>
    <w:rsid w:val="00D74A66"/>
    <w:rsid w:val="00D74E70"/>
    <w:rsid w:val="00D7526E"/>
    <w:rsid w:val="00D75621"/>
    <w:rsid w:val="00D7585D"/>
    <w:rsid w:val="00D758EC"/>
    <w:rsid w:val="00D75C89"/>
    <w:rsid w:val="00D7619D"/>
    <w:rsid w:val="00D7694A"/>
    <w:rsid w:val="00D76F62"/>
    <w:rsid w:val="00D77208"/>
    <w:rsid w:val="00D77475"/>
    <w:rsid w:val="00D775A2"/>
    <w:rsid w:val="00D7760B"/>
    <w:rsid w:val="00D777F5"/>
    <w:rsid w:val="00D80033"/>
    <w:rsid w:val="00D801E4"/>
    <w:rsid w:val="00D80E8A"/>
    <w:rsid w:val="00D80FEA"/>
    <w:rsid w:val="00D81155"/>
    <w:rsid w:val="00D81723"/>
    <w:rsid w:val="00D81A00"/>
    <w:rsid w:val="00D821D3"/>
    <w:rsid w:val="00D822FD"/>
    <w:rsid w:val="00D82333"/>
    <w:rsid w:val="00D82E03"/>
    <w:rsid w:val="00D82F43"/>
    <w:rsid w:val="00D8465F"/>
    <w:rsid w:val="00D84E56"/>
    <w:rsid w:val="00D8501C"/>
    <w:rsid w:val="00D85506"/>
    <w:rsid w:val="00D855FF"/>
    <w:rsid w:val="00D8648B"/>
    <w:rsid w:val="00D86641"/>
    <w:rsid w:val="00D86676"/>
    <w:rsid w:val="00D869F2"/>
    <w:rsid w:val="00D86E31"/>
    <w:rsid w:val="00D870CD"/>
    <w:rsid w:val="00D871C0"/>
    <w:rsid w:val="00D871CB"/>
    <w:rsid w:val="00D87353"/>
    <w:rsid w:val="00D879C2"/>
    <w:rsid w:val="00D9057C"/>
    <w:rsid w:val="00D90AC1"/>
    <w:rsid w:val="00D90ADF"/>
    <w:rsid w:val="00D9128F"/>
    <w:rsid w:val="00D91473"/>
    <w:rsid w:val="00D9151E"/>
    <w:rsid w:val="00D92E2C"/>
    <w:rsid w:val="00D9341B"/>
    <w:rsid w:val="00D934CE"/>
    <w:rsid w:val="00D93C4B"/>
    <w:rsid w:val="00D94245"/>
    <w:rsid w:val="00D94248"/>
    <w:rsid w:val="00D9467E"/>
    <w:rsid w:val="00D94A01"/>
    <w:rsid w:val="00D94BC4"/>
    <w:rsid w:val="00D94DE2"/>
    <w:rsid w:val="00D95B54"/>
    <w:rsid w:val="00D9610D"/>
    <w:rsid w:val="00D96348"/>
    <w:rsid w:val="00D96451"/>
    <w:rsid w:val="00D9693E"/>
    <w:rsid w:val="00D96CA6"/>
    <w:rsid w:val="00D97114"/>
    <w:rsid w:val="00D972D4"/>
    <w:rsid w:val="00D97D4A"/>
    <w:rsid w:val="00D97DDB"/>
    <w:rsid w:val="00DA0382"/>
    <w:rsid w:val="00DA05AA"/>
    <w:rsid w:val="00DA06E5"/>
    <w:rsid w:val="00DA080B"/>
    <w:rsid w:val="00DA0898"/>
    <w:rsid w:val="00DA09E1"/>
    <w:rsid w:val="00DA0D2B"/>
    <w:rsid w:val="00DA0ECD"/>
    <w:rsid w:val="00DA12DA"/>
    <w:rsid w:val="00DA149C"/>
    <w:rsid w:val="00DA1588"/>
    <w:rsid w:val="00DA16E0"/>
    <w:rsid w:val="00DA1AD7"/>
    <w:rsid w:val="00DA1B30"/>
    <w:rsid w:val="00DA1D6A"/>
    <w:rsid w:val="00DA2157"/>
    <w:rsid w:val="00DA220B"/>
    <w:rsid w:val="00DA256E"/>
    <w:rsid w:val="00DA2BAE"/>
    <w:rsid w:val="00DA323A"/>
    <w:rsid w:val="00DA354E"/>
    <w:rsid w:val="00DA358D"/>
    <w:rsid w:val="00DA3A42"/>
    <w:rsid w:val="00DA3BF1"/>
    <w:rsid w:val="00DA419D"/>
    <w:rsid w:val="00DA42F6"/>
    <w:rsid w:val="00DA43A6"/>
    <w:rsid w:val="00DA458B"/>
    <w:rsid w:val="00DA4751"/>
    <w:rsid w:val="00DA4C2C"/>
    <w:rsid w:val="00DA4CEE"/>
    <w:rsid w:val="00DA4DA2"/>
    <w:rsid w:val="00DA4E36"/>
    <w:rsid w:val="00DA5080"/>
    <w:rsid w:val="00DA51A6"/>
    <w:rsid w:val="00DA5B71"/>
    <w:rsid w:val="00DA5C83"/>
    <w:rsid w:val="00DA5F1D"/>
    <w:rsid w:val="00DA6022"/>
    <w:rsid w:val="00DA60B7"/>
    <w:rsid w:val="00DA6174"/>
    <w:rsid w:val="00DA61A7"/>
    <w:rsid w:val="00DA670D"/>
    <w:rsid w:val="00DA688C"/>
    <w:rsid w:val="00DA6A20"/>
    <w:rsid w:val="00DA6C56"/>
    <w:rsid w:val="00DA6D9F"/>
    <w:rsid w:val="00DA7097"/>
    <w:rsid w:val="00DA747A"/>
    <w:rsid w:val="00DA769B"/>
    <w:rsid w:val="00DA7BE4"/>
    <w:rsid w:val="00DB06C4"/>
    <w:rsid w:val="00DB07EE"/>
    <w:rsid w:val="00DB0800"/>
    <w:rsid w:val="00DB0895"/>
    <w:rsid w:val="00DB0BC3"/>
    <w:rsid w:val="00DB0CCA"/>
    <w:rsid w:val="00DB0CDE"/>
    <w:rsid w:val="00DB0FEB"/>
    <w:rsid w:val="00DB170A"/>
    <w:rsid w:val="00DB1C10"/>
    <w:rsid w:val="00DB1DE7"/>
    <w:rsid w:val="00DB204E"/>
    <w:rsid w:val="00DB26E0"/>
    <w:rsid w:val="00DB2813"/>
    <w:rsid w:val="00DB28B4"/>
    <w:rsid w:val="00DB2C02"/>
    <w:rsid w:val="00DB2E7F"/>
    <w:rsid w:val="00DB3575"/>
    <w:rsid w:val="00DB373F"/>
    <w:rsid w:val="00DB3B29"/>
    <w:rsid w:val="00DB3CDA"/>
    <w:rsid w:val="00DB46F6"/>
    <w:rsid w:val="00DB46F7"/>
    <w:rsid w:val="00DB4DAC"/>
    <w:rsid w:val="00DB4E2D"/>
    <w:rsid w:val="00DB4EBB"/>
    <w:rsid w:val="00DB5209"/>
    <w:rsid w:val="00DB54CF"/>
    <w:rsid w:val="00DB564C"/>
    <w:rsid w:val="00DB5AC7"/>
    <w:rsid w:val="00DB5C71"/>
    <w:rsid w:val="00DB5CEA"/>
    <w:rsid w:val="00DB5E78"/>
    <w:rsid w:val="00DB5EB6"/>
    <w:rsid w:val="00DB5ED9"/>
    <w:rsid w:val="00DB6AC5"/>
    <w:rsid w:val="00DB6D76"/>
    <w:rsid w:val="00DB6E0A"/>
    <w:rsid w:val="00DB7165"/>
    <w:rsid w:val="00DB78A3"/>
    <w:rsid w:val="00DB7BA4"/>
    <w:rsid w:val="00DC01E3"/>
    <w:rsid w:val="00DC0383"/>
    <w:rsid w:val="00DC0648"/>
    <w:rsid w:val="00DC0B48"/>
    <w:rsid w:val="00DC0E40"/>
    <w:rsid w:val="00DC0E96"/>
    <w:rsid w:val="00DC17B6"/>
    <w:rsid w:val="00DC1EBE"/>
    <w:rsid w:val="00DC226F"/>
    <w:rsid w:val="00DC227F"/>
    <w:rsid w:val="00DC23E5"/>
    <w:rsid w:val="00DC2716"/>
    <w:rsid w:val="00DC287C"/>
    <w:rsid w:val="00DC2ED5"/>
    <w:rsid w:val="00DC4251"/>
    <w:rsid w:val="00DC42F0"/>
    <w:rsid w:val="00DC4692"/>
    <w:rsid w:val="00DC4D61"/>
    <w:rsid w:val="00DC505A"/>
    <w:rsid w:val="00DC55CA"/>
    <w:rsid w:val="00DC5BA4"/>
    <w:rsid w:val="00DC60F7"/>
    <w:rsid w:val="00DC6173"/>
    <w:rsid w:val="00DC68CD"/>
    <w:rsid w:val="00DC6E92"/>
    <w:rsid w:val="00DC712E"/>
    <w:rsid w:val="00DC7850"/>
    <w:rsid w:val="00DC7B6F"/>
    <w:rsid w:val="00DC7E02"/>
    <w:rsid w:val="00DC7F83"/>
    <w:rsid w:val="00DD0B4C"/>
    <w:rsid w:val="00DD0EC6"/>
    <w:rsid w:val="00DD0EEA"/>
    <w:rsid w:val="00DD0FAC"/>
    <w:rsid w:val="00DD13C2"/>
    <w:rsid w:val="00DD1760"/>
    <w:rsid w:val="00DD17EF"/>
    <w:rsid w:val="00DD1A27"/>
    <w:rsid w:val="00DD1ACA"/>
    <w:rsid w:val="00DD1B54"/>
    <w:rsid w:val="00DD2298"/>
    <w:rsid w:val="00DD22DB"/>
    <w:rsid w:val="00DD288E"/>
    <w:rsid w:val="00DD2B1C"/>
    <w:rsid w:val="00DD2E5F"/>
    <w:rsid w:val="00DD3428"/>
    <w:rsid w:val="00DD3615"/>
    <w:rsid w:val="00DD3786"/>
    <w:rsid w:val="00DD38B7"/>
    <w:rsid w:val="00DD3C27"/>
    <w:rsid w:val="00DD3FBB"/>
    <w:rsid w:val="00DD3FC3"/>
    <w:rsid w:val="00DD430A"/>
    <w:rsid w:val="00DD43B3"/>
    <w:rsid w:val="00DD4B88"/>
    <w:rsid w:val="00DD51B5"/>
    <w:rsid w:val="00DD5299"/>
    <w:rsid w:val="00DD577D"/>
    <w:rsid w:val="00DD5AC5"/>
    <w:rsid w:val="00DD6090"/>
    <w:rsid w:val="00DD639F"/>
    <w:rsid w:val="00DD63D0"/>
    <w:rsid w:val="00DD6783"/>
    <w:rsid w:val="00DD6D32"/>
    <w:rsid w:val="00DD778E"/>
    <w:rsid w:val="00DD7A3A"/>
    <w:rsid w:val="00DD7D31"/>
    <w:rsid w:val="00DD7F3A"/>
    <w:rsid w:val="00DE0151"/>
    <w:rsid w:val="00DE0158"/>
    <w:rsid w:val="00DE02DD"/>
    <w:rsid w:val="00DE0480"/>
    <w:rsid w:val="00DE04F1"/>
    <w:rsid w:val="00DE0D6B"/>
    <w:rsid w:val="00DE0DC1"/>
    <w:rsid w:val="00DE138A"/>
    <w:rsid w:val="00DE145D"/>
    <w:rsid w:val="00DE15F8"/>
    <w:rsid w:val="00DE17FB"/>
    <w:rsid w:val="00DE1A31"/>
    <w:rsid w:val="00DE1B4E"/>
    <w:rsid w:val="00DE1F23"/>
    <w:rsid w:val="00DE21E9"/>
    <w:rsid w:val="00DE283D"/>
    <w:rsid w:val="00DE2A2C"/>
    <w:rsid w:val="00DE3680"/>
    <w:rsid w:val="00DE3B21"/>
    <w:rsid w:val="00DE4115"/>
    <w:rsid w:val="00DE44F6"/>
    <w:rsid w:val="00DE4723"/>
    <w:rsid w:val="00DE4953"/>
    <w:rsid w:val="00DE4C68"/>
    <w:rsid w:val="00DE5079"/>
    <w:rsid w:val="00DE516B"/>
    <w:rsid w:val="00DE54BD"/>
    <w:rsid w:val="00DE5872"/>
    <w:rsid w:val="00DE5B41"/>
    <w:rsid w:val="00DE5FF3"/>
    <w:rsid w:val="00DE6014"/>
    <w:rsid w:val="00DE6310"/>
    <w:rsid w:val="00DE6350"/>
    <w:rsid w:val="00DE6493"/>
    <w:rsid w:val="00DE684B"/>
    <w:rsid w:val="00DE68F2"/>
    <w:rsid w:val="00DE6A88"/>
    <w:rsid w:val="00DE6B3A"/>
    <w:rsid w:val="00DE71BC"/>
    <w:rsid w:val="00DE77EB"/>
    <w:rsid w:val="00DE796D"/>
    <w:rsid w:val="00DE7D3E"/>
    <w:rsid w:val="00DF0013"/>
    <w:rsid w:val="00DF0C31"/>
    <w:rsid w:val="00DF0E48"/>
    <w:rsid w:val="00DF1099"/>
    <w:rsid w:val="00DF135B"/>
    <w:rsid w:val="00DF1A03"/>
    <w:rsid w:val="00DF1D16"/>
    <w:rsid w:val="00DF1E7B"/>
    <w:rsid w:val="00DF23A4"/>
    <w:rsid w:val="00DF2400"/>
    <w:rsid w:val="00DF2580"/>
    <w:rsid w:val="00DF267D"/>
    <w:rsid w:val="00DF2699"/>
    <w:rsid w:val="00DF2AD1"/>
    <w:rsid w:val="00DF2C90"/>
    <w:rsid w:val="00DF2DF8"/>
    <w:rsid w:val="00DF3090"/>
    <w:rsid w:val="00DF3196"/>
    <w:rsid w:val="00DF3267"/>
    <w:rsid w:val="00DF34F4"/>
    <w:rsid w:val="00DF371A"/>
    <w:rsid w:val="00DF3B94"/>
    <w:rsid w:val="00DF3CE2"/>
    <w:rsid w:val="00DF3D2D"/>
    <w:rsid w:val="00DF4353"/>
    <w:rsid w:val="00DF4424"/>
    <w:rsid w:val="00DF4631"/>
    <w:rsid w:val="00DF4D7D"/>
    <w:rsid w:val="00DF5492"/>
    <w:rsid w:val="00DF55FE"/>
    <w:rsid w:val="00DF5C90"/>
    <w:rsid w:val="00DF5CF1"/>
    <w:rsid w:val="00DF5DDD"/>
    <w:rsid w:val="00DF6599"/>
    <w:rsid w:val="00DF6909"/>
    <w:rsid w:val="00DF6ED8"/>
    <w:rsid w:val="00DF7105"/>
    <w:rsid w:val="00DF7523"/>
    <w:rsid w:val="00DF77E0"/>
    <w:rsid w:val="00E0005B"/>
    <w:rsid w:val="00E0022C"/>
    <w:rsid w:val="00E01443"/>
    <w:rsid w:val="00E01BF2"/>
    <w:rsid w:val="00E02567"/>
    <w:rsid w:val="00E02781"/>
    <w:rsid w:val="00E02899"/>
    <w:rsid w:val="00E02906"/>
    <w:rsid w:val="00E031A1"/>
    <w:rsid w:val="00E032E9"/>
    <w:rsid w:val="00E03B37"/>
    <w:rsid w:val="00E03B6D"/>
    <w:rsid w:val="00E03E99"/>
    <w:rsid w:val="00E04468"/>
    <w:rsid w:val="00E0483D"/>
    <w:rsid w:val="00E05132"/>
    <w:rsid w:val="00E056CF"/>
    <w:rsid w:val="00E05B67"/>
    <w:rsid w:val="00E05B75"/>
    <w:rsid w:val="00E06274"/>
    <w:rsid w:val="00E062E8"/>
    <w:rsid w:val="00E0660F"/>
    <w:rsid w:val="00E0699E"/>
    <w:rsid w:val="00E06FAA"/>
    <w:rsid w:val="00E07559"/>
    <w:rsid w:val="00E077D8"/>
    <w:rsid w:val="00E0788E"/>
    <w:rsid w:val="00E07ADB"/>
    <w:rsid w:val="00E10728"/>
    <w:rsid w:val="00E109B5"/>
    <w:rsid w:val="00E10F4F"/>
    <w:rsid w:val="00E116CC"/>
    <w:rsid w:val="00E1187F"/>
    <w:rsid w:val="00E123F5"/>
    <w:rsid w:val="00E124D0"/>
    <w:rsid w:val="00E12818"/>
    <w:rsid w:val="00E133E5"/>
    <w:rsid w:val="00E1352C"/>
    <w:rsid w:val="00E13D37"/>
    <w:rsid w:val="00E14005"/>
    <w:rsid w:val="00E143FE"/>
    <w:rsid w:val="00E144A6"/>
    <w:rsid w:val="00E14752"/>
    <w:rsid w:val="00E147AA"/>
    <w:rsid w:val="00E15867"/>
    <w:rsid w:val="00E15A71"/>
    <w:rsid w:val="00E16B9C"/>
    <w:rsid w:val="00E16E73"/>
    <w:rsid w:val="00E1726A"/>
    <w:rsid w:val="00E1758B"/>
    <w:rsid w:val="00E17C1E"/>
    <w:rsid w:val="00E17E60"/>
    <w:rsid w:val="00E203FC"/>
    <w:rsid w:val="00E20635"/>
    <w:rsid w:val="00E20713"/>
    <w:rsid w:val="00E20931"/>
    <w:rsid w:val="00E20D9E"/>
    <w:rsid w:val="00E212A3"/>
    <w:rsid w:val="00E21B1D"/>
    <w:rsid w:val="00E21EF4"/>
    <w:rsid w:val="00E2243B"/>
    <w:rsid w:val="00E22EAB"/>
    <w:rsid w:val="00E23247"/>
    <w:rsid w:val="00E232FB"/>
    <w:rsid w:val="00E23431"/>
    <w:rsid w:val="00E23EBF"/>
    <w:rsid w:val="00E242BD"/>
    <w:rsid w:val="00E24648"/>
    <w:rsid w:val="00E24A10"/>
    <w:rsid w:val="00E24B1D"/>
    <w:rsid w:val="00E25524"/>
    <w:rsid w:val="00E2587A"/>
    <w:rsid w:val="00E25917"/>
    <w:rsid w:val="00E25AA6"/>
    <w:rsid w:val="00E2624F"/>
    <w:rsid w:val="00E26880"/>
    <w:rsid w:val="00E26B15"/>
    <w:rsid w:val="00E26D95"/>
    <w:rsid w:val="00E26E9E"/>
    <w:rsid w:val="00E26F19"/>
    <w:rsid w:val="00E27356"/>
    <w:rsid w:val="00E277FC"/>
    <w:rsid w:val="00E2787D"/>
    <w:rsid w:val="00E27C08"/>
    <w:rsid w:val="00E27D63"/>
    <w:rsid w:val="00E3060C"/>
    <w:rsid w:val="00E30939"/>
    <w:rsid w:val="00E309E5"/>
    <w:rsid w:val="00E30AB5"/>
    <w:rsid w:val="00E30CA3"/>
    <w:rsid w:val="00E30D6B"/>
    <w:rsid w:val="00E31494"/>
    <w:rsid w:val="00E314E0"/>
    <w:rsid w:val="00E31A5F"/>
    <w:rsid w:val="00E32192"/>
    <w:rsid w:val="00E32A42"/>
    <w:rsid w:val="00E32AA9"/>
    <w:rsid w:val="00E32E31"/>
    <w:rsid w:val="00E32E52"/>
    <w:rsid w:val="00E3393F"/>
    <w:rsid w:val="00E33B51"/>
    <w:rsid w:val="00E33BA2"/>
    <w:rsid w:val="00E33CCA"/>
    <w:rsid w:val="00E3406B"/>
    <w:rsid w:val="00E341F0"/>
    <w:rsid w:val="00E34F87"/>
    <w:rsid w:val="00E34FE3"/>
    <w:rsid w:val="00E350C7"/>
    <w:rsid w:val="00E35455"/>
    <w:rsid w:val="00E3601D"/>
    <w:rsid w:val="00E36409"/>
    <w:rsid w:val="00E36CBE"/>
    <w:rsid w:val="00E36E96"/>
    <w:rsid w:val="00E36FB8"/>
    <w:rsid w:val="00E37906"/>
    <w:rsid w:val="00E37987"/>
    <w:rsid w:val="00E37AA4"/>
    <w:rsid w:val="00E37DB1"/>
    <w:rsid w:val="00E406F1"/>
    <w:rsid w:val="00E40E80"/>
    <w:rsid w:val="00E4102D"/>
    <w:rsid w:val="00E41477"/>
    <w:rsid w:val="00E419E2"/>
    <w:rsid w:val="00E41C04"/>
    <w:rsid w:val="00E41CDA"/>
    <w:rsid w:val="00E42504"/>
    <w:rsid w:val="00E429DD"/>
    <w:rsid w:val="00E42AFC"/>
    <w:rsid w:val="00E4370E"/>
    <w:rsid w:val="00E4390D"/>
    <w:rsid w:val="00E43A35"/>
    <w:rsid w:val="00E43A3F"/>
    <w:rsid w:val="00E43A95"/>
    <w:rsid w:val="00E43CD3"/>
    <w:rsid w:val="00E44419"/>
    <w:rsid w:val="00E445CC"/>
    <w:rsid w:val="00E44884"/>
    <w:rsid w:val="00E44BEF"/>
    <w:rsid w:val="00E4512B"/>
    <w:rsid w:val="00E45366"/>
    <w:rsid w:val="00E458C6"/>
    <w:rsid w:val="00E4666E"/>
    <w:rsid w:val="00E47055"/>
    <w:rsid w:val="00E470BE"/>
    <w:rsid w:val="00E4718B"/>
    <w:rsid w:val="00E47952"/>
    <w:rsid w:val="00E501A9"/>
    <w:rsid w:val="00E50547"/>
    <w:rsid w:val="00E506B6"/>
    <w:rsid w:val="00E50DE3"/>
    <w:rsid w:val="00E50E0D"/>
    <w:rsid w:val="00E51000"/>
    <w:rsid w:val="00E51160"/>
    <w:rsid w:val="00E51662"/>
    <w:rsid w:val="00E5171F"/>
    <w:rsid w:val="00E5176D"/>
    <w:rsid w:val="00E51BDA"/>
    <w:rsid w:val="00E51BFF"/>
    <w:rsid w:val="00E51D32"/>
    <w:rsid w:val="00E51D42"/>
    <w:rsid w:val="00E51DA4"/>
    <w:rsid w:val="00E51F89"/>
    <w:rsid w:val="00E5264A"/>
    <w:rsid w:val="00E52DB3"/>
    <w:rsid w:val="00E53002"/>
    <w:rsid w:val="00E532AA"/>
    <w:rsid w:val="00E5347C"/>
    <w:rsid w:val="00E53E31"/>
    <w:rsid w:val="00E5435C"/>
    <w:rsid w:val="00E5492F"/>
    <w:rsid w:val="00E549D1"/>
    <w:rsid w:val="00E54A01"/>
    <w:rsid w:val="00E5509A"/>
    <w:rsid w:val="00E552D5"/>
    <w:rsid w:val="00E55683"/>
    <w:rsid w:val="00E56404"/>
    <w:rsid w:val="00E56D8E"/>
    <w:rsid w:val="00E571F7"/>
    <w:rsid w:val="00E572F8"/>
    <w:rsid w:val="00E574FC"/>
    <w:rsid w:val="00E576F7"/>
    <w:rsid w:val="00E57702"/>
    <w:rsid w:val="00E5785D"/>
    <w:rsid w:val="00E57C37"/>
    <w:rsid w:val="00E57E1D"/>
    <w:rsid w:val="00E57F74"/>
    <w:rsid w:val="00E57FF9"/>
    <w:rsid w:val="00E600DA"/>
    <w:rsid w:val="00E601E4"/>
    <w:rsid w:val="00E60238"/>
    <w:rsid w:val="00E60855"/>
    <w:rsid w:val="00E60A1C"/>
    <w:rsid w:val="00E60E9E"/>
    <w:rsid w:val="00E611F6"/>
    <w:rsid w:val="00E61236"/>
    <w:rsid w:val="00E61532"/>
    <w:rsid w:val="00E61AEF"/>
    <w:rsid w:val="00E62387"/>
    <w:rsid w:val="00E632A0"/>
    <w:rsid w:val="00E638E9"/>
    <w:rsid w:val="00E639CB"/>
    <w:rsid w:val="00E63B32"/>
    <w:rsid w:val="00E645A7"/>
    <w:rsid w:val="00E64A7C"/>
    <w:rsid w:val="00E64E6C"/>
    <w:rsid w:val="00E6537E"/>
    <w:rsid w:val="00E65D71"/>
    <w:rsid w:val="00E6634C"/>
    <w:rsid w:val="00E66B37"/>
    <w:rsid w:val="00E66F29"/>
    <w:rsid w:val="00E67295"/>
    <w:rsid w:val="00E67518"/>
    <w:rsid w:val="00E67A69"/>
    <w:rsid w:val="00E7091C"/>
    <w:rsid w:val="00E70B52"/>
    <w:rsid w:val="00E71283"/>
    <w:rsid w:val="00E71683"/>
    <w:rsid w:val="00E71A2F"/>
    <w:rsid w:val="00E71AC6"/>
    <w:rsid w:val="00E72056"/>
    <w:rsid w:val="00E72091"/>
    <w:rsid w:val="00E722FC"/>
    <w:rsid w:val="00E72360"/>
    <w:rsid w:val="00E72AC6"/>
    <w:rsid w:val="00E72AF0"/>
    <w:rsid w:val="00E72BCD"/>
    <w:rsid w:val="00E72C43"/>
    <w:rsid w:val="00E72EC1"/>
    <w:rsid w:val="00E72F4F"/>
    <w:rsid w:val="00E73451"/>
    <w:rsid w:val="00E7362F"/>
    <w:rsid w:val="00E73CE2"/>
    <w:rsid w:val="00E73E0C"/>
    <w:rsid w:val="00E73E27"/>
    <w:rsid w:val="00E7470D"/>
    <w:rsid w:val="00E74FC5"/>
    <w:rsid w:val="00E758FD"/>
    <w:rsid w:val="00E7647F"/>
    <w:rsid w:val="00E766B4"/>
    <w:rsid w:val="00E76749"/>
    <w:rsid w:val="00E768F6"/>
    <w:rsid w:val="00E76C8A"/>
    <w:rsid w:val="00E770B6"/>
    <w:rsid w:val="00E7749C"/>
    <w:rsid w:val="00E77817"/>
    <w:rsid w:val="00E7782E"/>
    <w:rsid w:val="00E77BC9"/>
    <w:rsid w:val="00E77BCB"/>
    <w:rsid w:val="00E77DA5"/>
    <w:rsid w:val="00E77E9D"/>
    <w:rsid w:val="00E80047"/>
    <w:rsid w:val="00E807DD"/>
    <w:rsid w:val="00E80812"/>
    <w:rsid w:val="00E8081A"/>
    <w:rsid w:val="00E80AE1"/>
    <w:rsid w:val="00E810C8"/>
    <w:rsid w:val="00E810F2"/>
    <w:rsid w:val="00E8194F"/>
    <w:rsid w:val="00E81970"/>
    <w:rsid w:val="00E81992"/>
    <w:rsid w:val="00E81CEA"/>
    <w:rsid w:val="00E827A5"/>
    <w:rsid w:val="00E82B30"/>
    <w:rsid w:val="00E83D21"/>
    <w:rsid w:val="00E83DF0"/>
    <w:rsid w:val="00E84392"/>
    <w:rsid w:val="00E84478"/>
    <w:rsid w:val="00E846B2"/>
    <w:rsid w:val="00E84A49"/>
    <w:rsid w:val="00E84DA5"/>
    <w:rsid w:val="00E85165"/>
    <w:rsid w:val="00E851EB"/>
    <w:rsid w:val="00E85605"/>
    <w:rsid w:val="00E85939"/>
    <w:rsid w:val="00E85C1E"/>
    <w:rsid w:val="00E86369"/>
    <w:rsid w:val="00E8650E"/>
    <w:rsid w:val="00E86B19"/>
    <w:rsid w:val="00E86D2D"/>
    <w:rsid w:val="00E87CE6"/>
    <w:rsid w:val="00E87FBE"/>
    <w:rsid w:val="00E9016F"/>
    <w:rsid w:val="00E9022F"/>
    <w:rsid w:val="00E9030C"/>
    <w:rsid w:val="00E9051A"/>
    <w:rsid w:val="00E90651"/>
    <w:rsid w:val="00E9087C"/>
    <w:rsid w:val="00E90971"/>
    <w:rsid w:val="00E90B97"/>
    <w:rsid w:val="00E90DA3"/>
    <w:rsid w:val="00E9118D"/>
    <w:rsid w:val="00E9192D"/>
    <w:rsid w:val="00E92460"/>
    <w:rsid w:val="00E928D3"/>
    <w:rsid w:val="00E931B1"/>
    <w:rsid w:val="00E93BFD"/>
    <w:rsid w:val="00E943DD"/>
    <w:rsid w:val="00E9451B"/>
    <w:rsid w:val="00E94583"/>
    <w:rsid w:val="00E94595"/>
    <w:rsid w:val="00E94DB0"/>
    <w:rsid w:val="00E951AE"/>
    <w:rsid w:val="00E9536F"/>
    <w:rsid w:val="00E96476"/>
    <w:rsid w:val="00E96711"/>
    <w:rsid w:val="00E968B1"/>
    <w:rsid w:val="00E9733E"/>
    <w:rsid w:val="00E974CA"/>
    <w:rsid w:val="00E97859"/>
    <w:rsid w:val="00E978FB"/>
    <w:rsid w:val="00EA01E3"/>
    <w:rsid w:val="00EA02F1"/>
    <w:rsid w:val="00EA0FBD"/>
    <w:rsid w:val="00EA166C"/>
    <w:rsid w:val="00EA1766"/>
    <w:rsid w:val="00EA18E4"/>
    <w:rsid w:val="00EA1A20"/>
    <w:rsid w:val="00EA1A83"/>
    <w:rsid w:val="00EA1B45"/>
    <w:rsid w:val="00EA282D"/>
    <w:rsid w:val="00EA29B3"/>
    <w:rsid w:val="00EA2D5F"/>
    <w:rsid w:val="00EA35B7"/>
    <w:rsid w:val="00EA3ABD"/>
    <w:rsid w:val="00EA3B34"/>
    <w:rsid w:val="00EA3D20"/>
    <w:rsid w:val="00EA41B4"/>
    <w:rsid w:val="00EA47AD"/>
    <w:rsid w:val="00EA47D4"/>
    <w:rsid w:val="00EA495B"/>
    <w:rsid w:val="00EA56EB"/>
    <w:rsid w:val="00EA5ACE"/>
    <w:rsid w:val="00EA5B00"/>
    <w:rsid w:val="00EA5D44"/>
    <w:rsid w:val="00EA6511"/>
    <w:rsid w:val="00EA686D"/>
    <w:rsid w:val="00EA6AFC"/>
    <w:rsid w:val="00EA6D53"/>
    <w:rsid w:val="00EA7156"/>
    <w:rsid w:val="00EA7B57"/>
    <w:rsid w:val="00EB0470"/>
    <w:rsid w:val="00EB05FC"/>
    <w:rsid w:val="00EB0DCF"/>
    <w:rsid w:val="00EB1054"/>
    <w:rsid w:val="00EB16A0"/>
    <w:rsid w:val="00EB201D"/>
    <w:rsid w:val="00EB2359"/>
    <w:rsid w:val="00EB250E"/>
    <w:rsid w:val="00EB2888"/>
    <w:rsid w:val="00EB2B1D"/>
    <w:rsid w:val="00EB2D8D"/>
    <w:rsid w:val="00EB327F"/>
    <w:rsid w:val="00EB4252"/>
    <w:rsid w:val="00EB4EE1"/>
    <w:rsid w:val="00EB5166"/>
    <w:rsid w:val="00EB517E"/>
    <w:rsid w:val="00EB6097"/>
    <w:rsid w:val="00EB6112"/>
    <w:rsid w:val="00EB62F2"/>
    <w:rsid w:val="00EB64A4"/>
    <w:rsid w:val="00EB652F"/>
    <w:rsid w:val="00EB6597"/>
    <w:rsid w:val="00EB68F6"/>
    <w:rsid w:val="00EB6B30"/>
    <w:rsid w:val="00EB6BA0"/>
    <w:rsid w:val="00EB7203"/>
    <w:rsid w:val="00EB73C4"/>
    <w:rsid w:val="00EB78BC"/>
    <w:rsid w:val="00EB7AA1"/>
    <w:rsid w:val="00EB7EBB"/>
    <w:rsid w:val="00EC1D2F"/>
    <w:rsid w:val="00EC201C"/>
    <w:rsid w:val="00EC2168"/>
    <w:rsid w:val="00EC2189"/>
    <w:rsid w:val="00EC285A"/>
    <w:rsid w:val="00EC2DF5"/>
    <w:rsid w:val="00EC2EF6"/>
    <w:rsid w:val="00EC2FCD"/>
    <w:rsid w:val="00EC3265"/>
    <w:rsid w:val="00EC32CF"/>
    <w:rsid w:val="00EC371F"/>
    <w:rsid w:val="00EC37B0"/>
    <w:rsid w:val="00EC37B2"/>
    <w:rsid w:val="00EC3C17"/>
    <w:rsid w:val="00EC3F6D"/>
    <w:rsid w:val="00EC45A7"/>
    <w:rsid w:val="00EC4627"/>
    <w:rsid w:val="00EC46A5"/>
    <w:rsid w:val="00EC48AB"/>
    <w:rsid w:val="00EC5814"/>
    <w:rsid w:val="00EC59EA"/>
    <w:rsid w:val="00EC5B92"/>
    <w:rsid w:val="00EC5F18"/>
    <w:rsid w:val="00EC6073"/>
    <w:rsid w:val="00EC616F"/>
    <w:rsid w:val="00EC6292"/>
    <w:rsid w:val="00EC6731"/>
    <w:rsid w:val="00EC67B9"/>
    <w:rsid w:val="00EC732D"/>
    <w:rsid w:val="00EC78DB"/>
    <w:rsid w:val="00EC7927"/>
    <w:rsid w:val="00EC797B"/>
    <w:rsid w:val="00EC7D06"/>
    <w:rsid w:val="00ED0048"/>
    <w:rsid w:val="00ED00B7"/>
    <w:rsid w:val="00ED0434"/>
    <w:rsid w:val="00ED057D"/>
    <w:rsid w:val="00ED076D"/>
    <w:rsid w:val="00ED082B"/>
    <w:rsid w:val="00ED0A63"/>
    <w:rsid w:val="00ED0C37"/>
    <w:rsid w:val="00ED0EB4"/>
    <w:rsid w:val="00ED1C92"/>
    <w:rsid w:val="00ED2306"/>
    <w:rsid w:val="00ED2B03"/>
    <w:rsid w:val="00ED2F51"/>
    <w:rsid w:val="00ED2F9D"/>
    <w:rsid w:val="00ED36A3"/>
    <w:rsid w:val="00ED397D"/>
    <w:rsid w:val="00ED39EB"/>
    <w:rsid w:val="00ED3B1A"/>
    <w:rsid w:val="00ED3E88"/>
    <w:rsid w:val="00ED40E8"/>
    <w:rsid w:val="00ED4B0D"/>
    <w:rsid w:val="00ED4FB8"/>
    <w:rsid w:val="00ED51F9"/>
    <w:rsid w:val="00ED5E89"/>
    <w:rsid w:val="00ED5F24"/>
    <w:rsid w:val="00ED61F2"/>
    <w:rsid w:val="00ED636A"/>
    <w:rsid w:val="00ED64C6"/>
    <w:rsid w:val="00ED6550"/>
    <w:rsid w:val="00ED681F"/>
    <w:rsid w:val="00ED695F"/>
    <w:rsid w:val="00ED7819"/>
    <w:rsid w:val="00ED7981"/>
    <w:rsid w:val="00ED7A4A"/>
    <w:rsid w:val="00ED7B90"/>
    <w:rsid w:val="00ED7D0F"/>
    <w:rsid w:val="00ED7F2F"/>
    <w:rsid w:val="00EE0300"/>
    <w:rsid w:val="00EE06C9"/>
    <w:rsid w:val="00EE089D"/>
    <w:rsid w:val="00EE0A7E"/>
    <w:rsid w:val="00EE0D78"/>
    <w:rsid w:val="00EE0DB3"/>
    <w:rsid w:val="00EE1138"/>
    <w:rsid w:val="00EE12BE"/>
    <w:rsid w:val="00EE179E"/>
    <w:rsid w:val="00EE1A77"/>
    <w:rsid w:val="00EE1CC4"/>
    <w:rsid w:val="00EE1FEB"/>
    <w:rsid w:val="00EE2072"/>
    <w:rsid w:val="00EE244E"/>
    <w:rsid w:val="00EE274B"/>
    <w:rsid w:val="00EE29D1"/>
    <w:rsid w:val="00EE2B08"/>
    <w:rsid w:val="00EE2B18"/>
    <w:rsid w:val="00EE2FF8"/>
    <w:rsid w:val="00EE35DC"/>
    <w:rsid w:val="00EE37C7"/>
    <w:rsid w:val="00EE3B00"/>
    <w:rsid w:val="00EE3C69"/>
    <w:rsid w:val="00EE3FDB"/>
    <w:rsid w:val="00EE41A3"/>
    <w:rsid w:val="00EE4325"/>
    <w:rsid w:val="00EE434D"/>
    <w:rsid w:val="00EE4936"/>
    <w:rsid w:val="00EE4B52"/>
    <w:rsid w:val="00EE4DA6"/>
    <w:rsid w:val="00EE5C9D"/>
    <w:rsid w:val="00EE672C"/>
    <w:rsid w:val="00EE69E2"/>
    <w:rsid w:val="00EE73BC"/>
    <w:rsid w:val="00EE78CA"/>
    <w:rsid w:val="00EE7B19"/>
    <w:rsid w:val="00EE7BB7"/>
    <w:rsid w:val="00EF019D"/>
    <w:rsid w:val="00EF08DB"/>
    <w:rsid w:val="00EF08F5"/>
    <w:rsid w:val="00EF0B40"/>
    <w:rsid w:val="00EF0C64"/>
    <w:rsid w:val="00EF0DD4"/>
    <w:rsid w:val="00EF1465"/>
    <w:rsid w:val="00EF14D1"/>
    <w:rsid w:val="00EF14F4"/>
    <w:rsid w:val="00EF176A"/>
    <w:rsid w:val="00EF1DDF"/>
    <w:rsid w:val="00EF1FBA"/>
    <w:rsid w:val="00EF1FE8"/>
    <w:rsid w:val="00EF233D"/>
    <w:rsid w:val="00EF29C3"/>
    <w:rsid w:val="00EF2AC4"/>
    <w:rsid w:val="00EF2ADF"/>
    <w:rsid w:val="00EF2BDE"/>
    <w:rsid w:val="00EF2D42"/>
    <w:rsid w:val="00EF2EE8"/>
    <w:rsid w:val="00EF2F5A"/>
    <w:rsid w:val="00EF3021"/>
    <w:rsid w:val="00EF33BA"/>
    <w:rsid w:val="00EF3A3F"/>
    <w:rsid w:val="00EF3CF7"/>
    <w:rsid w:val="00EF40D6"/>
    <w:rsid w:val="00EF45A9"/>
    <w:rsid w:val="00EF4A82"/>
    <w:rsid w:val="00EF4D7A"/>
    <w:rsid w:val="00EF4E94"/>
    <w:rsid w:val="00EF54F8"/>
    <w:rsid w:val="00EF5A99"/>
    <w:rsid w:val="00EF6055"/>
    <w:rsid w:val="00EF64C8"/>
    <w:rsid w:val="00EF660E"/>
    <w:rsid w:val="00EF67AE"/>
    <w:rsid w:val="00EF68D8"/>
    <w:rsid w:val="00EF6BAE"/>
    <w:rsid w:val="00EF6FA1"/>
    <w:rsid w:val="00EF76CD"/>
    <w:rsid w:val="00EF7D09"/>
    <w:rsid w:val="00F000CD"/>
    <w:rsid w:val="00F004B7"/>
    <w:rsid w:val="00F006F2"/>
    <w:rsid w:val="00F0090A"/>
    <w:rsid w:val="00F0093C"/>
    <w:rsid w:val="00F00B31"/>
    <w:rsid w:val="00F00C3B"/>
    <w:rsid w:val="00F00C82"/>
    <w:rsid w:val="00F00C94"/>
    <w:rsid w:val="00F01037"/>
    <w:rsid w:val="00F01737"/>
    <w:rsid w:val="00F017AA"/>
    <w:rsid w:val="00F01CD8"/>
    <w:rsid w:val="00F0254F"/>
    <w:rsid w:val="00F02A37"/>
    <w:rsid w:val="00F02C9D"/>
    <w:rsid w:val="00F02D03"/>
    <w:rsid w:val="00F02DC7"/>
    <w:rsid w:val="00F0337D"/>
    <w:rsid w:val="00F035B9"/>
    <w:rsid w:val="00F037DA"/>
    <w:rsid w:val="00F03839"/>
    <w:rsid w:val="00F03A24"/>
    <w:rsid w:val="00F03D3C"/>
    <w:rsid w:val="00F03FC2"/>
    <w:rsid w:val="00F04192"/>
    <w:rsid w:val="00F0559E"/>
    <w:rsid w:val="00F05C43"/>
    <w:rsid w:val="00F05DDD"/>
    <w:rsid w:val="00F0662F"/>
    <w:rsid w:val="00F06955"/>
    <w:rsid w:val="00F06AC3"/>
    <w:rsid w:val="00F06B11"/>
    <w:rsid w:val="00F06B55"/>
    <w:rsid w:val="00F0727E"/>
    <w:rsid w:val="00F07369"/>
    <w:rsid w:val="00F07FBE"/>
    <w:rsid w:val="00F10DDC"/>
    <w:rsid w:val="00F10DF8"/>
    <w:rsid w:val="00F111F1"/>
    <w:rsid w:val="00F11643"/>
    <w:rsid w:val="00F11DF2"/>
    <w:rsid w:val="00F11FEC"/>
    <w:rsid w:val="00F120C4"/>
    <w:rsid w:val="00F125BD"/>
    <w:rsid w:val="00F12610"/>
    <w:rsid w:val="00F12950"/>
    <w:rsid w:val="00F12B6B"/>
    <w:rsid w:val="00F12DEA"/>
    <w:rsid w:val="00F139B5"/>
    <w:rsid w:val="00F13CBB"/>
    <w:rsid w:val="00F13CF3"/>
    <w:rsid w:val="00F13EC7"/>
    <w:rsid w:val="00F14226"/>
    <w:rsid w:val="00F144CA"/>
    <w:rsid w:val="00F14EF3"/>
    <w:rsid w:val="00F15617"/>
    <w:rsid w:val="00F1588C"/>
    <w:rsid w:val="00F1590B"/>
    <w:rsid w:val="00F16038"/>
    <w:rsid w:val="00F16727"/>
    <w:rsid w:val="00F16849"/>
    <w:rsid w:val="00F16A3D"/>
    <w:rsid w:val="00F16CDF"/>
    <w:rsid w:val="00F1752B"/>
    <w:rsid w:val="00F1757A"/>
    <w:rsid w:val="00F17BF2"/>
    <w:rsid w:val="00F17C7B"/>
    <w:rsid w:val="00F20B5C"/>
    <w:rsid w:val="00F20EF1"/>
    <w:rsid w:val="00F211C2"/>
    <w:rsid w:val="00F2156E"/>
    <w:rsid w:val="00F21A26"/>
    <w:rsid w:val="00F21AF7"/>
    <w:rsid w:val="00F21B6E"/>
    <w:rsid w:val="00F2200B"/>
    <w:rsid w:val="00F22AB9"/>
    <w:rsid w:val="00F22B26"/>
    <w:rsid w:val="00F22DDE"/>
    <w:rsid w:val="00F23463"/>
    <w:rsid w:val="00F235C2"/>
    <w:rsid w:val="00F238BA"/>
    <w:rsid w:val="00F23B3C"/>
    <w:rsid w:val="00F23C20"/>
    <w:rsid w:val="00F2474B"/>
    <w:rsid w:val="00F25272"/>
    <w:rsid w:val="00F26031"/>
    <w:rsid w:val="00F26088"/>
    <w:rsid w:val="00F26416"/>
    <w:rsid w:val="00F267E8"/>
    <w:rsid w:val="00F26B9A"/>
    <w:rsid w:val="00F26BF0"/>
    <w:rsid w:val="00F26D01"/>
    <w:rsid w:val="00F275EA"/>
    <w:rsid w:val="00F275F1"/>
    <w:rsid w:val="00F27799"/>
    <w:rsid w:val="00F27859"/>
    <w:rsid w:val="00F279F6"/>
    <w:rsid w:val="00F27C30"/>
    <w:rsid w:val="00F27D8B"/>
    <w:rsid w:val="00F3015A"/>
    <w:rsid w:val="00F30498"/>
    <w:rsid w:val="00F3054D"/>
    <w:rsid w:val="00F308AC"/>
    <w:rsid w:val="00F31405"/>
    <w:rsid w:val="00F319EA"/>
    <w:rsid w:val="00F31C87"/>
    <w:rsid w:val="00F31D8F"/>
    <w:rsid w:val="00F31E22"/>
    <w:rsid w:val="00F3237A"/>
    <w:rsid w:val="00F326DC"/>
    <w:rsid w:val="00F32873"/>
    <w:rsid w:val="00F329BC"/>
    <w:rsid w:val="00F333A9"/>
    <w:rsid w:val="00F344BD"/>
    <w:rsid w:val="00F346C6"/>
    <w:rsid w:val="00F34E89"/>
    <w:rsid w:val="00F35301"/>
    <w:rsid w:val="00F35802"/>
    <w:rsid w:val="00F359E2"/>
    <w:rsid w:val="00F35B61"/>
    <w:rsid w:val="00F35D05"/>
    <w:rsid w:val="00F35DC2"/>
    <w:rsid w:val="00F36055"/>
    <w:rsid w:val="00F3609E"/>
    <w:rsid w:val="00F3647C"/>
    <w:rsid w:val="00F36511"/>
    <w:rsid w:val="00F36B70"/>
    <w:rsid w:val="00F36E16"/>
    <w:rsid w:val="00F36FAF"/>
    <w:rsid w:val="00F371A5"/>
    <w:rsid w:val="00F37383"/>
    <w:rsid w:val="00F400AE"/>
    <w:rsid w:val="00F4054E"/>
    <w:rsid w:val="00F4073A"/>
    <w:rsid w:val="00F407AD"/>
    <w:rsid w:val="00F40AD0"/>
    <w:rsid w:val="00F42831"/>
    <w:rsid w:val="00F42C97"/>
    <w:rsid w:val="00F4351E"/>
    <w:rsid w:val="00F43819"/>
    <w:rsid w:val="00F43A37"/>
    <w:rsid w:val="00F440CE"/>
    <w:rsid w:val="00F44919"/>
    <w:rsid w:val="00F4495D"/>
    <w:rsid w:val="00F4497B"/>
    <w:rsid w:val="00F44BB3"/>
    <w:rsid w:val="00F44BF1"/>
    <w:rsid w:val="00F452BB"/>
    <w:rsid w:val="00F45538"/>
    <w:rsid w:val="00F45676"/>
    <w:rsid w:val="00F46D38"/>
    <w:rsid w:val="00F47F54"/>
    <w:rsid w:val="00F503CB"/>
    <w:rsid w:val="00F5062A"/>
    <w:rsid w:val="00F50B2F"/>
    <w:rsid w:val="00F50D2F"/>
    <w:rsid w:val="00F51124"/>
    <w:rsid w:val="00F51664"/>
    <w:rsid w:val="00F51682"/>
    <w:rsid w:val="00F51765"/>
    <w:rsid w:val="00F51DF5"/>
    <w:rsid w:val="00F52109"/>
    <w:rsid w:val="00F52329"/>
    <w:rsid w:val="00F53466"/>
    <w:rsid w:val="00F5361E"/>
    <w:rsid w:val="00F53981"/>
    <w:rsid w:val="00F53BCC"/>
    <w:rsid w:val="00F541FF"/>
    <w:rsid w:val="00F5480B"/>
    <w:rsid w:val="00F54C1A"/>
    <w:rsid w:val="00F54FEC"/>
    <w:rsid w:val="00F558A8"/>
    <w:rsid w:val="00F55F69"/>
    <w:rsid w:val="00F56204"/>
    <w:rsid w:val="00F565C2"/>
    <w:rsid w:val="00F568C7"/>
    <w:rsid w:val="00F60208"/>
    <w:rsid w:val="00F606FB"/>
    <w:rsid w:val="00F61381"/>
    <w:rsid w:val="00F61546"/>
    <w:rsid w:val="00F6188B"/>
    <w:rsid w:val="00F61CA4"/>
    <w:rsid w:val="00F62666"/>
    <w:rsid w:val="00F62903"/>
    <w:rsid w:val="00F62A01"/>
    <w:rsid w:val="00F62BAC"/>
    <w:rsid w:val="00F63957"/>
    <w:rsid w:val="00F64256"/>
    <w:rsid w:val="00F64836"/>
    <w:rsid w:val="00F64BA9"/>
    <w:rsid w:val="00F64E05"/>
    <w:rsid w:val="00F652E7"/>
    <w:rsid w:val="00F65620"/>
    <w:rsid w:val="00F658C5"/>
    <w:rsid w:val="00F65DF0"/>
    <w:rsid w:val="00F66034"/>
    <w:rsid w:val="00F66183"/>
    <w:rsid w:val="00F665C6"/>
    <w:rsid w:val="00F668F6"/>
    <w:rsid w:val="00F67025"/>
    <w:rsid w:val="00F67BCD"/>
    <w:rsid w:val="00F67C07"/>
    <w:rsid w:val="00F67C6E"/>
    <w:rsid w:val="00F70070"/>
    <w:rsid w:val="00F7022D"/>
    <w:rsid w:val="00F703AE"/>
    <w:rsid w:val="00F70BC1"/>
    <w:rsid w:val="00F7191E"/>
    <w:rsid w:val="00F71C58"/>
    <w:rsid w:val="00F71CAB"/>
    <w:rsid w:val="00F72253"/>
    <w:rsid w:val="00F72619"/>
    <w:rsid w:val="00F726FD"/>
    <w:rsid w:val="00F729F0"/>
    <w:rsid w:val="00F72EBF"/>
    <w:rsid w:val="00F72F99"/>
    <w:rsid w:val="00F73188"/>
    <w:rsid w:val="00F7329F"/>
    <w:rsid w:val="00F734A8"/>
    <w:rsid w:val="00F73794"/>
    <w:rsid w:val="00F73AF0"/>
    <w:rsid w:val="00F73B1C"/>
    <w:rsid w:val="00F74A38"/>
    <w:rsid w:val="00F74E9C"/>
    <w:rsid w:val="00F7540F"/>
    <w:rsid w:val="00F7549B"/>
    <w:rsid w:val="00F757CC"/>
    <w:rsid w:val="00F75BBC"/>
    <w:rsid w:val="00F75F74"/>
    <w:rsid w:val="00F765B1"/>
    <w:rsid w:val="00F76681"/>
    <w:rsid w:val="00F7679D"/>
    <w:rsid w:val="00F76CB2"/>
    <w:rsid w:val="00F76DAC"/>
    <w:rsid w:val="00F77314"/>
    <w:rsid w:val="00F7744B"/>
    <w:rsid w:val="00F7758D"/>
    <w:rsid w:val="00F77901"/>
    <w:rsid w:val="00F77A64"/>
    <w:rsid w:val="00F80E8A"/>
    <w:rsid w:val="00F8117B"/>
    <w:rsid w:val="00F81648"/>
    <w:rsid w:val="00F81897"/>
    <w:rsid w:val="00F81DC6"/>
    <w:rsid w:val="00F827F0"/>
    <w:rsid w:val="00F829EA"/>
    <w:rsid w:val="00F82D2A"/>
    <w:rsid w:val="00F82D67"/>
    <w:rsid w:val="00F83220"/>
    <w:rsid w:val="00F83C12"/>
    <w:rsid w:val="00F83E17"/>
    <w:rsid w:val="00F8405E"/>
    <w:rsid w:val="00F84252"/>
    <w:rsid w:val="00F853CD"/>
    <w:rsid w:val="00F853D0"/>
    <w:rsid w:val="00F85463"/>
    <w:rsid w:val="00F85633"/>
    <w:rsid w:val="00F85A9A"/>
    <w:rsid w:val="00F85C7B"/>
    <w:rsid w:val="00F85CDA"/>
    <w:rsid w:val="00F85FDA"/>
    <w:rsid w:val="00F860C0"/>
    <w:rsid w:val="00F86BF8"/>
    <w:rsid w:val="00F87096"/>
    <w:rsid w:val="00F87156"/>
    <w:rsid w:val="00F87248"/>
    <w:rsid w:val="00F872F0"/>
    <w:rsid w:val="00F87653"/>
    <w:rsid w:val="00F876CE"/>
    <w:rsid w:val="00F87BF8"/>
    <w:rsid w:val="00F87DCB"/>
    <w:rsid w:val="00F90171"/>
    <w:rsid w:val="00F90312"/>
    <w:rsid w:val="00F9035F"/>
    <w:rsid w:val="00F9047A"/>
    <w:rsid w:val="00F9057F"/>
    <w:rsid w:val="00F907B8"/>
    <w:rsid w:val="00F90D2F"/>
    <w:rsid w:val="00F91874"/>
    <w:rsid w:val="00F921A4"/>
    <w:rsid w:val="00F9324E"/>
    <w:rsid w:val="00F9347E"/>
    <w:rsid w:val="00F936DA"/>
    <w:rsid w:val="00F93822"/>
    <w:rsid w:val="00F93A71"/>
    <w:rsid w:val="00F93C58"/>
    <w:rsid w:val="00F93D5C"/>
    <w:rsid w:val="00F93D7A"/>
    <w:rsid w:val="00F94516"/>
    <w:rsid w:val="00F9491A"/>
    <w:rsid w:val="00F9499A"/>
    <w:rsid w:val="00F94DB6"/>
    <w:rsid w:val="00F94E88"/>
    <w:rsid w:val="00F954B6"/>
    <w:rsid w:val="00F95AEB"/>
    <w:rsid w:val="00F95B7E"/>
    <w:rsid w:val="00F96644"/>
    <w:rsid w:val="00F97232"/>
    <w:rsid w:val="00F974D1"/>
    <w:rsid w:val="00F9751A"/>
    <w:rsid w:val="00F97610"/>
    <w:rsid w:val="00F9783A"/>
    <w:rsid w:val="00F97AA4"/>
    <w:rsid w:val="00F97AF8"/>
    <w:rsid w:val="00F97CD5"/>
    <w:rsid w:val="00FA00AC"/>
    <w:rsid w:val="00FA00C4"/>
    <w:rsid w:val="00FA0287"/>
    <w:rsid w:val="00FA0AE6"/>
    <w:rsid w:val="00FA0D48"/>
    <w:rsid w:val="00FA107E"/>
    <w:rsid w:val="00FA10E6"/>
    <w:rsid w:val="00FA112F"/>
    <w:rsid w:val="00FA1FAB"/>
    <w:rsid w:val="00FA29FD"/>
    <w:rsid w:val="00FA2A2A"/>
    <w:rsid w:val="00FA2CFE"/>
    <w:rsid w:val="00FA2E72"/>
    <w:rsid w:val="00FA2F10"/>
    <w:rsid w:val="00FA3253"/>
    <w:rsid w:val="00FA32BF"/>
    <w:rsid w:val="00FA3319"/>
    <w:rsid w:val="00FA373C"/>
    <w:rsid w:val="00FA3BEB"/>
    <w:rsid w:val="00FA3DC5"/>
    <w:rsid w:val="00FA429B"/>
    <w:rsid w:val="00FA4AB6"/>
    <w:rsid w:val="00FA4BB2"/>
    <w:rsid w:val="00FA4DBA"/>
    <w:rsid w:val="00FA52CA"/>
    <w:rsid w:val="00FA598A"/>
    <w:rsid w:val="00FA64B8"/>
    <w:rsid w:val="00FA6618"/>
    <w:rsid w:val="00FA69FE"/>
    <w:rsid w:val="00FA6BA3"/>
    <w:rsid w:val="00FA6F8C"/>
    <w:rsid w:val="00FA737D"/>
    <w:rsid w:val="00FA7CE6"/>
    <w:rsid w:val="00FB0107"/>
    <w:rsid w:val="00FB048D"/>
    <w:rsid w:val="00FB070A"/>
    <w:rsid w:val="00FB0718"/>
    <w:rsid w:val="00FB0846"/>
    <w:rsid w:val="00FB0855"/>
    <w:rsid w:val="00FB0B65"/>
    <w:rsid w:val="00FB0BD2"/>
    <w:rsid w:val="00FB0E0F"/>
    <w:rsid w:val="00FB1270"/>
    <w:rsid w:val="00FB173B"/>
    <w:rsid w:val="00FB1A09"/>
    <w:rsid w:val="00FB1F51"/>
    <w:rsid w:val="00FB2258"/>
    <w:rsid w:val="00FB2389"/>
    <w:rsid w:val="00FB2D22"/>
    <w:rsid w:val="00FB2D81"/>
    <w:rsid w:val="00FB4EB7"/>
    <w:rsid w:val="00FB5304"/>
    <w:rsid w:val="00FB5343"/>
    <w:rsid w:val="00FB5601"/>
    <w:rsid w:val="00FB57DE"/>
    <w:rsid w:val="00FB57FB"/>
    <w:rsid w:val="00FB5AC8"/>
    <w:rsid w:val="00FB5B90"/>
    <w:rsid w:val="00FB5C80"/>
    <w:rsid w:val="00FB63CF"/>
    <w:rsid w:val="00FB672C"/>
    <w:rsid w:val="00FB6871"/>
    <w:rsid w:val="00FB6B91"/>
    <w:rsid w:val="00FB6C4E"/>
    <w:rsid w:val="00FB7615"/>
    <w:rsid w:val="00FB7942"/>
    <w:rsid w:val="00FC00F8"/>
    <w:rsid w:val="00FC01D7"/>
    <w:rsid w:val="00FC06EB"/>
    <w:rsid w:val="00FC129D"/>
    <w:rsid w:val="00FC1CFA"/>
    <w:rsid w:val="00FC23AF"/>
    <w:rsid w:val="00FC23BA"/>
    <w:rsid w:val="00FC24DF"/>
    <w:rsid w:val="00FC29E5"/>
    <w:rsid w:val="00FC3615"/>
    <w:rsid w:val="00FC3F2C"/>
    <w:rsid w:val="00FC5C76"/>
    <w:rsid w:val="00FC6131"/>
    <w:rsid w:val="00FC618F"/>
    <w:rsid w:val="00FC665D"/>
    <w:rsid w:val="00FC6BCC"/>
    <w:rsid w:val="00FC72D9"/>
    <w:rsid w:val="00FC762A"/>
    <w:rsid w:val="00FC7757"/>
    <w:rsid w:val="00FC78C3"/>
    <w:rsid w:val="00FD05C2"/>
    <w:rsid w:val="00FD0718"/>
    <w:rsid w:val="00FD0A03"/>
    <w:rsid w:val="00FD0FF1"/>
    <w:rsid w:val="00FD13F4"/>
    <w:rsid w:val="00FD1495"/>
    <w:rsid w:val="00FD245A"/>
    <w:rsid w:val="00FD25A3"/>
    <w:rsid w:val="00FD2991"/>
    <w:rsid w:val="00FD2A46"/>
    <w:rsid w:val="00FD2AB6"/>
    <w:rsid w:val="00FD3077"/>
    <w:rsid w:val="00FD3C88"/>
    <w:rsid w:val="00FD3EE8"/>
    <w:rsid w:val="00FD4150"/>
    <w:rsid w:val="00FD4537"/>
    <w:rsid w:val="00FD4695"/>
    <w:rsid w:val="00FD4BB1"/>
    <w:rsid w:val="00FD4F15"/>
    <w:rsid w:val="00FD5218"/>
    <w:rsid w:val="00FD5ABD"/>
    <w:rsid w:val="00FD5E58"/>
    <w:rsid w:val="00FD615E"/>
    <w:rsid w:val="00FD6327"/>
    <w:rsid w:val="00FD6394"/>
    <w:rsid w:val="00FD65B9"/>
    <w:rsid w:val="00FD692E"/>
    <w:rsid w:val="00FD6ACA"/>
    <w:rsid w:val="00FD6BF8"/>
    <w:rsid w:val="00FD6C68"/>
    <w:rsid w:val="00FD75AF"/>
    <w:rsid w:val="00FD7718"/>
    <w:rsid w:val="00FD785D"/>
    <w:rsid w:val="00FE05BC"/>
    <w:rsid w:val="00FE11C0"/>
    <w:rsid w:val="00FE1866"/>
    <w:rsid w:val="00FE205D"/>
    <w:rsid w:val="00FE27C2"/>
    <w:rsid w:val="00FE29BD"/>
    <w:rsid w:val="00FE2BB1"/>
    <w:rsid w:val="00FE320D"/>
    <w:rsid w:val="00FE32C1"/>
    <w:rsid w:val="00FE33FE"/>
    <w:rsid w:val="00FE378A"/>
    <w:rsid w:val="00FE3A65"/>
    <w:rsid w:val="00FE3A8B"/>
    <w:rsid w:val="00FE3BE9"/>
    <w:rsid w:val="00FE3EA6"/>
    <w:rsid w:val="00FE3EB7"/>
    <w:rsid w:val="00FE44D5"/>
    <w:rsid w:val="00FE454E"/>
    <w:rsid w:val="00FE45BE"/>
    <w:rsid w:val="00FE4B24"/>
    <w:rsid w:val="00FE4E13"/>
    <w:rsid w:val="00FE4EF0"/>
    <w:rsid w:val="00FE525E"/>
    <w:rsid w:val="00FE5506"/>
    <w:rsid w:val="00FE581D"/>
    <w:rsid w:val="00FE585A"/>
    <w:rsid w:val="00FE5F8B"/>
    <w:rsid w:val="00FE60D2"/>
    <w:rsid w:val="00FE661A"/>
    <w:rsid w:val="00FE6EC6"/>
    <w:rsid w:val="00FE6F3B"/>
    <w:rsid w:val="00FE7DEC"/>
    <w:rsid w:val="00FF09FD"/>
    <w:rsid w:val="00FF0C31"/>
    <w:rsid w:val="00FF0E03"/>
    <w:rsid w:val="00FF0FD5"/>
    <w:rsid w:val="00FF17A1"/>
    <w:rsid w:val="00FF1FD9"/>
    <w:rsid w:val="00FF23C3"/>
    <w:rsid w:val="00FF2612"/>
    <w:rsid w:val="00FF2979"/>
    <w:rsid w:val="00FF2BC7"/>
    <w:rsid w:val="00FF2F57"/>
    <w:rsid w:val="00FF345A"/>
    <w:rsid w:val="00FF35FF"/>
    <w:rsid w:val="00FF3E0A"/>
    <w:rsid w:val="00FF3FF6"/>
    <w:rsid w:val="00FF4809"/>
    <w:rsid w:val="00FF4B59"/>
    <w:rsid w:val="00FF4C97"/>
    <w:rsid w:val="00FF4DA5"/>
    <w:rsid w:val="00FF4DB4"/>
    <w:rsid w:val="00FF51B6"/>
    <w:rsid w:val="00FF569E"/>
    <w:rsid w:val="00FF5891"/>
    <w:rsid w:val="00FF5905"/>
    <w:rsid w:val="00FF5B02"/>
    <w:rsid w:val="00FF5E4C"/>
    <w:rsid w:val="00FF5EDB"/>
    <w:rsid w:val="00FF617A"/>
    <w:rsid w:val="00FF6219"/>
    <w:rsid w:val="00FF624A"/>
    <w:rsid w:val="00FF667F"/>
    <w:rsid w:val="00FF6720"/>
    <w:rsid w:val="00FF6B3F"/>
    <w:rsid w:val="00FF6B67"/>
    <w:rsid w:val="00FF6D19"/>
    <w:rsid w:val="00FF75FB"/>
    <w:rsid w:val="00FF7959"/>
    <w:rsid w:val="00FF7D4E"/>
    <w:rsid w:val="00FF7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21C08D0"/>
  <w15:chartTrackingRefBased/>
  <w15:docId w15:val="{F0B22EBB-7667-4CAA-AFCA-A24F41F3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C8"/>
    <w:pPr>
      <w:spacing w:after="240" w:line="36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D06F99"/>
    <w:pPr>
      <w:keepNext/>
      <w:keepLines/>
      <w:spacing w:before="240" w:after="36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0219FF"/>
    <w:pPr>
      <w:keepNext/>
      <w:keepLines/>
      <w:spacing w:before="240" w:after="360"/>
      <w:outlineLvl w:val="1"/>
    </w:pPr>
    <w:rPr>
      <w:rFonts w:eastAsiaTheme="majorEastAsia" w:cstheme="majorBidi"/>
      <w:b/>
      <w:sz w:val="26"/>
      <w:szCs w:val="26"/>
    </w:rPr>
  </w:style>
  <w:style w:type="paragraph" w:styleId="Balk3">
    <w:name w:val="heading 3"/>
    <w:basedOn w:val="Normal"/>
    <w:next w:val="Normal"/>
    <w:link w:val="Balk3Char"/>
    <w:uiPriority w:val="9"/>
    <w:unhideWhenUsed/>
    <w:qFormat/>
    <w:rsid w:val="00F275F1"/>
    <w:pPr>
      <w:keepNext/>
      <w:keepLines/>
      <w:spacing w:before="240" w:after="36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CA7D0B"/>
    <w:pPr>
      <w:keepNext/>
      <w:keepLines/>
      <w:spacing w:before="240" w:after="36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6F99"/>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0219FF"/>
    <w:rPr>
      <w:rFonts w:ascii="Times New Roman" w:eastAsiaTheme="majorEastAsia" w:hAnsi="Times New Roman" w:cstheme="majorBidi"/>
      <w:b/>
      <w:sz w:val="26"/>
      <w:szCs w:val="26"/>
    </w:rPr>
  </w:style>
  <w:style w:type="character" w:customStyle="1" w:styleId="Balk3Char">
    <w:name w:val="Başlık 3 Char"/>
    <w:basedOn w:val="VarsaylanParagrafYazTipi"/>
    <w:link w:val="Balk3"/>
    <w:uiPriority w:val="9"/>
    <w:rsid w:val="00F275F1"/>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CA7D0B"/>
    <w:rPr>
      <w:rFonts w:ascii="Times New Roman" w:eastAsiaTheme="majorEastAsia" w:hAnsi="Times New Roman" w:cstheme="majorBidi"/>
      <w:b/>
      <w:iCs/>
    </w:rPr>
  </w:style>
  <w:style w:type="paragraph" w:styleId="TBal">
    <w:name w:val="TOC Heading"/>
    <w:basedOn w:val="Balk1"/>
    <w:next w:val="Normal"/>
    <w:uiPriority w:val="39"/>
    <w:unhideWhenUsed/>
    <w:qFormat/>
    <w:rsid w:val="00C34708"/>
    <w:pPr>
      <w:outlineLvl w:val="9"/>
    </w:pPr>
    <w:rPr>
      <w:b w:val="0"/>
      <w:lang w:eastAsia="tr-TR"/>
    </w:rPr>
  </w:style>
  <w:style w:type="paragraph" w:styleId="T1">
    <w:name w:val="toc 1"/>
    <w:basedOn w:val="Normal"/>
    <w:next w:val="Normal"/>
    <w:autoRedefine/>
    <w:uiPriority w:val="39"/>
    <w:unhideWhenUsed/>
    <w:rsid w:val="003F74C1"/>
    <w:pPr>
      <w:tabs>
        <w:tab w:val="right" w:leader="dot" w:pos="8891"/>
      </w:tabs>
      <w:spacing w:after="0" w:line="240" w:lineRule="auto"/>
      <w:ind w:firstLine="0"/>
    </w:pPr>
    <w:rPr>
      <w:rFonts w:cs="Times New Roman"/>
      <w:b/>
      <w:bCs/>
      <w:noProof/>
      <w:szCs w:val="24"/>
    </w:rPr>
  </w:style>
  <w:style w:type="character" w:styleId="Kpr">
    <w:name w:val="Hyperlink"/>
    <w:basedOn w:val="VarsaylanParagrafYazTipi"/>
    <w:uiPriority w:val="99"/>
    <w:unhideWhenUsed/>
    <w:rsid w:val="00703BFE"/>
    <w:rPr>
      <w:color w:val="0563C1" w:themeColor="hyperlink"/>
      <w:u w:val="single"/>
    </w:rPr>
  </w:style>
  <w:style w:type="paragraph" w:styleId="ListeParagraf">
    <w:name w:val="List Paragraph"/>
    <w:basedOn w:val="Normal"/>
    <w:uiPriority w:val="34"/>
    <w:qFormat/>
    <w:rsid w:val="00335E91"/>
    <w:pPr>
      <w:ind w:left="720"/>
      <w:contextualSpacing/>
    </w:pPr>
  </w:style>
  <w:style w:type="paragraph" w:styleId="T4">
    <w:name w:val="toc 4"/>
    <w:basedOn w:val="Normal"/>
    <w:next w:val="Normal"/>
    <w:autoRedefine/>
    <w:uiPriority w:val="39"/>
    <w:unhideWhenUsed/>
    <w:rsid w:val="00145720"/>
    <w:pPr>
      <w:spacing w:after="100"/>
      <w:ind w:left="660"/>
    </w:pPr>
  </w:style>
  <w:style w:type="paragraph" w:styleId="T2">
    <w:name w:val="toc 2"/>
    <w:basedOn w:val="Normal"/>
    <w:next w:val="Normal"/>
    <w:autoRedefine/>
    <w:uiPriority w:val="39"/>
    <w:unhideWhenUsed/>
    <w:rsid w:val="00145720"/>
    <w:pPr>
      <w:spacing w:after="100"/>
      <w:ind w:left="220"/>
    </w:pPr>
  </w:style>
  <w:style w:type="paragraph" w:styleId="T3">
    <w:name w:val="toc 3"/>
    <w:basedOn w:val="Normal"/>
    <w:next w:val="Normal"/>
    <w:autoRedefine/>
    <w:uiPriority w:val="39"/>
    <w:unhideWhenUsed/>
    <w:rsid w:val="00145720"/>
    <w:pPr>
      <w:spacing w:after="100"/>
      <w:ind w:left="440"/>
    </w:pPr>
  </w:style>
  <w:style w:type="table" w:styleId="TabloKlavuzu">
    <w:name w:val="Table Grid"/>
    <w:basedOn w:val="NormalTablo"/>
    <w:uiPriority w:val="39"/>
    <w:rsid w:val="000E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245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456F"/>
  </w:style>
  <w:style w:type="paragraph" w:styleId="AltBilgi">
    <w:name w:val="footer"/>
    <w:basedOn w:val="Normal"/>
    <w:link w:val="AltBilgiChar"/>
    <w:uiPriority w:val="99"/>
    <w:unhideWhenUsed/>
    <w:rsid w:val="00B245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456F"/>
  </w:style>
  <w:style w:type="character" w:customStyle="1" w:styleId="HTMLncedenBiimlendirilmiChar">
    <w:name w:val="HTML Önceden Biçimlendirilmiş Char"/>
    <w:basedOn w:val="VarsaylanParagrafYazTipi"/>
    <w:link w:val="HTMLncedenBiimlendirilmi"/>
    <w:uiPriority w:val="99"/>
    <w:semiHidden/>
    <w:rsid w:val="00B2456F"/>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B2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table" w:customStyle="1" w:styleId="TableGrid">
    <w:name w:val="TableGrid"/>
    <w:rsid w:val="00313546"/>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EC2FCD"/>
    <w:rPr>
      <w:sz w:val="16"/>
      <w:szCs w:val="16"/>
    </w:rPr>
  </w:style>
  <w:style w:type="paragraph" w:styleId="AklamaMetni">
    <w:name w:val="annotation text"/>
    <w:basedOn w:val="Normal"/>
    <w:link w:val="AklamaMetniChar"/>
    <w:uiPriority w:val="99"/>
    <w:semiHidden/>
    <w:unhideWhenUsed/>
    <w:rsid w:val="00EC2F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2FCD"/>
    <w:rPr>
      <w:sz w:val="20"/>
      <w:szCs w:val="20"/>
    </w:rPr>
  </w:style>
  <w:style w:type="paragraph" w:styleId="AklamaKonusu">
    <w:name w:val="annotation subject"/>
    <w:basedOn w:val="AklamaMetni"/>
    <w:next w:val="AklamaMetni"/>
    <w:link w:val="AklamaKonusuChar"/>
    <w:uiPriority w:val="99"/>
    <w:semiHidden/>
    <w:unhideWhenUsed/>
    <w:rsid w:val="00EC2FCD"/>
    <w:rPr>
      <w:b/>
      <w:bCs/>
    </w:rPr>
  </w:style>
  <w:style w:type="character" w:customStyle="1" w:styleId="AklamaKonusuChar">
    <w:name w:val="Açıklama Konusu Char"/>
    <w:basedOn w:val="AklamaMetniChar"/>
    <w:link w:val="AklamaKonusu"/>
    <w:uiPriority w:val="99"/>
    <w:semiHidden/>
    <w:rsid w:val="00EC2FCD"/>
    <w:rPr>
      <w:b/>
      <w:bCs/>
      <w:sz w:val="20"/>
      <w:szCs w:val="20"/>
    </w:rPr>
  </w:style>
  <w:style w:type="paragraph" w:styleId="BalonMetni">
    <w:name w:val="Balloon Text"/>
    <w:basedOn w:val="Normal"/>
    <w:link w:val="BalonMetniChar"/>
    <w:uiPriority w:val="99"/>
    <w:semiHidden/>
    <w:unhideWhenUsed/>
    <w:rsid w:val="00EC2F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2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751">
      <w:bodyDiv w:val="1"/>
      <w:marLeft w:val="0"/>
      <w:marRight w:val="0"/>
      <w:marTop w:val="0"/>
      <w:marBottom w:val="0"/>
      <w:divBdr>
        <w:top w:val="none" w:sz="0" w:space="0" w:color="auto"/>
        <w:left w:val="none" w:sz="0" w:space="0" w:color="auto"/>
        <w:bottom w:val="none" w:sz="0" w:space="0" w:color="auto"/>
        <w:right w:val="none" w:sz="0" w:space="0" w:color="auto"/>
      </w:divBdr>
    </w:div>
    <w:div w:id="79521960">
      <w:bodyDiv w:val="1"/>
      <w:marLeft w:val="0"/>
      <w:marRight w:val="0"/>
      <w:marTop w:val="0"/>
      <w:marBottom w:val="0"/>
      <w:divBdr>
        <w:top w:val="none" w:sz="0" w:space="0" w:color="auto"/>
        <w:left w:val="none" w:sz="0" w:space="0" w:color="auto"/>
        <w:bottom w:val="none" w:sz="0" w:space="0" w:color="auto"/>
        <w:right w:val="none" w:sz="0" w:space="0" w:color="auto"/>
      </w:divBdr>
    </w:div>
    <w:div w:id="164438978">
      <w:bodyDiv w:val="1"/>
      <w:marLeft w:val="0"/>
      <w:marRight w:val="0"/>
      <w:marTop w:val="0"/>
      <w:marBottom w:val="0"/>
      <w:divBdr>
        <w:top w:val="none" w:sz="0" w:space="0" w:color="auto"/>
        <w:left w:val="none" w:sz="0" w:space="0" w:color="auto"/>
        <w:bottom w:val="none" w:sz="0" w:space="0" w:color="auto"/>
        <w:right w:val="none" w:sz="0" w:space="0" w:color="auto"/>
      </w:divBdr>
    </w:div>
    <w:div w:id="188035322">
      <w:bodyDiv w:val="1"/>
      <w:marLeft w:val="0"/>
      <w:marRight w:val="0"/>
      <w:marTop w:val="0"/>
      <w:marBottom w:val="0"/>
      <w:divBdr>
        <w:top w:val="none" w:sz="0" w:space="0" w:color="auto"/>
        <w:left w:val="none" w:sz="0" w:space="0" w:color="auto"/>
        <w:bottom w:val="none" w:sz="0" w:space="0" w:color="auto"/>
        <w:right w:val="none" w:sz="0" w:space="0" w:color="auto"/>
      </w:divBdr>
    </w:div>
    <w:div w:id="298924174">
      <w:bodyDiv w:val="1"/>
      <w:marLeft w:val="0"/>
      <w:marRight w:val="0"/>
      <w:marTop w:val="0"/>
      <w:marBottom w:val="0"/>
      <w:divBdr>
        <w:top w:val="none" w:sz="0" w:space="0" w:color="auto"/>
        <w:left w:val="none" w:sz="0" w:space="0" w:color="auto"/>
        <w:bottom w:val="none" w:sz="0" w:space="0" w:color="auto"/>
        <w:right w:val="none" w:sz="0" w:space="0" w:color="auto"/>
      </w:divBdr>
    </w:div>
    <w:div w:id="318077814">
      <w:bodyDiv w:val="1"/>
      <w:marLeft w:val="0"/>
      <w:marRight w:val="0"/>
      <w:marTop w:val="0"/>
      <w:marBottom w:val="0"/>
      <w:divBdr>
        <w:top w:val="none" w:sz="0" w:space="0" w:color="auto"/>
        <w:left w:val="none" w:sz="0" w:space="0" w:color="auto"/>
        <w:bottom w:val="none" w:sz="0" w:space="0" w:color="auto"/>
        <w:right w:val="none" w:sz="0" w:space="0" w:color="auto"/>
      </w:divBdr>
    </w:div>
    <w:div w:id="352847966">
      <w:bodyDiv w:val="1"/>
      <w:marLeft w:val="0"/>
      <w:marRight w:val="0"/>
      <w:marTop w:val="0"/>
      <w:marBottom w:val="0"/>
      <w:divBdr>
        <w:top w:val="none" w:sz="0" w:space="0" w:color="auto"/>
        <w:left w:val="none" w:sz="0" w:space="0" w:color="auto"/>
        <w:bottom w:val="none" w:sz="0" w:space="0" w:color="auto"/>
        <w:right w:val="none" w:sz="0" w:space="0" w:color="auto"/>
      </w:divBdr>
    </w:div>
    <w:div w:id="397292465">
      <w:bodyDiv w:val="1"/>
      <w:marLeft w:val="0"/>
      <w:marRight w:val="0"/>
      <w:marTop w:val="0"/>
      <w:marBottom w:val="0"/>
      <w:divBdr>
        <w:top w:val="none" w:sz="0" w:space="0" w:color="auto"/>
        <w:left w:val="none" w:sz="0" w:space="0" w:color="auto"/>
        <w:bottom w:val="none" w:sz="0" w:space="0" w:color="auto"/>
        <w:right w:val="none" w:sz="0" w:space="0" w:color="auto"/>
      </w:divBdr>
    </w:div>
    <w:div w:id="402724185">
      <w:bodyDiv w:val="1"/>
      <w:marLeft w:val="0"/>
      <w:marRight w:val="0"/>
      <w:marTop w:val="0"/>
      <w:marBottom w:val="0"/>
      <w:divBdr>
        <w:top w:val="none" w:sz="0" w:space="0" w:color="auto"/>
        <w:left w:val="none" w:sz="0" w:space="0" w:color="auto"/>
        <w:bottom w:val="none" w:sz="0" w:space="0" w:color="auto"/>
        <w:right w:val="none" w:sz="0" w:space="0" w:color="auto"/>
      </w:divBdr>
    </w:div>
    <w:div w:id="476458749">
      <w:bodyDiv w:val="1"/>
      <w:marLeft w:val="0"/>
      <w:marRight w:val="0"/>
      <w:marTop w:val="0"/>
      <w:marBottom w:val="0"/>
      <w:divBdr>
        <w:top w:val="none" w:sz="0" w:space="0" w:color="auto"/>
        <w:left w:val="none" w:sz="0" w:space="0" w:color="auto"/>
        <w:bottom w:val="none" w:sz="0" w:space="0" w:color="auto"/>
        <w:right w:val="none" w:sz="0" w:space="0" w:color="auto"/>
      </w:divBdr>
      <w:divsChild>
        <w:div w:id="1362975941">
          <w:marLeft w:val="0"/>
          <w:marRight w:val="0"/>
          <w:marTop w:val="0"/>
          <w:marBottom w:val="0"/>
          <w:divBdr>
            <w:top w:val="none" w:sz="0" w:space="0" w:color="auto"/>
            <w:left w:val="none" w:sz="0" w:space="0" w:color="auto"/>
            <w:bottom w:val="none" w:sz="0" w:space="0" w:color="auto"/>
            <w:right w:val="none" w:sz="0" w:space="0" w:color="auto"/>
          </w:divBdr>
          <w:divsChild>
            <w:div w:id="455099779">
              <w:marLeft w:val="0"/>
              <w:marRight w:val="0"/>
              <w:marTop w:val="0"/>
              <w:marBottom w:val="0"/>
              <w:divBdr>
                <w:top w:val="none" w:sz="0" w:space="0" w:color="auto"/>
                <w:left w:val="none" w:sz="0" w:space="0" w:color="auto"/>
                <w:bottom w:val="none" w:sz="0" w:space="0" w:color="auto"/>
                <w:right w:val="none" w:sz="0" w:space="0" w:color="auto"/>
              </w:divBdr>
              <w:divsChild>
                <w:div w:id="5824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0052">
      <w:bodyDiv w:val="1"/>
      <w:marLeft w:val="0"/>
      <w:marRight w:val="0"/>
      <w:marTop w:val="0"/>
      <w:marBottom w:val="0"/>
      <w:divBdr>
        <w:top w:val="none" w:sz="0" w:space="0" w:color="auto"/>
        <w:left w:val="none" w:sz="0" w:space="0" w:color="auto"/>
        <w:bottom w:val="none" w:sz="0" w:space="0" w:color="auto"/>
        <w:right w:val="none" w:sz="0" w:space="0" w:color="auto"/>
      </w:divBdr>
    </w:div>
    <w:div w:id="613709735">
      <w:bodyDiv w:val="1"/>
      <w:marLeft w:val="0"/>
      <w:marRight w:val="0"/>
      <w:marTop w:val="0"/>
      <w:marBottom w:val="0"/>
      <w:divBdr>
        <w:top w:val="none" w:sz="0" w:space="0" w:color="auto"/>
        <w:left w:val="none" w:sz="0" w:space="0" w:color="auto"/>
        <w:bottom w:val="none" w:sz="0" w:space="0" w:color="auto"/>
        <w:right w:val="none" w:sz="0" w:space="0" w:color="auto"/>
      </w:divBdr>
    </w:div>
    <w:div w:id="676036087">
      <w:bodyDiv w:val="1"/>
      <w:marLeft w:val="0"/>
      <w:marRight w:val="0"/>
      <w:marTop w:val="0"/>
      <w:marBottom w:val="0"/>
      <w:divBdr>
        <w:top w:val="none" w:sz="0" w:space="0" w:color="auto"/>
        <w:left w:val="none" w:sz="0" w:space="0" w:color="auto"/>
        <w:bottom w:val="none" w:sz="0" w:space="0" w:color="auto"/>
        <w:right w:val="none" w:sz="0" w:space="0" w:color="auto"/>
      </w:divBdr>
    </w:div>
    <w:div w:id="790171106">
      <w:bodyDiv w:val="1"/>
      <w:marLeft w:val="0"/>
      <w:marRight w:val="0"/>
      <w:marTop w:val="0"/>
      <w:marBottom w:val="0"/>
      <w:divBdr>
        <w:top w:val="none" w:sz="0" w:space="0" w:color="auto"/>
        <w:left w:val="none" w:sz="0" w:space="0" w:color="auto"/>
        <w:bottom w:val="none" w:sz="0" w:space="0" w:color="auto"/>
        <w:right w:val="none" w:sz="0" w:space="0" w:color="auto"/>
      </w:divBdr>
    </w:div>
    <w:div w:id="874200304">
      <w:bodyDiv w:val="1"/>
      <w:marLeft w:val="0"/>
      <w:marRight w:val="0"/>
      <w:marTop w:val="0"/>
      <w:marBottom w:val="0"/>
      <w:divBdr>
        <w:top w:val="none" w:sz="0" w:space="0" w:color="auto"/>
        <w:left w:val="none" w:sz="0" w:space="0" w:color="auto"/>
        <w:bottom w:val="none" w:sz="0" w:space="0" w:color="auto"/>
        <w:right w:val="none" w:sz="0" w:space="0" w:color="auto"/>
      </w:divBdr>
      <w:divsChild>
        <w:div w:id="1959219554">
          <w:marLeft w:val="0"/>
          <w:marRight w:val="0"/>
          <w:marTop w:val="0"/>
          <w:marBottom w:val="0"/>
          <w:divBdr>
            <w:top w:val="none" w:sz="0" w:space="0" w:color="auto"/>
            <w:left w:val="none" w:sz="0" w:space="0" w:color="auto"/>
            <w:bottom w:val="none" w:sz="0" w:space="0" w:color="auto"/>
            <w:right w:val="none" w:sz="0" w:space="0" w:color="auto"/>
          </w:divBdr>
        </w:div>
      </w:divsChild>
    </w:div>
    <w:div w:id="887378160">
      <w:bodyDiv w:val="1"/>
      <w:marLeft w:val="0"/>
      <w:marRight w:val="0"/>
      <w:marTop w:val="0"/>
      <w:marBottom w:val="0"/>
      <w:divBdr>
        <w:top w:val="none" w:sz="0" w:space="0" w:color="auto"/>
        <w:left w:val="none" w:sz="0" w:space="0" w:color="auto"/>
        <w:bottom w:val="none" w:sz="0" w:space="0" w:color="auto"/>
        <w:right w:val="none" w:sz="0" w:space="0" w:color="auto"/>
      </w:divBdr>
    </w:div>
    <w:div w:id="942036367">
      <w:bodyDiv w:val="1"/>
      <w:marLeft w:val="0"/>
      <w:marRight w:val="0"/>
      <w:marTop w:val="0"/>
      <w:marBottom w:val="0"/>
      <w:divBdr>
        <w:top w:val="none" w:sz="0" w:space="0" w:color="auto"/>
        <w:left w:val="none" w:sz="0" w:space="0" w:color="auto"/>
        <w:bottom w:val="none" w:sz="0" w:space="0" w:color="auto"/>
        <w:right w:val="none" w:sz="0" w:space="0" w:color="auto"/>
      </w:divBdr>
    </w:div>
    <w:div w:id="1107966077">
      <w:bodyDiv w:val="1"/>
      <w:marLeft w:val="0"/>
      <w:marRight w:val="0"/>
      <w:marTop w:val="0"/>
      <w:marBottom w:val="0"/>
      <w:divBdr>
        <w:top w:val="none" w:sz="0" w:space="0" w:color="auto"/>
        <w:left w:val="none" w:sz="0" w:space="0" w:color="auto"/>
        <w:bottom w:val="none" w:sz="0" w:space="0" w:color="auto"/>
        <w:right w:val="none" w:sz="0" w:space="0" w:color="auto"/>
      </w:divBdr>
    </w:div>
    <w:div w:id="1138571239">
      <w:bodyDiv w:val="1"/>
      <w:marLeft w:val="0"/>
      <w:marRight w:val="0"/>
      <w:marTop w:val="0"/>
      <w:marBottom w:val="0"/>
      <w:divBdr>
        <w:top w:val="none" w:sz="0" w:space="0" w:color="auto"/>
        <w:left w:val="none" w:sz="0" w:space="0" w:color="auto"/>
        <w:bottom w:val="none" w:sz="0" w:space="0" w:color="auto"/>
        <w:right w:val="none" w:sz="0" w:space="0" w:color="auto"/>
      </w:divBdr>
    </w:div>
    <w:div w:id="1206453696">
      <w:bodyDiv w:val="1"/>
      <w:marLeft w:val="0"/>
      <w:marRight w:val="0"/>
      <w:marTop w:val="0"/>
      <w:marBottom w:val="0"/>
      <w:divBdr>
        <w:top w:val="none" w:sz="0" w:space="0" w:color="auto"/>
        <w:left w:val="none" w:sz="0" w:space="0" w:color="auto"/>
        <w:bottom w:val="none" w:sz="0" w:space="0" w:color="auto"/>
        <w:right w:val="none" w:sz="0" w:space="0" w:color="auto"/>
      </w:divBdr>
    </w:div>
    <w:div w:id="1249778450">
      <w:bodyDiv w:val="1"/>
      <w:marLeft w:val="0"/>
      <w:marRight w:val="0"/>
      <w:marTop w:val="0"/>
      <w:marBottom w:val="0"/>
      <w:divBdr>
        <w:top w:val="none" w:sz="0" w:space="0" w:color="auto"/>
        <w:left w:val="none" w:sz="0" w:space="0" w:color="auto"/>
        <w:bottom w:val="none" w:sz="0" w:space="0" w:color="auto"/>
        <w:right w:val="none" w:sz="0" w:space="0" w:color="auto"/>
      </w:divBdr>
    </w:div>
    <w:div w:id="1506243714">
      <w:bodyDiv w:val="1"/>
      <w:marLeft w:val="0"/>
      <w:marRight w:val="0"/>
      <w:marTop w:val="0"/>
      <w:marBottom w:val="0"/>
      <w:divBdr>
        <w:top w:val="none" w:sz="0" w:space="0" w:color="auto"/>
        <w:left w:val="none" w:sz="0" w:space="0" w:color="auto"/>
        <w:bottom w:val="none" w:sz="0" w:space="0" w:color="auto"/>
        <w:right w:val="none" w:sz="0" w:space="0" w:color="auto"/>
      </w:divBdr>
      <w:divsChild>
        <w:div w:id="345139900">
          <w:marLeft w:val="0"/>
          <w:marRight w:val="0"/>
          <w:marTop w:val="0"/>
          <w:marBottom w:val="0"/>
          <w:divBdr>
            <w:top w:val="none" w:sz="0" w:space="0" w:color="auto"/>
            <w:left w:val="none" w:sz="0" w:space="0" w:color="auto"/>
            <w:bottom w:val="none" w:sz="0" w:space="0" w:color="auto"/>
            <w:right w:val="none" w:sz="0" w:space="0" w:color="auto"/>
          </w:divBdr>
        </w:div>
      </w:divsChild>
    </w:div>
    <w:div w:id="1530679102">
      <w:bodyDiv w:val="1"/>
      <w:marLeft w:val="0"/>
      <w:marRight w:val="0"/>
      <w:marTop w:val="0"/>
      <w:marBottom w:val="0"/>
      <w:divBdr>
        <w:top w:val="none" w:sz="0" w:space="0" w:color="auto"/>
        <w:left w:val="none" w:sz="0" w:space="0" w:color="auto"/>
        <w:bottom w:val="none" w:sz="0" w:space="0" w:color="auto"/>
        <w:right w:val="none" w:sz="0" w:space="0" w:color="auto"/>
      </w:divBdr>
    </w:div>
    <w:div w:id="1624194176">
      <w:bodyDiv w:val="1"/>
      <w:marLeft w:val="0"/>
      <w:marRight w:val="0"/>
      <w:marTop w:val="0"/>
      <w:marBottom w:val="0"/>
      <w:divBdr>
        <w:top w:val="none" w:sz="0" w:space="0" w:color="auto"/>
        <w:left w:val="none" w:sz="0" w:space="0" w:color="auto"/>
        <w:bottom w:val="none" w:sz="0" w:space="0" w:color="auto"/>
        <w:right w:val="none" w:sz="0" w:space="0" w:color="auto"/>
      </w:divBdr>
    </w:div>
    <w:div w:id="1642267188">
      <w:bodyDiv w:val="1"/>
      <w:marLeft w:val="0"/>
      <w:marRight w:val="0"/>
      <w:marTop w:val="0"/>
      <w:marBottom w:val="0"/>
      <w:divBdr>
        <w:top w:val="none" w:sz="0" w:space="0" w:color="auto"/>
        <w:left w:val="none" w:sz="0" w:space="0" w:color="auto"/>
        <w:bottom w:val="none" w:sz="0" w:space="0" w:color="auto"/>
        <w:right w:val="none" w:sz="0" w:space="0" w:color="auto"/>
      </w:divBdr>
    </w:div>
    <w:div w:id="1951889009">
      <w:bodyDiv w:val="1"/>
      <w:marLeft w:val="0"/>
      <w:marRight w:val="0"/>
      <w:marTop w:val="0"/>
      <w:marBottom w:val="0"/>
      <w:divBdr>
        <w:top w:val="none" w:sz="0" w:space="0" w:color="auto"/>
        <w:left w:val="none" w:sz="0" w:space="0" w:color="auto"/>
        <w:bottom w:val="none" w:sz="0" w:space="0" w:color="auto"/>
        <w:right w:val="none" w:sz="0" w:space="0" w:color="auto"/>
      </w:divBdr>
    </w:div>
    <w:div w:id="2024866508">
      <w:bodyDiv w:val="1"/>
      <w:marLeft w:val="0"/>
      <w:marRight w:val="0"/>
      <w:marTop w:val="0"/>
      <w:marBottom w:val="0"/>
      <w:divBdr>
        <w:top w:val="none" w:sz="0" w:space="0" w:color="auto"/>
        <w:left w:val="none" w:sz="0" w:space="0" w:color="auto"/>
        <w:bottom w:val="none" w:sz="0" w:space="0" w:color="auto"/>
        <w:right w:val="none" w:sz="0" w:space="0" w:color="auto"/>
      </w:divBdr>
    </w:div>
    <w:div w:id="21028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image" Target="media/image16.wmf"/><Relationship Id="rId47" Type="http://schemas.openxmlformats.org/officeDocument/2006/relationships/control" Target="activeX/activeX20.xml"/><Relationship Id="rId50" Type="http://schemas.openxmlformats.org/officeDocument/2006/relationships/image" Target="media/image20.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jp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4.wmf"/><Relationship Id="rId66" Type="http://schemas.openxmlformats.org/officeDocument/2006/relationships/image" Target="media/image29.jpg"/><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8.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18.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jpg"/><Relationship Id="rId69" Type="http://schemas.openxmlformats.org/officeDocument/2006/relationships/footer" Target="footer3.xml"/><Relationship Id="rId8" Type="http://schemas.openxmlformats.org/officeDocument/2006/relationships/footer" Target="footer1.xml"/><Relationship Id="rId51" Type="http://schemas.openxmlformats.org/officeDocument/2006/relationships/control" Target="activeX/activeX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image" Target="media/image18.wmf"/><Relationship Id="rId59" Type="http://schemas.openxmlformats.org/officeDocument/2006/relationships/control" Target="activeX/activeX26.xml"/><Relationship Id="rId67" Type="http://schemas.openxmlformats.org/officeDocument/2006/relationships/image" Target="media/image30.jpg"/><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6F44-A976-44AB-9F6E-107E1B19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58480</TotalTime>
  <Pages>122</Pages>
  <Words>37530</Words>
  <Characters>213924</Characters>
  <Application>Microsoft Office Word</Application>
  <DocSecurity>0</DocSecurity>
  <Lines>1782</Lines>
  <Paragraphs>501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127</cp:revision>
  <cp:lastPrinted>2020-06-27T19:26:00Z</cp:lastPrinted>
  <dcterms:created xsi:type="dcterms:W3CDTF">2020-06-16T11:18:00Z</dcterms:created>
  <dcterms:modified xsi:type="dcterms:W3CDTF">2020-12-21T11:41:00Z</dcterms:modified>
</cp:coreProperties>
</file>