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8C0805" w:rsidRPr="00216346" w:rsidRDefault="008C0805" w:rsidP="007A699E">
      <w:pPr>
        <w:tabs>
          <w:tab w:val="left" w:pos="709"/>
        </w:tabs>
        <w:spacing w:after="0" w:line="360" w:lineRule="auto"/>
        <w:jc w:val="center"/>
        <w:rPr>
          <w:rFonts w:ascii="Times New Roman" w:eastAsia="Calibri" w:hAnsi="Times New Roman" w:cs="Times New Roman"/>
          <w:b/>
          <w:sz w:val="24"/>
          <w:szCs w:val="24"/>
        </w:rPr>
      </w:pPr>
      <w:r w:rsidRPr="00216346">
        <w:rPr>
          <w:rFonts w:ascii="Times New Roman" w:eastAsia="Calibri" w:hAnsi="Times New Roman" w:cs="Times New Roman"/>
          <w:b/>
          <w:sz w:val="24"/>
          <w:szCs w:val="24"/>
        </w:rPr>
        <w:t>T.C.</w:t>
      </w:r>
    </w:p>
    <w:p w:rsidR="008C0805" w:rsidRPr="00216346" w:rsidRDefault="00C73992" w:rsidP="00216346">
      <w:pPr>
        <w:spacing w:after="0" w:line="36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AYDIN </w:t>
      </w:r>
      <w:r w:rsidR="008C0805" w:rsidRPr="00216346">
        <w:rPr>
          <w:rFonts w:ascii="Times New Roman" w:eastAsia="Calibri" w:hAnsi="Times New Roman" w:cs="Times New Roman"/>
          <w:b/>
          <w:sz w:val="24"/>
          <w:szCs w:val="24"/>
        </w:rPr>
        <w:t>ADNAN MENDERES ÜNİVERSİTESİ</w:t>
      </w:r>
    </w:p>
    <w:p w:rsidR="008C0805" w:rsidRPr="00216346" w:rsidRDefault="008C0805" w:rsidP="00216346">
      <w:pPr>
        <w:spacing w:after="0" w:line="360" w:lineRule="auto"/>
        <w:jc w:val="center"/>
        <w:rPr>
          <w:rFonts w:ascii="Times New Roman" w:eastAsia="Calibri" w:hAnsi="Times New Roman" w:cs="Times New Roman"/>
          <w:b/>
          <w:sz w:val="24"/>
          <w:szCs w:val="24"/>
        </w:rPr>
      </w:pPr>
      <w:r w:rsidRPr="00216346">
        <w:rPr>
          <w:rFonts w:ascii="Times New Roman" w:eastAsia="Calibri" w:hAnsi="Times New Roman" w:cs="Times New Roman"/>
          <w:b/>
          <w:sz w:val="24"/>
          <w:szCs w:val="24"/>
        </w:rPr>
        <w:t>SAĞLIK BİLİMLERİ ENSTİTÜSÜ</w:t>
      </w:r>
    </w:p>
    <w:p w:rsidR="008C0805" w:rsidRPr="00216346" w:rsidRDefault="008C0805" w:rsidP="00216346">
      <w:pPr>
        <w:spacing w:after="0" w:line="360" w:lineRule="auto"/>
        <w:jc w:val="center"/>
        <w:rPr>
          <w:rFonts w:ascii="Times New Roman" w:eastAsia="Calibri" w:hAnsi="Times New Roman" w:cs="Times New Roman"/>
          <w:b/>
          <w:sz w:val="24"/>
          <w:szCs w:val="24"/>
        </w:rPr>
      </w:pPr>
      <w:r w:rsidRPr="00216346">
        <w:rPr>
          <w:rFonts w:ascii="Times New Roman" w:eastAsia="Calibri" w:hAnsi="Times New Roman" w:cs="Times New Roman"/>
          <w:b/>
          <w:sz w:val="24"/>
          <w:szCs w:val="24"/>
        </w:rPr>
        <w:t>HİSTOLOJİ VE EMBRİYOLOJİ (TIP) YÜKSEK LİSANS PROGRAMI</w:t>
      </w:r>
    </w:p>
    <w:p w:rsidR="00F57C17" w:rsidRDefault="00F57C17" w:rsidP="00216346">
      <w:pPr>
        <w:spacing w:after="0" w:line="360" w:lineRule="auto"/>
        <w:jc w:val="center"/>
        <w:rPr>
          <w:rFonts w:ascii="Times New Roman" w:hAnsi="Times New Roman" w:cs="Times New Roman"/>
          <w:b/>
          <w:sz w:val="24"/>
          <w:szCs w:val="24"/>
        </w:rPr>
      </w:pPr>
    </w:p>
    <w:p w:rsidR="00086C9B" w:rsidRDefault="00086C9B" w:rsidP="00216346">
      <w:pPr>
        <w:spacing w:after="0" w:line="360" w:lineRule="auto"/>
        <w:jc w:val="center"/>
        <w:rPr>
          <w:rFonts w:ascii="Times New Roman" w:hAnsi="Times New Roman" w:cs="Times New Roman"/>
          <w:b/>
          <w:sz w:val="24"/>
          <w:szCs w:val="24"/>
        </w:rPr>
      </w:pPr>
    </w:p>
    <w:p w:rsidR="00086C9B" w:rsidRDefault="00086C9B" w:rsidP="00216346">
      <w:pPr>
        <w:spacing w:after="0" w:line="360" w:lineRule="auto"/>
        <w:jc w:val="center"/>
        <w:rPr>
          <w:rFonts w:ascii="Times New Roman" w:hAnsi="Times New Roman" w:cs="Times New Roman"/>
          <w:b/>
          <w:sz w:val="24"/>
          <w:szCs w:val="24"/>
        </w:rPr>
      </w:pPr>
    </w:p>
    <w:p w:rsidR="00086C9B" w:rsidRPr="00216346" w:rsidRDefault="00086C9B" w:rsidP="00216346">
      <w:pPr>
        <w:spacing w:after="0" w:line="360" w:lineRule="auto"/>
        <w:jc w:val="center"/>
        <w:rPr>
          <w:rFonts w:ascii="Times New Roman" w:hAnsi="Times New Roman" w:cs="Times New Roman"/>
          <w:b/>
          <w:sz w:val="24"/>
          <w:szCs w:val="24"/>
        </w:rPr>
      </w:pPr>
    </w:p>
    <w:p w:rsidR="00F57C17" w:rsidRPr="006B6964" w:rsidRDefault="006B6964" w:rsidP="00216346">
      <w:pPr>
        <w:spacing w:after="0" w:line="360" w:lineRule="auto"/>
        <w:jc w:val="center"/>
        <w:rPr>
          <w:rFonts w:ascii="Times New Roman" w:hAnsi="Times New Roman" w:cs="Times New Roman"/>
          <w:b/>
          <w:sz w:val="32"/>
          <w:szCs w:val="32"/>
        </w:rPr>
      </w:pPr>
      <w:bookmarkStart w:id="0" w:name="_Hlk514375752"/>
      <w:r w:rsidRPr="006B6964">
        <w:rPr>
          <w:rFonts w:ascii="Times New Roman" w:hAnsi="Times New Roman" w:cs="Times New Roman"/>
          <w:b/>
          <w:sz w:val="32"/>
          <w:szCs w:val="32"/>
        </w:rPr>
        <w:t xml:space="preserve">GEBE SIÇANLARDA YÜKSEK DOZ KAFEİN UYGULAMASININ FETÜS HİPOKAMPUSUNDA OLUŞTURDUĞU HASAR ÜZERİNE MELATONİNİN OLASI ETKİSİNİN İNCELENMESİ     </w:t>
      </w:r>
    </w:p>
    <w:bookmarkEnd w:id="0"/>
    <w:p w:rsidR="00086C9B" w:rsidRDefault="00086C9B" w:rsidP="00216346">
      <w:pPr>
        <w:spacing w:after="0" w:line="360" w:lineRule="auto"/>
        <w:jc w:val="center"/>
        <w:rPr>
          <w:rFonts w:ascii="Times New Roman" w:hAnsi="Times New Roman" w:cs="Times New Roman"/>
          <w:b/>
          <w:sz w:val="24"/>
          <w:szCs w:val="24"/>
        </w:rPr>
      </w:pPr>
    </w:p>
    <w:p w:rsidR="00086C9B" w:rsidRPr="00216346" w:rsidRDefault="00086C9B" w:rsidP="00216346">
      <w:pPr>
        <w:spacing w:after="0" w:line="360" w:lineRule="auto"/>
        <w:jc w:val="center"/>
        <w:rPr>
          <w:rFonts w:ascii="Times New Roman" w:hAnsi="Times New Roman" w:cs="Times New Roman"/>
          <w:b/>
          <w:sz w:val="24"/>
          <w:szCs w:val="24"/>
        </w:rPr>
      </w:pPr>
    </w:p>
    <w:p w:rsidR="00F57C17" w:rsidRPr="00216346" w:rsidRDefault="006B6964" w:rsidP="00216346">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Yağmur KÖSE</w:t>
      </w:r>
    </w:p>
    <w:p w:rsidR="00F57C17" w:rsidRPr="00216346" w:rsidRDefault="00F57C17" w:rsidP="00216346">
      <w:pPr>
        <w:spacing w:after="0" w:line="360" w:lineRule="auto"/>
        <w:jc w:val="center"/>
        <w:rPr>
          <w:rFonts w:ascii="Times New Roman" w:hAnsi="Times New Roman" w:cs="Times New Roman"/>
          <w:b/>
          <w:sz w:val="24"/>
          <w:szCs w:val="24"/>
        </w:rPr>
      </w:pPr>
      <w:r w:rsidRPr="00216346">
        <w:rPr>
          <w:rFonts w:ascii="Times New Roman" w:hAnsi="Times New Roman" w:cs="Times New Roman"/>
          <w:b/>
          <w:sz w:val="24"/>
          <w:szCs w:val="24"/>
        </w:rPr>
        <w:t>YÜKSEK LİSANS TEZİ</w:t>
      </w:r>
    </w:p>
    <w:p w:rsidR="00F57C17" w:rsidRPr="00216346" w:rsidRDefault="00F57C17" w:rsidP="00216346">
      <w:pPr>
        <w:spacing w:after="0" w:line="360" w:lineRule="auto"/>
        <w:jc w:val="center"/>
        <w:rPr>
          <w:rFonts w:ascii="Times New Roman" w:hAnsi="Times New Roman" w:cs="Times New Roman"/>
          <w:b/>
          <w:sz w:val="24"/>
          <w:szCs w:val="24"/>
        </w:rPr>
      </w:pPr>
    </w:p>
    <w:p w:rsidR="00F57C17" w:rsidRDefault="00F57C17" w:rsidP="00216346">
      <w:pPr>
        <w:spacing w:after="0" w:line="360" w:lineRule="auto"/>
        <w:jc w:val="center"/>
        <w:rPr>
          <w:rFonts w:ascii="Times New Roman" w:hAnsi="Times New Roman" w:cs="Times New Roman"/>
          <w:b/>
          <w:sz w:val="24"/>
          <w:szCs w:val="24"/>
        </w:rPr>
      </w:pPr>
    </w:p>
    <w:p w:rsidR="00086C9B" w:rsidRPr="00216346" w:rsidRDefault="00086C9B" w:rsidP="00216346">
      <w:pPr>
        <w:spacing w:after="0" w:line="360" w:lineRule="auto"/>
        <w:jc w:val="center"/>
        <w:rPr>
          <w:rFonts w:ascii="Times New Roman" w:hAnsi="Times New Roman" w:cs="Times New Roman"/>
          <w:b/>
          <w:sz w:val="24"/>
          <w:szCs w:val="24"/>
        </w:rPr>
      </w:pPr>
    </w:p>
    <w:p w:rsidR="00F57C17" w:rsidRPr="00216346" w:rsidRDefault="00F57C17" w:rsidP="00216346">
      <w:pPr>
        <w:spacing w:after="0" w:line="360" w:lineRule="auto"/>
        <w:jc w:val="center"/>
        <w:rPr>
          <w:rFonts w:ascii="Times New Roman" w:hAnsi="Times New Roman" w:cs="Times New Roman"/>
          <w:b/>
          <w:sz w:val="24"/>
          <w:szCs w:val="24"/>
        </w:rPr>
      </w:pPr>
      <w:r w:rsidRPr="00216346">
        <w:rPr>
          <w:rFonts w:ascii="Times New Roman" w:hAnsi="Times New Roman" w:cs="Times New Roman"/>
          <w:b/>
          <w:sz w:val="24"/>
          <w:szCs w:val="24"/>
        </w:rPr>
        <w:t>DANIŞMAN</w:t>
      </w:r>
    </w:p>
    <w:p w:rsidR="00F57C17" w:rsidRPr="00216346" w:rsidRDefault="009448E7" w:rsidP="00216346">
      <w:pPr>
        <w:spacing w:after="0" w:line="360" w:lineRule="auto"/>
        <w:jc w:val="center"/>
        <w:rPr>
          <w:rFonts w:ascii="Times New Roman" w:hAnsi="Times New Roman" w:cs="Times New Roman"/>
          <w:b/>
          <w:sz w:val="24"/>
          <w:szCs w:val="24"/>
        </w:rPr>
      </w:pPr>
      <w:r w:rsidRPr="00216346">
        <w:rPr>
          <w:rFonts w:ascii="Times New Roman" w:hAnsi="Times New Roman" w:cs="Times New Roman"/>
          <w:b/>
          <w:sz w:val="24"/>
          <w:szCs w:val="24"/>
        </w:rPr>
        <w:t xml:space="preserve">Doç. Dr. </w:t>
      </w:r>
      <w:r w:rsidR="006B6964">
        <w:rPr>
          <w:rFonts w:ascii="Times New Roman" w:hAnsi="Times New Roman" w:cs="Times New Roman"/>
          <w:b/>
          <w:sz w:val="24"/>
          <w:szCs w:val="24"/>
        </w:rPr>
        <w:t>Mehmet TURGUT</w:t>
      </w:r>
    </w:p>
    <w:p w:rsidR="00EF0B01" w:rsidRDefault="00EF0B01" w:rsidP="00216346">
      <w:pPr>
        <w:spacing w:after="0" w:line="360" w:lineRule="auto"/>
        <w:jc w:val="center"/>
        <w:rPr>
          <w:rFonts w:ascii="Times New Roman" w:hAnsi="Times New Roman" w:cs="Times New Roman"/>
          <w:b/>
          <w:sz w:val="24"/>
          <w:szCs w:val="24"/>
        </w:rPr>
      </w:pPr>
    </w:p>
    <w:p w:rsidR="00086C9B" w:rsidRDefault="00086C9B" w:rsidP="00216346">
      <w:pPr>
        <w:spacing w:after="0" w:line="360" w:lineRule="auto"/>
        <w:jc w:val="center"/>
        <w:rPr>
          <w:rFonts w:ascii="Times New Roman" w:hAnsi="Times New Roman" w:cs="Times New Roman"/>
          <w:b/>
          <w:sz w:val="24"/>
          <w:szCs w:val="24"/>
        </w:rPr>
      </w:pPr>
    </w:p>
    <w:p w:rsidR="00086C9B" w:rsidRPr="00216346" w:rsidRDefault="00086C9B" w:rsidP="00216346">
      <w:pPr>
        <w:spacing w:after="0" w:line="360" w:lineRule="auto"/>
        <w:jc w:val="center"/>
        <w:rPr>
          <w:rFonts w:ascii="Times New Roman" w:hAnsi="Times New Roman" w:cs="Times New Roman"/>
          <w:b/>
          <w:sz w:val="24"/>
          <w:szCs w:val="24"/>
        </w:rPr>
      </w:pPr>
    </w:p>
    <w:p w:rsidR="00F57C17" w:rsidRPr="00216346" w:rsidRDefault="00F57C17" w:rsidP="00086C9B">
      <w:pPr>
        <w:spacing w:after="0" w:line="360" w:lineRule="auto"/>
        <w:jc w:val="both"/>
        <w:rPr>
          <w:rFonts w:ascii="Times New Roman" w:hAnsi="Times New Roman" w:cs="Times New Roman"/>
          <w:sz w:val="24"/>
          <w:szCs w:val="24"/>
        </w:rPr>
      </w:pPr>
      <w:r w:rsidRPr="00216346">
        <w:rPr>
          <w:rFonts w:ascii="Times New Roman" w:hAnsi="Times New Roman" w:cs="Times New Roman"/>
          <w:sz w:val="24"/>
          <w:szCs w:val="24"/>
        </w:rPr>
        <w:t xml:space="preserve">Bu tez </w:t>
      </w:r>
      <w:r w:rsidR="007935B0">
        <w:rPr>
          <w:rFonts w:ascii="Times New Roman" w:hAnsi="Times New Roman" w:cs="Times New Roman"/>
          <w:sz w:val="24"/>
          <w:szCs w:val="24"/>
        </w:rPr>
        <w:t xml:space="preserve">Aydın </w:t>
      </w:r>
      <w:r w:rsidRPr="00216346">
        <w:rPr>
          <w:rFonts w:ascii="Times New Roman" w:hAnsi="Times New Roman" w:cs="Times New Roman"/>
          <w:sz w:val="24"/>
          <w:szCs w:val="24"/>
        </w:rPr>
        <w:t xml:space="preserve">Adnan Menderes Üniversitesi Bilimsel Araştırma Projeleri Birimi tarafından </w:t>
      </w:r>
      <w:r w:rsidR="00C92098">
        <w:rPr>
          <w:rFonts w:ascii="Times New Roman" w:hAnsi="Times New Roman" w:cs="Times New Roman"/>
          <w:sz w:val="24"/>
          <w:szCs w:val="24"/>
        </w:rPr>
        <w:t xml:space="preserve">TPF-18038 </w:t>
      </w:r>
      <w:r w:rsidRPr="00216346">
        <w:rPr>
          <w:rFonts w:ascii="Times New Roman" w:hAnsi="Times New Roman" w:cs="Times New Roman"/>
          <w:sz w:val="24"/>
          <w:szCs w:val="24"/>
        </w:rPr>
        <w:t>pro</w:t>
      </w:r>
      <w:r w:rsidR="00F95FF0" w:rsidRPr="00216346">
        <w:rPr>
          <w:rFonts w:ascii="Times New Roman" w:hAnsi="Times New Roman" w:cs="Times New Roman"/>
          <w:sz w:val="24"/>
          <w:szCs w:val="24"/>
        </w:rPr>
        <w:t>je numarası ile desteklenmiştir</w:t>
      </w:r>
    </w:p>
    <w:p w:rsidR="00086C9B" w:rsidRDefault="00086C9B" w:rsidP="00216346">
      <w:pPr>
        <w:spacing w:after="0" w:line="360" w:lineRule="auto"/>
        <w:jc w:val="center"/>
        <w:rPr>
          <w:rFonts w:ascii="Times New Roman" w:hAnsi="Times New Roman" w:cs="Times New Roman"/>
          <w:b/>
          <w:sz w:val="24"/>
          <w:szCs w:val="24"/>
        </w:rPr>
      </w:pPr>
    </w:p>
    <w:p w:rsidR="00F221E2" w:rsidRDefault="00F221E2" w:rsidP="00216346">
      <w:pPr>
        <w:spacing w:after="0" w:line="360" w:lineRule="auto"/>
        <w:jc w:val="center"/>
        <w:rPr>
          <w:rFonts w:ascii="Times New Roman" w:hAnsi="Times New Roman" w:cs="Times New Roman"/>
          <w:b/>
          <w:sz w:val="24"/>
          <w:szCs w:val="24"/>
        </w:rPr>
      </w:pPr>
    </w:p>
    <w:p w:rsidR="00F221E2" w:rsidRDefault="00F221E2" w:rsidP="00216346">
      <w:pPr>
        <w:spacing w:after="0" w:line="360" w:lineRule="auto"/>
        <w:jc w:val="center"/>
        <w:rPr>
          <w:rFonts w:ascii="Times New Roman" w:hAnsi="Times New Roman" w:cs="Times New Roman"/>
          <w:b/>
          <w:sz w:val="24"/>
          <w:szCs w:val="24"/>
        </w:rPr>
      </w:pPr>
    </w:p>
    <w:p w:rsidR="00F221E2" w:rsidRPr="00216346" w:rsidRDefault="00F221E2" w:rsidP="00216346">
      <w:pPr>
        <w:spacing w:after="0" w:line="360" w:lineRule="auto"/>
        <w:jc w:val="center"/>
        <w:rPr>
          <w:rFonts w:ascii="Times New Roman" w:hAnsi="Times New Roman" w:cs="Times New Roman"/>
          <w:b/>
          <w:sz w:val="24"/>
          <w:szCs w:val="24"/>
        </w:rPr>
      </w:pPr>
    </w:p>
    <w:p w:rsidR="00892DF3" w:rsidRPr="00216346" w:rsidRDefault="003858B1" w:rsidP="00216346">
      <w:pPr>
        <w:spacing w:after="0" w:line="360" w:lineRule="auto"/>
        <w:jc w:val="center"/>
        <w:rPr>
          <w:rFonts w:ascii="Times New Roman" w:hAnsi="Times New Roman" w:cs="Times New Roman"/>
          <w:b/>
          <w:sz w:val="24"/>
          <w:szCs w:val="24"/>
        </w:rPr>
        <w:sectPr w:rsidR="00892DF3" w:rsidRPr="00216346" w:rsidSect="00086C9B">
          <w:pgSz w:w="11906" w:h="16838" w:code="9"/>
          <w:pgMar w:top="1418" w:right="1304" w:bottom="1418" w:left="1701" w:header="850" w:footer="850" w:gutter="0"/>
          <w:cols w:space="708"/>
          <w:docGrid w:linePitch="360"/>
        </w:sectPr>
      </w:pPr>
      <w:r w:rsidRPr="00216346">
        <w:rPr>
          <w:rFonts w:ascii="Times New Roman" w:hAnsi="Times New Roman" w:cs="Times New Roman"/>
          <w:b/>
          <w:sz w:val="24"/>
          <w:szCs w:val="24"/>
        </w:rPr>
        <w:t>AYDIN–20</w:t>
      </w:r>
      <w:r w:rsidR="00ED37C8">
        <w:rPr>
          <w:rFonts w:ascii="Times New Roman" w:hAnsi="Times New Roman" w:cs="Times New Roman"/>
          <w:b/>
          <w:sz w:val="24"/>
          <w:szCs w:val="24"/>
        </w:rPr>
        <w:t>20</w:t>
      </w:r>
    </w:p>
    <w:p w:rsidR="004D38F1" w:rsidRDefault="004D38F1" w:rsidP="008C0805">
      <w:pPr>
        <w:spacing w:after="0" w:line="240" w:lineRule="auto"/>
        <w:jc w:val="center"/>
        <w:rPr>
          <w:rFonts w:ascii="Times New Roman" w:eastAsia="Calibri" w:hAnsi="Times New Roman" w:cs="Times New Roman"/>
          <w:b/>
          <w:sz w:val="28"/>
          <w:szCs w:val="28"/>
        </w:rPr>
      </w:pPr>
      <w:bookmarkStart w:id="1" w:name="_Toc500336179"/>
    </w:p>
    <w:p w:rsidR="008C0805" w:rsidRPr="008C0805" w:rsidRDefault="008C0805" w:rsidP="008C0805">
      <w:pPr>
        <w:spacing w:after="0" w:line="240" w:lineRule="auto"/>
        <w:jc w:val="center"/>
        <w:rPr>
          <w:rFonts w:ascii="Times New Roman" w:eastAsia="Calibri" w:hAnsi="Times New Roman" w:cs="Times New Roman"/>
          <w:b/>
          <w:sz w:val="28"/>
          <w:szCs w:val="28"/>
        </w:rPr>
      </w:pPr>
      <w:r w:rsidRPr="008C0805">
        <w:rPr>
          <w:rFonts w:ascii="Times New Roman" w:eastAsia="Calibri" w:hAnsi="Times New Roman" w:cs="Times New Roman"/>
          <w:b/>
          <w:sz w:val="28"/>
          <w:szCs w:val="28"/>
        </w:rPr>
        <w:t>KABUL VE ONAY SAYFASI</w:t>
      </w:r>
      <w:bookmarkEnd w:id="1"/>
    </w:p>
    <w:p w:rsidR="008C0805" w:rsidRPr="008C0805" w:rsidRDefault="008C0805" w:rsidP="008C0805">
      <w:pPr>
        <w:spacing w:after="0" w:line="240" w:lineRule="auto"/>
        <w:jc w:val="center"/>
        <w:rPr>
          <w:rFonts w:ascii="Times New Roman" w:eastAsia="Calibri" w:hAnsi="Times New Roman" w:cs="Times New Roman"/>
          <w:sz w:val="24"/>
          <w:szCs w:val="24"/>
        </w:rPr>
      </w:pPr>
    </w:p>
    <w:p w:rsidR="008C0805" w:rsidRPr="008C0805" w:rsidRDefault="008C0805" w:rsidP="008C0805">
      <w:pPr>
        <w:spacing w:after="0" w:line="240" w:lineRule="auto"/>
        <w:jc w:val="center"/>
        <w:rPr>
          <w:rFonts w:ascii="Times New Roman" w:eastAsia="Calibri" w:hAnsi="Times New Roman" w:cs="Times New Roman"/>
          <w:sz w:val="24"/>
          <w:szCs w:val="24"/>
        </w:rPr>
      </w:pPr>
    </w:p>
    <w:p w:rsidR="008C0805" w:rsidRPr="008C0805" w:rsidRDefault="008C0805" w:rsidP="00241CF5">
      <w:pPr>
        <w:spacing w:after="240" w:line="360" w:lineRule="auto"/>
        <w:ind w:firstLine="709"/>
        <w:jc w:val="both"/>
        <w:rPr>
          <w:rFonts w:ascii="Times New Roman" w:eastAsia="Calibri" w:hAnsi="Times New Roman" w:cs="Times New Roman"/>
          <w:sz w:val="24"/>
          <w:szCs w:val="24"/>
        </w:rPr>
      </w:pPr>
      <w:r w:rsidRPr="008C0805">
        <w:rPr>
          <w:rFonts w:ascii="Times New Roman" w:eastAsia="Calibri" w:hAnsi="Times New Roman" w:cs="Times New Roman"/>
          <w:sz w:val="24"/>
          <w:szCs w:val="24"/>
        </w:rPr>
        <w:t xml:space="preserve">T.C. </w:t>
      </w:r>
      <w:r w:rsidR="005C013C">
        <w:rPr>
          <w:rFonts w:ascii="Times New Roman" w:eastAsia="Calibri" w:hAnsi="Times New Roman" w:cs="Times New Roman"/>
          <w:sz w:val="24"/>
          <w:szCs w:val="24"/>
        </w:rPr>
        <w:t xml:space="preserve">Aydın </w:t>
      </w:r>
      <w:r w:rsidRPr="008C0805">
        <w:rPr>
          <w:rFonts w:ascii="Times New Roman" w:eastAsia="Calibri" w:hAnsi="Times New Roman" w:cs="Times New Roman"/>
          <w:sz w:val="24"/>
          <w:szCs w:val="24"/>
        </w:rPr>
        <w:t xml:space="preserve">Adnan Menderes Üniversitesi Sağlık Bilimleri Enstitüsü </w:t>
      </w:r>
      <w:r>
        <w:rPr>
          <w:rFonts w:ascii="Times New Roman" w:eastAsia="Calibri" w:hAnsi="Times New Roman" w:cs="Times New Roman"/>
          <w:sz w:val="24"/>
          <w:szCs w:val="24"/>
        </w:rPr>
        <w:t>Histoloji ve Embriyoloji</w:t>
      </w:r>
      <w:r w:rsidRPr="008C0805">
        <w:rPr>
          <w:rFonts w:ascii="Times New Roman" w:eastAsia="Calibri" w:hAnsi="Times New Roman" w:cs="Times New Roman"/>
          <w:sz w:val="24"/>
          <w:szCs w:val="24"/>
        </w:rPr>
        <w:t xml:space="preserve"> </w:t>
      </w:r>
      <w:r w:rsidR="004D38F1">
        <w:rPr>
          <w:rFonts w:ascii="Times New Roman" w:eastAsia="Calibri" w:hAnsi="Times New Roman" w:cs="Times New Roman"/>
          <w:sz w:val="24"/>
          <w:szCs w:val="24"/>
        </w:rPr>
        <w:t xml:space="preserve">(Tıp) </w:t>
      </w:r>
      <w:r w:rsidRPr="008C0805">
        <w:rPr>
          <w:rFonts w:ascii="Times New Roman" w:eastAsia="Calibri" w:hAnsi="Times New Roman" w:cs="Times New Roman"/>
          <w:sz w:val="24"/>
          <w:szCs w:val="24"/>
        </w:rPr>
        <w:t xml:space="preserve">Anabilim Dalı Yüksek Lisans Programı çerçevesinde </w:t>
      </w:r>
      <w:r w:rsidR="006B6964">
        <w:rPr>
          <w:rFonts w:ascii="Times New Roman" w:eastAsia="Calibri" w:hAnsi="Times New Roman" w:cs="Times New Roman"/>
          <w:sz w:val="24"/>
          <w:szCs w:val="24"/>
        </w:rPr>
        <w:t xml:space="preserve">Yağmur KÖSE </w:t>
      </w:r>
      <w:r w:rsidRPr="008C0805">
        <w:rPr>
          <w:rFonts w:ascii="Times New Roman" w:eastAsia="Calibri" w:hAnsi="Times New Roman" w:cs="Times New Roman"/>
          <w:sz w:val="24"/>
          <w:szCs w:val="24"/>
        </w:rPr>
        <w:t>tarafından hazırlanan “</w:t>
      </w:r>
      <w:r w:rsidR="006B6964" w:rsidRPr="006B6964">
        <w:rPr>
          <w:rFonts w:ascii="Times New Roman" w:eastAsia="Calibri" w:hAnsi="Times New Roman" w:cs="Times New Roman"/>
          <w:sz w:val="24"/>
          <w:szCs w:val="24"/>
        </w:rPr>
        <w:t>Gebe Sıçanlarda Yüksek Doz Kafein Uygulamasının Fetüs Hipokampusunda Oluşturduğu Hasar Üzerine Melatoninin Olası Etkisinin İncelenmesi</w:t>
      </w:r>
      <w:r>
        <w:rPr>
          <w:rFonts w:ascii="Times New Roman" w:eastAsia="Calibri" w:hAnsi="Times New Roman" w:cs="Times New Roman"/>
          <w:sz w:val="24"/>
          <w:szCs w:val="24"/>
        </w:rPr>
        <w:t xml:space="preserve">” </w:t>
      </w:r>
      <w:r w:rsidRPr="008C0805">
        <w:rPr>
          <w:rFonts w:ascii="Times New Roman" w:eastAsia="Calibri" w:hAnsi="Times New Roman" w:cs="Times New Roman"/>
          <w:sz w:val="24"/>
          <w:szCs w:val="24"/>
        </w:rPr>
        <w:t>başlıklı tez, aşağıdaki jüri tarafından Yüksek Lisans Tezi olarak kabul edilmiştir.</w:t>
      </w:r>
    </w:p>
    <w:p w:rsidR="008C0805" w:rsidRDefault="008C0805" w:rsidP="00BB332E">
      <w:pPr>
        <w:spacing w:before="240" w:after="240" w:line="360" w:lineRule="auto"/>
        <w:ind w:firstLine="4820"/>
        <w:jc w:val="both"/>
        <w:rPr>
          <w:rFonts w:ascii="Times New Roman" w:hAnsi="Times New Roman" w:cs="Times New Roman"/>
          <w:sz w:val="24"/>
          <w:szCs w:val="24"/>
        </w:rPr>
      </w:pPr>
      <w:r w:rsidRPr="008C0805">
        <w:rPr>
          <w:rFonts w:ascii="Times New Roman" w:eastAsia="Calibri" w:hAnsi="Times New Roman" w:cs="Times New Roman"/>
          <w:sz w:val="24"/>
          <w:szCs w:val="24"/>
        </w:rPr>
        <w:t>Tez Savunma Tarihi:</w:t>
      </w:r>
      <w:r w:rsidR="00CE576A">
        <w:rPr>
          <w:rFonts w:ascii="Times New Roman" w:eastAsia="Calibri" w:hAnsi="Times New Roman" w:cs="Times New Roman"/>
          <w:sz w:val="24"/>
          <w:szCs w:val="24"/>
        </w:rPr>
        <w:t xml:space="preserve"> </w:t>
      </w:r>
      <w:r w:rsidR="009006EE">
        <w:rPr>
          <w:rFonts w:ascii="Times New Roman" w:eastAsia="Calibri" w:hAnsi="Times New Roman" w:cs="Times New Roman"/>
          <w:sz w:val="24"/>
          <w:szCs w:val="24"/>
        </w:rPr>
        <w:t xml:space="preserve"> </w:t>
      </w:r>
      <w:r w:rsidR="006B6964">
        <w:rPr>
          <w:rFonts w:ascii="Times New Roman" w:hAnsi="Times New Roman" w:cs="Times New Roman"/>
          <w:sz w:val="24"/>
          <w:szCs w:val="24"/>
        </w:rPr>
        <w:t>…..</w:t>
      </w:r>
    </w:p>
    <w:p w:rsidR="00BB332E" w:rsidRPr="008C0805" w:rsidRDefault="00BB332E" w:rsidP="00BB332E">
      <w:pPr>
        <w:spacing w:before="240" w:after="240" w:line="360" w:lineRule="auto"/>
        <w:ind w:firstLine="4820"/>
        <w:jc w:val="both"/>
        <w:rPr>
          <w:rFonts w:ascii="Times New Roman" w:eastAsia="Calibri" w:hAnsi="Times New Roman" w:cs="Times New Roman"/>
          <w:sz w:val="24"/>
          <w:szCs w:val="24"/>
        </w:rPr>
      </w:pPr>
    </w:p>
    <w:p w:rsidR="008C0805" w:rsidRPr="008C0805" w:rsidRDefault="008C0805" w:rsidP="003520D5">
      <w:pPr>
        <w:tabs>
          <w:tab w:val="left" w:pos="0"/>
        </w:tabs>
        <w:spacing w:before="240" w:after="240" w:line="360" w:lineRule="auto"/>
        <w:rPr>
          <w:rFonts w:ascii="Times New Roman" w:eastAsia="Calibri" w:hAnsi="Times New Roman" w:cs="Times New Roman"/>
          <w:sz w:val="24"/>
          <w:szCs w:val="24"/>
        </w:rPr>
      </w:pPr>
      <w:r w:rsidRPr="008C0805">
        <w:rPr>
          <w:rFonts w:ascii="Times New Roman" w:eastAsia="Calibri" w:hAnsi="Times New Roman" w:cs="Times New Roman"/>
          <w:sz w:val="24"/>
          <w:szCs w:val="24"/>
        </w:rPr>
        <w:t>Üye (Tez Danışmanı)</w:t>
      </w:r>
      <w:r w:rsidR="00BB332E">
        <w:rPr>
          <w:rFonts w:ascii="Times New Roman" w:eastAsia="Calibri" w:hAnsi="Times New Roman" w:cs="Times New Roman"/>
          <w:sz w:val="24"/>
          <w:szCs w:val="24"/>
        </w:rPr>
        <w:tab/>
      </w:r>
      <w:r w:rsidRPr="008C0805">
        <w:rPr>
          <w:rFonts w:ascii="Times New Roman" w:eastAsia="Calibri" w:hAnsi="Times New Roman" w:cs="Times New Roman"/>
          <w:sz w:val="24"/>
          <w:szCs w:val="24"/>
        </w:rPr>
        <w:tab/>
        <w:t xml:space="preserve">: </w:t>
      </w:r>
      <w:r w:rsidRPr="008C0805">
        <w:rPr>
          <w:rFonts w:ascii="Times New Roman" w:eastAsia="Calibri" w:hAnsi="Times New Roman" w:cs="Times New Roman"/>
          <w:noProof/>
          <w:sz w:val="24"/>
          <w:szCs w:val="24"/>
        </w:rPr>
        <w:t>Doç.</w:t>
      </w:r>
      <w:r w:rsidR="003858B1">
        <w:rPr>
          <w:rFonts w:ascii="Times New Roman" w:eastAsia="Calibri" w:hAnsi="Times New Roman" w:cs="Times New Roman"/>
          <w:noProof/>
          <w:sz w:val="24"/>
          <w:szCs w:val="24"/>
        </w:rPr>
        <w:t xml:space="preserve"> </w:t>
      </w:r>
      <w:r w:rsidRPr="008C0805">
        <w:rPr>
          <w:rFonts w:ascii="Times New Roman" w:eastAsia="Calibri" w:hAnsi="Times New Roman" w:cs="Times New Roman"/>
          <w:noProof/>
          <w:sz w:val="24"/>
          <w:szCs w:val="24"/>
        </w:rPr>
        <w:t xml:space="preserve">Dr. </w:t>
      </w:r>
      <w:r w:rsidR="006B6964">
        <w:rPr>
          <w:rFonts w:ascii="Times New Roman" w:eastAsia="Calibri" w:hAnsi="Times New Roman" w:cs="Times New Roman"/>
          <w:noProof/>
          <w:sz w:val="24"/>
          <w:szCs w:val="24"/>
        </w:rPr>
        <w:t>Mehmet TURGUT</w:t>
      </w:r>
      <w:r w:rsidRPr="008C0805">
        <w:rPr>
          <w:rFonts w:ascii="Times New Roman" w:eastAsia="Calibri" w:hAnsi="Times New Roman" w:cs="Times New Roman"/>
          <w:sz w:val="24"/>
          <w:szCs w:val="24"/>
        </w:rPr>
        <w:tab/>
      </w:r>
      <w:r w:rsidR="006B6964">
        <w:rPr>
          <w:rFonts w:ascii="Times New Roman" w:eastAsia="Calibri" w:hAnsi="Times New Roman" w:cs="Times New Roman"/>
          <w:sz w:val="24"/>
          <w:szCs w:val="24"/>
        </w:rPr>
        <w:t xml:space="preserve">            </w:t>
      </w:r>
      <w:r w:rsidRPr="008C0805">
        <w:rPr>
          <w:rFonts w:ascii="Times New Roman" w:eastAsia="Calibri" w:hAnsi="Times New Roman" w:cs="Times New Roman"/>
          <w:sz w:val="24"/>
          <w:szCs w:val="24"/>
        </w:rPr>
        <w:t>ADÜ</w:t>
      </w:r>
      <w:r w:rsidRPr="008C0805">
        <w:rPr>
          <w:rFonts w:ascii="Times New Roman" w:eastAsia="Calibri" w:hAnsi="Times New Roman" w:cs="Times New Roman"/>
          <w:sz w:val="24"/>
          <w:szCs w:val="24"/>
        </w:rPr>
        <w:tab/>
      </w:r>
      <w:r w:rsidR="00BB332E" w:rsidRPr="008C0805">
        <w:rPr>
          <w:rFonts w:ascii="Times New Roman" w:eastAsia="Times New Roman" w:hAnsi="Times New Roman" w:cs="Times New Roman"/>
          <w:sz w:val="24"/>
          <w:szCs w:val="24"/>
          <w:lang w:eastAsia="tr-TR"/>
        </w:rPr>
        <w:t>…………</w:t>
      </w:r>
    </w:p>
    <w:p w:rsidR="003520D5" w:rsidRDefault="008C0805" w:rsidP="003520D5">
      <w:pPr>
        <w:tabs>
          <w:tab w:val="left" w:pos="0"/>
        </w:tabs>
        <w:spacing w:before="240" w:after="240" w:line="360" w:lineRule="auto"/>
        <w:rPr>
          <w:rFonts w:ascii="Times New Roman" w:eastAsia="Times New Roman" w:hAnsi="Times New Roman" w:cs="Times New Roman"/>
          <w:sz w:val="24"/>
          <w:szCs w:val="24"/>
          <w:lang w:eastAsia="tr-TR"/>
        </w:rPr>
      </w:pPr>
      <w:r w:rsidRPr="00F9484A">
        <w:rPr>
          <w:rFonts w:ascii="Times New Roman" w:eastAsia="Calibri" w:hAnsi="Times New Roman" w:cs="Times New Roman"/>
          <w:sz w:val="24"/>
          <w:szCs w:val="24"/>
        </w:rPr>
        <w:t>Üye</w:t>
      </w:r>
      <w:r w:rsidR="003858B1" w:rsidRPr="00F9484A">
        <w:rPr>
          <w:rFonts w:ascii="Times New Roman" w:eastAsia="Calibri" w:hAnsi="Times New Roman" w:cs="Times New Roman"/>
          <w:sz w:val="24"/>
          <w:szCs w:val="24"/>
        </w:rPr>
        <w:t xml:space="preserve"> (Anabilim Dalı Başkanı)</w:t>
      </w:r>
      <w:r w:rsidRPr="00F9484A">
        <w:rPr>
          <w:rFonts w:ascii="Times New Roman" w:eastAsia="Calibri" w:hAnsi="Times New Roman" w:cs="Times New Roman"/>
          <w:sz w:val="24"/>
          <w:szCs w:val="24"/>
        </w:rPr>
        <w:t xml:space="preserve">: </w:t>
      </w:r>
      <w:r w:rsidR="003858B1" w:rsidRPr="00F9484A">
        <w:rPr>
          <w:rFonts w:ascii="Times New Roman" w:hAnsi="Times New Roman" w:cs="Times New Roman"/>
          <w:sz w:val="24"/>
          <w:szCs w:val="24"/>
        </w:rPr>
        <w:t>Prof</w:t>
      </w:r>
      <w:r w:rsidR="00690B30">
        <w:rPr>
          <w:rFonts w:ascii="Times New Roman" w:hAnsi="Times New Roman" w:cs="Times New Roman"/>
          <w:sz w:val="24"/>
          <w:szCs w:val="24"/>
        </w:rPr>
        <w:t xml:space="preserve">. </w:t>
      </w:r>
      <w:r w:rsidR="003858B1" w:rsidRPr="00F9484A">
        <w:rPr>
          <w:rFonts w:ascii="Times New Roman" w:hAnsi="Times New Roman" w:cs="Times New Roman"/>
          <w:sz w:val="24"/>
          <w:szCs w:val="24"/>
        </w:rPr>
        <w:t>Dr</w:t>
      </w:r>
      <w:r w:rsidR="003858B1">
        <w:rPr>
          <w:rFonts w:ascii="Times New Roman" w:hAnsi="Times New Roman" w:cs="Times New Roman"/>
          <w:sz w:val="24"/>
          <w:szCs w:val="24"/>
        </w:rPr>
        <w:t>. Alpaslan GÖKÇİMEN</w:t>
      </w:r>
      <w:r w:rsidR="006343AE">
        <w:rPr>
          <w:rFonts w:ascii="Times New Roman" w:eastAsia="Calibri" w:hAnsi="Times New Roman" w:cs="Times New Roman"/>
          <w:sz w:val="24"/>
          <w:szCs w:val="24"/>
        </w:rPr>
        <w:tab/>
      </w:r>
      <w:r w:rsidR="00BB332E">
        <w:rPr>
          <w:rFonts w:ascii="Times New Roman" w:eastAsia="Calibri" w:hAnsi="Times New Roman" w:cs="Times New Roman"/>
          <w:sz w:val="24"/>
          <w:szCs w:val="24"/>
        </w:rPr>
        <w:tab/>
      </w:r>
      <w:r w:rsidR="003858B1" w:rsidRPr="008C0805">
        <w:rPr>
          <w:rFonts w:ascii="Times New Roman" w:eastAsia="Calibri" w:hAnsi="Times New Roman" w:cs="Times New Roman"/>
          <w:sz w:val="24"/>
          <w:szCs w:val="24"/>
        </w:rPr>
        <w:t>ADÜ</w:t>
      </w:r>
      <w:r w:rsidRPr="008C0805">
        <w:rPr>
          <w:rFonts w:ascii="Times New Roman" w:eastAsia="Calibri" w:hAnsi="Times New Roman" w:cs="Times New Roman"/>
          <w:sz w:val="24"/>
          <w:szCs w:val="24"/>
        </w:rPr>
        <w:tab/>
      </w:r>
      <w:r w:rsidR="00BB332E" w:rsidRPr="008C0805">
        <w:rPr>
          <w:rFonts w:ascii="Times New Roman" w:eastAsia="Times New Roman" w:hAnsi="Times New Roman" w:cs="Times New Roman"/>
          <w:sz w:val="24"/>
          <w:szCs w:val="24"/>
          <w:lang w:eastAsia="tr-TR"/>
        </w:rPr>
        <w:t>…………</w:t>
      </w:r>
    </w:p>
    <w:p w:rsidR="003520D5" w:rsidRDefault="003858B1" w:rsidP="003520D5">
      <w:pPr>
        <w:tabs>
          <w:tab w:val="left" w:pos="0"/>
        </w:tabs>
        <w:spacing w:before="240" w:after="240" w:line="36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Üye</w:t>
      </w:r>
      <w:r w:rsidR="006343AE">
        <w:rPr>
          <w:rFonts w:ascii="Times New Roman" w:eastAsia="Times New Roman" w:hAnsi="Times New Roman" w:cs="Times New Roman"/>
          <w:sz w:val="24"/>
          <w:szCs w:val="24"/>
          <w:lang w:eastAsia="tr-TR"/>
        </w:rPr>
        <w:tab/>
      </w:r>
      <w:r w:rsidR="006343AE">
        <w:rPr>
          <w:rFonts w:ascii="Times New Roman" w:eastAsia="Times New Roman" w:hAnsi="Times New Roman" w:cs="Times New Roman"/>
          <w:sz w:val="24"/>
          <w:szCs w:val="24"/>
          <w:lang w:eastAsia="tr-TR"/>
        </w:rPr>
        <w:tab/>
      </w:r>
      <w:r w:rsidR="006343AE">
        <w:rPr>
          <w:rFonts w:ascii="Times New Roman" w:eastAsia="Times New Roman" w:hAnsi="Times New Roman" w:cs="Times New Roman"/>
          <w:sz w:val="24"/>
          <w:szCs w:val="24"/>
          <w:lang w:eastAsia="tr-TR"/>
        </w:rPr>
        <w:tab/>
      </w:r>
      <w:r w:rsidR="006343AE">
        <w:rPr>
          <w:rFonts w:ascii="Times New Roman" w:eastAsia="Times New Roman" w:hAnsi="Times New Roman" w:cs="Times New Roman"/>
          <w:sz w:val="24"/>
          <w:szCs w:val="24"/>
          <w:lang w:eastAsia="tr-TR"/>
        </w:rPr>
        <w:tab/>
      </w:r>
      <w:r w:rsidR="00055607">
        <w:rPr>
          <w:rFonts w:ascii="Times New Roman" w:eastAsia="Times New Roman" w:hAnsi="Times New Roman" w:cs="Times New Roman"/>
          <w:sz w:val="24"/>
          <w:szCs w:val="24"/>
          <w:lang w:eastAsia="tr-TR"/>
        </w:rPr>
        <w:t>: Prof.Dr. Yiğit UYANIKGİL                       EÜ</w:t>
      </w:r>
      <w:r w:rsidR="00CE576A">
        <w:rPr>
          <w:rFonts w:ascii="Times New Roman" w:eastAsia="Times New Roman" w:hAnsi="Times New Roman" w:cs="Times New Roman"/>
          <w:sz w:val="24"/>
          <w:szCs w:val="24"/>
          <w:lang w:eastAsia="tr-TR"/>
        </w:rPr>
        <w:t xml:space="preserve">      ………….</w:t>
      </w:r>
    </w:p>
    <w:p w:rsidR="008C0805" w:rsidRPr="008C0805" w:rsidRDefault="008C0805" w:rsidP="008C0805">
      <w:pPr>
        <w:tabs>
          <w:tab w:val="left" w:pos="2700"/>
          <w:tab w:val="left" w:pos="5040"/>
        </w:tabs>
        <w:spacing w:after="0" w:line="360" w:lineRule="auto"/>
        <w:jc w:val="both"/>
        <w:rPr>
          <w:rFonts w:ascii="Times New Roman" w:eastAsia="Calibri" w:hAnsi="Times New Roman" w:cs="Times New Roman"/>
          <w:sz w:val="24"/>
          <w:szCs w:val="24"/>
        </w:rPr>
      </w:pPr>
    </w:p>
    <w:p w:rsidR="008C0805" w:rsidRPr="008C0805" w:rsidRDefault="008C0805" w:rsidP="008C0805">
      <w:pPr>
        <w:spacing w:after="0" w:line="360" w:lineRule="auto"/>
        <w:jc w:val="both"/>
        <w:rPr>
          <w:rFonts w:ascii="Times New Roman" w:eastAsia="Calibri" w:hAnsi="Times New Roman" w:cs="Times New Roman"/>
          <w:sz w:val="24"/>
          <w:szCs w:val="24"/>
        </w:rPr>
      </w:pPr>
    </w:p>
    <w:p w:rsidR="003520D5" w:rsidRDefault="003520D5" w:rsidP="003520D5">
      <w:pPr>
        <w:spacing w:before="240" w:after="24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ONAY: </w:t>
      </w:r>
    </w:p>
    <w:p w:rsidR="008C0805" w:rsidRPr="008C0805" w:rsidRDefault="008C0805" w:rsidP="003520D5">
      <w:pPr>
        <w:spacing w:before="240" w:after="240" w:line="360" w:lineRule="auto"/>
        <w:jc w:val="both"/>
        <w:rPr>
          <w:rFonts w:ascii="Times New Roman" w:eastAsia="Calibri" w:hAnsi="Times New Roman" w:cs="Times New Roman"/>
          <w:sz w:val="24"/>
          <w:szCs w:val="24"/>
        </w:rPr>
      </w:pPr>
      <w:r w:rsidRPr="008C0805">
        <w:rPr>
          <w:rFonts w:ascii="Times New Roman" w:eastAsia="Calibri" w:hAnsi="Times New Roman" w:cs="Times New Roman"/>
          <w:sz w:val="24"/>
          <w:szCs w:val="24"/>
          <w:lang w:eastAsia="tr-TR"/>
        </w:rPr>
        <w:t xml:space="preserve">Bu tez </w:t>
      </w:r>
      <w:r w:rsidR="004D38F1">
        <w:rPr>
          <w:rFonts w:ascii="Times New Roman" w:eastAsia="Calibri" w:hAnsi="Times New Roman" w:cs="Times New Roman"/>
          <w:sz w:val="24"/>
          <w:szCs w:val="24"/>
          <w:lang w:eastAsia="tr-TR"/>
        </w:rPr>
        <w:t xml:space="preserve">Aydın </w:t>
      </w:r>
      <w:r w:rsidRPr="008C0805">
        <w:rPr>
          <w:rFonts w:ascii="Times New Roman" w:eastAsia="Calibri" w:hAnsi="Times New Roman" w:cs="Times New Roman"/>
          <w:sz w:val="24"/>
          <w:szCs w:val="24"/>
          <w:lang w:eastAsia="tr-TR"/>
        </w:rPr>
        <w:t xml:space="preserve">Adnan Menderes Üniversitesi Lisansüstü Eğitim-Öğretim ve Sınav Yönetmeliğinin ilgili maddeleri uyarınca yukarıdaki jüri tarafından uygun görülmüş ve Sağlık Bilimleri Enstitüsünün ……………..……..…tarih ve …………………………sayılı oturumunda alınan ……………………nolu Yönetim Kurulu kararıyla kabul edilmiştir. </w:t>
      </w:r>
    </w:p>
    <w:p w:rsidR="008C0805" w:rsidRPr="008C0805" w:rsidRDefault="008C0805" w:rsidP="008C0805">
      <w:pPr>
        <w:autoSpaceDE w:val="0"/>
        <w:autoSpaceDN w:val="0"/>
        <w:adjustRightInd w:val="0"/>
        <w:spacing w:before="240" w:after="240" w:line="360" w:lineRule="auto"/>
        <w:jc w:val="both"/>
        <w:rPr>
          <w:rFonts w:ascii="Times New Roman" w:eastAsia="Calibri" w:hAnsi="Times New Roman" w:cs="Times New Roman"/>
          <w:sz w:val="24"/>
          <w:szCs w:val="24"/>
          <w:lang w:eastAsia="tr-TR"/>
        </w:rPr>
      </w:pPr>
    </w:p>
    <w:p w:rsidR="008C0805" w:rsidRPr="008C0805" w:rsidRDefault="008C0805" w:rsidP="00AD2B59">
      <w:pPr>
        <w:spacing w:before="120" w:after="120" w:line="360" w:lineRule="auto"/>
        <w:ind w:left="5670"/>
        <w:jc w:val="center"/>
        <w:rPr>
          <w:rFonts w:ascii="Times New Roman" w:eastAsia="Calibri" w:hAnsi="Times New Roman" w:cs="Times New Roman"/>
          <w:sz w:val="24"/>
          <w:szCs w:val="24"/>
        </w:rPr>
      </w:pPr>
      <w:r w:rsidRPr="008C0805">
        <w:rPr>
          <w:rFonts w:ascii="Times New Roman" w:eastAsia="Calibri" w:hAnsi="Times New Roman" w:cs="Times New Roman"/>
          <w:sz w:val="24"/>
          <w:szCs w:val="24"/>
        </w:rPr>
        <w:t>Prof. Dr.</w:t>
      </w:r>
      <w:r w:rsidR="00C32841">
        <w:rPr>
          <w:rFonts w:ascii="Times New Roman" w:eastAsia="Calibri" w:hAnsi="Times New Roman" w:cs="Times New Roman"/>
          <w:sz w:val="24"/>
          <w:szCs w:val="24"/>
        </w:rPr>
        <w:t xml:space="preserve"> </w:t>
      </w:r>
      <w:r w:rsidR="00A930C5">
        <w:rPr>
          <w:rFonts w:ascii="Times New Roman" w:eastAsia="Calibri" w:hAnsi="Times New Roman" w:cs="Times New Roman"/>
          <w:sz w:val="24"/>
          <w:szCs w:val="24"/>
        </w:rPr>
        <w:t>Cavit KUM</w:t>
      </w:r>
    </w:p>
    <w:p w:rsidR="002F085B" w:rsidRDefault="008C0805" w:rsidP="00AD2B59">
      <w:pPr>
        <w:spacing w:before="120" w:after="120" w:line="360" w:lineRule="auto"/>
        <w:ind w:left="5670"/>
        <w:jc w:val="center"/>
        <w:rPr>
          <w:rFonts w:ascii="Times New Roman" w:eastAsia="Calibri" w:hAnsi="Times New Roman" w:cs="Times New Roman"/>
          <w:sz w:val="24"/>
          <w:szCs w:val="24"/>
        </w:rPr>
      </w:pPr>
      <w:r w:rsidRPr="008C0805">
        <w:rPr>
          <w:rFonts w:ascii="Times New Roman" w:eastAsia="Calibri" w:hAnsi="Times New Roman" w:cs="Times New Roman"/>
          <w:sz w:val="24"/>
          <w:szCs w:val="24"/>
        </w:rPr>
        <w:t>Enstitü Müdürü</w:t>
      </w:r>
      <w:bookmarkStart w:id="2" w:name="_Toc470006333"/>
    </w:p>
    <w:p w:rsidR="00892DF3" w:rsidRDefault="00892DF3" w:rsidP="002F085B">
      <w:pPr>
        <w:spacing w:before="120" w:after="120" w:line="360" w:lineRule="auto"/>
        <w:ind w:left="6237"/>
        <w:jc w:val="center"/>
        <w:rPr>
          <w:rFonts w:ascii="Times New Roman" w:eastAsia="Calibri" w:hAnsi="Times New Roman" w:cs="Times New Roman"/>
          <w:sz w:val="24"/>
          <w:szCs w:val="24"/>
        </w:rPr>
      </w:pPr>
    </w:p>
    <w:p w:rsidR="00892DF3" w:rsidRDefault="00892DF3" w:rsidP="002F085B">
      <w:pPr>
        <w:spacing w:before="120" w:after="120" w:line="360" w:lineRule="auto"/>
        <w:ind w:left="6237"/>
        <w:jc w:val="center"/>
        <w:rPr>
          <w:rFonts w:ascii="Times New Roman" w:eastAsia="Calibri" w:hAnsi="Times New Roman" w:cs="Times New Roman"/>
          <w:sz w:val="24"/>
          <w:szCs w:val="24"/>
        </w:rPr>
      </w:pPr>
    </w:p>
    <w:p w:rsidR="006B6964" w:rsidRDefault="006B6964" w:rsidP="002F085B">
      <w:pPr>
        <w:spacing w:before="120" w:after="120" w:line="360" w:lineRule="auto"/>
        <w:ind w:left="6237"/>
        <w:jc w:val="center"/>
        <w:rPr>
          <w:rFonts w:ascii="Times New Roman" w:eastAsia="Calibri" w:hAnsi="Times New Roman" w:cs="Times New Roman"/>
          <w:sz w:val="24"/>
          <w:szCs w:val="24"/>
        </w:rPr>
      </w:pPr>
    </w:p>
    <w:p w:rsidR="004D38F1" w:rsidRPr="002F085B" w:rsidRDefault="004D38F1" w:rsidP="002F085B">
      <w:pPr>
        <w:spacing w:before="120" w:after="120" w:line="360" w:lineRule="auto"/>
        <w:ind w:left="6237"/>
        <w:jc w:val="center"/>
        <w:rPr>
          <w:rFonts w:ascii="Times New Roman" w:eastAsia="Calibri" w:hAnsi="Times New Roman" w:cs="Times New Roman"/>
          <w:sz w:val="24"/>
          <w:szCs w:val="24"/>
        </w:rPr>
      </w:pPr>
    </w:p>
    <w:p w:rsidR="00D02540" w:rsidRPr="00BB332E" w:rsidRDefault="000E0A8B" w:rsidP="00BB332E">
      <w:pPr>
        <w:spacing w:after="0" w:line="240" w:lineRule="auto"/>
        <w:jc w:val="center"/>
        <w:rPr>
          <w:rFonts w:ascii="Times New Roman" w:eastAsia="Calibri" w:hAnsi="Times New Roman" w:cs="Times New Roman"/>
          <w:b/>
          <w:sz w:val="28"/>
          <w:szCs w:val="28"/>
        </w:rPr>
      </w:pPr>
      <w:r w:rsidRPr="00BB332E">
        <w:rPr>
          <w:rFonts w:ascii="Times New Roman" w:eastAsia="Calibri" w:hAnsi="Times New Roman" w:cs="Times New Roman"/>
          <w:b/>
          <w:sz w:val="28"/>
          <w:szCs w:val="28"/>
        </w:rPr>
        <w:lastRenderedPageBreak/>
        <w:t>TEŞEKKÜR</w:t>
      </w:r>
    </w:p>
    <w:p w:rsidR="00BB332E" w:rsidRDefault="00BB332E" w:rsidP="00BB332E">
      <w:pPr>
        <w:spacing w:after="0" w:line="240" w:lineRule="auto"/>
        <w:jc w:val="center"/>
        <w:rPr>
          <w:rFonts w:ascii="Times New Roman" w:eastAsia="Calibri" w:hAnsi="Times New Roman" w:cs="Times New Roman"/>
          <w:sz w:val="24"/>
          <w:szCs w:val="24"/>
        </w:rPr>
      </w:pPr>
    </w:p>
    <w:p w:rsidR="00853597" w:rsidRDefault="00853597" w:rsidP="00BB332E">
      <w:pPr>
        <w:spacing w:after="0" w:line="240" w:lineRule="auto"/>
        <w:jc w:val="center"/>
        <w:rPr>
          <w:rFonts w:ascii="Times New Roman" w:eastAsia="Calibri" w:hAnsi="Times New Roman" w:cs="Times New Roman"/>
          <w:sz w:val="24"/>
          <w:szCs w:val="24"/>
        </w:rPr>
      </w:pPr>
    </w:p>
    <w:p w:rsidR="00C47EE9" w:rsidRDefault="00C47EE9" w:rsidP="00C47EE9">
      <w:pPr>
        <w:tabs>
          <w:tab w:val="left" w:pos="709"/>
          <w:tab w:val="left" w:pos="3686"/>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İlk olarak, yoğun tez dönemimde yaptığım deneysel çalışmaların planlanmasında ve yürütülmesinde bilgi, birikim ve tecrübeleri ile bana yol göste</w:t>
      </w:r>
      <w:r w:rsidR="00BF08CB">
        <w:rPr>
          <w:rFonts w:ascii="Times New Roman" w:hAnsi="Times New Roman" w:cs="Times New Roman"/>
          <w:sz w:val="24"/>
          <w:szCs w:val="24"/>
        </w:rPr>
        <w:t>n</w:t>
      </w:r>
      <w:r>
        <w:rPr>
          <w:rFonts w:ascii="Times New Roman" w:hAnsi="Times New Roman" w:cs="Times New Roman"/>
          <w:sz w:val="24"/>
          <w:szCs w:val="24"/>
        </w:rPr>
        <w:t xml:space="preserve"> ve desteğini hiçbir zaman esirgemeyen sayın danışman hocam Doç.Dr. Mehmet TURGUT’ a sonsuz teşekkür ederim.</w:t>
      </w:r>
    </w:p>
    <w:p w:rsidR="00C47EE9" w:rsidRDefault="00C47EE9" w:rsidP="00C47EE9">
      <w:pPr>
        <w:tabs>
          <w:tab w:val="left" w:pos="709"/>
          <w:tab w:val="left" w:pos="3686"/>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Yüksek lisans eğitimim süresince,</w:t>
      </w:r>
      <w:r w:rsidRPr="009C0D54">
        <w:t xml:space="preserve"> </w:t>
      </w:r>
      <w:r>
        <w:rPr>
          <w:rFonts w:ascii="Times New Roman" w:hAnsi="Times New Roman" w:cs="Times New Roman"/>
          <w:sz w:val="24"/>
          <w:szCs w:val="24"/>
        </w:rPr>
        <w:t>m</w:t>
      </w:r>
      <w:r w:rsidRPr="009C0D54">
        <w:rPr>
          <w:rFonts w:ascii="Times New Roman" w:hAnsi="Times New Roman" w:cs="Times New Roman"/>
          <w:sz w:val="24"/>
          <w:szCs w:val="24"/>
        </w:rPr>
        <w:t>esleki bilgi ve tecrübesiyle bana her zaman yol gösteren</w:t>
      </w:r>
      <w:r>
        <w:rPr>
          <w:rFonts w:ascii="Times New Roman" w:hAnsi="Times New Roman" w:cs="Times New Roman"/>
          <w:sz w:val="24"/>
          <w:szCs w:val="24"/>
        </w:rPr>
        <w:t xml:space="preserve"> Histoloji ve Embriyoloji Anabilim Dalı Başkanı sayın Prof.Dr. Alpaslan GÖKÇİMEN’e teşekkür ederim.</w:t>
      </w:r>
    </w:p>
    <w:p w:rsidR="00C47EE9" w:rsidRDefault="00C47EE9" w:rsidP="00C47EE9">
      <w:pPr>
        <w:tabs>
          <w:tab w:val="left" w:pos="709"/>
          <w:tab w:val="left" w:pos="3686"/>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72887">
        <w:rPr>
          <w:rFonts w:ascii="Times New Roman" w:hAnsi="Times New Roman" w:cs="Times New Roman"/>
          <w:sz w:val="24"/>
          <w:szCs w:val="24"/>
        </w:rPr>
        <w:t>Histolojik çalışmaların tamamlanması ve değerlendirilmes</w:t>
      </w:r>
      <w:r w:rsidR="00BF08CB">
        <w:rPr>
          <w:rFonts w:ascii="Times New Roman" w:hAnsi="Times New Roman" w:cs="Times New Roman"/>
          <w:sz w:val="24"/>
          <w:szCs w:val="24"/>
        </w:rPr>
        <w:t>inde</w:t>
      </w:r>
      <w:r w:rsidRPr="00D72887">
        <w:rPr>
          <w:rFonts w:ascii="Times New Roman" w:hAnsi="Times New Roman" w:cs="Times New Roman"/>
          <w:sz w:val="24"/>
          <w:szCs w:val="24"/>
        </w:rPr>
        <w:t xml:space="preserve"> gösterdiği yoğun destek ve emek için</w:t>
      </w:r>
      <w:r>
        <w:rPr>
          <w:rFonts w:ascii="Times New Roman" w:hAnsi="Times New Roman" w:cs="Times New Roman"/>
          <w:sz w:val="24"/>
          <w:szCs w:val="24"/>
        </w:rPr>
        <w:t xml:space="preserve">, Ege Üniversitesi Tıp Fakültesi Histoloji ve Embriyoloji Anabilim Dalı’nın değerli </w:t>
      </w:r>
      <w:r w:rsidR="00ED3DCA">
        <w:rPr>
          <w:rFonts w:ascii="Times New Roman" w:hAnsi="Times New Roman" w:cs="Times New Roman"/>
          <w:sz w:val="24"/>
          <w:szCs w:val="24"/>
        </w:rPr>
        <w:t>öğretim üyesi</w:t>
      </w:r>
      <w:r>
        <w:rPr>
          <w:rFonts w:ascii="Times New Roman" w:hAnsi="Times New Roman" w:cs="Times New Roman"/>
          <w:sz w:val="24"/>
          <w:szCs w:val="24"/>
        </w:rPr>
        <w:t>, sayın Prof.</w:t>
      </w:r>
      <w:r w:rsidR="00267513">
        <w:rPr>
          <w:rFonts w:ascii="Times New Roman" w:hAnsi="Times New Roman" w:cs="Times New Roman"/>
          <w:sz w:val="24"/>
          <w:szCs w:val="24"/>
        </w:rPr>
        <w:t xml:space="preserve"> </w:t>
      </w:r>
      <w:r>
        <w:rPr>
          <w:rFonts w:ascii="Times New Roman" w:hAnsi="Times New Roman" w:cs="Times New Roman"/>
          <w:sz w:val="24"/>
          <w:szCs w:val="24"/>
        </w:rPr>
        <w:t>Dr. Yiğit UYANIKGİL</w:t>
      </w:r>
      <w:r w:rsidR="00325705">
        <w:rPr>
          <w:rFonts w:ascii="Times New Roman" w:hAnsi="Times New Roman" w:cs="Times New Roman"/>
          <w:sz w:val="24"/>
          <w:szCs w:val="24"/>
        </w:rPr>
        <w:t xml:space="preserve"> </w:t>
      </w:r>
      <w:r>
        <w:rPr>
          <w:rFonts w:ascii="Times New Roman" w:hAnsi="Times New Roman" w:cs="Times New Roman"/>
          <w:sz w:val="24"/>
          <w:szCs w:val="24"/>
        </w:rPr>
        <w:t xml:space="preserve">‘e </w:t>
      </w:r>
      <w:r w:rsidRPr="00D72887">
        <w:rPr>
          <w:rFonts w:ascii="Times New Roman" w:hAnsi="Times New Roman" w:cs="Times New Roman"/>
          <w:sz w:val="24"/>
          <w:szCs w:val="24"/>
        </w:rPr>
        <w:t>en içten saygı ve teşekkürlerimi sunarım.</w:t>
      </w:r>
      <w:r>
        <w:rPr>
          <w:rFonts w:ascii="Times New Roman" w:hAnsi="Times New Roman" w:cs="Times New Roman"/>
          <w:sz w:val="24"/>
          <w:szCs w:val="24"/>
        </w:rPr>
        <w:t xml:space="preserve"> Aynı zamanda Ege Üniversitesi Tıp Fakültesi Histoloji ve Embriyoloji Anabilim Dalı ekibinden olan sevgili arkadaşlarım, </w:t>
      </w:r>
      <w:r w:rsidRPr="003C641E">
        <w:rPr>
          <w:rFonts w:ascii="Times New Roman" w:hAnsi="Times New Roman" w:cs="Times New Roman"/>
          <w:sz w:val="24"/>
          <w:szCs w:val="24"/>
        </w:rPr>
        <w:t>Ar</w:t>
      </w:r>
      <w:r>
        <w:rPr>
          <w:rFonts w:ascii="Times New Roman" w:hAnsi="Times New Roman" w:cs="Times New Roman"/>
          <w:sz w:val="24"/>
          <w:szCs w:val="24"/>
        </w:rPr>
        <w:t>ş</w:t>
      </w:r>
      <w:r w:rsidRPr="003C641E">
        <w:rPr>
          <w:rFonts w:ascii="Times New Roman" w:hAnsi="Times New Roman" w:cs="Times New Roman"/>
          <w:sz w:val="24"/>
          <w:szCs w:val="24"/>
        </w:rPr>
        <w:t>. Gör. Dr. Canberk TOMRUK’a,</w:t>
      </w:r>
      <w:r w:rsidRPr="003C641E">
        <w:t xml:space="preserve"> </w:t>
      </w:r>
      <w:r w:rsidRPr="003C641E">
        <w:rPr>
          <w:rFonts w:ascii="Times New Roman" w:hAnsi="Times New Roman" w:cs="Times New Roman"/>
          <w:sz w:val="24"/>
          <w:szCs w:val="24"/>
        </w:rPr>
        <w:t>doktora öğrenci</w:t>
      </w:r>
      <w:r>
        <w:rPr>
          <w:rFonts w:ascii="Times New Roman" w:hAnsi="Times New Roman" w:cs="Times New Roman"/>
          <w:sz w:val="24"/>
          <w:szCs w:val="24"/>
        </w:rPr>
        <w:t>lerinden olan Cansın ŞİRİN, Derya TANRIÖVER ve Aylin BUHUR’a ve tüm ekibe katkılarından dolayı teşekkür ederim.</w:t>
      </w:r>
    </w:p>
    <w:p w:rsidR="00C47EE9" w:rsidRDefault="00C47EE9" w:rsidP="00C47EE9">
      <w:pPr>
        <w:tabs>
          <w:tab w:val="left" w:pos="709"/>
          <w:tab w:val="left" w:pos="3686"/>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Tez çalışması boyunca desteklerini esirgemeyen değerli arkadaşlarım</w:t>
      </w:r>
      <w:r w:rsidR="00BF08CB">
        <w:rPr>
          <w:rFonts w:ascii="Times New Roman" w:hAnsi="Times New Roman" w:cs="Times New Roman"/>
          <w:sz w:val="24"/>
          <w:szCs w:val="24"/>
        </w:rPr>
        <w:t>; n</w:t>
      </w:r>
      <w:r>
        <w:rPr>
          <w:rFonts w:ascii="Times New Roman" w:hAnsi="Times New Roman" w:cs="Times New Roman"/>
          <w:sz w:val="24"/>
          <w:szCs w:val="24"/>
        </w:rPr>
        <w:t>örofizyoloji doktora öğrencisi H.</w:t>
      </w:r>
      <w:r w:rsidR="00840351">
        <w:rPr>
          <w:rFonts w:ascii="Times New Roman" w:hAnsi="Times New Roman" w:cs="Times New Roman"/>
          <w:sz w:val="24"/>
          <w:szCs w:val="24"/>
        </w:rPr>
        <w:t xml:space="preserve"> </w:t>
      </w:r>
      <w:r>
        <w:rPr>
          <w:rFonts w:ascii="Times New Roman" w:hAnsi="Times New Roman" w:cs="Times New Roman"/>
          <w:sz w:val="24"/>
          <w:szCs w:val="24"/>
        </w:rPr>
        <w:t>Fulya YILMAZ ‘a ve histoloji ve embriyoloji bölümü</w:t>
      </w:r>
      <w:r w:rsidR="00BF08CB">
        <w:rPr>
          <w:rFonts w:ascii="Times New Roman" w:hAnsi="Times New Roman" w:cs="Times New Roman"/>
          <w:sz w:val="24"/>
          <w:szCs w:val="24"/>
        </w:rPr>
        <w:t>nden</w:t>
      </w:r>
      <w:r>
        <w:rPr>
          <w:rFonts w:ascii="Times New Roman" w:hAnsi="Times New Roman" w:cs="Times New Roman"/>
          <w:sz w:val="24"/>
          <w:szCs w:val="24"/>
        </w:rPr>
        <w:t xml:space="preserve">, </w:t>
      </w:r>
      <w:r w:rsidRPr="003464BC">
        <w:rPr>
          <w:rFonts w:ascii="Times New Roman" w:hAnsi="Times New Roman" w:cs="Times New Roman"/>
          <w:sz w:val="24"/>
          <w:szCs w:val="24"/>
        </w:rPr>
        <w:t>Araş.</w:t>
      </w:r>
      <w:r w:rsidR="00267513">
        <w:rPr>
          <w:rFonts w:ascii="Times New Roman" w:hAnsi="Times New Roman" w:cs="Times New Roman"/>
          <w:sz w:val="24"/>
          <w:szCs w:val="24"/>
        </w:rPr>
        <w:t xml:space="preserve"> </w:t>
      </w:r>
      <w:r w:rsidRPr="003464BC">
        <w:rPr>
          <w:rFonts w:ascii="Times New Roman" w:hAnsi="Times New Roman" w:cs="Times New Roman"/>
          <w:sz w:val="24"/>
          <w:szCs w:val="24"/>
        </w:rPr>
        <w:t>Gör.</w:t>
      </w:r>
      <w:r w:rsidR="00267513">
        <w:rPr>
          <w:rFonts w:ascii="Times New Roman" w:hAnsi="Times New Roman" w:cs="Times New Roman"/>
          <w:sz w:val="24"/>
          <w:szCs w:val="24"/>
        </w:rPr>
        <w:t xml:space="preserve"> </w:t>
      </w:r>
      <w:r w:rsidRPr="003464BC">
        <w:rPr>
          <w:rFonts w:ascii="Times New Roman" w:hAnsi="Times New Roman" w:cs="Times New Roman"/>
          <w:sz w:val="24"/>
          <w:szCs w:val="24"/>
        </w:rPr>
        <w:t>Dr. Erhan BAYRAK</w:t>
      </w:r>
      <w:r>
        <w:rPr>
          <w:rFonts w:ascii="Times New Roman" w:hAnsi="Times New Roman" w:cs="Times New Roman"/>
          <w:sz w:val="24"/>
          <w:szCs w:val="24"/>
        </w:rPr>
        <w:t xml:space="preserve">, </w:t>
      </w:r>
      <w:r w:rsidRPr="003464BC">
        <w:rPr>
          <w:rFonts w:ascii="Times New Roman" w:hAnsi="Times New Roman" w:cs="Times New Roman"/>
          <w:sz w:val="24"/>
          <w:szCs w:val="24"/>
        </w:rPr>
        <w:t>Araş.Gör.Dr. Bahadır KAYHAN</w:t>
      </w:r>
      <w:r>
        <w:rPr>
          <w:rFonts w:ascii="Times New Roman" w:hAnsi="Times New Roman" w:cs="Times New Roman"/>
          <w:sz w:val="24"/>
          <w:szCs w:val="24"/>
        </w:rPr>
        <w:t xml:space="preserve">, </w:t>
      </w:r>
      <w:r w:rsidRPr="003464BC">
        <w:rPr>
          <w:rFonts w:ascii="Times New Roman" w:hAnsi="Times New Roman" w:cs="Times New Roman"/>
          <w:sz w:val="24"/>
          <w:szCs w:val="24"/>
        </w:rPr>
        <w:t>Araş.Gör. Cevat GENÇER</w:t>
      </w:r>
      <w:r>
        <w:rPr>
          <w:rFonts w:ascii="Times New Roman" w:hAnsi="Times New Roman" w:cs="Times New Roman"/>
          <w:sz w:val="24"/>
          <w:szCs w:val="24"/>
        </w:rPr>
        <w:t xml:space="preserve"> ve </w:t>
      </w:r>
      <w:r w:rsidRPr="003464BC">
        <w:rPr>
          <w:rFonts w:ascii="Times New Roman" w:hAnsi="Times New Roman" w:cs="Times New Roman"/>
          <w:sz w:val="24"/>
          <w:szCs w:val="24"/>
        </w:rPr>
        <w:t>Araş.</w:t>
      </w:r>
      <w:r w:rsidR="00267513">
        <w:rPr>
          <w:rFonts w:ascii="Times New Roman" w:hAnsi="Times New Roman" w:cs="Times New Roman"/>
          <w:sz w:val="24"/>
          <w:szCs w:val="24"/>
        </w:rPr>
        <w:t xml:space="preserve"> </w:t>
      </w:r>
      <w:r w:rsidRPr="003464BC">
        <w:rPr>
          <w:rFonts w:ascii="Times New Roman" w:hAnsi="Times New Roman" w:cs="Times New Roman"/>
          <w:sz w:val="24"/>
          <w:szCs w:val="24"/>
        </w:rPr>
        <w:t>Gör.</w:t>
      </w:r>
      <w:r w:rsidR="00267513">
        <w:rPr>
          <w:rFonts w:ascii="Times New Roman" w:hAnsi="Times New Roman" w:cs="Times New Roman"/>
          <w:sz w:val="24"/>
          <w:szCs w:val="24"/>
        </w:rPr>
        <w:t xml:space="preserve"> </w:t>
      </w:r>
      <w:r w:rsidRPr="003464BC">
        <w:rPr>
          <w:rFonts w:ascii="Times New Roman" w:hAnsi="Times New Roman" w:cs="Times New Roman"/>
          <w:sz w:val="24"/>
          <w:szCs w:val="24"/>
        </w:rPr>
        <w:t>Dr. Yiğitcan ÇİFTÇİ</w:t>
      </w:r>
      <w:r>
        <w:rPr>
          <w:rFonts w:ascii="Times New Roman" w:hAnsi="Times New Roman" w:cs="Times New Roman"/>
          <w:sz w:val="24"/>
          <w:szCs w:val="24"/>
        </w:rPr>
        <w:t>’ e teşekkürlerimi sunarım.</w:t>
      </w:r>
    </w:p>
    <w:p w:rsidR="00C47EE9" w:rsidRDefault="00C47EE9" w:rsidP="00C47EE9">
      <w:pPr>
        <w:tabs>
          <w:tab w:val="left" w:pos="709"/>
          <w:tab w:val="left" w:pos="3686"/>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04474B">
        <w:rPr>
          <w:rFonts w:ascii="Times New Roman" w:hAnsi="Times New Roman" w:cs="Times New Roman"/>
          <w:sz w:val="24"/>
          <w:szCs w:val="24"/>
        </w:rPr>
        <w:t>Yoğun eğitim dönemim boyunca sabırla beni destekleyen</w:t>
      </w:r>
      <w:r w:rsidR="0044638A">
        <w:rPr>
          <w:rFonts w:ascii="Times New Roman" w:hAnsi="Times New Roman" w:cs="Times New Roman"/>
          <w:sz w:val="24"/>
          <w:szCs w:val="24"/>
        </w:rPr>
        <w:t xml:space="preserve"> ve </w:t>
      </w:r>
      <w:r w:rsidRPr="0004474B">
        <w:rPr>
          <w:rFonts w:ascii="Times New Roman" w:hAnsi="Times New Roman" w:cs="Times New Roman"/>
          <w:sz w:val="24"/>
          <w:szCs w:val="24"/>
        </w:rPr>
        <w:t>dualarını esirgemeyen</w:t>
      </w:r>
      <w:r>
        <w:rPr>
          <w:rFonts w:ascii="Times New Roman" w:hAnsi="Times New Roman" w:cs="Times New Roman"/>
          <w:sz w:val="24"/>
          <w:szCs w:val="24"/>
        </w:rPr>
        <w:t xml:space="preserve"> </w:t>
      </w:r>
      <w:r w:rsidRPr="0004474B">
        <w:rPr>
          <w:rFonts w:ascii="Times New Roman" w:hAnsi="Times New Roman" w:cs="Times New Roman"/>
          <w:sz w:val="24"/>
          <w:szCs w:val="24"/>
        </w:rPr>
        <w:t>annem</w:t>
      </w:r>
      <w:r>
        <w:rPr>
          <w:rFonts w:ascii="Times New Roman" w:hAnsi="Times New Roman" w:cs="Times New Roman"/>
          <w:sz w:val="24"/>
          <w:szCs w:val="24"/>
        </w:rPr>
        <w:t xml:space="preserve"> Makbule KÖSE’e, her daim arkamda dağ gibi duran babam Mustafa KÖSE’e, abilerim; Aşkın KÖSE’e, Ahmet KÖSE’e ve evimizin mutluluk kaynağı yeğenim İdil KÖSE’ e sonsuz teşekkür ederim. İyi ki varsınız…</w:t>
      </w:r>
    </w:p>
    <w:p w:rsidR="00C47EE9" w:rsidRDefault="00C47EE9" w:rsidP="00A116CF">
      <w:pPr>
        <w:tabs>
          <w:tab w:val="left" w:pos="709"/>
          <w:tab w:val="left" w:pos="3686"/>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Bu tezi, </w:t>
      </w:r>
      <w:r w:rsidRPr="004F2519">
        <w:rPr>
          <w:rFonts w:ascii="Times New Roman" w:hAnsi="Times New Roman" w:cs="Times New Roman"/>
          <w:sz w:val="24"/>
          <w:szCs w:val="24"/>
        </w:rPr>
        <w:t>Türkiye’de sürüngenlerin yaşamı üzerine yürüttüğü bilimsel çalışmalarla tanınan ve ‘sürüngenlerin can dostu’ ola</w:t>
      </w:r>
      <w:r w:rsidR="00EF0B85">
        <w:rPr>
          <w:rFonts w:ascii="Times New Roman" w:hAnsi="Times New Roman" w:cs="Times New Roman"/>
          <w:sz w:val="24"/>
          <w:szCs w:val="24"/>
        </w:rPr>
        <w:t xml:space="preserve">n </w:t>
      </w:r>
      <w:r w:rsidRPr="004F2519">
        <w:rPr>
          <w:rFonts w:ascii="Times New Roman" w:hAnsi="Times New Roman" w:cs="Times New Roman"/>
          <w:sz w:val="24"/>
          <w:szCs w:val="24"/>
        </w:rPr>
        <w:t xml:space="preserve">Ege Üniversitesi </w:t>
      </w:r>
      <w:r>
        <w:rPr>
          <w:rFonts w:ascii="Times New Roman" w:hAnsi="Times New Roman" w:cs="Times New Roman"/>
          <w:sz w:val="24"/>
          <w:szCs w:val="24"/>
        </w:rPr>
        <w:t>Fen Fakültesi Biyoloji Bölümü Zooloji Anabilim Dalı, öğretim üyelerinden</w:t>
      </w:r>
      <w:r w:rsidR="00EF0B85">
        <w:rPr>
          <w:rFonts w:ascii="Times New Roman" w:hAnsi="Times New Roman" w:cs="Times New Roman"/>
          <w:sz w:val="24"/>
          <w:szCs w:val="24"/>
        </w:rPr>
        <w:t xml:space="preserve"> ve </w:t>
      </w:r>
      <w:r>
        <w:rPr>
          <w:rFonts w:ascii="Times New Roman" w:hAnsi="Times New Roman" w:cs="Times New Roman"/>
          <w:sz w:val="24"/>
          <w:szCs w:val="24"/>
        </w:rPr>
        <w:t xml:space="preserve">her zaman </w:t>
      </w:r>
      <w:r w:rsidR="00EF0B85">
        <w:rPr>
          <w:rFonts w:ascii="Times New Roman" w:hAnsi="Times New Roman" w:cs="Times New Roman"/>
          <w:sz w:val="24"/>
          <w:szCs w:val="24"/>
        </w:rPr>
        <w:t xml:space="preserve">hem </w:t>
      </w:r>
      <w:r>
        <w:rPr>
          <w:rFonts w:ascii="Times New Roman" w:hAnsi="Times New Roman" w:cs="Times New Roman"/>
          <w:sz w:val="24"/>
          <w:szCs w:val="24"/>
        </w:rPr>
        <w:t>öğrencisi olmaktan gurur duy</w:t>
      </w:r>
      <w:r w:rsidR="00C4043D">
        <w:rPr>
          <w:rFonts w:ascii="Times New Roman" w:hAnsi="Times New Roman" w:cs="Times New Roman"/>
          <w:sz w:val="24"/>
          <w:szCs w:val="24"/>
        </w:rPr>
        <w:t>acağım</w:t>
      </w:r>
      <w:r w:rsidR="00EF0B85">
        <w:rPr>
          <w:rFonts w:ascii="Times New Roman" w:hAnsi="Times New Roman" w:cs="Times New Roman"/>
          <w:sz w:val="24"/>
          <w:szCs w:val="24"/>
        </w:rPr>
        <w:t xml:space="preserve"> hemde bu yolda </w:t>
      </w:r>
      <w:r>
        <w:rPr>
          <w:rFonts w:ascii="Times New Roman" w:hAnsi="Times New Roman" w:cs="Times New Roman"/>
          <w:sz w:val="24"/>
          <w:szCs w:val="24"/>
        </w:rPr>
        <w:t>idolüm olan değerli hocam Prof.</w:t>
      </w:r>
      <w:r w:rsidR="00EF0B85">
        <w:rPr>
          <w:rFonts w:ascii="Times New Roman" w:hAnsi="Times New Roman" w:cs="Times New Roman"/>
          <w:sz w:val="24"/>
          <w:szCs w:val="24"/>
        </w:rPr>
        <w:t xml:space="preserve"> </w:t>
      </w:r>
      <w:r>
        <w:rPr>
          <w:rFonts w:ascii="Times New Roman" w:hAnsi="Times New Roman" w:cs="Times New Roman"/>
          <w:sz w:val="24"/>
          <w:szCs w:val="24"/>
        </w:rPr>
        <w:t>Dr.</w:t>
      </w:r>
      <w:r w:rsidR="00840351">
        <w:rPr>
          <w:rFonts w:ascii="Times New Roman" w:hAnsi="Times New Roman" w:cs="Times New Roman"/>
          <w:sz w:val="24"/>
          <w:szCs w:val="24"/>
        </w:rPr>
        <w:t xml:space="preserve"> </w:t>
      </w:r>
      <w:r>
        <w:rPr>
          <w:rFonts w:ascii="Times New Roman" w:hAnsi="Times New Roman" w:cs="Times New Roman"/>
          <w:sz w:val="24"/>
          <w:szCs w:val="24"/>
        </w:rPr>
        <w:t>Bayram GÖÇMEN’e ithaf ediyorum. Saygı ve özlemle…</w:t>
      </w:r>
    </w:p>
    <w:p w:rsidR="00853597" w:rsidRPr="00BB332E" w:rsidRDefault="00853597" w:rsidP="00853597">
      <w:pPr>
        <w:spacing w:after="0" w:line="240" w:lineRule="auto"/>
        <w:jc w:val="both"/>
        <w:rPr>
          <w:rFonts w:ascii="Times New Roman" w:eastAsia="Calibri" w:hAnsi="Times New Roman" w:cs="Times New Roman"/>
          <w:sz w:val="24"/>
          <w:szCs w:val="24"/>
        </w:rPr>
      </w:pPr>
    </w:p>
    <w:p w:rsidR="006B6964" w:rsidRDefault="006B6964" w:rsidP="00850F83">
      <w:pPr>
        <w:spacing w:after="0" w:line="240" w:lineRule="auto"/>
        <w:rPr>
          <w:rFonts w:ascii="Times New Roman" w:hAnsi="Times New Roman" w:cs="Times New Roman"/>
          <w:bCs/>
          <w:sz w:val="24"/>
          <w:szCs w:val="24"/>
        </w:rPr>
      </w:pPr>
      <w:bookmarkStart w:id="3" w:name="_Toc500336181"/>
    </w:p>
    <w:p w:rsidR="006B6964" w:rsidRDefault="006B6964" w:rsidP="00DD6EB3">
      <w:pPr>
        <w:spacing w:after="0" w:line="240" w:lineRule="auto"/>
        <w:jc w:val="center"/>
        <w:rPr>
          <w:rFonts w:ascii="Times New Roman" w:hAnsi="Times New Roman" w:cs="Times New Roman"/>
          <w:bCs/>
          <w:sz w:val="24"/>
          <w:szCs w:val="24"/>
        </w:rPr>
      </w:pPr>
    </w:p>
    <w:p w:rsidR="006B6964" w:rsidRDefault="006B6964" w:rsidP="00850F83">
      <w:pPr>
        <w:spacing w:after="0" w:line="240" w:lineRule="auto"/>
        <w:rPr>
          <w:rFonts w:ascii="Times New Roman" w:hAnsi="Times New Roman" w:cs="Times New Roman"/>
          <w:bCs/>
          <w:sz w:val="24"/>
          <w:szCs w:val="24"/>
        </w:rPr>
      </w:pPr>
    </w:p>
    <w:p w:rsidR="006B6964" w:rsidRDefault="006B6964" w:rsidP="00850F83">
      <w:pPr>
        <w:spacing w:after="0" w:line="240" w:lineRule="auto"/>
        <w:rPr>
          <w:rFonts w:ascii="Times New Roman" w:hAnsi="Times New Roman" w:cs="Times New Roman"/>
          <w:bCs/>
          <w:sz w:val="24"/>
          <w:szCs w:val="24"/>
        </w:rPr>
      </w:pPr>
    </w:p>
    <w:bookmarkEnd w:id="3"/>
    <w:p w:rsidR="00DD6EB3" w:rsidRPr="002D3B32" w:rsidRDefault="002D3B32" w:rsidP="002D3B32">
      <w:pPr>
        <w:spacing w:after="0" w:line="240" w:lineRule="auto"/>
        <w:ind w:left="3969" w:hanging="3969"/>
        <w:rPr>
          <w:rFonts w:ascii="Times New Roman" w:eastAsia="Calibri" w:hAnsi="Times New Roman" w:cs="Times New Roman"/>
          <w:b/>
          <w:sz w:val="28"/>
          <w:szCs w:val="28"/>
        </w:rPr>
      </w:pPr>
      <w:r>
        <w:rPr>
          <w:rFonts w:ascii="Times New Roman" w:eastAsia="Calibri" w:hAnsi="Times New Roman" w:cs="Times New Roman"/>
          <w:b/>
          <w:sz w:val="24"/>
          <w:szCs w:val="24"/>
        </w:rPr>
        <w:lastRenderedPageBreak/>
        <w:t xml:space="preserve">                                                                </w:t>
      </w:r>
      <w:r>
        <w:rPr>
          <w:rFonts w:ascii="Times New Roman" w:eastAsia="Calibri" w:hAnsi="Times New Roman" w:cs="Times New Roman"/>
          <w:b/>
          <w:sz w:val="28"/>
          <w:szCs w:val="28"/>
        </w:rPr>
        <w:t>İÇİNDEKİLER</w:t>
      </w:r>
    </w:p>
    <w:p w:rsidR="00DD6EB3" w:rsidRPr="00DD6EB3" w:rsidRDefault="00DD6EB3" w:rsidP="00DD6EB3">
      <w:pPr>
        <w:spacing w:after="0" w:line="240" w:lineRule="auto"/>
        <w:jc w:val="center"/>
        <w:rPr>
          <w:rFonts w:ascii="Times New Roman" w:eastAsia="Calibri" w:hAnsi="Times New Roman" w:cs="Times New Roman"/>
          <w:b/>
          <w:sz w:val="24"/>
          <w:szCs w:val="24"/>
        </w:rPr>
      </w:pPr>
    </w:p>
    <w:p w:rsidR="00882438" w:rsidRDefault="00882438" w:rsidP="00BB332E">
      <w:pPr>
        <w:spacing w:after="0" w:line="240" w:lineRule="auto"/>
        <w:jc w:val="center"/>
        <w:rPr>
          <w:rFonts w:ascii="Times New Roman" w:hAnsi="Times New Roman" w:cs="Times New Roman"/>
          <w:b/>
          <w:bCs/>
          <w:sz w:val="28"/>
          <w:szCs w:val="28"/>
        </w:rPr>
      </w:pPr>
    </w:p>
    <w:p w:rsidR="001F27CF" w:rsidRDefault="001F27CF" w:rsidP="00BB332E">
      <w:pPr>
        <w:spacing w:after="0" w:line="240" w:lineRule="auto"/>
        <w:jc w:val="center"/>
        <w:rPr>
          <w:rFonts w:ascii="Times New Roman" w:hAnsi="Times New Roman" w:cs="Times New Roman"/>
          <w:b/>
          <w:bCs/>
          <w:sz w:val="28"/>
          <w:szCs w:val="28"/>
        </w:rPr>
      </w:pPr>
    </w:p>
    <w:tbl>
      <w:tblPr>
        <w:tblW w:w="0" w:type="auto"/>
        <w:tblLook w:val="04A0" w:firstRow="1" w:lastRow="0" w:firstColumn="1" w:lastColumn="0" w:noHBand="0" w:noVBand="1"/>
      </w:tblPr>
      <w:tblGrid>
        <w:gridCol w:w="8414"/>
        <w:gridCol w:w="703"/>
      </w:tblGrid>
      <w:tr w:rsidR="00744D10" w:rsidRPr="00744D10" w:rsidTr="0009082F">
        <w:trPr>
          <w:trHeight w:val="469"/>
        </w:trPr>
        <w:tc>
          <w:tcPr>
            <w:tcW w:w="8414" w:type="dxa"/>
            <w:shd w:val="clear" w:color="auto" w:fill="auto"/>
            <w:vAlign w:val="center"/>
          </w:tcPr>
          <w:p w:rsidR="00744D10" w:rsidRPr="00151340" w:rsidRDefault="00744D10"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KABUL VE ONAY SAYFASI</w:t>
            </w:r>
            <w:r w:rsidR="00A8435E" w:rsidRPr="00151340">
              <w:rPr>
                <w:rFonts w:ascii="Times New Roman" w:hAnsi="Times New Roman" w:cs="Times New Roman"/>
                <w:sz w:val="24"/>
                <w:szCs w:val="24"/>
              </w:rPr>
              <w:t>……………………………………………………...</w:t>
            </w:r>
          </w:p>
        </w:tc>
        <w:tc>
          <w:tcPr>
            <w:tcW w:w="703" w:type="dxa"/>
            <w:shd w:val="clear" w:color="auto" w:fill="auto"/>
            <w:vAlign w:val="center"/>
          </w:tcPr>
          <w:p w:rsidR="00744D10" w:rsidRPr="00151340" w:rsidRDefault="00744D10" w:rsidP="00151340">
            <w:pPr>
              <w:rPr>
                <w:rFonts w:ascii="Times New Roman" w:hAnsi="Times New Roman" w:cs="Times New Roman"/>
                <w:sz w:val="24"/>
                <w:szCs w:val="24"/>
              </w:rPr>
            </w:pPr>
            <w:r w:rsidRPr="00151340">
              <w:rPr>
                <w:rFonts w:ascii="Times New Roman" w:hAnsi="Times New Roman" w:cs="Times New Roman"/>
                <w:sz w:val="24"/>
                <w:szCs w:val="24"/>
              </w:rPr>
              <w:t>i</w:t>
            </w:r>
          </w:p>
        </w:tc>
      </w:tr>
      <w:tr w:rsidR="00744D10" w:rsidRPr="00744D10" w:rsidTr="0009082F">
        <w:trPr>
          <w:trHeight w:val="421"/>
        </w:trPr>
        <w:tc>
          <w:tcPr>
            <w:tcW w:w="8414" w:type="dxa"/>
            <w:shd w:val="clear" w:color="auto" w:fill="auto"/>
            <w:vAlign w:val="center"/>
          </w:tcPr>
          <w:p w:rsidR="00744D10" w:rsidRPr="00151340" w:rsidRDefault="00762A7F"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TEŞEKKÜR</w:t>
            </w:r>
            <w:r w:rsidR="00A8435E" w:rsidRPr="00151340">
              <w:rPr>
                <w:rFonts w:ascii="Times New Roman" w:hAnsi="Times New Roman" w:cs="Times New Roman"/>
                <w:sz w:val="24"/>
                <w:szCs w:val="24"/>
              </w:rPr>
              <w:t>………………………………………………………………………….</w:t>
            </w:r>
          </w:p>
        </w:tc>
        <w:tc>
          <w:tcPr>
            <w:tcW w:w="703" w:type="dxa"/>
            <w:shd w:val="clear" w:color="auto" w:fill="auto"/>
            <w:vAlign w:val="center"/>
          </w:tcPr>
          <w:p w:rsidR="00744D10" w:rsidRPr="00151340" w:rsidRDefault="00421989" w:rsidP="00151340">
            <w:pPr>
              <w:rPr>
                <w:rFonts w:ascii="Times New Roman" w:hAnsi="Times New Roman" w:cs="Times New Roman"/>
                <w:sz w:val="24"/>
                <w:szCs w:val="24"/>
              </w:rPr>
            </w:pPr>
            <w:r w:rsidRPr="00151340">
              <w:rPr>
                <w:rFonts w:ascii="Times New Roman" w:hAnsi="Times New Roman" w:cs="Times New Roman"/>
                <w:sz w:val="24"/>
                <w:szCs w:val="24"/>
              </w:rPr>
              <w:t>ii</w:t>
            </w:r>
          </w:p>
        </w:tc>
      </w:tr>
      <w:tr w:rsidR="00744D10" w:rsidRPr="00744D10" w:rsidTr="0009082F">
        <w:trPr>
          <w:trHeight w:val="421"/>
        </w:trPr>
        <w:tc>
          <w:tcPr>
            <w:tcW w:w="8414" w:type="dxa"/>
            <w:shd w:val="clear" w:color="auto" w:fill="auto"/>
            <w:vAlign w:val="center"/>
          </w:tcPr>
          <w:p w:rsidR="00744D10" w:rsidRPr="00151340" w:rsidRDefault="00D75658"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İÇİNDEKİLER</w:t>
            </w:r>
            <w:r w:rsidR="00A8435E" w:rsidRPr="00151340">
              <w:rPr>
                <w:rFonts w:ascii="Times New Roman" w:hAnsi="Times New Roman" w:cs="Times New Roman"/>
                <w:sz w:val="24"/>
                <w:szCs w:val="24"/>
              </w:rPr>
              <w:t>………………………………………………………………………</w:t>
            </w:r>
          </w:p>
        </w:tc>
        <w:tc>
          <w:tcPr>
            <w:tcW w:w="703" w:type="dxa"/>
            <w:shd w:val="clear" w:color="auto" w:fill="auto"/>
            <w:vAlign w:val="center"/>
          </w:tcPr>
          <w:p w:rsidR="00744D10" w:rsidRPr="00151340" w:rsidRDefault="00421989" w:rsidP="00151340">
            <w:pPr>
              <w:rPr>
                <w:rFonts w:ascii="Times New Roman" w:hAnsi="Times New Roman" w:cs="Times New Roman"/>
                <w:sz w:val="24"/>
                <w:szCs w:val="24"/>
              </w:rPr>
            </w:pPr>
            <w:r w:rsidRPr="00151340">
              <w:rPr>
                <w:rFonts w:ascii="Times New Roman" w:hAnsi="Times New Roman" w:cs="Times New Roman"/>
                <w:sz w:val="24"/>
                <w:szCs w:val="24"/>
              </w:rPr>
              <w:t>iii</w:t>
            </w:r>
          </w:p>
        </w:tc>
      </w:tr>
      <w:tr w:rsidR="00744D10" w:rsidRPr="00744D10" w:rsidTr="0009082F">
        <w:trPr>
          <w:trHeight w:val="421"/>
        </w:trPr>
        <w:tc>
          <w:tcPr>
            <w:tcW w:w="8414" w:type="dxa"/>
            <w:shd w:val="clear" w:color="auto" w:fill="auto"/>
            <w:vAlign w:val="center"/>
          </w:tcPr>
          <w:p w:rsidR="00744D10" w:rsidRPr="00151340" w:rsidRDefault="00D75658"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SİMGELER VE KISALTMALAR DİZİNİ</w:t>
            </w:r>
            <w:r w:rsidR="00A8435E" w:rsidRPr="00151340">
              <w:rPr>
                <w:rFonts w:ascii="Times New Roman" w:hAnsi="Times New Roman" w:cs="Times New Roman"/>
                <w:sz w:val="24"/>
                <w:szCs w:val="24"/>
              </w:rPr>
              <w:t>…………………………………………</w:t>
            </w:r>
          </w:p>
        </w:tc>
        <w:tc>
          <w:tcPr>
            <w:tcW w:w="703" w:type="dxa"/>
            <w:shd w:val="clear" w:color="auto" w:fill="auto"/>
            <w:vAlign w:val="center"/>
          </w:tcPr>
          <w:p w:rsidR="00744D10" w:rsidRPr="00151340" w:rsidRDefault="00B92A06" w:rsidP="00151340">
            <w:pPr>
              <w:rPr>
                <w:rFonts w:ascii="Times New Roman" w:hAnsi="Times New Roman" w:cs="Times New Roman"/>
                <w:sz w:val="24"/>
                <w:szCs w:val="24"/>
              </w:rPr>
            </w:pPr>
            <w:r w:rsidRPr="00151340">
              <w:rPr>
                <w:rFonts w:ascii="Times New Roman" w:hAnsi="Times New Roman" w:cs="Times New Roman"/>
                <w:sz w:val="24"/>
                <w:szCs w:val="24"/>
              </w:rPr>
              <w:t>vii</w:t>
            </w:r>
          </w:p>
        </w:tc>
      </w:tr>
      <w:tr w:rsidR="00744D10" w:rsidRPr="00744D10" w:rsidTr="0009082F">
        <w:trPr>
          <w:trHeight w:val="514"/>
        </w:trPr>
        <w:tc>
          <w:tcPr>
            <w:tcW w:w="8414" w:type="dxa"/>
            <w:shd w:val="clear" w:color="auto" w:fill="auto"/>
            <w:vAlign w:val="center"/>
          </w:tcPr>
          <w:p w:rsidR="00744D10" w:rsidRPr="00151340" w:rsidRDefault="003D2B5C"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ŞEKİLLER DİZİNİ</w:t>
            </w:r>
            <w:r w:rsidR="00A8435E" w:rsidRPr="00151340">
              <w:rPr>
                <w:rFonts w:ascii="Times New Roman" w:hAnsi="Times New Roman" w:cs="Times New Roman"/>
                <w:sz w:val="24"/>
                <w:szCs w:val="24"/>
              </w:rPr>
              <w:t>………………………………………………………………….</w:t>
            </w:r>
          </w:p>
        </w:tc>
        <w:tc>
          <w:tcPr>
            <w:tcW w:w="703" w:type="dxa"/>
            <w:shd w:val="clear" w:color="auto" w:fill="auto"/>
            <w:vAlign w:val="center"/>
          </w:tcPr>
          <w:p w:rsidR="00744D10" w:rsidRPr="00151340" w:rsidRDefault="009A510A" w:rsidP="00151340">
            <w:pPr>
              <w:rPr>
                <w:rFonts w:ascii="Times New Roman" w:hAnsi="Times New Roman" w:cs="Times New Roman"/>
                <w:sz w:val="24"/>
                <w:szCs w:val="24"/>
              </w:rPr>
            </w:pPr>
            <w:r w:rsidRPr="00151340">
              <w:rPr>
                <w:rFonts w:ascii="Times New Roman" w:hAnsi="Times New Roman" w:cs="Times New Roman"/>
                <w:sz w:val="24"/>
                <w:szCs w:val="24"/>
              </w:rPr>
              <w:t>viii</w:t>
            </w:r>
          </w:p>
        </w:tc>
      </w:tr>
      <w:tr w:rsidR="00744D10" w:rsidRPr="00744D10" w:rsidTr="0009082F">
        <w:trPr>
          <w:trHeight w:val="433"/>
        </w:trPr>
        <w:tc>
          <w:tcPr>
            <w:tcW w:w="8414" w:type="dxa"/>
            <w:shd w:val="clear" w:color="auto" w:fill="auto"/>
            <w:vAlign w:val="center"/>
          </w:tcPr>
          <w:p w:rsidR="00744D10" w:rsidRPr="00151340" w:rsidRDefault="003D2B5C"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RESİMLER DİZİNİ</w:t>
            </w:r>
            <w:r w:rsidR="00A8435E" w:rsidRPr="00151340">
              <w:rPr>
                <w:rFonts w:ascii="Times New Roman" w:hAnsi="Times New Roman" w:cs="Times New Roman"/>
                <w:sz w:val="24"/>
                <w:szCs w:val="24"/>
              </w:rPr>
              <w:t>………………………………………………………………….</w:t>
            </w:r>
          </w:p>
        </w:tc>
        <w:tc>
          <w:tcPr>
            <w:tcW w:w="703" w:type="dxa"/>
            <w:shd w:val="clear" w:color="auto" w:fill="auto"/>
            <w:vAlign w:val="center"/>
          </w:tcPr>
          <w:p w:rsidR="00744D10" w:rsidRPr="00151340" w:rsidRDefault="009A510A" w:rsidP="00151340">
            <w:pPr>
              <w:rPr>
                <w:rFonts w:ascii="Times New Roman" w:hAnsi="Times New Roman" w:cs="Times New Roman"/>
                <w:sz w:val="24"/>
                <w:szCs w:val="24"/>
              </w:rPr>
            </w:pPr>
            <w:r w:rsidRPr="00151340">
              <w:rPr>
                <w:rFonts w:ascii="Times New Roman" w:hAnsi="Times New Roman" w:cs="Times New Roman"/>
                <w:sz w:val="24"/>
                <w:szCs w:val="24"/>
              </w:rPr>
              <w:t>ix</w:t>
            </w:r>
          </w:p>
        </w:tc>
      </w:tr>
      <w:tr w:rsidR="00744D10" w:rsidRPr="00744D10" w:rsidTr="0009082F">
        <w:trPr>
          <w:trHeight w:val="559"/>
        </w:trPr>
        <w:tc>
          <w:tcPr>
            <w:tcW w:w="8414" w:type="dxa"/>
            <w:shd w:val="clear" w:color="auto" w:fill="auto"/>
            <w:vAlign w:val="center"/>
          </w:tcPr>
          <w:p w:rsidR="00744D10" w:rsidRPr="00151340" w:rsidRDefault="003D2B5C"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TABLOLAR DİZİNİ</w:t>
            </w:r>
            <w:r w:rsidR="00A8435E" w:rsidRPr="00151340">
              <w:rPr>
                <w:rFonts w:ascii="Times New Roman" w:hAnsi="Times New Roman" w:cs="Times New Roman"/>
                <w:sz w:val="24"/>
                <w:szCs w:val="24"/>
              </w:rPr>
              <w:t>………………………………………………………………...</w:t>
            </w:r>
          </w:p>
        </w:tc>
        <w:tc>
          <w:tcPr>
            <w:tcW w:w="703" w:type="dxa"/>
            <w:shd w:val="clear" w:color="auto" w:fill="auto"/>
            <w:vAlign w:val="center"/>
          </w:tcPr>
          <w:p w:rsidR="00744D10" w:rsidRPr="00151340" w:rsidRDefault="005049C5" w:rsidP="00151340">
            <w:pPr>
              <w:rPr>
                <w:rFonts w:ascii="Times New Roman" w:hAnsi="Times New Roman" w:cs="Times New Roman"/>
                <w:sz w:val="24"/>
                <w:szCs w:val="24"/>
              </w:rPr>
            </w:pPr>
            <w:r w:rsidRPr="00151340">
              <w:rPr>
                <w:rFonts w:ascii="Times New Roman" w:hAnsi="Times New Roman" w:cs="Times New Roman"/>
                <w:sz w:val="24"/>
                <w:szCs w:val="24"/>
              </w:rPr>
              <w:t>xi</w:t>
            </w:r>
            <w:r w:rsidR="000536DC">
              <w:rPr>
                <w:rFonts w:ascii="Times New Roman" w:hAnsi="Times New Roman" w:cs="Times New Roman"/>
                <w:sz w:val="24"/>
                <w:szCs w:val="24"/>
              </w:rPr>
              <w:t>i</w:t>
            </w:r>
          </w:p>
        </w:tc>
      </w:tr>
      <w:tr w:rsidR="00744D10" w:rsidRPr="00744D10" w:rsidTr="0009082F">
        <w:trPr>
          <w:trHeight w:val="561"/>
        </w:trPr>
        <w:tc>
          <w:tcPr>
            <w:tcW w:w="8414" w:type="dxa"/>
            <w:shd w:val="clear" w:color="auto" w:fill="auto"/>
            <w:vAlign w:val="center"/>
          </w:tcPr>
          <w:p w:rsidR="00744D10" w:rsidRPr="00151340" w:rsidRDefault="003D2B5C"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ÖZET</w:t>
            </w:r>
            <w:r w:rsidR="00A8435E" w:rsidRPr="00151340">
              <w:rPr>
                <w:rFonts w:ascii="Times New Roman" w:hAnsi="Times New Roman" w:cs="Times New Roman"/>
                <w:sz w:val="24"/>
                <w:szCs w:val="24"/>
              </w:rPr>
              <w:t>…………………………………………………………………………………</w:t>
            </w:r>
          </w:p>
        </w:tc>
        <w:tc>
          <w:tcPr>
            <w:tcW w:w="703" w:type="dxa"/>
            <w:shd w:val="clear" w:color="auto" w:fill="auto"/>
            <w:vAlign w:val="center"/>
          </w:tcPr>
          <w:p w:rsidR="00744D10" w:rsidRPr="00151340" w:rsidRDefault="006F6B2C" w:rsidP="00151340">
            <w:pPr>
              <w:rPr>
                <w:rFonts w:ascii="Times New Roman" w:hAnsi="Times New Roman" w:cs="Times New Roman"/>
                <w:sz w:val="24"/>
                <w:szCs w:val="24"/>
              </w:rPr>
            </w:pPr>
            <w:r w:rsidRPr="00151340">
              <w:rPr>
                <w:rFonts w:ascii="Times New Roman" w:hAnsi="Times New Roman" w:cs="Times New Roman"/>
                <w:sz w:val="24"/>
                <w:szCs w:val="24"/>
              </w:rPr>
              <w:t>xi</w:t>
            </w:r>
            <w:r w:rsidR="00D21846">
              <w:rPr>
                <w:rFonts w:ascii="Times New Roman" w:hAnsi="Times New Roman" w:cs="Times New Roman"/>
                <w:sz w:val="24"/>
                <w:szCs w:val="24"/>
              </w:rPr>
              <w:t>i</w:t>
            </w:r>
            <w:r w:rsidR="009A419A">
              <w:rPr>
                <w:rFonts w:ascii="Times New Roman" w:hAnsi="Times New Roman" w:cs="Times New Roman"/>
                <w:sz w:val="24"/>
                <w:szCs w:val="24"/>
              </w:rPr>
              <w:t>i</w:t>
            </w:r>
          </w:p>
        </w:tc>
      </w:tr>
      <w:tr w:rsidR="00744D10" w:rsidRPr="00744D10" w:rsidTr="0009082F">
        <w:trPr>
          <w:trHeight w:val="477"/>
        </w:trPr>
        <w:tc>
          <w:tcPr>
            <w:tcW w:w="8414" w:type="dxa"/>
            <w:shd w:val="clear" w:color="auto" w:fill="auto"/>
            <w:vAlign w:val="center"/>
          </w:tcPr>
          <w:p w:rsidR="00744D10" w:rsidRPr="00151340" w:rsidRDefault="003D2B5C" w:rsidP="00151340">
            <w:pPr>
              <w:rPr>
                <w:rFonts w:ascii="Times New Roman" w:hAnsi="Times New Roman" w:cs="Times New Roman"/>
                <w:sz w:val="24"/>
                <w:szCs w:val="24"/>
              </w:rPr>
            </w:pPr>
            <w:r w:rsidRPr="00151340">
              <w:rPr>
                <w:rFonts w:ascii="Times New Roman" w:hAnsi="Times New Roman" w:cs="Times New Roman"/>
                <w:sz w:val="24"/>
                <w:szCs w:val="24"/>
              </w:rPr>
              <w:t>ABSTRACT</w:t>
            </w:r>
            <w:r w:rsidR="00A8435E" w:rsidRPr="00151340">
              <w:rPr>
                <w:rFonts w:ascii="Times New Roman" w:hAnsi="Times New Roman" w:cs="Times New Roman"/>
                <w:sz w:val="24"/>
                <w:szCs w:val="24"/>
              </w:rPr>
              <w:t>………………………………………………………………………….</w:t>
            </w:r>
          </w:p>
        </w:tc>
        <w:tc>
          <w:tcPr>
            <w:tcW w:w="703" w:type="dxa"/>
            <w:shd w:val="clear" w:color="auto" w:fill="auto"/>
            <w:vAlign w:val="center"/>
          </w:tcPr>
          <w:p w:rsidR="00744D10" w:rsidRPr="00151340" w:rsidRDefault="00D53ED2" w:rsidP="00151340">
            <w:pPr>
              <w:rPr>
                <w:rFonts w:ascii="Times New Roman" w:hAnsi="Times New Roman" w:cs="Times New Roman"/>
                <w:sz w:val="24"/>
                <w:szCs w:val="24"/>
              </w:rPr>
            </w:pPr>
            <w:r w:rsidRPr="00151340">
              <w:rPr>
                <w:rFonts w:ascii="Times New Roman" w:hAnsi="Times New Roman" w:cs="Times New Roman"/>
                <w:sz w:val="24"/>
                <w:szCs w:val="24"/>
              </w:rPr>
              <w:t>xv</w:t>
            </w:r>
          </w:p>
        </w:tc>
      </w:tr>
      <w:tr w:rsidR="00744D10" w:rsidRPr="00744D10" w:rsidTr="0009082F">
        <w:trPr>
          <w:trHeight w:val="562"/>
        </w:trPr>
        <w:tc>
          <w:tcPr>
            <w:tcW w:w="8414" w:type="dxa"/>
            <w:shd w:val="clear" w:color="auto" w:fill="auto"/>
            <w:vAlign w:val="center"/>
          </w:tcPr>
          <w:p w:rsidR="00744D10" w:rsidRPr="00151340" w:rsidRDefault="003D2B5C" w:rsidP="00151340">
            <w:pPr>
              <w:rPr>
                <w:rFonts w:ascii="Times New Roman" w:hAnsi="Times New Roman" w:cs="Times New Roman"/>
                <w:sz w:val="24"/>
                <w:szCs w:val="24"/>
              </w:rPr>
            </w:pPr>
            <w:r w:rsidRPr="00151340">
              <w:rPr>
                <w:rFonts w:ascii="Times New Roman" w:hAnsi="Times New Roman" w:cs="Times New Roman"/>
                <w:sz w:val="24"/>
                <w:szCs w:val="24"/>
              </w:rPr>
              <w:t>1. GİRİŞ</w:t>
            </w:r>
            <w:r w:rsidR="00A8435E" w:rsidRPr="00151340">
              <w:rPr>
                <w:rFonts w:ascii="Times New Roman" w:hAnsi="Times New Roman" w:cs="Times New Roman"/>
                <w:sz w:val="24"/>
                <w:szCs w:val="24"/>
              </w:rPr>
              <w:t>……………………………………………………………………………...</w:t>
            </w:r>
          </w:p>
        </w:tc>
        <w:tc>
          <w:tcPr>
            <w:tcW w:w="703" w:type="dxa"/>
            <w:shd w:val="clear" w:color="auto" w:fill="auto"/>
            <w:vAlign w:val="center"/>
          </w:tcPr>
          <w:p w:rsidR="00744D10" w:rsidRPr="00151340" w:rsidRDefault="00715FEA" w:rsidP="00151340">
            <w:pPr>
              <w:rPr>
                <w:rFonts w:ascii="Times New Roman" w:hAnsi="Times New Roman" w:cs="Times New Roman"/>
                <w:sz w:val="24"/>
                <w:szCs w:val="24"/>
              </w:rPr>
            </w:pPr>
            <w:r w:rsidRPr="00151340">
              <w:rPr>
                <w:rFonts w:ascii="Times New Roman" w:hAnsi="Times New Roman" w:cs="Times New Roman"/>
                <w:sz w:val="24"/>
                <w:szCs w:val="24"/>
              </w:rPr>
              <w:t xml:space="preserve"> </w:t>
            </w:r>
            <w:r w:rsidR="00CB4F05" w:rsidRPr="00151340">
              <w:rPr>
                <w:rFonts w:ascii="Times New Roman" w:hAnsi="Times New Roman" w:cs="Times New Roman"/>
                <w:sz w:val="24"/>
                <w:szCs w:val="24"/>
              </w:rPr>
              <w:t>1</w:t>
            </w:r>
          </w:p>
        </w:tc>
      </w:tr>
      <w:tr w:rsidR="00744D10" w:rsidRPr="00744D10" w:rsidTr="0009082F">
        <w:trPr>
          <w:trHeight w:val="726"/>
        </w:trPr>
        <w:tc>
          <w:tcPr>
            <w:tcW w:w="8414" w:type="dxa"/>
            <w:shd w:val="clear" w:color="auto" w:fill="auto"/>
            <w:vAlign w:val="center"/>
          </w:tcPr>
          <w:p w:rsidR="00744D10" w:rsidRPr="00151340" w:rsidRDefault="003D2B5C" w:rsidP="00151340">
            <w:pPr>
              <w:rPr>
                <w:rFonts w:ascii="Times New Roman" w:hAnsi="Times New Roman" w:cs="Times New Roman"/>
                <w:sz w:val="24"/>
                <w:szCs w:val="24"/>
              </w:rPr>
            </w:pPr>
            <w:r w:rsidRPr="00151340">
              <w:rPr>
                <w:rFonts w:ascii="Times New Roman" w:hAnsi="Times New Roman" w:cs="Times New Roman"/>
                <w:sz w:val="24"/>
                <w:szCs w:val="24"/>
              </w:rPr>
              <w:t>2. GENEL BİLGİLER</w:t>
            </w:r>
            <w:r w:rsidR="00A8435E" w:rsidRPr="00151340">
              <w:rPr>
                <w:rFonts w:ascii="Times New Roman" w:hAnsi="Times New Roman" w:cs="Times New Roman"/>
                <w:sz w:val="24"/>
                <w:szCs w:val="24"/>
              </w:rPr>
              <w:t>……………………………………………………………….</w:t>
            </w:r>
          </w:p>
        </w:tc>
        <w:tc>
          <w:tcPr>
            <w:tcW w:w="703" w:type="dxa"/>
            <w:shd w:val="clear" w:color="auto" w:fill="auto"/>
            <w:vAlign w:val="center"/>
          </w:tcPr>
          <w:p w:rsidR="00744D10" w:rsidRPr="00151340" w:rsidRDefault="00715FEA" w:rsidP="00151340">
            <w:pPr>
              <w:rPr>
                <w:rFonts w:ascii="Times New Roman" w:hAnsi="Times New Roman" w:cs="Times New Roman"/>
                <w:sz w:val="24"/>
                <w:szCs w:val="24"/>
              </w:rPr>
            </w:pPr>
            <w:r w:rsidRPr="00151340">
              <w:rPr>
                <w:rFonts w:ascii="Times New Roman" w:hAnsi="Times New Roman" w:cs="Times New Roman"/>
                <w:sz w:val="24"/>
                <w:szCs w:val="24"/>
              </w:rPr>
              <w:t xml:space="preserve"> </w:t>
            </w:r>
            <w:r w:rsidR="00076F47" w:rsidRPr="00151340">
              <w:rPr>
                <w:rFonts w:ascii="Times New Roman" w:hAnsi="Times New Roman" w:cs="Times New Roman"/>
                <w:sz w:val="24"/>
                <w:szCs w:val="24"/>
              </w:rPr>
              <w:t>3</w:t>
            </w:r>
          </w:p>
        </w:tc>
      </w:tr>
      <w:tr w:rsidR="00744D10" w:rsidRPr="00744D10" w:rsidTr="0009082F">
        <w:trPr>
          <w:trHeight w:val="695"/>
        </w:trPr>
        <w:tc>
          <w:tcPr>
            <w:tcW w:w="8414" w:type="dxa"/>
            <w:shd w:val="clear" w:color="auto" w:fill="auto"/>
            <w:vAlign w:val="center"/>
          </w:tcPr>
          <w:p w:rsidR="00744D10" w:rsidRPr="00151340" w:rsidRDefault="000E0DB7"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2.1.</w:t>
            </w:r>
            <w:r w:rsidR="00A05C2A">
              <w:rPr>
                <w:rFonts w:ascii="Times New Roman" w:hAnsi="Times New Roman" w:cs="Times New Roman"/>
                <w:sz w:val="24"/>
                <w:szCs w:val="24"/>
              </w:rPr>
              <w:t xml:space="preserve"> </w:t>
            </w:r>
            <w:r w:rsidRPr="00151340">
              <w:rPr>
                <w:rFonts w:ascii="Times New Roman" w:hAnsi="Times New Roman" w:cs="Times New Roman"/>
                <w:sz w:val="24"/>
                <w:szCs w:val="24"/>
              </w:rPr>
              <w:t>Kafein</w:t>
            </w:r>
            <w:r w:rsidR="00A8435E" w:rsidRPr="00151340">
              <w:rPr>
                <w:rFonts w:ascii="Times New Roman" w:hAnsi="Times New Roman" w:cs="Times New Roman"/>
                <w:sz w:val="24"/>
                <w:szCs w:val="24"/>
              </w:rPr>
              <w:t>…………………………………………………………………………….</w:t>
            </w:r>
          </w:p>
        </w:tc>
        <w:tc>
          <w:tcPr>
            <w:tcW w:w="703" w:type="dxa"/>
            <w:shd w:val="clear" w:color="auto" w:fill="auto"/>
            <w:vAlign w:val="center"/>
          </w:tcPr>
          <w:p w:rsidR="00744D10" w:rsidRPr="00151340" w:rsidRDefault="00715FEA" w:rsidP="00151340">
            <w:pPr>
              <w:rPr>
                <w:rFonts w:ascii="Times New Roman" w:hAnsi="Times New Roman" w:cs="Times New Roman"/>
                <w:sz w:val="24"/>
                <w:szCs w:val="24"/>
              </w:rPr>
            </w:pPr>
            <w:r w:rsidRPr="00151340">
              <w:rPr>
                <w:rFonts w:ascii="Times New Roman" w:hAnsi="Times New Roman" w:cs="Times New Roman"/>
                <w:sz w:val="24"/>
                <w:szCs w:val="24"/>
              </w:rPr>
              <w:t xml:space="preserve"> </w:t>
            </w:r>
            <w:r w:rsidR="00076F47" w:rsidRPr="00151340">
              <w:rPr>
                <w:rFonts w:ascii="Times New Roman" w:hAnsi="Times New Roman" w:cs="Times New Roman"/>
                <w:sz w:val="24"/>
                <w:szCs w:val="24"/>
              </w:rPr>
              <w:t>3</w:t>
            </w:r>
          </w:p>
        </w:tc>
      </w:tr>
      <w:tr w:rsidR="00744D10" w:rsidRPr="00744D10" w:rsidTr="0009082F">
        <w:trPr>
          <w:trHeight w:val="576"/>
        </w:trPr>
        <w:tc>
          <w:tcPr>
            <w:tcW w:w="8414" w:type="dxa"/>
            <w:shd w:val="clear" w:color="auto" w:fill="auto"/>
            <w:vAlign w:val="center"/>
          </w:tcPr>
          <w:p w:rsidR="00744D10" w:rsidRPr="00151340" w:rsidRDefault="00BF13B3"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2.1.1.Kafeinin Genel Özellikleri</w:t>
            </w:r>
            <w:r w:rsidR="00A8435E" w:rsidRPr="00151340">
              <w:rPr>
                <w:rFonts w:ascii="Times New Roman" w:hAnsi="Times New Roman" w:cs="Times New Roman"/>
                <w:sz w:val="24"/>
                <w:szCs w:val="24"/>
              </w:rPr>
              <w:t>……………………………………………………..</w:t>
            </w:r>
          </w:p>
        </w:tc>
        <w:tc>
          <w:tcPr>
            <w:tcW w:w="703" w:type="dxa"/>
            <w:shd w:val="clear" w:color="auto" w:fill="auto"/>
            <w:vAlign w:val="center"/>
          </w:tcPr>
          <w:p w:rsidR="00744D10" w:rsidRPr="00151340" w:rsidRDefault="00715FEA" w:rsidP="00151340">
            <w:pPr>
              <w:rPr>
                <w:rFonts w:ascii="Times New Roman" w:hAnsi="Times New Roman" w:cs="Times New Roman"/>
                <w:sz w:val="24"/>
                <w:szCs w:val="24"/>
              </w:rPr>
            </w:pPr>
            <w:r w:rsidRPr="00151340">
              <w:rPr>
                <w:rFonts w:ascii="Times New Roman" w:hAnsi="Times New Roman" w:cs="Times New Roman"/>
                <w:sz w:val="24"/>
                <w:szCs w:val="24"/>
              </w:rPr>
              <w:t xml:space="preserve"> </w:t>
            </w:r>
            <w:r w:rsidR="00076F47" w:rsidRPr="00151340">
              <w:rPr>
                <w:rFonts w:ascii="Times New Roman" w:hAnsi="Times New Roman" w:cs="Times New Roman"/>
                <w:sz w:val="24"/>
                <w:szCs w:val="24"/>
              </w:rPr>
              <w:t>3</w:t>
            </w:r>
          </w:p>
        </w:tc>
      </w:tr>
      <w:tr w:rsidR="00744D10" w:rsidRPr="00744D10" w:rsidTr="0009082F">
        <w:trPr>
          <w:trHeight w:val="698"/>
        </w:trPr>
        <w:tc>
          <w:tcPr>
            <w:tcW w:w="8414" w:type="dxa"/>
            <w:shd w:val="clear" w:color="auto" w:fill="auto"/>
            <w:vAlign w:val="center"/>
          </w:tcPr>
          <w:p w:rsidR="00744D10" w:rsidRPr="00151340" w:rsidRDefault="00012E7E"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2.1.2.</w:t>
            </w:r>
            <w:r w:rsidR="00A05C2A">
              <w:rPr>
                <w:rFonts w:ascii="Times New Roman" w:hAnsi="Times New Roman" w:cs="Times New Roman"/>
                <w:sz w:val="24"/>
                <w:szCs w:val="24"/>
              </w:rPr>
              <w:t xml:space="preserve"> </w:t>
            </w:r>
            <w:r w:rsidRPr="00151340">
              <w:rPr>
                <w:rFonts w:ascii="Times New Roman" w:hAnsi="Times New Roman" w:cs="Times New Roman"/>
                <w:sz w:val="24"/>
                <w:szCs w:val="24"/>
              </w:rPr>
              <w:t>Kafeinin Fiziksel ve Kimyasal Özellikleri</w:t>
            </w:r>
            <w:r w:rsidR="00A8435E" w:rsidRPr="00151340">
              <w:rPr>
                <w:rFonts w:ascii="Times New Roman" w:hAnsi="Times New Roman" w:cs="Times New Roman"/>
                <w:sz w:val="24"/>
                <w:szCs w:val="24"/>
              </w:rPr>
              <w:t>……………………………………..</w:t>
            </w:r>
          </w:p>
        </w:tc>
        <w:tc>
          <w:tcPr>
            <w:tcW w:w="703" w:type="dxa"/>
            <w:shd w:val="clear" w:color="auto" w:fill="auto"/>
            <w:vAlign w:val="center"/>
          </w:tcPr>
          <w:p w:rsidR="00744D10" w:rsidRPr="00151340" w:rsidRDefault="00715FEA" w:rsidP="00151340">
            <w:pPr>
              <w:rPr>
                <w:rFonts w:ascii="Times New Roman" w:hAnsi="Times New Roman" w:cs="Times New Roman"/>
                <w:sz w:val="24"/>
                <w:szCs w:val="24"/>
              </w:rPr>
            </w:pPr>
            <w:r w:rsidRPr="00151340">
              <w:rPr>
                <w:rFonts w:ascii="Times New Roman" w:hAnsi="Times New Roman" w:cs="Times New Roman"/>
                <w:sz w:val="24"/>
                <w:szCs w:val="24"/>
              </w:rPr>
              <w:t xml:space="preserve"> </w:t>
            </w:r>
            <w:r w:rsidR="00DE5D06" w:rsidRPr="00151340">
              <w:rPr>
                <w:rFonts w:ascii="Times New Roman" w:hAnsi="Times New Roman" w:cs="Times New Roman"/>
                <w:sz w:val="24"/>
                <w:szCs w:val="24"/>
              </w:rPr>
              <w:t>4</w:t>
            </w:r>
          </w:p>
        </w:tc>
      </w:tr>
      <w:tr w:rsidR="00744D10" w:rsidRPr="00744D10" w:rsidTr="0009082F">
        <w:trPr>
          <w:trHeight w:val="566"/>
        </w:trPr>
        <w:tc>
          <w:tcPr>
            <w:tcW w:w="8414" w:type="dxa"/>
            <w:shd w:val="clear" w:color="auto" w:fill="auto"/>
            <w:vAlign w:val="center"/>
          </w:tcPr>
          <w:p w:rsidR="00744D10" w:rsidRPr="00151340" w:rsidRDefault="003A112B"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2.1.3.</w:t>
            </w:r>
            <w:r w:rsidR="00A05C2A">
              <w:rPr>
                <w:rFonts w:ascii="Times New Roman" w:hAnsi="Times New Roman" w:cs="Times New Roman"/>
                <w:sz w:val="24"/>
                <w:szCs w:val="24"/>
              </w:rPr>
              <w:t xml:space="preserve"> </w:t>
            </w:r>
            <w:r w:rsidRPr="00151340">
              <w:rPr>
                <w:rFonts w:ascii="Times New Roman" w:hAnsi="Times New Roman" w:cs="Times New Roman"/>
                <w:sz w:val="24"/>
                <w:szCs w:val="24"/>
              </w:rPr>
              <w:t>Kafeinin Metobolizması ve Ürünleri</w:t>
            </w:r>
            <w:r w:rsidR="00A8435E" w:rsidRPr="00151340">
              <w:rPr>
                <w:rFonts w:ascii="Times New Roman" w:hAnsi="Times New Roman" w:cs="Times New Roman"/>
                <w:sz w:val="24"/>
                <w:szCs w:val="24"/>
              </w:rPr>
              <w:t>…………………………………………..</w:t>
            </w:r>
          </w:p>
        </w:tc>
        <w:tc>
          <w:tcPr>
            <w:tcW w:w="703" w:type="dxa"/>
            <w:shd w:val="clear" w:color="auto" w:fill="auto"/>
            <w:vAlign w:val="center"/>
          </w:tcPr>
          <w:p w:rsidR="00744D10" w:rsidRPr="00151340" w:rsidRDefault="00715FEA" w:rsidP="00151340">
            <w:pPr>
              <w:rPr>
                <w:rFonts w:ascii="Times New Roman" w:hAnsi="Times New Roman" w:cs="Times New Roman"/>
                <w:sz w:val="24"/>
                <w:szCs w:val="24"/>
              </w:rPr>
            </w:pPr>
            <w:r w:rsidRPr="00151340">
              <w:rPr>
                <w:rFonts w:ascii="Times New Roman" w:hAnsi="Times New Roman" w:cs="Times New Roman"/>
                <w:sz w:val="24"/>
                <w:szCs w:val="24"/>
              </w:rPr>
              <w:t xml:space="preserve"> </w:t>
            </w:r>
            <w:r w:rsidR="00886B7A" w:rsidRPr="00151340">
              <w:rPr>
                <w:rFonts w:ascii="Times New Roman" w:hAnsi="Times New Roman" w:cs="Times New Roman"/>
                <w:sz w:val="24"/>
                <w:szCs w:val="24"/>
              </w:rPr>
              <w:t>6</w:t>
            </w:r>
          </w:p>
        </w:tc>
      </w:tr>
      <w:tr w:rsidR="00744D10" w:rsidRPr="00744D10" w:rsidTr="0009082F">
        <w:trPr>
          <w:trHeight w:val="574"/>
        </w:trPr>
        <w:tc>
          <w:tcPr>
            <w:tcW w:w="8414" w:type="dxa"/>
            <w:shd w:val="clear" w:color="auto" w:fill="auto"/>
            <w:vAlign w:val="center"/>
          </w:tcPr>
          <w:p w:rsidR="00744D10" w:rsidRPr="00151340" w:rsidRDefault="008F2F83"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2.1.4.</w:t>
            </w:r>
            <w:r w:rsidR="00A05C2A">
              <w:rPr>
                <w:rFonts w:ascii="Times New Roman" w:hAnsi="Times New Roman" w:cs="Times New Roman"/>
                <w:sz w:val="24"/>
                <w:szCs w:val="24"/>
              </w:rPr>
              <w:t xml:space="preserve"> </w:t>
            </w:r>
            <w:r w:rsidRPr="00151340">
              <w:rPr>
                <w:rFonts w:ascii="Times New Roman" w:hAnsi="Times New Roman" w:cs="Times New Roman"/>
                <w:sz w:val="24"/>
                <w:szCs w:val="24"/>
              </w:rPr>
              <w:t>Kafeinin Sindirimi ve Emilimi</w:t>
            </w:r>
            <w:r w:rsidR="001561D8" w:rsidRPr="00151340">
              <w:rPr>
                <w:rFonts w:ascii="Times New Roman" w:hAnsi="Times New Roman" w:cs="Times New Roman"/>
                <w:sz w:val="24"/>
                <w:szCs w:val="24"/>
              </w:rPr>
              <w:t>…………………………………………………</w:t>
            </w:r>
          </w:p>
        </w:tc>
        <w:tc>
          <w:tcPr>
            <w:tcW w:w="703" w:type="dxa"/>
            <w:shd w:val="clear" w:color="auto" w:fill="auto"/>
            <w:vAlign w:val="center"/>
          </w:tcPr>
          <w:p w:rsidR="00744D10" w:rsidRPr="00151340" w:rsidRDefault="00715FEA" w:rsidP="00151340">
            <w:pPr>
              <w:rPr>
                <w:rFonts w:ascii="Times New Roman" w:hAnsi="Times New Roman" w:cs="Times New Roman"/>
                <w:sz w:val="24"/>
                <w:szCs w:val="24"/>
              </w:rPr>
            </w:pPr>
            <w:r w:rsidRPr="00151340">
              <w:rPr>
                <w:rFonts w:ascii="Times New Roman" w:hAnsi="Times New Roman" w:cs="Times New Roman"/>
                <w:sz w:val="24"/>
                <w:szCs w:val="24"/>
              </w:rPr>
              <w:t xml:space="preserve"> </w:t>
            </w:r>
            <w:r w:rsidR="00854DBF">
              <w:rPr>
                <w:rFonts w:ascii="Times New Roman" w:hAnsi="Times New Roman" w:cs="Times New Roman"/>
                <w:sz w:val="24"/>
                <w:szCs w:val="24"/>
              </w:rPr>
              <w:t>9</w:t>
            </w:r>
          </w:p>
        </w:tc>
      </w:tr>
      <w:tr w:rsidR="00744D10" w:rsidRPr="00744D10" w:rsidTr="0009082F">
        <w:trPr>
          <w:trHeight w:val="568"/>
        </w:trPr>
        <w:tc>
          <w:tcPr>
            <w:tcW w:w="8414" w:type="dxa"/>
            <w:shd w:val="clear" w:color="auto" w:fill="auto"/>
            <w:vAlign w:val="center"/>
          </w:tcPr>
          <w:p w:rsidR="00744D10" w:rsidRPr="00151340" w:rsidRDefault="004A1C59"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2.1.5.</w:t>
            </w:r>
            <w:r w:rsidR="00A05C2A">
              <w:rPr>
                <w:rFonts w:ascii="Times New Roman" w:hAnsi="Times New Roman" w:cs="Times New Roman"/>
                <w:sz w:val="24"/>
                <w:szCs w:val="24"/>
              </w:rPr>
              <w:t xml:space="preserve"> </w:t>
            </w:r>
            <w:r w:rsidRPr="00151340">
              <w:rPr>
                <w:rFonts w:ascii="Times New Roman" w:hAnsi="Times New Roman" w:cs="Times New Roman"/>
                <w:sz w:val="24"/>
                <w:szCs w:val="24"/>
              </w:rPr>
              <w:t>Kafeinin Günlük Kullanım Dozu</w:t>
            </w:r>
            <w:r w:rsidR="001561D8" w:rsidRPr="00151340">
              <w:rPr>
                <w:rFonts w:ascii="Times New Roman" w:hAnsi="Times New Roman" w:cs="Times New Roman"/>
                <w:sz w:val="24"/>
                <w:szCs w:val="24"/>
              </w:rPr>
              <w:t>………………………………………………</w:t>
            </w:r>
          </w:p>
        </w:tc>
        <w:tc>
          <w:tcPr>
            <w:tcW w:w="703" w:type="dxa"/>
            <w:shd w:val="clear" w:color="auto" w:fill="auto"/>
            <w:vAlign w:val="center"/>
          </w:tcPr>
          <w:p w:rsidR="00744D10" w:rsidRPr="00151340" w:rsidRDefault="00715FEA" w:rsidP="00151340">
            <w:pPr>
              <w:rPr>
                <w:rFonts w:ascii="Times New Roman" w:hAnsi="Times New Roman" w:cs="Times New Roman"/>
                <w:sz w:val="24"/>
                <w:szCs w:val="24"/>
              </w:rPr>
            </w:pPr>
            <w:r w:rsidRPr="00151340">
              <w:rPr>
                <w:rFonts w:ascii="Times New Roman" w:hAnsi="Times New Roman" w:cs="Times New Roman"/>
                <w:sz w:val="24"/>
                <w:szCs w:val="24"/>
              </w:rPr>
              <w:t xml:space="preserve"> </w:t>
            </w:r>
            <w:r w:rsidR="00854DBF">
              <w:rPr>
                <w:rFonts w:ascii="Times New Roman" w:hAnsi="Times New Roman" w:cs="Times New Roman"/>
                <w:sz w:val="24"/>
                <w:szCs w:val="24"/>
              </w:rPr>
              <w:t>9</w:t>
            </w:r>
          </w:p>
        </w:tc>
      </w:tr>
      <w:tr w:rsidR="00744D10" w:rsidRPr="00744D10" w:rsidTr="0009082F">
        <w:trPr>
          <w:trHeight w:val="562"/>
        </w:trPr>
        <w:tc>
          <w:tcPr>
            <w:tcW w:w="8414" w:type="dxa"/>
            <w:shd w:val="clear" w:color="auto" w:fill="auto"/>
            <w:vAlign w:val="center"/>
          </w:tcPr>
          <w:p w:rsidR="00744D10" w:rsidRPr="00151340" w:rsidRDefault="008A2A88"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2.1.6.</w:t>
            </w:r>
            <w:r w:rsidR="00A05C2A">
              <w:rPr>
                <w:rFonts w:ascii="Times New Roman" w:hAnsi="Times New Roman" w:cs="Times New Roman"/>
                <w:sz w:val="24"/>
                <w:szCs w:val="24"/>
              </w:rPr>
              <w:t xml:space="preserve"> </w:t>
            </w:r>
            <w:r w:rsidRPr="00151340">
              <w:rPr>
                <w:rFonts w:ascii="Times New Roman" w:hAnsi="Times New Roman" w:cs="Times New Roman"/>
                <w:sz w:val="24"/>
                <w:szCs w:val="24"/>
              </w:rPr>
              <w:t>Kafeinin Organizmaya Etkileri</w:t>
            </w:r>
            <w:r w:rsidR="001561D8" w:rsidRPr="00151340">
              <w:rPr>
                <w:rFonts w:ascii="Times New Roman" w:hAnsi="Times New Roman" w:cs="Times New Roman"/>
                <w:sz w:val="24"/>
                <w:szCs w:val="24"/>
              </w:rPr>
              <w:t>………………………………………………...</w:t>
            </w:r>
          </w:p>
        </w:tc>
        <w:tc>
          <w:tcPr>
            <w:tcW w:w="703" w:type="dxa"/>
            <w:shd w:val="clear" w:color="auto" w:fill="auto"/>
            <w:vAlign w:val="center"/>
          </w:tcPr>
          <w:p w:rsidR="00744D10" w:rsidRPr="00151340" w:rsidRDefault="00F86023" w:rsidP="00151340">
            <w:pPr>
              <w:rPr>
                <w:rFonts w:ascii="Times New Roman" w:hAnsi="Times New Roman" w:cs="Times New Roman"/>
                <w:sz w:val="24"/>
                <w:szCs w:val="24"/>
              </w:rPr>
            </w:pPr>
            <w:r w:rsidRPr="00151340">
              <w:rPr>
                <w:rFonts w:ascii="Times New Roman" w:hAnsi="Times New Roman" w:cs="Times New Roman"/>
                <w:sz w:val="24"/>
                <w:szCs w:val="24"/>
              </w:rPr>
              <w:t>1</w:t>
            </w:r>
            <w:r w:rsidR="0096151D">
              <w:rPr>
                <w:rFonts w:ascii="Times New Roman" w:hAnsi="Times New Roman" w:cs="Times New Roman"/>
                <w:sz w:val="24"/>
                <w:szCs w:val="24"/>
              </w:rPr>
              <w:t>1</w:t>
            </w:r>
          </w:p>
        </w:tc>
      </w:tr>
      <w:tr w:rsidR="00744D10" w:rsidRPr="00744D10" w:rsidTr="0009082F">
        <w:trPr>
          <w:trHeight w:val="570"/>
        </w:trPr>
        <w:tc>
          <w:tcPr>
            <w:tcW w:w="8414" w:type="dxa"/>
            <w:shd w:val="clear" w:color="auto" w:fill="auto"/>
            <w:vAlign w:val="center"/>
          </w:tcPr>
          <w:p w:rsidR="00744D10" w:rsidRPr="00151340" w:rsidRDefault="009E3AB8"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2.1.6.1.</w:t>
            </w:r>
            <w:r w:rsidR="00A05C2A">
              <w:rPr>
                <w:rFonts w:ascii="Times New Roman" w:hAnsi="Times New Roman" w:cs="Times New Roman"/>
                <w:sz w:val="24"/>
                <w:szCs w:val="24"/>
              </w:rPr>
              <w:t xml:space="preserve"> </w:t>
            </w:r>
            <w:r w:rsidRPr="00151340">
              <w:rPr>
                <w:rFonts w:ascii="Times New Roman" w:hAnsi="Times New Roman" w:cs="Times New Roman"/>
                <w:sz w:val="24"/>
                <w:szCs w:val="24"/>
              </w:rPr>
              <w:t>Kafein ve merkezi sinir sistemine etkileri</w:t>
            </w:r>
            <w:r w:rsidR="001561D8" w:rsidRPr="00151340">
              <w:rPr>
                <w:rFonts w:ascii="Times New Roman" w:hAnsi="Times New Roman" w:cs="Times New Roman"/>
                <w:sz w:val="24"/>
                <w:szCs w:val="24"/>
              </w:rPr>
              <w:t>……………………………………</w:t>
            </w:r>
          </w:p>
        </w:tc>
        <w:tc>
          <w:tcPr>
            <w:tcW w:w="703" w:type="dxa"/>
            <w:shd w:val="clear" w:color="auto" w:fill="auto"/>
            <w:vAlign w:val="center"/>
          </w:tcPr>
          <w:p w:rsidR="00744D10" w:rsidRPr="00151340" w:rsidRDefault="007E38F4" w:rsidP="00151340">
            <w:pPr>
              <w:rPr>
                <w:rFonts w:ascii="Times New Roman" w:hAnsi="Times New Roman" w:cs="Times New Roman"/>
                <w:sz w:val="24"/>
                <w:szCs w:val="24"/>
              </w:rPr>
            </w:pPr>
            <w:r w:rsidRPr="00151340">
              <w:rPr>
                <w:rFonts w:ascii="Times New Roman" w:hAnsi="Times New Roman" w:cs="Times New Roman"/>
                <w:sz w:val="24"/>
                <w:szCs w:val="24"/>
              </w:rPr>
              <w:t>1</w:t>
            </w:r>
            <w:r w:rsidR="00AA0995">
              <w:rPr>
                <w:rFonts w:ascii="Times New Roman" w:hAnsi="Times New Roman" w:cs="Times New Roman"/>
                <w:sz w:val="24"/>
                <w:szCs w:val="24"/>
              </w:rPr>
              <w:t>3</w:t>
            </w:r>
          </w:p>
        </w:tc>
      </w:tr>
      <w:tr w:rsidR="00744D10" w:rsidRPr="00744D10" w:rsidTr="0009082F">
        <w:trPr>
          <w:trHeight w:val="421"/>
        </w:trPr>
        <w:tc>
          <w:tcPr>
            <w:tcW w:w="8414" w:type="dxa"/>
            <w:shd w:val="clear" w:color="auto" w:fill="auto"/>
            <w:vAlign w:val="center"/>
          </w:tcPr>
          <w:p w:rsidR="00744D10" w:rsidRPr="00151340" w:rsidRDefault="003558FD"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2.1.7.</w:t>
            </w:r>
            <w:r w:rsidR="00A05C2A">
              <w:rPr>
                <w:rFonts w:ascii="Times New Roman" w:hAnsi="Times New Roman" w:cs="Times New Roman"/>
                <w:sz w:val="24"/>
                <w:szCs w:val="24"/>
              </w:rPr>
              <w:t xml:space="preserve"> </w:t>
            </w:r>
            <w:r w:rsidRPr="00151340">
              <w:rPr>
                <w:rFonts w:ascii="Times New Roman" w:hAnsi="Times New Roman" w:cs="Times New Roman"/>
                <w:sz w:val="24"/>
                <w:szCs w:val="24"/>
              </w:rPr>
              <w:t>Kafein ve Hamilelik</w:t>
            </w:r>
            <w:r w:rsidR="001561D8" w:rsidRPr="00151340">
              <w:rPr>
                <w:rFonts w:ascii="Times New Roman" w:hAnsi="Times New Roman" w:cs="Times New Roman"/>
                <w:sz w:val="24"/>
                <w:szCs w:val="24"/>
              </w:rPr>
              <w:t>……………………………………………………………</w:t>
            </w:r>
          </w:p>
        </w:tc>
        <w:tc>
          <w:tcPr>
            <w:tcW w:w="703" w:type="dxa"/>
            <w:shd w:val="clear" w:color="auto" w:fill="auto"/>
            <w:vAlign w:val="center"/>
          </w:tcPr>
          <w:p w:rsidR="00744D10" w:rsidRPr="00151340" w:rsidRDefault="00667251" w:rsidP="00151340">
            <w:pPr>
              <w:rPr>
                <w:rFonts w:ascii="Times New Roman" w:hAnsi="Times New Roman" w:cs="Times New Roman"/>
                <w:sz w:val="24"/>
                <w:szCs w:val="24"/>
              </w:rPr>
            </w:pPr>
            <w:r w:rsidRPr="00151340">
              <w:rPr>
                <w:rFonts w:ascii="Times New Roman" w:hAnsi="Times New Roman" w:cs="Times New Roman"/>
                <w:sz w:val="24"/>
                <w:szCs w:val="24"/>
              </w:rPr>
              <w:t>1</w:t>
            </w:r>
            <w:r w:rsidR="002600A1">
              <w:rPr>
                <w:rFonts w:ascii="Times New Roman" w:hAnsi="Times New Roman" w:cs="Times New Roman"/>
                <w:sz w:val="24"/>
                <w:szCs w:val="24"/>
              </w:rPr>
              <w:t>5</w:t>
            </w:r>
          </w:p>
        </w:tc>
      </w:tr>
      <w:tr w:rsidR="00744D10" w:rsidRPr="00744D10" w:rsidTr="0009082F">
        <w:trPr>
          <w:trHeight w:val="561"/>
        </w:trPr>
        <w:tc>
          <w:tcPr>
            <w:tcW w:w="8414" w:type="dxa"/>
            <w:shd w:val="clear" w:color="auto" w:fill="auto"/>
            <w:vAlign w:val="center"/>
          </w:tcPr>
          <w:p w:rsidR="00744D10" w:rsidRPr="00151340" w:rsidRDefault="00B36063"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2.2.Sinir Sistemi</w:t>
            </w:r>
            <w:r w:rsidR="001561D8" w:rsidRPr="00151340">
              <w:rPr>
                <w:rFonts w:ascii="Times New Roman" w:hAnsi="Times New Roman" w:cs="Times New Roman"/>
                <w:sz w:val="24"/>
                <w:szCs w:val="24"/>
              </w:rPr>
              <w:t>……………………………………………………………………...</w:t>
            </w:r>
          </w:p>
        </w:tc>
        <w:tc>
          <w:tcPr>
            <w:tcW w:w="703" w:type="dxa"/>
            <w:shd w:val="clear" w:color="auto" w:fill="auto"/>
            <w:vAlign w:val="center"/>
          </w:tcPr>
          <w:p w:rsidR="00744D10" w:rsidRPr="00151340" w:rsidRDefault="00EA2C7A" w:rsidP="00151340">
            <w:pPr>
              <w:rPr>
                <w:rFonts w:ascii="Times New Roman" w:hAnsi="Times New Roman" w:cs="Times New Roman"/>
                <w:sz w:val="24"/>
                <w:szCs w:val="24"/>
              </w:rPr>
            </w:pPr>
            <w:r w:rsidRPr="00151340">
              <w:rPr>
                <w:rFonts w:ascii="Times New Roman" w:hAnsi="Times New Roman" w:cs="Times New Roman"/>
                <w:sz w:val="24"/>
                <w:szCs w:val="24"/>
              </w:rPr>
              <w:t>1</w:t>
            </w:r>
            <w:r w:rsidR="00705D6F">
              <w:rPr>
                <w:rFonts w:ascii="Times New Roman" w:hAnsi="Times New Roman" w:cs="Times New Roman"/>
                <w:sz w:val="24"/>
                <w:szCs w:val="24"/>
              </w:rPr>
              <w:t>6</w:t>
            </w:r>
          </w:p>
        </w:tc>
      </w:tr>
      <w:tr w:rsidR="00744D10" w:rsidRPr="00744D10" w:rsidTr="0009082F">
        <w:trPr>
          <w:trHeight w:val="570"/>
        </w:trPr>
        <w:tc>
          <w:tcPr>
            <w:tcW w:w="8414" w:type="dxa"/>
            <w:shd w:val="clear" w:color="auto" w:fill="auto"/>
            <w:vAlign w:val="center"/>
          </w:tcPr>
          <w:p w:rsidR="00744D10" w:rsidRPr="00151340" w:rsidRDefault="00F34C78"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lastRenderedPageBreak/>
              <w:t>2.2.1.</w:t>
            </w:r>
            <w:r w:rsidR="00A05C2A">
              <w:rPr>
                <w:rFonts w:ascii="Times New Roman" w:hAnsi="Times New Roman" w:cs="Times New Roman"/>
                <w:sz w:val="24"/>
                <w:szCs w:val="24"/>
              </w:rPr>
              <w:t xml:space="preserve"> </w:t>
            </w:r>
            <w:r w:rsidRPr="00151340">
              <w:rPr>
                <w:rFonts w:ascii="Times New Roman" w:hAnsi="Times New Roman" w:cs="Times New Roman"/>
                <w:sz w:val="24"/>
                <w:szCs w:val="24"/>
              </w:rPr>
              <w:t>Sinir Dokusu Hakkında Genel Bilgiler</w:t>
            </w:r>
            <w:r w:rsidR="001561D8" w:rsidRPr="00151340">
              <w:rPr>
                <w:rFonts w:ascii="Times New Roman" w:hAnsi="Times New Roman" w:cs="Times New Roman"/>
                <w:sz w:val="24"/>
                <w:szCs w:val="24"/>
              </w:rPr>
              <w:t>………………………………………...</w:t>
            </w:r>
          </w:p>
        </w:tc>
        <w:tc>
          <w:tcPr>
            <w:tcW w:w="703" w:type="dxa"/>
            <w:shd w:val="clear" w:color="auto" w:fill="auto"/>
            <w:vAlign w:val="center"/>
          </w:tcPr>
          <w:p w:rsidR="00744D10" w:rsidRPr="00151340" w:rsidRDefault="00F50494"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1</w:t>
            </w:r>
            <w:r w:rsidR="008743C8">
              <w:rPr>
                <w:rFonts w:ascii="Times New Roman" w:hAnsi="Times New Roman" w:cs="Times New Roman"/>
                <w:sz w:val="24"/>
                <w:szCs w:val="24"/>
              </w:rPr>
              <w:t>7</w:t>
            </w:r>
          </w:p>
        </w:tc>
      </w:tr>
      <w:tr w:rsidR="00744D10" w:rsidRPr="00744D10" w:rsidTr="0009082F">
        <w:trPr>
          <w:trHeight w:val="563"/>
        </w:trPr>
        <w:tc>
          <w:tcPr>
            <w:tcW w:w="8414" w:type="dxa"/>
            <w:shd w:val="clear" w:color="auto" w:fill="auto"/>
            <w:vAlign w:val="center"/>
          </w:tcPr>
          <w:p w:rsidR="00744D10" w:rsidRPr="00151340" w:rsidRDefault="00AD6F9C"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2.2.1.1.</w:t>
            </w:r>
            <w:r w:rsidR="00A05C2A">
              <w:rPr>
                <w:rFonts w:ascii="Times New Roman" w:hAnsi="Times New Roman" w:cs="Times New Roman"/>
                <w:sz w:val="24"/>
                <w:szCs w:val="24"/>
              </w:rPr>
              <w:t xml:space="preserve"> </w:t>
            </w:r>
            <w:r w:rsidRPr="00151340">
              <w:rPr>
                <w:rFonts w:ascii="Times New Roman" w:hAnsi="Times New Roman" w:cs="Times New Roman"/>
                <w:sz w:val="24"/>
                <w:szCs w:val="24"/>
              </w:rPr>
              <w:t>Sinir dokusunun gelişimi</w:t>
            </w:r>
            <w:r w:rsidR="001561D8" w:rsidRPr="00151340">
              <w:rPr>
                <w:rFonts w:ascii="Times New Roman" w:hAnsi="Times New Roman" w:cs="Times New Roman"/>
                <w:sz w:val="24"/>
                <w:szCs w:val="24"/>
              </w:rPr>
              <w:t>……………………………………………………..</w:t>
            </w:r>
          </w:p>
        </w:tc>
        <w:tc>
          <w:tcPr>
            <w:tcW w:w="703" w:type="dxa"/>
            <w:shd w:val="clear" w:color="auto" w:fill="auto"/>
            <w:vAlign w:val="center"/>
          </w:tcPr>
          <w:p w:rsidR="00744D10" w:rsidRPr="00151340" w:rsidRDefault="00F50494"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1</w:t>
            </w:r>
            <w:r w:rsidR="008743C8">
              <w:rPr>
                <w:rFonts w:ascii="Times New Roman" w:hAnsi="Times New Roman" w:cs="Times New Roman"/>
                <w:sz w:val="24"/>
                <w:szCs w:val="24"/>
              </w:rPr>
              <w:t>7</w:t>
            </w:r>
          </w:p>
        </w:tc>
      </w:tr>
      <w:tr w:rsidR="00744D10" w:rsidRPr="00744D10" w:rsidTr="0009082F">
        <w:trPr>
          <w:trHeight w:val="570"/>
        </w:trPr>
        <w:tc>
          <w:tcPr>
            <w:tcW w:w="8414" w:type="dxa"/>
            <w:shd w:val="clear" w:color="auto" w:fill="auto"/>
            <w:vAlign w:val="center"/>
          </w:tcPr>
          <w:p w:rsidR="00744D10" w:rsidRPr="00151340" w:rsidRDefault="00895794"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2.2.1.2.</w:t>
            </w:r>
            <w:r w:rsidR="00A05C2A">
              <w:rPr>
                <w:rFonts w:ascii="Times New Roman" w:hAnsi="Times New Roman" w:cs="Times New Roman"/>
                <w:sz w:val="24"/>
                <w:szCs w:val="24"/>
              </w:rPr>
              <w:t xml:space="preserve"> </w:t>
            </w:r>
            <w:r w:rsidRPr="00151340">
              <w:rPr>
                <w:rFonts w:ascii="Times New Roman" w:hAnsi="Times New Roman" w:cs="Times New Roman"/>
                <w:sz w:val="24"/>
                <w:szCs w:val="24"/>
              </w:rPr>
              <w:t>Sinir dokusunun komposizyonu</w:t>
            </w:r>
            <w:r w:rsidR="001561D8" w:rsidRPr="00151340">
              <w:rPr>
                <w:rFonts w:ascii="Times New Roman" w:hAnsi="Times New Roman" w:cs="Times New Roman"/>
                <w:sz w:val="24"/>
                <w:szCs w:val="24"/>
              </w:rPr>
              <w:t>……………………………………………...</w:t>
            </w:r>
          </w:p>
        </w:tc>
        <w:tc>
          <w:tcPr>
            <w:tcW w:w="703" w:type="dxa"/>
            <w:shd w:val="clear" w:color="auto" w:fill="auto"/>
            <w:vAlign w:val="center"/>
          </w:tcPr>
          <w:p w:rsidR="00744D10" w:rsidRPr="00151340" w:rsidRDefault="004A00F1"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1</w:t>
            </w:r>
            <w:r w:rsidR="00200FB0">
              <w:rPr>
                <w:rFonts w:ascii="Times New Roman" w:hAnsi="Times New Roman" w:cs="Times New Roman"/>
                <w:sz w:val="24"/>
                <w:szCs w:val="24"/>
              </w:rPr>
              <w:t>8</w:t>
            </w:r>
          </w:p>
        </w:tc>
      </w:tr>
      <w:tr w:rsidR="00744D10" w:rsidRPr="00744D10" w:rsidTr="0009082F">
        <w:trPr>
          <w:trHeight w:val="564"/>
        </w:trPr>
        <w:tc>
          <w:tcPr>
            <w:tcW w:w="8414" w:type="dxa"/>
            <w:shd w:val="clear" w:color="auto" w:fill="auto"/>
            <w:vAlign w:val="center"/>
          </w:tcPr>
          <w:p w:rsidR="00744D10" w:rsidRPr="00151340" w:rsidRDefault="00895794"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2.2.1.2.1.</w:t>
            </w:r>
            <w:r w:rsidR="00A05C2A">
              <w:rPr>
                <w:rFonts w:ascii="Times New Roman" w:hAnsi="Times New Roman" w:cs="Times New Roman"/>
                <w:sz w:val="24"/>
                <w:szCs w:val="24"/>
              </w:rPr>
              <w:t xml:space="preserve"> </w:t>
            </w:r>
            <w:r w:rsidRPr="00151340">
              <w:rPr>
                <w:rFonts w:ascii="Times New Roman" w:hAnsi="Times New Roman" w:cs="Times New Roman"/>
                <w:sz w:val="24"/>
                <w:szCs w:val="24"/>
              </w:rPr>
              <w:t>Sinir hücresi (nöron)</w:t>
            </w:r>
            <w:r w:rsidR="001561D8" w:rsidRPr="00151340">
              <w:rPr>
                <w:rFonts w:ascii="Times New Roman" w:hAnsi="Times New Roman" w:cs="Times New Roman"/>
                <w:sz w:val="24"/>
                <w:szCs w:val="24"/>
              </w:rPr>
              <w:t>……………………………………………………….</w:t>
            </w:r>
          </w:p>
        </w:tc>
        <w:tc>
          <w:tcPr>
            <w:tcW w:w="703" w:type="dxa"/>
            <w:shd w:val="clear" w:color="auto" w:fill="auto"/>
            <w:vAlign w:val="center"/>
          </w:tcPr>
          <w:p w:rsidR="00744D10" w:rsidRPr="00151340" w:rsidRDefault="000D3D81"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1</w:t>
            </w:r>
            <w:r w:rsidR="00981357">
              <w:rPr>
                <w:rFonts w:ascii="Times New Roman" w:hAnsi="Times New Roman" w:cs="Times New Roman"/>
                <w:sz w:val="24"/>
                <w:szCs w:val="24"/>
              </w:rPr>
              <w:t>9</w:t>
            </w:r>
          </w:p>
        </w:tc>
      </w:tr>
      <w:tr w:rsidR="00744D10" w:rsidRPr="00744D10" w:rsidTr="0009082F">
        <w:trPr>
          <w:trHeight w:val="559"/>
        </w:trPr>
        <w:tc>
          <w:tcPr>
            <w:tcW w:w="8414" w:type="dxa"/>
            <w:shd w:val="clear" w:color="auto" w:fill="auto"/>
            <w:vAlign w:val="center"/>
          </w:tcPr>
          <w:p w:rsidR="00744D10" w:rsidRPr="00151340" w:rsidRDefault="00720F13"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2.2.1.2.2.</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Destek hücreleri (nöroglia ve/veya glia)</w:t>
            </w:r>
            <w:r w:rsidR="00A778E6" w:rsidRPr="00151340">
              <w:rPr>
                <w:rFonts w:ascii="Times New Roman" w:hAnsi="Times New Roman" w:cs="Times New Roman"/>
                <w:sz w:val="24"/>
                <w:szCs w:val="24"/>
              </w:rPr>
              <w:t>………………………………….</w:t>
            </w:r>
          </w:p>
        </w:tc>
        <w:tc>
          <w:tcPr>
            <w:tcW w:w="703" w:type="dxa"/>
            <w:shd w:val="clear" w:color="auto" w:fill="auto"/>
            <w:vAlign w:val="center"/>
          </w:tcPr>
          <w:p w:rsidR="00744D10" w:rsidRPr="00151340" w:rsidRDefault="007437C5"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w:t>
            </w:r>
            <w:r w:rsidR="00D41F88">
              <w:rPr>
                <w:rFonts w:ascii="Times New Roman" w:hAnsi="Times New Roman" w:cs="Times New Roman"/>
                <w:sz w:val="24"/>
                <w:szCs w:val="24"/>
              </w:rPr>
              <w:t>1</w:t>
            </w:r>
          </w:p>
        </w:tc>
      </w:tr>
      <w:tr w:rsidR="00744D10" w:rsidRPr="00744D10" w:rsidTr="0009082F">
        <w:trPr>
          <w:trHeight w:val="566"/>
        </w:trPr>
        <w:tc>
          <w:tcPr>
            <w:tcW w:w="8414" w:type="dxa"/>
            <w:shd w:val="clear" w:color="auto" w:fill="auto"/>
            <w:vAlign w:val="center"/>
          </w:tcPr>
          <w:p w:rsidR="00744D10" w:rsidRPr="00151340" w:rsidRDefault="00727BE9"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2.2.1.2.2.1.</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Periferik nöroglia</w:t>
            </w:r>
            <w:r w:rsidR="00A778E6" w:rsidRPr="00151340">
              <w:rPr>
                <w:rFonts w:ascii="Times New Roman" w:hAnsi="Times New Roman" w:cs="Times New Roman"/>
                <w:sz w:val="24"/>
                <w:szCs w:val="24"/>
              </w:rPr>
              <w:t>………………………………………………………...</w:t>
            </w:r>
          </w:p>
        </w:tc>
        <w:tc>
          <w:tcPr>
            <w:tcW w:w="703" w:type="dxa"/>
            <w:shd w:val="clear" w:color="auto" w:fill="auto"/>
            <w:vAlign w:val="center"/>
          </w:tcPr>
          <w:p w:rsidR="00744D10" w:rsidRPr="00151340" w:rsidRDefault="007437C5"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w:t>
            </w:r>
            <w:r w:rsidR="00D41F88">
              <w:rPr>
                <w:rFonts w:ascii="Times New Roman" w:hAnsi="Times New Roman" w:cs="Times New Roman"/>
                <w:sz w:val="24"/>
                <w:szCs w:val="24"/>
              </w:rPr>
              <w:t>1</w:t>
            </w:r>
          </w:p>
        </w:tc>
      </w:tr>
      <w:tr w:rsidR="00744D10" w:rsidRPr="00744D10" w:rsidTr="0009082F">
        <w:trPr>
          <w:trHeight w:val="562"/>
        </w:trPr>
        <w:tc>
          <w:tcPr>
            <w:tcW w:w="8414" w:type="dxa"/>
            <w:shd w:val="clear" w:color="auto" w:fill="auto"/>
            <w:vAlign w:val="center"/>
          </w:tcPr>
          <w:p w:rsidR="00744D10" w:rsidRPr="00151340" w:rsidRDefault="00A3104A"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2.2.1.2.2.2.</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Merkezi nöroglia</w:t>
            </w:r>
            <w:r w:rsidR="00A778E6" w:rsidRPr="00151340">
              <w:rPr>
                <w:rFonts w:ascii="Times New Roman" w:hAnsi="Times New Roman" w:cs="Times New Roman"/>
                <w:sz w:val="24"/>
                <w:szCs w:val="24"/>
              </w:rPr>
              <w:t>…………………………………………………………</w:t>
            </w:r>
          </w:p>
        </w:tc>
        <w:tc>
          <w:tcPr>
            <w:tcW w:w="703" w:type="dxa"/>
            <w:shd w:val="clear" w:color="auto" w:fill="auto"/>
            <w:vAlign w:val="center"/>
          </w:tcPr>
          <w:p w:rsidR="00744D10" w:rsidRPr="00151340" w:rsidRDefault="00A25844"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w:t>
            </w:r>
            <w:r w:rsidR="00C73345">
              <w:rPr>
                <w:rFonts w:ascii="Times New Roman" w:hAnsi="Times New Roman" w:cs="Times New Roman"/>
                <w:sz w:val="24"/>
                <w:szCs w:val="24"/>
              </w:rPr>
              <w:t>2</w:t>
            </w:r>
          </w:p>
        </w:tc>
      </w:tr>
      <w:tr w:rsidR="00744D10" w:rsidRPr="00744D10" w:rsidTr="0009082F">
        <w:trPr>
          <w:trHeight w:val="576"/>
        </w:trPr>
        <w:tc>
          <w:tcPr>
            <w:tcW w:w="8414" w:type="dxa"/>
            <w:shd w:val="clear" w:color="auto" w:fill="auto"/>
            <w:vAlign w:val="center"/>
          </w:tcPr>
          <w:p w:rsidR="00744D10" w:rsidRPr="00151340" w:rsidRDefault="00013AB3"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2.2.2.</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Merkezi Sinir Sistemi (MSS)</w:t>
            </w:r>
            <w:r w:rsidR="00A778E6" w:rsidRPr="00151340">
              <w:rPr>
                <w:rFonts w:ascii="Times New Roman" w:hAnsi="Times New Roman" w:cs="Times New Roman"/>
                <w:sz w:val="24"/>
                <w:szCs w:val="24"/>
              </w:rPr>
              <w:t>…………………………………………………..</w:t>
            </w:r>
          </w:p>
        </w:tc>
        <w:tc>
          <w:tcPr>
            <w:tcW w:w="703" w:type="dxa"/>
            <w:shd w:val="clear" w:color="auto" w:fill="auto"/>
            <w:vAlign w:val="center"/>
          </w:tcPr>
          <w:p w:rsidR="00744D10" w:rsidRPr="00151340" w:rsidRDefault="00D00CA0"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w:t>
            </w:r>
            <w:r w:rsidR="001D08D2">
              <w:rPr>
                <w:rFonts w:ascii="Times New Roman" w:hAnsi="Times New Roman" w:cs="Times New Roman"/>
                <w:sz w:val="24"/>
                <w:szCs w:val="24"/>
              </w:rPr>
              <w:t>3</w:t>
            </w:r>
          </w:p>
        </w:tc>
      </w:tr>
      <w:tr w:rsidR="00744D10" w:rsidRPr="00744D10" w:rsidTr="0009082F">
        <w:trPr>
          <w:trHeight w:val="556"/>
        </w:trPr>
        <w:tc>
          <w:tcPr>
            <w:tcW w:w="8414" w:type="dxa"/>
            <w:shd w:val="clear" w:color="auto" w:fill="auto"/>
            <w:vAlign w:val="center"/>
          </w:tcPr>
          <w:p w:rsidR="00744D10" w:rsidRPr="00151340" w:rsidRDefault="005C61A4"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2.2.2.1.</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Beyin yapısı</w:t>
            </w:r>
            <w:r w:rsidR="00A778E6" w:rsidRPr="00151340">
              <w:rPr>
                <w:rFonts w:ascii="Times New Roman" w:hAnsi="Times New Roman" w:cs="Times New Roman"/>
                <w:sz w:val="24"/>
                <w:szCs w:val="24"/>
              </w:rPr>
              <w:t>…………………………………………………………………..</w:t>
            </w:r>
          </w:p>
        </w:tc>
        <w:tc>
          <w:tcPr>
            <w:tcW w:w="703" w:type="dxa"/>
            <w:shd w:val="clear" w:color="auto" w:fill="auto"/>
            <w:vAlign w:val="center"/>
          </w:tcPr>
          <w:p w:rsidR="00744D10" w:rsidRPr="00151340" w:rsidRDefault="006C11C1"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w:t>
            </w:r>
            <w:r w:rsidR="001D08D2">
              <w:rPr>
                <w:rFonts w:ascii="Times New Roman" w:hAnsi="Times New Roman" w:cs="Times New Roman"/>
                <w:sz w:val="24"/>
                <w:szCs w:val="24"/>
              </w:rPr>
              <w:t>4</w:t>
            </w:r>
          </w:p>
        </w:tc>
      </w:tr>
      <w:tr w:rsidR="00744D10" w:rsidRPr="00744D10" w:rsidTr="0009082F">
        <w:trPr>
          <w:trHeight w:val="564"/>
        </w:trPr>
        <w:tc>
          <w:tcPr>
            <w:tcW w:w="8414" w:type="dxa"/>
            <w:shd w:val="clear" w:color="auto" w:fill="auto"/>
            <w:vAlign w:val="center"/>
          </w:tcPr>
          <w:p w:rsidR="00744D10" w:rsidRPr="00151340" w:rsidRDefault="00212D00"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2.2.2.2.</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Beyin gelişimi</w:t>
            </w:r>
            <w:r w:rsidR="00A778E6" w:rsidRPr="00151340">
              <w:rPr>
                <w:rFonts w:ascii="Times New Roman" w:hAnsi="Times New Roman" w:cs="Times New Roman"/>
                <w:sz w:val="24"/>
                <w:szCs w:val="24"/>
              </w:rPr>
              <w:t>………………………………………………………………..</w:t>
            </w:r>
          </w:p>
        </w:tc>
        <w:tc>
          <w:tcPr>
            <w:tcW w:w="703" w:type="dxa"/>
            <w:shd w:val="clear" w:color="auto" w:fill="auto"/>
            <w:vAlign w:val="center"/>
          </w:tcPr>
          <w:p w:rsidR="00744D10" w:rsidRPr="00151340" w:rsidRDefault="00E733C3"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w:t>
            </w:r>
            <w:r w:rsidR="00A2257B">
              <w:rPr>
                <w:rFonts w:ascii="Times New Roman" w:hAnsi="Times New Roman" w:cs="Times New Roman"/>
                <w:sz w:val="24"/>
                <w:szCs w:val="24"/>
              </w:rPr>
              <w:t>5</w:t>
            </w:r>
          </w:p>
        </w:tc>
      </w:tr>
      <w:tr w:rsidR="00744D10" w:rsidRPr="00744D10" w:rsidTr="0009082F">
        <w:trPr>
          <w:trHeight w:val="572"/>
        </w:trPr>
        <w:tc>
          <w:tcPr>
            <w:tcW w:w="8414" w:type="dxa"/>
            <w:shd w:val="clear" w:color="auto" w:fill="auto"/>
            <w:vAlign w:val="center"/>
          </w:tcPr>
          <w:p w:rsidR="00744D10" w:rsidRPr="00151340" w:rsidRDefault="009E5A34"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2.2.2.2.1.</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Rombensefalon (Arka beyin)</w:t>
            </w:r>
            <w:r w:rsidR="00A778E6" w:rsidRPr="00151340">
              <w:rPr>
                <w:rFonts w:ascii="Times New Roman" w:hAnsi="Times New Roman" w:cs="Times New Roman"/>
                <w:sz w:val="24"/>
                <w:szCs w:val="24"/>
              </w:rPr>
              <w:t>………………………………………………</w:t>
            </w:r>
          </w:p>
        </w:tc>
        <w:tc>
          <w:tcPr>
            <w:tcW w:w="703" w:type="dxa"/>
            <w:shd w:val="clear" w:color="auto" w:fill="auto"/>
            <w:vAlign w:val="center"/>
          </w:tcPr>
          <w:p w:rsidR="00744D10" w:rsidRPr="00151340" w:rsidRDefault="00D843B3"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w:t>
            </w:r>
            <w:r w:rsidR="0017774C">
              <w:rPr>
                <w:rFonts w:ascii="Times New Roman" w:hAnsi="Times New Roman" w:cs="Times New Roman"/>
                <w:sz w:val="24"/>
                <w:szCs w:val="24"/>
              </w:rPr>
              <w:t>6</w:t>
            </w:r>
          </w:p>
        </w:tc>
      </w:tr>
      <w:tr w:rsidR="00744D10" w:rsidRPr="00744D10" w:rsidTr="0009082F">
        <w:trPr>
          <w:trHeight w:val="566"/>
        </w:trPr>
        <w:tc>
          <w:tcPr>
            <w:tcW w:w="8414" w:type="dxa"/>
            <w:shd w:val="clear" w:color="auto" w:fill="auto"/>
            <w:vAlign w:val="center"/>
          </w:tcPr>
          <w:p w:rsidR="00744D10" w:rsidRPr="00151340" w:rsidRDefault="005134C3"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2.2.2.2.2.</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Mezensefalon (Orta beyin)</w:t>
            </w:r>
            <w:r w:rsidR="00A778E6" w:rsidRPr="00151340">
              <w:rPr>
                <w:rFonts w:ascii="Times New Roman" w:hAnsi="Times New Roman" w:cs="Times New Roman"/>
                <w:sz w:val="24"/>
                <w:szCs w:val="24"/>
              </w:rPr>
              <w:t>…………………………………………………</w:t>
            </w:r>
          </w:p>
        </w:tc>
        <w:tc>
          <w:tcPr>
            <w:tcW w:w="703" w:type="dxa"/>
            <w:shd w:val="clear" w:color="auto" w:fill="auto"/>
            <w:vAlign w:val="center"/>
          </w:tcPr>
          <w:p w:rsidR="00744D10" w:rsidRPr="00151340" w:rsidRDefault="00D843B3"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w:t>
            </w:r>
            <w:r w:rsidR="0017774C">
              <w:rPr>
                <w:rFonts w:ascii="Times New Roman" w:hAnsi="Times New Roman" w:cs="Times New Roman"/>
                <w:sz w:val="24"/>
                <w:szCs w:val="24"/>
              </w:rPr>
              <w:t>6</w:t>
            </w:r>
          </w:p>
        </w:tc>
      </w:tr>
      <w:tr w:rsidR="00744D10" w:rsidRPr="00744D10" w:rsidTr="0009082F">
        <w:trPr>
          <w:trHeight w:val="574"/>
        </w:trPr>
        <w:tc>
          <w:tcPr>
            <w:tcW w:w="8414" w:type="dxa"/>
            <w:shd w:val="clear" w:color="auto" w:fill="auto"/>
            <w:vAlign w:val="center"/>
          </w:tcPr>
          <w:p w:rsidR="00744D10" w:rsidRPr="00151340" w:rsidRDefault="00EC46AE"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2.2.2.2.3.</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Prosensefalon (Ön beyin)</w:t>
            </w:r>
            <w:r w:rsidR="00A778E6" w:rsidRPr="00151340">
              <w:rPr>
                <w:rFonts w:ascii="Times New Roman" w:hAnsi="Times New Roman" w:cs="Times New Roman"/>
                <w:sz w:val="24"/>
                <w:szCs w:val="24"/>
              </w:rPr>
              <w:t>…………………………………………………..</w:t>
            </w:r>
          </w:p>
        </w:tc>
        <w:tc>
          <w:tcPr>
            <w:tcW w:w="703" w:type="dxa"/>
            <w:shd w:val="clear" w:color="auto" w:fill="auto"/>
            <w:vAlign w:val="center"/>
          </w:tcPr>
          <w:p w:rsidR="00744D10" w:rsidRPr="00151340" w:rsidRDefault="000A6E02"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26</w:t>
            </w:r>
          </w:p>
        </w:tc>
      </w:tr>
      <w:tr w:rsidR="00744D10" w:rsidRPr="00744D10" w:rsidTr="0009082F">
        <w:trPr>
          <w:trHeight w:val="568"/>
        </w:trPr>
        <w:tc>
          <w:tcPr>
            <w:tcW w:w="8414" w:type="dxa"/>
            <w:shd w:val="clear" w:color="auto" w:fill="auto"/>
            <w:vAlign w:val="center"/>
          </w:tcPr>
          <w:p w:rsidR="00744D10" w:rsidRPr="00151340" w:rsidRDefault="00C971EF"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2.2.2.2.3.1.</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Hipokampus</w:t>
            </w:r>
            <w:r w:rsidR="00A778E6" w:rsidRPr="00151340">
              <w:rPr>
                <w:rFonts w:ascii="Times New Roman" w:hAnsi="Times New Roman" w:cs="Times New Roman"/>
                <w:sz w:val="24"/>
                <w:szCs w:val="24"/>
              </w:rPr>
              <w:t>……………………………………………………………...</w:t>
            </w:r>
          </w:p>
        </w:tc>
        <w:tc>
          <w:tcPr>
            <w:tcW w:w="703" w:type="dxa"/>
            <w:shd w:val="clear" w:color="auto" w:fill="auto"/>
            <w:vAlign w:val="center"/>
          </w:tcPr>
          <w:p w:rsidR="00744D10" w:rsidRPr="00151340" w:rsidRDefault="000A6E02"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27</w:t>
            </w:r>
          </w:p>
        </w:tc>
      </w:tr>
      <w:tr w:rsidR="00744D10" w:rsidRPr="00744D10" w:rsidTr="0009082F">
        <w:trPr>
          <w:trHeight w:val="562"/>
        </w:trPr>
        <w:tc>
          <w:tcPr>
            <w:tcW w:w="8414" w:type="dxa"/>
            <w:shd w:val="clear" w:color="auto" w:fill="auto"/>
            <w:vAlign w:val="center"/>
          </w:tcPr>
          <w:p w:rsidR="00744D10" w:rsidRPr="00151340" w:rsidRDefault="000762D9"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2.2.2.2.3.1.1.</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Hipokampusun embriyolojik gelişimi</w:t>
            </w:r>
            <w:r w:rsidR="00A778E6" w:rsidRPr="00151340">
              <w:rPr>
                <w:rFonts w:ascii="Times New Roman" w:hAnsi="Times New Roman" w:cs="Times New Roman"/>
                <w:sz w:val="24"/>
                <w:szCs w:val="24"/>
              </w:rPr>
              <w:t>………………………………….</w:t>
            </w:r>
          </w:p>
        </w:tc>
        <w:tc>
          <w:tcPr>
            <w:tcW w:w="703" w:type="dxa"/>
            <w:shd w:val="clear" w:color="auto" w:fill="auto"/>
            <w:vAlign w:val="center"/>
          </w:tcPr>
          <w:p w:rsidR="00744D10" w:rsidRPr="00151340" w:rsidRDefault="0029342D"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28</w:t>
            </w:r>
          </w:p>
        </w:tc>
      </w:tr>
      <w:tr w:rsidR="00A67ACC" w:rsidRPr="00744D10" w:rsidTr="0009082F">
        <w:trPr>
          <w:trHeight w:val="556"/>
        </w:trPr>
        <w:tc>
          <w:tcPr>
            <w:tcW w:w="8414" w:type="dxa"/>
            <w:shd w:val="clear" w:color="auto" w:fill="auto"/>
            <w:vAlign w:val="center"/>
          </w:tcPr>
          <w:p w:rsidR="00A67ACC" w:rsidRPr="00151340" w:rsidRDefault="00A95024"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2.2.2.2.3.1.2.</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Hipokampusun anatomisi</w:t>
            </w:r>
            <w:r w:rsidR="00A778E6" w:rsidRPr="00151340">
              <w:rPr>
                <w:rFonts w:ascii="Times New Roman" w:hAnsi="Times New Roman" w:cs="Times New Roman"/>
                <w:sz w:val="24"/>
                <w:szCs w:val="24"/>
              </w:rPr>
              <w:t>………………………………………………</w:t>
            </w:r>
          </w:p>
        </w:tc>
        <w:tc>
          <w:tcPr>
            <w:tcW w:w="703" w:type="dxa"/>
            <w:shd w:val="clear" w:color="auto" w:fill="auto"/>
            <w:vAlign w:val="center"/>
          </w:tcPr>
          <w:p w:rsidR="00A67ACC" w:rsidRPr="00151340" w:rsidRDefault="0029342D"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28</w:t>
            </w:r>
          </w:p>
        </w:tc>
      </w:tr>
      <w:tr w:rsidR="00A67ACC" w:rsidRPr="00744D10" w:rsidTr="0009082F">
        <w:trPr>
          <w:trHeight w:val="421"/>
        </w:trPr>
        <w:tc>
          <w:tcPr>
            <w:tcW w:w="8414" w:type="dxa"/>
            <w:shd w:val="clear" w:color="auto" w:fill="auto"/>
            <w:vAlign w:val="center"/>
          </w:tcPr>
          <w:p w:rsidR="00A67ACC" w:rsidRPr="00151340" w:rsidRDefault="00A95024"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2.2.2.2.3.1.3.</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 xml:space="preserve">Hipokampusun </w:t>
            </w:r>
            <w:r w:rsidR="00861055">
              <w:rPr>
                <w:rFonts w:ascii="Times New Roman" w:hAnsi="Times New Roman" w:cs="Times New Roman"/>
                <w:sz w:val="24"/>
                <w:szCs w:val="24"/>
              </w:rPr>
              <w:t>h</w:t>
            </w:r>
            <w:r w:rsidRPr="00151340">
              <w:rPr>
                <w:rFonts w:ascii="Times New Roman" w:hAnsi="Times New Roman" w:cs="Times New Roman"/>
                <w:sz w:val="24"/>
                <w:szCs w:val="24"/>
              </w:rPr>
              <w:t>istolojisi</w:t>
            </w:r>
            <w:r w:rsidR="006C0A06" w:rsidRPr="00151340">
              <w:rPr>
                <w:rFonts w:ascii="Times New Roman" w:hAnsi="Times New Roman" w:cs="Times New Roman"/>
                <w:sz w:val="24"/>
                <w:szCs w:val="24"/>
              </w:rPr>
              <w:t>……………………………………………...</w:t>
            </w:r>
          </w:p>
        </w:tc>
        <w:tc>
          <w:tcPr>
            <w:tcW w:w="703" w:type="dxa"/>
            <w:shd w:val="clear" w:color="auto" w:fill="auto"/>
            <w:vAlign w:val="center"/>
          </w:tcPr>
          <w:p w:rsidR="00A67ACC" w:rsidRPr="00151340" w:rsidRDefault="008E0BB3"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29</w:t>
            </w:r>
          </w:p>
        </w:tc>
      </w:tr>
      <w:tr w:rsidR="00A67ACC" w:rsidRPr="00744D10" w:rsidTr="0009082F">
        <w:trPr>
          <w:trHeight w:val="561"/>
        </w:trPr>
        <w:tc>
          <w:tcPr>
            <w:tcW w:w="8414" w:type="dxa"/>
            <w:shd w:val="clear" w:color="auto" w:fill="auto"/>
            <w:vAlign w:val="center"/>
          </w:tcPr>
          <w:p w:rsidR="00A67ACC" w:rsidRPr="00151340" w:rsidRDefault="00A95024"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2.2.2.2.3.1.3.1.</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Cornu ammonis (CA)</w:t>
            </w:r>
            <w:r w:rsidR="006C0A06" w:rsidRPr="00151340">
              <w:rPr>
                <w:rFonts w:ascii="Times New Roman" w:hAnsi="Times New Roman" w:cs="Times New Roman"/>
                <w:sz w:val="24"/>
                <w:szCs w:val="24"/>
              </w:rPr>
              <w:t>………………………………………………...</w:t>
            </w:r>
          </w:p>
        </w:tc>
        <w:tc>
          <w:tcPr>
            <w:tcW w:w="703" w:type="dxa"/>
            <w:shd w:val="clear" w:color="auto" w:fill="auto"/>
            <w:vAlign w:val="center"/>
          </w:tcPr>
          <w:p w:rsidR="00A67ACC" w:rsidRPr="00151340" w:rsidRDefault="00742713" w:rsidP="00927F2E">
            <w:pPr>
              <w:spacing w:line="360" w:lineRule="auto"/>
              <w:rPr>
                <w:rFonts w:ascii="Times New Roman" w:hAnsi="Times New Roman" w:cs="Times New Roman"/>
                <w:sz w:val="24"/>
                <w:szCs w:val="24"/>
              </w:rPr>
            </w:pPr>
            <w:r>
              <w:rPr>
                <w:rFonts w:ascii="Times New Roman" w:hAnsi="Times New Roman" w:cs="Times New Roman"/>
                <w:sz w:val="24"/>
                <w:szCs w:val="24"/>
              </w:rPr>
              <w:t>30</w:t>
            </w:r>
          </w:p>
        </w:tc>
      </w:tr>
      <w:tr w:rsidR="00A67ACC" w:rsidRPr="00744D10" w:rsidTr="0009082F">
        <w:trPr>
          <w:trHeight w:val="569"/>
        </w:trPr>
        <w:tc>
          <w:tcPr>
            <w:tcW w:w="8414" w:type="dxa"/>
            <w:shd w:val="clear" w:color="auto" w:fill="auto"/>
            <w:vAlign w:val="center"/>
          </w:tcPr>
          <w:p w:rsidR="00A67ACC" w:rsidRPr="00151340" w:rsidRDefault="00C92F80"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2.2.2.2.3.1.3.2.</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 xml:space="preserve">Gyrus </w:t>
            </w:r>
            <w:r w:rsidR="00414DB7">
              <w:rPr>
                <w:rFonts w:ascii="Times New Roman" w:hAnsi="Times New Roman" w:cs="Times New Roman"/>
                <w:sz w:val="24"/>
                <w:szCs w:val="24"/>
              </w:rPr>
              <w:t>d</w:t>
            </w:r>
            <w:r w:rsidRPr="00151340">
              <w:rPr>
                <w:rFonts w:ascii="Times New Roman" w:hAnsi="Times New Roman" w:cs="Times New Roman"/>
                <w:sz w:val="24"/>
                <w:szCs w:val="24"/>
              </w:rPr>
              <w:t>entatus (GD)</w:t>
            </w:r>
            <w:r w:rsidR="006C0A06" w:rsidRPr="00151340">
              <w:rPr>
                <w:rFonts w:ascii="Times New Roman" w:hAnsi="Times New Roman" w:cs="Times New Roman"/>
                <w:sz w:val="24"/>
                <w:szCs w:val="24"/>
              </w:rPr>
              <w:t>………………………………………………...</w:t>
            </w:r>
          </w:p>
        </w:tc>
        <w:tc>
          <w:tcPr>
            <w:tcW w:w="703" w:type="dxa"/>
            <w:shd w:val="clear" w:color="auto" w:fill="auto"/>
            <w:vAlign w:val="center"/>
          </w:tcPr>
          <w:p w:rsidR="00A67ACC" w:rsidRPr="00151340" w:rsidRDefault="00CF0643"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32</w:t>
            </w:r>
          </w:p>
        </w:tc>
      </w:tr>
      <w:tr w:rsidR="00A67ACC" w:rsidRPr="00744D10" w:rsidTr="0009082F">
        <w:trPr>
          <w:trHeight w:val="563"/>
        </w:trPr>
        <w:tc>
          <w:tcPr>
            <w:tcW w:w="8414" w:type="dxa"/>
            <w:shd w:val="clear" w:color="auto" w:fill="auto"/>
            <w:vAlign w:val="center"/>
          </w:tcPr>
          <w:p w:rsidR="00A67ACC" w:rsidRPr="00151340" w:rsidRDefault="006D45FA"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2.2.2.2.3.1.4.</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 xml:space="preserve">Hipokampal </w:t>
            </w:r>
            <w:r w:rsidR="00414DB7">
              <w:rPr>
                <w:rFonts w:ascii="Times New Roman" w:hAnsi="Times New Roman" w:cs="Times New Roman"/>
                <w:sz w:val="24"/>
                <w:szCs w:val="24"/>
              </w:rPr>
              <w:t>y</w:t>
            </w:r>
            <w:r w:rsidRPr="00151340">
              <w:rPr>
                <w:rFonts w:ascii="Times New Roman" w:hAnsi="Times New Roman" w:cs="Times New Roman"/>
                <w:sz w:val="24"/>
                <w:szCs w:val="24"/>
              </w:rPr>
              <w:t>ollar</w:t>
            </w:r>
            <w:r w:rsidR="006C0A06" w:rsidRPr="00151340">
              <w:rPr>
                <w:rFonts w:ascii="Times New Roman" w:hAnsi="Times New Roman" w:cs="Times New Roman"/>
                <w:sz w:val="24"/>
                <w:szCs w:val="24"/>
              </w:rPr>
              <w:t>…………………………………………………….</w:t>
            </w:r>
          </w:p>
        </w:tc>
        <w:tc>
          <w:tcPr>
            <w:tcW w:w="703" w:type="dxa"/>
            <w:shd w:val="clear" w:color="auto" w:fill="auto"/>
            <w:vAlign w:val="center"/>
          </w:tcPr>
          <w:p w:rsidR="00A67ACC" w:rsidRPr="00151340" w:rsidRDefault="0015151A"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3</w:t>
            </w:r>
            <w:r w:rsidR="00866BC8">
              <w:rPr>
                <w:rFonts w:ascii="Times New Roman" w:hAnsi="Times New Roman" w:cs="Times New Roman"/>
                <w:sz w:val="24"/>
                <w:szCs w:val="24"/>
              </w:rPr>
              <w:t>4</w:t>
            </w:r>
          </w:p>
        </w:tc>
      </w:tr>
      <w:tr w:rsidR="00A67ACC" w:rsidRPr="00744D10" w:rsidTr="0009082F">
        <w:trPr>
          <w:trHeight w:val="570"/>
        </w:trPr>
        <w:tc>
          <w:tcPr>
            <w:tcW w:w="8414" w:type="dxa"/>
            <w:shd w:val="clear" w:color="auto" w:fill="auto"/>
            <w:vAlign w:val="center"/>
          </w:tcPr>
          <w:p w:rsidR="00A67ACC" w:rsidRPr="00151340" w:rsidRDefault="005D4769"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2.2.2.2.3.1.4.1.</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Afferent yollar</w:t>
            </w:r>
            <w:r w:rsidR="006C0A06" w:rsidRPr="00151340">
              <w:rPr>
                <w:rFonts w:ascii="Times New Roman" w:hAnsi="Times New Roman" w:cs="Times New Roman"/>
                <w:sz w:val="24"/>
                <w:szCs w:val="24"/>
              </w:rPr>
              <w:t>……………………………………………………….</w:t>
            </w:r>
          </w:p>
        </w:tc>
        <w:tc>
          <w:tcPr>
            <w:tcW w:w="703" w:type="dxa"/>
            <w:shd w:val="clear" w:color="auto" w:fill="auto"/>
            <w:vAlign w:val="center"/>
          </w:tcPr>
          <w:p w:rsidR="00A67ACC" w:rsidRPr="00151340" w:rsidRDefault="0015151A"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3</w:t>
            </w:r>
            <w:r w:rsidR="00866BC8">
              <w:rPr>
                <w:rFonts w:ascii="Times New Roman" w:hAnsi="Times New Roman" w:cs="Times New Roman"/>
                <w:sz w:val="24"/>
                <w:szCs w:val="24"/>
              </w:rPr>
              <w:t>4</w:t>
            </w:r>
          </w:p>
        </w:tc>
      </w:tr>
      <w:tr w:rsidR="00A67ACC" w:rsidRPr="00744D10" w:rsidTr="0009082F">
        <w:trPr>
          <w:trHeight w:val="565"/>
        </w:trPr>
        <w:tc>
          <w:tcPr>
            <w:tcW w:w="8414" w:type="dxa"/>
            <w:shd w:val="clear" w:color="auto" w:fill="auto"/>
            <w:vAlign w:val="center"/>
          </w:tcPr>
          <w:p w:rsidR="00A67ACC" w:rsidRPr="00151340" w:rsidRDefault="00830A9C"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2.2.2.2.3.1.4.2.</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Efferent yollar</w:t>
            </w:r>
            <w:r w:rsidR="006C0A06" w:rsidRPr="00151340">
              <w:rPr>
                <w:rFonts w:ascii="Times New Roman" w:hAnsi="Times New Roman" w:cs="Times New Roman"/>
                <w:sz w:val="24"/>
                <w:szCs w:val="24"/>
              </w:rPr>
              <w:t>………………………………………………………..</w:t>
            </w:r>
          </w:p>
        </w:tc>
        <w:tc>
          <w:tcPr>
            <w:tcW w:w="703" w:type="dxa"/>
            <w:shd w:val="clear" w:color="auto" w:fill="auto"/>
            <w:vAlign w:val="center"/>
          </w:tcPr>
          <w:p w:rsidR="00A67ACC" w:rsidRPr="00151340" w:rsidRDefault="0015151A"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3</w:t>
            </w:r>
            <w:r w:rsidR="00D06809">
              <w:rPr>
                <w:rFonts w:ascii="Times New Roman" w:hAnsi="Times New Roman" w:cs="Times New Roman"/>
                <w:sz w:val="24"/>
                <w:szCs w:val="24"/>
              </w:rPr>
              <w:t>5</w:t>
            </w:r>
          </w:p>
        </w:tc>
      </w:tr>
      <w:tr w:rsidR="00A67ACC" w:rsidRPr="00744D10" w:rsidTr="0009082F">
        <w:trPr>
          <w:trHeight w:val="559"/>
        </w:trPr>
        <w:tc>
          <w:tcPr>
            <w:tcW w:w="8414" w:type="dxa"/>
            <w:shd w:val="clear" w:color="auto" w:fill="auto"/>
            <w:vAlign w:val="center"/>
          </w:tcPr>
          <w:p w:rsidR="00A67ACC" w:rsidRPr="00151340" w:rsidRDefault="00072A26"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2.2.2.2.3.1.5.</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Hipokampusun fizyolojisi ve kimyası</w:t>
            </w:r>
            <w:r w:rsidR="006C0A06" w:rsidRPr="00151340">
              <w:rPr>
                <w:rFonts w:ascii="Times New Roman" w:hAnsi="Times New Roman" w:cs="Times New Roman"/>
                <w:sz w:val="24"/>
                <w:szCs w:val="24"/>
              </w:rPr>
              <w:t>………………………………….</w:t>
            </w:r>
          </w:p>
        </w:tc>
        <w:tc>
          <w:tcPr>
            <w:tcW w:w="703" w:type="dxa"/>
            <w:shd w:val="clear" w:color="auto" w:fill="auto"/>
            <w:vAlign w:val="center"/>
          </w:tcPr>
          <w:p w:rsidR="00A67ACC" w:rsidRPr="00151340" w:rsidRDefault="00B931D2"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35</w:t>
            </w:r>
          </w:p>
        </w:tc>
      </w:tr>
      <w:tr w:rsidR="00A67ACC" w:rsidRPr="00744D10" w:rsidTr="0009082F">
        <w:trPr>
          <w:trHeight w:val="567"/>
        </w:trPr>
        <w:tc>
          <w:tcPr>
            <w:tcW w:w="8414" w:type="dxa"/>
            <w:shd w:val="clear" w:color="auto" w:fill="auto"/>
            <w:vAlign w:val="center"/>
          </w:tcPr>
          <w:p w:rsidR="00A67ACC" w:rsidRPr="00151340" w:rsidRDefault="00D23594"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2.2.2.2.3.1.6.</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Sıçan hipokampusunun genel özellikleri</w:t>
            </w:r>
            <w:r w:rsidR="006C0A06" w:rsidRPr="00151340">
              <w:rPr>
                <w:rFonts w:ascii="Times New Roman" w:hAnsi="Times New Roman" w:cs="Times New Roman"/>
                <w:sz w:val="24"/>
                <w:szCs w:val="24"/>
              </w:rPr>
              <w:t>………………………………</w:t>
            </w:r>
          </w:p>
        </w:tc>
        <w:tc>
          <w:tcPr>
            <w:tcW w:w="703" w:type="dxa"/>
            <w:shd w:val="clear" w:color="auto" w:fill="auto"/>
            <w:vAlign w:val="center"/>
          </w:tcPr>
          <w:p w:rsidR="00A67ACC" w:rsidRPr="00151340" w:rsidRDefault="00B931D2"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3</w:t>
            </w:r>
            <w:r w:rsidR="004C481C">
              <w:rPr>
                <w:rFonts w:ascii="Times New Roman" w:hAnsi="Times New Roman" w:cs="Times New Roman"/>
                <w:sz w:val="24"/>
                <w:szCs w:val="24"/>
              </w:rPr>
              <w:t>6</w:t>
            </w:r>
          </w:p>
        </w:tc>
      </w:tr>
      <w:tr w:rsidR="00A67ACC" w:rsidRPr="00744D10" w:rsidTr="0009082F">
        <w:trPr>
          <w:trHeight w:val="574"/>
        </w:trPr>
        <w:tc>
          <w:tcPr>
            <w:tcW w:w="8414" w:type="dxa"/>
            <w:shd w:val="clear" w:color="auto" w:fill="auto"/>
            <w:vAlign w:val="center"/>
          </w:tcPr>
          <w:p w:rsidR="00A67ACC" w:rsidRPr="00151340" w:rsidRDefault="00E647B5" w:rsidP="00151340">
            <w:pPr>
              <w:rPr>
                <w:rFonts w:ascii="Times New Roman" w:hAnsi="Times New Roman" w:cs="Times New Roman"/>
                <w:sz w:val="24"/>
                <w:szCs w:val="24"/>
              </w:rPr>
            </w:pPr>
            <w:r w:rsidRPr="00151340">
              <w:rPr>
                <w:rFonts w:ascii="Times New Roman" w:hAnsi="Times New Roman" w:cs="Times New Roman"/>
                <w:sz w:val="24"/>
                <w:szCs w:val="24"/>
              </w:rPr>
              <w:lastRenderedPageBreak/>
              <w:t>2.3.</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Melatonin</w:t>
            </w:r>
            <w:r w:rsidR="006C0A06" w:rsidRPr="00151340">
              <w:rPr>
                <w:rFonts w:ascii="Times New Roman" w:hAnsi="Times New Roman" w:cs="Times New Roman"/>
                <w:sz w:val="24"/>
                <w:szCs w:val="24"/>
              </w:rPr>
              <w:t>………………………………………………………………………..</w:t>
            </w:r>
          </w:p>
        </w:tc>
        <w:tc>
          <w:tcPr>
            <w:tcW w:w="703" w:type="dxa"/>
            <w:shd w:val="clear" w:color="auto" w:fill="auto"/>
            <w:vAlign w:val="center"/>
          </w:tcPr>
          <w:p w:rsidR="00A67ACC" w:rsidRPr="00151340" w:rsidRDefault="007773A3" w:rsidP="00151340">
            <w:pPr>
              <w:rPr>
                <w:rFonts w:ascii="Times New Roman" w:hAnsi="Times New Roman" w:cs="Times New Roman"/>
                <w:sz w:val="24"/>
                <w:szCs w:val="24"/>
              </w:rPr>
            </w:pPr>
            <w:r w:rsidRPr="00151340">
              <w:rPr>
                <w:rFonts w:ascii="Times New Roman" w:hAnsi="Times New Roman" w:cs="Times New Roman"/>
                <w:sz w:val="24"/>
                <w:szCs w:val="24"/>
              </w:rPr>
              <w:t>36</w:t>
            </w:r>
          </w:p>
        </w:tc>
      </w:tr>
      <w:tr w:rsidR="00A67ACC" w:rsidRPr="00744D10" w:rsidTr="0009082F">
        <w:trPr>
          <w:trHeight w:val="568"/>
        </w:trPr>
        <w:tc>
          <w:tcPr>
            <w:tcW w:w="8414" w:type="dxa"/>
            <w:shd w:val="clear" w:color="auto" w:fill="auto"/>
            <w:vAlign w:val="center"/>
          </w:tcPr>
          <w:p w:rsidR="00A67ACC" w:rsidRPr="00151340" w:rsidRDefault="00FE7C7A" w:rsidP="00151340">
            <w:pPr>
              <w:rPr>
                <w:rFonts w:ascii="Times New Roman" w:hAnsi="Times New Roman" w:cs="Times New Roman"/>
                <w:sz w:val="24"/>
                <w:szCs w:val="24"/>
              </w:rPr>
            </w:pPr>
            <w:r w:rsidRPr="00151340">
              <w:rPr>
                <w:rFonts w:ascii="Times New Roman" w:hAnsi="Times New Roman" w:cs="Times New Roman"/>
                <w:sz w:val="24"/>
                <w:szCs w:val="24"/>
              </w:rPr>
              <w:t>2.3.1.</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Melatonin Tarihçesi</w:t>
            </w:r>
            <w:r w:rsidR="006C0A06" w:rsidRPr="00151340">
              <w:rPr>
                <w:rFonts w:ascii="Times New Roman" w:hAnsi="Times New Roman" w:cs="Times New Roman"/>
                <w:sz w:val="24"/>
                <w:szCs w:val="24"/>
              </w:rPr>
              <w:t>……………………………………………………………</w:t>
            </w:r>
          </w:p>
        </w:tc>
        <w:tc>
          <w:tcPr>
            <w:tcW w:w="703" w:type="dxa"/>
            <w:shd w:val="clear" w:color="auto" w:fill="auto"/>
            <w:vAlign w:val="center"/>
          </w:tcPr>
          <w:p w:rsidR="00A67ACC" w:rsidRPr="00151340" w:rsidRDefault="007773A3" w:rsidP="00151340">
            <w:pPr>
              <w:rPr>
                <w:rFonts w:ascii="Times New Roman" w:hAnsi="Times New Roman" w:cs="Times New Roman"/>
                <w:sz w:val="24"/>
                <w:szCs w:val="24"/>
              </w:rPr>
            </w:pPr>
            <w:r w:rsidRPr="00151340">
              <w:rPr>
                <w:rFonts w:ascii="Times New Roman" w:hAnsi="Times New Roman" w:cs="Times New Roman"/>
                <w:sz w:val="24"/>
                <w:szCs w:val="24"/>
              </w:rPr>
              <w:t>37</w:t>
            </w:r>
          </w:p>
        </w:tc>
      </w:tr>
      <w:tr w:rsidR="00A67ACC" w:rsidRPr="00744D10" w:rsidTr="0009082F">
        <w:trPr>
          <w:trHeight w:val="562"/>
        </w:trPr>
        <w:tc>
          <w:tcPr>
            <w:tcW w:w="8414" w:type="dxa"/>
            <w:shd w:val="clear" w:color="auto" w:fill="auto"/>
            <w:vAlign w:val="center"/>
          </w:tcPr>
          <w:p w:rsidR="00A67ACC" w:rsidRPr="00151340" w:rsidRDefault="00337CB3" w:rsidP="00151340">
            <w:pPr>
              <w:rPr>
                <w:rFonts w:ascii="Times New Roman" w:hAnsi="Times New Roman" w:cs="Times New Roman"/>
                <w:sz w:val="24"/>
                <w:szCs w:val="24"/>
              </w:rPr>
            </w:pPr>
            <w:r w:rsidRPr="00151340">
              <w:rPr>
                <w:rFonts w:ascii="Times New Roman" w:hAnsi="Times New Roman" w:cs="Times New Roman"/>
                <w:sz w:val="24"/>
                <w:szCs w:val="24"/>
              </w:rPr>
              <w:t>2.3.2.</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Melatonin sentezi, salınımı ve metabolizması</w:t>
            </w:r>
            <w:r w:rsidR="006C0A06" w:rsidRPr="00151340">
              <w:rPr>
                <w:rFonts w:ascii="Times New Roman" w:hAnsi="Times New Roman" w:cs="Times New Roman"/>
                <w:sz w:val="24"/>
                <w:szCs w:val="24"/>
              </w:rPr>
              <w:t>…………………………………</w:t>
            </w:r>
          </w:p>
        </w:tc>
        <w:tc>
          <w:tcPr>
            <w:tcW w:w="703" w:type="dxa"/>
            <w:shd w:val="clear" w:color="auto" w:fill="auto"/>
            <w:vAlign w:val="center"/>
          </w:tcPr>
          <w:p w:rsidR="00A67ACC" w:rsidRPr="00151340" w:rsidRDefault="006E7A86" w:rsidP="00151340">
            <w:pPr>
              <w:rPr>
                <w:rFonts w:ascii="Times New Roman" w:hAnsi="Times New Roman" w:cs="Times New Roman"/>
                <w:sz w:val="24"/>
                <w:szCs w:val="24"/>
              </w:rPr>
            </w:pPr>
            <w:r w:rsidRPr="00151340">
              <w:rPr>
                <w:rFonts w:ascii="Times New Roman" w:hAnsi="Times New Roman" w:cs="Times New Roman"/>
                <w:sz w:val="24"/>
                <w:szCs w:val="24"/>
              </w:rPr>
              <w:t>38</w:t>
            </w:r>
          </w:p>
        </w:tc>
      </w:tr>
      <w:tr w:rsidR="00A67ACC" w:rsidRPr="00744D10" w:rsidTr="0009082F">
        <w:trPr>
          <w:trHeight w:val="570"/>
        </w:trPr>
        <w:tc>
          <w:tcPr>
            <w:tcW w:w="8414" w:type="dxa"/>
            <w:shd w:val="clear" w:color="auto" w:fill="auto"/>
            <w:vAlign w:val="center"/>
          </w:tcPr>
          <w:p w:rsidR="00A67ACC" w:rsidRPr="00151340" w:rsidRDefault="00DB5CB5" w:rsidP="00151340">
            <w:pPr>
              <w:rPr>
                <w:rFonts w:ascii="Times New Roman" w:hAnsi="Times New Roman" w:cs="Times New Roman"/>
                <w:sz w:val="24"/>
                <w:szCs w:val="24"/>
              </w:rPr>
            </w:pPr>
            <w:r w:rsidRPr="00151340">
              <w:rPr>
                <w:rFonts w:ascii="Times New Roman" w:hAnsi="Times New Roman" w:cs="Times New Roman"/>
                <w:sz w:val="24"/>
                <w:szCs w:val="24"/>
              </w:rPr>
              <w:t>2.3.3.</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Melatonin sekresyonun düzenlenmesi</w:t>
            </w:r>
            <w:r w:rsidR="006C0A06" w:rsidRPr="00151340">
              <w:rPr>
                <w:rFonts w:ascii="Times New Roman" w:hAnsi="Times New Roman" w:cs="Times New Roman"/>
                <w:sz w:val="24"/>
                <w:szCs w:val="24"/>
              </w:rPr>
              <w:t>…………………………………………</w:t>
            </w:r>
          </w:p>
        </w:tc>
        <w:tc>
          <w:tcPr>
            <w:tcW w:w="703" w:type="dxa"/>
            <w:shd w:val="clear" w:color="auto" w:fill="auto"/>
            <w:vAlign w:val="center"/>
          </w:tcPr>
          <w:p w:rsidR="00A67ACC" w:rsidRPr="00151340" w:rsidRDefault="00ED44CC" w:rsidP="00151340">
            <w:pPr>
              <w:rPr>
                <w:rFonts w:ascii="Times New Roman" w:hAnsi="Times New Roman" w:cs="Times New Roman"/>
                <w:sz w:val="24"/>
                <w:szCs w:val="24"/>
              </w:rPr>
            </w:pPr>
            <w:r w:rsidRPr="00151340">
              <w:rPr>
                <w:rFonts w:ascii="Times New Roman" w:hAnsi="Times New Roman" w:cs="Times New Roman"/>
                <w:sz w:val="24"/>
                <w:szCs w:val="24"/>
              </w:rPr>
              <w:t>40</w:t>
            </w:r>
          </w:p>
        </w:tc>
      </w:tr>
      <w:tr w:rsidR="00A67ACC" w:rsidRPr="00744D10" w:rsidTr="0009082F">
        <w:trPr>
          <w:trHeight w:val="578"/>
        </w:trPr>
        <w:tc>
          <w:tcPr>
            <w:tcW w:w="8414" w:type="dxa"/>
            <w:shd w:val="clear" w:color="auto" w:fill="auto"/>
            <w:vAlign w:val="center"/>
          </w:tcPr>
          <w:p w:rsidR="00A67ACC" w:rsidRPr="00151340" w:rsidRDefault="007E65DB" w:rsidP="00151340">
            <w:pPr>
              <w:rPr>
                <w:rFonts w:ascii="Times New Roman" w:hAnsi="Times New Roman" w:cs="Times New Roman"/>
                <w:sz w:val="24"/>
                <w:szCs w:val="24"/>
              </w:rPr>
            </w:pPr>
            <w:r w:rsidRPr="00151340">
              <w:rPr>
                <w:rFonts w:ascii="Times New Roman" w:hAnsi="Times New Roman" w:cs="Times New Roman"/>
                <w:sz w:val="24"/>
                <w:szCs w:val="24"/>
              </w:rPr>
              <w:t>2.3.4.</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Melatonin Reseptörleri</w:t>
            </w:r>
            <w:r w:rsidR="002F09D2" w:rsidRPr="00151340">
              <w:rPr>
                <w:rFonts w:ascii="Times New Roman" w:hAnsi="Times New Roman" w:cs="Times New Roman"/>
                <w:sz w:val="24"/>
                <w:szCs w:val="24"/>
              </w:rPr>
              <w:t>…………………………………………………………</w:t>
            </w:r>
          </w:p>
        </w:tc>
        <w:tc>
          <w:tcPr>
            <w:tcW w:w="703" w:type="dxa"/>
            <w:shd w:val="clear" w:color="auto" w:fill="auto"/>
            <w:vAlign w:val="center"/>
          </w:tcPr>
          <w:p w:rsidR="00A67ACC" w:rsidRPr="00151340" w:rsidRDefault="00ED44CC" w:rsidP="00151340">
            <w:pPr>
              <w:rPr>
                <w:rFonts w:ascii="Times New Roman" w:hAnsi="Times New Roman" w:cs="Times New Roman"/>
                <w:sz w:val="24"/>
                <w:szCs w:val="24"/>
              </w:rPr>
            </w:pPr>
            <w:r w:rsidRPr="00151340">
              <w:rPr>
                <w:rFonts w:ascii="Times New Roman" w:hAnsi="Times New Roman" w:cs="Times New Roman"/>
                <w:sz w:val="24"/>
                <w:szCs w:val="24"/>
              </w:rPr>
              <w:t>4</w:t>
            </w:r>
            <w:r w:rsidR="00250B93">
              <w:rPr>
                <w:rFonts w:ascii="Times New Roman" w:hAnsi="Times New Roman" w:cs="Times New Roman"/>
                <w:sz w:val="24"/>
                <w:szCs w:val="24"/>
              </w:rPr>
              <w:t>1</w:t>
            </w:r>
          </w:p>
        </w:tc>
      </w:tr>
      <w:tr w:rsidR="008372A5" w:rsidRPr="00744D10" w:rsidTr="0009082F">
        <w:trPr>
          <w:trHeight w:val="558"/>
        </w:trPr>
        <w:tc>
          <w:tcPr>
            <w:tcW w:w="8414" w:type="dxa"/>
            <w:shd w:val="clear" w:color="auto" w:fill="auto"/>
            <w:vAlign w:val="center"/>
          </w:tcPr>
          <w:p w:rsidR="008372A5" w:rsidRPr="00151340" w:rsidRDefault="006E1987" w:rsidP="00151340">
            <w:pPr>
              <w:rPr>
                <w:rFonts w:ascii="Times New Roman" w:hAnsi="Times New Roman" w:cs="Times New Roman"/>
                <w:sz w:val="24"/>
                <w:szCs w:val="24"/>
              </w:rPr>
            </w:pPr>
            <w:r w:rsidRPr="00151340">
              <w:rPr>
                <w:rFonts w:ascii="Times New Roman" w:hAnsi="Times New Roman" w:cs="Times New Roman"/>
                <w:sz w:val="24"/>
                <w:szCs w:val="24"/>
              </w:rPr>
              <w:t>2.3.5.</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Melatonin Sistemik Etkileri</w:t>
            </w:r>
            <w:r w:rsidR="002F09D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8E3301" w:rsidP="00151340">
            <w:pPr>
              <w:rPr>
                <w:rFonts w:ascii="Times New Roman" w:hAnsi="Times New Roman" w:cs="Times New Roman"/>
                <w:sz w:val="24"/>
                <w:szCs w:val="24"/>
              </w:rPr>
            </w:pPr>
            <w:r w:rsidRPr="00151340">
              <w:rPr>
                <w:rFonts w:ascii="Times New Roman" w:hAnsi="Times New Roman" w:cs="Times New Roman"/>
                <w:sz w:val="24"/>
                <w:szCs w:val="24"/>
              </w:rPr>
              <w:t>41</w:t>
            </w:r>
          </w:p>
        </w:tc>
      </w:tr>
      <w:tr w:rsidR="008372A5" w:rsidRPr="00744D10" w:rsidTr="0009082F">
        <w:trPr>
          <w:trHeight w:val="566"/>
        </w:trPr>
        <w:tc>
          <w:tcPr>
            <w:tcW w:w="8414" w:type="dxa"/>
            <w:shd w:val="clear" w:color="auto" w:fill="auto"/>
            <w:vAlign w:val="center"/>
          </w:tcPr>
          <w:p w:rsidR="008372A5" w:rsidRPr="00151340" w:rsidRDefault="006E1987" w:rsidP="00151340">
            <w:pPr>
              <w:rPr>
                <w:rFonts w:ascii="Times New Roman" w:hAnsi="Times New Roman" w:cs="Times New Roman"/>
                <w:sz w:val="24"/>
                <w:szCs w:val="24"/>
              </w:rPr>
            </w:pPr>
            <w:r w:rsidRPr="00151340">
              <w:rPr>
                <w:rFonts w:ascii="Times New Roman" w:hAnsi="Times New Roman" w:cs="Times New Roman"/>
                <w:sz w:val="24"/>
                <w:szCs w:val="24"/>
              </w:rPr>
              <w:t>2.3.5.1.</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Melatoninin beyin üzerine etkileri</w:t>
            </w:r>
            <w:r w:rsidR="002F09D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F427CF" w:rsidP="00151340">
            <w:pPr>
              <w:rPr>
                <w:rFonts w:ascii="Times New Roman" w:hAnsi="Times New Roman" w:cs="Times New Roman"/>
                <w:sz w:val="24"/>
                <w:szCs w:val="24"/>
              </w:rPr>
            </w:pPr>
            <w:r w:rsidRPr="00151340">
              <w:rPr>
                <w:rFonts w:ascii="Times New Roman" w:hAnsi="Times New Roman" w:cs="Times New Roman"/>
                <w:sz w:val="24"/>
                <w:szCs w:val="24"/>
              </w:rPr>
              <w:t>42</w:t>
            </w:r>
          </w:p>
        </w:tc>
      </w:tr>
      <w:tr w:rsidR="008372A5" w:rsidRPr="00744D10" w:rsidTr="0009082F">
        <w:trPr>
          <w:trHeight w:val="560"/>
        </w:trPr>
        <w:tc>
          <w:tcPr>
            <w:tcW w:w="8414" w:type="dxa"/>
            <w:shd w:val="clear" w:color="auto" w:fill="auto"/>
            <w:vAlign w:val="center"/>
          </w:tcPr>
          <w:p w:rsidR="008372A5" w:rsidRPr="00151340" w:rsidRDefault="006E1987" w:rsidP="00151340">
            <w:pPr>
              <w:rPr>
                <w:rFonts w:ascii="Times New Roman" w:hAnsi="Times New Roman" w:cs="Times New Roman"/>
                <w:sz w:val="24"/>
                <w:szCs w:val="24"/>
              </w:rPr>
            </w:pPr>
            <w:r w:rsidRPr="00151340">
              <w:rPr>
                <w:rFonts w:ascii="Times New Roman" w:hAnsi="Times New Roman" w:cs="Times New Roman"/>
                <w:sz w:val="24"/>
                <w:szCs w:val="24"/>
              </w:rPr>
              <w:t>2.3.5.1.1.</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Melatonin merkezi sinir sistemindeki nörodejenaratif süreçlere etkisi</w:t>
            </w:r>
            <w:r w:rsidR="002F09D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F427CF" w:rsidP="00151340">
            <w:pPr>
              <w:rPr>
                <w:rFonts w:ascii="Times New Roman" w:hAnsi="Times New Roman" w:cs="Times New Roman"/>
                <w:sz w:val="24"/>
                <w:szCs w:val="24"/>
              </w:rPr>
            </w:pPr>
            <w:r w:rsidRPr="00151340">
              <w:rPr>
                <w:rFonts w:ascii="Times New Roman" w:hAnsi="Times New Roman" w:cs="Times New Roman"/>
                <w:sz w:val="24"/>
                <w:szCs w:val="24"/>
              </w:rPr>
              <w:t>4</w:t>
            </w:r>
            <w:r w:rsidR="005D4BBA">
              <w:rPr>
                <w:rFonts w:ascii="Times New Roman" w:hAnsi="Times New Roman" w:cs="Times New Roman"/>
                <w:sz w:val="24"/>
                <w:szCs w:val="24"/>
              </w:rPr>
              <w:t>3</w:t>
            </w:r>
          </w:p>
        </w:tc>
      </w:tr>
      <w:tr w:rsidR="008372A5" w:rsidRPr="00744D10" w:rsidTr="0009082F">
        <w:trPr>
          <w:trHeight w:val="568"/>
        </w:trPr>
        <w:tc>
          <w:tcPr>
            <w:tcW w:w="8414" w:type="dxa"/>
            <w:shd w:val="clear" w:color="auto" w:fill="auto"/>
            <w:vAlign w:val="center"/>
          </w:tcPr>
          <w:p w:rsidR="008372A5" w:rsidRPr="00151340" w:rsidRDefault="00A433AF" w:rsidP="00151340">
            <w:pPr>
              <w:rPr>
                <w:rFonts w:ascii="Times New Roman" w:hAnsi="Times New Roman" w:cs="Times New Roman"/>
                <w:sz w:val="24"/>
                <w:szCs w:val="24"/>
              </w:rPr>
            </w:pPr>
            <w:r w:rsidRPr="00151340">
              <w:rPr>
                <w:rFonts w:ascii="Times New Roman" w:hAnsi="Times New Roman" w:cs="Times New Roman"/>
                <w:sz w:val="24"/>
                <w:szCs w:val="24"/>
              </w:rPr>
              <w:t>2.3.5.1.2.</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Melatoninin hipokampus üzerine etkisi</w:t>
            </w:r>
            <w:r w:rsidR="002F09D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DD4E4E" w:rsidP="00151340">
            <w:pPr>
              <w:rPr>
                <w:rFonts w:ascii="Times New Roman" w:hAnsi="Times New Roman" w:cs="Times New Roman"/>
                <w:sz w:val="24"/>
                <w:szCs w:val="24"/>
              </w:rPr>
            </w:pPr>
            <w:r w:rsidRPr="00151340">
              <w:rPr>
                <w:rFonts w:ascii="Times New Roman" w:hAnsi="Times New Roman" w:cs="Times New Roman"/>
                <w:sz w:val="24"/>
                <w:szCs w:val="24"/>
              </w:rPr>
              <w:t>4</w:t>
            </w:r>
            <w:r w:rsidR="005D4BBA">
              <w:rPr>
                <w:rFonts w:ascii="Times New Roman" w:hAnsi="Times New Roman" w:cs="Times New Roman"/>
                <w:sz w:val="24"/>
                <w:szCs w:val="24"/>
              </w:rPr>
              <w:t>4</w:t>
            </w:r>
          </w:p>
        </w:tc>
      </w:tr>
      <w:tr w:rsidR="008372A5" w:rsidRPr="00744D10" w:rsidTr="0009082F">
        <w:trPr>
          <w:trHeight w:val="576"/>
        </w:trPr>
        <w:tc>
          <w:tcPr>
            <w:tcW w:w="8414" w:type="dxa"/>
            <w:shd w:val="clear" w:color="auto" w:fill="auto"/>
            <w:vAlign w:val="center"/>
          </w:tcPr>
          <w:p w:rsidR="008372A5" w:rsidRPr="00151340" w:rsidRDefault="00812A90" w:rsidP="00151340">
            <w:pPr>
              <w:rPr>
                <w:rFonts w:ascii="Times New Roman" w:hAnsi="Times New Roman" w:cs="Times New Roman"/>
                <w:sz w:val="24"/>
                <w:szCs w:val="24"/>
              </w:rPr>
            </w:pPr>
            <w:r w:rsidRPr="00151340">
              <w:rPr>
                <w:rFonts w:ascii="Times New Roman" w:hAnsi="Times New Roman" w:cs="Times New Roman"/>
                <w:sz w:val="24"/>
                <w:szCs w:val="24"/>
              </w:rPr>
              <w:t>2.3.5.2.</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Melatoninin reproduktif sistem üzerine etkisi</w:t>
            </w:r>
            <w:r w:rsidR="002F09D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BD2C32" w:rsidP="00151340">
            <w:pPr>
              <w:rPr>
                <w:rFonts w:ascii="Times New Roman" w:hAnsi="Times New Roman" w:cs="Times New Roman"/>
                <w:sz w:val="24"/>
                <w:szCs w:val="24"/>
              </w:rPr>
            </w:pPr>
            <w:r w:rsidRPr="00151340">
              <w:rPr>
                <w:rFonts w:ascii="Times New Roman" w:hAnsi="Times New Roman" w:cs="Times New Roman"/>
                <w:sz w:val="24"/>
                <w:szCs w:val="24"/>
              </w:rPr>
              <w:t>4</w:t>
            </w:r>
            <w:r w:rsidR="00443564">
              <w:rPr>
                <w:rFonts w:ascii="Times New Roman" w:hAnsi="Times New Roman" w:cs="Times New Roman"/>
                <w:sz w:val="24"/>
                <w:szCs w:val="24"/>
              </w:rPr>
              <w:t>5</w:t>
            </w:r>
          </w:p>
        </w:tc>
      </w:tr>
      <w:tr w:rsidR="008372A5" w:rsidRPr="00744D10" w:rsidTr="0009082F">
        <w:trPr>
          <w:trHeight w:val="712"/>
        </w:trPr>
        <w:tc>
          <w:tcPr>
            <w:tcW w:w="8414" w:type="dxa"/>
            <w:shd w:val="clear" w:color="auto" w:fill="auto"/>
            <w:vAlign w:val="center"/>
          </w:tcPr>
          <w:p w:rsidR="008372A5" w:rsidRPr="00151340" w:rsidRDefault="009D65BF" w:rsidP="00151340">
            <w:pPr>
              <w:rPr>
                <w:rFonts w:ascii="Times New Roman" w:hAnsi="Times New Roman" w:cs="Times New Roman"/>
                <w:sz w:val="24"/>
                <w:szCs w:val="24"/>
              </w:rPr>
            </w:pPr>
            <w:r w:rsidRPr="00151340">
              <w:rPr>
                <w:rFonts w:ascii="Times New Roman" w:hAnsi="Times New Roman" w:cs="Times New Roman"/>
                <w:sz w:val="24"/>
                <w:szCs w:val="24"/>
              </w:rPr>
              <w:t>2.3.5.2.1.</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Melatoninin hamilelikteki rolü</w:t>
            </w:r>
            <w:r w:rsidR="002F09D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1C7EB1" w:rsidP="00151340">
            <w:pPr>
              <w:rPr>
                <w:rFonts w:ascii="Times New Roman" w:hAnsi="Times New Roman" w:cs="Times New Roman"/>
                <w:sz w:val="24"/>
                <w:szCs w:val="24"/>
              </w:rPr>
            </w:pPr>
            <w:r w:rsidRPr="00151340">
              <w:rPr>
                <w:rFonts w:ascii="Times New Roman" w:hAnsi="Times New Roman" w:cs="Times New Roman"/>
                <w:sz w:val="24"/>
                <w:szCs w:val="24"/>
              </w:rPr>
              <w:t>45</w:t>
            </w:r>
          </w:p>
        </w:tc>
      </w:tr>
      <w:tr w:rsidR="008372A5" w:rsidRPr="00744D10" w:rsidTr="0009082F">
        <w:trPr>
          <w:trHeight w:val="552"/>
        </w:trPr>
        <w:tc>
          <w:tcPr>
            <w:tcW w:w="8414" w:type="dxa"/>
            <w:shd w:val="clear" w:color="auto" w:fill="auto"/>
            <w:vAlign w:val="center"/>
          </w:tcPr>
          <w:p w:rsidR="008372A5" w:rsidRPr="00151340" w:rsidRDefault="00B77F1D" w:rsidP="00151340">
            <w:pPr>
              <w:rPr>
                <w:rFonts w:ascii="Times New Roman" w:hAnsi="Times New Roman" w:cs="Times New Roman"/>
                <w:sz w:val="24"/>
                <w:szCs w:val="24"/>
              </w:rPr>
            </w:pPr>
            <w:r w:rsidRPr="00151340">
              <w:rPr>
                <w:rFonts w:ascii="Times New Roman" w:hAnsi="Times New Roman" w:cs="Times New Roman"/>
                <w:sz w:val="24"/>
                <w:szCs w:val="24"/>
              </w:rPr>
              <w:t>2.4.</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İmmunohistokimyasal Boyamada Kullanılan Belirteçler ve Yapısal Özellikleri</w:t>
            </w:r>
            <w:r w:rsidR="002F09D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6C46F2" w:rsidP="00151340">
            <w:pPr>
              <w:rPr>
                <w:rFonts w:ascii="Times New Roman" w:hAnsi="Times New Roman" w:cs="Times New Roman"/>
                <w:sz w:val="24"/>
                <w:szCs w:val="24"/>
              </w:rPr>
            </w:pPr>
            <w:r w:rsidRPr="00151340">
              <w:rPr>
                <w:rFonts w:ascii="Times New Roman" w:hAnsi="Times New Roman" w:cs="Times New Roman"/>
                <w:sz w:val="24"/>
                <w:szCs w:val="24"/>
              </w:rPr>
              <w:t>46</w:t>
            </w:r>
          </w:p>
        </w:tc>
      </w:tr>
      <w:tr w:rsidR="008372A5" w:rsidRPr="00744D10" w:rsidTr="0009082F">
        <w:trPr>
          <w:trHeight w:val="716"/>
        </w:trPr>
        <w:tc>
          <w:tcPr>
            <w:tcW w:w="8414" w:type="dxa"/>
            <w:shd w:val="clear" w:color="auto" w:fill="auto"/>
            <w:vAlign w:val="center"/>
          </w:tcPr>
          <w:p w:rsidR="008372A5" w:rsidRPr="00151340" w:rsidRDefault="006B5433" w:rsidP="00151340">
            <w:pPr>
              <w:rPr>
                <w:rFonts w:ascii="Times New Roman" w:hAnsi="Times New Roman" w:cs="Times New Roman"/>
                <w:sz w:val="24"/>
                <w:szCs w:val="24"/>
              </w:rPr>
            </w:pPr>
            <w:r w:rsidRPr="00151340">
              <w:rPr>
                <w:rFonts w:ascii="Times New Roman" w:hAnsi="Times New Roman" w:cs="Times New Roman"/>
                <w:sz w:val="24"/>
                <w:szCs w:val="24"/>
              </w:rPr>
              <w:t>2.4.1. Glial fibriler asidik protein (GFAP)</w:t>
            </w:r>
            <w:r w:rsidR="002F09D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6C46F2" w:rsidP="00151340">
            <w:pPr>
              <w:rPr>
                <w:rFonts w:ascii="Times New Roman" w:hAnsi="Times New Roman" w:cs="Times New Roman"/>
                <w:sz w:val="24"/>
                <w:szCs w:val="24"/>
              </w:rPr>
            </w:pPr>
            <w:r w:rsidRPr="00151340">
              <w:rPr>
                <w:rFonts w:ascii="Times New Roman" w:hAnsi="Times New Roman" w:cs="Times New Roman"/>
                <w:sz w:val="24"/>
                <w:szCs w:val="24"/>
              </w:rPr>
              <w:t>46</w:t>
            </w:r>
          </w:p>
        </w:tc>
      </w:tr>
      <w:tr w:rsidR="008372A5" w:rsidRPr="00744D10" w:rsidTr="0009082F">
        <w:trPr>
          <w:trHeight w:val="570"/>
        </w:trPr>
        <w:tc>
          <w:tcPr>
            <w:tcW w:w="8414" w:type="dxa"/>
            <w:shd w:val="clear" w:color="auto" w:fill="auto"/>
            <w:vAlign w:val="center"/>
          </w:tcPr>
          <w:p w:rsidR="008372A5" w:rsidRPr="00151340" w:rsidRDefault="00DA3541" w:rsidP="00151340">
            <w:pPr>
              <w:rPr>
                <w:rFonts w:ascii="Times New Roman" w:hAnsi="Times New Roman" w:cs="Times New Roman"/>
                <w:sz w:val="24"/>
                <w:szCs w:val="24"/>
              </w:rPr>
            </w:pPr>
            <w:r w:rsidRPr="00151340">
              <w:rPr>
                <w:rFonts w:ascii="Times New Roman" w:hAnsi="Times New Roman" w:cs="Times New Roman"/>
                <w:sz w:val="24"/>
                <w:szCs w:val="24"/>
              </w:rPr>
              <w:t>2.4.2.</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Synaptophysin</w:t>
            </w:r>
            <w:r w:rsidR="002F09D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6C46F2" w:rsidP="00151340">
            <w:pPr>
              <w:rPr>
                <w:rFonts w:ascii="Times New Roman" w:hAnsi="Times New Roman" w:cs="Times New Roman"/>
                <w:sz w:val="24"/>
                <w:szCs w:val="24"/>
              </w:rPr>
            </w:pPr>
            <w:r w:rsidRPr="00151340">
              <w:rPr>
                <w:rFonts w:ascii="Times New Roman" w:hAnsi="Times New Roman" w:cs="Times New Roman"/>
                <w:sz w:val="24"/>
                <w:szCs w:val="24"/>
              </w:rPr>
              <w:t>4</w:t>
            </w:r>
            <w:r w:rsidR="00767070">
              <w:rPr>
                <w:rFonts w:ascii="Times New Roman" w:hAnsi="Times New Roman" w:cs="Times New Roman"/>
                <w:sz w:val="24"/>
                <w:szCs w:val="24"/>
              </w:rPr>
              <w:t>7</w:t>
            </w:r>
          </w:p>
        </w:tc>
      </w:tr>
      <w:tr w:rsidR="008372A5" w:rsidRPr="00744D10" w:rsidTr="0009082F">
        <w:trPr>
          <w:trHeight w:val="706"/>
        </w:trPr>
        <w:tc>
          <w:tcPr>
            <w:tcW w:w="8414" w:type="dxa"/>
            <w:shd w:val="clear" w:color="auto" w:fill="auto"/>
            <w:vAlign w:val="center"/>
          </w:tcPr>
          <w:p w:rsidR="008372A5" w:rsidRPr="00151340" w:rsidRDefault="00B97929"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3.</w:t>
            </w:r>
            <w:r w:rsidR="004A7BF5">
              <w:rPr>
                <w:rFonts w:ascii="Times New Roman" w:hAnsi="Times New Roman" w:cs="Times New Roman"/>
                <w:sz w:val="24"/>
                <w:szCs w:val="24"/>
              </w:rPr>
              <w:t xml:space="preserve"> </w:t>
            </w:r>
            <w:r w:rsidRPr="00151340">
              <w:rPr>
                <w:rFonts w:ascii="Times New Roman" w:hAnsi="Times New Roman" w:cs="Times New Roman"/>
                <w:sz w:val="24"/>
                <w:szCs w:val="24"/>
              </w:rPr>
              <w:t>GEREÇ VE YÖNTEM</w:t>
            </w:r>
            <w:r w:rsidR="002F09D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E409DE" w:rsidP="00151340">
            <w:pPr>
              <w:rPr>
                <w:rFonts w:ascii="Times New Roman" w:hAnsi="Times New Roman" w:cs="Times New Roman"/>
                <w:sz w:val="24"/>
                <w:szCs w:val="24"/>
              </w:rPr>
            </w:pPr>
            <w:r w:rsidRPr="00151340">
              <w:rPr>
                <w:rFonts w:ascii="Times New Roman" w:hAnsi="Times New Roman" w:cs="Times New Roman"/>
                <w:sz w:val="24"/>
                <w:szCs w:val="24"/>
              </w:rPr>
              <w:t>4</w:t>
            </w:r>
            <w:r w:rsidR="00E326B0">
              <w:rPr>
                <w:rFonts w:ascii="Times New Roman" w:hAnsi="Times New Roman" w:cs="Times New Roman"/>
                <w:sz w:val="24"/>
                <w:szCs w:val="24"/>
              </w:rPr>
              <w:t>8</w:t>
            </w:r>
          </w:p>
        </w:tc>
      </w:tr>
      <w:tr w:rsidR="008372A5" w:rsidRPr="00744D10" w:rsidTr="0009082F">
        <w:trPr>
          <w:trHeight w:val="575"/>
        </w:trPr>
        <w:tc>
          <w:tcPr>
            <w:tcW w:w="8414" w:type="dxa"/>
            <w:shd w:val="clear" w:color="auto" w:fill="auto"/>
            <w:vAlign w:val="center"/>
          </w:tcPr>
          <w:p w:rsidR="008372A5" w:rsidRPr="00151340" w:rsidRDefault="00715235"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3.1. Deneyde Kullanılan Araçlar</w:t>
            </w:r>
            <w:r w:rsidR="002F09D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E409DE" w:rsidP="00151340">
            <w:pPr>
              <w:rPr>
                <w:rFonts w:ascii="Times New Roman" w:hAnsi="Times New Roman" w:cs="Times New Roman"/>
                <w:sz w:val="24"/>
                <w:szCs w:val="24"/>
              </w:rPr>
            </w:pPr>
            <w:r w:rsidRPr="00151340">
              <w:rPr>
                <w:rFonts w:ascii="Times New Roman" w:hAnsi="Times New Roman" w:cs="Times New Roman"/>
                <w:sz w:val="24"/>
                <w:szCs w:val="24"/>
              </w:rPr>
              <w:t>4</w:t>
            </w:r>
            <w:r w:rsidR="00E326B0">
              <w:rPr>
                <w:rFonts w:ascii="Times New Roman" w:hAnsi="Times New Roman" w:cs="Times New Roman"/>
                <w:sz w:val="24"/>
                <w:szCs w:val="24"/>
              </w:rPr>
              <w:t>8</w:t>
            </w:r>
          </w:p>
        </w:tc>
      </w:tr>
      <w:tr w:rsidR="008372A5" w:rsidRPr="00744D10" w:rsidTr="0009082F">
        <w:trPr>
          <w:trHeight w:val="421"/>
        </w:trPr>
        <w:tc>
          <w:tcPr>
            <w:tcW w:w="8414" w:type="dxa"/>
            <w:shd w:val="clear" w:color="auto" w:fill="auto"/>
            <w:vAlign w:val="center"/>
          </w:tcPr>
          <w:p w:rsidR="008372A5" w:rsidRPr="00151340" w:rsidRDefault="003C320E"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3.2. Deneyde Uygulanan Yöntem</w:t>
            </w:r>
            <w:r w:rsidR="002F09D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E409DE" w:rsidP="00151340">
            <w:pPr>
              <w:rPr>
                <w:rFonts w:ascii="Times New Roman" w:hAnsi="Times New Roman" w:cs="Times New Roman"/>
                <w:sz w:val="24"/>
                <w:szCs w:val="24"/>
              </w:rPr>
            </w:pPr>
            <w:r w:rsidRPr="00151340">
              <w:rPr>
                <w:rFonts w:ascii="Times New Roman" w:hAnsi="Times New Roman" w:cs="Times New Roman"/>
                <w:sz w:val="24"/>
                <w:szCs w:val="24"/>
              </w:rPr>
              <w:t>4</w:t>
            </w:r>
            <w:r w:rsidR="00EF4561">
              <w:rPr>
                <w:rFonts w:ascii="Times New Roman" w:hAnsi="Times New Roman" w:cs="Times New Roman"/>
                <w:sz w:val="24"/>
                <w:szCs w:val="24"/>
              </w:rPr>
              <w:t>9</w:t>
            </w:r>
          </w:p>
        </w:tc>
      </w:tr>
      <w:tr w:rsidR="008372A5" w:rsidRPr="00744D10" w:rsidTr="0009082F">
        <w:trPr>
          <w:trHeight w:val="561"/>
        </w:trPr>
        <w:tc>
          <w:tcPr>
            <w:tcW w:w="8414" w:type="dxa"/>
            <w:shd w:val="clear" w:color="auto" w:fill="auto"/>
            <w:vAlign w:val="center"/>
          </w:tcPr>
          <w:p w:rsidR="008372A5" w:rsidRPr="00151340" w:rsidRDefault="005C74D8"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3.3. Deney Gruplarının Tasa</w:t>
            </w:r>
            <w:r w:rsidR="004C5858" w:rsidRPr="00151340">
              <w:rPr>
                <w:rFonts w:ascii="Times New Roman" w:hAnsi="Times New Roman" w:cs="Times New Roman"/>
                <w:sz w:val="24"/>
                <w:szCs w:val="24"/>
              </w:rPr>
              <w:t>rlanması</w:t>
            </w:r>
            <w:r w:rsidR="002F09D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EF4561" w:rsidP="00151340">
            <w:pPr>
              <w:rPr>
                <w:rFonts w:ascii="Times New Roman" w:hAnsi="Times New Roman" w:cs="Times New Roman"/>
                <w:sz w:val="24"/>
                <w:szCs w:val="24"/>
              </w:rPr>
            </w:pPr>
            <w:r>
              <w:rPr>
                <w:rFonts w:ascii="Times New Roman" w:hAnsi="Times New Roman" w:cs="Times New Roman"/>
                <w:sz w:val="24"/>
                <w:szCs w:val="24"/>
              </w:rPr>
              <w:t>50</w:t>
            </w:r>
          </w:p>
        </w:tc>
      </w:tr>
      <w:tr w:rsidR="008372A5" w:rsidRPr="00744D10" w:rsidTr="0009082F">
        <w:trPr>
          <w:trHeight w:val="569"/>
        </w:trPr>
        <w:tc>
          <w:tcPr>
            <w:tcW w:w="8414" w:type="dxa"/>
            <w:shd w:val="clear" w:color="auto" w:fill="auto"/>
            <w:vAlign w:val="center"/>
          </w:tcPr>
          <w:p w:rsidR="008372A5" w:rsidRPr="00151340" w:rsidRDefault="00CD36B2"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3.4.</w:t>
            </w:r>
            <w:r w:rsidR="00F909AC">
              <w:rPr>
                <w:rFonts w:ascii="Times New Roman" w:hAnsi="Times New Roman" w:cs="Times New Roman"/>
                <w:sz w:val="24"/>
                <w:szCs w:val="24"/>
              </w:rPr>
              <w:t xml:space="preserve"> </w:t>
            </w:r>
            <w:r w:rsidRPr="00151340">
              <w:rPr>
                <w:rFonts w:ascii="Times New Roman" w:hAnsi="Times New Roman" w:cs="Times New Roman"/>
                <w:sz w:val="24"/>
                <w:szCs w:val="24"/>
              </w:rPr>
              <w:t>Deneyin Sonlandırılması</w:t>
            </w:r>
            <w:r w:rsidR="002F09D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DF7172" w:rsidP="00151340">
            <w:pPr>
              <w:rPr>
                <w:rFonts w:ascii="Times New Roman" w:hAnsi="Times New Roman" w:cs="Times New Roman"/>
                <w:sz w:val="24"/>
                <w:szCs w:val="24"/>
              </w:rPr>
            </w:pPr>
            <w:r w:rsidRPr="00151340">
              <w:rPr>
                <w:rFonts w:ascii="Times New Roman" w:hAnsi="Times New Roman" w:cs="Times New Roman"/>
                <w:sz w:val="24"/>
                <w:szCs w:val="24"/>
              </w:rPr>
              <w:t>5</w:t>
            </w:r>
            <w:r w:rsidR="00A40077">
              <w:rPr>
                <w:rFonts w:ascii="Times New Roman" w:hAnsi="Times New Roman" w:cs="Times New Roman"/>
                <w:sz w:val="24"/>
                <w:szCs w:val="24"/>
              </w:rPr>
              <w:t>1</w:t>
            </w:r>
          </w:p>
        </w:tc>
      </w:tr>
      <w:tr w:rsidR="008372A5" w:rsidRPr="00744D10" w:rsidTr="0009082F">
        <w:trPr>
          <w:trHeight w:val="563"/>
        </w:trPr>
        <w:tc>
          <w:tcPr>
            <w:tcW w:w="8414" w:type="dxa"/>
            <w:shd w:val="clear" w:color="auto" w:fill="auto"/>
            <w:vAlign w:val="center"/>
          </w:tcPr>
          <w:p w:rsidR="008372A5" w:rsidRPr="00151340" w:rsidRDefault="00925AA3"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3.5. Fetus Ağı</w:t>
            </w:r>
            <w:r w:rsidR="00F25B88">
              <w:rPr>
                <w:rFonts w:ascii="Times New Roman" w:hAnsi="Times New Roman" w:cs="Times New Roman"/>
                <w:sz w:val="24"/>
                <w:szCs w:val="24"/>
              </w:rPr>
              <w:t>rlığı</w:t>
            </w:r>
            <w:r w:rsidRPr="00151340">
              <w:rPr>
                <w:rFonts w:ascii="Times New Roman" w:hAnsi="Times New Roman" w:cs="Times New Roman"/>
                <w:sz w:val="24"/>
                <w:szCs w:val="24"/>
              </w:rPr>
              <w:t xml:space="preserve"> ve Bey</w:t>
            </w:r>
            <w:r w:rsidR="00F25B88">
              <w:rPr>
                <w:rFonts w:ascii="Times New Roman" w:hAnsi="Times New Roman" w:cs="Times New Roman"/>
                <w:sz w:val="24"/>
                <w:szCs w:val="24"/>
              </w:rPr>
              <w:t xml:space="preserve">in </w:t>
            </w:r>
            <w:r w:rsidRPr="00151340">
              <w:rPr>
                <w:rFonts w:ascii="Times New Roman" w:hAnsi="Times New Roman" w:cs="Times New Roman"/>
                <w:sz w:val="24"/>
                <w:szCs w:val="24"/>
              </w:rPr>
              <w:t>Ağırlığı Ölçümü</w:t>
            </w:r>
            <w:r w:rsidR="002F09D2" w:rsidRPr="00151340">
              <w:rPr>
                <w:rFonts w:ascii="Times New Roman" w:hAnsi="Times New Roman" w:cs="Times New Roman"/>
                <w:sz w:val="24"/>
                <w:szCs w:val="24"/>
              </w:rPr>
              <w:t>………………………………</w:t>
            </w:r>
            <w:r w:rsidR="00F25B88">
              <w:rPr>
                <w:rFonts w:ascii="Times New Roman" w:hAnsi="Times New Roman" w:cs="Times New Roman"/>
                <w:sz w:val="24"/>
                <w:szCs w:val="24"/>
              </w:rPr>
              <w:t>………..</w:t>
            </w:r>
          </w:p>
        </w:tc>
        <w:tc>
          <w:tcPr>
            <w:tcW w:w="703" w:type="dxa"/>
            <w:shd w:val="clear" w:color="auto" w:fill="auto"/>
            <w:vAlign w:val="center"/>
          </w:tcPr>
          <w:p w:rsidR="008372A5" w:rsidRPr="00151340" w:rsidRDefault="00DF7172" w:rsidP="00151340">
            <w:pPr>
              <w:rPr>
                <w:rFonts w:ascii="Times New Roman" w:hAnsi="Times New Roman" w:cs="Times New Roman"/>
                <w:sz w:val="24"/>
                <w:szCs w:val="24"/>
              </w:rPr>
            </w:pPr>
            <w:r w:rsidRPr="00151340">
              <w:rPr>
                <w:rFonts w:ascii="Times New Roman" w:hAnsi="Times New Roman" w:cs="Times New Roman"/>
                <w:sz w:val="24"/>
                <w:szCs w:val="24"/>
              </w:rPr>
              <w:t>5</w:t>
            </w:r>
            <w:r w:rsidR="00A40077">
              <w:rPr>
                <w:rFonts w:ascii="Times New Roman" w:hAnsi="Times New Roman" w:cs="Times New Roman"/>
                <w:sz w:val="24"/>
                <w:szCs w:val="24"/>
              </w:rPr>
              <w:t>1</w:t>
            </w:r>
          </w:p>
        </w:tc>
      </w:tr>
      <w:tr w:rsidR="008372A5" w:rsidRPr="00744D10" w:rsidTr="0009082F">
        <w:trPr>
          <w:trHeight w:val="421"/>
        </w:trPr>
        <w:tc>
          <w:tcPr>
            <w:tcW w:w="8414" w:type="dxa"/>
            <w:shd w:val="clear" w:color="auto" w:fill="auto"/>
            <w:vAlign w:val="center"/>
          </w:tcPr>
          <w:p w:rsidR="008372A5" w:rsidRPr="00151340" w:rsidRDefault="00F736AC"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3.6.</w:t>
            </w:r>
            <w:r w:rsidR="007B1A35">
              <w:rPr>
                <w:rFonts w:ascii="Times New Roman" w:hAnsi="Times New Roman" w:cs="Times New Roman"/>
                <w:sz w:val="24"/>
                <w:szCs w:val="24"/>
              </w:rPr>
              <w:t xml:space="preserve"> </w:t>
            </w:r>
            <w:r w:rsidRPr="00151340">
              <w:rPr>
                <w:rFonts w:ascii="Times New Roman" w:hAnsi="Times New Roman" w:cs="Times New Roman"/>
                <w:sz w:val="24"/>
                <w:szCs w:val="24"/>
              </w:rPr>
              <w:t xml:space="preserve">Işık Mikroskobik </w:t>
            </w:r>
            <w:r w:rsidR="003176E5">
              <w:rPr>
                <w:rFonts w:ascii="Times New Roman" w:hAnsi="Times New Roman" w:cs="Times New Roman"/>
                <w:sz w:val="24"/>
                <w:szCs w:val="24"/>
              </w:rPr>
              <w:t xml:space="preserve">Analiz </w:t>
            </w:r>
            <w:r w:rsidRPr="00151340">
              <w:rPr>
                <w:rFonts w:ascii="Times New Roman" w:hAnsi="Times New Roman" w:cs="Times New Roman"/>
                <w:sz w:val="24"/>
                <w:szCs w:val="24"/>
              </w:rPr>
              <w:t>Gereç ve Yöntem</w:t>
            </w:r>
            <w:r w:rsidR="003176E5">
              <w:rPr>
                <w:rFonts w:ascii="Times New Roman" w:hAnsi="Times New Roman" w:cs="Times New Roman"/>
                <w:sz w:val="24"/>
                <w:szCs w:val="24"/>
              </w:rPr>
              <w:t>i</w:t>
            </w:r>
            <w:r w:rsidR="002F09D2" w:rsidRPr="00151340">
              <w:rPr>
                <w:rFonts w:ascii="Times New Roman" w:hAnsi="Times New Roman" w:cs="Times New Roman"/>
                <w:sz w:val="24"/>
                <w:szCs w:val="24"/>
              </w:rPr>
              <w:t>……………………………………</w:t>
            </w:r>
          </w:p>
        </w:tc>
        <w:tc>
          <w:tcPr>
            <w:tcW w:w="703" w:type="dxa"/>
            <w:shd w:val="clear" w:color="auto" w:fill="auto"/>
            <w:vAlign w:val="center"/>
          </w:tcPr>
          <w:p w:rsidR="00927F2E" w:rsidRPr="00151340" w:rsidRDefault="00001991"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5</w:t>
            </w:r>
            <w:r w:rsidR="008D302E">
              <w:rPr>
                <w:rFonts w:ascii="Times New Roman" w:hAnsi="Times New Roman" w:cs="Times New Roman"/>
                <w:sz w:val="24"/>
                <w:szCs w:val="24"/>
              </w:rPr>
              <w:t>2</w:t>
            </w:r>
          </w:p>
        </w:tc>
      </w:tr>
      <w:tr w:rsidR="008372A5" w:rsidRPr="00744D10" w:rsidTr="0009082F">
        <w:trPr>
          <w:trHeight w:val="421"/>
        </w:trPr>
        <w:tc>
          <w:tcPr>
            <w:tcW w:w="8414" w:type="dxa"/>
            <w:shd w:val="clear" w:color="auto" w:fill="auto"/>
            <w:vAlign w:val="center"/>
          </w:tcPr>
          <w:p w:rsidR="008372A5" w:rsidRPr="00151340" w:rsidRDefault="00B07D3A"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3.6.1. Histolojik Doku Takibi Protokolü ve Parafin Bloklara Gömme Yöntemi</w:t>
            </w:r>
            <w:r w:rsidR="002F09D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001991"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5</w:t>
            </w:r>
            <w:r w:rsidR="008D302E">
              <w:rPr>
                <w:rFonts w:ascii="Times New Roman" w:hAnsi="Times New Roman" w:cs="Times New Roman"/>
                <w:sz w:val="24"/>
                <w:szCs w:val="24"/>
              </w:rPr>
              <w:t>2</w:t>
            </w:r>
          </w:p>
        </w:tc>
      </w:tr>
      <w:tr w:rsidR="008372A5" w:rsidRPr="00744D10" w:rsidTr="0009082F">
        <w:trPr>
          <w:trHeight w:val="561"/>
        </w:trPr>
        <w:tc>
          <w:tcPr>
            <w:tcW w:w="8414" w:type="dxa"/>
            <w:shd w:val="clear" w:color="auto" w:fill="auto"/>
            <w:vAlign w:val="center"/>
          </w:tcPr>
          <w:p w:rsidR="008372A5" w:rsidRPr="00151340" w:rsidRDefault="00A245B0"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3.6.2. Kesit Alma İşlemi</w:t>
            </w:r>
            <w:r w:rsidR="002F09D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001991" w:rsidP="00151340">
            <w:pPr>
              <w:rPr>
                <w:rFonts w:ascii="Times New Roman" w:hAnsi="Times New Roman" w:cs="Times New Roman"/>
                <w:sz w:val="24"/>
                <w:szCs w:val="24"/>
              </w:rPr>
            </w:pPr>
            <w:r w:rsidRPr="00151340">
              <w:rPr>
                <w:rFonts w:ascii="Times New Roman" w:hAnsi="Times New Roman" w:cs="Times New Roman"/>
                <w:sz w:val="24"/>
                <w:szCs w:val="24"/>
              </w:rPr>
              <w:t>5</w:t>
            </w:r>
            <w:r w:rsidR="00B3097C">
              <w:rPr>
                <w:rFonts w:ascii="Times New Roman" w:hAnsi="Times New Roman" w:cs="Times New Roman"/>
                <w:sz w:val="24"/>
                <w:szCs w:val="24"/>
              </w:rPr>
              <w:t>3</w:t>
            </w:r>
          </w:p>
        </w:tc>
      </w:tr>
      <w:tr w:rsidR="008372A5" w:rsidRPr="00744D10" w:rsidTr="0009082F">
        <w:trPr>
          <w:trHeight w:val="421"/>
        </w:trPr>
        <w:tc>
          <w:tcPr>
            <w:tcW w:w="8414" w:type="dxa"/>
            <w:shd w:val="clear" w:color="auto" w:fill="auto"/>
            <w:vAlign w:val="center"/>
          </w:tcPr>
          <w:p w:rsidR="008372A5" w:rsidRPr="00151340" w:rsidRDefault="00724B10"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lastRenderedPageBreak/>
              <w:t>3.6.3.</w:t>
            </w:r>
            <w:r w:rsidR="007B1A35">
              <w:rPr>
                <w:rFonts w:ascii="Times New Roman" w:hAnsi="Times New Roman" w:cs="Times New Roman"/>
                <w:sz w:val="24"/>
                <w:szCs w:val="24"/>
              </w:rPr>
              <w:t xml:space="preserve"> </w:t>
            </w:r>
            <w:r w:rsidRPr="00151340">
              <w:rPr>
                <w:rFonts w:ascii="Times New Roman" w:hAnsi="Times New Roman" w:cs="Times New Roman"/>
                <w:sz w:val="24"/>
                <w:szCs w:val="24"/>
              </w:rPr>
              <w:t>Histokimyasal Boyamalar</w:t>
            </w:r>
            <w:r w:rsidR="002F09D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49650E"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5</w:t>
            </w:r>
            <w:r w:rsidR="00B3097C">
              <w:rPr>
                <w:rFonts w:ascii="Times New Roman" w:hAnsi="Times New Roman" w:cs="Times New Roman"/>
                <w:sz w:val="24"/>
                <w:szCs w:val="24"/>
              </w:rPr>
              <w:t>3</w:t>
            </w:r>
          </w:p>
        </w:tc>
      </w:tr>
      <w:tr w:rsidR="008372A5" w:rsidRPr="00744D10" w:rsidTr="0009082F">
        <w:trPr>
          <w:trHeight w:val="661"/>
        </w:trPr>
        <w:tc>
          <w:tcPr>
            <w:tcW w:w="8414" w:type="dxa"/>
            <w:shd w:val="clear" w:color="auto" w:fill="auto"/>
            <w:vAlign w:val="center"/>
          </w:tcPr>
          <w:p w:rsidR="008372A5" w:rsidRPr="00151340" w:rsidRDefault="00720BEB"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3.6.3.1. Hematoksilen-eozin boyam</w:t>
            </w:r>
            <w:r w:rsidR="00157D60">
              <w:rPr>
                <w:rFonts w:ascii="Times New Roman" w:hAnsi="Times New Roman" w:cs="Times New Roman"/>
                <w:sz w:val="24"/>
                <w:szCs w:val="24"/>
              </w:rPr>
              <w:t>a</w:t>
            </w:r>
            <w:r w:rsidRPr="00151340">
              <w:rPr>
                <w:rFonts w:ascii="Times New Roman" w:hAnsi="Times New Roman" w:cs="Times New Roman"/>
                <w:sz w:val="24"/>
                <w:szCs w:val="24"/>
              </w:rPr>
              <w:t xml:space="preserve"> yöntemi</w:t>
            </w:r>
            <w:r w:rsidR="002F09D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49650E"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5</w:t>
            </w:r>
            <w:r w:rsidR="00B3097C">
              <w:rPr>
                <w:rFonts w:ascii="Times New Roman" w:hAnsi="Times New Roman" w:cs="Times New Roman"/>
                <w:sz w:val="24"/>
                <w:szCs w:val="24"/>
              </w:rPr>
              <w:t>3</w:t>
            </w:r>
          </w:p>
        </w:tc>
      </w:tr>
      <w:tr w:rsidR="008372A5" w:rsidRPr="00744D10" w:rsidTr="0009082F">
        <w:trPr>
          <w:trHeight w:val="421"/>
        </w:trPr>
        <w:tc>
          <w:tcPr>
            <w:tcW w:w="8414" w:type="dxa"/>
            <w:shd w:val="clear" w:color="auto" w:fill="auto"/>
            <w:vAlign w:val="center"/>
          </w:tcPr>
          <w:p w:rsidR="008372A5" w:rsidRPr="00151340" w:rsidRDefault="003D5DA8"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 xml:space="preserve">3.6.3.2. </w:t>
            </w:r>
            <w:r w:rsidR="00F048F9">
              <w:rPr>
                <w:rFonts w:ascii="Times New Roman" w:hAnsi="Times New Roman" w:cs="Times New Roman"/>
                <w:sz w:val="24"/>
                <w:szCs w:val="24"/>
              </w:rPr>
              <w:t>Cresyl echt violet</w:t>
            </w:r>
            <w:r w:rsidRPr="00151340">
              <w:rPr>
                <w:rFonts w:ascii="Times New Roman" w:hAnsi="Times New Roman" w:cs="Times New Roman"/>
                <w:sz w:val="24"/>
                <w:szCs w:val="24"/>
              </w:rPr>
              <w:t xml:space="preserve"> boyama yöntemi</w:t>
            </w:r>
            <w:r w:rsidR="002F09D2" w:rsidRPr="00151340">
              <w:rPr>
                <w:rFonts w:ascii="Times New Roman" w:hAnsi="Times New Roman" w:cs="Times New Roman"/>
                <w:sz w:val="24"/>
                <w:szCs w:val="24"/>
              </w:rPr>
              <w:t>…………………………………………</w:t>
            </w:r>
            <w:r w:rsidR="001B0B3D">
              <w:rPr>
                <w:rFonts w:ascii="Times New Roman" w:hAnsi="Times New Roman" w:cs="Times New Roman"/>
                <w:sz w:val="24"/>
                <w:szCs w:val="24"/>
              </w:rPr>
              <w:t>.</w:t>
            </w:r>
          </w:p>
        </w:tc>
        <w:tc>
          <w:tcPr>
            <w:tcW w:w="703" w:type="dxa"/>
            <w:shd w:val="clear" w:color="auto" w:fill="auto"/>
            <w:vAlign w:val="center"/>
          </w:tcPr>
          <w:p w:rsidR="008372A5" w:rsidRPr="00151340" w:rsidRDefault="002A560D"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5</w:t>
            </w:r>
            <w:r w:rsidR="001521BA">
              <w:rPr>
                <w:rFonts w:ascii="Times New Roman" w:hAnsi="Times New Roman" w:cs="Times New Roman"/>
                <w:sz w:val="24"/>
                <w:szCs w:val="24"/>
              </w:rPr>
              <w:t>5</w:t>
            </w:r>
          </w:p>
        </w:tc>
      </w:tr>
      <w:tr w:rsidR="008372A5" w:rsidRPr="00744D10" w:rsidTr="0009082F">
        <w:trPr>
          <w:trHeight w:val="716"/>
        </w:trPr>
        <w:tc>
          <w:tcPr>
            <w:tcW w:w="8414" w:type="dxa"/>
            <w:shd w:val="clear" w:color="auto" w:fill="auto"/>
            <w:vAlign w:val="center"/>
          </w:tcPr>
          <w:p w:rsidR="008372A5" w:rsidRPr="00151340" w:rsidRDefault="00683F90"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3.6.4. İmmünohistokimyasal Boyamalar</w:t>
            </w:r>
            <w:r w:rsidR="002F09D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020CC9"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5</w:t>
            </w:r>
            <w:r w:rsidR="00367086">
              <w:rPr>
                <w:rFonts w:ascii="Times New Roman" w:hAnsi="Times New Roman" w:cs="Times New Roman"/>
                <w:sz w:val="24"/>
                <w:szCs w:val="24"/>
              </w:rPr>
              <w:t>6</w:t>
            </w:r>
          </w:p>
        </w:tc>
      </w:tr>
      <w:tr w:rsidR="008372A5" w:rsidRPr="00744D10" w:rsidTr="0009082F">
        <w:trPr>
          <w:trHeight w:val="421"/>
        </w:trPr>
        <w:tc>
          <w:tcPr>
            <w:tcW w:w="8414" w:type="dxa"/>
            <w:shd w:val="clear" w:color="auto" w:fill="auto"/>
            <w:vAlign w:val="center"/>
          </w:tcPr>
          <w:p w:rsidR="008372A5" w:rsidRPr="00151340" w:rsidRDefault="004F49E7"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4.</w:t>
            </w:r>
            <w:r w:rsidR="007B1A35">
              <w:rPr>
                <w:rFonts w:ascii="Times New Roman" w:hAnsi="Times New Roman" w:cs="Times New Roman"/>
                <w:sz w:val="24"/>
                <w:szCs w:val="24"/>
              </w:rPr>
              <w:t xml:space="preserve"> </w:t>
            </w:r>
            <w:r w:rsidRPr="00151340">
              <w:rPr>
                <w:rFonts w:ascii="Times New Roman" w:hAnsi="Times New Roman" w:cs="Times New Roman"/>
                <w:sz w:val="24"/>
                <w:szCs w:val="24"/>
              </w:rPr>
              <w:t>BULGULAR</w:t>
            </w:r>
            <w:r w:rsidR="00AF7C8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020CC9"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5</w:t>
            </w:r>
            <w:r w:rsidR="00CA6ED2">
              <w:rPr>
                <w:rFonts w:ascii="Times New Roman" w:hAnsi="Times New Roman" w:cs="Times New Roman"/>
                <w:sz w:val="24"/>
                <w:szCs w:val="24"/>
              </w:rPr>
              <w:t>9</w:t>
            </w:r>
          </w:p>
        </w:tc>
      </w:tr>
      <w:tr w:rsidR="008372A5" w:rsidRPr="00744D10" w:rsidTr="0009082F">
        <w:trPr>
          <w:trHeight w:val="758"/>
        </w:trPr>
        <w:tc>
          <w:tcPr>
            <w:tcW w:w="8414" w:type="dxa"/>
            <w:shd w:val="clear" w:color="auto" w:fill="auto"/>
            <w:vAlign w:val="center"/>
          </w:tcPr>
          <w:p w:rsidR="008372A5" w:rsidRPr="00151340" w:rsidRDefault="007A47D0"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4.1.</w:t>
            </w:r>
            <w:r w:rsidR="007B1A35">
              <w:rPr>
                <w:rFonts w:ascii="Times New Roman" w:hAnsi="Times New Roman" w:cs="Times New Roman"/>
                <w:sz w:val="24"/>
                <w:szCs w:val="24"/>
              </w:rPr>
              <w:t xml:space="preserve"> </w:t>
            </w:r>
            <w:r w:rsidR="0024203D">
              <w:rPr>
                <w:rFonts w:ascii="Times New Roman" w:hAnsi="Times New Roman" w:cs="Times New Roman"/>
                <w:sz w:val="24"/>
                <w:szCs w:val="24"/>
              </w:rPr>
              <w:t>Tüm Deney Gruplarının Makroskobik Bulguları</w:t>
            </w:r>
            <w:r w:rsidR="00AF7C82" w:rsidRPr="00151340">
              <w:rPr>
                <w:rFonts w:ascii="Times New Roman" w:hAnsi="Times New Roman" w:cs="Times New Roman"/>
                <w:sz w:val="24"/>
                <w:szCs w:val="24"/>
              </w:rPr>
              <w:t>………………………………</w:t>
            </w:r>
            <w:r w:rsidR="0024203D">
              <w:rPr>
                <w:rFonts w:ascii="Times New Roman" w:hAnsi="Times New Roman" w:cs="Times New Roman"/>
                <w:sz w:val="24"/>
                <w:szCs w:val="24"/>
              </w:rPr>
              <w:t>…</w:t>
            </w:r>
          </w:p>
        </w:tc>
        <w:tc>
          <w:tcPr>
            <w:tcW w:w="703" w:type="dxa"/>
            <w:shd w:val="clear" w:color="auto" w:fill="auto"/>
            <w:vAlign w:val="center"/>
          </w:tcPr>
          <w:p w:rsidR="008372A5" w:rsidRPr="00151340" w:rsidRDefault="00715FEA"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5</w:t>
            </w:r>
            <w:r w:rsidR="00CA6ED2">
              <w:rPr>
                <w:rFonts w:ascii="Times New Roman" w:hAnsi="Times New Roman" w:cs="Times New Roman"/>
                <w:sz w:val="24"/>
                <w:szCs w:val="24"/>
              </w:rPr>
              <w:t>9</w:t>
            </w:r>
          </w:p>
        </w:tc>
      </w:tr>
      <w:tr w:rsidR="008372A5" w:rsidRPr="00744D10" w:rsidTr="0009082F">
        <w:trPr>
          <w:trHeight w:val="421"/>
        </w:trPr>
        <w:tc>
          <w:tcPr>
            <w:tcW w:w="8414" w:type="dxa"/>
            <w:shd w:val="clear" w:color="auto" w:fill="auto"/>
            <w:vAlign w:val="center"/>
          </w:tcPr>
          <w:p w:rsidR="008372A5" w:rsidRPr="00151340" w:rsidRDefault="00B9542F"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4.</w:t>
            </w:r>
            <w:r w:rsidR="0024203D">
              <w:rPr>
                <w:rFonts w:ascii="Times New Roman" w:hAnsi="Times New Roman" w:cs="Times New Roman"/>
                <w:sz w:val="24"/>
                <w:szCs w:val="24"/>
              </w:rPr>
              <w:t>2.</w:t>
            </w:r>
            <w:r w:rsidR="007B1A35">
              <w:rPr>
                <w:rFonts w:ascii="Times New Roman" w:hAnsi="Times New Roman" w:cs="Times New Roman"/>
                <w:sz w:val="24"/>
                <w:szCs w:val="24"/>
              </w:rPr>
              <w:t xml:space="preserve"> </w:t>
            </w:r>
            <w:r w:rsidRPr="00151340">
              <w:rPr>
                <w:rFonts w:ascii="Times New Roman" w:hAnsi="Times New Roman" w:cs="Times New Roman"/>
                <w:sz w:val="24"/>
                <w:szCs w:val="24"/>
              </w:rPr>
              <w:t>Histokimyasal</w:t>
            </w:r>
            <w:r w:rsidR="0024203D">
              <w:rPr>
                <w:rFonts w:ascii="Times New Roman" w:hAnsi="Times New Roman" w:cs="Times New Roman"/>
                <w:sz w:val="24"/>
                <w:szCs w:val="24"/>
              </w:rPr>
              <w:t xml:space="preserve"> </w:t>
            </w:r>
            <w:r w:rsidRPr="00151340">
              <w:rPr>
                <w:rFonts w:ascii="Times New Roman" w:hAnsi="Times New Roman" w:cs="Times New Roman"/>
                <w:sz w:val="24"/>
                <w:szCs w:val="24"/>
              </w:rPr>
              <w:t>Bulgular</w:t>
            </w:r>
            <w:r w:rsidR="00AF7C82" w:rsidRPr="00151340">
              <w:rPr>
                <w:rFonts w:ascii="Times New Roman" w:hAnsi="Times New Roman" w:cs="Times New Roman"/>
                <w:sz w:val="24"/>
                <w:szCs w:val="24"/>
              </w:rPr>
              <w:t>……………………………</w:t>
            </w:r>
            <w:r w:rsidR="0024203D">
              <w:rPr>
                <w:rFonts w:ascii="Times New Roman" w:hAnsi="Times New Roman" w:cs="Times New Roman"/>
                <w:sz w:val="24"/>
                <w:szCs w:val="24"/>
              </w:rPr>
              <w:t>……………………………</w:t>
            </w:r>
            <w:r w:rsidR="007B1A35">
              <w:rPr>
                <w:rFonts w:ascii="Times New Roman" w:hAnsi="Times New Roman" w:cs="Times New Roman"/>
                <w:sz w:val="24"/>
                <w:szCs w:val="24"/>
              </w:rPr>
              <w:t>...</w:t>
            </w:r>
          </w:p>
        </w:tc>
        <w:tc>
          <w:tcPr>
            <w:tcW w:w="703" w:type="dxa"/>
            <w:shd w:val="clear" w:color="auto" w:fill="auto"/>
            <w:vAlign w:val="center"/>
          </w:tcPr>
          <w:p w:rsidR="008372A5" w:rsidRPr="00151340" w:rsidRDefault="00CE3A6E" w:rsidP="00927F2E">
            <w:pPr>
              <w:spacing w:line="360" w:lineRule="auto"/>
              <w:rPr>
                <w:rFonts w:ascii="Times New Roman" w:hAnsi="Times New Roman" w:cs="Times New Roman"/>
                <w:sz w:val="24"/>
                <w:szCs w:val="24"/>
              </w:rPr>
            </w:pPr>
            <w:r>
              <w:rPr>
                <w:rFonts w:ascii="Times New Roman" w:hAnsi="Times New Roman" w:cs="Times New Roman"/>
                <w:sz w:val="24"/>
                <w:szCs w:val="24"/>
              </w:rPr>
              <w:t>60</w:t>
            </w:r>
          </w:p>
        </w:tc>
      </w:tr>
      <w:tr w:rsidR="008372A5" w:rsidRPr="00744D10" w:rsidTr="0009082F">
        <w:trPr>
          <w:trHeight w:val="659"/>
        </w:trPr>
        <w:tc>
          <w:tcPr>
            <w:tcW w:w="8414" w:type="dxa"/>
            <w:shd w:val="clear" w:color="auto" w:fill="auto"/>
            <w:vAlign w:val="center"/>
          </w:tcPr>
          <w:p w:rsidR="000A155C" w:rsidRPr="00151340" w:rsidRDefault="002A30B1"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4.2.</w:t>
            </w:r>
            <w:r w:rsidR="0024203D">
              <w:rPr>
                <w:rFonts w:ascii="Times New Roman" w:hAnsi="Times New Roman" w:cs="Times New Roman"/>
                <w:sz w:val="24"/>
                <w:szCs w:val="24"/>
              </w:rPr>
              <w:t>1. Hematoksilen-eozin</w:t>
            </w:r>
            <w:r w:rsidR="006D5C68">
              <w:rPr>
                <w:rFonts w:ascii="Times New Roman" w:hAnsi="Times New Roman" w:cs="Times New Roman"/>
                <w:sz w:val="24"/>
                <w:szCs w:val="24"/>
              </w:rPr>
              <w:t xml:space="preserve"> ve </w:t>
            </w:r>
            <w:r w:rsidR="006D5C68" w:rsidRPr="006D5C68">
              <w:rPr>
                <w:rFonts w:ascii="Times New Roman" w:hAnsi="Times New Roman" w:cs="Times New Roman"/>
                <w:sz w:val="24"/>
                <w:szCs w:val="24"/>
              </w:rPr>
              <w:t>Cresyl Echt Violet</w:t>
            </w:r>
            <w:r w:rsidR="0024203D">
              <w:rPr>
                <w:rFonts w:ascii="Times New Roman" w:hAnsi="Times New Roman" w:cs="Times New Roman"/>
                <w:sz w:val="24"/>
                <w:szCs w:val="24"/>
              </w:rPr>
              <w:t xml:space="preserve"> Boyama</w:t>
            </w:r>
            <w:r w:rsidR="006D5C68">
              <w:rPr>
                <w:rFonts w:ascii="Times New Roman" w:hAnsi="Times New Roman" w:cs="Times New Roman"/>
                <w:sz w:val="24"/>
                <w:szCs w:val="24"/>
              </w:rPr>
              <w:t xml:space="preserve">sına Ait </w:t>
            </w:r>
            <w:r w:rsidR="0024203D">
              <w:rPr>
                <w:rFonts w:ascii="Times New Roman" w:hAnsi="Times New Roman" w:cs="Times New Roman"/>
                <w:sz w:val="24"/>
                <w:szCs w:val="24"/>
              </w:rPr>
              <w:t>B</w:t>
            </w:r>
            <w:r w:rsidRPr="00151340">
              <w:rPr>
                <w:rFonts w:ascii="Times New Roman" w:hAnsi="Times New Roman" w:cs="Times New Roman"/>
                <w:sz w:val="24"/>
                <w:szCs w:val="24"/>
              </w:rPr>
              <w:t>ulgular</w:t>
            </w:r>
            <w:r w:rsidR="00AF7C82" w:rsidRPr="00151340">
              <w:rPr>
                <w:rFonts w:ascii="Times New Roman" w:hAnsi="Times New Roman" w:cs="Times New Roman"/>
                <w:sz w:val="24"/>
                <w:szCs w:val="24"/>
              </w:rPr>
              <w:t>………</w:t>
            </w:r>
            <w:r w:rsidR="006D5C68">
              <w:rPr>
                <w:rFonts w:ascii="Times New Roman" w:hAnsi="Times New Roman" w:cs="Times New Roman"/>
                <w:sz w:val="24"/>
                <w:szCs w:val="24"/>
              </w:rPr>
              <w:t>...</w:t>
            </w:r>
            <w:r w:rsidR="000A155C">
              <w:rPr>
                <w:rFonts w:ascii="Times New Roman" w:hAnsi="Times New Roman" w:cs="Times New Roman"/>
                <w:sz w:val="24"/>
                <w:szCs w:val="24"/>
              </w:rPr>
              <w:t>.</w:t>
            </w:r>
          </w:p>
        </w:tc>
        <w:tc>
          <w:tcPr>
            <w:tcW w:w="703" w:type="dxa"/>
            <w:shd w:val="clear" w:color="auto" w:fill="auto"/>
            <w:vAlign w:val="center"/>
          </w:tcPr>
          <w:p w:rsidR="008372A5" w:rsidRPr="00151340" w:rsidRDefault="00CE3A6E" w:rsidP="00927F2E">
            <w:pPr>
              <w:spacing w:line="360" w:lineRule="auto"/>
              <w:rPr>
                <w:rFonts w:ascii="Times New Roman" w:hAnsi="Times New Roman" w:cs="Times New Roman"/>
                <w:sz w:val="24"/>
                <w:szCs w:val="24"/>
              </w:rPr>
            </w:pPr>
            <w:r>
              <w:rPr>
                <w:rFonts w:ascii="Times New Roman" w:hAnsi="Times New Roman" w:cs="Times New Roman"/>
                <w:sz w:val="24"/>
                <w:szCs w:val="24"/>
              </w:rPr>
              <w:t>60</w:t>
            </w:r>
          </w:p>
        </w:tc>
      </w:tr>
      <w:tr w:rsidR="008372A5" w:rsidRPr="00744D10" w:rsidTr="0009082F">
        <w:trPr>
          <w:trHeight w:val="703"/>
        </w:trPr>
        <w:tc>
          <w:tcPr>
            <w:tcW w:w="8414" w:type="dxa"/>
            <w:shd w:val="clear" w:color="auto" w:fill="auto"/>
            <w:vAlign w:val="center"/>
          </w:tcPr>
          <w:p w:rsidR="008372A5" w:rsidRPr="00151340" w:rsidRDefault="00DA15BD"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4.</w:t>
            </w:r>
            <w:r w:rsidR="00CB7ED3">
              <w:rPr>
                <w:rFonts w:ascii="Times New Roman" w:hAnsi="Times New Roman" w:cs="Times New Roman"/>
                <w:sz w:val="24"/>
                <w:szCs w:val="24"/>
              </w:rPr>
              <w:t>3</w:t>
            </w:r>
            <w:r w:rsidRPr="00151340">
              <w:rPr>
                <w:rFonts w:ascii="Times New Roman" w:hAnsi="Times New Roman" w:cs="Times New Roman"/>
                <w:sz w:val="24"/>
                <w:szCs w:val="24"/>
              </w:rPr>
              <w:t>.</w:t>
            </w:r>
            <w:r w:rsidR="00E84BF9">
              <w:rPr>
                <w:rFonts w:ascii="Times New Roman" w:hAnsi="Times New Roman" w:cs="Times New Roman"/>
                <w:sz w:val="24"/>
                <w:szCs w:val="24"/>
              </w:rPr>
              <w:t xml:space="preserve"> </w:t>
            </w:r>
            <w:r w:rsidRPr="00151340">
              <w:rPr>
                <w:rFonts w:ascii="Times New Roman" w:hAnsi="Times New Roman" w:cs="Times New Roman"/>
                <w:sz w:val="24"/>
                <w:szCs w:val="24"/>
              </w:rPr>
              <w:t>İmmünohistokimyasal</w:t>
            </w:r>
            <w:r w:rsidR="00CB7ED3">
              <w:rPr>
                <w:rFonts w:ascii="Times New Roman" w:hAnsi="Times New Roman" w:cs="Times New Roman"/>
                <w:sz w:val="24"/>
                <w:szCs w:val="24"/>
              </w:rPr>
              <w:t xml:space="preserve"> </w:t>
            </w:r>
            <w:r w:rsidRPr="00151340">
              <w:rPr>
                <w:rFonts w:ascii="Times New Roman" w:hAnsi="Times New Roman" w:cs="Times New Roman"/>
                <w:sz w:val="24"/>
                <w:szCs w:val="24"/>
              </w:rPr>
              <w:t>Bulgular</w:t>
            </w:r>
            <w:r w:rsidR="00AF7C82" w:rsidRPr="00151340">
              <w:rPr>
                <w:rFonts w:ascii="Times New Roman" w:hAnsi="Times New Roman" w:cs="Times New Roman"/>
                <w:sz w:val="24"/>
                <w:szCs w:val="24"/>
              </w:rPr>
              <w:t>……………</w:t>
            </w:r>
            <w:r w:rsidR="00CB7ED3">
              <w:rPr>
                <w:rFonts w:ascii="Times New Roman" w:hAnsi="Times New Roman" w:cs="Times New Roman"/>
                <w:sz w:val="24"/>
                <w:szCs w:val="24"/>
              </w:rPr>
              <w:t>……………………………………..</w:t>
            </w:r>
          </w:p>
        </w:tc>
        <w:tc>
          <w:tcPr>
            <w:tcW w:w="703" w:type="dxa"/>
            <w:shd w:val="clear" w:color="auto" w:fill="auto"/>
            <w:vAlign w:val="center"/>
          </w:tcPr>
          <w:p w:rsidR="008372A5" w:rsidRPr="00151340" w:rsidRDefault="00020149" w:rsidP="00927F2E">
            <w:pPr>
              <w:spacing w:line="360" w:lineRule="auto"/>
              <w:rPr>
                <w:rFonts w:ascii="Times New Roman" w:hAnsi="Times New Roman" w:cs="Times New Roman"/>
                <w:sz w:val="24"/>
                <w:szCs w:val="24"/>
              </w:rPr>
            </w:pPr>
            <w:r>
              <w:rPr>
                <w:rFonts w:ascii="Times New Roman" w:hAnsi="Times New Roman" w:cs="Times New Roman"/>
                <w:sz w:val="24"/>
                <w:szCs w:val="24"/>
              </w:rPr>
              <w:t>6</w:t>
            </w:r>
            <w:r w:rsidR="00847353">
              <w:rPr>
                <w:rFonts w:ascii="Times New Roman" w:hAnsi="Times New Roman" w:cs="Times New Roman"/>
                <w:sz w:val="24"/>
                <w:szCs w:val="24"/>
              </w:rPr>
              <w:t>9</w:t>
            </w:r>
          </w:p>
        </w:tc>
      </w:tr>
      <w:tr w:rsidR="008372A5" w:rsidRPr="00744D10" w:rsidTr="0009082F">
        <w:trPr>
          <w:trHeight w:val="421"/>
        </w:trPr>
        <w:tc>
          <w:tcPr>
            <w:tcW w:w="8414" w:type="dxa"/>
            <w:shd w:val="clear" w:color="auto" w:fill="auto"/>
            <w:vAlign w:val="center"/>
          </w:tcPr>
          <w:p w:rsidR="008372A5" w:rsidRPr="00151340" w:rsidRDefault="00D657D6"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4.3.</w:t>
            </w:r>
            <w:r w:rsidR="002F4FD2">
              <w:rPr>
                <w:rFonts w:ascii="Times New Roman" w:hAnsi="Times New Roman" w:cs="Times New Roman"/>
                <w:sz w:val="24"/>
                <w:szCs w:val="24"/>
              </w:rPr>
              <w:t>1.</w:t>
            </w:r>
            <w:r w:rsidR="00E84BF9">
              <w:rPr>
                <w:rFonts w:ascii="Times New Roman" w:hAnsi="Times New Roman" w:cs="Times New Roman"/>
                <w:sz w:val="24"/>
                <w:szCs w:val="24"/>
              </w:rPr>
              <w:t xml:space="preserve"> </w:t>
            </w:r>
            <w:r w:rsidR="002F4FD2">
              <w:rPr>
                <w:rFonts w:ascii="Times New Roman" w:hAnsi="Times New Roman" w:cs="Times New Roman"/>
                <w:sz w:val="24"/>
                <w:szCs w:val="24"/>
              </w:rPr>
              <w:t xml:space="preserve">Synaptophysin </w:t>
            </w:r>
            <w:r w:rsidR="009C42CD">
              <w:rPr>
                <w:rFonts w:ascii="Times New Roman" w:hAnsi="Times New Roman" w:cs="Times New Roman"/>
                <w:sz w:val="24"/>
                <w:szCs w:val="24"/>
              </w:rPr>
              <w:t xml:space="preserve">İmmünohistokimyasal </w:t>
            </w:r>
            <w:r w:rsidR="002F4FD2">
              <w:rPr>
                <w:rFonts w:ascii="Times New Roman" w:hAnsi="Times New Roman" w:cs="Times New Roman"/>
                <w:sz w:val="24"/>
                <w:szCs w:val="24"/>
              </w:rPr>
              <w:t>Boyama</w:t>
            </w:r>
            <w:r w:rsidR="009C42CD">
              <w:rPr>
                <w:rFonts w:ascii="Times New Roman" w:hAnsi="Times New Roman" w:cs="Times New Roman"/>
                <w:sz w:val="24"/>
                <w:szCs w:val="24"/>
              </w:rPr>
              <w:t>sına Ait</w:t>
            </w:r>
            <w:r w:rsidR="002F4FD2">
              <w:rPr>
                <w:rFonts w:ascii="Times New Roman" w:hAnsi="Times New Roman" w:cs="Times New Roman"/>
                <w:sz w:val="24"/>
                <w:szCs w:val="24"/>
              </w:rPr>
              <w:t xml:space="preserve"> </w:t>
            </w:r>
            <w:r w:rsidRPr="00151340">
              <w:rPr>
                <w:rFonts w:ascii="Times New Roman" w:hAnsi="Times New Roman" w:cs="Times New Roman"/>
                <w:sz w:val="24"/>
                <w:szCs w:val="24"/>
              </w:rPr>
              <w:t>Bulgular</w:t>
            </w:r>
            <w:r w:rsidR="009C42CD">
              <w:rPr>
                <w:rFonts w:ascii="Times New Roman" w:hAnsi="Times New Roman" w:cs="Times New Roman"/>
                <w:sz w:val="24"/>
                <w:szCs w:val="24"/>
              </w:rPr>
              <w:t>………………</w:t>
            </w:r>
          </w:p>
        </w:tc>
        <w:tc>
          <w:tcPr>
            <w:tcW w:w="703" w:type="dxa"/>
            <w:shd w:val="clear" w:color="auto" w:fill="auto"/>
            <w:vAlign w:val="center"/>
          </w:tcPr>
          <w:p w:rsidR="008372A5" w:rsidRPr="00151340" w:rsidRDefault="00020149" w:rsidP="00927F2E">
            <w:pPr>
              <w:spacing w:line="360" w:lineRule="auto"/>
              <w:rPr>
                <w:rFonts w:ascii="Times New Roman" w:hAnsi="Times New Roman" w:cs="Times New Roman"/>
                <w:sz w:val="24"/>
                <w:szCs w:val="24"/>
              </w:rPr>
            </w:pPr>
            <w:r>
              <w:rPr>
                <w:rFonts w:ascii="Times New Roman" w:hAnsi="Times New Roman" w:cs="Times New Roman"/>
                <w:sz w:val="24"/>
                <w:szCs w:val="24"/>
              </w:rPr>
              <w:t>6</w:t>
            </w:r>
            <w:r w:rsidR="00847353">
              <w:rPr>
                <w:rFonts w:ascii="Times New Roman" w:hAnsi="Times New Roman" w:cs="Times New Roman"/>
                <w:sz w:val="24"/>
                <w:szCs w:val="24"/>
              </w:rPr>
              <w:t>9</w:t>
            </w:r>
          </w:p>
        </w:tc>
      </w:tr>
      <w:tr w:rsidR="008372A5" w:rsidRPr="00744D10" w:rsidTr="0009082F">
        <w:trPr>
          <w:trHeight w:val="604"/>
        </w:trPr>
        <w:tc>
          <w:tcPr>
            <w:tcW w:w="8414" w:type="dxa"/>
            <w:shd w:val="clear" w:color="auto" w:fill="auto"/>
            <w:vAlign w:val="center"/>
          </w:tcPr>
          <w:p w:rsidR="008372A5" w:rsidRPr="00151340" w:rsidRDefault="00B61F15"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4.</w:t>
            </w:r>
            <w:r w:rsidR="002F4FD2">
              <w:rPr>
                <w:rFonts w:ascii="Times New Roman" w:hAnsi="Times New Roman" w:cs="Times New Roman"/>
                <w:sz w:val="24"/>
                <w:szCs w:val="24"/>
              </w:rPr>
              <w:t>3.2. GFAP</w:t>
            </w:r>
            <w:r w:rsidR="009C42CD">
              <w:rPr>
                <w:rFonts w:ascii="Times New Roman" w:hAnsi="Times New Roman" w:cs="Times New Roman"/>
                <w:sz w:val="24"/>
                <w:szCs w:val="24"/>
              </w:rPr>
              <w:t xml:space="preserve"> İmmünohistokimyasal</w:t>
            </w:r>
            <w:r w:rsidR="002F4FD2">
              <w:rPr>
                <w:rFonts w:ascii="Times New Roman" w:hAnsi="Times New Roman" w:cs="Times New Roman"/>
                <w:sz w:val="24"/>
                <w:szCs w:val="24"/>
              </w:rPr>
              <w:t xml:space="preserve"> Boyama</w:t>
            </w:r>
            <w:r w:rsidR="009C42CD">
              <w:rPr>
                <w:rFonts w:ascii="Times New Roman" w:hAnsi="Times New Roman" w:cs="Times New Roman"/>
                <w:sz w:val="24"/>
                <w:szCs w:val="24"/>
              </w:rPr>
              <w:t>sına Ait</w:t>
            </w:r>
            <w:r w:rsidR="002F4FD2">
              <w:rPr>
                <w:rFonts w:ascii="Times New Roman" w:hAnsi="Times New Roman" w:cs="Times New Roman"/>
                <w:sz w:val="24"/>
                <w:szCs w:val="24"/>
              </w:rPr>
              <w:t xml:space="preserve"> </w:t>
            </w:r>
            <w:r w:rsidRPr="00151340">
              <w:rPr>
                <w:rFonts w:ascii="Times New Roman" w:hAnsi="Times New Roman" w:cs="Times New Roman"/>
                <w:sz w:val="24"/>
                <w:szCs w:val="24"/>
              </w:rPr>
              <w:t>Bulgular</w:t>
            </w:r>
            <w:r w:rsidR="002F4FD2">
              <w:rPr>
                <w:rFonts w:ascii="Times New Roman" w:hAnsi="Times New Roman" w:cs="Times New Roman"/>
                <w:sz w:val="24"/>
                <w:szCs w:val="24"/>
              </w:rPr>
              <w:t>……………………</w:t>
            </w:r>
            <w:r w:rsidR="009C42CD">
              <w:rPr>
                <w:rFonts w:ascii="Times New Roman" w:hAnsi="Times New Roman" w:cs="Times New Roman"/>
                <w:sz w:val="24"/>
                <w:szCs w:val="24"/>
              </w:rPr>
              <w:t>….</w:t>
            </w:r>
          </w:p>
        </w:tc>
        <w:tc>
          <w:tcPr>
            <w:tcW w:w="703" w:type="dxa"/>
            <w:shd w:val="clear" w:color="auto" w:fill="auto"/>
            <w:vAlign w:val="center"/>
          </w:tcPr>
          <w:p w:rsidR="008372A5" w:rsidRPr="00151340" w:rsidRDefault="00445B5F"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7</w:t>
            </w:r>
            <w:r w:rsidR="00DC6B6A">
              <w:rPr>
                <w:rFonts w:ascii="Times New Roman" w:hAnsi="Times New Roman" w:cs="Times New Roman"/>
                <w:sz w:val="24"/>
                <w:szCs w:val="24"/>
              </w:rPr>
              <w:t>4</w:t>
            </w:r>
          </w:p>
        </w:tc>
      </w:tr>
      <w:tr w:rsidR="008372A5" w:rsidRPr="00744D10" w:rsidTr="0009082F">
        <w:trPr>
          <w:trHeight w:val="421"/>
        </w:trPr>
        <w:tc>
          <w:tcPr>
            <w:tcW w:w="8414" w:type="dxa"/>
            <w:shd w:val="clear" w:color="auto" w:fill="auto"/>
            <w:vAlign w:val="center"/>
          </w:tcPr>
          <w:p w:rsidR="008372A5" w:rsidRPr="00151340" w:rsidRDefault="00853A4F"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4.4.</w:t>
            </w:r>
            <w:r w:rsidR="00E84BF9">
              <w:rPr>
                <w:rFonts w:ascii="Times New Roman" w:hAnsi="Times New Roman" w:cs="Times New Roman"/>
                <w:sz w:val="24"/>
                <w:szCs w:val="24"/>
              </w:rPr>
              <w:t xml:space="preserve"> </w:t>
            </w:r>
            <w:r w:rsidR="00A969C8">
              <w:rPr>
                <w:rFonts w:ascii="Times New Roman" w:hAnsi="Times New Roman" w:cs="Times New Roman"/>
                <w:sz w:val="24"/>
                <w:szCs w:val="24"/>
              </w:rPr>
              <w:t xml:space="preserve">Bulguların </w:t>
            </w:r>
            <w:r w:rsidR="00F25B88">
              <w:rPr>
                <w:rFonts w:ascii="Times New Roman" w:hAnsi="Times New Roman" w:cs="Times New Roman"/>
                <w:sz w:val="24"/>
                <w:szCs w:val="24"/>
              </w:rPr>
              <w:t>İstatistiksel</w:t>
            </w:r>
            <w:r w:rsidR="00A969C8">
              <w:rPr>
                <w:rFonts w:ascii="Times New Roman" w:hAnsi="Times New Roman" w:cs="Times New Roman"/>
                <w:sz w:val="24"/>
                <w:szCs w:val="24"/>
              </w:rPr>
              <w:t xml:space="preserve"> Olarak</w:t>
            </w:r>
            <w:r w:rsidR="00F25B88">
              <w:rPr>
                <w:rFonts w:ascii="Times New Roman" w:hAnsi="Times New Roman" w:cs="Times New Roman"/>
                <w:sz w:val="24"/>
                <w:szCs w:val="24"/>
              </w:rPr>
              <w:t xml:space="preserve"> Değerlendi</w:t>
            </w:r>
            <w:r w:rsidR="00A969C8">
              <w:rPr>
                <w:rFonts w:ascii="Times New Roman" w:hAnsi="Times New Roman" w:cs="Times New Roman"/>
                <w:sz w:val="24"/>
                <w:szCs w:val="24"/>
              </w:rPr>
              <w:t>rilmesi</w:t>
            </w:r>
            <w:r w:rsidR="00E71F2D">
              <w:rPr>
                <w:rFonts w:ascii="Times New Roman" w:hAnsi="Times New Roman" w:cs="Times New Roman"/>
                <w:sz w:val="24"/>
                <w:szCs w:val="24"/>
              </w:rPr>
              <w:t>………………………………</w:t>
            </w:r>
            <w:r w:rsidR="00E84BF9">
              <w:rPr>
                <w:rFonts w:ascii="Times New Roman" w:hAnsi="Times New Roman" w:cs="Times New Roman"/>
                <w:sz w:val="24"/>
                <w:szCs w:val="24"/>
              </w:rPr>
              <w:t>...</w:t>
            </w:r>
          </w:p>
        </w:tc>
        <w:tc>
          <w:tcPr>
            <w:tcW w:w="703" w:type="dxa"/>
            <w:shd w:val="clear" w:color="auto" w:fill="auto"/>
            <w:vAlign w:val="center"/>
          </w:tcPr>
          <w:p w:rsidR="008372A5" w:rsidRPr="00151340" w:rsidRDefault="00445B5F"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7</w:t>
            </w:r>
            <w:r w:rsidR="00971549">
              <w:rPr>
                <w:rFonts w:ascii="Times New Roman" w:hAnsi="Times New Roman" w:cs="Times New Roman"/>
                <w:sz w:val="24"/>
                <w:szCs w:val="24"/>
              </w:rPr>
              <w:t>9</w:t>
            </w:r>
          </w:p>
        </w:tc>
      </w:tr>
      <w:tr w:rsidR="008372A5" w:rsidRPr="00744D10" w:rsidTr="0009082F">
        <w:trPr>
          <w:trHeight w:val="658"/>
        </w:trPr>
        <w:tc>
          <w:tcPr>
            <w:tcW w:w="8414" w:type="dxa"/>
            <w:shd w:val="clear" w:color="auto" w:fill="auto"/>
            <w:vAlign w:val="center"/>
          </w:tcPr>
          <w:p w:rsidR="008372A5" w:rsidRPr="00151340" w:rsidRDefault="002647A7"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4.4.</w:t>
            </w:r>
            <w:r w:rsidR="00F25B88">
              <w:rPr>
                <w:rFonts w:ascii="Times New Roman" w:hAnsi="Times New Roman" w:cs="Times New Roman"/>
                <w:sz w:val="24"/>
                <w:szCs w:val="24"/>
              </w:rPr>
              <w:t>1</w:t>
            </w:r>
            <w:r w:rsidRPr="00151340">
              <w:rPr>
                <w:rFonts w:ascii="Times New Roman" w:hAnsi="Times New Roman" w:cs="Times New Roman"/>
                <w:sz w:val="24"/>
                <w:szCs w:val="24"/>
              </w:rPr>
              <w:t>.</w:t>
            </w:r>
            <w:r w:rsidR="00E84BF9">
              <w:rPr>
                <w:rFonts w:ascii="Times New Roman" w:hAnsi="Times New Roman" w:cs="Times New Roman"/>
                <w:sz w:val="24"/>
                <w:szCs w:val="24"/>
              </w:rPr>
              <w:t xml:space="preserve"> </w:t>
            </w:r>
            <w:r w:rsidR="00F25B88">
              <w:rPr>
                <w:rFonts w:ascii="Times New Roman" w:hAnsi="Times New Roman" w:cs="Times New Roman"/>
                <w:sz w:val="24"/>
                <w:szCs w:val="24"/>
              </w:rPr>
              <w:t>Fetus ağırlığı ve beyin ağırlığı değişimi……………………………………..</w:t>
            </w:r>
            <w:r w:rsidR="00AF7C8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B53F85" w:rsidP="00927F2E">
            <w:pPr>
              <w:spacing w:line="360" w:lineRule="auto"/>
              <w:rPr>
                <w:rFonts w:ascii="Times New Roman" w:hAnsi="Times New Roman" w:cs="Times New Roman"/>
                <w:sz w:val="24"/>
                <w:szCs w:val="24"/>
              </w:rPr>
            </w:pPr>
            <w:r>
              <w:rPr>
                <w:rFonts w:ascii="Times New Roman" w:hAnsi="Times New Roman" w:cs="Times New Roman"/>
                <w:sz w:val="24"/>
                <w:szCs w:val="24"/>
              </w:rPr>
              <w:t>7</w:t>
            </w:r>
            <w:r w:rsidR="00971549">
              <w:rPr>
                <w:rFonts w:ascii="Times New Roman" w:hAnsi="Times New Roman" w:cs="Times New Roman"/>
                <w:sz w:val="24"/>
                <w:szCs w:val="24"/>
              </w:rPr>
              <w:t>9</w:t>
            </w:r>
          </w:p>
        </w:tc>
      </w:tr>
      <w:tr w:rsidR="008372A5" w:rsidRPr="00744D10" w:rsidTr="0009082F">
        <w:trPr>
          <w:trHeight w:val="421"/>
        </w:trPr>
        <w:tc>
          <w:tcPr>
            <w:tcW w:w="8414" w:type="dxa"/>
            <w:shd w:val="clear" w:color="auto" w:fill="auto"/>
            <w:vAlign w:val="center"/>
          </w:tcPr>
          <w:p w:rsidR="008372A5" w:rsidRPr="00151340" w:rsidRDefault="00F25B88" w:rsidP="00927F2E">
            <w:pPr>
              <w:spacing w:line="360" w:lineRule="auto"/>
              <w:rPr>
                <w:rFonts w:ascii="Times New Roman" w:hAnsi="Times New Roman" w:cs="Times New Roman"/>
                <w:sz w:val="24"/>
                <w:szCs w:val="24"/>
              </w:rPr>
            </w:pPr>
            <w:r>
              <w:rPr>
                <w:rFonts w:ascii="Times New Roman" w:hAnsi="Times New Roman" w:cs="Times New Roman"/>
                <w:sz w:val="24"/>
                <w:szCs w:val="24"/>
              </w:rPr>
              <w:t>4.4.2.</w:t>
            </w:r>
            <w:r w:rsidR="00E84BF9">
              <w:rPr>
                <w:rFonts w:ascii="Times New Roman" w:hAnsi="Times New Roman" w:cs="Times New Roman"/>
                <w:sz w:val="24"/>
                <w:szCs w:val="24"/>
              </w:rPr>
              <w:t xml:space="preserve"> </w:t>
            </w:r>
            <w:r>
              <w:rPr>
                <w:rFonts w:ascii="Times New Roman" w:hAnsi="Times New Roman" w:cs="Times New Roman"/>
                <w:sz w:val="24"/>
                <w:szCs w:val="24"/>
              </w:rPr>
              <w:t>CA2 ve CA3 Bölgelerindeki Nöronların İstatistiksel Analizi…………………..</w:t>
            </w:r>
          </w:p>
        </w:tc>
        <w:tc>
          <w:tcPr>
            <w:tcW w:w="703" w:type="dxa"/>
            <w:shd w:val="clear" w:color="auto" w:fill="auto"/>
            <w:vAlign w:val="center"/>
          </w:tcPr>
          <w:p w:rsidR="008372A5" w:rsidRPr="00151340" w:rsidRDefault="00065508"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8</w:t>
            </w:r>
            <w:r w:rsidR="00E47F52">
              <w:rPr>
                <w:rFonts w:ascii="Times New Roman" w:hAnsi="Times New Roman" w:cs="Times New Roman"/>
                <w:sz w:val="24"/>
                <w:szCs w:val="24"/>
              </w:rPr>
              <w:t>2</w:t>
            </w:r>
          </w:p>
        </w:tc>
      </w:tr>
      <w:tr w:rsidR="00F25B88" w:rsidRPr="00744D10" w:rsidTr="0009082F">
        <w:trPr>
          <w:trHeight w:val="544"/>
        </w:trPr>
        <w:tc>
          <w:tcPr>
            <w:tcW w:w="8414" w:type="dxa"/>
            <w:shd w:val="clear" w:color="auto" w:fill="auto"/>
            <w:vAlign w:val="center"/>
          </w:tcPr>
          <w:p w:rsidR="00F25B88" w:rsidRPr="00151340" w:rsidRDefault="00F25B88" w:rsidP="00927F2E">
            <w:pPr>
              <w:spacing w:line="360" w:lineRule="auto"/>
              <w:rPr>
                <w:rFonts w:ascii="Times New Roman" w:hAnsi="Times New Roman" w:cs="Times New Roman"/>
                <w:sz w:val="24"/>
                <w:szCs w:val="24"/>
              </w:rPr>
            </w:pPr>
            <w:r>
              <w:rPr>
                <w:rFonts w:ascii="Times New Roman" w:hAnsi="Times New Roman" w:cs="Times New Roman"/>
                <w:sz w:val="24"/>
                <w:szCs w:val="24"/>
              </w:rPr>
              <w:t>5.</w:t>
            </w:r>
            <w:r w:rsidR="00E84BF9">
              <w:rPr>
                <w:rFonts w:ascii="Times New Roman" w:hAnsi="Times New Roman" w:cs="Times New Roman"/>
                <w:sz w:val="24"/>
                <w:szCs w:val="24"/>
              </w:rPr>
              <w:t xml:space="preserve"> </w:t>
            </w:r>
            <w:r>
              <w:rPr>
                <w:rFonts w:ascii="Times New Roman" w:hAnsi="Times New Roman" w:cs="Times New Roman"/>
                <w:sz w:val="24"/>
                <w:szCs w:val="24"/>
              </w:rPr>
              <w:t>TARTIŞMA…………………………………………………………………………</w:t>
            </w:r>
          </w:p>
        </w:tc>
        <w:tc>
          <w:tcPr>
            <w:tcW w:w="703" w:type="dxa"/>
            <w:shd w:val="clear" w:color="auto" w:fill="auto"/>
            <w:vAlign w:val="center"/>
          </w:tcPr>
          <w:p w:rsidR="00F25B88" w:rsidRPr="00151340" w:rsidRDefault="0044217E" w:rsidP="00927F2E">
            <w:pPr>
              <w:spacing w:line="360" w:lineRule="auto"/>
              <w:rPr>
                <w:rFonts w:ascii="Times New Roman" w:hAnsi="Times New Roman" w:cs="Times New Roman"/>
                <w:sz w:val="24"/>
                <w:szCs w:val="24"/>
              </w:rPr>
            </w:pPr>
            <w:r>
              <w:rPr>
                <w:rFonts w:ascii="Times New Roman" w:hAnsi="Times New Roman" w:cs="Times New Roman"/>
                <w:sz w:val="24"/>
                <w:szCs w:val="24"/>
              </w:rPr>
              <w:t>8</w:t>
            </w:r>
            <w:r w:rsidR="00246BD6">
              <w:rPr>
                <w:rFonts w:ascii="Times New Roman" w:hAnsi="Times New Roman" w:cs="Times New Roman"/>
                <w:sz w:val="24"/>
                <w:szCs w:val="24"/>
              </w:rPr>
              <w:t>4</w:t>
            </w:r>
          </w:p>
        </w:tc>
      </w:tr>
      <w:tr w:rsidR="008372A5" w:rsidRPr="00744D10" w:rsidTr="0009082F">
        <w:trPr>
          <w:trHeight w:val="544"/>
        </w:trPr>
        <w:tc>
          <w:tcPr>
            <w:tcW w:w="8414" w:type="dxa"/>
            <w:shd w:val="clear" w:color="auto" w:fill="auto"/>
            <w:vAlign w:val="center"/>
          </w:tcPr>
          <w:p w:rsidR="008372A5" w:rsidRPr="00151340" w:rsidRDefault="00D33EEB"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6.</w:t>
            </w:r>
            <w:r w:rsidR="00E84BF9">
              <w:rPr>
                <w:rFonts w:ascii="Times New Roman" w:hAnsi="Times New Roman" w:cs="Times New Roman"/>
                <w:sz w:val="24"/>
                <w:szCs w:val="24"/>
              </w:rPr>
              <w:t xml:space="preserve"> </w:t>
            </w:r>
            <w:r w:rsidRPr="00151340">
              <w:rPr>
                <w:rFonts w:ascii="Times New Roman" w:hAnsi="Times New Roman" w:cs="Times New Roman"/>
                <w:sz w:val="24"/>
                <w:szCs w:val="24"/>
              </w:rPr>
              <w:t>SONUÇ VE ÖNERİLER</w:t>
            </w:r>
            <w:r w:rsidR="00AF7C8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065508"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8</w:t>
            </w:r>
            <w:r w:rsidR="00D40FAC">
              <w:rPr>
                <w:rFonts w:ascii="Times New Roman" w:hAnsi="Times New Roman" w:cs="Times New Roman"/>
                <w:sz w:val="24"/>
                <w:szCs w:val="24"/>
              </w:rPr>
              <w:t>9</w:t>
            </w:r>
          </w:p>
        </w:tc>
      </w:tr>
      <w:tr w:rsidR="008372A5" w:rsidRPr="00744D10" w:rsidTr="0009082F">
        <w:trPr>
          <w:trHeight w:val="421"/>
        </w:trPr>
        <w:tc>
          <w:tcPr>
            <w:tcW w:w="8414" w:type="dxa"/>
            <w:shd w:val="clear" w:color="auto" w:fill="auto"/>
            <w:vAlign w:val="center"/>
          </w:tcPr>
          <w:p w:rsidR="008372A5" w:rsidRPr="00151340" w:rsidRDefault="00D33EEB"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KAYNAKLAR</w:t>
            </w:r>
            <w:r w:rsidR="00AF7C8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8E64BE" w:rsidP="00927F2E">
            <w:pPr>
              <w:spacing w:line="360" w:lineRule="auto"/>
              <w:rPr>
                <w:rFonts w:ascii="Times New Roman" w:hAnsi="Times New Roman" w:cs="Times New Roman"/>
                <w:sz w:val="24"/>
                <w:szCs w:val="24"/>
              </w:rPr>
            </w:pPr>
            <w:r>
              <w:rPr>
                <w:rFonts w:ascii="Times New Roman" w:hAnsi="Times New Roman" w:cs="Times New Roman"/>
                <w:sz w:val="24"/>
                <w:szCs w:val="24"/>
              </w:rPr>
              <w:t>90</w:t>
            </w:r>
          </w:p>
        </w:tc>
      </w:tr>
      <w:tr w:rsidR="008372A5" w:rsidRPr="00744D10" w:rsidTr="0009082F">
        <w:trPr>
          <w:trHeight w:val="729"/>
        </w:trPr>
        <w:tc>
          <w:tcPr>
            <w:tcW w:w="8414" w:type="dxa"/>
            <w:shd w:val="clear" w:color="auto" w:fill="auto"/>
            <w:vAlign w:val="center"/>
          </w:tcPr>
          <w:p w:rsidR="008372A5" w:rsidRPr="00151340" w:rsidRDefault="00D33EEB"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EKLER</w:t>
            </w:r>
            <w:r w:rsidR="00AF7C8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065508"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10</w:t>
            </w:r>
            <w:r w:rsidR="0066561D">
              <w:rPr>
                <w:rFonts w:ascii="Times New Roman" w:hAnsi="Times New Roman" w:cs="Times New Roman"/>
                <w:sz w:val="24"/>
                <w:szCs w:val="24"/>
              </w:rPr>
              <w:t>8</w:t>
            </w:r>
          </w:p>
        </w:tc>
      </w:tr>
      <w:tr w:rsidR="008372A5" w:rsidRPr="00744D10" w:rsidTr="0009082F">
        <w:trPr>
          <w:trHeight w:val="421"/>
        </w:trPr>
        <w:tc>
          <w:tcPr>
            <w:tcW w:w="8414" w:type="dxa"/>
            <w:shd w:val="clear" w:color="auto" w:fill="auto"/>
            <w:vAlign w:val="center"/>
          </w:tcPr>
          <w:p w:rsidR="008372A5" w:rsidRPr="00151340" w:rsidRDefault="00D33EEB"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ÖZGEÇMİŞ…</w:t>
            </w:r>
            <w:r w:rsidR="00AF7C82" w:rsidRPr="00151340">
              <w:rPr>
                <w:rFonts w:ascii="Times New Roman" w:hAnsi="Times New Roman" w:cs="Times New Roman"/>
                <w:sz w:val="24"/>
                <w:szCs w:val="24"/>
              </w:rPr>
              <w:t>……………………………………………………………………….</w:t>
            </w:r>
          </w:p>
        </w:tc>
        <w:tc>
          <w:tcPr>
            <w:tcW w:w="703" w:type="dxa"/>
            <w:shd w:val="clear" w:color="auto" w:fill="auto"/>
            <w:vAlign w:val="center"/>
          </w:tcPr>
          <w:p w:rsidR="008372A5" w:rsidRPr="00151340" w:rsidRDefault="00065508" w:rsidP="00927F2E">
            <w:pPr>
              <w:spacing w:line="360" w:lineRule="auto"/>
              <w:rPr>
                <w:rFonts w:ascii="Times New Roman" w:hAnsi="Times New Roman" w:cs="Times New Roman"/>
                <w:sz w:val="24"/>
                <w:szCs w:val="24"/>
              </w:rPr>
            </w:pPr>
            <w:r w:rsidRPr="00151340">
              <w:rPr>
                <w:rFonts w:ascii="Times New Roman" w:hAnsi="Times New Roman" w:cs="Times New Roman"/>
                <w:sz w:val="24"/>
                <w:szCs w:val="24"/>
              </w:rPr>
              <w:t>11</w:t>
            </w:r>
            <w:r w:rsidR="00D41C16">
              <w:rPr>
                <w:rFonts w:ascii="Times New Roman" w:hAnsi="Times New Roman" w:cs="Times New Roman"/>
                <w:sz w:val="24"/>
                <w:szCs w:val="24"/>
              </w:rPr>
              <w:t>0</w:t>
            </w:r>
          </w:p>
        </w:tc>
      </w:tr>
    </w:tbl>
    <w:p w:rsidR="00F25B88" w:rsidRDefault="00F25B88" w:rsidP="00277B3A">
      <w:pPr>
        <w:spacing w:after="0" w:line="240" w:lineRule="auto"/>
        <w:rPr>
          <w:rFonts w:ascii="Times New Roman" w:hAnsi="Times New Roman" w:cs="Times New Roman"/>
          <w:b/>
          <w:bCs/>
          <w:sz w:val="28"/>
          <w:szCs w:val="28"/>
        </w:rPr>
      </w:pPr>
    </w:p>
    <w:p w:rsidR="00882438" w:rsidRDefault="00882438" w:rsidP="00BB332E">
      <w:pPr>
        <w:spacing w:after="0" w:line="240" w:lineRule="auto"/>
        <w:jc w:val="center"/>
        <w:rPr>
          <w:rFonts w:ascii="Times New Roman" w:hAnsi="Times New Roman" w:cs="Times New Roman"/>
          <w:b/>
          <w:bCs/>
          <w:sz w:val="28"/>
          <w:szCs w:val="28"/>
        </w:rPr>
      </w:pPr>
    </w:p>
    <w:p w:rsidR="00E424B2" w:rsidRDefault="00E424B2">
      <w:pPr>
        <w:rPr>
          <w:rFonts w:ascii="Times New Roman" w:hAnsi="Times New Roman" w:cs="Times New Roman"/>
          <w:b/>
          <w:bCs/>
          <w:sz w:val="28"/>
          <w:szCs w:val="28"/>
        </w:rPr>
      </w:pPr>
      <w:r>
        <w:rPr>
          <w:rFonts w:ascii="Times New Roman" w:hAnsi="Times New Roman" w:cs="Times New Roman"/>
          <w:b/>
          <w:bCs/>
          <w:sz w:val="28"/>
          <w:szCs w:val="28"/>
        </w:rPr>
        <w:br w:type="page"/>
      </w:r>
    </w:p>
    <w:p w:rsidR="00224FF3" w:rsidRDefault="00224FF3" w:rsidP="00BB332E">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SİMGELER VE KISALTMALAR DİZİNİ</w:t>
      </w:r>
    </w:p>
    <w:p w:rsidR="00CE2CA9" w:rsidRDefault="00CE2CA9" w:rsidP="00BB332E">
      <w:pPr>
        <w:spacing w:after="0" w:line="240" w:lineRule="auto"/>
        <w:jc w:val="center"/>
        <w:rPr>
          <w:rFonts w:ascii="Times New Roman" w:hAnsi="Times New Roman" w:cs="Times New Roman"/>
          <w:b/>
          <w:bCs/>
          <w:sz w:val="28"/>
          <w:szCs w:val="28"/>
        </w:rPr>
      </w:pPr>
    </w:p>
    <w:p w:rsidR="00CE2CA9" w:rsidRDefault="00CE2CA9" w:rsidP="00BB332E">
      <w:pPr>
        <w:spacing w:after="0" w:line="240" w:lineRule="auto"/>
        <w:jc w:val="center"/>
        <w:rPr>
          <w:rFonts w:ascii="Times New Roman" w:hAnsi="Times New Roman" w:cs="Times New Roman"/>
          <w:b/>
          <w:bCs/>
          <w:sz w:val="28"/>
          <w:szCs w:val="28"/>
        </w:rPr>
      </w:pPr>
    </w:p>
    <w:p w:rsidR="00CE2CA9" w:rsidRDefault="00CE2CA9" w:rsidP="00BB332E">
      <w:pPr>
        <w:spacing w:after="0" w:line="240" w:lineRule="auto"/>
        <w:jc w:val="center"/>
        <w:rPr>
          <w:rFonts w:ascii="Times New Roman" w:hAnsi="Times New Roman" w:cs="Times New Roman"/>
          <w:b/>
          <w:bCs/>
          <w:sz w:val="28"/>
          <w:szCs w:val="28"/>
        </w:rPr>
      </w:pPr>
    </w:p>
    <w:tbl>
      <w:tblPr>
        <w:tblStyle w:val="TabloKlavuzu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7119"/>
      </w:tblGrid>
      <w:tr w:rsidR="00FD25D8" w:rsidRPr="00FD25D8" w:rsidTr="00361C74">
        <w:tc>
          <w:tcPr>
            <w:tcW w:w="1809" w:type="dxa"/>
          </w:tcPr>
          <w:p w:rsidR="00FD25D8" w:rsidRPr="00FD25D8" w:rsidRDefault="00392551" w:rsidP="00456C78">
            <w:pPr>
              <w:spacing w:line="360" w:lineRule="auto"/>
              <w:jc w:val="both"/>
              <w:rPr>
                <w:rFonts w:ascii="Times New Roman" w:eastAsia="Times New Roman" w:hAnsi="Times New Roman" w:cs="Times New Roman"/>
                <w:b/>
                <w:bCs/>
                <w:sz w:val="24"/>
                <w:szCs w:val="24"/>
                <w:lang w:eastAsia="tr-TR"/>
              </w:rPr>
            </w:pPr>
            <w:bookmarkStart w:id="4" w:name="_Hlk9814767"/>
            <w:r>
              <w:rPr>
                <w:rFonts w:ascii="Times New Roman" w:eastAsia="Times New Roman" w:hAnsi="Times New Roman" w:cs="Times New Roman"/>
                <w:b/>
                <w:bCs/>
                <w:sz w:val="24"/>
                <w:szCs w:val="24"/>
                <w:lang w:eastAsia="tr-TR"/>
              </w:rPr>
              <w:t>ABD</w:t>
            </w:r>
          </w:p>
        </w:tc>
        <w:tc>
          <w:tcPr>
            <w:tcW w:w="7119" w:type="dxa"/>
          </w:tcPr>
          <w:p w:rsidR="00FD25D8" w:rsidRPr="00FD25D8" w:rsidRDefault="00FD25D8" w:rsidP="00456C78">
            <w:pPr>
              <w:spacing w:line="360" w:lineRule="auto"/>
              <w:jc w:val="both"/>
              <w:rPr>
                <w:rFonts w:ascii="Times New Roman" w:eastAsia="Times New Roman" w:hAnsi="Times New Roman" w:cs="Times New Roman"/>
                <w:sz w:val="24"/>
                <w:szCs w:val="24"/>
                <w:lang w:eastAsia="tr-TR"/>
              </w:rPr>
            </w:pPr>
            <w:r w:rsidRPr="00FD25D8">
              <w:rPr>
                <w:rFonts w:ascii="Times New Roman" w:eastAsia="Times New Roman" w:hAnsi="Times New Roman" w:cs="Times New Roman"/>
                <w:b/>
                <w:sz w:val="24"/>
                <w:szCs w:val="24"/>
                <w:lang w:eastAsia="tr-TR"/>
              </w:rPr>
              <w:t>:</w:t>
            </w:r>
            <w:r w:rsidR="00392551">
              <w:rPr>
                <w:rFonts w:ascii="Times New Roman" w:eastAsia="Times New Roman" w:hAnsi="Times New Roman" w:cs="Times New Roman"/>
                <w:b/>
                <w:sz w:val="24"/>
                <w:szCs w:val="24"/>
                <w:lang w:eastAsia="tr-TR"/>
              </w:rPr>
              <w:t xml:space="preserve"> </w:t>
            </w:r>
            <w:r w:rsidR="00267513" w:rsidRPr="00392551">
              <w:rPr>
                <w:rFonts w:ascii="Times New Roman" w:eastAsia="Times New Roman" w:hAnsi="Times New Roman" w:cs="Times New Roman"/>
                <w:bCs/>
                <w:sz w:val="24"/>
                <w:szCs w:val="24"/>
                <w:lang w:eastAsia="tr-TR"/>
              </w:rPr>
              <w:t>Amerika</w:t>
            </w:r>
            <w:r w:rsidR="00267513">
              <w:rPr>
                <w:rFonts w:ascii="Times New Roman" w:eastAsia="Times New Roman" w:hAnsi="Times New Roman" w:cs="Times New Roman"/>
                <w:bCs/>
                <w:sz w:val="24"/>
                <w:szCs w:val="24"/>
                <w:lang w:eastAsia="tr-TR"/>
              </w:rPr>
              <w:t xml:space="preserve"> </w:t>
            </w:r>
            <w:r w:rsidR="00340FE9">
              <w:rPr>
                <w:rFonts w:ascii="Times New Roman" w:eastAsia="Times New Roman" w:hAnsi="Times New Roman" w:cs="Times New Roman"/>
                <w:bCs/>
                <w:sz w:val="24"/>
                <w:szCs w:val="24"/>
                <w:lang w:eastAsia="tr-TR"/>
              </w:rPr>
              <w:t>B</w:t>
            </w:r>
            <w:r w:rsidR="00267513">
              <w:rPr>
                <w:rFonts w:ascii="Times New Roman" w:eastAsia="Times New Roman" w:hAnsi="Times New Roman" w:cs="Times New Roman"/>
                <w:bCs/>
                <w:sz w:val="24"/>
                <w:szCs w:val="24"/>
                <w:lang w:eastAsia="tr-TR"/>
              </w:rPr>
              <w:t>irleşik</w:t>
            </w:r>
            <w:r w:rsidR="00D62270">
              <w:rPr>
                <w:rFonts w:ascii="Times New Roman" w:eastAsia="Times New Roman" w:hAnsi="Times New Roman" w:cs="Times New Roman"/>
                <w:bCs/>
                <w:sz w:val="24"/>
                <w:szCs w:val="24"/>
                <w:lang w:eastAsia="tr-TR"/>
              </w:rPr>
              <w:t xml:space="preserve"> </w:t>
            </w:r>
            <w:r w:rsidR="00340FE9">
              <w:rPr>
                <w:rFonts w:ascii="Times New Roman" w:eastAsia="Times New Roman" w:hAnsi="Times New Roman" w:cs="Times New Roman"/>
                <w:bCs/>
                <w:sz w:val="24"/>
                <w:szCs w:val="24"/>
                <w:lang w:eastAsia="tr-TR"/>
              </w:rPr>
              <w:t>D</w:t>
            </w:r>
            <w:r w:rsidR="00D62270">
              <w:rPr>
                <w:rFonts w:ascii="Times New Roman" w:eastAsia="Times New Roman" w:hAnsi="Times New Roman" w:cs="Times New Roman"/>
                <w:bCs/>
                <w:sz w:val="24"/>
                <w:szCs w:val="24"/>
                <w:lang w:eastAsia="tr-TR"/>
              </w:rPr>
              <w:t>evletleri</w:t>
            </w:r>
          </w:p>
        </w:tc>
      </w:tr>
      <w:tr w:rsidR="00FD25D8" w:rsidRPr="00FD25D8" w:rsidTr="00361C74">
        <w:tc>
          <w:tcPr>
            <w:tcW w:w="1809" w:type="dxa"/>
          </w:tcPr>
          <w:p w:rsidR="00FD25D8" w:rsidRPr="00FD25D8" w:rsidRDefault="00392551" w:rsidP="00456C78">
            <w:pPr>
              <w:spacing w:line="360" w:lineRule="auto"/>
              <w:jc w:val="both"/>
              <w:rPr>
                <w:rFonts w:ascii="Times New Roman" w:eastAsia="Times New Roman" w:hAnsi="Times New Roman" w:cs="Times New Roman"/>
                <w:b/>
                <w:bCs/>
                <w:sz w:val="24"/>
                <w:szCs w:val="24"/>
                <w:lang w:eastAsia="tr-TR"/>
              </w:rPr>
            </w:pPr>
            <w:r>
              <w:rPr>
                <w:rFonts w:ascii="Times New Roman" w:eastAsia="Times New Roman" w:hAnsi="Times New Roman" w:cs="Times New Roman"/>
                <w:b/>
                <w:bCs/>
                <w:sz w:val="24"/>
                <w:szCs w:val="24"/>
                <w:lang w:eastAsia="tr-TR"/>
              </w:rPr>
              <w:t>ACOG</w:t>
            </w:r>
          </w:p>
        </w:tc>
        <w:tc>
          <w:tcPr>
            <w:tcW w:w="7119" w:type="dxa"/>
          </w:tcPr>
          <w:p w:rsidR="00FD25D8" w:rsidRPr="00FD25D8" w:rsidRDefault="00FD25D8" w:rsidP="00456C78">
            <w:pPr>
              <w:spacing w:line="360" w:lineRule="auto"/>
              <w:jc w:val="both"/>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w:t>
            </w:r>
            <w:r w:rsidR="00392551">
              <w:rPr>
                <w:rFonts w:ascii="Times New Roman" w:eastAsia="Times New Roman" w:hAnsi="Times New Roman" w:cs="Times New Roman"/>
                <w:b/>
                <w:sz w:val="24"/>
                <w:szCs w:val="24"/>
                <w:lang w:eastAsia="tr-TR"/>
              </w:rPr>
              <w:t xml:space="preserve"> </w:t>
            </w:r>
            <w:r w:rsidR="00D62270" w:rsidRPr="00D62270">
              <w:rPr>
                <w:rFonts w:ascii="Times New Roman" w:eastAsia="Times New Roman" w:hAnsi="Times New Roman" w:cs="Times New Roman"/>
                <w:bCs/>
                <w:sz w:val="24"/>
                <w:szCs w:val="24"/>
                <w:lang w:eastAsia="tr-TR"/>
              </w:rPr>
              <w:t xml:space="preserve">Amerikan </w:t>
            </w:r>
            <w:r w:rsidR="002B0CFB">
              <w:rPr>
                <w:rFonts w:ascii="Times New Roman" w:eastAsia="Times New Roman" w:hAnsi="Times New Roman" w:cs="Times New Roman"/>
                <w:bCs/>
                <w:sz w:val="24"/>
                <w:szCs w:val="24"/>
                <w:lang w:eastAsia="tr-TR"/>
              </w:rPr>
              <w:t>j</w:t>
            </w:r>
            <w:r w:rsidR="00267513">
              <w:rPr>
                <w:rFonts w:ascii="Times New Roman" w:eastAsia="Times New Roman" w:hAnsi="Times New Roman" w:cs="Times New Roman"/>
                <w:bCs/>
                <w:sz w:val="24"/>
                <w:szCs w:val="24"/>
                <w:lang w:eastAsia="tr-TR"/>
              </w:rPr>
              <w:t>inekoloji v</w:t>
            </w:r>
            <w:r w:rsidR="00267513" w:rsidRPr="00D62270">
              <w:rPr>
                <w:rFonts w:ascii="Times New Roman" w:eastAsia="Times New Roman" w:hAnsi="Times New Roman" w:cs="Times New Roman"/>
                <w:bCs/>
                <w:sz w:val="24"/>
                <w:szCs w:val="24"/>
                <w:lang w:eastAsia="tr-TR"/>
              </w:rPr>
              <w:t xml:space="preserve">e </w:t>
            </w:r>
            <w:r w:rsidR="002B0CFB">
              <w:rPr>
                <w:rFonts w:ascii="Times New Roman" w:eastAsia="Times New Roman" w:hAnsi="Times New Roman" w:cs="Times New Roman"/>
                <w:bCs/>
                <w:sz w:val="24"/>
                <w:szCs w:val="24"/>
                <w:lang w:eastAsia="tr-TR"/>
              </w:rPr>
              <w:t>o</w:t>
            </w:r>
            <w:r w:rsidR="00267513" w:rsidRPr="00D62270">
              <w:rPr>
                <w:rFonts w:ascii="Times New Roman" w:eastAsia="Times New Roman" w:hAnsi="Times New Roman" w:cs="Times New Roman"/>
                <w:bCs/>
                <w:sz w:val="24"/>
                <w:szCs w:val="24"/>
                <w:lang w:eastAsia="tr-TR"/>
              </w:rPr>
              <w:t xml:space="preserve">bstetrik </w:t>
            </w:r>
            <w:r w:rsidR="002B0CFB">
              <w:rPr>
                <w:rFonts w:ascii="Times New Roman" w:eastAsia="Times New Roman" w:hAnsi="Times New Roman" w:cs="Times New Roman"/>
                <w:bCs/>
                <w:sz w:val="24"/>
                <w:szCs w:val="24"/>
                <w:lang w:eastAsia="tr-TR"/>
              </w:rPr>
              <w:t>d</w:t>
            </w:r>
            <w:r w:rsidR="00267513" w:rsidRPr="00D62270">
              <w:rPr>
                <w:rFonts w:ascii="Times New Roman" w:eastAsia="Times New Roman" w:hAnsi="Times New Roman" w:cs="Times New Roman"/>
                <w:bCs/>
                <w:sz w:val="24"/>
                <w:szCs w:val="24"/>
                <w:lang w:eastAsia="tr-TR"/>
              </w:rPr>
              <w:t>erneği</w:t>
            </w:r>
          </w:p>
        </w:tc>
      </w:tr>
      <w:tr w:rsidR="00FD25D8" w:rsidRPr="00FD25D8" w:rsidTr="00361C74">
        <w:tc>
          <w:tcPr>
            <w:tcW w:w="1809" w:type="dxa"/>
          </w:tcPr>
          <w:p w:rsidR="00FD25D8" w:rsidRPr="00FD25D8" w:rsidRDefault="00392551" w:rsidP="00456C78">
            <w:pPr>
              <w:spacing w:line="360" w:lineRule="auto"/>
              <w:jc w:val="both"/>
              <w:rPr>
                <w:rFonts w:ascii="Times New Roman" w:eastAsia="Times New Roman" w:hAnsi="Times New Roman" w:cs="Times New Roman"/>
                <w:b/>
                <w:bCs/>
                <w:sz w:val="24"/>
                <w:szCs w:val="24"/>
                <w:lang w:eastAsia="tr-TR"/>
              </w:rPr>
            </w:pPr>
            <w:r>
              <w:rPr>
                <w:rFonts w:ascii="Times New Roman" w:eastAsia="Times New Roman" w:hAnsi="Times New Roman" w:cs="Times New Roman"/>
                <w:b/>
                <w:bCs/>
                <w:sz w:val="24"/>
                <w:szCs w:val="24"/>
                <w:lang w:eastAsia="tr-TR"/>
              </w:rPr>
              <w:t>AMP</w:t>
            </w:r>
          </w:p>
        </w:tc>
        <w:tc>
          <w:tcPr>
            <w:tcW w:w="7119" w:type="dxa"/>
          </w:tcPr>
          <w:p w:rsidR="00FD25D8" w:rsidRDefault="00FD25D8" w:rsidP="00456C78">
            <w:pPr>
              <w:spacing w:line="360" w:lineRule="auto"/>
              <w:jc w:val="both"/>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w:t>
            </w:r>
            <w:r w:rsidR="00CC7BC0">
              <w:rPr>
                <w:rFonts w:ascii="Times New Roman" w:eastAsia="Times New Roman" w:hAnsi="Times New Roman" w:cs="Times New Roman"/>
                <w:b/>
                <w:sz w:val="24"/>
                <w:szCs w:val="24"/>
                <w:lang w:eastAsia="tr-TR"/>
              </w:rPr>
              <w:t xml:space="preserve"> </w:t>
            </w:r>
            <w:r w:rsidR="00CC7BC0" w:rsidRPr="00EE06FE">
              <w:rPr>
                <w:rFonts w:ascii="Times New Roman" w:eastAsia="Times New Roman" w:hAnsi="Times New Roman" w:cs="Times New Roman"/>
                <w:bCs/>
                <w:sz w:val="24"/>
                <w:szCs w:val="24"/>
                <w:lang w:eastAsia="tr-TR"/>
              </w:rPr>
              <w:t>Adenozin monofosfat</w:t>
            </w:r>
          </w:p>
        </w:tc>
      </w:tr>
      <w:tr w:rsidR="00FD25D8" w:rsidRPr="00FD25D8" w:rsidTr="00361C74">
        <w:tc>
          <w:tcPr>
            <w:tcW w:w="1809" w:type="dxa"/>
          </w:tcPr>
          <w:p w:rsidR="00FD25D8" w:rsidRPr="00FD25D8" w:rsidRDefault="00392551" w:rsidP="00456C78">
            <w:pPr>
              <w:spacing w:line="360" w:lineRule="auto"/>
              <w:jc w:val="both"/>
              <w:rPr>
                <w:rFonts w:ascii="Times New Roman" w:eastAsia="Times New Roman" w:hAnsi="Times New Roman" w:cs="Times New Roman"/>
                <w:b/>
                <w:bCs/>
                <w:sz w:val="24"/>
                <w:szCs w:val="24"/>
                <w:lang w:eastAsia="tr-TR"/>
              </w:rPr>
            </w:pPr>
            <w:r>
              <w:rPr>
                <w:rFonts w:ascii="Times New Roman" w:eastAsia="Times New Roman" w:hAnsi="Times New Roman" w:cs="Times New Roman"/>
                <w:b/>
                <w:bCs/>
                <w:sz w:val="24"/>
                <w:szCs w:val="24"/>
                <w:lang w:eastAsia="tr-TR"/>
              </w:rPr>
              <w:t>ATP</w:t>
            </w:r>
          </w:p>
        </w:tc>
        <w:tc>
          <w:tcPr>
            <w:tcW w:w="7119" w:type="dxa"/>
          </w:tcPr>
          <w:p w:rsidR="00FD25D8" w:rsidRDefault="00FD25D8" w:rsidP="00456C78">
            <w:pPr>
              <w:spacing w:line="360" w:lineRule="auto"/>
              <w:jc w:val="both"/>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w:t>
            </w:r>
            <w:r w:rsidR="00392551">
              <w:rPr>
                <w:rFonts w:ascii="Times New Roman" w:eastAsia="Times New Roman" w:hAnsi="Times New Roman" w:cs="Times New Roman"/>
                <w:b/>
                <w:sz w:val="24"/>
                <w:szCs w:val="24"/>
                <w:lang w:eastAsia="tr-TR"/>
              </w:rPr>
              <w:t xml:space="preserve"> </w:t>
            </w:r>
            <w:r w:rsidR="00392551" w:rsidRPr="00392551">
              <w:rPr>
                <w:rFonts w:ascii="Times New Roman" w:eastAsia="Times New Roman" w:hAnsi="Times New Roman" w:cs="Times New Roman"/>
                <w:bCs/>
                <w:sz w:val="24"/>
                <w:szCs w:val="24"/>
                <w:lang w:eastAsia="tr-TR"/>
              </w:rPr>
              <w:t>Adenozin trifosfat</w:t>
            </w:r>
          </w:p>
        </w:tc>
      </w:tr>
      <w:tr w:rsidR="00FD25D8" w:rsidRPr="00FD25D8" w:rsidTr="00361C74">
        <w:tc>
          <w:tcPr>
            <w:tcW w:w="1809" w:type="dxa"/>
          </w:tcPr>
          <w:p w:rsidR="00FD25D8" w:rsidRPr="00FD25D8" w:rsidRDefault="00392551" w:rsidP="00456C78">
            <w:pPr>
              <w:spacing w:line="360" w:lineRule="auto"/>
              <w:jc w:val="both"/>
              <w:rPr>
                <w:rFonts w:ascii="Times New Roman" w:eastAsia="Times New Roman" w:hAnsi="Times New Roman" w:cs="Times New Roman"/>
                <w:b/>
                <w:bCs/>
                <w:sz w:val="24"/>
                <w:szCs w:val="24"/>
                <w:lang w:eastAsia="tr-TR"/>
              </w:rPr>
            </w:pPr>
            <w:r>
              <w:rPr>
                <w:rFonts w:ascii="Times New Roman" w:eastAsia="Times New Roman" w:hAnsi="Times New Roman" w:cs="Times New Roman"/>
                <w:b/>
                <w:bCs/>
                <w:sz w:val="24"/>
                <w:szCs w:val="24"/>
                <w:lang w:eastAsia="tr-TR"/>
              </w:rPr>
              <w:t>BOS</w:t>
            </w:r>
          </w:p>
        </w:tc>
        <w:tc>
          <w:tcPr>
            <w:tcW w:w="7119" w:type="dxa"/>
          </w:tcPr>
          <w:p w:rsidR="00FD25D8" w:rsidRDefault="00FD25D8" w:rsidP="00456C78">
            <w:pPr>
              <w:spacing w:line="360" w:lineRule="auto"/>
              <w:jc w:val="both"/>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w:t>
            </w:r>
            <w:r w:rsidR="00CC7BC0">
              <w:rPr>
                <w:rFonts w:ascii="Times New Roman" w:eastAsia="Times New Roman" w:hAnsi="Times New Roman" w:cs="Times New Roman"/>
                <w:b/>
                <w:sz w:val="24"/>
                <w:szCs w:val="24"/>
                <w:lang w:eastAsia="tr-TR"/>
              </w:rPr>
              <w:t xml:space="preserve"> </w:t>
            </w:r>
            <w:r w:rsidR="00CC7BC0" w:rsidRPr="00EE06FE">
              <w:rPr>
                <w:rFonts w:ascii="Times New Roman" w:eastAsia="Times New Roman" w:hAnsi="Times New Roman" w:cs="Times New Roman"/>
                <w:bCs/>
                <w:sz w:val="24"/>
                <w:szCs w:val="24"/>
                <w:lang w:eastAsia="tr-TR"/>
              </w:rPr>
              <w:t>Beyin omurilik sıvısı</w:t>
            </w:r>
          </w:p>
        </w:tc>
      </w:tr>
      <w:tr w:rsidR="00B37BE8" w:rsidRPr="00FD25D8" w:rsidTr="00361C74">
        <w:tc>
          <w:tcPr>
            <w:tcW w:w="1809" w:type="dxa"/>
          </w:tcPr>
          <w:p w:rsidR="00B37BE8" w:rsidRDefault="00B37BE8" w:rsidP="00456C78">
            <w:pPr>
              <w:spacing w:line="360" w:lineRule="auto"/>
              <w:jc w:val="both"/>
              <w:rPr>
                <w:rFonts w:ascii="Times New Roman" w:eastAsia="Times New Roman" w:hAnsi="Times New Roman" w:cs="Times New Roman"/>
                <w:b/>
                <w:bCs/>
                <w:sz w:val="24"/>
                <w:szCs w:val="24"/>
                <w:lang w:eastAsia="tr-TR"/>
              </w:rPr>
            </w:pPr>
            <w:r>
              <w:rPr>
                <w:rFonts w:ascii="Times New Roman" w:eastAsia="Times New Roman" w:hAnsi="Times New Roman" w:cs="Times New Roman"/>
                <w:b/>
                <w:bCs/>
                <w:sz w:val="24"/>
                <w:szCs w:val="24"/>
                <w:lang w:eastAsia="tr-TR"/>
              </w:rPr>
              <w:t>CA</w:t>
            </w:r>
          </w:p>
        </w:tc>
        <w:tc>
          <w:tcPr>
            <w:tcW w:w="7119" w:type="dxa"/>
          </w:tcPr>
          <w:p w:rsidR="00B37BE8" w:rsidRDefault="00B37BE8" w:rsidP="00456C78">
            <w:pPr>
              <w:spacing w:line="360" w:lineRule="auto"/>
              <w:jc w:val="both"/>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 xml:space="preserve">: </w:t>
            </w:r>
            <w:r w:rsidRPr="00EE06FE">
              <w:rPr>
                <w:rFonts w:ascii="Times New Roman" w:eastAsia="Times New Roman" w:hAnsi="Times New Roman" w:cs="Times New Roman"/>
                <w:bCs/>
                <w:sz w:val="24"/>
                <w:szCs w:val="24"/>
                <w:lang w:eastAsia="tr-TR"/>
              </w:rPr>
              <w:t>Cornu ammonis</w:t>
            </w:r>
          </w:p>
        </w:tc>
      </w:tr>
      <w:tr w:rsidR="00FD25D8" w:rsidRPr="00FD25D8" w:rsidTr="00361C74">
        <w:tc>
          <w:tcPr>
            <w:tcW w:w="1809" w:type="dxa"/>
          </w:tcPr>
          <w:p w:rsidR="00FD25D8" w:rsidRPr="00FD25D8" w:rsidRDefault="00392551" w:rsidP="00456C78">
            <w:pPr>
              <w:spacing w:line="360" w:lineRule="auto"/>
              <w:jc w:val="both"/>
              <w:rPr>
                <w:rFonts w:ascii="Times New Roman" w:eastAsia="Times New Roman" w:hAnsi="Times New Roman" w:cs="Times New Roman"/>
                <w:b/>
                <w:bCs/>
                <w:sz w:val="24"/>
                <w:szCs w:val="24"/>
                <w:lang w:eastAsia="tr-TR"/>
              </w:rPr>
            </w:pPr>
            <w:r>
              <w:rPr>
                <w:rFonts w:ascii="Times New Roman" w:eastAsia="Times New Roman" w:hAnsi="Times New Roman" w:cs="Times New Roman"/>
                <w:b/>
                <w:bCs/>
                <w:sz w:val="24"/>
                <w:szCs w:val="24"/>
                <w:lang w:eastAsia="tr-TR"/>
              </w:rPr>
              <w:t>cAMP</w:t>
            </w:r>
          </w:p>
        </w:tc>
        <w:tc>
          <w:tcPr>
            <w:tcW w:w="7119" w:type="dxa"/>
          </w:tcPr>
          <w:p w:rsidR="00FD25D8" w:rsidRDefault="00FD25D8" w:rsidP="00456C78">
            <w:pPr>
              <w:spacing w:line="360" w:lineRule="auto"/>
              <w:jc w:val="both"/>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w:t>
            </w:r>
            <w:r w:rsidR="00B37BE8">
              <w:rPr>
                <w:rFonts w:ascii="Times New Roman" w:eastAsia="Times New Roman" w:hAnsi="Times New Roman" w:cs="Times New Roman"/>
                <w:b/>
                <w:sz w:val="24"/>
                <w:szCs w:val="24"/>
                <w:lang w:eastAsia="tr-TR"/>
              </w:rPr>
              <w:t xml:space="preserve"> </w:t>
            </w:r>
            <w:r w:rsidR="00B37BE8" w:rsidRPr="00EE06FE">
              <w:rPr>
                <w:rFonts w:ascii="Times New Roman" w:eastAsia="Times New Roman" w:hAnsi="Times New Roman" w:cs="Times New Roman"/>
                <w:bCs/>
                <w:sz w:val="24"/>
                <w:szCs w:val="24"/>
                <w:lang w:eastAsia="tr-TR"/>
              </w:rPr>
              <w:t>Siklik adenozin monofosfat</w:t>
            </w:r>
          </w:p>
        </w:tc>
      </w:tr>
      <w:tr w:rsidR="00FD25D8" w:rsidRPr="00FD25D8" w:rsidTr="00361C74">
        <w:tc>
          <w:tcPr>
            <w:tcW w:w="1809" w:type="dxa"/>
          </w:tcPr>
          <w:p w:rsidR="00FD25D8" w:rsidRPr="00FD25D8" w:rsidRDefault="00392551" w:rsidP="00456C78">
            <w:pPr>
              <w:spacing w:line="360" w:lineRule="auto"/>
              <w:jc w:val="both"/>
              <w:rPr>
                <w:rFonts w:ascii="Times New Roman" w:eastAsia="Times New Roman" w:hAnsi="Times New Roman" w:cs="Times New Roman"/>
                <w:b/>
                <w:bCs/>
                <w:sz w:val="24"/>
                <w:szCs w:val="24"/>
                <w:lang w:eastAsia="tr-TR"/>
              </w:rPr>
            </w:pPr>
            <w:r>
              <w:rPr>
                <w:rFonts w:ascii="Times New Roman" w:eastAsia="Times New Roman" w:hAnsi="Times New Roman" w:cs="Times New Roman"/>
                <w:b/>
                <w:bCs/>
                <w:sz w:val="24"/>
                <w:szCs w:val="24"/>
                <w:lang w:eastAsia="tr-TR"/>
              </w:rPr>
              <w:t>CRP</w:t>
            </w:r>
          </w:p>
        </w:tc>
        <w:tc>
          <w:tcPr>
            <w:tcW w:w="7119" w:type="dxa"/>
          </w:tcPr>
          <w:p w:rsidR="00FD25D8" w:rsidRDefault="00FD25D8" w:rsidP="00456C78">
            <w:pPr>
              <w:spacing w:line="360" w:lineRule="auto"/>
              <w:jc w:val="both"/>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w:t>
            </w:r>
            <w:r w:rsidR="00B37BE8">
              <w:rPr>
                <w:rFonts w:ascii="Times New Roman" w:eastAsia="Times New Roman" w:hAnsi="Times New Roman" w:cs="Times New Roman"/>
                <w:b/>
                <w:sz w:val="24"/>
                <w:szCs w:val="24"/>
                <w:lang w:eastAsia="tr-TR"/>
              </w:rPr>
              <w:t xml:space="preserve"> </w:t>
            </w:r>
            <w:r w:rsidR="00B37BE8" w:rsidRPr="00EE06FE">
              <w:rPr>
                <w:rFonts w:ascii="Times New Roman" w:eastAsia="Times New Roman" w:hAnsi="Times New Roman" w:cs="Times New Roman"/>
                <w:bCs/>
                <w:sz w:val="24"/>
                <w:szCs w:val="24"/>
                <w:lang w:eastAsia="tr-TR"/>
              </w:rPr>
              <w:t>C-reaktif protein</w:t>
            </w:r>
          </w:p>
        </w:tc>
      </w:tr>
      <w:tr w:rsidR="00FD25D8" w:rsidRPr="00FD25D8" w:rsidTr="00361C74">
        <w:tc>
          <w:tcPr>
            <w:tcW w:w="1809" w:type="dxa"/>
          </w:tcPr>
          <w:p w:rsidR="00FD25D8" w:rsidRPr="00FD25D8" w:rsidRDefault="00392551" w:rsidP="00456C78">
            <w:pPr>
              <w:spacing w:line="360" w:lineRule="auto"/>
              <w:jc w:val="both"/>
              <w:rPr>
                <w:rFonts w:ascii="Times New Roman" w:eastAsia="Times New Roman" w:hAnsi="Times New Roman" w:cs="Times New Roman"/>
                <w:b/>
                <w:bCs/>
                <w:sz w:val="24"/>
                <w:szCs w:val="24"/>
                <w:lang w:eastAsia="tr-TR"/>
              </w:rPr>
            </w:pPr>
            <w:r>
              <w:rPr>
                <w:rFonts w:ascii="Times New Roman" w:eastAsia="Times New Roman" w:hAnsi="Times New Roman" w:cs="Times New Roman"/>
                <w:b/>
                <w:bCs/>
                <w:sz w:val="24"/>
                <w:szCs w:val="24"/>
                <w:lang w:eastAsia="tr-TR"/>
              </w:rPr>
              <w:t>DG</w:t>
            </w:r>
          </w:p>
        </w:tc>
        <w:tc>
          <w:tcPr>
            <w:tcW w:w="7119" w:type="dxa"/>
          </w:tcPr>
          <w:p w:rsidR="00FD25D8" w:rsidRDefault="00FD25D8" w:rsidP="00456C78">
            <w:pPr>
              <w:spacing w:line="360" w:lineRule="auto"/>
              <w:jc w:val="both"/>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w:t>
            </w:r>
            <w:r w:rsidR="00B37BE8">
              <w:rPr>
                <w:rFonts w:ascii="Times New Roman" w:eastAsia="Times New Roman" w:hAnsi="Times New Roman" w:cs="Times New Roman"/>
                <w:b/>
                <w:sz w:val="24"/>
                <w:szCs w:val="24"/>
                <w:lang w:eastAsia="tr-TR"/>
              </w:rPr>
              <w:t xml:space="preserve"> </w:t>
            </w:r>
            <w:r w:rsidR="00B37BE8" w:rsidRPr="00EE06FE">
              <w:rPr>
                <w:rFonts w:ascii="Times New Roman" w:eastAsia="Times New Roman" w:hAnsi="Times New Roman" w:cs="Times New Roman"/>
                <w:bCs/>
                <w:sz w:val="24"/>
                <w:szCs w:val="24"/>
                <w:lang w:eastAsia="tr-TR"/>
              </w:rPr>
              <w:t>D</w:t>
            </w:r>
            <w:r w:rsidR="00D17150" w:rsidRPr="00EE06FE">
              <w:rPr>
                <w:rFonts w:ascii="Times New Roman" w:eastAsia="Times New Roman" w:hAnsi="Times New Roman" w:cs="Times New Roman"/>
                <w:bCs/>
                <w:sz w:val="24"/>
                <w:szCs w:val="24"/>
                <w:lang w:eastAsia="tr-TR"/>
              </w:rPr>
              <w:t>entat gyrus</w:t>
            </w:r>
          </w:p>
        </w:tc>
      </w:tr>
      <w:tr w:rsidR="00FD25D8" w:rsidRPr="00FD25D8" w:rsidTr="00361C74">
        <w:tc>
          <w:tcPr>
            <w:tcW w:w="1809" w:type="dxa"/>
          </w:tcPr>
          <w:p w:rsidR="00FD25D8" w:rsidRPr="00FD25D8" w:rsidRDefault="00392551" w:rsidP="00456C78">
            <w:pPr>
              <w:spacing w:line="360" w:lineRule="auto"/>
              <w:jc w:val="both"/>
              <w:rPr>
                <w:rFonts w:ascii="Times New Roman" w:eastAsia="Times New Roman" w:hAnsi="Times New Roman" w:cs="Times New Roman"/>
                <w:b/>
                <w:bCs/>
                <w:sz w:val="24"/>
                <w:szCs w:val="24"/>
                <w:lang w:eastAsia="tr-TR"/>
              </w:rPr>
            </w:pPr>
            <w:r>
              <w:rPr>
                <w:rFonts w:ascii="Times New Roman" w:eastAsia="Times New Roman" w:hAnsi="Times New Roman" w:cs="Times New Roman"/>
                <w:b/>
                <w:bCs/>
                <w:sz w:val="24"/>
                <w:szCs w:val="24"/>
                <w:lang w:eastAsia="tr-TR"/>
              </w:rPr>
              <w:t>EFSA</w:t>
            </w:r>
          </w:p>
        </w:tc>
        <w:tc>
          <w:tcPr>
            <w:tcW w:w="7119" w:type="dxa"/>
          </w:tcPr>
          <w:p w:rsidR="00FD25D8" w:rsidRPr="00EE06FE" w:rsidRDefault="00FD25D8" w:rsidP="00456C78">
            <w:pPr>
              <w:spacing w:line="360" w:lineRule="auto"/>
              <w:jc w:val="both"/>
              <w:rPr>
                <w:rFonts w:ascii="Times New Roman" w:eastAsia="Times New Roman" w:hAnsi="Times New Roman" w:cs="Times New Roman"/>
                <w:bCs/>
                <w:sz w:val="24"/>
                <w:szCs w:val="24"/>
                <w:lang w:eastAsia="tr-TR"/>
              </w:rPr>
            </w:pPr>
            <w:r w:rsidRPr="00EE06FE">
              <w:rPr>
                <w:rFonts w:ascii="Times New Roman" w:eastAsia="Times New Roman" w:hAnsi="Times New Roman" w:cs="Times New Roman"/>
                <w:b/>
                <w:sz w:val="24"/>
                <w:szCs w:val="24"/>
                <w:lang w:eastAsia="tr-TR"/>
              </w:rPr>
              <w:t>:</w:t>
            </w:r>
            <w:r w:rsidR="00D17150" w:rsidRPr="00EE06FE">
              <w:rPr>
                <w:rFonts w:ascii="Times New Roman" w:eastAsia="Times New Roman" w:hAnsi="Times New Roman" w:cs="Times New Roman"/>
                <w:bCs/>
                <w:sz w:val="24"/>
                <w:szCs w:val="24"/>
                <w:lang w:eastAsia="tr-TR"/>
              </w:rPr>
              <w:t xml:space="preserve"> Avrupa gıda güvenliği kurumu</w:t>
            </w:r>
          </w:p>
        </w:tc>
      </w:tr>
      <w:tr w:rsidR="00FD25D8" w:rsidRPr="00FD25D8" w:rsidTr="00361C74">
        <w:tc>
          <w:tcPr>
            <w:tcW w:w="1809" w:type="dxa"/>
          </w:tcPr>
          <w:p w:rsidR="00FD25D8" w:rsidRPr="00FD25D8" w:rsidRDefault="00392551" w:rsidP="00456C78">
            <w:pPr>
              <w:spacing w:line="360" w:lineRule="auto"/>
              <w:jc w:val="both"/>
              <w:rPr>
                <w:rFonts w:ascii="Times New Roman" w:eastAsia="Times New Roman" w:hAnsi="Times New Roman" w:cs="Times New Roman"/>
                <w:b/>
                <w:bCs/>
                <w:sz w:val="24"/>
                <w:szCs w:val="24"/>
                <w:lang w:eastAsia="tr-TR"/>
              </w:rPr>
            </w:pPr>
            <w:r>
              <w:rPr>
                <w:rFonts w:ascii="Times New Roman" w:eastAsia="Times New Roman" w:hAnsi="Times New Roman" w:cs="Times New Roman"/>
                <w:b/>
                <w:bCs/>
                <w:sz w:val="24"/>
                <w:szCs w:val="24"/>
                <w:lang w:eastAsia="tr-TR"/>
              </w:rPr>
              <w:t>FDA</w:t>
            </w:r>
          </w:p>
        </w:tc>
        <w:tc>
          <w:tcPr>
            <w:tcW w:w="7119" w:type="dxa"/>
          </w:tcPr>
          <w:p w:rsidR="00FD25D8" w:rsidRDefault="00FD25D8" w:rsidP="00456C78">
            <w:pPr>
              <w:spacing w:line="360" w:lineRule="auto"/>
              <w:jc w:val="both"/>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w:t>
            </w:r>
            <w:r w:rsidR="00D17150">
              <w:rPr>
                <w:rFonts w:ascii="Times New Roman" w:eastAsia="Times New Roman" w:hAnsi="Times New Roman" w:cs="Times New Roman"/>
                <w:b/>
                <w:sz w:val="24"/>
                <w:szCs w:val="24"/>
                <w:lang w:eastAsia="tr-TR"/>
              </w:rPr>
              <w:t xml:space="preserve"> </w:t>
            </w:r>
            <w:r w:rsidR="00D17150" w:rsidRPr="00EE06FE">
              <w:rPr>
                <w:rFonts w:ascii="Times New Roman" w:eastAsia="Times New Roman" w:hAnsi="Times New Roman" w:cs="Times New Roman"/>
                <w:bCs/>
                <w:sz w:val="24"/>
                <w:szCs w:val="24"/>
                <w:lang w:eastAsia="tr-TR"/>
              </w:rPr>
              <w:t xml:space="preserve">Amerikan </w:t>
            </w:r>
            <w:r w:rsidR="000C3F87">
              <w:rPr>
                <w:rFonts w:ascii="Times New Roman" w:eastAsia="Times New Roman" w:hAnsi="Times New Roman" w:cs="Times New Roman"/>
                <w:bCs/>
                <w:sz w:val="24"/>
                <w:szCs w:val="24"/>
                <w:lang w:eastAsia="tr-TR"/>
              </w:rPr>
              <w:t>g</w:t>
            </w:r>
            <w:r w:rsidR="00D17150" w:rsidRPr="00EE06FE">
              <w:rPr>
                <w:rFonts w:ascii="Times New Roman" w:eastAsia="Times New Roman" w:hAnsi="Times New Roman" w:cs="Times New Roman"/>
                <w:bCs/>
                <w:sz w:val="24"/>
                <w:szCs w:val="24"/>
                <w:lang w:eastAsia="tr-TR"/>
              </w:rPr>
              <w:t xml:space="preserve">ıda ve </w:t>
            </w:r>
            <w:r w:rsidR="000C3F87">
              <w:rPr>
                <w:rFonts w:ascii="Times New Roman" w:eastAsia="Times New Roman" w:hAnsi="Times New Roman" w:cs="Times New Roman"/>
                <w:bCs/>
                <w:sz w:val="24"/>
                <w:szCs w:val="24"/>
                <w:lang w:eastAsia="tr-TR"/>
              </w:rPr>
              <w:t>i</w:t>
            </w:r>
            <w:r w:rsidR="00D17150" w:rsidRPr="00EE06FE">
              <w:rPr>
                <w:rFonts w:ascii="Times New Roman" w:eastAsia="Times New Roman" w:hAnsi="Times New Roman" w:cs="Times New Roman"/>
                <w:bCs/>
                <w:sz w:val="24"/>
                <w:szCs w:val="24"/>
                <w:lang w:eastAsia="tr-TR"/>
              </w:rPr>
              <w:t xml:space="preserve">laç </w:t>
            </w:r>
            <w:r w:rsidR="000C3F87">
              <w:rPr>
                <w:rFonts w:ascii="Times New Roman" w:eastAsia="Times New Roman" w:hAnsi="Times New Roman" w:cs="Times New Roman"/>
                <w:bCs/>
                <w:sz w:val="24"/>
                <w:szCs w:val="24"/>
                <w:lang w:eastAsia="tr-TR"/>
              </w:rPr>
              <w:t>d</w:t>
            </w:r>
            <w:r w:rsidR="00D17150" w:rsidRPr="00EE06FE">
              <w:rPr>
                <w:rFonts w:ascii="Times New Roman" w:eastAsia="Times New Roman" w:hAnsi="Times New Roman" w:cs="Times New Roman"/>
                <w:bCs/>
                <w:sz w:val="24"/>
                <w:szCs w:val="24"/>
                <w:lang w:eastAsia="tr-TR"/>
              </w:rPr>
              <w:t>airesi</w:t>
            </w:r>
          </w:p>
        </w:tc>
      </w:tr>
      <w:tr w:rsidR="00FD25D8" w:rsidRPr="00FD25D8" w:rsidTr="00361C74">
        <w:tc>
          <w:tcPr>
            <w:tcW w:w="1809" w:type="dxa"/>
          </w:tcPr>
          <w:p w:rsidR="00FD25D8" w:rsidRPr="00FD25D8" w:rsidRDefault="00392551" w:rsidP="00456C78">
            <w:pPr>
              <w:spacing w:line="360" w:lineRule="auto"/>
              <w:jc w:val="both"/>
              <w:rPr>
                <w:rFonts w:ascii="Times New Roman" w:eastAsia="Times New Roman" w:hAnsi="Times New Roman" w:cs="Times New Roman"/>
                <w:b/>
                <w:bCs/>
                <w:sz w:val="24"/>
                <w:szCs w:val="24"/>
                <w:lang w:eastAsia="tr-TR"/>
              </w:rPr>
            </w:pPr>
            <w:r>
              <w:rPr>
                <w:rFonts w:ascii="Times New Roman" w:eastAsia="Times New Roman" w:hAnsi="Times New Roman" w:cs="Times New Roman"/>
                <w:b/>
                <w:bCs/>
                <w:sz w:val="24"/>
                <w:szCs w:val="24"/>
                <w:lang w:eastAsia="tr-TR"/>
              </w:rPr>
              <w:t>GFAP</w:t>
            </w:r>
          </w:p>
        </w:tc>
        <w:tc>
          <w:tcPr>
            <w:tcW w:w="7119" w:type="dxa"/>
          </w:tcPr>
          <w:p w:rsidR="00FD25D8" w:rsidRDefault="00FD25D8" w:rsidP="00456C78">
            <w:pPr>
              <w:spacing w:line="360" w:lineRule="auto"/>
              <w:jc w:val="both"/>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w:t>
            </w:r>
            <w:r w:rsidR="009D7714">
              <w:rPr>
                <w:rFonts w:ascii="Times New Roman" w:eastAsia="Times New Roman" w:hAnsi="Times New Roman" w:cs="Times New Roman"/>
                <w:b/>
                <w:sz w:val="24"/>
                <w:szCs w:val="24"/>
                <w:lang w:eastAsia="tr-TR"/>
              </w:rPr>
              <w:t xml:space="preserve"> </w:t>
            </w:r>
            <w:r w:rsidR="009D7714" w:rsidRPr="00EE06FE">
              <w:rPr>
                <w:rFonts w:ascii="Times New Roman" w:eastAsia="Times New Roman" w:hAnsi="Times New Roman" w:cs="Times New Roman"/>
                <w:bCs/>
                <w:sz w:val="24"/>
                <w:szCs w:val="24"/>
                <w:lang w:eastAsia="tr-TR"/>
              </w:rPr>
              <w:t>Glial fibril asidik protein</w:t>
            </w:r>
          </w:p>
        </w:tc>
      </w:tr>
      <w:tr w:rsidR="00FD25D8" w:rsidRPr="00FD25D8" w:rsidTr="00361C74">
        <w:tc>
          <w:tcPr>
            <w:tcW w:w="1809" w:type="dxa"/>
          </w:tcPr>
          <w:p w:rsidR="00FD25D8" w:rsidRPr="00FD25D8" w:rsidRDefault="00392551" w:rsidP="00456C78">
            <w:pPr>
              <w:spacing w:line="360" w:lineRule="auto"/>
              <w:jc w:val="both"/>
              <w:rPr>
                <w:rFonts w:ascii="Times New Roman" w:eastAsia="Times New Roman" w:hAnsi="Times New Roman" w:cs="Times New Roman"/>
                <w:b/>
                <w:bCs/>
                <w:sz w:val="24"/>
                <w:szCs w:val="24"/>
                <w:lang w:eastAsia="tr-TR"/>
              </w:rPr>
            </w:pPr>
            <w:r>
              <w:rPr>
                <w:rFonts w:ascii="Times New Roman" w:eastAsia="Times New Roman" w:hAnsi="Times New Roman" w:cs="Times New Roman"/>
                <w:b/>
                <w:bCs/>
                <w:sz w:val="24"/>
                <w:szCs w:val="24"/>
                <w:lang w:eastAsia="tr-TR"/>
              </w:rPr>
              <w:t>IUGR</w:t>
            </w:r>
          </w:p>
        </w:tc>
        <w:tc>
          <w:tcPr>
            <w:tcW w:w="7119" w:type="dxa"/>
          </w:tcPr>
          <w:p w:rsidR="00FD25D8" w:rsidRDefault="00FD25D8" w:rsidP="00456C78">
            <w:pPr>
              <w:spacing w:line="360" w:lineRule="auto"/>
              <w:jc w:val="both"/>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w:t>
            </w:r>
            <w:r w:rsidR="0042273A">
              <w:t xml:space="preserve"> </w:t>
            </w:r>
            <w:r w:rsidR="00EE06FE" w:rsidRPr="00EE06FE">
              <w:rPr>
                <w:rFonts w:ascii="Times New Roman" w:hAnsi="Times New Roman" w:cs="Times New Roman"/>
                <w:sz w:val="24"/>
                <w:szCs w:val="24"/>
              </w:rPr>
              <w:t>İ</w:t>
            </w:r>
            <w:r w:rsidR="0042273A" w:rsidRPr="00EE06FE">
              <w:rPr>
                <w:rFonts w:ascii="Times New Roman" w:eastAsia="Times New Roman" w:hAnsi="Times New Roman" w:cs="Times New Roman"/>
                <w:sz w:val="24"/>
                <w:szCs w:val="24"/>
                <w:lang w:eastAsia="tr-TR"/>
              </w:rPr>
              <w:t>ntrauterin (rahim içi) gelişme geriliği</w:t>
            </w:r>
          </w:p>
        </w:tc>
      </w:tr>
      <w:tr w:rsidR="00FD25D8" w:rsidRPr="00FD25D8" w:rsidTr="00361C74">
        <w:tc>
          <w:tcPr>
            <w:tcW w:w="1809" w:type="dxa"/>
          </w:tcPr>
          <w:p w:rsidR="00FD25D8" w:rsidRPr="00FD25D8" w:rsidRDefault="00392551" w:rsidP="00456C78">
            <w:pPr>
              <w:spacing w:line="360" w:lineRule="auto"/>
              <w:jc w:val="both"/>
              <w:rPr>
                <w:rFonts w:ascii="Times New Roman" w:eastAsia="Times New Roman" w:hAnsi="Times New Roman" w:cs="Times New Roman"/>
                <w:b/>
                <w:bCs/>
                <w:sz w:val="24"/>
                <w:szCs w:val="24"/>
                <w:lang w:eastAsia="tr-TR"/>
              </w:rPr>
            </w:pPr>
            <w:r>
              <w:rPr>
                <w:rFonts w:ascii="Times New Roman" w:eastAsia="Times New Roman" w:hAnsi="Times New Roman" w:cs="Times New Roman"/>
                <w:b/>
                <w:bCs/>
                <w:sz w:val="24"/>
                <w:szCs w:val="24"/>
                <w:lang w:eastAsia="tr-TR"/>
              </w:rPr>
              <w:t>MSS</w:t>
            </w:r>
          </w:p>
        </w:tc>
        <w:tc>
          <w:tcPr>
            <w:tcW w:w="7119" w:type="dxa"/>
          </w:tcPr>
          <w:p w:rsidR="00FD25D8" w:rsidRDefault="00FD25D8" w:rsidP="00456C78">
            <w:pPr>
              <w:spacing w:line="360" w:lineRule="auto"/>
              <w:jc w:val="both"/>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w:t>
            </w:r>
            <w:r w:rsidR="007C7468">
              <w:rPr>
                <w:rFonts w:ascii="Times New Roman" w:eastAsia="Times New Roman" w:hAnsi="Times New Roman" w:cs="Times New Roman"/>
                <w:b/>
                <w:sz w:val="24"/>
                <w:szCs w:val="24"/>
                <w:lang w:eastAsia="tr-TR"/>
              </w:rPr>
              <w:t xml:space="preserve"> </w:t>
            </w:r>
            <w:r w:rsidR="007C7468" w:rsidRPr="00EE06FE">
              <w:rPr>
                <w:rFonts w:ascii="Times New Roman" w:eastAsia="Times New Roman" w:hAnsi="Times New Roman" w:cs="Times New Roman"/>
                <w:bCs/>
                <w:sz w:val="24"/>
                <w:szCs w:val="24"/>
                <w:lang w:eastAsia="tr-TR"/>
              </w:rPr>
              <w:t>Merkezi sinir sistemi</w:t>
            </w:r>
          </w:p>
        </w:tc>
      </w:tr>
      <w:tr w:rsidR="00FD25D8" w:rsidRPr="00FD25D8" w:rsidTr="00361C74">
        <w:tc>
          <w:tcPr>
            <w:tcW w:w="1809" w:type="dxa"/>
          </w:tcPr>
          <w:p w:rsidR="00FD25D8" w:rsidRPr="00FD25D8" w:rsidRDefault="00392551" w:rsidP="00456C78">
            <w:pPr>
              <w:spacing w:line="360" w:lineRule="auto"/>
              <w:jc w:val="both"/>
              <w:rPr>
                <w:rFonts w:ascii="Times New Roman" w:eastAsia="Times New Roman" w:hAnsi="Times New Roman" w:cs="Times New Roman"/>
                <w:b/>
                <w:bCs/>
                <w:sz w:val="24"/>
                <w:szCs w:val="24"/>
                <w:lang w:eastAsia="tr-TR"/>
              </w:rPr>
            </w:pPr>
            <w:r>
              <w:rPr>
                <w:rFonts w:ascii="Times New Roman" w:eastAsia="Times New Roman" w:hAnsi="Times New Roman" w:cs="Times New Roman"/>
                <w:b/>
                <w:bCs/>
                <w:sz w:val="24"/>
                <w:szCs w:val="24"/>
                <w:lang w:eastAsia="tr-TR"/>
              </w:rPr>
              <w:t>ODFR</w:t>
            </w:r>
          </w:p>
        </w:tc>
        <w:tc>
          <w:tcPr>
            <w:tcW w:w="7119" w:type="dxa"/>
          </w:tcPr>
          <w:p w:rsidR="00FD25D8" w:rsidRDefault="00FD25D8" w:rsidP="00456C78">
            <w:pPr>
              <w:spacing w:line="360" w:lineRule="auto"/>
              <w:jc w:val="both"/>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w:t>
            </w:r>
            <w:r w:rsidR="007C7468">
              <w:rPr>
                <w:rFonts w:ascii="Times New Roman" w:eastAsia="Times New Roman" w:hAnsi="Times New Roman" w:cs="Times New Roman"/>
                <w:b/>
                <w:sz w:val="24"/>
                <w:szCs w:val="24"/>
                <w:lang w:eastAsia="tr-TR"/>
              </w:rPr>
              <w:t xml:space="preserve"> </w:t>
            </w:r>
            <w:r w:rsidR="007C7468" w:rsidRPr="00EE06FE">
              <w:rPr>
                <w:rFonts w:ascii="Times New Roman" w:eastAsia="Times New Roman" w:hAnsi="Times New Roman" w:cs="Times New Roman"/>
                <w:bCs/>
                <w:sz w:val="24"/>
                <w:szCs w:val="24"/>
                <w:lang w:eastAsia="tr-TR"/>
              </w:rPr>
              <w:t>Oksijen türevli serbest radikalleri</w:t>
            </w:r>
          </w:p>
        </w:tc>
      </w:tr>
      <w:tr w:rsidR="00FD25D8" w:rsidRPr="00FD25D8" w:rsidTr="00361C74">
        <w:tc>
          <w:tcPr>
            <w:tcW w:w="1809" w:type="dxa"/>
          </w:tcPr>
          <w:p w:rsidR="00FD25D8" w:rsidRPr="00FD25D8" w:rsidRDefault="00392551" w:rsidP="00456C78">
            <w:pPr>
              <w:spacing w:line="360" w:lineRule="auto"/>
              <w:jc w:val="both"/>
              <w:rPr>
                <w:rFonts w:ascii="Times New Roman" w:eastAsia="Times New Roman" w:hAnsi="Times New Roman" w:cs="Times New Roman"/>
                <w:b/>
                <w:bCs/>
                <w:sz w:val="24"/>
                <w:szCs w:val="24"/>
                <w:lang w:eastAsia="tr-TR"/>
              </w:rPr>
            </w:pPr>
            <w:r>
              <w:rPr>
                <w:rFonts w:ascii="Times New Roman" w:eastAsia="Times New Roman" w:hAnsi="Times New Roman" w:cs="Times New Roman"/>
                <w:b/>
                <w:bCs/>
                <w:sz w:val="24"/>
                <w:szCs w:val="24"/>
                <w:lang w:eastAsia="tr-TR"/>
              </w:rPr>
              <w:t>PSS</w:t>
            </w:r>
          </w:p>
        </w:tc>
        <w:tc>
          <w:tcPr>
            <w:tcW w:w="7119" w:type="dxa"/>
          </w:tcPr>
          <w:p w:rsidR="00FD25D8" w:rsidRDefault="00FD25D8" w:rsidP="00456C78">
            <w:pPr>
              <w:spacing w:line="360" w:lineRule="auto"/>
              <w:jc w:val="both"/>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w:t>
            </w:r>
            <w:r w:rsidR="007C7468">
              <w:rPr>
                <w:rFonts w:ascii="Times New Roman" w:eastAsia="Times New Roman" w:hAnsi="Times New Roman" w:cs="Times New Roman"/>
                <w:b/>
                <w:sz w:val="24"/>
                <w:szCs w:val="24"/>
                <w:lang w:eastAsia="tr-TR"/>
              </w:rPr>
              <w:t xml:space="preserve"> </w:t>
            </w:r>
            <w:r w:rsidR="007C7468" w:rsidRPr="00EE06FE">
              <w:rPr>
                <w:rFonts w:ascii="Times New Roman" w:eastAsia="Times New Roman" w:hAnsi="Times New Roman" w:cs="Times New Roman"/>
                <w:bCs/>
                <w:sz w:val="24"/>
                <w:szCs w:val="24"/>
                <w:lang w:eastAsia="tr-TR"/>
              </w:rPr>
              <w:t>Periferik sinir sitemi</w:t>
            </w:r>
          </w:p>
        </w:tc>
      </w:tr>
      <w:tr w:rsidR="00FD25D8" w:rsidRPr="00FD25D8" w:rsidTr="00361C74">
        <w:tc>
          <w:tcPr>
            <w:tcW w:w="1809" w:type="dxa"/>
          </w:tcPr>
          <w:p w:rsidR="00FD25D8" w:rsidRPr="00FD25D8" w:rsidRDefault="00392551" w:rsidP="00456C78">
            <w:pPr>
              <w:spacing w:line="360" w:lineRule="auto"/>
              <w:jc w:val="both"/>
              <w:rPr>
                <w:rFonts w:ascii="Times New Roman" w:eastAsia="Times New Roman" w:hAnsi="Times New Roman" w:cs="Times New Roman"/>
                <w:b/>
                <w:bCs/>
                <w:sz w:val="24"/>
                <w:szCs w:val="24"/>
                <w:lang w:eastAsia="tr-TR"/>
              </w:rPr>
            </w:pPr>
            <w:r>
              <w:rPr>
                <w:rFonts w:ascii="Times New Roman" w:eastAsia="Times New Roman" w:hAnsi="Times New Roman" w:cs="Times New Roman"/>
                <w:b/>
                <w:bCs/>
                <w:sz w:val="24"/>
                <w:szCs w:val="24"/>
                <w:lang w:eastAsia="tr-TR"/>
              </w:rPr>
              <w:t>WHO</w:t>
            </w:r>
          </w:p>
        </w:tc>
        <w:tc>
          <w:tcPr>
            <w:tcW w:w="7119" w:type="dxa"/>
          </w:tcPr>
          <w:p w:rsidR="00FD25D8" w:rsidRDefault="00FD25D8" w:rsidP="00456C78">
            <w:pPr>
              <w:spacing w:line="360" w:lineRule="auto"/>
              <w:jc w:val="both"/>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w:t>
            </w:r>
            <w:r w:rsidR="007C7468">
              <w:rPr>
                <w:rFonts w:ascii="Times New Roman" w:eastAsia="Times New Roman" w:hAnsi="Times New Roman" w:cs="Times New Roman"/>
                <w:b/>
                <w:sz w:val="24"/>
                <w:szCs w:val="24"/>
                <w:lang w:eastAsia="tr-TR"/>
              </w:rPr>
              <w:t xml:space="preserve"> </w:t>
            </w:r>
            <w:r w:rsidR="007C7468" w:rsidRPr="00EE06FE">
              <w:rPr>
                <w:rFonts w:ascii="Times New Roman" w:eastAsia="Times New Roman" w:hAnsi="Times New Roman" w:cs="Times New Roman"/>
                <w:bCs/>
                <w:sz w:val="24"/>
                <w:szCs w:val="24"/>
                <w:lang w:eastAsia="tr-TR"/>
              </w:rPr>
              <w:t>Dünya sağlık örgütü</w:t>
            </w:r>
          </w:p>
        </w:tc>
      </w:tr>
      <w:bookmarkEnd w:id="4"/>
    </w:tbl>
    <w:p w:rsidR="00CE2CA9" w:rsidRDefault="00CE2CA9" w:rsidP="00456C78">
      <w:pPr>
        <w:spacing w:after="0" w:line="360" w:lineRule="auto"/>
        <w:rPr>
          <w:rFonts w:ascii="Times New Roman" w:hAnsi="Times New Roman" w:cs="Times New Roman"/>
          <w:b/>
          <w:bCs/>
          <w:sz w:val="28"/>
          <w:szCs w:val="28"/>
        </w:rPr>
      </w:pPr>
    </w:p>
    <w:p w:rsidR="00B24B5D" w:rsidRPr="00BB332E" w:rsidRDefault="00B24B5D" w:rsidP="00BB332E">
      <w:pPr>
        <w:spacing w:after="0" w:line="240" w:lineRule="auto"/>
        <w:jc w:val="center"/>
        <w:rPr>
          <w:rFonts w:ascii="Times New Roman" w:hAnsi="Times New Roman" w:cs="Times New Roman"/>
          <w:b/>
          <w:bCs/>
          <w:sz w:val="24"/>
          <w:szCs w:val="24"/>
        </w:rPr>
      </w:pPr>
    </w:p>
    <w:p w:rsidR="00BB332E" w:rsidRPr="00BB332E" w:rsidRDefault="00BB332E" w:rsidP="00BB332E">
      <w:pPr>
        <w:spacing w:after="0" w:line="240" w:lineRule="auto"/>
        <w:jc w:val="center"/>
        <w:rPr>
          <w:rFonts w:ascii="Times New Roman" w:hAnsi="Times New Roman" w:cs="Times New Roman"/>
          <w:b/>
          <w:bCs/>
          <w:sz w:val="24"/>
          <w:szCs w:val="24"/>
        </w:rPr>
      </w:pPr>
    </w:p>
    <w:p w:rsidR="00B24B5D" w:rsidRDefault="00B24B5D" w:rsidP="00B24B5D">
      <w:pPr>
        <w:pStyle w:val="Default"/>
        <w:rPr>
          <w:b/>
          <w:color w:val="auto"/>
          <w:sz w:val="23"/>
          <w:szCs w:val="23"/>
        </w:rPr>
      </w:pPr>
    </w:p>
    <w:p w:rsidR="00C1403C" w:rsidRDefault="00C1403C" w:rsidP="00B24B5D">
      <w:pPr>
        <w:pStyle w:val="Default"/>
        <w:rPr>
          <w:b/>
          <w:color w:val="auto"/>
          <w:sz w:val="23"/>
          <w:szCs w:val="23"/>
        </w:rPr>
      </w:pPr>
    </w:p>
    <w:p w:rsidR="00C1403C" w:rsidRDefault="00C1403C" w:rsidP="00B24B5D">
      <w:pPr>
        <w:pStyle w:val="Default"/>
        <w:rPr>
          <w:b/>
          <w:color w:val="auto"/>
          <w:sz w:val="23"/>
          <w:szCs w:val="23"/>
        </w:rPr>
      </w:pPr>
    </w:p>
    <w:p w:rsidR="00C1403C" w:rsidRDefault="00C1403C" w:rsidP="00B24B5D">
      <w:pPr>
        <w:pStyle w:val="Default"/>
        <w:rPr>
          <w:b/>
          <w:color w:val="auto"/>
          <w:sz w:val="23"/>
          <w:szCs w:val="23"/>
        </w:rPr>
      </w:pPr>
    </w:p>
    <w:p w:rsidR="00C1403C" w:rsidRDefault="00C1403C" w:rsidP="00B24B5D">
      <w:pPr>
        <w:pStyle w:val="Default"/>
        <w:rPr>
          <w:b/>
          <w:color w:val="auto"/>
          <w:sz w:val="23"/>
          <w:szCs w:val="23"/>
        </w:rPr>
      </w:pPr>
    </w:p>
    <w:p w:rsidR="00C1403C" w:rsidRDefault="00C1403C" w:rsidP="00B24B5D">
      <w:pPr>
        <w:pStyle w:val="Default"/>
        <w:rPr>
          <w:b/>
          <w:color w:val="auto"/>
          <w:sz w:val="23"/>
          <w:szCs w:val="23"/>
        </w:rPr>
      </w:pPr>
    </w:p>
    <w:p w:rsidR="00C1403C" w:rsidRDefault="00C1403C" w:rsidP="00B24B5D">
      <w:pPr>
        <w:pStyle w:val="Default"/>
        <w:rPr>
          <w:b/>
          <w:color w:val="auto"/>
          <w:sz w:val="23"/>
          <w:szCs w:val="23"/>
        </w:rPr>
      </w:pPr>
    </w:p>
    <w:p w:rsidR="00C1403C" w:rsidRDefault="00C1403C" w:rsidP="00B24B5D">
      <w:pPr>
        <w:pStyle w:val="Default"/>
        <w:rPr>
          <w:b/>
          <w:color w:val="auto"/>
          <w:sz w:val="23"/>
          <w:szCs w:val="23"/>
        </w:rPr>
      </w:pPr>
    </w:p>
    <w:p w:rsidR="00C1403C" w:rsidRDefault="00C1403C" w:rsidP="00B24B5D">
      <w:pPr>
        <w:pStyle w:val="Default"/>
        <w:rPr>
          <w:b/>
          <w:color w:val="auto"/>
          <w:sz w:val="23"/>
          <w:szCs w:val="23"/>
        </w:rPr>
      </w:pPr>
    </w:p>
    <w:p w:rsidR="00C1403C" w:rsidRDefault="00C1403C" w:rsidP="00B24B5D">
      <w:pPr>
        <w:pStyle w:val="Default"/>
        <w:rPr>
          <w:b/>
          <w:color w:val="auto"/>
          <w:sz w:val="23"/>
          <w:szCs w:val="23"/>
        </w:rPr>
      </w:pPr>
    </w:p>
    <w:p w:rsidR="00C1403C" w:rsidRDefault="00C1403C" w:rsidP="00B24B5D">
      <w:pPr>
        <w:pStyle w:val="Default"/>
        <w:rPr>
          <w:b/>
          <w:color w:val="auto"/>
          <w:sz w:val="23"/>
          <w:szCs w:val="23"/>
        </w:rPr>
      </w:pPr>
    </w:p>
    <w:p w:rsidR="00C1403C" w:rsidRDefault="00C1403C" w:rsidP="00B24B5D">
      <w:pPr>
        <w:pStyle w:val="Default"/>
        <w:rPr>
          <w:b/>
          <w:color w:val="auto"/>
          <w:sz w:val="23"/>
          <w:szCs w:val="23"/>
        </w:rPr>
      </w:pPr>
    </w:p>
    <w:p w:rsidR="00900555" w:rsidRDefault="00900555" w:rsidP="00B24B5D">
      <w:pPr>
        <w:pStyle w:val="Default"/>
        <w:rPr>
          <w:b/>
          <w:color w:val="auto"/>
          <w:sz w:val="23"/>
          <w:szCs w:val="23"/>
        </w:rPr>
      </w:pPr>
    </w:p>
    <w:p w:rsidR="00900555" w:rsidRDefault="00900555" w:rsidP="00B24B5D">
      <w:pPr>
        <w:pStyle w:val="Default"/>
        <w:rPr>
          <w:b/>
          <w:color w:val="auto"/>
          <w:sz w:val="23"/>
          <w:szCs w:val="23"/>
        </w:rPr>
      </w:pPr>
    </w:p>
    <w:p w:rsidR="00C1403C" w:rsidRDefault="00C1403C" w:rsidP="00B24B5D">
      <w:pPr>
        <w:pStyle w:val="Default"/>
        <w:rPr>
          <w:b/>
          <w:color w:val="auto"/>
          <w:sz w:val="23"/>
          <w:szCs w:val="23"/>
        </w:rPr>
      </w:pPr>
    </w:p>
    <w:p w:rsidR="00C1403C" w:rsidRDefault="00C1403C" w:rsidP="00B24B5D">
      <w:pPr>
        <w:pStyle w:val="Default"/>
        <w:rPr>
          <w:b/>
          <w:color w:val="auto"/>
          <w:sz w:val="23"/>
          <w:szCs w:val="23"/>
        </w:rPr>
      </w:pPr>
    </w:p>
    <w:p w:rsidR="00C1403C" w:rsidRDefault="00C1403C" w:rsidP="00B24B5D">
      <w:pPr>
        <w:pStyle w:val="Default"/>
        <w:rPr>
          <w:b/>
          <w:color w:val="auto"/>
          <w:sz w:val="23"/>
          <w:szCs w:val="23"/>
        </w:rPr>
      </w:pPr>
    </w:p>
    <w:p w:rsidR="008667BB" w:rsidRPr="00951E62" w:rsidRDefault="00E424B2" w:rsidP="00951E62">
      <w:pPr>
        <w:rPr>
          <w:rFonts w:ascii="Times New Roman" w:hAnsi="Times New Roman" w:cs="Times New Roman"/>
          <w:b/>
          <w:sz w:val="28"/>
          <w:szCs w:val="28"/>
        </w:rPr>
      </w:pPr>
      <w:r>
        <w:rPr>
          <w:rFonts w:ascii="Times New Roman" w:hAnsi="Times New Roman" w:cs="Times New Roman"/>
          <w:b/>
          <w:sz w:val="28"/>
          <w:szCs w:val="28"/>
        </w:rPr>
        <w:br w:type="page"/>
      </w:r>
      <w:r w:rsidR="00951E62">
        <w:rPr>
          <w:rFonts w:ascii="Times New Roman" w:hAnsi="Times New Roman" w:cs="Times New Roman"/>
          <w:b/>
          <w:sz w:val="28"/>
          <w:szCs w:val="28"/>
        </w:rPr>
        <w:lastRenderedPageBreak/>
        <w:t xml:space="preserve">                                               </w:t>
      </w:r>
      <w:r w:rsidR="008667BB" w:rsidRPr="008667BB">
        <w:rPr>
          <w:rFonts w:ascii="Times New Roman" w:hAnsi="Times New Roman" w:cs="Times New Roman"/>
          <w:b/>
          <w:sz w:val="28"/>
          <w:szCs w:val="28"/>
        </w:rPr>
        <w:t>ŞEKİLLER DİZİNİ</w:t>
      </w:r>
    </w:p>
    <w:p w:rsidR="008667BB" w:rsidRPr="008667BB" w:rsidRDefault="008667BB" w:rsidP="008667BB">
      <w:pPr>
        <w:spacing w:after="0" w:line="360" w:lineRule="auto"/>
        <w:ind w:firstLine="567"/>
        <w:jc w:val="both"/>
        <w:rPr>
          <w:rFonts w:ascii="Times New Roman" w:hAnsi="Times New Roman"/>
          <w:sz w:val="24"/>
        </w:rPr>
      </w:pPr>
    </w:p>
    <w:p w:rsidR="008667BB" w:rsidRPr="008667BB" w:rsidRDefault="008667BB" w:rsidP="008667BB">
      <w:pPr>
        <w:spacing w:after="0" w:line="360" w:lineRule="auto"/>
        <w:ind w:firstLine="567"/>
        <w:jc w:val="both"/>
        <w:rPr>
          <w:rFonts w:ascii="Times New Roman" w:hAnsi="Times New Roman"/>
          <w:sz w:val="24"/>
        </w:rPr>
      </w:pPr>
      <w:r w:rsidRPr="008667BB">
        <w:rPr>
          <w:rFonts w:ascii="Times New Roman" w:hAnsi="Times New Roman"/>
          <w:sz w:val="24"/>
        </w:rPr>
        <w:t xml:space="preserve"> </w:t>
      </w:r>
    </w:p>
    <w:tbl>
      <w:tblPr>
        <w:tblStyle w:val="TabloKlavuzu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8"/>
        <w:gridCol w:w="7436"/>
        <w:gridCol w:w="593"/>
      </w:tblGrid>
      <w:tr w:rsidR="00947415" w:rsidRPr="00947415" w:rsidTr="00757B7B">
        <w:trPr>
          <w:trHeight w:val="510"/>
        </w:trPr>
        <w:tc>
          <w:tcPr>
            <w:tcW w:w="1088" w:type="dxa"/>
          </w:tcPr>
          <w:p w:rsidR="00947415" w:rsidRPr="00947415" w:rsidRDefault="00947415" w:rsidP="00456C78">
            <w:pPr>
              <w:spacing w:line="360" w:lineRule="auto"/>
              <w:jc w:val="both"/>
              <w:rPr>
                <w:rFonts w:ascii="Times New Roman" w:hAnsi="Times New Roman"/>
                <w:sz w:val="24"/>
                <w:szCs w:val="24"/>
              </w:rPr>
            </w:pPr>
            <w:r w:rsidRPr="00947415">
              <w:rPr>
                <w:rFonts w:ascii="Times New Roman" w:hAnsi="Times New Roman"/>
                <w:b/>
                <w:sz w:val="24"/>
                <w:szCs w:val="24"/>
              </w:rPr>
              <w:t>Şekil 1.</w:t>
            </w:r>
          </w:p>
        </w:tc>
        <w:tc>
          <w:tcPr>
            <w:tcW w:w="7436" w:type="dxa"/>
          </w:tcPr>
          <w:p w:rsidR="00947415" w:rsidRPr="00947415" w:rsidRDefault="006E3F98" w:rsidP="00456C78">
            <w:pPr>
              <w:spacing w:line="360" w:lineRule="auto"/>
              <w:jc w:val="both"/>
              <w:rPr>
                <w:rFonts w:ascii="Times New Roman" w:hAnsi="Times New Roman"/>
                <w:sz w:val="24"/>
                <w:szCs w:val="24"/>
              </w:rPr>
            </w:pPr>
            <w:r w:rsidRPr="006E3F98">
              <w:rPr>
                <w:rFonts w:ascii="Times New Roman" w:hAnsi="Times New Roman"/>
                <w:sz w:val="24"/>
                <w:szCs w:val="24"/>
              </w:rPr>
              <w:t xml:space="preserve">Kafeinin </w:t>
            </w:r>
            <w:r w:rsidR="001B5343">
              <w:rPr>
                <w:rFonts w:ascii="Times New Roman" w:hAnsi="Times New Roman"/>
                <w:sz w:val="24"/>
                <w:szCs w:val="24"/>
              </w:rPr>
              <w:t>k</w:t>
            </w:r>
            <w:r w:rsidRPr="006E3F98">
              <w:rPr>
                <w:rFonts w:ascii="Times New Roman" w:hAnsi="Times New Roman"/>
                <w:sz w:val="24"/>
                <w:szCs w:val="24"/>
              </w:rPr>
              <w:t xml:space="preserve">imyasal </w:t>
            </w:r>
            <w:r w:rsidR="001B5343">
              <w:rPr>
                <w:rFonts w:ascii="Times New Roman" w:hAnsi="Times New Roman"/>
                <w:sz w:val="24"/>
                <w:szCs w:val="24"/>
              </w:rPr>
              <w:t>y</w:t>
            </w:r>
            <w:r w:rsidRPr="006E3F98">
              <w:rPr>
                <w:rFonts w:ascii="Times New Roman" w:hAnsi="Times New Roman"/>
                <w:sz w:val="24"/>
                <w:szCs w:val="24"/>
              </w:rPr>
              <w:t xml:space="preserve">apısı ve </w:t>
            </w:r>
            <w:r w:rsidR="001B5343">
              <w:rPr>
                <w:rFonts w:ascii="Times New Roman" w:hAnsi="Times New Roman"/>
                <w:sz w:val="24"/>
                <w:szCs w:val="24"/>
              </w:rPr>
              <w:t>ü</w:t>
            </w:r>
            <w:r w:rsidRPr="006E3F98">
              <w:rPr>
                <w:rFonts w:ascii="Times New Roman" w:hAnsi="Times New Roman"/>
                <w:sz w:val="24"/>
                <w:szCs w:val="24"/>
              </w:rPr>
              <w:t xml:space="preserve">ç </w:t>
            </w:r>
            <w:r w:rsidR="001B5343">
              <w:rPr>
                <w:rFonts w:ascii="Times New Roman" w:hAnsi="Times New Roman"/>
                <w:sz w:val="24"/>
                <w:szCs w:val="24"/>
              </w:rPr>
              <w:t>b</w:t>
            </w:r>
            <w:r w:rsidRPr="006E3F98">
              <w:rPr>
                <w:rFonts w:ascii="Times New Roman" w:hAnsi="Times New Roman"/>
                <w:sz w:val="24"/>
                <w:szCs w:val="24"/>
              </w:rPr>
              <w:t xml:space="preserve">oyutlu </w:t>
            </w:r>
            <w:r w:rsidR="001B5343">
              <w:rPr>
                <w:rFonts w:ascii="Times New Roman" w:hAnsi="Times New Roman"/>
                <w:sz w:val="24"/>
                <w:szCs w:val="24"/>
              </w:rPr>
              <w:t>m</w:t>
            </w:r>
            <w:r w:rsidRPr="006E3F98">
              <w:rPr>
                <w:rFonts w:ascii="Times New Roman" w:hAnsi="Times New Roman"/>
                <w:sz w:val="24"/>
                <w:szCs w:val="24"/>
              </w:rPr>
              <w:t xml:space="preserve">oleküler </w:t>
            </w:r>
            <w:r w:rsidR="001B5343">
              <w:rPr>
                <w:rFonts w:ascii="Times New Roman" w:hAnsi="Times New Roman"/>
                <w:sz w:val="24"/>
                <w:szCs w:val="24"/>
              </w:rPr>
              <w:t>y</w:t>
            </w:r>
            <w:r w:rsidRPr="006E3F98">
              <w:rPr>
                <w:rFonts w:ascii="Times New Roman" w:hAnsi="Times New Roman"/>
                <w:sz w:val="24"/>
                <w:szCs w:val="24"/>
              </w:rPr>
              <w:t>apısı</w:t>
            </w:r>
            <w:r w:rsidR="006D67A9">
              <w:rPr>
                <w:rFonts w:ascii="Times New Roman" w:hAnsi="Times New Roman"/>
                <w:sz w:val="24"/>
                <w:szCs w:val="24"/>
              </w:rPr>
              <w:t>……………….</w:t>
            </w:r>
          </w:p>
        </w:tc>
        <w:tc>
          <w:tcPr>
            <w:tcW w:w="593" w:type="dxa"/>
          </w:tcPr>
          <w:p w:rsidR="00947415" w:rsidRPr="00947415" w:rsidRDefault="003B4CA1" w:rsidP="00456C78">
            <w:pPr>
              <w:spacing w:line="360" w:lineRule="auto"/>
              <w:jc w:val="center"/>
              <w:rPr>
                <w:rFonts w:ascii="Times New Roman" w:hAnsi="Times New Roman"/>
                <w:sz w:val="24"/>
                <w:szCs w:val="24"/>
              </w:rPr>
            </w:pPr>
            <w:r>
              <w:rPr>
                <w:rFonts w:ascii="Times New Roman" w:hAnsi="Times New Roman"/>
                <w:sz w:val="24"/>
                <w:szCs w:val="24"/>
              </w:rPr>
              <w:t>5</w:t>
            </w:r>
          </w:p>
        </w:tc>
      </w:tr>
      <w:tr w:rsidR="00947415" w:rsidRPr="00947415" w:rsidTr="00757B7B">
        <w:trPr>
          <w:trHeight w:val="510"/>
        </w:trPr>
        <w:tc>
          <w:tcPr>
            <w:tcW w:w="1088" w:type="dxa"/>
          </w:tcPr>
          <w:p w:rsidR="00947415" w:rsidRPr="00947415" w:rsidRDefault="00517AC6" w:rsidP="00456C78">
            <w:pPr>
              <w:spacing w:line="360" w:lineRule="auto"/>
              <w:jc w:val="both"/>
              <w:rPr>
                <w:rFonts w:ascii="Times New Roman" w:hAnsi="Times New Roman"/>
                <w:b/>
                <w:sz w:val="24"/>
                <w:szCs w:val="24"/>
              </w:rPr>
            </w:pPr>
            <w:r>
              <w:rPr>
                <w:rFonts w:ascii="Times New Roman" w:hAnsi="Times New Roman"/>
                <w:b/>
                <w:sz w:val="24"/>
                <w:szCs w:val="24"/>
              </w:rPr>
              <w:t>Şekil 2.</w:t>
            </w:r>
          </w:p>
        </w:tc>
        <w:tc>
          <w:tcPr>
            <w:tcW w:w="7436" w:type="dxa"/>
          </w:tcPr>
          <w:p w:rsidR="00947415" w:rsidRPr="00947415" w:rsidRDefault="00B55AB1" w:rsidP="00456C78">
            <w:pPr>
              <w:spacing w:line="360" w:lineRule="auto"/>
              <w:jc w:val="both"/>
              <w:rPr>
                <w:rFonts w:ascii="Times New Roman" w:hAnsi="Times New Roman"/>
                <w:sz w:val="24"/>
                <w:szCs w:val="24"/>
              </w:rPr>
            </w:pPr>
            <w:r w:rsidRPr="00B55AB1">
              <w:rPr>
                <w:rFonts w:ascii="Times New Roman" w:hAnsi="Times New Roman"/>
                <w:sz w:val="24"/>
                <w:szCs w:val="24"/>
              </w:rPr>
              <w:t>İnsanlarda kafein metabolizması ve ürünlerinin şematik gösterimi</w:t>
            </w:r>
            <w:r w:rsidR="006D67A9">
              <w:rPr>
                <w:rFonts w:ascii="Times New Roman" w:hAnsi="Times New Roman"/>
                <w:sz w:val="24"/>
                <w:szCs w:val="24"/>
              </w:rPr>
              <w:t>………...</w:t>
            </w:r>
          </w:p>
        </w:tc>
        <w:tc>
          <w:tcPr>
            <w:tcW w:w="593" w:type="dxa"/>
          </w:tcPr>
          <w:p w:rsidR="00947415" w:rsidRPr="00947415" w:rsidRDefault="00065121" w:rsidP="00456C78">
            <w:pPr>
              <w:spacing w:line="360" w:lineRule="auto"/>
              <w:jc w:val="center"/>
              <w:rPr>
                <w:rFonts w:ascii="Times New Roman" w:hAnsi="Times New Roman"/>
                <w:sz w:val="24"/>
                <w:szCs w:val="24"/>
              </w:rPr>
            </w:pPr>
            <w:r>
              <w:rPr>
                <w:rFonts w:ascii="Times New Roman" w:hAnsi="Times New Roman"/>
                <w:sz w:val="24"/>
                <w:szCs w:val="24"/>
              </w:rPr>
              <w:t>8</w:t>
            </w:r>
          </w:p>
        </w:tc>
      </w:tr>
      <w:tr w:rsidR="00947415" w:rsidRPr="00947415" w:rsidTr="00757B7B">
        <w:trPr>
          <w:trHeight w:val="510"/>
        </w:trPr>
        <w:tc>
          <w:tcPr>
            <w:tcW w:w="1088" w:type="dxa"/>
          </w:tcPr>
          <w:p w:rsidR="00517AC6" w:rsidRPr="00947415" w:rsidRDefault="00517AC6" w:rsidP="00456C78">
            <w:pPr>
              <w:spacing w:line="360" w:lineRule="auto"/>
              <w:jc w:val="both"/>
              <w:rPr>
                <w:rFonts w:ascii="Times New Roman" w:hAnsi="Times New Roman"/>
                <w:b/>
                <w:sz w:val="24"/>
                <w:szCs w:val="24"/>
              </w:rPr>
            </w:pPr>
            <w:r>
              <w:rPr>
                <w:rFonts w:ascii="Times New Roman" w:hAnsi="Times New Roman"/>
                <w:b/>
                <w:sz w:val="24"/>
                <w:szCs w:val="24"/>
              </w:rPr>
              <w:t>Şekil 3.</w:t>
            </w:r>
          </w:p>
        </w:tc>
        <w:tc>
          <w:tcPr>
            <w:tcW w:w="7436" w:type="dxa"/>
          </w:tcPr>
          <w:p w:rsidR="00947415" w:rsidRPr="00947415" w:rsidRDefault="001C64E9" w:rsidP="00456C78">
            <w:pPr>
              <w:spacing w:line="360" w:lineRule="auto"/>
              <w:jc w:val="both"/>
              <w:rPr>
                <w:rFonts w:ascii="Times New Roman" w:hAnsi="Times New Roman"/>
                <w:sz w:val="24"/>
                <w:szCs w:val="24"/>
              </w:rPr>
            </w:pPr>
            <w:r w:rsidRPr="001C64E9">
              <w:rPr>
                <w:rFonts w:ascii="Times New Roman" w:hAnsi="Times New Roman"/>
                <w:sz w:val="24"/>
                <w:szCs w:val="24"/>
              </w:rPr>
              <w:t xml:space="preserve">Kafein, </w:t>
            </w:r>
            <w:r w:rsidR="001B5343">
              <w:rPr>
                <w:rFonts w:ascii="Times New Roman" w:hAnsi="Times New Roman"/>
                <w:sz w:val="24"/>
                <w:szCs w:val="24"/>
              </w:rPr>
              <w:t>a</w:t>
            </w:r>
            <w:r w:rsidRPr="001C64E9">
              <w:rPr>
                <w:rFonts w:ascii="Times New Roman" w:hAnsi="Times New Roman"/>
                <w:sz w:val="24"/>
                <w:szCs w:val="24"/>
              </w:rPr>
              <w:t>denozin ve cAMP molekül yapıları</w:t>
            </w:r>
            <w:r w:rsidR="006D67A9">
              <w:rPr>
                <w:rFonts w:ascii="Times New Roman" w:hAnsi="Times New Roman"/>
                <w:sz w:val="24"/>
                <w:szCs w:val="24"/>
              </w:rPr>
              <w:t>………………………………</w:t>
            </w:r>
          </w:p>
        </w:tc>
        <w:tc>
          <w:tcPr>
            <w:tcW w:w="593" w:type="dxa"/>
          </w:tcPr>
          <w:p w:rsidR="00947415" w:rsidRPr="00947415" w:rsidRDefault="000C4F92" w:rsidP="00456C78">
            <w:pPr>
              <w:spacing w:line="360" w:lineRule="auto"/>
              <w:jc w:val="center"/>
              <w:rPr>
                <w:rFonts w:ascii="Times New Roman" w:hAnsi="Times New Roman"/>
                <w:sz w:val="24"/>
                <w:szCs w:val="24"/>
              </w:rPr>
            </w:pPr>
            <w:r>
              <w:rPr>
                <w:rFonts w:ascii="Times New Roman" w:hAnsi="Times New Roman"/>
                <w:sz w:val="24"/>
                <w:szCs w:val="24"/>
              </w:rPr>
              <w:t>1</w:t>
            </w:r>
            <w:r w:rsidR="00C33383">
              <w:rPr>
                <w:rFonts w:ascii="Times New Roman" w:hAnsi="Times New Roman"/>
                <w:sz w:val="24"/>
                <w:szCs w:val="24"/>
              </w:rPr>
              <w:t>4</w:t>
            </w:r>
          </w:p>
        </w:tc>
      </w:tr>
      <w:tr w:rsidR="00947415" w:rsidRPr="00947415" w:rsidTr="00757B7B">
        <w:trPr>
          <w:trHeight w:val="510"/>
        </w:trPr>
        <w:tc>
          <w:tcPr>
            <w:tcW w:w="1088" w:type="dxa"/>
          </w:tcPr>
          <w:p w:rsidR="00947415" w:rsidRPr="00947415" w:rsidRDefault="00517AC6" w:rsidP="00456C78">
            <w:pPr>
              <w:spacing w:line="360" w:lineRule="auto"/>
              <w:jc w:val="both"/>
              <w:rPr>
                <w:rFonts w:ascii="Times New Roman" w:hAnsi="Times New Roman"/>
                <w:b/>
                <w:sz w:val="24"/>
                <w:szCs w:val="24"/>
              </w:rPr>
            </w:pPr>
            <w:r>
              <w:rPr>
                <w:rFonts w:ascii="Times New Roman" w:hAnsi="Times New Roman"/>
                <w:b/>
                <w:sz w:val="24"/>
                <w:szCs w:val="24"/>
              </w:rPr>
              <w:t>Şekil 4.</w:t>
            </w:r>
          </w:p>
        </w:tc>
        <w:tc>
          <w:tcPr>
            <w:tcW w:w="7436" w:type="dxa"/>
          </w:tcPr>
          <w:p w:rsidR="00947415" w:rsidRPr="00947415" w:rsidRDefault="001C64E9" w:rsidP="00456C78">
            <w:pPr>
              <w:spacing w:line="360" w:lineRule="auto"/>
              <w:jc w:val="both"/>
              <w:rPr>
                <w:rFonts w:ascii="Times New Roman" w:hAnsi="Times New Roman"/>
                <w:sz w:val="24"/>
                <w:szCs w:val="24"/>
              </w:rPr>
            </w:pPr>
            <w:r w:rsidRPr="001C64E9">
              <w:rPr>
                <w:rFonts w:ascii="Times New Roman" w:hAnsi="Times New Roman"/>
                <w:sz w:val="24"/>
                <w:szCs w:val="24"/>
              </w:rPr>
              <w:t>Melatoninin kimyasal yapısı</w:t>
            </w:r>
            <w:r w:rsidR="006D67A9">
              <w:rPr>
                <w:rFonts w:ascii="Times New Roman" w:hAnsi="Times New Roman"/>
                <w:sz w:val="24"/>
                <w:szCs w:val="24"/>
              </w:rPr>
              <w:t>………………………………………………..</w:t>
            </w:r>
          </w:p>
        </w:tc>
        <w:tc>
          <w:tcPr>
            <w:tcW w:w="593" w:type="dxa"/>
          </w:tcPr>
          <w:p w:rsidR="00947415" w:rsidRPr="00947415" w:rsidRDefault="00625066" w:rsidP="00456C78">
            <w:pPr>
              <w:spacing w:line="360" w:lineRule="auto"/>
              <w:jc w:val="center"/>
              <w:rPr>
                <w:rFonts w:ascii="Times New Roman" w:hAnsi="Times New Roman"/>
                <w:sz w:val="24"/>
                <w:szCs w:val="24"/>
              </w:rPr>
            </w:pPr>
            <w:r>
              <w:rPr>
                <w:rFonts w:ascii="Times New Roman" w:hAnsi="Times New Roman"/>
                <w:sz w:val="24"/>
                <w:szCs w:val="24"/>
              </w:rPr>
              <w:t>3</w:t>
            </w:r>
            <w:r w:rsidR="00DA40B8">
              <w:rPr>
                <w:rFonts w:ascii="Times New Roman" w:hAnsi="Times New Roman"/>
                <w:sz w:val="24"/>
                <w:szCs w:val="24"/>
              </w:rPr>
              <w:t>8</w:t>
            </w:r>
          </w:p>
        </w:tc>
      </w:tr>
      <w:tr w:rsidR="00947415" w:rsidRPr="00947415" w:rsidTr="00757B7B">
        <w:trPr>
          <w:trHeight w:val="510"/>
        </w:trPr>
        <w:tc>
          <w:tcPr>
            <w:tcW w:w="1088" w:type="dxa"/>
          </w:tcPr>
          <w:p w:rsidR="00947415" w:rsidRPr="00947415" w:rsidRDefault="00517AC6" w:rsidP="00456C78">
            <w:pPr>
              <w:spacing w:line="360" w:lineRule="auto"/>
              <w:jc w:val="both"/>
              <w:rPr>
                <w:rFonts w:ascii="Times New Roman" w:hAnsi="Times New Roman"/>
                <w:b/>
                <w:sz w:val="24"/>
                <w:szCs w:val="24"/>
              </w:rPr>
            </w:pPr>
            <w:r>
              <w:rPr>
                <w:rFonts w:ascii="Times New Roman" w:hAnsi="Times New Roman"/>
                <w:b/>
                <w:sz w:val="24"/>
                <w:szCs w:val="24"/>
              </w:rPr>
              <w:t>Şekil 5.</w:t>
            </w:r>
          </w:p>
        </w:tc>
        <w:tc>
          <w:tcPr>
            <w:tcW w:w="7436" w:type="dxa"/>
          </w:tcPr>
          <w:p w:rsidR="00947415" w:rsidRPr="00947415" w:rsidRDefault="005E4FB2" w:rsidP="00456C78">
            <w:pPr>
              <w:spacing w:line="360" w:lineRule="auto"/>
              <w:jc w:val="both"/>
              <w:rPr>
                <w:rFonts w:ascii="Times New Roman" w:hAnsi="Times New Roman"/>
                <w:sz w:val="24"/>
                <w:szCs w:val="24"/>
              </w:rPr>
            </w:pPr>
            <w:r w:rsidRPr="005E4FB2">
              <w:rPr>
                <w:rFonts w:ascii="Times New Roman" w:hAnsi="Times New Roman"/>
                <w:sz w:val="24"/>
                <w:szCs w:val="24"/>
              </w:rPr>
              <w:t xml:space="preserve">Melatonin </w:t>
            </w:r>
            <w:r w:rsidR="001B5343">
              <w:rPr>
                <w:rFonts w:ascii="Times New Roman" w:hAnsi="Times New Roman"/>
                <w:sz w:val="24"/>
                <w:szCs w:val="24"/>
              </w:rPr>
              <w:t>s</w:t>
            </w:r>
            <w:r w:rsidRPr="005E4FB2">
              <w:rPr>
                <w:rFonts w:ascii="Times New Roman" w:hAnsi="Times New Roman"/>
                <w:sz w:val="24"/>
                <w:szCs w:val="24"/>
              </w:rPr>
              <w:t>entezi</w:t>
            </w:r>
            <w:r w:rsidR="006D67A9">
              <w:rPr>
                <w:rFonts w:ascii="Times New Roman" w:hAnsi="Times New Roman"/>
                <w:sz w:val="24"/>
                <w:szCs w:val="24"/>
              </w:rPr>
              <w:t>…………………………………………………………..</w:t>
            </w:r>
          </w:p>
        </w:tc>
        <w:tc>
          <w:tcPr>
            <w:tcW w:w="593" w:type="dxa"/>
          </w:tcPr>
          <w:p w:rsidR="00947415" w:rsidRPr="00947415" w:rsidRDefault="00F91D8B" w:rsidP="00456C78">
            <w:pPr>
              <w:spacing w:line="360" w:lineRule="auto"/>
              <w:jc w:val="center"/>
              <w:rPr>
                <w:rFonts w:ascii="Times New Roman" w:hAnsi="Times New Roman"/>
                <w:sz w:val="24"/>
                <w:szCs w:val="24"/>
              </w:rPr>
            </w:pPr>
            <w:r>
              <w:rPr>
                <w:rFonts w:ascii="Times New Roman" w:hAnsi="Times New Roman"/>
                <w:sz w:val="24"/>
                <w:szCs w:val="24"/>
              </w:rPr>
              <w:t>39</w:t>
            </w:r>
          </w:p>
        </w:tc>
      </w:tr>
      <w:tr w:rsidR="00947415" w:rsidRPr="00947415" w:rsidTr="00757B7B">
        <w:trPr>
          <w:trHeight w:val="510"/>
        </w:trPr>
        <w:tc>
          <w:tcPr>
            <w:tcW w:w="1088" w:type="dxa"/>
          </w:tcPr>
          <w:p w:rsidR="00947415" w:rsidRPr="00947415" w:rsidRDefault="00517AC6" w:rsidP="00456C78">
            <w:pPr>
              <w:spacing w:line="360" w:lineRule="auto"/>
              <w:jc w:val="both"/>
              <w:rPr>
                <w:rFonts w:ascii="Times New Roman" w:hAnsi="Times New Roman"/>
                <w:b/>
                <w:sz w:val="24"/>
                <w:szCs w:val="24"/>
              </w:rPr>
            </w:pPr>
            <w:r>
              <w:rPr>
                <w:rFonts w:ascii="Times New Roman" w:hAnsi="Times New Roman"/>
                <w:b/>
                <w:sz w:val="24"/>
                <w:szCs w:val="24"/>
              </w:rPr>
              <w:t>Şekil 6.</w:t>
            </w:r>
          </w:p>
        </w:tc>
        <w:tc>
          <w:tcPr>
            <w:tcW w:w="7436" w:type="dxa"/>
          </w:tcPr>
          <w:p w:rsidR="00947415" w:rsidRPr="00947415" w:rsidRDefault="00266FAD" w:rsidP="00456C78">
            <w:pPr>
              <w:spacing w:line="360" w:lineRule="auto"/>
              <w:jc w:val="both"/>
              <w:rPr>
                <w:rFonts w:ascii="Times New Roman" w:hAnsi="Times New Roman"/>
                <w:sz w:val="24"/>
                <w:szCs w:val="24"/>
              </w:rPr>
            </w:pPr>
            <w:r w:rsidRPr="00266FAD">
              <w:rPr>
                <w:rFonts w:ascii="Times New Roman" w:hAnsi="Times New Roman"/>
                <w:sz w:val="24"/>
                <w:szCs w:val="24"/>
              </w:rPr>
              <w:t>Fetus ağırlığı değişim grafiği</w:t>
            </w:r>
            <w:r w:rsidR="006D67A9">
              <w:rPr>
                <w:rFonts w:ascii="Times New Roman" w:hAnsi="Times New Roman"/>
                <w:sz w:val="24"/>
                <w:szCs w:val="24"/>
              </w:rPr>
              <w:t>……………………………………………….</w:t>
            </w:r>
          </w:p>
        </w:tc>
        <w:tc>
          <w:tcPr>
            <w:tcW w:w="593" w:type="dxa"/>
          </w:tcPr>
          <w:p w:rsidR="00947415" w:rsidRPr="00947415" w:rsidRDefault="004A6836" w:rsidP="00456C78">
            <w:pPr>
              <w:spacing w:line="360" w:lineRule="auto"/>
              <w:jc w:val="center"/>
              <w:rPr>
                <w:rFonts w:ascii="Times New Roman" w:hAnsi="Times New Roman"/>
                <w:sz w:val="24"/>
                <w:szCs w:val="24"/>
              </w:rPr>
            </w:pPr>
            <w:r>
              <w:rPr>
                <w:rFonts w:ascii="Times New Roman" w:hAnsi="Times New Roman"/>
                <w:sz w:val="24"/>
                <w:szCs w:val="24"/>
              </w:rPr>
              <w:t>81</w:t>
            </w:r>
          </w:p>
        </w:tc>
      </w:tr>
      <w:tr w:rsidR="00947415" w:rsidRPr="00947415" w:rsidTr="00757B7B">
        <w:trPr>
          <w:trHeight w:val="510"/>
        </w:trPr>
        <w:tc>
          <w:tcPr>
            <w:tcW w:w="1088" w:type="dxa"/>
          </w:tcPr>
          <w:p w:rsidR="00947415" w:rsidRPr="00947415" w:rsidRDefault="005C1DCB" w:rsidP="00456C78">
            <w:pPr>
              <w:spacing w:line="360" w:lineRule="auto"/>
              <w:jc w:val="both"/>
              <w:rPr>
                <w:rFonts w:ascii="Times New Roman" w:hAnsi="Times New Roman"/>
                <w:b/>
                <w:sz w:val="24"/>
                <w:szCs w:val="24"/>
              </w:rPr>
            </w:pPr>
            <w:r>
              <w:rPr>
                <w:rFonts w:ascii="Times New Roman" w:hAnsi="Times New Roman"/>
                <w:b/>
                <w:sz w:val="24"/>
                <w:szCs w:val="24"/>
              </w:rPr>
              <w:t>Şekil 7.</w:t>
            </w:r>
          </w:p>
        </w:tc>
        <w:tc>
          <w:tcPr>
            <w:tcW w:w="7436" w:type="dxa"/>
          </w:tcPr>
          <w:p w:rsidR="00947415" w:rsidRPr="00947415" w:rsidRDefault="00A840EE" w:rsidP="00456C78">
            <w:pPr>
              <w:spacing w:line="360" w:lineRule="auto"/>
              <w:jc w:val="both"/>
              <w:rPr>
                <w:rFonts w:ascii="Times New Roman" w:hAnsi="Times New Roman"/>
                <w:sz w:val="24"/>
                <w:szCs w:val="24"/>
              </w:rPr>
            </w:pPr>
            <w:r w:rsidRPr="00A840EE">
              <w:rPr>
                <w:rFonts w:ascii="Times New Roman" w:hAnsi="Times New Roman"/>
                <w:sz w:val="24"/>
                <w:szCs w:val="24"/>
              </w:rPr>
              <w:t>Beyin ağırlığı değişim grafiği</w:t>
            </w:r>
            <w:r w:rsidR="006D67A9">
              <w:rPr>
                <w:rFonts w:ascii="Times New Roman" w:hAnsi="Times New Roman"/>
                <w:sz w:val="24"/>
                <w:szCs w:val="24"/>
              </w:rPr>
              <w:t>………………………………………………</w:t>
            </w:r>
          </w:p>
        </w:tc>
        <w:tc>
          <w:tcPr>
            <w:tcW w:w="593" w:type="dxa"/>
          </w:tcPr>
          <w:p w:rsidR="00947415" w:rsidRPr="00947415" w:rsidRDefault="004321A7" w:rsidP="00456C78">
            <w:pPr>
              <w:spacing w:line="360" w:lineRule="auto"/>
              <w:jc w:val="center"/>
              <w:rPr>
                <w:rFonts w:ascii="Times New Roman" w:hAnsi="Times New Roman"/>
                <w:sz w:val="24"/>
                <w:szCs w:val="24"/>
              </w:rPr>
            </w:pPr>
            <w:r>
              <w:rPr>
                <w:rFonts w:ascii="Times New Roman" w:hAnsi="Times New Roman"/>
                <w:sz w:val="24"/>
                <w:szCs w:val="24"/>
              </w:rPr>
              <w:t>8</w:t>
            </w:r>
            <w:r w:rsidR="004A6836">
              <w:rPr>
                <w:rFonts w:ascii="Times New Roman" w:hAnsi="Times New Roman"/>
                <w:sz w:val="24"/>
                <w:szCs w:val="24"/>
              </w:rPr>
              <w:t>1</w:t>
            </w:r>
          </w:p>
        </w:tc>
      </w:tr>
      <w:tr w:rsidR="00947415" w:rsidRPr="00947415" w:rsidTr="00757B7B">
        <w:trPr>
          <w:trHeight w:val="510"/>
        </w:trPr>
        <w:tc>
          <w:tcPr>
            <w:tcW w:w="1088" w:type="dxa"/>
          </w:tcPr>
          <w:p w:rsidR="00947415" w:rsidRPr="00947415" w:rsidRDefault="005C1DCB" w:rsidP="00456C78">
            <w:pPr>
              <w:spacing w:line="360" w:lineRule="auto"/>
              <w:jc w:val="both"/>
              <w:rPr>
                <w:rFonts w:ascii="Times New Roman" w:hAnsi="Times New Roman"/>
                <w:b/>
                <w:sz w:val="24"/>
                <w:szCs w:val="24"/>
              </w:rPr>
            </w:pPr>
            <w:r>
              <w:rPr>
                <w:rFonts w:ascii="Times New Roman" w:hAnsi="Times New Roman"/>
                <w:b/>
                <w:sz w:val="24"/>
                <w:szCs w:val="24"/>
              </w:rPr>
              <w:t>Şekil 8.</w:t>
            </w:r>
          </w:p>
        </w:tc>
        <w:tc>
          <w:tcPr>
            <w:tcW w:w="7436" w:type="dxa"/>
          </w:tcPr>
          <w:p w:rsidR="00947415" w:rsidRPr="00947415" w:rsidRDefault="00681D72" w:rsidP="00456C78">
            <w:pPr>
              <w:spacing w:line="360" w:lineRule="auto"/>
              <w:jc w:val="both"/>
              <w:rPr>
                <w:rFonts w:ascii="Times New Roman" w:hAnsi="Times New Roman"/>
                <w:sz w:val="24"/>
                <w:szCs w:val="24"/>
              </w:rPr>
            </w:pPr>
            <w:r w:rsidRPr="00681D72">
              <w:rPr>
                <w:rFonts w:ascii="Times New Roman" w:hAnsi="Times New Roman"/>
                <w:sz w:val="24"/>
                <w:szCs w:val="24"/>
              </w:rPr>
              <w:t>CA2 nöron sayısının istatistiksel olarak değerlendirilmesi</w:t>
            </w:r>
            <w:r w:rsidR="006D67A9">
              <w:rPr>
                <w:rFonts w:ascii="Times New Roman" w:hAnsi="Times New Roman"/>
                <w:sz w:val="24"/>
                <w:szCs w:val="24"/>
              </w:rPr>
              <w:t>…………………</w:t>
            </w:r>
          </w:p>
        </w:tc>
        <w:tc>
          <w:tcPr>
            <w:tcW w:w="593" w:type="dxa"/>
          </w:tcPr>
          <w:p w:rsidR="00947415" w:rsidRPr="00947415" w:rsidRDefault="0073106C" w:rsidP="00456C78">
            <w:pPr>
              <w:spacing w:line="360" w:lineRule="auto"/>
              <w:jc w:val="center"/>
              <w:rPr>
                <w:rFonts w:ascii="Times New Roman" w:hAnsi="Times New Roman"/>
                <w:sz w:val="24"/>
                <w:szCs w:val="24"/>
              </w:rPr>
            </w:pPr>
            <w:r>
              <w:rPr>
                <w:rFonts w:ascii="Times New Roman" w:hAnsi="Times New Roman"/>
                <w:sz w:val="24"/>
                <w:szCs w:val="24"/>
              </w:rPr>
              <w:t>8</w:t>
            </w:r>
            <w:r w:rsidR="00B20F1E">
              <w:rPr>
                <w:rFonts w:ascii="Times New Roman" w:hAnsi="Times New Roman"/>
                <w:sz w:val="24"/>
                <w:szCs w:val="24"/>
              </w:rPr>
              <w:t>3</w:t>
            </w:r>
          </w:p>
        </w:tc>
      </w:tr>
      <w:tr w:rsidR="00947415" w:rsidRPr="00947415" w:rsidTr="00757B7B">
        <w:trPr>
          <w:trHeight w:val="510"/>
        </w:trPr>
        <w:tc>
          <w:tcPr>
            <w:tcW w:w="1088" w:type="dxa"/>
          </w:tcPr>
          <w:p w:rsidR="00947415" w:rsidRPr="00947415" w:rsidRDefault="005C1DCB" w:rsidP="00456C78">
            <w:pPr>
              <w:spacing w:line="360" w:lineRule="auto"/>
              <w:jc w:val="both"/>
              <w:rPr>
                <w:rFonts w:ascii="Times New Roman" w:hAnsi="Times New Roman"/>
                <w:b/>
                <w:sz w:val="24"/>
                <w:szCs w:val="24"/>
              </w:rPr>
            </w:pPr>
            <w:r>
              <w:rPr>
                <w:rFonts w:ascii="Times New Roman" w:hAnsi="Times New Roman"/>
                <w:b/>
                <w:sz w:val="24"/>
                <w:szCs w:val="24"/>
              </w:rPr>
              <w:t>Şekil 9.</w:t>
            </w:r>
          </w:p>
        </w:tc>
        <w:tc>
          <w:tcPr>
            <w:tcW w:w="7436" w:type="dxa"/>
          </w:tcPr>
          <w:p w:rsidR="00947415" w:rsidRPr="00947415" w:rsidRDefault="00E721C7" w:rsidP="00456C78">
            <w:pPr>
              <w:spacing w:line="360" w:lineRule="auto"/>
              <w:jc w:val="both"/>
              <w:rPr>
                <w:rFonts w:ascii="Times New Roman" w:hAnsi="Times New Roman"/>
                <w:sz w:val="24"/>
                <w:szCs w:val="24"/>
              </w:rPr>
            </w:pPr>
            <w:r w:rsidRPr="00E721C7">
              <w:rPr>
                <w:rFonts w:ascii="Times New Roman" w:hAnsi="Times New Roman"/>
                <w:sz w:val="24"/>
                <w:szCs w:val="24"/>
              </w:rPr>
              <w:t>CA3 nöron sayısının istatistiksel olarak değerlendirilmesi</w:t>
            </w:r>
            <w:r w:rsidR="006D67A9">
              <w:rPr>
                <w:rFonts w:ascii="Times New Roman" w:hAnsi="Times New Roman"/>
                <w:sz w:val="24"/>
                <w:szCs w:val="24"/>
              </w:rPr>
              <w:t>…………………</w:t>
            </w:r>
          </w:p>
        </w:tc>
        <w:tc>
          <w:tcPr>
            <w:tcW w:w="593" w:type="dxa"/>
          </w:tcPr>
          <w:p w:rsidR="00947415" w:rsidRPr="00947415" w:rsidRDefault="0073106C" w:rsidP="00456C78">
            <w:pPr>
              <w:spacing w:line="360" w:lineRule="auto"/>
              <w:jc w:val="center"/>
              <w:rPr>
                <w:rFonts w:ascii="Times New Roman" w:hAnsi="Times New Roman"/>
                <w:sz w:val="24"/>
                <w:szCs w:val="24"/>
              </w:rPr>
            </w:pPr>
            <w:r>
              <w:rPr>
                <w:rFonts w:ascii="Times New Roman" w:hAnsi="Times New Roman"/>
                <w:sz w:val="24"/>
                <w:szCs w:val="24"/>
              </w:rPr>
              <w:t>8</w:t>
            </w:r>
            <w:r w:rsidR="00B20F1E">
              <w:rPr>
                <w:rFonts w:ascii="Times New Roman" w:hAnsi="Times New Roman"/>
                <w:sz w:val="24"/>
                <w:szCs w:val="24"/>
              </w:rPr>
              <w:t>3</w:t>
            </w:r>
          </w:p>
        </w:tc>
      </w:tr>
    </w:tbl>
    <w:p w:rsidR="00A1380C" w:rsidRDefault="00A1380C" w:rsidP="000E0A8B">
      <w:pPr>
        <w:spacing w:line="360" w:lineRule="auto"/>
        <w:jc w:val="center"/>
        <w:rPr>
          <w:rFonts w:ascii="Times New Roman" w:hAnsi="Times New Roman" w:cs="Times New Roman"/>
          <w:b/>
          <w:bCs/>
          <w:sz w:val="24"/>
          <w:szCs w:val="24"/>
        </w:rPr>
      </w:pPr>
    </w:p>
    <w:p w:rsidR="007040BC" w:rsidRDefault="007040BC" w:rsidP="000E0A8B">
      <w:pPr>
        <w:spacing w:line="360" w:lineRule="auto"/>
        <w:jc w:val="center"/>
        <w:rPr>
          <w:rFonts w:ascii="Times New Roman" w:hAnsi="Times New Roman" w:cs="Times New Roman"/>
          <w:b/>
          <w:bCs/>
          <w:sz w:val="24"/>
          <w:szCs w:val="24"/>
        </w:rPr>
      </w:pPr>
    </w:p>
    <w:p w:rsidR="007040BC" w:rsidRDefault="007040BC" w:rsidP="000E0A8B">
      <w:pPr>
        <w:spacing w:line="360" w:lineRule="auto"/>
        <w:jc w:val="center"/>
        <w:rPr>
          <w:rFonts w:ascii="Times New Roman" w:hAnsi="Times New Roman" w:cs="Times New Roman"/>
          <w:b/>
          <w:bCs/>
          <w:sz w:val="24"/>
          <w:szCs w:val="24"/>
        </w:rPr>
      </w:pPr>
    </w:p>
    <w:p w:rsidR="007040BC" w:rsidRDefault="007040BC" w:rsidP="000E0A8B">
      <w:pPr>
        <w:spacing w:line="360" w:lineRule="auto"/>
        <w:jc w:val="center"/>
        <w:rPr>
          <w:rFonts w:ascii="Times New Roman" w:hAnsi="Times New Roman" w:cs="Times New Roman"/>
          <w:b/>
          <w:bCs/>
          <w:sz w:val="24"/>
          <w:szCs w:val="24"/>
        </w:rPr>
      </w:pPr>
    </w:p>
    <w:p w:rsidR="007040BC" w:rsidRDefault="007040BC" w:rsidP="000E0A8B">
      <w:pPr>
        <w:spacing w:line="360" w:lineRule="auto"/>
        <w:jc w:val="center"/>
        <w:rPr>
          <w:rFonts w:ascii="Times New Roman" w:hAnsi="Times New Roman" w:cs="Times New Roman"/>
          <w:b/>
          <w:bCs/>
          <w:sz w:val="24"/>
          <w:szCs w:val="24"/>
        </w:rPr>
      </w:pPr>
    </w:p>
    <w:p w:rsidR="007040BC" w:rsidRDefault="007040BC" w:rsidP="000E0A8B">
      <w:pPr>
        <w:spacing w:line="360" w:lineRule="auto"/>
        <w:jc w:val="center"/>
        <w:rPr>
          <w:rFonts w:ascii="Times New Roman" w:hAnsi="Times New Roman" w:cs="Times New Roman"/>
          <w:b/>
          <w:bCs/>
          <w:sz w:val="24"/>
          <w:szCs w:val="24"/>
        </w:rPr>
      </w:pPr>
    </w:p>
    <w:p w:rsidR="007040BC" w:rsidRDefault="007040BC" w:rsidP="000E0A8B">
      <w:pPr>
        <w:spacing w:line="360" w:lineRule="auto"/>
        <w:jc w:val="center"/>
        <w:rPr>
          <w:rFonts w:ascii="Times New Roman" w:hAnsi="Times New Roman" w:cs="Times New Roman"/>
          <w:b/>
          <w:bCs/>
          <w:sz w:val="24"/>
          <w:szCs w:val="24"/>
        </w:rPr>
      </w:pPr>
    </w:p>
    <w:p w:rsidR="007040BC" w:rsidRDefault="007040BC" w:rsidP="000E0A8B">
      <w:pPr>
        <w:spacing w:line="360" w:lineRule="auto"/>
        <w:jc w:val="center"/>
        <w:rPr>
          <w:rFonts w:ascii="Times New Roman" w:hAnsi="Times New Roman" w:cs="Times New Roman"/>
          <w:b/>
          <w:bCs/>
          <w:sz w:val="24"/>
          <w:szCs w:val="24"/>
        </w:rPr>
      </w:pPr>
    </w:p>
    <w:p w:rsidR="007040BC" w:rsidRDefault="007040BC" w:rsidP="000E0A8B">
      <w:pPr>
        <w:spacing w:line="360" w:lineRule="auto"/>
        <w:jc w:val="center"/>
        <w:rPr>
          <w:rFonts w:ascii="Times New Roman" w:hAnsi="Times New Roman" w:cs="Times New Roman"/>
          <w:b/>
          <w:bCs/>
          <w:sz w:val="24"/>
          <w:szCs w:val="24"/>
        </w:rPr>
      </w:pPr>
    </w:p>
    <w:p w:rsidR="00B075F3" w:rsidRDefault="00B075F3" w:rsidP="00166A52">
      <w:pPr>
        <w:spacing w:line="360" w:lineRule="auto"/>
        <w:rPr>
          <w:rFonts w:ascii="Times New Roman" w:hAnsi="Times New Roman" w:cs="Times New Roman"/>
          <w:b/>
          <w:bCs/>
          <w:sz w:val="24"/>
          <w:szCs w:val="24"/>
        </w:rPr>
      </w:pPr>
    </w:p>
    <w:p w:rsidR="00C11B8D" w:rsidRDefault="00C11B8D" w:rsidP="00166A52">
      <w:pPr>
        <w:spacing w:line="360" w:lineRule="auto"/>
        <w:rPr>
          <w:rFonts w:ascii="Times New Roman" w:hAnsi="Times New Roman" w:cs="Times New Roman"/>
          <w:b/>
          <w:bCs/>
          <w:sz w:val="24"/>
          <w:szCs w:val="24"/>
        </w:rPr>
      </w:pPr>
    </w:p>
    <w:p w:rsidR="00361C74" w:rsidRDefault="00361C74" w:rsidP="00166A52">
      <w:pPr>
        <w:spacing w:line="360" w:lineRule="auto"/>
        <w:rPr>
          <w:rFonts w:ascii="Times New Roman" w:hAnsi="Times New Roman" w:cs="Times New Roman"/>
          <w:b/>
          <w:bCs/>
          <w:sz w:val="24"/>
          <w:szCs w:val="24"/>
        </w:rPr>
      </w:pPr>
    </w:p>
    <w:p w:rsidR="00E424B2" w:rsidRDefault="00E424B2">
      <w:pPr>
        <w:rPr>
          <w:rFonts w:ascii="Times New Roman" w:hAnsi="Times New Roman"/>
          <w:b/>
          <w:sz w:val="28"/>
        </w:rPr>
      </w:pPr>
      <w:r>
        <w:rPr>
          <w:rFonts w:ascii="Times New Roman" w:hAnsi="Times New Roman"/>
          <w:b/>
          <w:sz w:val="28"/>
        </w:rPr>
        <w:br w:type="page"/>
      </w:r>
    </w:p>
    <w:p w:rsidR="00DA09BE" w:rsidRPr="00DA09BE" w:rsidRDefault="00951E62" w:rsidP="00951E62">
      <w:pPr>
        <w:spacing w:after="0" w:line="360" w:lineRule="auto"/>
        <w:ind w:firstLine="567"/>
        <w:rPr>
          <w:rFonts w:ascii="Times New Roman" w:hAnsi="Times New Roman"/>
          <w:b/>
          <w:sz w:val="28"/>
        </w:rPr>
      </w:pPr>
      <w:r>
        <w:rPr>
          <w:rFonts w:ascii="Times New Roman" w:hAnsi="Times New Roman"/>
          <w:b/>
          <w:sz w:val="28"/>
        </w:rPr>
        <w:lastRenderedPageBreak/>
        <w:t xml:space="preserve">                                      </w:t>
      </w:r>
      <w:r w:rsidR="00DA09BE" w:rsidRPr="00DA09BE">
        <w:rPr>
          <w:rFonts w:ascii="Times New Roman" w:hAnsi="Times New Roman"/>
          <w:b/>
          <w:sz w:val="28"/>
        </w:rPr>
        <w:t>RESİMLER DİZİNİ</w:t>
      </w:r>
    </w:p>
    <w:p w:rsidR="00DA09BE" w:rsidRPr="00DA09BE" w:rsidRDefault="00DA09BE" w:rsidP="00DA09BE">
      <w:pPr>
        <w:spacing w:after="0" w:line="360" w:lineRule="auto"/>
        <w:ind w:firstLine="567"/>
        <w:jc w:val="center"/>
        <w:rPr>
          <w:rFonts w:ascii="Times New Roman" w:hAnsi="Times New Roman"/>
          <w:b/>
          <w:sz w:val="24"/>
        </w:rPr>
      </w:pPr>
    </w:p>
    <w:p w:rsidR="00DA09BE" w:rsidRPr="00DA09BE" w:rsidRDefault="00DA09BE" w:rsidP="00DA09BE">
      <w:pPr>
        <w:spacing w:after="0" w:line="360" w:lineRule="auto"/>
        <w:ind w:firstLine="567"/>
        <w:jc w:val="center"/>
        <w:rPr>
          <w:rFonts w:ascii="Times New Roman" w:hAnsi="Times New Roman"/>
          <w:b/>
          <w:sz w:val="24"/>
        </w:rPr>
      </w:pPr>
    </w:p>
    <w:tbl>
      <w:tblPr>
        <w:tblStyle w:val="TabloKlavuzu5"/>
        <w:tblW w:w="9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7556"/>
        <w:gridCol w:w="457"/>
      </w:tblGrid>
      <w:tr w:rsidR="00E87F62" w:rsidRPr="00E87F62" w:rsidTr="0053367D">
        <w:tc>
          <w:tcPr>
            <w:tcW w:w="1242" w:type="dxa"/>
          </w:tcPr>
          <w:p w:rsidR="00E87F62" w:rsidRPr="00E87F62" w:rsidRDefault="00E87F62" w:rsidP="00456C78">
            <w:pPr>
              <w:tabs>
                <w:tab w:val="right" w:leader="dot" w:pos="9061"/>
              </w:tabs>
              <w:spacing w:line="360" w:lineRule="auto"/>
              <w:rPr>
                <w:rFonts w:ascii="Times New Roman" w:hAnsi="Times New Roman" w:cs="Times New Roman"/>
                <w:b/>
                <w:bCs/>
                <w:noProof/>
                <w:sz w:val="24"/>
                <w:szCs w:val="24"/>
              </w:rPr>
            </w:pPr>
            <w:r w:rsidRPr="00E87F62">
              <w:rPr>
                <w:rFonts w:ascii="Times New Roman" w:hAnsi="Times New Roman" w:cs="Times New Roman"/>
                <w:b/>
                <w:bCs/>
                <w:noProof/>
                <w:sz w:val="24"/>
                <w:szCs w:val="24"/>
              </w:rPr>
              <w:t xml:space="preserve">Resim </w:t>
            </w:r>
            <w:r>
              <w:rPr>
                <w:rFonts w:ascii="Times New Roman" w:hAnsi="Times New Roman" w:cs="Times New Roman"/>
                <w:b/>
                <w:bCs/>
                <w:noProof/>
                <w:sz w:val="24"/>
                <w:szCs w:val="24"/>
              </w:rPr>
              <w:t>1.</w:t>
            </w:r>
          </w:p>
        </w:tc>
        <w:tc>
          <w:tcPr>
            <w:tcW w:w="7556" w:type="dxa"/>
          </w:tcPr>
          <w:p w:rsidR="00E87F62" w:rsidRPr="00E87F62" w:rsidRDefault="004B23F3" w:rsidP="00456C78">
            <w:pPr>
              <w:tabs>
                <w:tab w:val="right" w:leader="dot" w:pos="9061"/>
              </w:tabs>
              <w:spacing w:line="360" w:lineRule="auto"/>
              <w:jc w:val="both"/>
              <w:rPr>
                <w:rFonts w:ascii="Times New Roman" w:hAnsi="Times New Roman" w:cs="Times New Roman"/>
                <w:bCs/>
                <w:noProof/>
                <w:sz w:val="24"/>
                <w:szCs w:val="24"/>
              </w:rPr>
            </w:pPr>
            <w:r w:rsidRPr="004B23F3">
              <w:rPr>
                <w:rFonts w:ascii="Times New Roman" w:hAnsi="Times New Roman" w:cs="Times New Roman"/>
                <w:bCs/>
                <w:noProof/>
                <w:sz w:val="24"/>
                <w:szCs w:val="24"/>
              </w:rPr>
              <w:t xml:space="preserve">Kafein </w:t>
            </w:r>
            <w:r w:rsidR="00456C78">
              <w:rPr>
                <w:rFonts w:ascii="Times New Roman" w:hAnsi="Times New Roman" w:cs="Times New Roman"/>
                <w:bCs/>
                <w:noProof/>
                <w:sz w:val="24"/>
                <w:szCs w:val="24"/>
              </w:rPr>
              <w:t>i</w:t>
            </w:r>
            <w:r w:rsidRPr="004B23F3">
              <w:rPr>
                <w:rFonts w:ascii="Times New Roman" w:hAnsi="Times New Roman" w:cs="Times New Roman"/>
                <w:bCs/>
                <w:noProof/>
                <w:sz w:val="24"/>
                <w:szCs w:val="24"/>
              </w:rPr>
              <w:t xml:space="preserve">çeren </w:t>
            </w:r>
            <w:r w:rsidR="00456C78">
              <w:rPr>
                <w:rFonts w:ascii="Times New Roman" w:hAnsi="Times New Roman" w:cs="Times New Roman"/>
                <w:bCs/>
                <w:noProof/>
                <w:sz w:val="24"/>
                <w:szCs w:val="24"/>
              </w:rPr>
              <w:t>b</w:t>
            </w:r>
            <w:r w:rsidRPr="004B23F3">
              <w:rPr>
                <w:rFonts w:ascii="Times New Roman" w:hAnsi="Times New Roman" w:cs="Times New Roman"/>
                <w:bCs/>
                <w:noProof/>
                <w:sz w:val="24"/>
                <w:szCs w:val="24"/>
              </w:rPr>
              <w:t>itkiler</w:t>
            </w:r>
            <w:r w:rsidR="007B1745">
              <w:rPr>
                <w:rFonts w:ascii="Times New Roman" w:hAnsi="Times New Roman" w:cs="Times New Roman"/>
                <w:bCs/>
                <w:noProof/>
                <w:sz w:val="24"/>
                <w:szCs w:val="24"/>
              </w:rPr>
              <w:t>……………………………………………………</w:t>
            </w:r>
            <w:r w:rsidR="00361C74">
              <w:rPr>
                <w:rFonts w:ascii="Times New Roman" w:hAnsi="Times New Roman" w:cs="Times New Roman"/>
                <w:bCs/>
                <w:noProof/>
                <w:sz w:val="24"/>
                <w:szCs w:val="24"/>
              </w:rPr>
              <w:t>…</w:t>
            </w:r>
          </w:p>
        </w:tc>
        <w:tc>
          <w:tcPr>
            <w:tcW w:w="457" w:type="dxa"/>
          </w:tcPr>
          <w:p w:rsidR="00E87F62" w:rsidRPr="00E87F62" w:rsidRDefault="001642AC" w:rsidP="00456C78">
            <w:pPr>
              <w:tabs>
                <w:tab w:val="right" w:leader="dot" w:pos="9061"/>
              </w:tabs>
              <w:spacing w:line="360" w:lineRule="auto"/>
              <w:rPr>
                <w:rFonts w:ascii="Times New Roman" w:hAnsi="Times New Roman" w:cs="Times New Roman"/>
                <w:bCs/>
                <w:noProof/>
                <w:sz w:val="24"/>
                <w:szCs w:val="24"/>
              </w:rPr>
            </w:pPr>
            <w:r>
              <w:rPr>
                <w:rFonts w:ascii="Times New Roman" w:hAnsi="Times New Roman" w:cs="Times New Roman"/>
                <w:bCs/>
                <w:noProof/>
                <w:sz w:val="24"/>
                <w:szCs w:val="24"/>
              </w:rPr>
              <w:t xml:space="preserve"> </w:t>
            </w:r>
            <w:r w:rsidR="00023A9E">
              <w:rPr>
                <w:rFonts w:ascii="Times New Roman" w:hAnsi="Times New Roman" w:cs="Times New Roman"/>
                <w:bCs/>
                <w:noProof/>
                <w:sz w:val="24"/>
                <w:szCs w:val="24"/>
              </w:rPr>
              <w:t>4</w:t>
            </w:r>
          </w:p>
        </w:tc>
      </w:tr>
      <w:tr w:rsidR="00E87F62" w:rsidRPr="00E87F62" w:rsidTr="0053367D">
        <w:tc>
          <w:tcPr>
            <w:tcW w:w="1242" w:type="dxa"/>
          </w:tcPr>
          <w:p w:rsidR="00E87F62" w:rsidRPr="00E87F62" w:rsidRDefault="00B47DC9"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Reim  2.</w:t>
            </w:r>
          </w:p>
        </w:tc>
        <w:tc>
          <w:tcPr>
            <w:tcW w:w="7556" w:type="dxa"/>
          </w:tcPr>
          <w:p w:rsidR="00E87F62" w:rsidRPr="00E87F62" w:rsidRDefault="006F6280" w:rsidP="00456C78">
            <w:pPr>
              <w:tabs>
                <w:tab w:val="right" w:leader="dot" w:pos="9061"/>
              </w:tabs>
              <w:spacing w:line="360" w:lineRule="auto"/>
              <w:jc w:val="both"/>
              <w:rPr>
                <w:rFonts w:ascii="Times New Roman" w:hAnsi="Times New Roman" w:cs="Times New Roman"/>
                <w:bCs/>
                <w:noProof/>
                <w:sz w:val="24"/>
                <w:szCs w:val="24"/>
              </w:rPr>
            </w:pPr>
            <w:r w:rsidRPr="006F6280">
              <w:rPr>
                <w:rFonts w:ascii="Times New Roman" w:hAnsi="Times New Roman" w:cs="Times New Roman"/>
                <w:bCs/>
                <w:noProof/>
                <w:sz w:val="24"/>
                <w:szCs w:val="24"/>
              </w:rPr>
              <w:t xml:space="preserve">Saf </w:t>
            </w:r>
            <w:r w:rsidR="00456C78">
              <w:rPr>
                <w:rFonts w:ascii="Times New Roman" w:hAnsi="Times New Roman" w:cs="Times New Roman"/>
                <w:bCs/>
                <w:noProof/>
                <w:sz w:val="24"/>
                <w:szCs w:val="24"/>
              </w:rPr>
              <w:t>k</w:t>
            </w:r>
            <w:r w:rsidRPr="006F6280">
              <w:rPr>
                <w:rFonts w:ascii="Times New Roman" w:hAnsi="Times New Roman" w:cs="Times New Roman"/>
                <w:bCs/>
                <w:noProof/>
                <w:sz w:val="24"/>
                <w:szCs w:val="24"/>
              </w:rPr>
              <w:t>afein</w:t>
            </w:r>
            <w:r w:rsidR="007B1745">
              <w:rPr>
                <w:rFonts w:ascii="Times New Roman" w:hAnsi="Times New Roman" w:cs="Times New Roman"/>
                <w:bCs/>
                <w:noProof/>
                <w:sz w:val="24"/>
                <w:szCs w:val="24"/>
              </w:rPr>
              <w:t>…………………………………………………………………</w:t>
            </w:r>
            <w:r w:rsidR="00361C74">
              <w:rPr>
                <w:rFonts w:ascii="Times New Roman" w:hAnsi="Times New Roman" w:cs="Times New Roman"/>
                <w:bCs/>
                <w:noProof/>
                <w:sz w:val="24"/>
                <w:szCs w:val="24"/>
              </w:rPr>
              <w:t>.</w:t>
            </w:r>
          </w:p>
        </w:tc>
        <w:tc>
          <w:tcPr>
            <w:tcW w:w="457" w:type="dxa"/>
          </w:tcPr>
          <w:p w:rsidR="00E87F62" w:rsidRPr="00E87F62" w:rsidRDefault="001642AC" w:rsidP="00456C78">
            <w:pPr>
              <w:tabs>
                <w:tab w:val="right" w:leader="dot" w:pos="9061"/>
              </w:tabs>
              <w:spacing w:line="360" w:lineRule="auto"/>
              <w:rPr>
                <w:rFonts w:ascii="Times New Roman" w:hAnsi="Times New Roman" w:cs="Times New Roman"/>
                <w:bCs/>
                <w:noProof/>
                <w:sz w:val="24"/>
                <w:szCs w:val="24"/>
              </w:rPr>
            </w:pPr>
            <w:r>
              <w:rPr>
                <w:rFonts w:ascii="Times New Roman" w:hAnsi="Times New Roman" w:cs="Times New Roman"/>
                <w:bCs/>
                <w:noProof/>
                <w:sz w:val="24"/>
                <w:szCs w:val="24"/>
              </w:rPr>
              <w:t xml:space="preserve"> </w:t>
            </w:r>
            <w:r w:rsidR="00023A9E">
              <w:rPr>
                <w:rFonts w:ascii="Times New Roman" w:hAnsi="Times New Roman" w:cs="Times New Roman"/>
                <w:bCs/>
                <w:noProof/>
                <w:sz w:val="24"/>
                <w:szCs w:val="24"/>
              </w:rPr>
              <w:t>5</w:t>
            </w:r>
          </w:p>
        </w:tc>
      </w:tr>
      <w:tr w:rsidR="00E87F62" w:rsidRPr="00E87F62" w:rsidTr="0053367D">
        <w:tc>
          <w:tcPr>
            <w:tcW w:w="1242" w:type="dxa"/>
          </w:tcPr>
          <w:p w:rsidR="00E87F62" w:rsidRPr="00E87F62" w:rsidRDefault="00B47DC9"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3.</w:t>
            </w:r>
          </w:p>
        </w:tc>
        <w:tc>
          <w:tcPr>
            <w:tcW w:w="7556" w:type="dxa"/>
          </w:tcPr>
          <w:p w:rsidR="00E87F62" w:rsidRPr="00E87F62" w:rsidRDefault="003E6AE6" w:rsidP="00456C78">
            <w:pPr>
              <w:tabs>
                <w:tab w:val="right" w:leader="dot" w:pos="9061"/>
              </w:tabs>
              <w:spacing w:line="360" w:lineRule="auto"/>
              <w:jc w:val="both"/>
              <w:rPr>
                <w:rFonts w:ascii="Times New Roman" w:hAnsi="Times New Roman" w:cs="Times New Roman"/>
                <w:bCs/>
                <w:noProof/>
                <w:sz w:val="24"/>
                <w:szCs w:val="24"/>
              </w:rPr>
            </w:pPr>
            <w:r w:rsidRPr="003E6AE6">
              <w:rPr>
                <w:rFonts w:ascii="Times New Roman" w:hAnsi="Times New Roman" w:cs="Times New Roman"/>
                <w:bCs/>
                <w:noProof/>
                <w:sz w:val="24"/>
                <w:szCs w:val="24"/>
              </w:rPr>
              <w:t>Nöral plak ve nöral tüp oluşumu</w:t>
            </w:r>
            <w:r w:rsidR="00900555">
              <w:rPr>
                <w:rFonts w:ascii="Times New Roman" w:hAnsi="Times New Roman" w:cs="Times New Roman"/>
                <w:bCs/>
                <w:noProof/>
                <w:sz w:val="24"/>
                <w:szCs w:val="24"/>
              </w:rPr>
              <w:t>……………….</w:t>
            </w:r>
            <w:r w:rsidR="007B1745">
              <w:rPr>
                <w:rFonts w:ascii="Times New Roman" w:hAnsi="Times New Roman" w:cs="Times New Roman"/>
                <w:bCs/>
                <w:noProof/>
                <w:sz w:val="24"/>
                <w:szCs w:val="24"/>
              </w:rPr>
              <w:t>…………………………….</w:t>
            </w:r>
          </w:p>
        </w:tc>
        <w:tc>
          <w:tcPr>
            <w:tcW w:w="457" w:type="dxa"/>
          </w:tcPr>
          <w:p w:rsidR="00E87F62" w:rsidRPr="00E87F62" w:rsidRDefault="002E5AD2" w:rsidP="00456C78">
            <w:pPr>
              <w:tabs>
                <w:tab w:val="right" w:leader="dot" w:pos="9061"/>
              </w:tabs>
              <w:spacing w:line="360" w:lineRule="auto"/>
              <w:rPr>
                <w:rFonts w:ascii="Times New Roman" w:hAnsi="Times New Roman" w:cs="Times New Roman"/>
                <w:bCs/>
                <w:noProof/>
                <w:sz w:val="24"/>
                <w:szCs w:val="24"/>
              </w:rPr>
            </w:pPr>
            <w:r>
              <w:rPr>
                <w:rFonts w:ascii="Times New Roman" w:hAnsi="Times New Roman" w:cs="Times New Roman"/>
                <w:bCs/>
                <w:noProof/>
                <w:sz w:val="24"/>
                <w:szCs w:val="24"/>
              </w:rPr>
              <w:t>1</w:t>
            </w:r>
            <w:r w:rsidR="004310A9">
              <w:rPr>
                <w:rFonts w:ascii="Times New Roman" w:hAnsi="Times New Roman" w:cs="Times New Roman"/>
                <w:bCs/>
                <w:noProof/>
                <w:sz w:val="24"/>
                <w:szCs w:val="24"/>
              </w:rPr>
              <w:t>7</w:t>
            </w:r>
          </w:p>
        </w:tc>
      </w:tr>
      <w:tr w:rsidR="000F4AC3" w:rsidRPr="00E87F62" w:rsidTr="0053367D">
        <w:tc>
          <w:tcPr>
            <w:tcW w:w="1242" w:type="dxa"/>
          </w:tcPr>
          <w:p w:rsidR="000F4AC3" w:rsidRPr="00E87F62" w:rsidRDefault="00B47DC9"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4.</w:t>
            </w:r>
          </w:p>
        </w:tc>
        <w:tc>
          <w:tcPr>
            <w:tcW w:w="7556" w:type="dxa"/>
          </w:tcPr>
          <w:p w:rsidR="000F4AC3" w:rsidRPr="00E87F62" w:rsidRDefault="003E6AE6" w:rsidP="00456C78">
            <w:pPr>
              <w:tabs>
                <w:tab w:val="right" w:leader="dot" w:pos="9061"/>
              </w:tabs>
              <w:spacing w:line="360" w:lineRule="auto"/>
              <w:jc w:val="both"/>
              <w:rPr>
                <w:rFonts w:ascii="Times New Roman" w:hAnsi="Times New Roman" w:cs="Times New Roman"/>
                <w:bCs/>
                <w:noProof/>
                <w:sz w:val="24"/>
                <w:szCs w:val="24"/>
              </w:rPr>
            </w:pPr>
            <w:r w:rsidRPr="003E6AE6">
              <w:rPr>
                <w:rFonts w:ascii="Times New Roman" w:hAnsi="Times New Roman" w:cs="Times New Roman"/>
                <w:bCs/>
                <w:noProof/>
                <w:sz w:val="24"/>
                <w:szCs w:val="24"/>
              </w:rPr>
              <w:t>Nöral plak, nöral oluk ve nöral krest hücrelerini şematize gösterimi</w:t>
            </w:r>
            <w:r w:rsidR="007B1745">
              <w:rPr>
                <w:rFonts w:ascii="Times New Roman" w:hAnsi="Times New Roman" w:cs="Times New Roman"/>
                <w:bCs/>
                <w:noProof/>
                <w:sz w:val="24"/>
                <w:szCs w:val="24"/>
              </w:rPr>
              <w:t>……..</w:t>
            </w:r>
          </w:p>
        </w:tc>
        <w:tc>
          <w:tcPr>
            <w:tcW w:w="457" w:type="dxa"/>
          </w:tcPr>
          <w:p w:rsidR="000F4AC3" w:rsidRPr="00E87F62" w:rsidRDefault="002E5AD2" w:rsidP="00456C78">
            <w:pPr>
              <w:tabs>
                <w:tab w:val="right" w:leader="dot" w:pos="9061"/>
              </w:tabs>
              <w:spacing w:line="360" w:lineRule="auto"/>
              <w:rPr>
                <w:rFonts w:ascii="Times New Roman" w:hAnsi="Times New Roman" w:cs="Times New Roman"/>
                <w:bCs/>
                <w:noProof/>
                <w:sz w:val="24"/>
                <w:szCs w:val="24"/>
              </w:rPr>
            </w:pPr>
            <w:r>
              <w:rPr>
                <w:rFonts w:ascii="Times New Roman" w:hAnsi="Times New Roman" w:cs="Times New Roman"/>
                <w:bCs/>
                <w:noProof/>
                <w:sz w:val="24"/>
                <w:szCs w:val="24"/>
              </w:rPr>
              <w:t>1</w:t>
            </w:r>
            <w:r w:rsidR="00A41767">
              <w:rPr>
                <w:rFonts w:ascii="Times New Roman" w:hAnsi="Times New Roman" w:cs="Times New Roman"/>
                <w:bCs/>
                <w:noProof/>
                <w:sz w:val="24"/>
                <w:szCs w:val="24"/>
              </w:rPr>
              <w:t>8</w:t>
            </w:r>
          </w:p>
        </w:tc>
      </w:tr>
      <w:tr w:rsidR="000F4AC3" w:rsidRPr="00E87F62" w:rsidTr="0053367D">
        <w:tc>
          <w:tcPr>
            <w:tcW w:w="1242" w:type="dxa"/>
          </w:tcPr>
          <w:p w:rsidR="000F4AC3" w:rsidRPr="00E87F62" w:rsidRDefault="00B47DC9"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5.</w:t>
            </w:r>
          </w:p>
        </w:tc>
        <w:tc>
          <w:tcPr>
            <w:tcW w:w="7556" w:type="dxa"/>
          </w:tcPr>
          <w:p w:rsidR="000F4AC3" w:rsidRPr="00E87F62" w:rsidRDefault="00BB48AB" w:rsidP="00456C78">
            <w:pPr>
              <w:tabs>
                <w:tab w:val="right" w:leader="dot" w:pos="9061"/>
              </w:tabs>
              <w:spacing w:line="360" w:lineRule="auto"/>
              <w:jc w:val="both"/>
              <w:rPr>
                <w:rFonts w:ascii="Times New Roman" w:hAnsi="Times New Roman" w:cs="Times New Roman"/>
                <w:bCs/>
                <w:noProof/>
                <w:sz w:val="24"/>
                <w:szCs w:val="24"/>
              </w:rPr>
            </w:pPr>
            <w:r w:rsidRPr="00BB48AB">
              <w:rPr>
                <w:rFonts w:ascii="Times New Roman" w:hAnsi="Times New Roman" w:cs="Times New Roman"/>
                <w:bCs/>
                <w:noProof/>
                <w:sz w:val="24"/>
                <w:szCs w:val="24"/>
              </w:rPr>
              <w:t>Bir sinir hücresinin anatomisi</w:t>
            </w:r>
            <w:r w:rsidR="007B1745">
              <w:rPr>
                <w:rFonts w:ascii="Times New Roman" w:hAnsi="Times New Roman" w:cs="Times New Roman"/>
                <w:bCs/>
                <w:noProof/>
                <w:sz w:val="24"/>
                <w:szCs w:val="24"/>
              </w:rPr>
              <w:t>……………………………………………..</w:t>
            </w:r>
          </w:p>
        </w:tc>
        <w:tc>
          <w:tcPr>
            <w:tcW w:w="457" w:type="dxa"/>
          </w:tcPr>
          <w:p w:rsidR="000F4AC3" w:rsidRPr="00E87F62" w:rsidRDefault="00F57D6E" w:rsidP="00456C78">
            <w:pPr>
              <w:tabs>
                <w:tab w:val="right" w:leader="dot" w:pos="9061"/>
              </w:tabs>
              <w:spacing w:line="360" w:lineRule="auto"/>
              <w:rPr>
                <w:rFonts w:ascii="Times New Roman" w:hAnsi="Times New Roman" w:cs="Times New Roman"/>
                <w:bCs/>
                <w:noProof/>
                <w:sz w:val="24"/>
                <w:szCs w:val="24"/>
              </w:rPr>
            </w:pPr>
            <w:r>
              <w:rPr>
                <w:rFonts w:ascii="Times New Roman" w:hAnsi="Times New Roman" w:cs="Times New Roman"/>
                <w:bCs/>
                <w:noProof/>
                <w:sz w:val="24"/>
                <w:szCs w:val="24"/>
              </w:rPr>
              <w:t>20</w:t>
            </w:r>
          </w:p>
        </w:tc>
      </w:tr>
      <w:tr w:rsidR="000F4AC3" w:rsidRPr="00E87F62" w:rsidTr="0053367D">
        <w:tc>
          <w:tcPr>
            <w:tcW w:w="1242" w:type="dxa"/>
          </w:tcPr>
          <w:p w:rsidR="000F4AC3" w:rsidRPr="00E87F62" w:rsidRDefault="00B47DC9"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6.</w:t>
            </w:r>
          </w:p>
        </w:tc>
        <w:tc>
          <w:tcPr>
            <w:tcW w:w="7556" w:type="dxa"/>
          </w:tcPr>
          <w:p w:rsidR="000F4AC3" w:rsidRPr="00E87F62" w:rsidRDefault="00786067" w:rsidP="00456C78">
            <w:pPr>
              <w:tabs>
                <w:tab w:val="right" w:leader="dot" w:pos="9061"/>
              </w:tabs>
              <w:spacing w:line="360" w:lineRule="auto"/>
              <w:jc w:val="both"/>
              <w:rPr>
                <w:rFonts w:ascii="Times New Roman" w:hAnsi="Times New Roman" w:cs="Times New Roman"/>
                <w:bCs/>
                <w:noProof/>
                <w:sz w:val="24"/>
                <w:szCs w:val="24"/>
              </w:rPr>
            </w:pPr>
            <w:r w:rsidRPr="00786067">
              <w:rPr>
                <w:rFonts w:ascii="Times New Roman" w:hAnsi="Times New Roman" w:cs="Times New Roman"/>
                <w:bCs/>
                <w:noProof/>
                <w:sz w:val="24"/>
                <w:szCs w:val="24"/>
              </w:rPr>
              <w:t>Üç ilkel beyin vezikülü ve beş sekonder beyin vezikülü</w:t>
            </w:r>
            <w:r w:rsidR="007B1745">
              <w:rPr>
                <w:rFonts w:ascii="Times New Roman" w:hAnsi="Times New Roman" w:cs="Times New Roman"/>
                <w:bCs/>
                <w:noProof/>
                <w:sz w:val="24"/>
                <w:szCs w:val="24"/>
              </w:rPr>
              <w:t>………………….</w:t>
            </w:r>
          </w:p>
        </w:tc>
        <w:tc>
          <w:tcPr>
            <w:tcW w:w="457" w:type="dxa"/>
          </w:tcPr>
          <w:p w:rsidR="000F4AC3" w:rsidRPr="00E87F62" w:rsidRDefault="00073F1A" w:rsidP="00456C78">
            <w:pPr>
              <w:tabs>
                <w:tab w:val="right" w:leader="dot" w:pos="9061"/>
              </w:tabs>
              <w:spacing w:line="360" w:lineRule="auto"/>
              <w:rPr>
                <w:rFonts w:ascii="Times New Roman" w:hAnsi="Times New Roman" w:cs="Times New Roman"/>
                <w:bCs/>
                <w:noProof/>
                <w:sz w:val="24"/>
                <w:szCs w:val="24"/>
              </w:rPr>
            </w:pPr>
            <w:r>
              <w:rPr>
                <w:rFonts w:ascii="Times New Roman" w:hAnsi="Times New Roman" w:cs="Times New Roman"/>
                <w:bCs/>
                <w:noProof/>
                <w:sz w:val="24"/>
                <w:szCs w:val="24"/>
              </w:rPr>
              <w:t>25</w:t>
            </w:r>
          </w:p>
        </w:tc>
      </w:tr>
      <w:tr w:rsidR="000F4AC3" w:rsidRPr="00E87F62" w:rsidTr="0053367D">
        <w:tc>
          <w:tcPr>
            <w:tcW w:w="1242" w:type="dxa"/>
          </w:tcPr>
          <w:p w:rsidR="000F4AC3" w:rsidRPr="00E87F62" w:rsidRDefault="00B47DC9"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7.</w:t>
            </w:r>
          </w:p>
        </w:tc>
        <w:tc>
          <w:tcPr>
            <w:tcW w:w="7556" w:type="dxa"/>
          </w:tcPr>
          <w:p w:rsidR="000F4AC3" w:rsidRPr="00E87F62" w:rsidRDefault="00C6678E" w:rsidP="00456C78">
            <w:pPr>
              <w:tabs>
                <w:tab w:val="right" w:leader="dot" w:pos="9061"/>
              </w:tabs>
              <w:spacing w:line="360" w:lineRule="auto"/>
              <w:jc w:val="both"/>
              <w:rPr>
                <w:rFonts w:ascii="Times New Roman" w:hAnsi="Times New Roman" w:cs="Times New Roman"/>
                <w:bCs/>
                <w:noProof/>
                <w:sz w:val="24"/>
                <w:szCs w:val="24"/>
              </w:rPr>
            </w:pPr>
            <w:r w:rsidRPr="00C6678E">
              <w:rPr>
                <w:rFonts w:ascii="Times New Roman" w:hAnsi="Times New Roman" w:cs="Times New Roman"/>
                <w:bCs/>
                <w:noProof/>
                <w:sz w:val="24"/>
                <w:szCs w:val="24"/>
              </w:rPr>
              <w:t>Beyinde hipokampal bölgenin gösterimi ve isimlendirmede esinlenilen denizatı ve Ammon</w:t>
            </w:r>
            <w:r w:rsidR="007B1745">
              <w:rPr>
                <w:rFonts w:ascii="Times New Roman" w:hAnsi="Times New Roman" w:cs="Times New Roman"/>
                <w:bCs/>
                <w:noProof/>
                <w:sz w:val="24"/>
                <w:szCs w:val="24"/>
              </w:rPr>
              <w:t>………………………………………………………..</w:t>
            </w:r>
          </w:p>
        </w:tc>
        <w:tc>
          <w:tcPr>
            <w:tcW w:w="457" w:type="dxa"/>
            <w:vAlign w:val="center"/>
          </w:tcPr>
          <w:p w:rsidR="000F4AC3" w:rsidRPr="00E87F62" w:rsidRDefault="006557CD"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2</w:t>
            </w:r>
            <w:r w:rsidR="00280968">
              <w:rPr>
                <w:rFonts w:ascii="Times New Roman" w:hAnsi="Times New Roman" w:cs="Times New Roman"/>
                <w:bCs/>
                <w:noProof/>
                <w:sz w:val="24"/>
                <w:szCs w:val="24"/>
              </w:rPr>
              <w:t>8</w:t>
            </w:r>
          </w:p>
        </w:tc>
      </w:tr>
      <w:tr w:rsidR="000F4AC3" w:rsidRPr="00E87F62" w:rsidTr="0053367D">
        <w:tc>
          <w:tcPr>
            <w:tcW w:w="1242" w:type="dxa"/>
          </w:tcPr>
          <w:p w:rsidR="000F4AC3" w:rsidRPr="00E87F62" w:rsidRDefault="00B47DC9"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8.</w:t>
            </w:r>
          </w:p>
        </w:tc>
        <w:tc>
          <w:tcPr>
            <w:tcW w:w="7556" w:type="dxa"/>
          </w:tcPr>
          <w:p w:rsidR="000F4AC3" w:rsidRPr="00E87F62" w:rsidRDefault="00B7347D" w:rsidP="00456C78">
            <w:pPr>
              <w:tabs>
                <w:tab w:val="right" w:leader="dot" w:pos="9061"/>
              </w:tabs>
              <w:spacing w:line="360" w:lineRule="auto"/>
              <w:jc w:val="both"/>
              <w:rPr>
                <w:rFonts w:ascii="Times New Roman" w:hAnsi="Times New Roman" w:cs="Times New Roman"/>
                <w:bCs/>
                <w:noProof/>
                <w:sz w:val="24"/>
                <w:szCs w:val="24"/>
              </w:rPr>
            </w:pPr>
            <w:r w:rsidRPr="00B7347D">
              <w:rPr>
                <w:rFonts w:ascii="Times New Roman" w:hAnsi="Times New Roman" w:cs="Times New Roman"/>
                <w:bCs/>
                <w:noProof/>
                <w:sz w:val="24"/>
                <w:szCs w:val="24"/>
              </w:rPr>
              <w:t>Sıçan hipokampusunun H&amp;E’in ile gösterimi</w:t>
            </w:r>
            <w:r w:rsidR="007B1745">
              <w:rPr>
                <w:rFonts w:ascii="Times New Roman" w:hAnsi="Times New Roman" w:cs="Times New Roman"/>
                <w:bCs/>
                <w:noProof/>
                <w:sz w:val="24"/>
                <w:szCs w:val="24"/>
              </w:rPr>
              <w:t>…………………………….</w:t>
            </w:r>
          </w:p>
        </w:tc>
        <w:tc>
          <w:tcPr>
            <w:tcW w:w="457" w:type="dxa"/>
          </w:tcPr>
          <w:p w:rsidR="000F4AC3" w:rsidRPr="00E87F62" w:rsidRDefault="006557CD" w:rsidP="00456C78">
            <w:pPr>
              <w:tabs>
                <w:tab w:val="right" w:leader="dot" w:pos="9061"/>
              </w:tabs>
              <w:spacing w:line="360" w:lineRule="auto"/>
              <w:rPr>
                <w:rFonts w:ascii="Times New Roman" w:hAnsi="Times New Roman" w:cs="Times New Roman"/>
                <w:bCs/>
                <w:noProof/>
                <w:sz w:val="24"/>
                <w:szCs w:val="24"/>
              </w:rPr>
            </w:pPr>
            <w:r>
              <w:rPr>
                <w:rFonts w:ascii="Times New Roman" w:hAnsi="Times New Roman" w:cs="Times New Roman"/>
                <w:bCs/>
                <w:noProof/>
                <w:sz w:val="24"/>
                <w:szCs w:val="24"/>
              </w:rPr>
              <w:t>32</w:t>
            </w:r>
          </w:p>
        </w:tc>
      </w:tr>
      <w:tr w:rsidR="000F4AC3" w:rsidRPr="00E87F62" w:rsidTr="0053367D">
        <w:tc>
          <w:tcPr>
            <w:tcW w:w="1242" w:type="dxa"/>
          </w:tcPr>
          <w:p w:rsidR="000F4AC3" w:rsidRPr="00E87F62" w:rsidRDefault="00B47DC9"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9.</w:t>
            </w:r>
          </w:p>
        </w:tc>
        <w:tc>
          <w:tcPr>
            <w:tcW w:w="7556" w:type="dxa"/>
          </w:tcPr>
          <w:p w:rsidR="000F4AC3" w:rsidRPr="00E87F62" w:rsidRDefault="00734561" w:rsidP="00456C78">
            <w:pPr>
              <w:tabs>
                <w:tab w:val="right" w:leader="dot" w:pos="9061"/>
              </w:tabs>
              <w:spacing w:line="360" w:lineRule="auto"/>
              <w:jc w:val="both"/>
              <w:rPr>
                <w:rFonts w:ascii="Times New Roman" w:hAnsi="Times New Roman" w:cs="Times New Roman"/>
                <w:bCs/>
                <w:noProof/>
                <w:sz w:val="24"/>
                <w:szCs w:val="24"/>
              </w:rPr>
            </w:pPr>
            <w:r w:rsidRPr="00734561">
              <w:rPr>
                <w:rFonts w:ascii="Times New Roman" w:hAnsi="Times New Roman" w:cs="Times New Roman"/>
                <w:bCs/>
                <w:noProof/>
                <w:sz w:val="24"/>
                <w:szCs w:val="24"/>
              </w:rPr>
              <w:t>Pineal bezin insan beynindeki yeri</w:t>
            </w:r>
            <w:r w:rsidR="007B1745">
              <w:rPr>
                <w:rFonts w:ascii="Times New Roman" w:hAnsi="Times New Roman" w:cs="Times New Roman"/>
                <w:bCs/>
                <w:noProof/>
                <w:sz w:val="24"/>
                <w:szCs w:val="24"/>
              </w:rPr>
              <w:t>………………………………………..</w:t>
            </w:r>
          </w:p>
        </w:tc>
        <w:tc>
          <w:tcPr>
            <w:tcW w:w="457" w:type="dxa"/>
          </w:tcPr>
          <w:p w:rsidR="000F4AC3" w:rsidRPr="00E87F62" w:rsidRDefault="007A02DE" w:rsidP="00456C78">
            <w:pPr>
              <w:tabs>
                <w:tab w:val="right" w:leader="dot" w:pos="9061"/>
              </w:tabs>
              <w:spacing w:line="360" w:lineRule="auto"/>
              <w:rPr>
                <w:rFonts w:ascii="Times New Roman" w:hAnsi="Times New Roman" w:cs="Times New Roman"/>
                <w:bCs/>
                <w:noProof/>
                <w:sz w:val="24"/>
                <w:szCs w:val="24"/>
              </w:rPr>
            </w:pPr>
            <w:r>
              <w:rPr>
                <w:rFonts w:ascii="Times New Roman" w:hAnsi="Times New Roman" w:cs="Times New Roman"/>
                <w:bCs/>
                <w:noProof/>
                <w:sz w:val="24"/>
                <w:szCs w:val="24"/>
              </w:rPr>
              <w:t>3</w:t>
            </w:r>
            <w:r w:rsidR="0086411F">
              <w:rPr>
                <w:rFonts w:ascii="Times New Roman" w:hAnsi="Times New Roman" w:cs="Times New Roman"/>
                <w:bCs/>
                <w:noProof/>
                <w:sz w:val="24"/>
                <w:szCs w:val="24"/>
              </w:rPr>
              <w:t>7</w:t>
            </w:r>
          </w:p>
        </w:tc>
      </w:tr>
      <w:tr w:rsidR="000F4AC3" w:rsidRPr="00E87F62" w:rsidTr="0053367D">
        <w:tc>
          <w:tcPr>
            <w:tcW w:w="1242" w:type="dxa"/>
          </w:tcPr>
          <w:p w:rsidR="000F4AC3" w:rsidRPr="00E87F62" w:rsidRDefault="00B47DC9"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10.</w:t>
            </w:r>
          </w:p>
        </w:tc>
        <w:tc>
          <w:tcPr>
            <w:tcW w:w="7556" w:type="dxa"/>
          </w:tcPr>
          <w:p w:rsidR="000F4AC3" w:rsidRPr="00E87F62" w:rsidRDefault="00127445" w:rsidP="00456C78">
            <w:pPr>
              <w:tabs>
                <w:tab w:val="right" w:leader="dot" w:pos="9061"/>
              </w:tabs>
              <w:spacing w:line="360" w:lineRule="auto"/>
              <w:jc w:val="both"/>
              <w:rPr>
                <w:rFonts w:ascii="Times New Roman" w:hAnsi="Times New Roman" w:cs="Times New Roman"/>
                <w:bCs/>
                <w:noProof/>
                <w:sz w:val="24"/>
                <w:szCs w:val="24"/>
              </w:rPr>
            </w:pPr>
            <w:r w:rsidRPr="00127445">
              <w:rPr>
                <w:rFonts w:ascii="Times New Roman" w:hAnsi="Times New Roman" w:cs="Times New Roman"/>
                <w:bCs/>
                <w:noProof/>
                <w:sz w:val="24"/>
                <w:szCs w:val="24"/>
              </w:rPr>
              <w:t>Deneyde uygulanan vajinal smear’ın ışık mikroskop görüntüsü</w:t>
            </w:r>
            <w:r w:rsidR="007B1745">
              <w:rPr>
                <w:rFonts w:ascii="Times New Roman" w:hAnsi="Times New Roman" w:cs="Times New Roman"/>
                <w:bCs/>
                <w:noProof/>
                <w:sz w:val="24"/>
                <w:szCs w:val="24"/>
              </w:rPr>
              <w:t>………….</w:t>
            </w:r>
          </w:p>
        </w:tc>
        <w:tc>
          <w:tcPr>
            <w:tcW w:w="457" w:type="dxa"/>
          </w:tcPr>
          <w:p w:rsidR="000F4AC3" w:rsidRPr="00E87F62" w:rsidRDefault="00AA3061" w:rsidP="00456C78">
            <w:pPr>
              <w:tabs>
                <w:tab w:val="right" w:leader="dot" w:pos="9061"/>
              </w:tabs>
              <w:spacing w:line="360" w:lineRule="auto"/>
              <w:rPr>
                <w:rFonts w:ascii="Times New Roman" w:hAnsi="Times New Roman" w:cs="Times New Roman"/>
                <w:bCs/>
                <w:noProof/>
                <w:sz w:val="24"/>
                <w:szCs w:val="24"/>
              </w:rPr>
            </w:pPr>
            <w:r>
              <w:rPr>
                <w:rFonts w:ascii="Times New Roman" w:hAnsi="Times New Roman" w:cs="Times New Roman"/>
                <w:bCs/>
                <w:noProof/>
                <w:sz w:val="24"/>
                <w:szCs w:val="24"/>
              </w:rPr>
              <w:t>50</w:t>
            </w:r>
          </w:p>
        </w:tc>
      </w:tr>
      <w:tr w:rsidR="000F4AC3" w:rsidRPr="00E87F62" w:rsidTr="00E07955">
        <w:tc>
          <w:tcPr>
            <w:tcW w:w="1242" w:type="dxa"/>
          </w:tcPr>
          <w:p w:rsidR="000F4AC3" w:rsidRPr="00E87F62" w:rsidRDefault="00B47DC9"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11.</w:t>
            </w:r>
          </w:p>
        </w:tc>
        <w:tc>
          <w:tcPr>
            <w:tcW w:w="7556" w:type="dxa"/>
          </w:tcPr>
          <w:p w:rsidR="000F4AC3" w:rsidRPr="00E87F62" w:rsidRDefault="008F5FFA" w:rsidP="00456C78">
            <w:pPr>
              <w:tabs>
                <w:tab w:val="right" w:leader="dot" w:pos="9061"/>
              </w:tabs>
              <w:spacing w:line="360" w:lineRule="auto"/>
              <w:jc w:val="both"/>
              <w:rPr>
                <w:rFonts w:ascii="Times New Roman" w:hAnsi="Times New Roman" w:cs="Times New Roman"/>
                <w:bCs/>
                <w:noProof/>
                <w:sz w:val="24"/>
                <w:szCs w:val="24"/>
              </w:rPr>
            </w:pPr>
            <w:r w:rsidRPr="008F5FFA">
              <w:rPr>
                <w:rFonts w:ascii="Times New Roman" w:hAnsi="Times New Roman" w:cs="Times New Roman"/>
                <w:bCs/>
                <w:noProof/>
                <w:sz w:val="24"/>
                <w:szCs w:val="24"/>
              </w:rPr>
              <w:t>Gebe sıçanlara uygulanan cerrahi işlem sonucu çıkarılan fetus ve fetus beyni</w:t>
            </w:r>
            <w:r w:rsidR="007B1745">
              <w:rPr>
                <w:rFonts w:ascii="Times New Roman" w:hAnsi="Times New Roman" w:cs="Times New Roman"/>
                <w:bCs/>
                <w:noProof/>
                <w:sz w:val="24"/>
                <w:szCs w:val="24"/>
              </w:rPr>
              <w:t>…………………………………………………………………………</w:t>
            </w:r>
          </w:p>
        </w:tc>
        <w:tc>
          <w:tcPr>
            <w:tcW w:w="457" w:type="dxa"/>
            <w:vAlign w:val="center"/>
          </w:tcPr>
          <w:p w:rsidR="000F4AC3" w:rsidRPr="00E87F62" w:rsidRDefault="00FA1273"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5</w:t>
            </w:r>
            <w:r w:rsidR="00B00D23">
              <w:rPr>
                <w:rFonts w:ascii="Times New Roman" w:hAnsi="Times New Roman" w:cs="Times New Roman"/>
                <w:bCs/>
                <w:noProof/>
                <w:sz w:val="24"/>
                <w:szCs w:val="24"/>
              </w:rPr>
              <w:t>1</w:t>
            </w:r>
          </w:p>
        </w:tc>
      </w:tr>
      <w:tr w:rsidR="006E521F" w:rsidRPr="00E87F62" w:rsidTr="0053367D">
        <w:tc>
          <w:tcPr>
            <w:tcW w:w="1242" w:type="dxa"/>
          </w:tcPr>
          <w:p w:rsidR="006E521F" w:rsidRDefault="006E521F"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w:t>
            </w:r>
            <w:r w:rsidR="00255CB1">
              <w:rPr>
                <w:rFonts w:ascii="Times New Roman" w:hAnsi="Times New Roman" w:cs="Times New Roman"/>
                <w:b/>
                <w:bCs/>
                <w:noProof/>
                <w:sz w:val="24"/>
                <w:szCs w:val="24"/>
              </w:rPr>
              <w:t xml:space="preserve"> 12.    </w:t>
            </w:r>
            <w:r>
              <w:rPr>
                <w:rFonts w:ascii="Times New Roman" w:hAnsi="Times New Roman" w:cs="Times New Roman"/>
                <w:b/>
                <w:bCs/>
                <w:noProof/>
                <w:sz w:val="24"/>
                <w:szCs w:val="24"/>
              </w:rPr>
              <w:t xml:space="preserve"> </w:t>
            </w:r>
          </w:p>
        </w:tc>
        <w:tc>
          <w:tcPr>
            <w:tcW w:w="7556" w:type="dxa"/>
          </w:tcPr>
          <w:p w:rsidR="006E521F" w:rsidRPr="008F5FFA" w:rsidRDefault="00255CB1" w:rsidP="00456C78">
            <w:pPr>
              <w:tabs>
                <w:tab w:val="right" w:leader="dot" w:pos="9061"/>
              </w:tabs>
              <w:spacing w:line="360" w:lineRule="auto"/>
              <w:jc w:val="both"/>
              <w:rPr>
                <w:rFonts w:ascii="Times New Roman" w:hAnsi="Times New Roman" w:cs="Times New Roman"/>
                <w:bCs/>
                <w:noProof/>
                <w:sz w:val="24"/>
                <w:szCs w:val="24"/>
              </w:rPr>
            </w:pPr>
            <w:r w:rsidRPr="00255CB1">
              <w:rPr>
                <w:rFonts w:ascii="Times New Roman" w:hAnsi="Times New Roman" w:cs="Times New Roman"/>
                <w:bCs/>
                <w:noProof/>
                <w:sz w:val="24"/>
                <w:szCs w:val="24"/>
              </w:rPr>
              <w:t>Tüm deney gruplarının makroskobik görünümü</w:t>
            </w:r>
            <w:r>
              <w:rPr>
                <w:rFonts w:ascii="Times New Roman" w:hAnsi="Times New Roman" w:cs="Times New Roman"/>
                <w:bCs/>
                <w:noProof/>
                <w:sz w:val="24"/>
                <w:szCs w:val="24"/>
              </w:rPr>
              <w:t>……………………………..</w:t>
            </w:r>
          </w:p>
        </w:tc>
        <w:tc>
          <w:tcPr>
            <w:tcW w:w="457" w:type="dxa"/>
          </w:tcPr>
          <w:p w:rsidR="006E521F" w:rsidRDefault="00EE6CCD" w:rsidP="00456C78">
            <w:pPr>
              <w:tabs>
                <w:tab w:val="right" w:leader="dot" w:pos="9061"/>
              </w:tabs>
              <w:spacing w:line="360" w:lineRule="auto"/>
              <w:rPr>
                <w:rFonts w:ascii="Times New Roman" w:hAnsi="Times New Roman" w:cs="Times New Roman"/>
                <w:bCs/>
                <w:noProof/>
                <w:sz w:val="24"/>
                <w:szCs w:val="24"/>
              </w:rPr>
            </w:pPr>
            <w:r>
              <w:rPr>
                <w:rFonts w:ascii="Times New Roman" w:hAnsi="Times New Roman" w:cs="Times New Roman"/>
                <w:bCs/>
                <w:noProof/>
                <w:sz w:val="24"/>
                <w:szCs w:val="24"/>
              </w:rPr>
              <w:t>5</w:t>
            </w:r>
            <w:r w:rsidR="00A775B4">
              <w:rPr>
                <w:rFonts w:ascii="Times New Roman" w:hAnsi="Times New Roman" w:cs="Times New Roman"/>
                <w:bCs/>
                <w:noProof/>
                <w:sz w:val="24"/>
                <w:szCs w:val="24"/>
              </w:rPr>
              <w:t>9</w:t>
            </w:r>
          </w:p>
        </w:tc>
      </w:tr>
      <w:tr w:rsidR="000F4AC3" w:rsidRPr="00E87F62" w:rsidTr="0053367D">
        <w:tc>
          <w:tcPr>
            <w:tcW w:w="1242" w:type="dxa"/>
          </w:tcPr>
          <w:p w:rsidR="000F4AC3" w:rsidRPr="00E87F62" w:rsidRDefault="00B47DC9"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1</w:t>
            </w:r>
            <w:r w:rsidR="00255CB1">
              <w:rPr>
                <w:rFonts w:ascii="Times New Roman" w:hAnsi="Times New Roman" w:cs="Times New Roman"/>
                <w:b/>
                <w:bCs/>
                <w:noProof/>
                <w:sz w:val="24"/>
                <w:szCs w:val="24"/>
              </w:rPr>
              <w:t>3</w:t>
            </w:r>
            <w:r>
              <w:rPr>
                <w:rFonts w:ascii="Times New Roman" w:hAnsi="Times New Roman" w:cs="Times New Roman"/>
                <w:b/>
                <w:bCs/>
                <w:noProof/>
                <w:sz w:val="24"/>
                <w:szCs w:val="24"/>
              </w:rPr>
              <w:t>.</w:t>
            </w:r>
          </w:p>
        </w:tc>
        <w:tc>
          <w:tcPr>
            <w:tcW w:w="7556" w:type="dxa"/>
          </w:tcPr>
          <w:p w:rsidR="000F4AC3" w:rsidRPr="00E87F62" w:rsidRDefault="00E05B26" w:rsidP="00456C78">
            <w:pPr>
              <w:tabs>
                <w:tab w:val="right" w:leader="dot" w:pos="9061"/>
              </w:tabs>
              <w:spacing w:line="360" w:lineRule="auto"/>
              <w:jc w:val="both"/>
              <w:rPr>
                <w:rFonts w:ascii="Times New Roman" w:hAnsi="Times New Roman" w:cs="Times New Roman"/>
                <w:bCs/>
                <w:noProof/>
                <w:sz w:val="24"/>
                <w:szCs w:val="24"/>
              </w:rPr>
            </w:pPr>
            <w:r w:rsidRPr="00E05B26">
              <w:rPr>
                <w:rFonts w:ascii="Times New Roman" w:hAnsi="Times New Roman" w:cs="Times New Roman"/>
                <w:bCs/>
                <w:noProof/>
                <w:sz w:val="24"/>
                <w:szCs w:val="24"/>
              </w:rPr>
              <w:t>Kontrol grubunun histopatolojik görünümü (H&amp;E, A1-x4 ve A2-x10 büyütme)</w:t>
            </w:r>
            <w:r w:rsidR="007B1745">
              <w:rPr>
                <w:rFonts w:ascii="Times New Roman" w:hAnsi="Times New Roman" w:cs="Times New Roman"/>
                <w:bCs/>
                <w:noProof/>
                <w:sz w:val="24"/>
                <w:szCs w:val="24"/>
              </w:rPr>
              <w:t>……………………………………………………………………...</w:t>
            </w:r>
          </w:p>
        </w:tc>
        <w:tc>
          <w:tcPr>
            <w:tcW w:w="457" w:type="dxa"/>
            <w:vAlign w:val="center"/>
          </w:tcPr>
          <w:p w:rsidR="000F4AC3" w:rsidRPr="00E87F62" w:rsidRDefault="008602D5"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6</w:t>
            </w:r>
            <w:r w:rsidR="007F22A7">
              <w:rPr>
                <w:rFonts w:ascii="Times New Roman" w:hAnsi="Times New Roman" w:cs="Times New Roman"/>
                <w:bCs/>
                <w:noProof/>
                <w:sz w:val="24"/>
                <w:szCs w:val="24"/>
              </w:rPr>
              <w:t>1</w:t>
            </w:r>
          </w:p>
        </w:tc>
      </w:tr>
      <w:tr w:rsidR="000F4AC3" w:rsidRPr="00E87F62" w:rsidTr="0053367D">
        <w:tc>
          <w:tcPr>
            <w:tcW w:w="1242" w:type="dxa"/>
          </w:tcPr>
          <w:p w:rsidR="000F4AC3" w:rsidRPr="00E87F62" w:rsidRDefault="00B47DC9"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1</w:t>
            </w:r>
            <w:r w:rsidR="00255CB1">
              <w:rPr>
                <w:rFonts w:ascii="Times New Roman" w:hAnsi="Times New Roman" w:cs="Times New Roman"/>
                <w:b/>
                <w:bCs/>
                <w:noProof/>
                <w:sz w:val="24"/>
                <w:szCs w:val="24"/>
              </w:rPr>
              <w:t>4</w:t>
            </w:r>
            <w:r>
              <w:rPr>
                <w:rFonts w:ascii="Times New Roman" w:hAnsi="Times New Roman" w:cs="Times New Roman"/>
                <w:b/>
                <w:bCs/>
                <w:noProof/>
                <w:sz w:val="24"/>
                <w:szCs w:val="24"/>
              </w:rPr>
              <w:t>.</w:t>
            </w:r>
          </w:p>
        </w:tc>
        <w:tc>
          <w:tcPr>
            <w:tcW w:w="7556" w:type="dxa"/>
          </w:tcPr>
          <w:p w:rsidR="000F4AC3" w:rsidRPr="00E87F62" w:rsidRDefault="00AE5C0E" w:rsidP="00456C78">
            <w:pPr>
              <w:tabs>
                <w:tab w:val="right" w:leader="dot" w:pos="9061"/>
              </w:tabs>
              <w:spacing w:line="360" w:lineRule="auto"/>
              <w:jc w:val="both"/>
              <w:rPr>
                <w:rFonts w:ascii="Times New Roman" w:hAnsi="Times New Roman" w:cs="Times New Roman"/>
                <w:bCs/>
                <w:noProof/>
                <w:sz w:val="24"/>
                <w:szCs w:val="24"/>
              </w:rPr>
            </w:pPr>
            <w:r w:rsidRPr="00AE5C0E">
              <w:rPr>
                <w:rFonts w:ascii="Times New Roman" w:hAnsi="Times New Roman" w:cs="Times New Roman"/>
                <w:bCs/>
                <w:noProof/>
                <w:sz w:val="24"/>
                <w:szCs w:val="24"/>
              </w:rPr>
              <w:t>Kontrol grubunun histopatolojik görünümü (H&amp;E,A3-x20 ve A3-x40 büyütme)</w:t>
            </w:r>
            <w:r w:rsidR="007B1745">
              <w:rPr>
                <w:rFonts w:ascii="Times New Roman" w:hAnsi="Times New Roman" w:cs="Times New Roman"/>
                <w:bCs/>
                <w:noProof/>
                <w:sz w:val="24"/>
                <w:szCs w:val="24"/>
              </w:rPr>
              <w:t>……………………………………………………………………...</w:t>
            </w:r>
          </w:p>
        </w:tc>
        <w:tc>
          <w:tcPr>
            <w:tcW w:w="457" w:type="dxa"/>
            <w:vAlign w:val="center"/>
          </w:tcPr>
          <w:p w:rsidR="000F4AC3" w:rsidRPr="00E87F62" w:rsidRDefault="0016116C"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6</w:t>
            </w:r>
            <w:r w:rsidR="00CB73A2">
              <w:rPr>
                <w:rFonts w:ascii="Times New Roman" w:hAnsi="Times New Roman" w:cs="Times New Roman"/>
                <w:bCs/>
                <w:noProof/>
                <w:sz w:val="24"/>
                <w:szCs w:val="24"/>
              </w:rPr>
              <w:t>2</w:t>
            </w:r>
          </w:p>
        </w:tc>
      </w:tr>
      <w:tr w:rsidR="000F4AC3" w:rsidRPr="00E87F62" w:rsidTr="0053367D">
        <w:tc>
          <w:tcPr>
            <w:tcW w:w="1242" w:type="dxa"/>
          </w:tcPr>
          <w:p w:rsidR="000F4AC3" w:rsidRPr="00E87F62" w:rsidRDefault="00B47DC9"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1</w:t>
            </w:r>
            <w:r w:rsidR="00255CB1">
              <w:rPr>
                <w:rFonts w:ascii="Times New Roman" w:hAnsi="Times New Roman" w:cs="Times New Roman"/>
                <w:b/>
                <w:bCs/>
                <w:noProof/>
                <w:sz w:val="24"/>
                <w:szCs w:val="24"/>
              </w:rPr>
              <w:t>5</w:t>
            </w:r>
            <w:r>
              <w:rPr>
                <w:rFonts w:ascii="Times New Roman" w:hAnsi="Times New Roman" w:cs="Times New Roman"/>
                <w:b/>
                <w:bCs/>
                <w:noProof/>
                <w:sz w:val="24"/>
                <w:szCs w:val="24"/>
              </w:rPr>
              <w:t>.</w:t>
            </w:r>
          </w:p>
        </w:tc>
        <w:tc>
          <w:tcPr>
            <w:tcW w:w="7556" w:type="dxa"/>
          </w:tcPr>
          <w:p w:rsidR="000F4AC3" w:rsidRPr="00E87F62" w:rsidRDefault="0015549C" w:rsidP="00456C78">
            <w:pPr>
              <w:tabs>
                <w:tab w:val="right" w:leader="dot" w:pos="9061"/>
              </w:tabs>
              <w:spacing w:line="360" w:lineRule="auto"/>
              <w:jc w:val="both"/>
              <w:rPr>
                <w:rFonts w:ascii="Times New Roman" w:hAnsi="Times New Roman" w:cs="Times New Roman"/>
                <w:bCs/>
                <w:noProof/>
                <w:sz w:val="24"/>
                <w:szCs w:val="24"/>
              </w:rPr>
            </w:pPr>
            <w:r w:rsidRPr="0015549C">
              <w:rPr>
                <w:rFonts w:ascii="Times New Roman" w:hAnsi="Times New Roman" w:cs="Times New Roman"/>
                <w:bCs/>
                <w:noProof/>
                <w:sz w:val="24"/>
                <w:szCs w:val="24"/>
              </w:rPr>
              <w:t>Melatonin grubunun histopatolojik görünümü</w:t>
            </w:r>
            <w:r w:rsidR="00900555">
              <w:rPr>
                <w:rFonts w:ascii="Times New Roman" w:hAnsi="Times New Roman" w:cs="Times New Roman"/>
                <w:bCs/>
                <w:noProof/>
                <w:sz w:val="24"/>
                <w:szCs w:val="24"/>
              </w:rPr>
              <w:t xml:space="preserve"> </w:t>
            </w:r>
            <w:r w:rsidRPr="0015549C">
              <w:rPr>
                <w:rFonts w:ascii="Times New Roman" w:hAnsi="Times New Roman" w:cs="Times New Roman"/>
                <w:bCs/>
                <w:noProof/>
                <w:sz w:val="24"/>
                <w:szCs w:val="24"/>
              </w:rPr>
              <w:t>(H&amp;E, B1-x4 ve B2-x10 büyütme)</w:t>
            </w:r>
            <w:r w:rsidR="007B1745">
              <w:rPr>
                <w:rFonts w:ascii="Times New Roman" w:hAnsi="Times New Roman" w:cs="Times New Roman"/>
                <w:bCs/>
                <w:noProof/>
                <w:sz w:val="24"/>
                <w:szCs w:val="24"/>
              </w:rPr>
              <w:t>……………………………………………………………………...</w:t>
            </w:r>
          </w:p>
        </w:tc>
        <w:tc>
          <w:tcPr>
            <w:tcW w:w="457" w:type="dxa"/>
            <w:vAlign w:val="center"/>
          </w:tcPr>
          <w:p w:rsidR="000F4AC3" w:rsidRPr="00E87F62" w:rsidRDefault="0016116C"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6</w:t>
            </w:r>
            <w:r w:rsidR="00CB73A2">
              <w:rPr>
                <w:rFonts w:ascii="Times New Roman" w:hAnsi="Times New Roman" w:cs="Times New Roman"/>
                <w:bCs/>
                <w:noProof/>
                <w:sz w:val="24"/>
                <w:szCs w:val="24"/>
              </w:rPr>
              <w:t>2</w:t>
            </w:r>
          </w:p>
        </w:tc>
      </w:tr>
      <w:tr w:rsidR="000F4AC3" w:rsidRPr="00E87F62" w:rsidTr="0053367D">
        <w:tc>
          <w:tcPr>
            <w:tcW w:w="1242" w:type="dxa"/>
          </w:tcPr>
          <w:p w:rsidR="000F4AC3" w:rsidRPr="00E87F62" w:rsidRDefault="00B47DC9"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1</w:t>
            </w:r>
            <w:r w:rsidR="00255CB1">
              <w:rPr>
                <w:rFonts w:ascii="Times New Roman" w:hAnsi="Times New Roman" w:cs="Times New Roman"/>
                <w:b/>
                <w:bCs/>
                <w:noProof/>
                <w:sz w:val="24"/>
                <w:szCs w:val="24"/>
              </w:rPr>
              <w:t>6</w:t>
            </w:r>
            <w:r>
              <w:rPr>
                <w:rFonts w:ascii="Times New Roman" w:hAnsi="Times New Roman" w:cs="Times New Roman"/>
                <w:b/>
                <w:bCs/>
                <w:noProof/>
                <w:sz w:val="24"/>
                <w:szCs w:val="24"/>
              </w:rPr>
              <w:t>.</w:t>
            </w:r>
          </w:p>
        </w:tc>
        <w:tc>
          <w:tcPr>
            <w:tcW w:w="7556" w:type="dxa"/>
          </w:tcPr>
          <w:p w:rsidR="000F4AC3" w:rsidRPr="00E87F62" w:rsidRDefault="000E6FB7" w:rsidP="00456C78">
            <w:pPr>
              <w:tabs>
                <w:tab w:val="right" w:leader="dot" w:pos="9061"/>
              </w:tabs>
              <w:spacing w:line="360" w:lineRule="auto"/>
              <w:jc w:val="both"/>
              <w:rPr>
                <w:rFonts w:ascii="Times New Roman" w:hAnsi="Times New Roman" w:cs="Times New Roman"/>
                <w:bCs/>
                <w:noProof/>
                <w:sz w:val="24"/>
                <w:szCs w:val="24"/>
              </w:rPr>
            </w:pPr>
            <w:r w:rsidRPr="000E6FB7">
              <w:rPr>
                <w:rFonts w:ascii="Times New Roman" w:hAnsi="Times New Roman" w:cs="Times New Roman"/>
                <w:bCs/>
                <w:noProof/>
                <w:sz w:val="24"/>
                <w:szCs w:val="24"/>
              </w:rPr>
              <w:t>Melatonin grubunun histopatolojik görünümü (H&amp;E,B3-x20 ve B4-x40 büyütme)</w:t>
            </w:r>
            <w:r w:rsidR="007B1745">
              <w:rPr>
                <w:rFonts w:ascii="Times New Roman" w:hAnsi="Times New Roman" w:cs="Times New Roman"/>
                <w:bCs/>
                <w:noProof/>
                <w:sz w:val="24"/>
                <w:szCs w:val="24"/>
              </w:rPr>
              <w:t>……………………………………………………………………...</w:t>
            </w:r>
          </w:p>
        </w:tc>
        <w:tc>
          <w:tcPr>
            <w:tcW w:w="457" w:type="dxa"/>
            <w:vAlign w:val="center"/>
          </w:tcPr>
          <w:p w:rsidR="000F4AC3" w:rsidRPr="00E87F62" w:rsidRDefault="007708F6"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6</w:t>
            </w:r>
            <w:r w:rsidR="00923050">
              <w:rPr>
                <w:rFonts w:ascii="Times New Roman" w:hAnsi="Times New Roman" w:cs="Times New Roman"/>
                <w:bCs/>
                <w:noProof/>
                <w:sz w:val="24"/>
                <w:szCs w:val="24"/>
              </w:rPr>
              <w:t>3</w:t>
            </w:r>
          </w:p>
        </w:tc>
      </w:tr>
      <w:tr w:rsidR="000F4AC3" w:rsidRPr="00E87F62" w:rsidTr="0053367D">
        <w:tc>
          <w:tcPr>
            <w:tcW w:w="1242" w:type="dxa"/>
          </w:tcPr>
          <w:p w:rsidR="000F4AC3" w:rsidRPr="00E87F62" w:rsidRDefault="00B47DC9"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1</w:t>
            </w:r>
            <w:r w:rsidR="00255CB1">
              <w:rPr>
                <w:rFonts w:ascii="Times New Roman" w:hAnsi="Times New Roman" w:cs="Times New Roman"/>
                <w:b/>
                <w:bCs/>
                <w:noProof/>
                <w:sz w:val="24"/>
                <w:szCs w:val="24"/>
              </w:rPr>
              <w:t>7</w:t>
            </w:r>
            <w:r>
              <w:rPr>
                <w:rFonts w:ascii="Times New Roman" w:hAnsi="Times New Roman" w:cs="Times New Roman"/>
                <w:b/>
                <w:bCs/>
                <w:noProof/>
                <w:sz w:val="24"/>
                <w:szCs w:val="24"/>
              </w:rPr>
              <w:t>.</w:t>
            </w:r>
          </w:p>
        </w:tc>
        <w:tc>
          <w:tcPr>
            <w:tcW w:w="7556" w:type="dxa"/>
          </w:tcPr>
          <w:p w:rsidR="000F4AC3" w:rsidRPr="00E87F62" w:rsidRDefault="006B7B40" w:rsidP="00456C78">
            <w:pPr>
              <w:tabs>
                <w:tab w:val="right" w:leader="dot" w:pos="9061"/>
              </w:tabs>
              <w:spacing w:line="360" w:lineRule="auto"/>
              <w:jc w:val="both"/>
              <w:rPr>
                <w:rFonts w:ascii="Times New Roman" w:hAnsi="Times New Roman" w:cs="Times New Roman"/>
                <w:bCs/>
                <w:noProof/>
                <w:sz w:val="24"/>
                <w:szCs w:val="24"/>
              </w:rPr>
            </w:pPr>
            <w:r w:rsidRPr="006B7B40">
              <w:rPr>
                <w:rFonts w:ascii="Times New Roman" w:hAnsi="Times New Roman" w:cs="Times New Roman"/>
                <w:bCs/>
                <w:noProof/>
                <w:sz w:val="24"/>
                <w:szCs w:val="24"/>
              </w:rPr>
              <w:t>Kafein grubunun histopatolojik görünümü (H&amp;E, C1-x4 ve C2-x10)</w:t>
            </w:r>
            <w:r w:rsidR="007B1745">
              <w:rPr>
                <w:rFonts w:ascii="Times New Roman" w:hAnsi="Times New Roman" w:cs="Times New Roman"/>
                <w:bCs/>
                <w:noProof/>
                <w:sz w:val="24"/>
                <w:szCs w:val="24"/>
              </w:rPr>
              <w:t>……...</w:t>
            </w:r>
          </w:p>
        </w:tc>
        <w:tc>
          <w:tcPr>
            <w:tcW w:w="457" w:type="dxa"/>
          </w:tcPr>
          <w:p w:rsidR="000F4AC3" w:rsidRPr="00E87F62" w:rsidRDefault="007708F6" w:rsidP="00456C78">
            <w:pPr>
              <w:tabs>
                <w:tab w:val="right" w:leader="dot" w:pos="9061"/>
              </w:tabs>
              <w:spacing w:line="360" w:lineRule="auto"/>
              <w:rPr>
                <w:rFonts w:ascii="Times New Roman" w:hAnsi="Times New Roman" w:cs="Times New Roman"/>
                <w:bCs/>
                <w:noProof/>
                <w:sz w:val="24"/>
                <w:szCs w:val="24"/>
              </w:rPr>
            </w:pPr>
            <w:r>
              <w:rPr>
                <w:rFonts w:ascii="Times New Roman" w:hAnsi="Times New Roman" w:cs="Times New Roman"/>
                <w:bCs/>
                <w:noProof/>
                <w:sz w:val="24"/>
                <w:szCs w:val="24"/>
              </w:rPr>
              <w:t>6</w:t>
            </w:r>
            <w:r w:rsidR="00923050">
              <w:rPr>
                <w:rFonts w:ascii="Times New Roman" w:hAnsi="Times New Roman" w:cs="Times New Roman"/>
                <w:bCs/>
                <w:noProof/>
                <w:sz w:val="24"/>
                <w:szCs w:val="24"/>
              </w:rPr>
              <w:t>3</w:t>
            </w:r>
          </w:p>
        </w:tc>
      </w:tr>
      <w:tr w:rsidR="000F4AC3" w:rsidRPr="00E87F62" w:rsidTr="006C67B1">
        <w:tc>
          <w:tcPr>
            <w:tcW w:w="1242" w:type="dxa"/>
          </w:tcPr>
          <w:p w:rsidR="000F4AC3" w:rsidRPr="00E87F62" w:rsidRDefault="00B47DC9"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1</w:t>
            </w:r>
            <w:r w:rsidR="00255CB1">
              <w:rPr>
                <w:rFonts w:ascii="Times New Roman" w:hAnsi="Times New Roman" w:cs="Times New Roman"/>
                <w:b/>
                <w:bCs/>
                <w:noProof/>
                <w:sz w:val="24"/>
                <w:szCs w:val="24"/>
              </w:rPr>
              <w:t>8</w:t>
            </w:r>
            <w:r>
              <w:rPr>
                <w:rFonts w:ascii="Times New Roman" w:hAnsi="Times New Roman" w:cs="Times New Roman"/>
                <w:b/>
                <w:bCs/>
                <w:noProof/>
                <w:sz w:val="24"/>
                <w:szCs w:val="24"/>
              </w:rPr>
              <w:t>.</w:t>
            </w:r>
          </w:p>
        </w:tc>
        <w:tc>
          <w:tcPr>
            <w:tcW w:w="7556" w:type="dxa"/>
          </w:tcPr>
          <w:p w:rsidR="000F4AC3" w:rsidRPr="00E87F62" w:rsidRDefault="002E42B9" w:rsidP="00456C78">
            <w:pPr>
              <w:tabs>
                <w:tab w:val="right" w:leader="dot" w:pos="9061"/>
              </w:tabs>
              <w:spacing w:line="360" w:lineRule="auto"/>
              <w:jc w:val="both"/>
              <w:rPr>
                <w:rFonts w:ascii="Times New Roman" w:hAnsi="Times New Roman" w:cs="Times New Roman"/>
                <w:bCs/>
                <w:noProof/>
                <w:sz w:val="24"/>
                <w:szCs w:val="24"/>
              </w:rPr>
            </w:pPr>
            <w:r w:rsidRPr="002E42B9">
              <w:rPr>
                <w:rFonts w:ascii="Times New Roman" w:hAnsi="Times New Roman" w:cs="Times New Roman"/>
                <w:bCs/>
                <w:noProof/>
                <w:sz w:val="24"/>
                <w:szCs w:val="24"/>
              </w:rPr>
              <w:t>Kafein grubunun histopatolojik görünümü (H&amp;E, C3-x20 ve C4-x40 büyütme)</w:t>
            </w:r>
            <w:r w:rsidR="007B1745">
              <w:rPr>
                <w:rFonts w:ascii="Times New Roman" w:hAnsi="Times New Roman" w:cs="Times New Roman"/>
                <w:bCs/>
                <w:noProof/>
                <w:sz w:val="24"/>
                <w:szCs w:val="24"/>
              </w:rPr>
              <w:t>……………………………………………………………………...</w:t>
            </w:r>
          </w:p>
        </w:tc>
        <w:tc>
          <w:tcPr>
            <w:tcW w:w="457" w:type="dxa"/>
            <w:vAlign w:val="center"/>
          </w:tcPr>
          <w:p w:rsidR="000F4AC3" w:rsidRDefault="007708F6"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6</w:t>
            </w:r>
            <w:r w:rsidR="00BB64A5">
              <w:rPr>
                <w:rFonts w:ascii="Times New Roman" w:hAnsi="Times New Roman" w:cs="Times New Roman"/>
                <w:bCs/>
                <w:noProof/>
                <w:sz w:val="24"/>
                <w:szCs w:val="24"/>
              </w:rPr>
              <w:t>4</w:t>
            </w:r>
          </w:p>
          <w:p w:rsidR="00255CB1" w:rsidRDefault="00255CB1" w:rsidP="00456C78">
            <w:pPr>
              <w:tabs>
                <w:tab w:val="right" w:leader="dot" w:pos="9061"/>
              </w:tabs>
              <w:spacing w:line="360" w:lineRule="auto"/>
              <w:jc w:val="center"/>
              <w:rPr>
                <w:rFonts w:ascii="Times New Roman" w:hAnsi="Times New Roman" w:cs="Times New Roman"/>
                <w:bCs/>
                <w:noProof/>
                <w:sz w:val="24"/>
                <w:szCs w:val="24"/>
              </w:rPr>
            </w:pPr>
          </w:p>
          <w:p w:rsidR="00255CB1" w:rsidRPr="00E87F62" w:rsidRDefault="00255CB1" w:rsidP="00456C78">
            <w:pPr>
              <w:tabs>
                <w:tab w:val="right" w:leader="dot" w:pos="9061"/>
              </w:tabs>
              <w:spacing w:line="360" w:lineRule="auto"/>
              <w:jc w:val="center"/>
              <w:rPr>
                <w:rFonts w:ascii="Times New Roman" w:hAnsi="Times New Roman" w:cs="Times New Roman"/>
                <w:bCs/>
                <w:noProof/>
                <w:sz w:val="24"/>
                <w:szCs w:val="24"/>
              </w:rPr>
            </w:pPr>
          </w:p>
        </w:tc>
      </w:tr>
      <w:tr w:rsidR="000F4AC3" w:rsidRPr="00E87F62" w:rsidTr="006C67B1">
        <w:tc>
          <w:tcPr>
            <w:tcW w:w="1242" w:type="dxa"/>
          </w:tcPr>
          <w:p w:rsidR="000F4AC3" w:rsidRPr="00E87F62" w:rsidRDefault="00B47DC9"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1</w:t>
            </w:r>
            <w:r w:rsidR="00255CB1">
              <w:rPr>
                <w:rFonts w:ascii="Times New Roman" w:hAnsi="Times New Roman" w:cs="Times New Roman"/>
                <w:b/>
                <w:bCs/>
                <w:noProof/>
                <w:sz w:val="24"/>
                <w:szCs w:val="24"/>
              </w:rPr>
              <w:t>9</w:t>
            </w:r>
            <w:r>
              <w:rPr>
                <w:rFonts w:ascii="Times New Roman" w:hAnsi="Times New Roman" w:cs="Times New Roman"/>
                <w:b/>
                <w:bCs/>
                <w:noProof/>
                <w:sz w:val="24"/>
                <w:szCs w:val="24"/>
              </w:rPr>
              <w:t>.</w:t>
            </w:r>
          </w:p>
        </w:tc>
        <w:tc>
          <w:tcPr>
            <w:tcW w:w="7556" w:type="dxa"/>
          </w:tcPr>
          <w:p w:rsidR="000F4AC3" w:rsidRDefault="00880147" w:rsidP="00456C78">
            <w:pPr>
              <w:tabs>
                <w:tab w:val="right" w:leader="dot" w:pos="9061"/>
              </w:tabs>
              <w:spacing w:line="360" w:lineRule="auto"/>
              <w:jc w:val="both"/>
              <w:rPr>
                <w:rFonts w:ascii="Times New Roman" w:hAnsi="Times New Roman" w:cs="Times New Roman"/>
                <w:bCs/>
                <w:noProof/>
                <w:sz w:val="24"/>
                <w:szCs w:val="24"/>
              </w:rPr>
            </w:pPr>
            <w:r w:rsidRPr="00880147">
              <w:rPr>
                <w:rFonts w:ascii="Times New Roman" w:hAnsi="Times New Roman" w:cs="Times New Roman"/>
                <w:bCs/>
                <w:noProof/>
                <w:sz w:val="24"/>
                <w:szCs w:val="24"/>
              </w:rPr>
              <w:t>Kafein +Melatonin grubunun histopatolojik görünümü (H&amp;E, D1-x4 ve D2-10 büyütme)</w:t>
            </w:r>
            <w:r w:rsidR="007B1745">
              <w:rPr>
                <w:rFonts w:ascii="Times New Roman" w:hAnsi="Times New Roman" w:cs="Times New Roman"/>
                <w:bCs/>
                <w:noProof/>
                <w:sz w:val="24"/>
                <w:szCs w:val="24"/>
              </w:rPr>
              <w:t>……………………………………………………………...</w:t>
            </w:r>
          </w:p>
          <w:p w:rsidR="00900555" w:rsidRDefault="00900555" w:rsidP="00456C78">
            <w:pPr>
              <w:tabs>
                <w:tab w:val="right" w:leader="dot" w:pos="9061"/>
              </w:tabs>
              <w:spacing w:line="360" w:lineRule="auto"/>
              <w:jc w:val="both"/>
              <w:rPr>
                <w:rFonts w:ascii="Times New Roman" w:hAnsi="Times New Roman" w:cs="Times New Roman"/>
                <w:bCs/>
                <w:noProof/>
                <w:sz w:val="24"/>
                <w:szCs w:val="24"/>
              </w:rPr>
            </w:pPr>
          </w:p>
          <w:p w:rsidR="00C11B8D" w:rsidRPr="00E87F62" w:rsidRDefault="00C11B8D" w:rsidP="00456C78">
            <w:pPr>
              <w:tabs>
                <w:tab w:val="right" w:leader="dot" w:pos="9061"/>
              </w:tabs>
              <w:spacing w:line="360" w:lineRule="auto"/>
              <w:jc w:val="both"/>
              <w:rPr>
                <w:rFonts w:ascii="Times New Roman" w:hAnsi="Times New Roman" w:cs="Times New Roman"/>
                <w:bCs/>
                <w:noProof/>
                <w:sz w:val="24"/>
                <w:szCs w:val="24"/>
              </w:rPr>
            </w:pPr>
          </w:p>
        </w:tc>
        <w:tc>
          <w:tcPr>
            <w:tcW w:w="457" w:type="dxa"/>
          </w:tcPr>
          <w:p w:rsidR="000F4AC3" w:rsidRPr="00E87F62" w:rsidRDefault="007708F6"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6</w:t>
            </w:r>
            <w:r w:rsidR="00BB64A5">
              <w:rPr>
                <w:rFonts w:ascii="Times New Roman" w:hAnsi="Times New Roman" w:cs="Times New Roman"/>
                <w:bCs/>
                <w:noProof/>
                <w:sz w:val="24"/>
                <w:szCs w:val="24"/>
              </w:rPr>
              <w:t>4</w:t>
            </w:r>
          </w:p>
        </w:tc>
      </w:tr>
      <w:tr w:rsidR="000F4AC3" w:rsidRPr="00E87F62" w:rsidTr="0053367D">
        <w:tc>
          <w:tcPr>
            <w:tcW w:w="1242" w:type="dxa"/>
          </w:tcPr>
          <w:p w:rsidR="000F4AC3" w:rsidRPr="00E87F62" w:rsidRDefault="00B47DC9"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lastRenderedPageBreak/>
              <w:t xml:space="preserve">Resim </w:t>
            </w:r>
            <w:r w:rsidR="00255CB1">
              <w:rPr>
                <w:rFonts w:ascii="Times New Roman" w:hAnsi="Times New Roman" w:cs="Times New Roman"/>
                <w:b/>
                <w:bCs/>
                <w:noProof/>
                <w:sz w:val="24"/>
                <w:szCs w:val="24"/>
              </w:rPr>
              <w:t>20</w:t>
            </w:r>
            <w:r>
              <w:rPr>
                <w:rFonts w:ascii="Times New Roman" w:hAnsi="Times New Roman" w:cs="Times New Roman"/>
                <w:b/>
                <w:bCs/>
                <w:noProof/>
                <w:sz w:val="24"/>
                <w:szCs w:val="24"/>
              </w:rPr>
              <w:t>.</w:t>
            </w:r>
          </w:p>
        </w:tc>
        <w:tc>
          <w:tcPr>
            <w:tcW w:w="7556" w:type="dxa"/>
          </w:tcPr>
          <w:p w:rsidR="000F4AC3" w:rsidRPr="00E87F62" w:rsidRDefault="003F0270" w:rsidP="00456C78">
            <w:pPr>
              <w:tabs>
                <w:tab w:val="right" w:leader="dot" w:pos="9061"/>
              </w:tabs>
              <w:spacing w:line="360" w:lineRule="auto"/>
              <w:jc w:val="both"/>
              <w:rPr>
                <w:rFonts w:ascii="Times New Roman" w:hAnsi="Times New Roman" w:cs="Times New Roman"/>
                <w:bCs/>
                <w:noProof/>
                <w:sz w:val="24"/>
                <w:szCs w:val="24"/>
              </w:rPr>
            </w:pPr>
            <w:r w:rsidRPr="003F0270">
              <w:rPr>
                <w:rFonts w:ascii="Times New Roman" w:hAnsi="Times New Roman" w:cs="Times New Roman"/>
                <w:bCs/>
                <w:noProof/>
                <w:sz w:val="24"/>
                <w:szCs w:val="24"/>
              </w:rPr>
              <w:t>Kafein +Melatonin grubunun histopatolojik görünümü (H&amp;E, D3-x20 ve D4-x40 büyütme)</w:t>
            </w:r>
            <w:r w:rsidR="007B1745">
              <w:rPr>
                <w:rFonts w:ascii="Times New Roman" w:hAnsi="Times New Roman" w:cs="Times New Roman"/>
                <w:bCs/>
                <w:noProof/>
                <w:sz w:val="24"/>
                <w:szCs w:val="24"/>
              </w:rPr>
              <w:t>……………………………………………</w:t>
            </w:r>
            <w:r w:rsidR="00900555">
              <w:rPr>
                <w:rFonts w:ascii="Times New Roman" w:hAnsi="Times New Roman" w:cs="Times New Roman"/>
                <w:bCs/>
                <w:noProof/>
                <w:sz w:val="24"/>
                <w:szCs w:val="24"/>
              </w:rPr>
              <w:t>……………….</w:t>
            </w:r>
          </w:p>
        </w:tc>
        <w:tc>
          <w:tcPr>
            <w:tcW w:w="457" w:type="dxa"/>
            <w:vAlign w:val="center"/>
          </w:tcPr>
          <w:p w:rsidR="000F4AC3" w:rsidRPr="00E87F62" w:rsidRDefault="00CF7BF7" w:rsidP="00456C78">
            <w:pPr>
              <w:tabs>
                <w:tab w:val="right" w:leader="dot" w:pos="9061"/>
              </w:tabs>
              <w:spacing w:line="360" w:lineRule="auto"/>
              <w:rPr>
                <w:rFonts w:ascii="Times New Roman" w:hAnsi="Times New Roman" w:cs="Times New Roman"/>
                <w:bCs/>
                <w:noProof/>
                <w:sz w:val="24"/>
                <w:szCs w:val="24"/>
              </w:rPr>
            </w:pPr>
            <w:r>
              <w:rPr>
                <w:rFonts w:ascii="Times New Roman" w:hAnsi="Times New Roman" w:cs="Times New Roman"/>
                <w:bCs/>
                <w:noProof/>
                <w:sz w:val="24"/>
                <w:szCs w:val="24"/>
              </w:rPr>
              <w:t>6</w:t>
            </w:r>
            <w:r w:rsidR="00FB7808">
              <w:rPr>
                <w:rFonts w:ascii="Times New Roman" w:hAnsi="Times New Roman" w:cs="Times New Roman"/>
                <w:bCs/>
                <w:noProof/>
                <w:sz w:val="24"/>
                <w:szCs w:val="24"/>
              </w:rPr>
              <w:t>5</w:t>
            </w:r>
          </w:p>
        </w:tc>
      </w:tr>
      <w:tr w:rsidR="000F4AC3" w:rsidRPr="00E87F62" w:rsidTr="0053367D">
        <w:tc>
          <w:tcPr>
            <w:tcW w:w="1242" w:type="dxa"/>
          </w:tcPr>
          <w:p w:rsidR="000F4AC3" w:rsidRPr="00E87F62" w:rsidRDefault="00B47DC9"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2</w:t>
            </w:r>
            <w:r w:rsidR="00255CB1">
              <w:rPr>
                <w:rFonts w:ascii="Times New Roman" w:hAnsi="Times New Roman" w:cs="Times New Roman"/>
                <w:b/>
                <w:bCs/>
                <w:noProof/>
                <w:sz w:val="24"/>
                <w:szCs w:val="24"/>
              </w:rPr>
              <w:t>1</w:t>
            </w:r>
            <w:r>
              <w:rPr>
                <w:rFonts w:ascii="Times New Roman" w:hAnsi="Times New Roman" w:cs="Times New Roman"/>
                <w:b/>
                <w:bCs/>
                <w:noProof/>
                <w:sz w:val="24"/>
                <w:szCs w:val="24"/>
              </w:rPr>
              <w:t>.</w:t>
            </w:r>
          </w:p>
        </w:tc>
        <w:tc>
          <w:tcPr>
            <w:tcW w:w="7556" w:type="dxa"/>
          </w:tcPr>
          <w:p w:rsidR="000F4AC3" w:rsidRPr="00E87F62" w:rsidRDefault="00E634B8" w:rsidP="00456C78">
            <w:pPr>
              <w:tabs>
                <w:tab w:val="right" w:leader="dot" w:pos="9061"/>
              </w:tabs>
              <w:spacing w:line="360" w:lineRule="auto"/>
              <w:jc w:val="both"/>
              <w:rPr>
                <w:rFonts w:ascii="Times New Roman" w:hAnsi="Times New Roman" w:cs="Times New Roman"/>
                <w:bCs/>
                <w:noProof/>
                <w:sz w:val="24"/>
                <w:szCs w:val="24"/>
              </w:rPr>
            </w:pPr>
            <w:r w:rsidRPr="00E634B8">
              <w:rPr>
                <w:rFonts w:ascii="Times New Roman" w:hAnsi="Times New Roman" w:cs="Times New Roman"/>
                <w:bCs/>
                <w:noProof/>
                <w:sz w:val="24"/>
                <w:szCs w:val="24"/>
              </w:rPr>
              <w:t>Kontrol grubunun histopatolojik görünümü (</w:t>
            </w:r>
            <w:r w:rsidR="0053367D">
              <w:rPr>
                <w:rFonts w:ascii="Times New Roman" w:hAnsi="Times New Roman" w:cs="Times New Roman"/>
                <w:bCs/>
                <w:noProof/>
                <w:sz w:val="24"/>
                <w:szCs w:val="24"/>
              </w:rPr>
              <w:t>Cresyl echt violet</w:t>
            </w:r>
            <w:r w:rsidRPr="00E634B8">
              <w:rPr>
                <w:rFonts w:ascii="Times New Roman" w:hAnsi="Times New Roman" w:cs="Times New Roman"/>
                <w:bCs/>
                <w:noProof/>
                <w:sz w:val="24"/>
                <w:szCs w:val="24"/>
              </w:rPr>
              <w:t>, A1-x4 ve A2-x10</w:t>
            </w:r>
            <w:r w:rsidR="0053367D">
              <w:rPr>
                <w:rFonts w:ascii="Times New Roman" w:hAnsi="Times New Roman" w:cs="Times New Roman"/>
                <w:bCs/>
                <w:noProof/>
                <w:sz w:val="24"/>
                <w:szCs w:val="24"/>
              </w:rPr>
              <w:t xml:space="preserve">  </w:t>
            </w:r>
            <w:r w:rsidRPr="00E634B8">
              <w:rPr>
                <w:rFonts w:ascii="Times New Roman" w:hAnsi="Times New Roman" w:cs="Times New Roman"/>
                <w:bCs/>
                <w:noProof/>
                <w:sz w:val="24"/>
                <w:szCs w:val="24"/>
              </w:rPr>
              <w:t>büyütme)</w:t>
            </w:r>
            <w:r w:rsidR="007B1745">
              <w:rPr>
                <w:rFonts w:ascii="Times New Roman" w:hAnsi="Times New Roman" w:cs="Times New Roman"/>
                <w:bCs/>
                <w:noProof/>
                <w:sz w:val="24"/>
                <w:szCs w:val="24"/>
              </w:rPr>
              <w:t>……………………………………………………………</w:t>
            </w:r>
          </w:p>
        </w:tc>
        <w:tc>
          <w:tcPr>
            <w:tcW w:w="457" w:type="dxa"/>
            <w:vAlign w:val="center"/>
          </w:tcPr>
          <w:p w:rsidR="000F4AC3" w:rsidRPr="00E87F62" w:rsidRDefault="008C2ACE"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6</w:t>
            </w:r>
            <w:r w:rsidR="00FB7808">
              <w:rPr>
                <w:rFonts w:ascii="Times New Roman" w:hAnsi="Times New Roman" w:cs="Times New Roman"/>
                <w:bCs/>
                <w:noProof/>
                <w:sz w:val="24"/>
                <w:szCs w:val="24"/>
              </w:rPr>
              <w:t>5</w:t>
            </w:r>
          </w:p>
        </w:tc>
      </w:tr>
      <w:tr w:rsidR="000F4AC3" w:rsidRPr="00E87F62" w:rsidTr="0053367D">
        <w:tc>
          <w:tcPr>
            <w:tcW w:w="1242" w:type="dxa"/>
          </w:tcPr>
          <w:p w:rsidR="000F4AC3" w:rsidRPr="00E87F62" w:rsidRDefault="000E729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2</w:t>
            </w:r>
            <w:r w:rsidR="00255CB1">
              <w:rPr>
                <w:rFonts w:ascii="Times New Roman" w:hAnsi="Times New Roman" w:cs="Times New Roman"/>
                <w:b/>
                <w:bCs/>
                <w:noProof/>
                <w:sz w:val="24"/>
                <w:szCs w:val="24"/>
              </w:rPr>
              <w:t>2</w:t>
            </w:r>
            <w:r>
              <w:rPr>
                <w:rFonts w:ascii="Times New Roman" w:hAnsi="Times New Roman" w:cs="Times New Roman"/>
                <w:b/>
                <w:bCs/>
                <w:noProof/>
                <w:sz w:val="24"/>
                <w:szCs w:val="24"/>
              </w:rPr>
              <w:t>.</w:t>
            </w:r>
          </w:p>
        </w:tc>
        <w:tc>
          <w:tcPr>
            <w:tcW w:w="7556" w:type="dxa"/>
          </w:tcPr>
          <w:p w:rsidR="000F4AC3" w:rsidRPr="00E87F62" w:rsidRDefault="00350358" w:rsidP="00456C78">
            <w:pPr>
              <w:tabs>
                <w:tab w:val="right" w:leader="dot" w:pos="9061"/>
              </w:tabs>
              <w:spacing w:line="360" w:lineRule="auto"/>
              <w:jc w:val="both"/>
              <w:rPr>
                <w:rFonts w:ascii="Times New Roman" w:hAnsi="Times New Roman" w:cs="Times New Roman"/>
                <w:bCs/>
                <w:noProof/>
                <w:sz w:val="24"/>
                <w:szCs w:val="24"/>
              </w:rPr>
            </w:pPr>
            <w:r w:rsidRPr="00350358">
              <w:rPr>
                <w:rFonts w:ascii="Times New Roman" w:hAnsi="Times New Roman" w:cs="Times New Roman"/>
                <w:bCs/>
                <w:noProof/>
                <w:sz w:val="24"/>
                <w:szCs w:val="24"/>
              </w:rPr>
              <w:t>Kontol grubunun histopatolojik görünümü (</w:t>
            </w:r>
            <w:r w:rsidR="002E647D">
              <w:rPr>
                <w:rFonts w:ascii="Times New Roman" w:hAnsi="Times New Roman" w:cs="Times New Roman"/>
                <w:bCs/>
                <w:noProof/>
                <w:sz w:val="24"/>
                <w:szCs w:val="24"/>
              </w:rPr>
              <w:t>Cresyl echt violet</w:t>
            </w:r>
            <w:r w:rsidRPr="00350358">
              <w:rPr>
                <w:rFonts w:ascii="Times New Roman" w:hAnsi="Times New Roman" w:cs="Times New Roman"/>
                <w:bCs/>
                <w:noProof/>
                <w:sz w:val="24"/>
                <w:szCs w:val="24"/>
              </w:rPr>
              <w:t>, A3- x20 büyütme)</w:t>
            </w:r>
            <w:r w:rsidR="007B1745">
              <w:rPr>
                <w:rFonts w:ascii="Times New Roman" w:hAnsi="Times New Roman" w:cs="Times New Roman"/>
                <w:bCs/>
                <w:noProof/>
                <w:sz w:val="24"/>
                <w:szCs w:val="24"/>
              </w:rPr>
              <w:t>………………………………………………………………</w:t>
            </w:r>
            <w:r w:rsidR="002E647D">
              <w:rPr>
                <w:rFonts w:ascii="Times New Roman" w:hAnsi="Times New Roman" w:cs="Times New Roman"/>
                <w:bCs/>
                <w:noProof/>
                <w:sz w:val="24"/>
                <w:szCs w:val="24"/>
              </w:rPr>
              <w:t>……...</w:t>
            </w:r>
          </w:p>
        </w:tc>
        <w:tc>
          <w:tcPr>
            <w:tcW w:w="457" w:type="dxa"/>
            <w:vAlign w:val="center"/>
          </w:tcPr>
          <w:p w:rsidR="000F4AC3" w:rsidRPr="00E87F62" w:rsidRDefault="00EE3DE1"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6</w:t>
            </w:r>
            <w:r w:rsidR="000F3863">
              <w:rPr>
                <w:rFonts w:ascii="Times New Roman" w:hAnsi="Times New Roman" w:cs="Times New Roman"/>
                <w:bCs/>
                <w:noProof/>
                <w:sz w:val="24"/>
                <w:szCs w:val="24"/>
              </w:rPr>
              <w:t>6</w:t>
            </w:r>
          </w:p>
        </w:tc>
      </w:tr>
      <w:tr w:rsidR="000F4AC3" w:rsidRPr="00E87F62" w:rsidTr="0053367D">
        <w:tc>
          <w:tcPr>
            <w:tcW w:w="1242" w:type="dxa"/>
          </w:tcPr>
          <w:p w:rsidR="000F4AC3" w:rsidRPr="00E87F62" w:rsidRDefault="000E729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2</w:t>
            </w:r>
            <w:r w:rsidR="00255CB1">
              <w:rPr>
                <w:rFonts w:ascii="Times New Roman" w:hAnsi="Times New Roman" w:cs="Times New Roman"/>
                <w:b/>
                <w:bCs/>
                <w:noProof/>
                <w:sz w:val="24"/>
                <w:szCs w:val="24"/>
              </w:rPr>
              <w:t>3</w:t>
            </w:r>
            <w:r>
              <w:rPr>
                <w:rFonts w:ascii="Times New Roman" w:hAnsi="Times New Roman" w:cs="Times New Roman"/>
                <w:b/>
                <w:bCs/>
                <w:noProof/>
                <w:sz w:val="24"/>
                <w:szCs w:val="24"/>
              </w:rPr>
              <w:t>.</w:t>
            </w:r>
          </w:p>
        </w:tc>
        <w:tc>
          <w:tcPr>
            <w:tcW w:w="7556" w:type="dxa"/>
          </w:tcPr>
          <w:p w:rsidR="000F4AC3" w:rsidRPr="00E87F62" w:rsidRDefault="00FF5ABA" w:rsidP="00456C78">
            <w:pPr>
              <w:spacing w:line="360" w:lineRule="auto"/>
              <w:jc w:val="both"/>
              <w:rPr>
                <w:rFonts w:ascii="Times New Roman" w:hAnsi="Times New Roman" w:cs="Times New Roman"/>
                <w:bCs/>
                <w:noProof/>
                <w:sz w:val="24"/>
                <w:szCs w:val="24"/>
              </w:rPr>
            </w:pPr>
            <w:r w:rsidRPr="00FF5ABA">
              <w:rPr>
                <w:rFonts w:ascii="Times New Roman" w:hAnsi="Times New Roman" w:cs="Times New Roman"/>
                <w:bCs/>
                <w:noProof/>
                <w:sz w:val="24"/>
                <w:szCs w:val="24"/>
              </w:rPr>
              <w:t>Melatonin grubunun histopatolojik görünümü (</w:t>
            </w:r>
            <w:r w:rsidR="00BB0BFA">
              <w:rPr>
                <w:rFonts w:ascii="Times New Roman" w:hAnsi="Times New Roman" w:cs="Times New Roman"/>
                <w:bCs/>
                <w:noProof/>
                <w:sz w:val="24"/>
                <w:szCs w:val="24"/>
              </w:rPr>
              <w:t>Cresyl echt violet</w:t>
            </w:r>
            <w:r w:rsidRPr="00FF5ABA">
              <w:rPr>
                <w:rFonts w:ascii="Times New Roman" w:hAnsi="Times New Roman" w:cs="Times New Roman"/>
                <w:bCs/>
                <w:noProof/>
                <w:sz w:val="24"/>
                <w:szCs w:val="24"/>
              </w:rPr>
              <w:t>, B1-x4 ve B2-x10 büyütme)</w:t>
            </w:r>
            <w:r w:rsidR="00975C0B">
              <w:rPr>
                <w:rFonts w:ascii="Times New Roman" w:hAnsi="Times New Roman" w:cs="Times New Roman"/>
                <w:bCs/>
                <w:noProof/>
                <w:sz w:val="24"/>
                <w:szCs w:val="24"/>
              </w:rPr>
              <w:t>…………………………………………………………</w:t>
            </w:r>
            <w:r w:rsidR="00BB0BFA">
              <w:rPr>
                <w:rFonts w:ascii="Times New Roman" w:hAnsi="Times New Roman" w:cs="Times New Roman"/>
                <w:bCs/>
                <w:noProof/>
                <w:sz w:val="24"/>
                <w:szCs w:val="24"/>
              </w:rPr>
              <w:t>…..</w:t>
            </w:r>
          </w:p>
        </w:tc>
        <w:tc>
          <w:tcPr>
            <w:tcW w:w="457" w:type="dxa"/>
            <w:vAlign w:val="center"/>
          </w:tcPr>
          <w:p w:rsidR="000F4AC3" w:rsidRPr="00E87F62" w:rsidRDefault="00EE3DE1"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6</w:t>
            </w:r>
            <w:r w:rsidR="000F3863">
              <w:rPr>
                <w:rFonts w:ascii="Times New Roman" w:hAnsi="Times New Roman" w:cs="Times New Roman"/>
                <w:bCs/>
                <w:noProof/>
                <w:sz w:val="24"/>
                <w:szCs w:val="24"/>
              </w:rPr>
              <w:t>6</w:t>
            </w:r>
          </w:p>
        </w:tc>
      </w:tr>
      <w:tr w:rsidR="000F4AC3" w:rsidRPr="00E87F62" w:rsidTr="0053367D">
        <w:tc>
          <w:tcPr>
            <w:tcW w:w="1242" w:type="dxa"/>
          </w:tcPr>
          <w:p w:rsidR="000F4AC3" w:rsidRPr="00E87F62" w:rsidRDefault="000E729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2</w:t>
            </w:r>
            <w:r w:rsidR="00255CB1">
              <w:rPr>
                <w:rFonts w:ascii="Times New Roman" w:hAnsi="Times New Roman" w:cs="Times New Roman"/>
                <w:b/>
                <w:bCs/>
                <w:noProof/>
                <w:sz w:val="24"/>
                <w:szCs w:val="24"/>
              </w:rPr>
              <w:t>4</w:t>
            </w:r>
            <w:r>
              <w:rPr>
                <w:rFonts w:ascii="Times New Roman" w:hAnsi="Times New Roman" w:cs="Times New Roman"/>
                <w:b/>
                <w:bCs/>
                <w:noProof/>
                <w:sz w:val="24"/>
                <w:szCs w:val="24"/>
              </w:rPr>
              <w:t>.</w:t>
            </w:r>
          </w:p>
        </w:tc>
        <w:tc>
          <w:tcPr>
            <w:tcW w:w="7556" w:type="dxa"/>
          </w:tcPr>
          <w:p w:rsidR="000F4AC3" w:rsidRPr="00E87F62" w:rsidRDefault="00872DC8" w:rsidP="00456C78">
            <w:pPr>
              <w:tabs>
                <w:tab w:val="right" w:leader="dot" w:pos="9061"/>
              </w:tabs>
              <w:spacing w:line="360" w:lineRule="auto"/>
              <w:jc w:val="both"/>
              <w:rPr>
                <w:rFonts w:ascii="Times New Roman" w:hAnsi="Times New Roman" w:cs="Times New Roman"/>
                <w:bCs/>
                <w:noProof/>
                <w:sz w:val="24"/>
                <w:szCs w:val="24"/>
              </w:rPr>
            </w:pPr>
            <w:r w:rsidRPr="00872DC8">
              <w:rPr>
                <w:rFonts w:ascii="Times New Roman" w:hAnsi="Times New Roman" w:cs="Times New Roman"/>
                <w:bCs/>
                <w:noProof/>
                <w:sz w:val="24"/>
                <w:szCs w:val="24"/>
              </w:rPr>
              <w:t>Melatonin grubunun histopatolojik görünümü (</w:t>
            </w:r>
            <w:r w:rsidR="0042763A">
              <w:rPr>
                <w:rFonts w:ascii="Times New Roman" w:hAnsi="Times New Roman" w:cs="Times New Roman"/>
                <w:bCs/>
                <w:noProof/>
                <w:sz w:val="24"/>
                <w:szCs w:val="24"/>
              </w:rPr>
              <w:t xml:space="preserve">Cresyl echt violet, </w:t>
            </w:r>
            <w:r w:rsidRPr="00872DC8">
              <w:rPr>
                <w:rFonts w:ascii="Times New Roman" w:hAnsi="Times New Roman" w:cs="Times New Roman"/>
                <w:bCs/>
                <w:noProof/>
                <w:sz w:val="24"/>
                <w:szCs w:val="24"/>
              </w:rPr>
              <w:t>B3-x20 büyütme)</w:t>
            </w:r>
            <w:r w:rsidR="00975C0B">
              <w:rPr>
                <w:rFonts w:ascii="Times New Roman" w:hAnsi="Times New Roman" w:cs="Times New Roman"/>
                <w:bCs/>
                <w:noProof/>
                <w:sz w:val="24"/>
                <w:szCs w:val="24"/>
              </w:rPr>
              <w:t>………………………………………………</w:t>
            </w:r>
            <w:r w:rsidR="0042763A">
              <w:rPr>
                <w:rFonts w:ascii="Times New Roman" w:hAnsi="Times New Roman" w:cs="Times New Roman"/>
                <w:bCs/>
                <w:noProof/>
                <w:sz w:val="24"/>
                <w:szCs w:val="24"/>
              </w:rPr>
              <w:t>……………………..</w:t>
            </w:r>
          </w:p>
        </w:tc>
        <w:tc>
          <w:tcPr>
            <w:tcW w:w="457" w:type="dxa"/>
            <w:vAlign w:val="center"/>
          </w:tcPr>
          <w:p w:rsidR="000F4AC3" w:rsidRPr="00E87F62" w:rsidRDefault="00FA5A3E"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6</w:t>
            </w:r>
            <w:r w:rsidR="009109D2">
              <w:rPr>
                <w:rFonts w:ascii="Times New Roman" w:hAnsi="Times New Roman" w:cs="Times New Roman"/>
                <w:bCs/>
                <w:noProof/>
                <w:sz w:val="24"/>
                <w:szCs w:val="24"/>
              </w:rPr>
              <w:t>7</w:t>
            </w:r>
          </w:p>
        </w:tc>
      </w:tr>
      <w:tr w:rsidR="000F4AC3" w:rsidRPr="00E87F62" w:rsidTr="0053367D">
        <w:tc>
          <w:tcPr>
            <w:tcW w:w="1242" w:type="dxa"/>
          </w:tcPr>
          <w:p w:rsidR="000F4AC3" w:rsidRPr="00E87F62" w:rsidRDefault="000E729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2</w:t>
            </w:r>
            <w:r w:rsidR="00255CB1">
              <w:rPr>
                <w:rFonts w:ascii="Times New Roman" w:hAnsi="Times New Roman" w:cs="Times New Roman"/>
                <w:b/>
                <w:bCs/>
                <w:noProof/>
                <w:sz w:val="24"/>
                <w:szCs w:val="24"/>
              </w:rPr>
              <w:t>5</w:t>
            </w:r>
            <w:r>
              <w:rPr>
                <w:rFonts w:ascii="Times New Roman" w:hAnsi="Times New Roman" w:cs="Times New Roman"/>
                <w:b/>
                <w:bCs/>
                <w:noProof/>
                <w:sz w:val="24"/>
                <w:szCs w:val="24"/>
              </w:rPr>
              <w:t>.</w:t>
            </w:r>
          </w:p>
        </w:tc>
        <w:tc>
          <w:tcPr>
            <w:tcW w:w="7556" w:type="dxa"/>
          </w:tcPr>
          <w:p w:rsidR="000F4AC3" w:rsidRPr="00E87F62" w:rsidRDefault="0015331B" w:rsidP="00456C78">
            <w:pPr>
              <w:tabs>
                <w:tab w:val="right" w:leader="dot" w:pos="9061"/>
              </w:tabs>
              <w:spacing w:line="360" w:lineRule="auto"/>
              <w:jc w:val="both"/>
              <w:rPr>
                <w:rFonts w:ascii="Times New Roman" w:hAnsi="Times New Roman" w:cs="Times New Roman"/>
                <w:bCs/>
                <w:noProof/>
                <w:sz w:val="24"/>
                <w:szCs w:val="24"/>
              </w:rPr>
            </w:pPr>
            <w:r w:rsidRPr="0015331B">
              <w:rPr>
                <w:rFonts w:ascii="Times New Roman" w:hAnsi="Times New Roman" w:cs="Times New Roman"/>
                <w:bCs/>
                <w:noProof/>
                <w:sz w:val="24"/>
                <w:szCs w:val="24"/>
              </w:rPr>
              <w:t>Kafein grubunun histopatolojik görünümü (</w:t>
            </w:r>
            <w:r w:rsidR="0042763A">
              <w:rPr>
                <w:rFonts w:ascii="Times New Roman" w:hAnsi="Times New Roman" w:cs="Times New Roman"/>
                <w:bCs/>
                <w:noProof/>
                <w:sz w:val="24"/>
                <w:szCs w:val="24"/>
              </w:rPr>
              <w:t>Cresyl echt violet</w:t>
            </w:r>
            <w:r w:rsidRPr="0015331B">
              <w:rPr>
                <w:rFonts w:ascii="Times New Roman" w:hAnsi="Times New Roman" w:cs="Times New Roman"/>
                <w:bCs/>
                <w:noProof/>
                <w:sz w:val="24"/>
                <w:szCs w:val="24"/>
              </w:rPr>
              <w:t>, C1-x10 ve C2-x20 büyütme)</w:t>
            </w:r>
            <w:r w:rsidR="00AD5472">
              <w:rPr>
                <w:rFonts w:ascii="Times New Roman" w:hAnsi="Times New Roman" w:cs="Times New Roman"/>
                <w:bCs/>
                <w:noProof/>
                <w:sz w:val="24"/>
                <w:szCs w:val="24"/>
              </w:rPr>
              <w:t>…………………………………………………………</w:t>
            </w:r>
            <w:r w:rsidR="0042763A">
              <w:rPr>
                <w:rFonts w:ascii="Times New Roman" w:hAnsi="Times New Roman" w:cs="Times New Roman"/>
                <w:bCs/>
                <w:noProof/>
                <w:sz w:val="24"/>
                <w:szCs w:val="24"/>
              </w:rPr>
              <w:t>…..</w:t>
            </w:r>
          </w:p>
        </w:tc>
        <w:tc>
          <w:tcPr>
            <w:tcW w:w="457" w:type="dxa"/>
            <w:vAlign w:val="center"/>
          </w:tcPr>
          <w:p w:rsidR="000F4AC3" w:rsidRPr="00E87F62" w:rsidRDefault="00FA5A3E"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6</w:t>
            </w:r>
            <w:r w:rsidR="009109D2">
              <w:rPr>
                <w:rFonts w:ascii="Times New Roman" w:hAnsi="Times New Roman" w:cs="Times New Roman"/>
                <w:bCs/>
                <w:noProof/>
                <w:sz w:val="24"/>
                <w:szCs w:val="24"/>
              </w:rPr>
              <w:t>7</w:t>
            </w:r>
          </w:p>
        </w:tc>
      </w:tr>
      <w:tr w:rsidR="000F4AC3" w:rsidRPr="00E87F62" w:rsidTr="0053367D">
        <w:tc>
          <w:tcPr>
            <w:tcW w:w="1242" w:type="dxa"/>
          </w:tcPr>
          <w:p w:rsidR="000F4AC3" w:rsidRPr="00E87F62" w:rsidRDefault="000E729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2</w:t>
            </w:r>
            <w:r w:rsidR="00255CB1">
              <w:rPr>
                <w:rFonts w:ascii="Times New Roman" w:hAnsi="Times New Roman" w:cs="Times New Roman"/>
                <w:b/>
                <w:bCs/>
                <w:noProof/>
                <w:sz w:val="24"/>
                <w:szCs w:val="24"/>
              </w:rPr>
              <w:t>6</w:t>
            </w:r>
            <w:r>
              <w:rPr>
                <w:rFonts w:ascii="Times New Roman" w:hAnsi="Times New Roman" w:cs="Times New Roman"/>
                <w:b/>
                <w:bCs/>
                <w:noProof/>
                <w:sz w:val="24"/>
                <w:szCs w:val="24"/>
              </w:rPr>
              <w:t>.</w:t>
            </w:r>
          </w:p>
        </w:tc>
        <w:tc>
          <w:tcPr>
            <w:tcW w:w="7556" w:type="dxa"/>
          </w:tcPr>
          <w:p w:rsidR="000F4AC3" w:rsidRPr="00E87F62" w:rsidRDefault="00650727" w:rsidP="00456C78">
            <w:pPr>
              <w:tabs>
                <w:tab w:val="right" w:leader="dot" w:pos="9061"/>
              </w:tabs>
              <w:spacing w:line="360" w:lineRule="auto"/>
              <w:jc w:val="both"/>
              <w:rPr>
                <w:rFonts w:ascii="Times New Roman" w:hAnsi="Times New Roman" w:cs="Times New Roman"/>
                <w:bCs/>
                <w:noProof/>
                <w:sz w:val="24"/>
                <w:szCs w:val="24"/>
              </w:rPr>
            </w:pPr>
            <w:r w:rsidRPr="00650727">
              <w:rPr>
                <w:rFonts w:ascii="Times New Roman" w:hAnsi="Times New Roman" w:cs="Times New Roman"/>
                <w:bCs/>
                <w:noProof/>
                <w:sz w:val="24"/>
                <w:szCs w:val="24"/>
              </w:rPr>
              <w:t>Kafein grubunun histopatolojik görünümü (</w:t>
            </w:r>
            <w:r w:rsidR="00905FC4">
              <w:rPr>
                <w:rFonts w:ascii="Times New Roman" w:hAnsi="Times New Roman" w:cs="Times New Roman"/>
                <w:bCs/>
                <w:noProof/>
                <w:sz w:val="24"/>
                <w:szCs w:val="24"/>
              </w:rPr>
              <w:t>Cresyl echt violet</w:t>
            </w:r>
            <w:r w:rsidRPr="00650727">
              <w:rPr>
                <w:rFonts w:ascii="Times New Roman" w:hAnsi="Times New Roman" w:cs="Times New Roman"/>
                <w:bCs/>
                <w:noProof/>
                <w:sz w:val="24"/>
                <w:szCs w:val="24"/>
              </w:rPr>
              <w:t>,</w:t>
            </w:r>
            <w:r w:rsidR="00905FC4">
              <w:rPr>
                <w:rFonts w:ascii="Times New Roman" w:hAnsi="Times New Roman" w:cs="Times New Roman"/>
                <w:bCs/>
                <w:noProof/>
                <w:sz w:val="24"/>
                <w:szCs w:val="24"/>
              </w:rPr>
              <w:t xml:space="preserve"> </w:t>
            </w:r>
            <w:r w:rsidRPr="00650727">
              <w:rPr>
                <w:rFonts w:ascii="Times New Roman" w:hAnsi="Times New Roman" w:cs="Times New Roman"/>
                <w:bCs/>
                <w:noProof/>
                <w:sz w:val="24"/>
                <w:szCs w:val="24"/>
              </w:rPr>
              <w:t>C3-x40)</w:t>
            </w:r>
            <w:r w:rsidR="00AD5472">
              <w:rPr>
                <w:rFonts w:ascii="Times New Roman" w:hAnsi="Times New Roman" w:cs="Times New Roman"/>
                <w:bCs/>
                <w:noProof/>
                <w:sz w:val="24"/>
                <w:szCs w:val="24"/>
              </w:rPr>
              <w:t>………...</w:t>
            </w:r>
            <w:r w:rsidR="00905FC4">
              <w:rPr>
                <w:rFonts w:ascii="Times New Roman" w:hAnsi="Times New Roman" w:cs="Times New Roman"/>
                <w:bCs/>
                <w:noProof/>
                <w:sz w:val="24"/>
                <w:szCs w:val="24"/>
              </w:rPr>
              <w:t>....................................................................................................</w:t>
            </w:r>
          </w:p>
        </w:tc>
        <w:tc>
          <w:tcPr>
            <w:tcW w:w="457" w:type="dxa"/>
            <w:vAlign w:val="center"/>
          </w:tcPr>
          <w:p w:rsidR="000F4AC3" w:rsidRPr="00E87F62" w:rsidRDefault="00FA5A3E"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6</w:t>
            </w:r>
            <w:r w:rsidR="00D863E3">
              <w:rPr>
                <w:rFonts w:ascii="Times New Roman" w:hAnsi="Times New Roman" w:cs="Times New Roman"/>
                <w:bCs/>
                <w:noProof/>
                <w:sz w:val="24"/>
                <w:szCs w:val="24"/>
              </w:rPr>
              <w:t>8</w:t>
            </w:r>
          </w:p>
        </w:tc>
      </w:tr>
      <w:tr w:rsidR="000F4AC3" w:rsidRPr="00E87F62" w:rsidTr="0053367D">
        <w:tc>
          <w:tcPr>
            <w:tcW w:w="1242" w:type="dxa"/>
          </w:tcPr>
          <w:p w:rsidR="000F4AC3" w:rsidRPr="00E87F62" w:rsidRDefault="000E729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2</w:t>
            </w:r>
            <w:r w:rsidR="00255CB1">
              <w:rPr>
                <w:rFonts w:ascii="Times New Roman" w:hAnsi="Times New Roman" w:cs="Times New Roman"/>
                <w:b/>
                <w:bCs/>
                <w:noProof/>
                <w:sz w:val="24"/>
                <w:szCs w:val="24"/>
              </w:rPr>
              <w:t>7</w:t>
            </w:r>
            <w:r>
              <w:rPr>
                <w:rFonts w:ascii="Times New Roman" w:hAnsi="Times New Roman" w:cs="Times New Roman"/>
                <w:b/>
                <w:bCs/>
                <w:noProof/>
                <w:sz w:val="24"/>
                <w:szCs w:val="24"/>
              </w:rPr>
              <w:t>.</w:t>
            </w:r>
          </w:p>
        </w:tc>
        <w:tc>
          <w:tcPr>
            <w:tcW w:w="7556" w:type="dxa"/>
          </w:tcPr>
          <w:p w:rsidR="000F4AC3" w:rsidRPr="00E87F62" w:rsidRDefault="00D53C72" w:rsidP="00456C78">
            <w:pPr>
              <w:tabs>
                <w:tab w:val="right" w:leader="dot" w:pos="9061"/>
              </w:tabs>
              <w:spacing w:line="360" w:lineRule="auto"/>
              <w:jc w:val="both"/>
              <w:rPr>
                <w:rFonts w:ascii="Times New Roman" w:hAnsi="Times New Roman" w:cs="Times New Roman"/>
                <w:bCs/>
                <w:noProof/>
                <w:sz w:val="24"/>
                <w:szCs w:val="24"/>
              </w:rPr>
            </w:pPr>
            <w:r w:rsidRPr="00D53C72">
              <w:rPr>
                <w:rFonts w:ascii="Times New Roman" w:hAnsi="Times New Roman" w:cs="Times New Roman"/>
                <w:bCs/>
                <w:noProof/>
                <w:sz w:val="24"/>
                <w:szCs w:val="24"/>
              </w:rPr>
              <w:t>Kafein + Melatonin grubunun histopatolojik görünümü (</w:t>
            </w:r>
            <w:r w:rsidR="00905FC4">
              <w:rPr>
                <w:rFonts w:ascii="Times New Roman" w:hAnsi="Times New Roman" w:cs="Times New Roman"/>
                <w:bCs/>
                <w:noProof/>
                <w:sz w:val="24"/>
                <w:szCs w:val="24"/>
              </w:rPr>
              <w:t>Cresyl echt violet</w:t>
            </w:r>
            <w:r w:rsidRPr="00D53C72">
              <w:rPr>
                <w:rFonts w:ascii="Times New Roman" w:hAnsi="Times New Roman" w:cs="Times New Roman"/>
                <w:bCs/>
                <w:noProof/>
                <w:sz w:val="24"/>
                <w:szCs w:val="24"/>
              </w:rPr>
              <w:t>, D1-x10 ve D2-x20 büyütme)</w:t>
            </w:r>
            <w:r w:rsidR="00AD5472">
              <w:rPr>
                <w:rFonts w:ascii="Times New Roman" w:hAnsi="Times New Roman" w:cs="Times New Roman"/>
                <w:bCs/>
                <w:noProof/>
                <w:sz w:val="24"/>
                <w:szCs w:val="24"/>
              </w:rPr>
              <w:t>………………………………</w:t>
            </w:r>
            <w:r w:rsidR="00905FC4">
              <w:rPr>
                <w:rFonts w:ascii="Times New Roman" w:hAnsi="Times New Roman" w:cs="Times New Roman"/>
                <w:bCs/>
                <w:noProof/>
                <w:sz w:val="24"/>
                <w:szCs w:val="24"/>
              </w:rPr>
              <w:t>………………...</w:t>
            </w:r>
          </w:p>
        </w:tc>
        <w:tc>
          <w:tcPr>
            <w:tcW w:w="457" w:type="dxa"/>
            <w:vAlign w:val="center"/>
          </w:tcPr>
          <w:p w:rsidR="000F4AC3" w:rsidRPr="00E87F62" w:rsidRDefault="00FA5A3E"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6</w:t>
            </w:r>
            <w:r w:rsidR="00D863E3">
              <w:rPr>
                <w:rFonts w:ascii="Times New Roman" w:hAnsi="Times New Roman" w:cs="Times New Roman"/>
                <w:bCs/>
                <w:noProof/>
                <w:sz w:val="24"/>
                <w:szCs w:val="24"/>
              </w:rPr>
              <w:t>8</w:t>
            </w:r>
          </w:p>
        </w:tc>
      </w:tr>
      <w:tr w:rsidR="000F4AC3" w:rsidRPr="00E87F62" w:rsidTr="0053367D">
        <w:tc>
          <w:tcPr>
            <w:tcW w:w="1242" w:type="dxa"/>
          </w:tcPr>
          <w:p w:rsidR="000F4AC3" w:rsidRPr="00E87F62" w:rsidRDefault="000E729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2</w:t>
            </w:r>
            <w:r w:rsidR="00255CB1">
              <w:rPr>
                <w:rFonts w:ascii="Times New Roman" w:hAnsi="Times New Roman" w:cs="Times New Roman"/>
                <w:b/>
                <w:bCs/>
                <w:noProof/>
                <w:sz w:val="24"/>
                <w:szCs w:val="24"/>
              </w:rPr>
              <w:t>8</w:t>
            </w:r>
            <w:r>
              <w:rPr>
                <w:rFonts w:ascii="Times New Roman" w:hAnsi="Times New Roman" w:cs="Times New Roman"/>
                <w:b/>
                <w:bCs/>
                <w:noProof/>
                <w:sz w:val="24"/>
                <w:szCs w:val="24"/>
              </w:rPr>
              <w:t>.</w:t>
            </w:r>
          </w:p>
        </w:tc>
        <w:tc>
          <w:tcPr>
            <w:tcW w:w="7556" w:type="dxa"/>
          </w:tcPr>
          <w:p w:rsidR="000F4AC3" w:rsidRPr="00E87F62" w:rsidRDefault="00012124" w:rsidP="00456C78">
            <w:pPr>
              <w:spacing w:line="360" w:lineRule="auto"/>
              <w:jc w:val="both"/>
              <w:rPr>
                <w:rFonts w:ascii="Times New Roman" w:hAnsi="Times New Roman" w:cs="Times New Roman"/>
                <w:bCs/>
                <w:noProof/>
                <w:sz w:val="24"/>
                <w:szCs w:val="24"/>
              </w:rPr>
            </w:pPr>
            <w:r w:rsidRPr="00012124">
              <w:rPr>
                <w:rFonts w:ascii="Times New Roman" w:hAnsi="Times New Roman" w:cs="Times New Roman"/>
                <w:bCs/>
                <w:noProof/>
                <w:sz w:val="24"/>
                <w:szCs w:val="24"/>
              </w:rPr>
              <w:t>Kafein + Melatonin grubunun histopatolojik görünümü (</w:t>
            </w:r>
            <w:r w:rsidR="00905FC4">
              <w:rPr>
                <w:rFonts w:ascii="Times New Roman" w:hAnsi="Times New Roman" w:cs="Times New Roman"/>
                <w:bCs/>
                <w:noProof/>
                <w:sz w:val="24"/>
                <w:szCs w:val="24"/>
              </w:rPr>
              <w:t>Cresyl echt violet</w:t>
            </w:r>
            <w:r w:rsidRPr="00012124">
              <w:rPr>
                <w:rFonts w:ascii="Times New Roman" w:hAnsi="Times New Roman" w:cs="Times New Roman"/>
                <w:bCs/>
                <w:noProof/>
                <w:sz w:val="24"/>
                <w:szCs w:val="24"/>
              </w:rPr>
              <w:t>, D3-x40 büyütme)</w:t>
            </w:r>
            <w:r w:rsidR="00AD5472">
              <w:rPr>
                <w:rFonts w:ascii="Times New Roman" w:hAnsi="Times New Roman" w:cs="Times New Roman"/>
                <w:bCs/>
                <w:noProof/>
                <w:sz w:val="24"/>
                <w:szCs w:val="24"/>
              </w:rPr>
              <w:t>…………………………………………………………</w:t>
            </w:r>
            <w:r w:rsidR="00905FC4">
              <w:rPr>
                <w:rFonts w:ascii="Times New Roman" w:hAnsi="Times New Roman" w:cs="Times New Roman"/>
                <w:bCs/>
                <w:noProof/>
                <w:sz w:val="24"/>
                <w:szCs w:val="24"/>
              </w:rPr>
              <w:t>….</w:t>
            </w:r>
          </w:p>
        </w:tc>
        <w:tc>
          <w:tcPr>
            <w:tcW w:w="457" w:type="dxa"/>
            <w:vAlign w:val="center"/>
          </w:tcPr>
          <w:p w:rsidR="000F4AC3" w:rsidRPr="00E87F62" w:rsidRDefault="00FA5A3E"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6</w:t>
            </w:r>
            <w:r w:rsidR="00142CEA">
              <w:rPr>
                <w:rFonts w:ascii="Times New Roman" w:hAnsi="Times New Roman" w:cs="Times New Roman"/>
                <w:bCs/>
                <w:noProof/>
                <w:sz w:val="24"/>
                <w:szCs w:val="24"/>
              </w:rPr>
              <w:t>9</w:t>
            </w:r>
          </w:p>
        </w:tc>
      </w:tr>
      <w:tr w:rsidR="000F4AC3" w:rsidRPr="00E87F62" w:rsidTr="0053367D">
        <w:tc>
          <w:tcPr>
            <w:tcW w:w="1242" w:type="dxa"/>
          </w:tcPr>
          <w:p w:rsidR="000F4AC3" w:rsidRPr="00E87F62" w:rsidRDefault="000E729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2</w:t>
            </w:r>
            <w:r w:rsidR="00255CB1">
              <w:rPr>
                <w:rFonts w:ascii="Times New Roman" w:hAnsi="Times New Roman" w:cs="Times New Roman"/>
                <w:b/>
                <w:bCs/>
                <w:noProof/>
                <w:sz w:val="24"/>
                <w:szCs w:val="24"/>
              </w:rPr>
              <w:t>9</w:t>
            </w:r>
            <w:r>
              <w:rPr>
                <w:rFonts w:ascii="Times New Roman" w:hAnsi="Times New Roman" w:cs="Times New Roman"/>
                <w:b/>
                <w:bCs/>
                <w:noProof/>
                <w:sz w:val="24"/>
                <w:szCs w:val="24"/>
              </w:rPr>
              <w:t>.</w:t>
            </w:r>
          </w:p>
        </w:tc>
        <w:tc>
          <w:tcPr>
            <w:tcW w:w="7556" w:type="dxa"/>
          </w:tcPr>
          <w:p w:rsidR="000F4AC3" w:rsidRPr="00E87F62" w:rsidRDefault="00DA7583" w:rsidP="00456C78">
            <w:pPr>
              <w:tabs>
                <w:tab w:val="right" w:leader="dot" w:pos="9061"/>
              </w:tabs>
              <w:spacing w:line="360" w:lineRule="auto"/>
              <w:jc w:val="both"/>
              <w:rPr>
                <w:rFonts w:ascii="Times New Roman" w:hAnsi="Times New Roman" w:cs="Times New Roman"/>
                <w:bCs/>
                <w:noProof/>
                <w:sz w:val="24"/>
                <w:szCs w:val="24"/>
              </w:rPr>
            </w:pPr>
            <w:r w:rsidRPr="00DA7583">
              <w:rPr>
                <w:rFonts w:ascii="Times New Roman" w:hAnsi="Times New Roman" w:cs="Times New Roman"/>
                <w:bCs/>
                <w:noProof/>
                <w:sz w:val="24"/>
                <w:szCs w:val="24"/>
              </w:rPr>
              <w:t>Kontrol grubunun histopatolojik görünümü (Synaptophysin, A1-x10 ve A2-x20 büyütme)</w:t>
            </w:r>
            <w:r w:rsidR="00AD5472">
              <w:rPr>
                <w:rFonts w:ascii="Times New Roman" w:hAnsi="Times New Roman" w:cs="Times New Roman"/>
                <w:bCs/>
                <w:noProof/>
                <w:sz w:val="24"/>
                <w:szCs w:val="24"/>
              </w:rPr>
              <w:t>…………………………………………………………………</w:t>
            </w:r>
          </w:p>
        </w:tc>
        <w:tc>
          <w:tcPr>
            <w:tcW w:w="457" w:type="dxa"/>
            <w:vAlign w:val="center"/>
          </w:tcPr>
          <w:p w:rsidR="000F4AC3" w:rsidRPr="00E87F62" w:rsidRDefault="00CB622B"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70</w:t>
            </w:r>
          </w:p>
        </w:tc>
      </w:tr>
      <w:tr w:rsidR="000F4AC3" w:rsidRPr="00E87F62" w:rsidTr="0053367D">
        <w:tc>
          <w:tcPr>
            <w:tcW w:w="1242" w:type="dxa"/>
          </w:tcPr>
          <w:p w:rsidR="000F4AC3" w:rsidRPr="00E87F62" w:rsidRDefault="000E729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 xml:space="preserve">Resim </w:t>
            </w:r>
            <w:r w:rsidR="00255CB1">
              <w:rPr>
                <w:rFonts w:ascii="Times New Roman" w:hAnsi="Times New Roman" w:cs="Times New Roman"/>
                <w:b/>
                <w:bCs/>
                <w:noProof/>
                <w:sz w:val="24"/>
                <w:szCs w:val="24"/>
              </w:rPr>
              <w:t>30</w:t>
            </w:r>
            <w:r>
              <w:rPr>
                <w:rFonts w:ascii="Times New Roman" w:hAnsi="Times New Roman" w:cs="Times New Roman"/>
                <w:b/>
                <w:bCs/>
                <w:noProof/>
                <w:sz w:val="24"/>
                <w:szCs w:val="24"/>
              </w:rPr>
              <w:t>.</w:t>
            </w:r>
          </w:p>
        </w:tc>
        <w:tc>
          <w:tcPr>
            <w:tcW w:w="7556" w:type="dxa"/>
          </w:tcPr>
          <w:p w:rsidR="000F4AC3" w:rsidRPr="00E87F62" w:rsidRDefault="00112354" w:rsidP="00456C78">
            <w:pPr>
              <w:tabs>
                <w:tab w:val="right" w:leader="dot" w:pos="9061"/>
              </w:tabs>
              <w:spacing w:line="360" w:lineRule="auto"/>
              <w:jc w:val="both"/>
              <w:rPr>
                <w:rFonts w:ascii="Times New Roman" w:hAnsi="Times New Roman" w:cs="Times New Roman"/>
                <w:bCs/>
                <w:noProof/>
                <w:sz w:val="24"/>
                <w:szCs w:val="24"/>
              </w:rPr>
            </w:pPr>
            <w:r w:rsidRPr="00112354">
              <w:rPr>
                <w:rFonts w:ascii="Times New Roman" w:hAnsi="Times New Roman" w:cs="Times New Roman"/>
                <w:bCs/>
                <w:noProof/>
                <w:sz w:val="24"/>
                <w:szCs w:val="24"/>
              </w:rPr>
              <w:t>Konrol grubunun histopatolojik görünümü</w:t>
            </w:r>
            <w:r w:rsidR="00741A26">
              <w:rPr>
                <w:rFonts w:ascii="Times New Roman" w:hAnsi="Times New Roman" w:cs="Times New Roman"/>
                <w:bCs/>
                <w:noProof/>
                <w:sz w:val="24"/>
                <w:szCs w:val="24"/>
              </w:rPr>
              <w:t xml:space="preserve"> (</w:t>
            </w:r>
            <w:r w:rsidRPr="00112354">
              <w:rPr>
                <w:rFonts w:ascii="Times New Roman" w:hAnsi="Times New Roman" w:cs="Times New Roman"/>
                <w:bCs/>
                <w:noProof/>
                <w:sz w:val="24"/>
                <w:szCs w:val="24"/>
              </w:rPr>
              <w:t>Synaptophysin, A3-x40 büyütme)</w:t>
            </w:r>
            <w:r w:rsidR="00AD5472">
              <w:rPr>
                <w:rFonts w:ascii="Times New Roman" w:hAnsi="Times New Roman" w:cs="Times New Roman"/>
                <w:bCs/>
                <w:noProof/>
                <w:sz w:val="24"/>
                <w:szCs w:val="24"/>
              </w:rPr>
              <w:t>……………………………………………………………………...</w:t>
            </w:r>
          </w:p>
        </w:tc>
        <w:tc>
          <w:tcPr>
            <w:tcW w:w="457" w:type="dxa"/>
            <w:vAlign w:val="center"/>
          </w:tcPr>
          <w:p w:rsidR="000F4AC3" w:rsidRPr="00E87F62" w:rsidRDefault="001D14FC"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7</w:t>
            </w:r>
            <w:r w:rsidR="00213467">
              <w:rPr>
                <w:rFonts w:ascii="Times New Roman" w:hAnsi="Times New Roman" w:cs="Times New Roman"/>
                <w:bCs/>
                <w:noProof/>
                <w:sz w:val="24"/>
                <w:szCs w:val="24"/>
              </w:rPr>
              <w:t>1</w:t>
            </w:r>
          </w:p>
        </w:tc>
      </w:tr>
      <w:tr w:rsidR="000F4AC3" w:rsidRPr="00E87F62" w:rsidTr="0053367D">
        <w:tc>
          <w:tcPr>
            <w:tcW w:w="1242" w:type="dxa"/>
          </w:tcPr>
          <w:p w:rsidR="000F4AC3" w:rsidRPr="00E87F62" w:rsidRDefault="000E729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3</w:t>
            </w:r>
            <w:r w:rsidR="00255CB1">
              <w:rPr>
                <w:rFonts w:ascii="Times New Roman" w:hAnsi="Times New Roman" w:cs="Times New Roman"/>
                <w:b/>
                <w:bCs/>
                <w:noProof/>
                <w:sz w:val="24"/>
                <w:szCs w:val="24"/>
              </w:rPr>
              <w:t>1</w:t>
            </w:r>
            <w:r>
              <w:rPr>
                <w:rFonts w:ascii="Times New Roman" w:hAnsi="Times New Roman" w:cs="Times New Roman"/>
                <w:b/>
                <w:bCs/>
                <w:noProof/>
                <w:sz w:val="24"/>
                <w:szCs w:val="24"/>
              </w:rPr>
              <w:t>.</w:t>
            </w:r>
          </w:p>
        </w:tc>
        <w:tc>
          <w:tcPr>
            <w:tcW w:w="7556" w:type="dxa"/>
          </w:tcPr>
          <w:p w:rsidR="000F4AC3" w:rsidRPr="00E87F62" w:rsidRDefault="00BB5027" w:rsidP="00456C78">
            <w:pPr>
              <w:tabs>
                <w:tab w:val="right" w:leader="dot" w:pos="9061"/>
              </w:tabs>
              <w:spacing w:line="360" w:lineRule="auto"/>
              <w:jc w:val="both"/>
              <w:rPr>
                <w:rFonts w:ascii="Times New Roman" w:hAnsi="Times New Roman" w:cs="Times New Roman"/>
                <w:bCs/>
                <w:noProof/>
                <w:sz w:val="24"/>
                <w:szCs w:val="24"/>
              </w:rPr>
            </w:pPr>
            <w:r w:rsidRPr="00BB5027">
              <w:rPr>
                <w:rFonts w:ascii="Times New Roman" w:hAnsi="Times New Roman" w:cs="Times New Roman"/>
                <w:bCs/>
                <w:noProof/>
                <w:sz w:val="24"/>
                <w:szCs w:val="24"/>
              </w:rPr>
              <w:t>Melatonin grubunun histopatolojik görünümü (Synaptophysin,</w:t>
            </w:r>
            <w:r w:rsidR="0043134E">
              <w:rPr>
                <w:rFonts w:ascii="Times New Roman" w:hAnsi="Times New Roman" w:cs="Times New Roman"/>
                <w:bCs/>
                <w:noProof/>
                <w:sz w:val="24"/>
                <w:szCs w:val="24"/>
              </w:rPr>
              <w:t xml:space="preserve"> </w:t>
            </w:r>
            <w:r w:rsidRPr="00BB5027">
              <w:rPr>
                <w:rFonts w:ascii="Times New Roman" w:hAnsi="Times New Roman" w:cs="Times New Roman"/>
                <w:bCs/>
                <w:noProof/>
                <w:sz w:val="24"/>
                <w:szCs w:val="24"/>
              </w:rPr>
              <w:t>B1-x10 ve B2- x20 büyütme)</w:t>
            </w:r>
            <w:r w:rsidR="00AD5472">
              <w:rPr>
                <w:rFonts w:ascii="Times New Roman" w:hAnsi="Times New Roman" w:cs="Times New Roman"/>
                <w:bCs/>
                <w:noProof/>
                <w:sz w:val="24"/>
                <w:szCs w:val="24"/>
              </w:rPr>
              <w:t>…………………………………………………………….</w:t>
            </w:r>
          </w:p>
        </w:tc>
        <w:tc>
          <w:tcPr>
            <w:tcW w:w="457" w:type="dxa"/>
            <w:vAlign w:val="center"/>
          </w:tcPr>
          <w:p w:rsidR="000F4AC3" w:rsidRPr="00E87F62" w:rsidRDefault="001D14FC"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7</w:t>
            </w:r>
            <w:r w:rsidR="00213467">
              <w:rPr>
                <w:rFonts w:ascii="Times New Roman" w:hAnsi="Times New Roman" w:cs="Times New Roman"/>
                <w:bCs/>
                <w:noProof/>
                <w:sz w:val="24"/>
                <w:szCs w:val="24"/>
              </w:rPr>
              <w:t>1</w:t>
            </w:r>
          </w:p>
        </w:tc>
      </w:tr>
      <w:tr w:rsidR="000F4AC3" w:rsidRPr="00E87F62" w:rsidTr="0053367D">
        <w:tc>
          <w:tcPr>
            <w:tcW w:w="1242" w:type="dxa"/>
          </w:tcPr>
          <w:p w:rsidR="000F4AC3" w:rsidRPr="00E87F62" w:rsidRDefault="000E729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3</w:t>
            </w:r>
            <w:r w:rsidR="00255CB1">
              <w:rPr>
                <w:rFonts w:ascii="Times New Roman" w:hAnsi="Times New Roman" w:cs="Times New Roman"/>
                <w:b/>
                <w:bCs/>
                <w:noProof/>
                <w:sz w:val="24"/>
                <w:szCs w:val="24"/>
              </w:rPr>
              <w:t>2</w:t>
            </w:r>
            <w:r>
              <w:rPr>
                <w:rFonts w:ascii="Times New Roman" w:hAnsi="Times New Roman" w:cs="Times New Roman"/>
                <w:b/>
                <w:bCs/>
                <w:noProof/>
                <w:sz w:val="24"/>
                <w:szCs w:val="24"/>
              </w:rPr>
              <w:t>.</w:t>
            </w:r>
          </w:p>
        </w:tc>
        <w:tc>
          <w:tcPr>
            <w:tcW w:w="7556" w:type="dxa"/>
          </w:tcPr>
          <w:p w:rsidR="000F4AC3" w:rsidRPr="00E87F62" w:rsidRDefault="00684EA9" w:rsidP="00456C78">
            <w:pPr>
              <w:spacing w:line="360" w:lineRule="auto"/>
              <w:jc w:val="both"/>
              <w:rPr>
                <w:rFonts w:ascii="Times New Roman" w:hAnsi="Times New Roman" w:cs="Times New Roman"/>
                <w:bCs/>
                <w:noProof/>
                <w:sz w:val="24"/>
                <w:szCs w:val="24"/>
              </w:rPr>
            </w:pPr>
            <w:r w:rsidRPr="00684EA9">
              <w:rPr>
                <w:rFonts w:ascii="Times New Roman" w:hAnsi="Times New Roman" w:cs="Times New Roman"/>
                <w:bCs/>
                <w:noProof/>
                <w:sz w:val="24"/>
                <w:szCs w:val="24"/>
              </w:rPr>
              <w:t>Melatonin grubunun histopatolojik görünümü (Synaptophysin, B3-x40 büyütme)</w:t>
            </w:r>
            <w:r w:rsidR="00AD5472">
              <w:rPr>
                <w:rFonts w:ascii="Times New Roman" w:hAnsi="Times New Roman" w:cs="Times New Roman"/>
                <w:bCs/>
                <w:noProof/>
                <w:sz w:val="24"/>
                <w:szCs w:val="24"/>
              </w:rPr>
              <w:t>……………………………………………………………………...</w:t>
            </w:r>
          </w:p>
        </w:tc>
        <w:tc>
          <w:tcPr>
            <w:tcW w:w="457" w:type="dxa"/>
            <w:vAlign w:val="center"/>
          </w:tcPr>
          <w:p w:rsidR="000F4AC3" w:rsidRPr="00E87F62" w:rsidRDefault="00055115"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7</w:t>
            </w:r>
            <w:r w:rsidR="00BB1A29">
              <w:rPr>
                <w:rFonts w:ascii="Times New Roman" w:hAnsi="Times New Roman" w:cs="Times New Roman"/>
                <w:bCs/>
                <w:noProof/>
                <w:sz w:val="24"/>
                <w:szCs w:val="24"/>
              </w:rPr>
              <w:t>2</w:t>
            </w:r>
          </w:p>
        </w:tc>
      </w:tr>
      <w:tr w:rsidR="000F4AC3" w:rsidRPr="00E87F62" w:rsidTr="0053367D">
        <w:tc>
          <w:tcPr>
            <w:tcW w:w="1242" w:type="dxa"/>
          </w:tcPr>
          <w:p w:rsidR="000F4AC3" w:rsidRPr="00E87F62" w:rsidRDefault="000E729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3</w:t>
            </w:r>
            <w:r w:rsidR="00255CB1">
              <w:rPr>
                <w:rFonts w:ascii="Times New Roman" w:hAnsi="Times New Roman" w:cs="Times New Roman"/>
                <w:b/>
                <w:bCs/>
                <w:noProof/>
                <w:sz w:val="24"/>
                <w:szCs w:val="24"/>
              </w:rPr>
              <w:t>3</w:t>
            </w:r>
            <w:r>
              <w:rPr>
                <w:rFonts w:ascii="Times New Roman" w:hAnsi="Times New Roman" w:cs="Times New Roman"/>
                <w:b/>
                <w:bCs/>
                <w:noProof/>
                <w:sz w:val="24"/>
                <w:szCs w:val="24"/>
              </w:rPr>
              <w:t>.</w:t>
            </w:r>
          </w:p>
        </w:tc>
        <w:tc>
          <w:tcPr>
            <w:tcW w:w="7556" w:type="dxa"/>
          </w:tcPr>
          <w:p w:rsidR="000F4AC3" w:rsidRPr="00E87F62" w:rsidRDefault="00100A57" w:rsidP="00456C78">
            <w:pPr>
              <w:tabs>
                <w:tab w:val="right" w:leader="dot" w:pos="9061"/>
              </w:tabs>
              <w:spacing w:line="360" w:lineRule="auto"/>
              <w:jc w:val="both"/>
              <w:rPr>
                <w:rFonts w:ascii="Times New Roman" w:hAnsi="Times New Roman" w:cs="Times New Roman"/>
                <w:bCs/>
                <w:noProof/>
                <w:sz w:val="24"/>
                <w:szCs w:val="24"/>
              </w:rPr>
            </w:pPr>
            <w:r w:rsidRPr="00100A57">
              <w:rPr>
                <w:rFonts w:ascii="Times New Roman" w:hAnsi="Times New Roman" w:cs="Times New Roman"/>
                <w:bCs/>
                <w:noProof/>
                <w:sz w:val="24"/>
                <w:szCs w:val="24"/>
              </w:rPr>
              <w:t>Kafein grubunun histopatolojik görünümü (Synaptophysin, C1-x10 ve C2- x20 büyütme)</w:t>
            </w:r>
            <w:r w:rsidR="00AD5472">
              <w:rPr>
                <w:rFonts w:ascii="Times New Roman" w:hAnsi="Times New Roman" w:cs="Times New Roman"/>
                <w:bCs/>
                <w:noProof/>
                <w:sz w:val="24"/>
                <w:szCs w:val="24"/>
              </w:rPr>
              <w:t>…………………………………………………………………</w:t>
            </w:r>
          </w:p>
        </w:tc>
        <w:tc>
          <w:tcPr>
            <w:tcW w:w="457" w:type="dxa"/>
            <w:vAlign w:val="center"/>
          </w:tcPr>
          <w:p w:rsidR="000F4AC3" w:rsidRPr="00E87F62" w:rsidRDefault="00055115"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7</w:t>
            </w:r>
            <w:r w:rsidR="00BB1A29">
              <w:rPr>
                <w:rFonts w:ascii="Times New Roman" w:hAnsi="Times New Roman" w:cs="Times New Roman"/>
                <w:bCs/>
                <w:noProof/>
                <w:sz w:val="24"/>
                <w:szCs w:val="24"/>
              </w:rPr>
              <w:t>2</w:t>
            </w:r>
          </w:p>
        </w:tc>
      </w:tr>
      <w:tr w:rsidR="000F4AC3" w:rsidRPr="00E87F62" w:rsidTr="0053367D">
        <w:tc>
          <w:tcPr>
            <w:tcW w:w="1242" w:type="dxa"/>
          </w:tcPr>
          <w:p w:rsidR="000F4AC3" w:rsidRPr="00E87F62" w:rsidRDefault="000E729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3</w:t>
            </w:r>
            <w:r w:rsidR="00255CB1">
              <w:rPr>
                <w:rFonts w:ascii="Times New Roman" w:hAnsi="Times New Roman" w:cs="Times New Roman"/>
                <w:b/>
                <w:bCs/>
                <w:noProof/>
                <w:sz w:val="24"/>
                <w:szCs w:val="24"/>
              </w:rPr>
              <w:t>4</w:t>
            </w:r>
            <w:r>
              <w:rPr>
                <w:rFonts w:ascii="Times New Roman" w:hAnsi="Times New Roman" w:cs="Times New Roman"/>
                <w:b/>
                <w:bCs/>
                <w:noProof/>
                <w:sz w:val="24"/>
                <w:szCs w:val="24"/>
              </w:rPr>
              <w:t>.</w:t>
            </w:r>
          </w:p>
        </w:tc>
        <w:tc>
          <w:tcPr>
            <w:tcW w:w="7556" w:type="dxa"/>
          </w:tcPr>
          <w:p w:rsidR="000F4AC3" w:rsidRPr="00E87F62" w:rsidRDefault="006573AF" w:rsidP="00456C78">
            <w:pPr>
              <w:tabs>
                <w:tab w:val="right" w:leader="dot" w:pos="9061"/>
              </w:tabs>
              <w:spacing w:line="360" w:lineRule="auto"/>
              <w:jc w:val="both"/>
              <w:rPr>
                <w:rFonts w:ascii="Times New Roman" w:hAnsi="Times New Roman" w:cs="Times New Roman"/>
                <w:bCs/>
                <w:noProof/>
                <w:sz w:val="24"/>
                <w:szCs w:val="24"/>
              </w:rPr>
            </w:pPr>
            <w:r w:rsidRPr="006573AF">
              <w:rPr>
                <w:rFonts w:ascii="Times New Roman" w:hAnsi="Times New Roman" w:cs="Times New Roman"/>
                <w:bCs/>
                <w:noProof/>
                <w:sz w:val="24"/>
                <w:szCs w:val="24"/>
              </w:rPr>
              <w:t>Kafein</w:t>
            </w:r>
            <w:r w:rsidR="006E521F">
              <w:rPr>
                <w:rFonts w:ascii="Times New Roman" w:hAnsi="Times New Roman" w:cs="Times New Roman"/>
                <w:bCs/>
                <w:noProof/>
                <w:sz w:val="24"/>
                <w:szCs w:val="24"/>
              </w:rPr>
              <w:t xml:space="preserve"> grubunun histopatolojik görünümü </w:t>
            </w:r>
            <w:r w:rsidRPr="006573AF">
              <w:rPr>
                <w:rFonts w:ascii="Times New Roman" w:hAnsi="Times New Roman" w:cs="Times New Roman"/>
                <w:bCs/>
                <w:noProof/>
                <w:sz w:val="24"/>
                <w:szCs w:val="24"/>
              </w:rPr>
              <w:t>(Synaptophysin,</w:t>
            </w:r>
            <w:r w:rsidR="0043134E">
              <w:rPr>
                <w:rFonts w:ascii="Times New Roman" w:hAnsi="Times New Roman" w:cs="Times New Roman"/>
                <w:bCs/>
                <w:noProof/>
                <w:sz w:val="24"/>
                <w:szCs w:val="24"/>
              </w:rPr>
              <w:t xml:space="preserve"> </w:t>
            </w:r>
            <w:r w:rsidRPr="006573AF">
              <w:rPr>
                <w:rFonts w:ascii="Times New Roman" w:hAnsi="Times New Roman" w:cs="Times New Roman"/>
                <w:bCs/>
                <w:noProof/>
                <w:sz w:val="24"/>
                <w:szCs w:val="24"/>
              </w:rPr>
              <w:t>C3-x40 büyütme)</w:t>
            </w:r>
            <w:r w:rsidR="006E521F">
              <w:rPr>
                <w:rFonts w:ascii="Times New Roman" w:hAnsi="Times New Roman" w:cs="Times New Roman"/>
                <w:bCs/>
                <w:noProof/>
                <w:sz w:val="24"/>
                <w:szCs w:val="24"/>
              </w:rPr>
              <w:t>……………………………………………………………………..</w:t>
            </w:r>
          </w:p>
        </w:tc>
        <w:tc>
          <w:tcPr>
            <w:tcW w:w="457" w:type="dxa"/>
            <w:vAlign w:val="center"/>
          </w:tcPr>
          <w:p w:rsidR="000F4AC3" w:rsidRPr="00E87F62" w:rsidRDefault="004C4FE8"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7</w:t>
            </w:r>
            <w:r w:rsidR="009470CE">
              <w:rPr>
                <w:rFonts w:ascii="Times New Roman" w:hAnsi="Times New Roman" w:cs="Times New Roman"/>
                <w:bCs/>
                <w:noProof/>
                <w:sz w:val="24"/>
                <w:szCs w:val="24"/>
              </w:rPr>
              <w:t>3</w:t>
            </w:r>
          </w:p>
        </w:tc>
      </w:tr>
      <w:tr w:rsidR="000F4AC3" w:rsidRPr="00E87F62" w:rsidTr="0053367D">
        <w:tc>
          <w:tcPr>
            <w:tcW w:w="1242" w:type="dxa"/>
          </w:tcPr>
          <w:p w:rsidR="000F4AC3" w:rsidRPr="00E87F62" w:rsidRDefault="000E729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3</w:t>
            </w:r>
            <w:r w:rsidR="00255CB1">
              <w:rPr>
                <w:rFonts w:ascii="Times New Roman" w:hAnsi="Times New Roman" w:cs="Times New Roman"/>
                <w:b/>
                <w:bCs/>
                <w:noProof/>
                <w:sz w:val="24"/>
                <w:szCs w:val="24"/>
              </w:rPr>
              <w:t>5</w:t>
            </w:r>
            <w:r>
              <w:rPr>
                <w:rFonts w:ascii="Times New Roman" w:hAnsi="Times New Roman" w:cs="Times New Roman"/>
                <w:b/>
                <w:bCs/>
                <w:noProof/>
                <w:sz w:val="24"/>
                <w:szCs w:val="24"/>
              </w:rPr>
              <w:t>.</w:t>
            </w:r>
          </w:p>
        </w:tc>
        <w:tc>
          <w:tcPr>
            <w:tcW w:w="7556" w:type="dxa"/>
          </w:tcPr>
          <w:p w:rsidR="000F4AC3" w:rsidRPr="00E87F62" w:rsidRDefault="00F47455" w:rsidP="00456C78">
            <w:pPr>
              <w:tabs>
                <w:tab w:val="right" w:leader="dot" w:pos="9061"/>
              </w:tabs>
              <w:spacing w:line="360" w:lineRule="auto"/>
              <w:jc w:val="both"/>
              <w:rPr>
                <w:rFonts w:ascii="Times New Roman" w:hAnsi="Times New Roman" w:cs="Times New Roman"/>
                <w:bCs/>
                <w:noProof/>
                <w:sz w:val="24"/>
                <w:szCs w:val="24"/>
              </w:rPr>
            </w:pPr>
            <w:r w:rsidRPr="00F47455">
              <w:rPr>
                <w:rFonts w:ascii="Times New Roman" w:hAnsi="Times New Roman" w:cs="Times New Roman"/>
                <w:bCs/>
                <w:noProof/>
                <w:sz w:val="24"/>
                <w:szCs w:val="24"/>
              </w:rPr>
              <w:t>Kafein + Melatonin grubunun histopatolojik görünümü (Synaptophysin, D1-x10 ve D2- x20 büyütme)</w:t>
            </w:r>
            <w:r w:rsidR="00AD5472">
              <w:rPr>
                <w:rFonts w:ascii="Times New Roman" w:hAnsi="Times New Roman" w:cs="Times New Roman"/>
                <w:bCs/>
                <w:noProof/>
                <w:sz w:val="24"/>
                <w:szCs w:val="24"/>
              </w:rPr>
              <w:t>………………………………………………..</w:t>
            </w:r>
          </w:p>
        </w:tc>
        <w:tc>
          <w:tcPr>
            <w:tcW w:w="457" w:type="dxa"/>
            <w:vAlign w:val="center"/>
          </w:tcPr>
          <w:p w:rsidR="000F4AC3" w:rsidRDefault="004C4FE8"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7</w:t>
            </w:r>
            <w:r w:rsidR="009470CE">
              <w:rPr>
                <w:rFonts w:ascii="Times New Roman" w:hAnsi="Times New Roman" w:cs="Times New Roman"/>
                <w:bCs/>
                <w:noProof/>
                <w:sz w:val="24"/>
                <w:szCs w:val="24"/>
              </w:rPr>
              <w:t>3</w:t>
            </w:r>
          </w:p>
          <w:p w:rsidR="006E521F" w:rsidRDefault="006E521F" w:rsidP="00456C78">
            <w:pPr>
              <w:tabs>
                <w:tab w:val="right" w:leader="dot" w:pos="9061"/>
              </w:tabs>
              <w:spacing w:line="360" w:lineRule="auto"/>
              <w:jc w:val="center"/>
              <w:rPr>
                <w:rFonts w:ascii="Times New Roman" w:hAnsi="Times New Roman" w:cs="Times New Roman"/>
                <w:bCs/>
                <w:noProof/>
                <w:sz w:val="24"/>
                <w:szCs w:val="24"/>
              </w:rPr>
            </w:pPr>
          </w:p>
          <w:p w:rsidR="006E521F" w:rsidRPr="00E87F62" w:rsidRDefault="006E521F" w:rsidP="00456C78">
            <w:pPr>
              <w:tabs>
                <w:tab w:val="right" w:leader="dot" w:pos="9061"/>
              </w:tabs>
              <w:spacing w:line="360" w:lineRule="auto"/>
              <w:jc w:val="center"/>
              <w:rPr>
                <w:rFonts w:ascii="Times New Roman" w:hAnsi="Times New Roman" w:cs="Times New Roman"/>
                <w:bCs/>
                <w:noProof/>
                <w:sz w:val="24"/>
                <w:szCs w:val="24"/>
              </w:rPr>
            </w:pPr>
          </w:p>
        </w:tc>
      </w:tr>
      <w:tr w:rsidR="000F4AC3" w:rsidRPr="00E87F62" w:rsidTr="0053367D">
        <w:tc>
          <w:tcPr>
            <w:tcW w:w="1242" w:type="dxa"/>
          </w:tcPr>
          <w:p w:rsidR="000F4AC3" w:rsidRPr="00E87F62" w:rsidRDefault="000E729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lastRenderedPageBreak/>
              <w:t>Resim 3</w:t>
            </w:r>
            <w:r w:rsidR="00255CB1">
              <w:rPr>
                <w:rFonts w:ascii="Times New Roman" w:hAnsi="Times New Roman" w:cs="Times New Roman"/>
                <w:b/>
                <w:bCs/>
                <w:noProof/>
                <w:sz w:val="24"/>
                <w:szCs w:val="24"/>
              </w:rPr>
              <w:t>6</w:t>
            </w:r>
            <w:r>
              <w:rPr>
                <w:rFonts w:ascii="Times New Roman" w:hAnsi="Times New Roman" w:cs="Times New Roman"/>
                <w:b/>
                <w:bCs/>
                <w:noProof/>
                <w:sz w:val="24"/>
                <w:szCs w:val="24"/>
              </w:rPr>
              <w:t>.</w:t>
            </w:r>
          </w:p>
        </w:tc>
        <w:tc>
          <w:tcPr>
            <w:tcW w:w="7556" w:type="dxa"/>
          </w:tcPr>
          <w:p w:rsidR="000F4AC3" w:rsidRDefault="00FD2029" w:rsidP="00456C78">
            <w:pPr>
              <w:tabs>
                <w:tab w:val="right" w:leader="dot" w:pos="9061"/>
              </w:tabs>
              <w:spacing w:line="360" w:lineRule="auto"/>
              <w:jc w:val="both"/>
              <w:rPr>
                <w:rFonts w:ascii="Times New Roman" w:hAnsi="Times New Roman" w:cs="Times New Roman"/>
                <w:bCs/>
                <w:noProof/>
                <w:sz w:val="24"/>
                <w:szCs w:val="24"/>
              </w:rPr>
            </w:pPr>
            <w:r w:rsidRPr="00FD2029">
              <w:rPr>
                <w:rFonts w:ascii="Times New Roman" w:hAnsi="Times New Roman" w:cs="Times New Roman"/>
                <w:bCs/>
                <w:noProof/>
                <w:sz w:val="24"/>
                <w:szCs w:val="24"/>
              </w:rPr>
              <w:t>Kafein + Melatonin grubunun histopatolojik görünümü (Synaptophysin, D3-x40 büyütme)</w:t>
            </w:r>
            <w:r w:rsidR="00AD5472">
              <w:rPr>
                <w:rFonts w:ascii="Times New Roman" w:hAnsi="Times New Roman" w:cs="Times New Roman"/>
                <w:bCs/>
                <w:noProof/>
                <w:sz w:val="24"/>
                <w:szCs w:val="24"/>
              </w:rPr>
              <w:t>…………………………………………………………….</w:t>
            </w:r>
          </w:p>
          <w:p w:rsidR="00112716" w:rsidRPr="00E87F62" w:rsidRDefault="00112716" w:rsidP="00456C78">
            <w:pPr>
              <w:tabs>
                <w:tab w:val="right" w:leader="dot" w:pos="9061"/>
              </w:tabs>
              <w:spacing w:line="360" w:lineRule="auto"/>
              <w:jc w:val="both"/>
              <w:rPr>
                <w:rFonts w:ascii="Times New Roman" w:hAnsi="Times New Roman" w:cs="Times New Roman"/>
                <w:bCs/>
                <w:noProof/>
                <w:sz w:val="24"/>
                <w:szCs w:val="24"/>
              </w:rPr>
            </w:pPr>
          </w:p>
        </w:tc>
        <w:tc>
          <w:tcPr>
            <w:tcW w:w="457" w:type="dxa"/>
            <w:vAlign w:val="center"/>
          </w:tcPr>
          <w:p w:rsidR="000F4AC3" w:rsidRPr="00E87F62" w:rsidRDefault="004C4FE8"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7</w:t>
            </w:r>
            <w:r w:rsidR="00B5665B">
              <w:rPr>
                <w:rFonts w:ascii="Times New Roman" w:hAnsi="Times New Roman" w:cs="Times New Roman"/>
                <w:bCs/>
                <w:noProof/>
                <w:sz w:val="24"/>
                <w:szCs w:val="24"/>
              </w:rPr>
              <w:t>4</w:t>
            </w:r>
          </w:p>
        </w:tc>
      </w:tr>
      <w:tr w:rsidR="000F4AC3" w:rsidRPr="00E87F62" w:rsidTr="0053367D">
        <w:tc>
          <w:tcPr>
            <w:tcW w:w="1242" w:type="dxa"/>
          </w:tcPr>
          <w:p w:rsidR="000F4AC3" w:rsidRPr="00E87F62" w:rsidRDefault="008A24EF"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w:t>
            </w:r>
            <w:r w:rsidR="000E729C">
              <w:rPr>
                <w:rFonts w:ascii="Times New Roman" w:hAnsi="Times New Roman" w:cs="Times New Roman"/>
                <w:b/>
                <w:bCs/>
                <w:noProof/>
                <w:sz w:val="24"/>
                <w:szCs w:val="24"/>
              </w:rPr>
              <w:t xml:space="preserve"> </w:t>
            </w:r>
            <w:r>
              <w:rPr>
                <w:rFonts w:ascii="Times New Roman" w:hAnsi="Times New Roman" w:cs="Times New Roman"/>
                <w:b/>
                <w:bCs/>
                <w:noProof/>
                <w:sz w:val="24"/>
                <w:szCs w:val="24"/>
              </w:rPr>
              <w:t>3</w:t>
            </w:r>
            <w:r w:rsidR="00255CB1">
              <w:rPr>
                <w:rFonts w:ascii="Times New Roman" w:hAnsi="Times New Roman" w:cs="Times New Roman"/>
                <w:b/>
                <w:bCs/>
                <w:noProof/>
                <w:sz w:val="24"/>
                <w:szCs w:val="24"/>
              </w:rPr>
              <w:t>7</w:t>
            </w:r>
            <w:r w:rsidR="000E729C">
              <w:rPr>
                <w:rFonts w:ascii="Times New Roman" w:hAnsi="Times New Roman" w:cs="Times New Roman"/>
                <w:b/>
                <w:bCs/>
                <w:noProof/>
                <w:sz w:val="24"/>
                <w:szCs w:val="24"/>
              </w:rPr>
              <w:t>.</w:t>
            </w:r>
          </w:p>
        </w:tc>
        <w:tc>
          <w:tcPr>
            <w:tcW w:w="7556" w:type="dxa"/>
          </w:tcPr>
          <w:p w:rsidR="000F4AC3" w:rsidRPr="00E87F62" w:rsidRDefault="00F33CAA" w:rsidP="00456C78">
            <w:pPr>
              <w:tabs>
                <w:tab w:val="right" w:leader="dot" w:pos="9061"/>
              </w:tabs>
              <w:spacing w:line="360" w:lineRule="auto"/>
              <w:jc w:val="both"/>
              <w:rPr>
                <w:rFonts w:ascii="Times New Roman" w:hAnsi="Times New Roman" w:cs="Times New Roman"/>
                <w:bCs/>
                <w:noProof/>
                <w:sz w:val="24"/>
                <w:szCs w:val="24"/>
              </w:rPr>
            </w:pPr>
            <w:r w:rsidRPr="00F33CAA">
              <w:rPr>
                <w:rFonts w:ascii="Times New Roman" w:hAnsi="Times New Roman" w:cs="Times New Roman"/>
                <w:bCs/>
                <w:noProof/>
                <w:sz w:val="24"/>
                <w:szCs w:val="24"/>
              </w:rPr>
              <w:t>Kontrol grubunun histopatolojik görünümü (GFAP, A1-x10 ve A2- x20 büyütme)</w:t>
            </w:r>
            <w:r w:rsidR="00AD5472">
              <w:rPr>
                <w:rFonts w:ascii="Times New Roman" w:hAnsi="Times New Roman" w:cs="Times New Roman"/>
                <w:bCs/>
                <w:noProof/>
                <w:sz w:val="24"/>
                <w:szCs w:val="24"/>
              </w:rPr>
              <w:t>…………………………………………………………………….</w:t>
            </w:r>
          </w:p>
        </w:tc>
        <w:tc>
          <w:tcPr>
            <w:tcW w:w="457" w:type="dxa"/>
          </w:tcPr>
          <w:p w:rsidR="000F4AC3" w:rsidRPr="00E87F62" w:rsidRDefault="00112716" w:rsidP="00456C78">
            <w:pPr>
              <w:tabs>
                <w:tab w:val="right" w:leader="dot" w:pos="9061"/>
              </w:tabs>
              <w:spacing w:line="360" w:lineRule="auto"/>
              <w:rPr>
                <w:rFonts w:ascii="Times New Roman" w:hAnsi="Times New Roman" w:cs="Times New Roman"/>
                <w:bCs/>
                <w:noProof/>
                <w:sz w:val="24"/>
                <w:szCs w:val="24"/>
              </w:rPr>
            </w:pPr>
            <w:r>
              <w:rPr>
                <w:rFonts w:ascii="Times New Roman" w:hAnsi="Times New Roman" w:cs="Times New Roman"/>
                <w:bCs/>
                <w:noProof/>
                <w:sz w:val="24"/>
                <w:szCs w:val="24"/>
              </w:rPr>
              <w:t>7</w:t>
            </w:r>
            <w:r w:rsidR="00DC7335">
              <w:rPr>
                <w:rFonts w:ascii="Times New Roman" w:hAnsi="Times New Roman" w:cs="Times New Roman"/>
                <w:bCs/>
                <w:noProof/>
                <w:sz w:val="24"/>
                <w:szCs w:val="24"/>
              </w:rPr>
              <w:t>5</w:t>
            </w:r>
          </w:p>
        </w:tc>
      </w:tr>
      <w:tr w:rsidR="000F4AC3" w:rsidRPr="00E87F62" w:rsidTr="0053367D">
        <w:tc>
          <w:tcPr>
            <w:tcW w:w="1242" w:type="dxa"/>
          </w:tcPr>
          <w:p w:rsidR="000F4AC3" w:rsidRPr="00E87F62" w:rsidRDefault="000E729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3</w:t>
            </w:r>
            <w:r w:rsidR="00255CB1">
              <w:rPr>
                <w:rFonts w:ascii="Times New Roman" w:hAnsi="Times New Roman" w:cs="Times New Roman"/>
                <w:b/>
                <w:bCs/>
                <w:noProof/>
                <w:sz w:val="24"/>
                <w:szCs w:val="24"/>
              </w:rPr>
              <w:t>8</w:t>
            </w:r>
            <w:r>
              <w:rPr>
                <w:rFonts w:ascii="Times New Roman" w:hAnsi="Times New Roman" w:cs="Times New Roman"/>
                <w:b/>
                <w:bCs/>
                <w:noProof/>
                <w:sz w:val="24"/>
                <w:szCs w:val="24"/>
              </w:rPr>
              <w:t>.</w:t>
            </w:r>
          </w:p>
        </w:tc>
        <w:tc>
          <w:tcPr>
            <w:tcW w:w="7556" w:type="dxa"/>
          </w:tcPr>
          <w:p w:rsidR="00AD5472" w:rsidRPr="00E87F62" w:rsidRDefault="00C9090C" w:rsidP="00456C78">
            <w:pPr>
              <w:tabs>
                <w:tab w:val="right" w:leader="dot" w:pos="9061"/>
              </w:tabs>
              <w:spacing w:line="360" w:lineRule="auto"/>
              <w:jc w:val="both"/>
              <w:rPr>
                <w:rFonts w:ascii="Times New Roman" w:hAnsi="Times New Roman" w:cs="Times New Roman"/>
                <w:bCs/>
                <w:noProof/>
                <w:sz w:val="24"/>
                <w:szCs w:val="24"/>
              </w:rPr>
            </w:pPr>
            <w:r w:rsidRPr="00C9090C">
              <w:rPr>
                <w:rFonts w:ascii="Times New Roman" w:hAnsi="Times New Roman" w:cs="Times New Roman"/>
                <w:bCs/>
                <w:noProof/>
                <w:sz w:val="24"/>
                <w:szCs w:val="24"/>
              </w:rPr>
              <w:t>Kontrol grubunun histopatolojik görünümü (GFAP, A3-x40 büyütme)</w:t>
            </w:r>
            <w:r w:rsidR="00AD5472">
              <w:rPr>
                <w:rFonts w:ascii="Times New Roman" w:hAnsi="Times New Roman" w:cs="Times New Roman"/>
                <w:bCs/>
                <w:noProof/>
                <w:sz w:val="24"/>
                <w:szCs w:val="24"/>
              </w:rPr>
              <w:t>…….</w:t>
            </w:r>
            <w:r w:rsidR="009A6236" w:rsidRPr="00E87F62">
              <w:rPr>
                <w:rFonts w:ascii="Times New Roman" w:hAnsi="Times New Roman" w:cs="Times New Roman"/>
                <w:bCs/>
                <w:noProof/>
                <w:sz w:val="24"/>
                <w:szCs w:val="24"/>
              </w:rPr>
              <w:t xml:space="preserve"> </w:t>
            </w:r>
          </w:p>
        </w:tc>
        <w:tc>
          <w:tcPr>
            <w:tcW w:w="457" w:type="dxa"/>
          </w:tcPr>
          <w:p w:rsidR="000F4AC3" w:rsidRPr="00E87F62" w:rsidRDefault="00112716" w:rsidP="00456C78">
            <w:pPr>
              <w:tabs>
                <w:tab w:val="right" w:leader="dot" w:pos="9061"/>
              </w:tabs>
              <w:spacing w:line="360" w:lineRule="auto"/>
              <w:rPr>
                <w:rFonts w:ascii="Times New Roman" w:hAnsi="Times New Roman" w:cs="Times New Roman"/>
                <w:bCs/>
                <w:noProof/>
                <w:sz w:val="24"/>
                <w:szCs w:val="24"/>
              </w:rPr>
            </w:pPr>
            <w:r>
              <w:rPr>
                <w:rFonts w:ascii="Times New Roman" w:hAnsi="Times New Roman" w:cs="Times New Roman"/>
                <w:bCs/>
                <w:noProof/>
                <w:sz w:val="24"/>
                <w:szCs w:val="24"/>
              </w:rPr>
              <w:t>7</w:t>
            </w:r>
            <w:r w:rsidR="00BB125D">
              <w:rPr>
                <w:rFonts w:ascii="Times New Roman" w:hAnsi="Times New Roman" w:cs="Times New Roman"/>
                <w:bCs/>
                <w:noProof/>
                <w:sz w:val="24"/>
                <w:szCs w:val="24"/>
              </w:rPr>
              <w:t>6</w:t>
            </w:r>
          </w:p>
        </w:tc>
      </w:tr>
      <w:tr w:rsidR="000F4AC3" w:rsidRPr="00E87F62" w:rsidTr="0053367D">
        <w:tc>
          <w:tcPr>
            <w:tcW w:w="1242" w:type="dxa"/>
          </w:tcPr>
          <w:p w:rsidR="000F4AC3" w:rsidRPr="00E87F62" w:rsidRDefault="000E729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3</w:t>
            </w:r>
            <w:r w:rsidR="00255CB1">
              <w:rPr>
                <w:rFonts w:ascii="Times New Roman" w:hAnsi="Times New Roman" w:cs="Times New Roman"/>
                <w:b/>
                <w:bCs/>
                <w:noProof/>
                <w:sz w:val="24"/>
                <w:szCs w:val="24"/>
              </w:rPr>
              <w:t>9</w:t>
            </w:r>
            <w:r>
              <w:rPr>
                <w:rFonts w:ascii="Times New Roman" w:hAnsi="Times New Roman" w:cs="Times New Roman"/>
                <w:b/>
                <w:bCs/>
                <w:noProof/>
                <w:sz w:val="24"/>
                <w:szCs w:val="24"/>
              </w:rPr>
              <w:t>.</w:t>
            </w:r>
          </w:p>
        </w:tc>
        <w:tc>
          <w:tcPr>
            <w:tcW w:w="7556" w:type="dxa"/>
          </w:tcPr>
          <w:p w:rsidR="000F4AC3" w:rsidRPr="00E87F62" w:rsidRDefault="0051531E" w:rsidP="00456C78">
            <w:pPr>
              <w:tabs>
                <w:tab w:val="right" w:leader="dot" w:pos="9061"/>
              </w:tabs>
              <w:spacing w:line="360" w:lineRule="auto"/>
              <w:jc w:val="both"/>
              <w:rPr>
                <w:rFonts w:ascii="Times New Roman" w:hAnsi="Times New Roman" w:cs="Times New Roman"/>
                <w:bCs/>
                <w:noProof/>
                <w:sz w:val="24"/>
                <w:szCs w:val="24"/>
              </w:rPr>
            </w:pPr>
            <w:r w:rsidRPr="0051531E">
              <w:rPr>
                <w:rFonts w:ascii="Times New Roman" w:hAnsi="Times New Roman" w:cs="Times New Roman"/>
                <w:bCs/>
                <w:noProof/>
                <w:sz w:val="24"/>
                <w:szCs w:val="24"/>
              </w:rPr>
              <w:t>Melatonin grubunun histopatolojik görünümü (GFAP, B1-x10 ve B2- x20 büyütme)</w:t>
            </w:r>
            <w:r w:rsidR="00AD5472">
              <w:rPr>
                <w:rFonts w:ascii="Times New Roman" w:hAnsi="Times New Roman" w:cs="Times New Roman"/>
                <w:bCs/>
                <w:noProof/>
                <w:sz w:val="24"/>
                <w:szCs w:val="24"/>
              </w:rPr>
              <w:t>……………………………………………………………………...</w:t>
            </w:r>
          </w:p>
        </w:tc>
        <w:tc>
          <w:tcPr>
            <w:tcW w:w="457" w:type="dxa"/>
            <w:vAlign w:val="center"/>
          </w:tcPr>
          <w:p w:rsidR="000F4AC3" w:rsidRPr="00E87F62" w:rsidRDefault="00112716"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7</w:t>
            </w:r>
            <w:r w:rsidR="00BB125D">
              <w:rPr>
                <w:rFonts w:ascii="Times New Roman" w:hAnsi="Times New Roman" w:cs="Times New Roman"/>
                <w:bCs/>
                <w:noProof/>
                <w:sz w:val="24"/>
                <w:szCs w:val="24"/>
              </w:rPr>
              <w:t>6</w:t>
            </w:r>
          </w:p>
        </w:tc>
      </w:tr>
      <w:tr w:rsidR="000F4AC3" w:rsidRPr="00E87F62" w:rsidTr="0053367D">
        <w:tc>
          <w:tcPr>
            <w:tcW w:w="1242" w:type="dxa"/>
          </w:tcPr>
          <w:p w:rsidR="000F4AC3" w:rsidRPr="00E87F62" w:rsidRDefault="000E729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 xml:space="preserve">Resim </w:t>
            </w:r>
            <w:r w:rsidR="00255CB1">
              <w:rPr>
                <w:rFonts w:ascii="Times New Roman" w:hAnsi="Times New Roman" w:cs="Times New Roman"/>
                <w:b/>
                <w:bCs/>
                <w:noProof/>
                <w:sz w:val="24"/>
                <w:szCs w:val="24"/>
              </w:rPr>
              <w:t>40</w:t>
            </w:r>
            <w:r>
              <w:rPr>
                <w:rFonts w:ascii="Times New Roman" w:hAnsi="Times New Roman" w:cs="Times New Roman"/>
                <w:b/>
                <w:bCs/>
                <w:noProof/>
                <w:sz w:val="24"/>
                <w:szCs w:val="24"/>
              </w:rPr>
              <w:t>.</w:t>
            </w:r>
          </w:p>
        </w:tc>
        <w:tc>
          <w:tcPr>
            <w:tcW w:w="7556" w:type="dxa"/>
          </w:tcPr>
          <w:p w:rsidR="000F4AC3" w:rsidRPr="00E87F62" w:rsidRDefault="0051531E" w:rsidP="00456C78">
            <w:pPr>
              <w:tabs>
                <w:tab w:val="right" w:leader="dot" w:pos="9061"/>
              </w:tabs>
              <w:spacing w:line="360" w:lineRule="auto"/>
              <w:jc w:val="both"/>
              <w:rPr>
                <w:rFonts w:ascii="Times New Roman" w:hAnsi="Times New Roman" w:cs="Times New Roman"/>
                <w:bCs/>
                <w:noProof/>
                <w:sz w:val="24"/>
                <w:szCs w:val="24"/>
              </w:rPr>
            </w:pPr>
            <w:r w:rsidRPr="0051531E">
              <w:rPr>
                <w:rFonts w:ascii="Times New Roman" w:hAnsi="Times New Roman" w:cs="Times New Roman"/>
                <w:bCs/>
                <w:noProof/>
                <w:sz w:val="24"/>
                <w:szCs w:val="24"/>
              </w:rPr>
              <w:t>Melatonin grubunun histopatolojik görünümü (GFAP, B3-x40 büyütme)</w:t>
            </w:r>
            <w:r w:rsidR="00AD5472">
              <w:rPr>
                <w:rFonts w:ascii="Times New Roman" w:hAnsi="Times New Roman" w:cs="Times New Roman"/>
                <w:bCs/>
                <w:noProof/>
                <w:sz w:val="24"/>
                <w:szCs w:val="24"/>
              </w:rPr>
              <w:t>…..</w:t>
            </w:r>
          </w:p>
        </w:tc>
        <w:tc>
          <w:tcPr>
            <w:tcW w:w="457" w:type="dxa"/>
          </w:tcPr>
          <w:p w:rsidR="000F4AC3" w:rsidRPr="00E87F62" w:rsidRDefault="00112716" w:rsidP="00456C78">
            <w:pPr>
              <w:tabs>
                <w:tab w:val="right" w:leader="dot" w:pos="9061"/>
              </w:tabs>
              <w:spacing w:line="360" w:lineRule="auto"/>
              <w:rPr>
                <w:rFonts w:ascii="Times New Roman" w:hAnsi="Times New Roman" w:cs="Times New Roman"/>
                <w:bCs/>
                <w:noProof/>
                <w:sz w:val="24"/>
                <w:szCs w:val="24"/>
              </w:rPr>
            </w:pPr>
            <w:r>
              <w:rPr>
                <w:rFonts w:ascii="Times New Roman" w:hAnsi="Times New Roman" w:cs="Times New Roman"/>
                <w:bCs/>
                <w:noProof/>
                <w:sz w:val="24"/>
                <w:szCs w:val="24"/>
              </w:rPr>
              <w:t>7</w:t>
            </w:r>
            <w:r w:rsidR="00DB3A22">
              <w:rPr>
                <w:rFonts w:ascii="Times New Roman" w:hAnsi="Times New Roman" w:cs="Times New Roman"/>
                <w:bCs/>
                <w:noProof/>
                <w:sz w:val="24"/>
                <w:szCs w:val="24"/>
              </w:rPr>
              <w:t>7</w:t>
            </w:r>
          </w:p>
        </w:tc>
      </w:tr>
      <w:tr w:rsidR="000E729C" w:rsidRPr="00E87F62" w:rsidTr="0053367D">
        <w:tc>
          <w:tcPr>
            <w:tcW w:w="1242" w:type="dxa"/>
          </w:tcPr>
          <w:p w:rsidR="000E729C" w:rsidRDefault="000E729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4</w:t>
            </w:r>
            <w:r w:rsidR="00255CB1">
              <w:rPr>
                <w:rFonts w:ascii="Times New Roman" w:hAnsi="Times New Roman" w:cs="Times New Roman"/>
                <w:b/>
                <w:bCs/>
                <w:noProof/>
                <w:sz w:val="24"/>
                <w:szCs w:val="24"/>
              </w:rPr>
              <w:t>1</w:t>
            </w:r>
            <w:r>
              <w:rPr>
                <w:rFonts w:ascii="Times New Roman" w:hAnsi="Times New Roman" w:cs="Times New Roman"/>
                <w:b/>
                <w:bCs/>
                <w:noProof/>
                <w:sz w:val="24"/>
                <w:szCs w:val="24"/>
              </w:rPr>
              <w:t>.</w:t>
            </w:r>
          </w:p>
        </w:tc>
        <w:tc>
          <w:tcPr>
            <w:tcW w:w="7556" w:type="dxa"/>
          </w:tcPr>
          <w:p w:rsidR="000E729C" w:rsidRPr="00E87F62" w:rsidRDefault="00B93639" w:rsidP="00456C78">
            <w:pPr>
              <w:tabs>
                <w:tab w:val="right" w:leader="dot" w:pos="9061"/>
              </w:tabs>
              <w:spacing w:line="360" w:lineRule="auto"/>
              <w:jc w:val="both"/>
              <w:rPr>
                <w:rFonts w:ascii="Times New Roman" w:hAnsi="Times New Roman" w:cs="Times New Roman"/>
                <w:bCs/>
                <w:noProof/>
                <w:sz w:val="24"/>
                <w:szCs w:val="24"/>
              </w:rPr>
            </w:pPr>
            <w:r w:rsidRPr="00B93639">
              <w:rPr>
                <w:rFonts w:ascii="Times New Roman" w:hAnsi="Times New Roman" w:cs="Times New Roman"/>
                <w:bCs/>
                <w:noProof/>
                <w:sz w:val="24"/>
                <w:szCs w:val="24"/>
              </w:rPr>
              <w:t>Kafein grubunun histopatolojik görünümü (GFAP, C1-x10 ve C2- x20 büyütme)</w:t>
            </w:r>
            <w:r w:rsidR="00AD5472">
              <w:rPr>
                <w:rFonts w:ascii="Times New Roman" w:hAnsi="Times New Roman" w:cs="Times New Roman"/>
                <w:bCs/>
                <w:noProof/>
                <w:sz w:val="24"/>
                <w:szCs w:val="24"/>
              </w:rPr>
              <w:t>……………………………………………………………………...</w:t>
            </w:r>
          </w:p>
        </w:tc>
        <w:tc>
          <w:tcPr>
            <w:tcW w:w="457" w:type="dxa"/>
            <w:vAlign w:val="center"/>
          </w:tcPr>
          <w:p w:rsidR="000E729C" w:rsidRPr="00E87F62" w:rsidRDefault="00112716"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7</w:t>
            </w:r>
            <w:r w:rsidR="00DB3A22">
              <w:rPr>
                <w:rFonts w:ascii="Times New Roman" w:hAnsi="Times New Roman" w:cs="Times New Roman"/>
                <w:bCs/>
                <w:noProof/>
                <w:sz w:val="24"/>
                <w:szCs w:val="24"/>
              </w:rPr>
              <w:t>7</w:t>
            </w:r>
          </w:p>
        </w:tc>
      </w:tr>
      <w:tr w:rsidR="0063694B" w:rsidRPr="00E87F62" w:rsidTr="0053367D">
        <w:tc>
          <w:tcPr>
            <w:tcW w:w="1242" w:type="dxa"/>
          </w:tcPr>
          <w:p w:rsidR="0063694B" w:rsidRDefault="00A476C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4</w:t>
            </w:r>
            <w:r w:rsidR="00255CB1">
              <w:rPr>
                <w:rFonts w:ascii="Times New Roman" w:hAnsi="Times New Roman" w:cs="Times New Roman"/>
                <w:b/>
                <w:bCs/>
                <w:noProof/>
                <w:sz w:val="24"/>
                <w:szCs w:val="24"/>
              </w:rPr>
              <w:t>2</w:t>
            </w:r>
            <w:r>
              <w:rPr>
                <w:rFonts w:ascii="Times New Roman" w:hAnsi="Times New Roman" w:cs="Times New Roman"/>
                <w:b/>
                <w:bCs/>
                <w:noProof/>
                <w:sz w:val="24"/>
                <w:szCs w:val="24"/>
              </w:rPr>
              <w:t>.</w:t>
            </w:r>
          </w:p>
        </w:tc>
        <w:tc>
          <w:tcPr>
            <w:tcW w:w="7556" w:type="dxa"/>
          </w:tcPr>
          <w:p w:rsidR="0063694B" w:rsidRPr="00E87F62" w:rsidRDefault="00FA1D7A" w:rsidP="00456C78">
            <w:pPr>
              <w:tabs>
                <w:tab w:val="right" w:leader="dot" w:pos="9061"/>
              </w:tabs>
              <w:spacing w:line="360" w:lineRule="auto"/>
              <w:jc w:val="both"/>
              <w:rPr>
                <w:rFonts w:ascii="Times New Roman" w:hAnsi="Times New Roman" w:cs="Times New Roman"/>
                <w:bCs/>
                <w:noProof/>
                <w:sz w:val="24"/>
                <w:szCs w:val="24"/>
              </w:rPr>
            </w:pPr>
            <w:r w:rsidRPr="00FA1D7A">
              <w:rPr>
                <w:rFonts w:ascii="Times New Roman" w:hAnsi="Times New Roman" w:cs="Times New Roman"/>
                <w:bCs/>
                <w:noProof/>
                <w:sz w:val="24"/>
                <w:szCs w:val="24"/>
              </w:rPr>
              <w:t>Kafein grubunun histopatolojik görünümü (GFAP, C3-x40 büyütme)</w:t>
            </w:r>
            <w:r w:rsidR="00AD5472">
              <w:rPr>
                <w:rFonts w:ascii="Times New Roman" w:hAnsi="Times New Roman" w:cs="Times New Roman"/>
                <w:bCs/>
                <w:noProof/>
                <w:sz w:val="24"/>
                <w:szCs w:val="24"/>
              </w:rPr>
              <w:t>……...</w:t>
            </w:r>
          </w:p>
        </w:tc>
        <w:tc>
          <w:tcPr>
            <w:tcW w:w="457" w:type="dxa"/>
          </w:tcPr>
          <w:p w:rsidR="0063694B" w:rsidRPr="00E87F62" w:rsidRDefault="00112716" w:rsidP="00456C78">
            <w:pPr>
              <w:tabs>
                <w:tab w:val="right" w:leader="dot" w:pos="9061"/>
              </w:tabs>
              <w:spacing w:line="360" w:lineRule="auto"/>
              <w:rPr>
                <w:rFonts w:ascii="Times New Roman" w:hAnsi="Times New Roman" w:cs="Times New Roman"/>
                <w:bCs/>
                <w:noProof/>
                <w:sz w:val="24"/>
                <w:szCs w:val="24"/>
              </w:rPr>
            </w:pPr>
            <w:r>
              <w:rPr>
                <w:rFonts w:ascii="Times New Roman" w:hAnsi="Times New Roman" w:cs="Times New Roman"/>
                <w:bCs/>
                <w:noProof/>
                <w:sz w:val="24"/>
                <w:szCs w:val="24"/>
              </w:rPr>
              <w:t>7</w:t>
            </w:r>
            <w:r w:rsidR="00AD2E80">
              <w:rPr>
                <w:rFonts w:ascii="Times New Roman" w:hAnsi="Times New Roman" w:cs="Times New Roman"/>
                <w:bCs/>
                <w:noProof/>
                <w:sz w:val="24"/>
                <w:szCs w:val="24"/>
              </w:rPr>
              <w:t>8</w:t>
            </w:r>
          </w:p>
        </w:tc>
      </w:tr>
      <w:tr w:rsidR="0063694B" w:rsidRPr="00E87F62" w:rsidTr="0053367D">
        <w:tc>
          <w:tcPr>
            <w:tcW w:w="1242" w:type="dxa"/>
          </w:tcPr>
          <w:p w:rsidR="0063694B" w:rsidRDefault="00A476C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4</w:t>
            </w:r>
            <w:r w:rsidR="00255CB1">
              <w:rPr>
                <w:rFonts w:ascii="Times New Roman" w:hAnsi="Times New Roman" w:cs="Times New Roman"/>
                <w:b/>
                <w:bCs/>
                <w:noProof/>
                <w:sz w:val="24"/>
                <w:szCs w:val="24"/>
              </w:rPr>
              <w:t>3</w:t>
            </w:r>
            <w:r>
              <w:rPr>
                <w:rFonts w:ascii="Times New Roman" w:hAnsi="Times New Roman" w:cs="Times New Roman"/>
                <w:b/>
                <w:bCs/>
                <w:noProof/>
                <w:sz w:val="24"/>
                <w:szCs w:val="24"/>
              </w:rPr>
              <w:t>.</w:t>
            </w:r>
          </w:p>
        </w:tc>
        <w:tc>
          <w:tcPr>
            <w:tcW w:w="7556" w:type="dxa"/>
          </w:tcPr>
          <w:p w:rsidR="0063694B" w:rsidRPr="00E87F62" w:rsidRDefault="00666318" w:rsidP="00456C78">
            <w:pPr>
              <w:tabs>
                <w:tab w:val="right" w:leader="dot" w:pos="9061"/>
              </w:tabs>
              <w:spacing w:line="360" w:lineRule="auto"/>
              <w:jc w:val="both"/>
              <w:rPr>
                <w:rFonts w:ascii="Times New Roman" w:hAnsi="Times New Roman" w:cs="Times New Roman"/>
                <w:bCs/>
                <w:noProof/>
                <w:sz w:val="24"/>
                <w:szCs w:val="24"/>
              </w:rPr>
            </w:pPr>
            <w:r w:rsidRPr="00666318">
              <w:rPr>
                <w:rFonts w:ascii="Times New Roman" w:hAnsi="Times New Roman" w:cs="Times New Roman"/>
                <w:bCs/>
                <w:noProof/>
                <w:sz w:val="24"/>
                <w:szCs w:val="24"/>
              </w:rPr>
              <w:t>Kafein + Melatonin grubunun histopatolojik görünümü (GFAP, D1-x10 ve D2- x20 büyütme)</w:t>
            </w:r>
            <w:r w:rsidR="00AD5472">
              <w:rPr>
                <w:rFonts w:ascii="Times New Roman" w:hAnsi="Times New Roman" w:cs="Times New Roman"/>
                <w:bCs/>
                <w:noProof/>
                <w:sz w:val="24"/>
                <w:szCs w:val="24"/>
              </w:rPr>
              <w:t>……………………………………………………………</w:t>
            </w:r>
          </w:p>
        </w:tc>
        <w:tc>
          <w:tcPr>
            <w:tcW w:w="457" w:type="dxa"/>
            <w:vAlign w:val="center"/>
          </w:tcPr>
          <w:p w:rsidR="0063694B" w:rsidRPr="00E87F62" w:rsidRDefault="00112716"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7</w:t>
            </w:r>
            <w:r w:rsidR="00AD2E80">
              <w:rPr>
                <w:rFonts w:ascii="Times New Roman" w:hAnsi="Times New Roman" w:cs="Times New Roman"/>
                <w:bCs/>
                <w:noProof/>
                <w:sz w:val="24"/>
                <w:szCs w:val="24"/>
              </w:rPr>
              <w:t>8</w:t>
            </w:r>
          </w:p>
        </w:tc>
      </w:tr>
      <w:tr w:rsidR="0063694B" w:rsidRPr="00E87F62" w:rsidTr="0053367D">
        <w:tc>
          <w:tcPr>
            <w:tcW w:w="1242" w:type="dxa"/>
          </w:tcPr>
          <w:p w:rsidR="0063694B" w:rsidRDefault="00A476CC" w:rsidP="00456C78">
            <w:pPr>
              <w:tabs>
                <w:tab w:val="right" w:leader="dot" w:pos="9061"/>
              </w:tabs>
              <w:spacing w:line="360" w:lineRule="auto"/>
              <w:rPr>
                <w:rFonts w:ascii="Times New Roman" w:hAnsi="Times New Roman" w:cs="Times New Roman"/>
                <w:b/>
                <w:bCs/>
                <w:noProof/>
                <w:sz w:val="24"/>
                <w:szCs w:val="24"/>
              </w:rPr>
            </w:pPr>
            <w:r>
              <w:rPr>
                <w:rFonts w:ascii="Times New Roman" w:hAnsi="Times New Roman" w:cs="Times New Roman"/>
                <w:b/>
                <w:bCs/>
                <w:noProof/>
                <w:sz w:val="24"/>
                <w:szCs w:val="24"/>
              </w:rPr>
              <w:t>Resim 4</w:t>
            </w:r>
            <w:r w:rsidR="00255CB1">
              <w:rPr>
                <w:rFonts w:ascii="Times New Roman" w:hAnsi="Times New Roman" w:cs="Times New Roman"/>
                <w:b/>
                <w:bCs/>
                <w:noProof/>
                <w:sz w:val="24"/>
                <w:szCs w:val="24"/>
              </w:rPr>
              <w:t>4.</w:t>
            </w:r>
          </w:p>
        </w:tc>
        <w:tc>
          <w:tcPr>
            <w:tcW w:w="7556" w:type="dxa"/>
          </w:tcPr>
          <w:p w:rsidR="0063694B" w:rsidRPr="00E87F62" w:rsidRDefault="00E33564" w:rsidP="00456C78">
            <w:pPr>
              <w:spacing w:line="360" w:lineRule="auto"/>
              <w:jc w:val="both"/>
              <w:rPr>
                <w:rFonts w:ascii="Times New Roman" w:hAnsi="Times New Roman" w:cs="Times New Roman"/>
                <w:bCs/>
                <w:noProof/>
                <w:sz w:val="24"/>
                <w:szCs w:val="24"/>
              </w:rPr>
            </w:pPr>
            <w:r w:rsidRPr="00E33564">
              <w:rPr>
                <w:rFonts w:ascii="Times New Roman" w:hAnsi="Times New Roman" w:cs="Times New Roman"/>
                <w:bCs/>
                <w:noProof/>
                <w:sz w:val="24"/>
                <w:szCs w:val="24"/>
              </w:rPr>
              <w:t>Kafein +Melatonin grubunun histopatolojik görünümü (GFAP, D3-x40 büyütme)</w:t>
            </w:r>
            <w:r w:rsidR="00AD5472">
              <w:rPr>
                <w:rFonts w:ascii="Times New Roman" w:hAnsi="Times New Roman" w:cs="Times New Roman"/>
                <w:bCs/>
                <w:noProof/>
                <w:sz w:val="24"/>
                <w:szCs w:val="24"/>
              </w:rPr>
              <w:t>……………………………………………………………………...</w:t>
            </w:r>
          </w:p>
        </w:tc>
        <w:tc>
          <w:tcPr>
            <w:tcW w:w="457" w:type="dxa"/>
            <w:vAlign w:val="center"/>
          </w:tcPr>
          <w:p w:rsidR="0063694B" w:rsidRPr="00E87F62" w:rsidRDefault="00112716" w:rsidP="00456C78">
            <w:pPr>
              <w:tabs>
                <w:tab w:val="right" w:leader="dot" w:pos="9061"/>
              </w:tabs>
              <w:spacing w:line="360" w:lineRule="auto"/>
              <w:jc w:val="center"/>
              <w:rPr>
                <w:rFonts w:ascii="Times New Roman" w:hAnsi="Times New Roman" w:cs="Times New Roman"/>
                <w:bCs/>
                <w:noProof/>
                <w:sz w:val="24"/>
                <w:szCs w:val="24"/>
              </w:rPr>
            </w:pPr>
            <w:r>
              <w:rPr>
                <w:rFonts w:ascii="Times New Roman" w:hAnsi="Times New Roman" w:cs="Times New Roman"/>
                <w:bCs/>
                <w:noProof/>
                <w:sz w:val="24"/>
                <w:szCs w:val="24"/>
              </w:rPr>
              <w:t>7</w:t>
            </w:r>
            <w:r w:rsidR="0097440D">
              <w:rPr>
                <w:rFonts w:ascii="Times New Roman" w:hAnsi="Times New Roman" w:cs="Times New Roman"/>
                <w:bCs/>
                <w:noProof/>
                <w:sz w:val="24"/>
                <w:szCs w:val="24"/>
              </w:rPr>
              <w:t>9</w:t>
            </w:r>
          </w:p>
        </w:tc>
      </w:tr>
    </w:tbl>
    <w:p w:rsidR="00857F45" w:rsidRDefault="00857F45" w:rsidP="00456C78">
      <w:pPr>
        <w:spacing w:line="360" w:lineRule="auto"/>
        <w:rPr>
          <w:rFonts w:ascii="Times New Roman" w:hAnsi="Times New Roman" w:cs="Times New Roman"/>
          <w:b/>
          <w:bCs/>
          <w:sz w:val="24"/>
          <w:szCs w:val="24"/>
        </w:rPr>
      </w:pPr>
    </w:p>
    <w:p w:rsidR="00857F45" w:rsidRDefault="00857F45" w:rsidP="000E0A8B">
      <w:pPr>
        <w:spacing w:line="360" w:lineRule="auto"/>
        <w:jc w:val="center"/>
        <w:rPr>
          <w:rFonts w:ascii="Times New Roman" w:hAnsi="Times New Roman" w:cs="Times New Roman"/>
          <w:b/>
          <w:bCs/>
          <w:sz w:val="24"/>
          <w:szCs w:val="24"/>
        </w:rPr>
      </w:pPr>
    </w:p>
    <w:p w:rsidR="00485F1D" w:rsidRDefault="00485F1D" w:rsidP="000E0A8B">
      <w:pPr>
        <w:spacing w:line="360" w:lineRule="auto"/>
        <w:jc w:val="center"/>
        <w:rPr>
          <w:rFonts w:ascii="Times New Roman" w:hAnsi="Times New Roman" w:cs="Times New Roman"/>
          <w:b/>
          <w:bCs/>
          <w:sz w:val="24"/>
          <w:szCs w:val="24"/>
        </w:rPr>
      </w:pPr>
    </w:p>
    <w:p w:rsidR="00485F1D" w:rsidRDefault="00485F1D" w:rsidP="000E0A8B">
      <w:pPr>
        <w:spacing w:line="360" w:lineRule="auto"/>
        <w:jc w:val="center"/>
        <w:rPr>
          <w:rFonts w:ascii="Times New Roman" w:hAnsi="Times New Roman" w:cs="Times New Roman"/>
          <w:b/>
          <w:bCs/>
          <w:sz w:val="24"/>
          <w:szCs w:val="24"/>
        </w:rPr>
      </w:pPr>
    </w:p>
    <w:p w:rsidR="007F3B2C" w:rsidRDefault="007F3B2C" w:rsidP="000E0A8B">
      <w:pPr>
        <w:spacing w:line="360" w:lineRule="auto"/>
        <w:jc w:val="center"/>
        <w:rPr>
          <w:rFonts w:ascii="Times New Roman" w:hAnsi="Times New Roman" w:cs="Times New Roman"/>
          <w:b/>
          <w:bCs/>
          <w:sz w:val="24"/>
          <w:szCs w:val="24"/>
        </w:rPr>
      </w:pPr>
    </w:p>
    <w:p w:rsidR="007F3B2C" w:rsidRDefault="007F3B2C" w:rsidP="000E0A8B">
      <w:pPr>
        <w:spacing w:line="360" w:lineRule="auto"/>
        <w:jc w:val="center"/>
        <w:rPr>
          <w:rFonts w:ascii="Times New Roman" w:hAnsi="Times New Roman" w:cs="Times New Roman"/>
          <w:b/>
          <w:bCs/>
          <w:sz w:val="24"/>
          <w:szCs w:val="24"/>
        </w:rPr>
      </w:pPr>
    </w:p>
    <w:p w:rsidR="007F3B2C" w:rsidRDefault="007F3B2C" w:rsidP="000E0A8B">
      <w:pPr>
        <w:spacing w:line="360" w:lineRule="auto"/>
        <w:jc w:val="center"/>
        <w:rPr>
          <w:rFonts w:ascii="Times New Roman" w:hAnsi="Times New Roman" w:cs="Times New Roman"/>
          <w:b/>
          <w:bCs/>
          <w:sz w:val="24"/>
          <w:szCs w:val="24"/>
        </w:rPr>
      </w:pPr>
    </w:p>
    <w:p w:rsidR="007F3B2C" w:rsidRDefault="007F3B2C" w:rsidP="000E0A8B">
      <w:pPr>
        <w:spacing w:line="360" w:lineRule="auto"/>
        <w:jc w:val="center"/>
        <w:rPr>
          <w:rFonts w:ascii="Times New Roman" w:hAnsi="Times New Roman" w:cs="Times New Roman"/>
          <w:b/>
          <w:bCs/>
          <w:sz w:val="24"/>
          <w:szCs w:val="24"/>
        </w:rPr>
      </w:pPr>
    </w:p>
    <w:p w:rsidR="007F3B2C" w:rsidRDefault="007F3B2C" w:rsidP="000E0A8B">
      <w:pPr>
        <w:spacing w:line="360" w:lineRule="auto"/>
        <w:jc w:val="center"/>
        <w:rPr>
          <w:rFonts w:ascii="Times New Roman" w:hAnsi="Times New Roman" w:cs="Times New Roman"/>
          <w:b/>
          <w:bCs/>
          <w:sz w:val="24"/>
          <w:szCs w:val="24"/>
        </w:rPr>
      </w:pPr>
    </w:p>
    <w:p w:rsidR="00332195" w:rsidRDefault="00332195" w:rsidP="002162A5">
      <w:pPr>
        <w:spacing w:line="360" w:lineRule="auto"/>
        <w:rPr>
          <w:rFonts w:ascii="Times New Roman" w:hAnsi="Times New Roman" w:cs="Times New Roman"/>
          <w:b/>
          <w:bCs/>
          <w:sz w:val="24"/>
          <w:szCs w:val="24"/>
        </w:rPr>
      </w:pPr>
    </w:p>
    <w:p w:rsidR="00C11B8D" w:rsidRDefault="00C11B8D" w:rsidP="002162A5">
      <w:pPr>
        <w:spacing w:line="360" w:lineRule="auto"/>
        <w:rPr>
          <w:rFonts w:ascii="Times New Roman" w:hAnsi="Times New Roman" w:cs="Times New Roman"/>
          <w:b/>
          <w:bCs/>
          <w:sz w:val="24"/>
          <w:szCs w:val="24"/>
        </w:rPr>
      </w:pPr>
    </w:p>
    <w:p w:rsidR="007F3B2C" w:rsidRDefault="007F3B2C" w:rsidP="000E0A8B">
      <w:pPr>
        <w:spacing w:line="360" w:lineRule="auto"/>
        <w:jc w:val="center"/>
        <w:rPr>
          <w:rFonts w:ascii="Times New Roman" w:hAnsi="Times New Roman" w:cs="Times New Roman"/>
          <w:b/>
          <w:bCs/>
          <w:sz w:val="24"/>
          <w:szCs w:val="24"/>
        </w:rPr>
      </w:pPr>
    </w:p>
    <w:p w:rsidR="00E424B2" w:rsidRDefault="00E424B2">
      <w:pPr>
        <w:rPr>
          <w:rFonts w:ascii="Times New Roman" w:hAnsi="Times New Roman"/>
          <w:b/>
          <w:sz w:val="28"/>
        </w:rPr>
      </w:pPr>
      <w:r>
        <w:rPr>
          <w:rFonts w:ascii="Times New Roman" w:hAnsi="Times New Roman"/>
          <w:b/>
          <w:sz w:val="28"/>
        </w:rPr>
        <w:br w:type="page"/>
      </w:r>
    </w:p>
    <w:p w:rsidR="00314D9A" w:rsidRPr="00314D9A" w:rsidRDefault="00314D9A" w:rsidP="00314D9A">
      <w:pPr>
        <w:spacing w:after="0" w:line="360" w:lineRule="auto"/>
        <w:ind w:firstLine="567"/>
        <w:jc w:val="center"/>
        <w:rPr>
          <w:rFonts w:ascii="Times New Roman" w:hAnsi="Times New Roman"/>
          <w:b/>
          <w:sz w:val="28"/>
        </w:rPr>
      </w:pPr>
      <w:r w:rsidRPr="00314D9A">
        <w:rPr>
          <w:rFonts w:ascii="Times New Roman" w:hAnsi="Times New Roman"/>
          <w:b/>
          <w:sz w:val="28"/>
        </w:rPr>
        <w:lastRenderedPageBreak/>
        <w:t>TABLOLAR DİZİNİ</w:t>
      </w:r>
    </w:p>
    <w:p w:rsidR="00314D9A" w:rsidRPr="00314D9A" w:rsidRDefault="00314D9A" w:rsidP="00314D9A">
      <w:pPr>
        <w:tabs>
          <w:tab w:val="right" w:leader="dot" w:pos="9061"/>
        </w:tabs>
        <w:spacing w:after="0" w:line="360" w:lineRule="auto"/>
        <w:rPr>
          <w:rFonts w:ascii="Times New Roman" w:hAnsi="Times New Roman" w:cs="Times New Roman"/>
          <w:b/>
          <w:bCs/>
          <w:noProof/>
          <w:szCs w:val="24"/>
        </w:rPr>
      </w:pPr>
    </w:p>
    <w:p w:rsidR="00314D9A" w:rsidRPr="00314D9A" w:rsidRDefault="00314D9A" w:rsidP="00314D9A">
      <w:pPr>
        <w:spacing w:after="0" w:line="360" w:lineRule="auto"/>
        <w:ind w:firstLine="567"/>
        <w:jc w:val="both"/>
        <w:rPr>
          <w:rFonts w:ascii="Times New Roman" w:hAnsi="Times New Roman"/>
          <w:sz w:val="24"/>
        </w:rPr>
      </w:pPr>
    </w:p>
    <w:tbl>
      <w:tblPr>
        <w:tblStyle w:val="TabloKlavuzu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7281"/>
        <w:gridCol w:w="594"/>
      </w:tblGrid>
      <w:tr w:rsidR="00BB0BD0" w:rsidRPr="00BB0BD0" w:rsidTr="009F1F77">
        <w:trPr>
          <w:trHeight w:val="510"/>
        </w:trPr>
        <w:tc>
          <w:tcPr>
            <w:tcW w:w="1242" w:type="dxa"/>
          </w:tcPr>
          <w:p w:rsidR="00BB0BD0" w:rsidRPr="00BB0BD0" w:rsidRDefault="00BB0BD0" w:rsidP="00456C78">
            <w:pPr>
              <w:spacing w:line="360" w:lineRule="auto"/>
              <w:jc w:val="both"/>
              <w:rPr>
                <w:rFonts w:ascii="Times New Roman" w:hAnsi="Times New Roman"/>
                <w:sz w:val="24"/>
                <w:szCs w:val="24"/>
              </w:rPr>
            </w:pPr>
            <w:r w:rsidRPr="00BB0BD0">
              <w:rPr>
                <w:rFonts w:ascii="Times New Roman" w:hAnsi="Times New Roman"/>
                <w:b/>
                <w:sz w:val="24"/>
                <w:szCs w:val="24"/>
              </w:rPr>
              <w:t>Tablo 1.</w:t>
            </w:r>
          </w:p>
        </w:tc>
        <w:tc>
          <w:tcPr>
            <w:tcW w:w="7281" w:type="dxa"/>
          </w:tcPr>
          <w:p w:rsidR="00BB0BD0" w:rsidRPr="00BB0BD0" w:rsidRDefault="00116364" w:rsidP="00456C78">
            <w:pPr>
              <w:spacing w:line="360" w:lineRule="auto"/>
              <w:jc w:val="both"/>
              <w:rPr>
                <w:rFonts w:ascii="Times New Roman" w:hAnsi="Times New Roman"/>
                <w:sz w:val="24"/>
                <w:szCs w:val="24"/>
              </w:rPr>
            </w:pPr>
            <w:r w:rsidRPr="00116364">
              <w:rPr>
                <w:rFonts w:ascii="Times New Roman" w:hAnsi="Times New Roman"/>
                <w:sz w:val="24"/>
                <w:szCs w:val="24"/>
              </w:rPr>
              <w:t>Kafeinin fiziksel özellikleri</w:t>
            </w:r>
            <w:r w:rsidR="009C39A2">
              <w:rPr>
                <w:rFonts w:ascii="Times New Roman" w:hAnsi="Times New Roman"/>
                <w:sz w:val="24"/>
                <w:szCs w:val="24"/>
              </w:rPr>
              <w:t>……………………………………………….</w:t>
            </w:r>
          </w:p>
        </w:tc>
        <w:tc>
          <w:tcPr>
            <w:tcW w:w="594" w:type="dxa"/>
          </w:tcPr>
          <w:p w:rsidR="00BB0BD0" w:rsidRPr="00BB0BD0" w:rsidRDefault="00C97D5F" w:rsidP="00456C78">
            <w:pPr>
              <w:spacing w:line="360" w:lineRule="auto"/>
              <w:jc w:val="center"/>
              <w:rPr>
                <w:rFonts w:ascii="Times New Roman" w:hAnsi="Times New Roman"/>
                <w:sz w:val="24"/>
                <w:szCs w:val="24"/>
              </w:rPr>
            </w:pPr>
            <w:r>
              <w:rPr>
                <w:rFonts w:ascii="Times New Roman" w:hAnsi="Times New Roman"/>
                <w:sz w:val="24"/>
                <w:szCs w:val="24"/>
              </w:rPr>
              <w:t>6</w:t>
            </w:r>
          </w:p>
        </w:tc>
      </w:tr>
      <w:tr w:rsidR="00BB0BD0" w:rsidRPr="00BB0BD0" w:rsidTr="009F1F77">
        <w:trPr>
          <w:trHeight w:val="510"/>
        </w:trPr>
        <w:tc>
          <w:tcPr>
            <w:tcW w:w="1242" w:type="dxa"/>
          </w:tcPr>
          <w:p w:rsidR="00BB0BD0" w:rsidRPr="00BB0BD0" w:rsidRDefault="00BB0BD0" w:rsidP="00456C78">
            <w:pPr>
              <w:spacing w:line="360" w:lineRule="auto"/>
              <w:jc w:val="both"/>
              <w:rPr>
                <w:rFonts w:ascii="Times New Roman" w:hAnsi="Times New Roman"/>
                <w:sz w:val="24"/>
                <w:szCs w:val="24"/>
              </w:rPr>
            </w:pPr>
            <w:r w:rsidRPr="00BB0BD0">
              <w:rPr>
                <w:rFonts w:ascii="Times New Roman" w:hAnsi="Times New Roman"/>
                <w:b/>
                <w:sz w:val="24"/>
                <w:szCs w:val="24"/>
              </w:rPr>
              <w:t>Tablo 2.</w:t>
            </w:r>
          </w:p>
        </w:tc>
        <w:tc>
          <w:tcPr>
            <w:tcW w:w="7281" w:type="dxa"/>
          </w:tcPr>
          <w:p w:rsidR="00BB0BD0" w:rsidRPr="00BB0BD0" w:rsidRDefault="00B95618" w:rsidP="00456C78">
            <w:pPr>
              <w:spacing w:line="360" w:lineRule="auto"/>
              <w:jc w:val="both"/>
              <w:rPr>
                <w:rFonts w:ascii="Times New Roman" w:hAnsi="Times New Roman"/>
                <w:sz w:val="24"/>
                <w:szCs w:val="24"/>
              </w:rPr>
            </w:pPr>
            <w:r w:rsidRPr="00B95618">
              <w:rPr>
                <w:rFonts w:ascii="Times New Roman" w:hAnsi="Times New Roman"/>
                <w:sz w:val="24"/>
                <w:szCs w:val="24"/>
              </w:rPr>
              <w:t xml:space="preserve">Bazı </w:t>
            </w:r>
            <w:r w:rsidR="00456C78">
              <w:rPr>
                <w:rFonts w:ascii="Times New Roman" w:hAnsi="Times New Roman"/>
                <w:sz w:val="24"/>
                <w:szCs w:val="24"/>
              </w:rPr>
              <w:t>i</w:t>
            </w:r>
            <w:r w:rsidRPr="00B95618">
              <w:rPr>
                <w:rFonts w:ascii="Times New Roman" w:hAnsi="Times New Roman"/>
                <w:sz w:val="24"/>
                <w:szCs w:val="24"/>
              </w:rPr>
              <w:t xml:space="preserve">çeçek, </w:t>
            </w:r>
            <w:r w:rsidR="00456C78">
              <w:rPr>
                <w:rFonts w:ascii="Times New Roman" w:hAnsi="Times New Roman"/>
                <w:sz w:val="24"/>
                <w:szCs w:val="24"/>
              </w:rPr>
              <w:t>y</w:t>
            </w:r>
            <w:r w:rsidRPr="00B95618">
              <w:rPr>
                <w:rFonts w:ascii="Times New Roman" w:hAnsi="Times New Roman"/>
                <w:sz w:val="24"/>
                <w:szCs w:val="24"/>
              </w:rPr>
              <w:t xml:space="preserve">iyecek ve </w:t>
            </w:r>
            <w:r w:rsidR="00456C78">
              <w:rPr>
                <w:rFonts w:ascii="Times New Roman" w:hAnsi="Times New Roman"/>
                <w:sz w:val="24"/>
                <w:szCs w:val="24"/>
              </w:rPr>
              <w:t>i</w:t>
            </w:r>
            <w:r w:rsidRPr="00B95618">
              <w:rPr>
                <w:rFonts w:ascii="Times New Roman" w:hAnsi="Times New Roman"/>
                <w:sz w:val="24"/>
                <w:szCs w:val="24"/>
              </w:rPr>
              <w:t xml:space="preserve">laçların </w:t>
            </w:r>
            <w:r w:rsidR="00456C78">
              <w:rPr>
                <w:rFonts w:ascii="Times New Roman" w:hAnsi="Times New Roman"/>
                <w:sz w:val="24"/>
                <w:szCs w:val="24"/>
              </w:rPr>
              <w:t>k</w:t>
            </w:r>
            <w:r w:rsidRPr="00B95618">
              <w:rPr>
                <w:rFonts w:ascii="Times New Roman" w:hAnsi="Times New Roman"/>
                <w:sz w:val="24"/>
                <w:szCs w:val="24"/>
              </w:rPr>
              <w:t xml:space="preserve">afein </w:t>
            </w:r>
            <w:r w:rsidR="00456C78">
              <w:rPr>
                <w:rFonts w:ascii="Times New Roman" w:hAnsi="Times New Roman"/>
                <w:sz w:val="24"/>
                <w:szCs w:val="24"/>
              </w:rPr>
              <w:t>m</w:t>
            </w:r>
            <w:r w:rsidRPr="00B95618">
              <w:rPr>
                <w:rFonts w:ascii="Times New Roman" w:hAnsi="Times New Roman"/>
                <w:sz w:val="24"/>
                <w:szCs w:val="24"/>
              </w:rPr>
              <w:t>iktarları</w:t>
            </w:r>
            <w:r w:rsidR="009C39A2">
              <w:rPr>
                <w:rFonts w:ascii="Times New Roman" w:hAnsi="Times New Roman"/>
                <w:sz w:val="24"/>
                <w:szCs w:val="24"/>
              </w:rPr>
              <w:t>……………………...</w:t>
            </w:r>
          </w:p>
        </w:tc>
        <w:tc>
          <w:tcPr>
            <w:tcW w:w="594" w:type="dxa"/>
          </w:tcPr>
          <w:p w:rsidR="00BB0BD0" w:rsidRPr="00BB0BD0" w:rsidRDefault="00E11C23" w:rsidP="00456C78">
            <w:pPr>
              <w:spacing w:line="360" w:lineRule="auto"/>
              <w:jc w:val="center"/>
              <w:rPr>
                <w:rFonts w:ascii="Times New Roman" w:hAnsi="Times New Roman"/>
                <w:sz w:val="24"/>
                <w:szCs w:val="24"/>
              </w:rPr>
            </w:pPr>
            <w:r>
              <w:rPr>
                <w:rFonts w:ascii="Times New Roman" w:hAnsi="Times New Roman"/>
                <w:sz w:val="24"/>
                <w:szCs w:val="24"/>
              </w:rPr>
              <w:t>10</w:t>
            </w:r>
          </w:p>
        </w:tc>
      </w:tr>
      <w:tr w:rsidR="00BB0BD0" w:rsidRPr="00BB0BD0" w:rsidTr="009F1F77">
        <w:trPr>
          <w:trHeight w:val="510"/>
        </w:trPr>
        <w:tc>
          <w:tcPr>
            <w:tcW w:w="1242" w:type="dxa"/>
          </w:tcPr>
          <w:p w:rsidR="00BB0BD0" w:rsidRPr="00BB0BD0" w:rsidRDefault="00BB0BD0" w:rsidP="00456C78">
            <w:pPr>
              <w:spacing w:line="360" w:lineRule="auto"/>
              <w:jc w:val="both"/>
              <w:rPr>
                <w:rFonts w:ascii="Times New Roman" w:hAnsi="Times New Roman"/>
                <w:sz w:val="24"/>
                <w:szCs w:val="24"/>
              </w:rPr>
            </w:pPr>
            <w:r w:rsidRPr="00BB0BD0">
              <w:rPr>
                <w:rFonts w:ascii="Times New Roman" w:hAnsi="Times New Roman"/>
                <w:b/>
                <w:sz w:val="24"/>
                <w:szCs w:val="24"/>
              </w:rPr>
              <w:t>Tablo 3.</w:t>
            </w:r>
          </w:p>
        </w:tc>
        <w:tc>
          <w:tcPr>
            <w:tcW w:w="7281" w:type="dxa"/>
          </w:tcPr>
          <w:p w:rsidR="00BB0BD0" w:rsidRPr="00BB0BD0" w:rsidRDefault="00C61FBA" w:rsidP="00456C78">
            <w:pPr>
              <w:spacing w:line="360" w:lineRule="auto"/>
              <w:jc w:val="both"/>
              <w:rPr>
                <w:rFonts w:ascii="Times New Roman" w:hAnsi="Times New Roman"/>
                <w:sz w:val="24"/>
                <w:szCs w:val="24"/>
              </w:rPr>
            </w:pPr>
            <w:r w:rsidRPr="00C61FBA">
              <w:rPr>
                <w:rFonts w:ascii="Times New Roman" w:hAnsi="Times New Roman"/>
                <w:sz w:val="24"/>
                <w:szCs w:val="24"/>
              </w:rPr>
              <w:t>Rutin histolojik doku takibinin yöntem basamakalarının gösterimi</w:t>
            </w:r>
            <w:r w:rsidR="009C39A2">
              <w:rPr>
                <w:rFonts w:ascii="Times New Roman" w:hAnsi="Times New Roman"/>
                <w:sz w:val="24"/>
                <w:szCs w:val="24"/>
              </w:rPr>
              <w:t>………</w:t>
            </w:r>
          </w:p>
        </w:tc>
        <w:tc>
          <w:tcPr>
            <w:tcW w:w="594" w:type="dxa"/>
          </w:tcPr>
          <w:p w:rsidR="00BB0BD0" w:rsidRPr="00BB0BD0" w:rsidRDefault="00E332A3" w:rsidP="00456C78">
            <w:pPr>
              <w:spacing w:line="360" w:lineRule="auto"/>
              <w:jc w:val="center"/>
              <w:rPr>
                <w:rFonts w:ascii="Times New Roman" w:hAnsi="Times New Roman"/>
                <w:sz w:val="24"/>
                <w:szCs w:val="24"/>
              </w:rPr>
            </w:pPr>
            <w:r>
              <w:rPr>
                <w:rFonts w:ascii="Times New Roman" w:hAnsi="Times New Roman"/>
                <w:sz w:val="24"/>
                <w:szCs w:val="24"/>
              </w:rPr>
              <w:t>5</w:t>
            </w:r>
            <w:r w:rsidR="0019533A">
              <w:rPr>
                <w:rFonts w:ascii="Times New Roman" w:hAnsi="Times New Roman"/>
                <w:sz w:val="24"/>
                <w:szCs w:val="24"/>
              </w:rPr>
              <w:t>2</w:t>
            </w:r>
          </w:p>
        </w:tc>
      </w:tr>
      <w:tr w:rsidR="00BB0BD0" w:rsidRPr="00BB0BD0" w:rsidTr="009F1F77">
        <w:trPr>
          <w:trHeight w:val="510"/>
        </w:trPr>
        <w:tc>
          <w:tcPr>
            <w:tcW w:w="1242" w:type="dxa"/>
          </w:tcPr>
          <w:p w:rsidR="00BB0BD0" w:rsidRPr="00BB0BD0" w:rsidRDefault="00BB0BD0" w:rsidP="00456C78">
            <w:pPr>
              <w:spacing w:line="360" w:lineRule="auto"/>
              <w:jc w:val="both"/>
              <w:rPr>
                <w:rFonts w:ascii="Times New Roman" w:hAnsi="Times New Roman"/>
                <w:sz w:val="24"/>
                <w:szCs w:val="24"/>
              </w:rPr>
            </w:pPr>
            <w:r w:rsidRPr="00BB0BD0">
              <w:rPr>
                <w:rFonts w:ascii="Times New Roman" w:hAnsi="Times New Roman"/>
                <w:b/>
                <w:sz w:val="24"/>
                <w:szCs w:val="24"/>
              </w:rPr>
              <w:t>Tablo 4.</w:t>
            </w:r>
          </w:p>
        </w:tc>
        <w:tc>
          <w:tcPr>
            <w:tcW w:w="7281" w:type="dxa"/>
          </w:tcPr>
          <w:p w:rsidR="00BB0BD0" w:rsidRPr="00BB0BD0" w:rsidRDefault="006B0ABB" w:rsidP="00456C78">
            <w:pPr>
              <w:spacing w:line="360" w:lineRule="auto"/>
              <w:jc w:val="both"/>
              <w:rPr>
                <w:rFonts w:ascii="Times New Roman" w:hAnsi="Times New Roman"/>
                <w:sz w:val="24"/>
                <w:szCs w:val="24"/>
              </w:rPr>
            </w:pPr>
            <w:r w:rsidRPr="006B0ABB">
              <w:rPr>
                <w:rFonts w:ascii="Times New Roman" w:hAnsi="Times New Roman"/>
                <w:sz w:val="24"/>
                <w:szCs w:val="24"/>
              </w:rPr>
              <w:t>Asit alkol solüsyonu hazırlanması için gerekli malzemler verilmektedir</w:t>
            </w:r>
            <w:r w:rsidR="009C39A2">
              <w:rPr>
                <w:rFonts w:ascii="Times New Roman" w:hAnsi="Times New Roman"/>
                <w:sz w:val="24"/>
                <w:szCs w:val="24"/>
              </w:rPr>
              <w:t>...</w:t>
            </w:r>
          </w:p>
        </w:tc>
        <w:tc>
          <w:tcPr>
            <w:tcW w:w="594" w:type="dxa"/>
          </w:tcPr>
          <w:p w:rsidR="00BB0BD0" w:rsidRPr="00BB0BD0" w:rsidRDefault="00E332A3" w:rsidP="00456C78">
            <w:pPr>
              <w:spacing w:line="360" w:lineRule="auto"/>
              <w:jc w:val="center"/>
              <w:rPr>
                <w:rFonts w:ascii="Times New Roman" w:hAnsi="Times New Roman"/>
                <w:sz w:val="24"/>
                <w:szCs w:val="24"/>
              </w:rPr>
            </w:pPr>
            <w:r>
              <w:rPr>
                <w:rFonts w:ascii="Times New Roman" w:hAnsi="Times New Roman"/>
                <w:sz w:val="24"/>
                <w:szCs w:val="24"/>
              </w:rPr>
              <w:t>5</w:t>
            </w:r>
            <w:r w:rsidR="00527080">
              <w:rPr>
                <w:rFonts w:ascii="Times New Roman" w:hAnsi="Times New Roman"/>
                <w:sz w:val="24"/>
                <w:szCs w:val="24"/>
              </w:rPr>
              <w:t>3</w:t>
            </w:r>
          </w:p>
        </w:tc>
      </w:tr>
      <w:tr w:rsidR="00BB0BD0" w:rsidRPr="00BB0BD0" w:rsidTr="009F1F77">
        <w:trPr>
          <w:trHeight w:val="510"/>
        </w:trPr>
        <w:tc>
          <w:tcPr>
            <w:tcW w:w="1242" w:type="dxa"/>
          </w:tcPr>
          <w:p w:rsidR="00BB0BD0" w:rsidRPr="00BB0BD0" w:rsidRDefault="00BB0BD0" w:rsidP="00456C78">
            <w:pPr>
              <w:spacing w:line="360" w:lineRule="auto"/>
              <w:jc w:val="both"/>
              <w:rPr>
                <w:rFonts w:ascii="Times New Roman" w:hAnsi="Times New Roman"/>
                <w:sz w:val="24"/>
                <w:szCs w:val="24"/>
              </w:rPr>
            </w:pPr>
            <w:r w:rsidRPr="00BB0BD0">
              <w:rPr>
                <w:rFonts w:ascii="Times New Roman" w:hAnsi="Times New Roman"/>
                <w:b/>
                <w:sz w:val="24"/>
                <w:szCs w:val="24"/>
              </w:rPr>
              <w:t>Tablo 5.</w:t>
            </w:r>
          </w:p>
        </w:tc>
        <w:tc>
          <w:tcPr>
            <w:tcW w:w="7281" w:type="dxa"/>
          </w:tcPr>
          <w:p w:rsidR="00BB0BD0" w:rsidRPr="00BB0BD0" w:rsidRDefault="00892DCA" w:rsidP="00456C78">
            <w:pPr>
              <w:spacing w:line="360" w:lineRule="auto"/>
              <w:jc w:val="both"/>
              <w:rPr>
                <w:rFonts w:ascii="Times New Roman" w:hAnsi="Times New Roman"/>
                <w:sz w:val="24"/>
                <w:szCs w:val="24"/>
              </w:rPr>
            </w:pPr>
            <w:r w:rsidRPr="00892DCA">
              <w:rPr>
                <w:rFonts w:ascii="Times New Roman" w:hAnsi="Times New Roman"/>
                <w:sz w:val="24"/>
                <w:szCs w:val="24"/>
              </w:rPr>
              <w:t>Amonyaklı su solüsyonu hazırlanması için gereken malzemeler</w:t>
            </w:r>
            <w:r w:rsidR="009C39A2">
              <w:rPr>
                <w:rFonts w:ascii="Times New Roman" w:hAnsi="Times New Roman"/>
                <w:sz w:val="24"/>
                <w:szCs w:val="24"/>
              </w:rPr>
              <w:t>…………</w:t>
            </w:r>
          </w:p>
        </w:tc>
        <w:tc>
          <w:tcPr>
            <w:tcW w:w="594" w:type="dxa"/>
          </w:tcPr>
          <w:p w:rsidR="00BB0BD0" w:rsidRPr="00BB0BD0" w:rsidRDefault="00E332A3" w:rsidP="00456C78">
            <w:pPr>
              <w:spacing w:line="360" w:lineRule="auto"/>
              <w:jc w:val="center"/>
              <w:rPr>
                <w:rFonts w:ascii="Times New Roman" w:hAnsi="Times New Roman"/>
                <w:sz w:val="24"/>
                <w:szCs w:val="24"/>
              </w:rPr>
            </w:pPr>
            <w:r>
              <w:rPr>
                <w:rFonts w:ascii="Times New Roman" w:hAnsi="Times New Roman"/>
                <w:sz w:val="24"/>
                <w:szCs w:val="24"/>
              </w:rPr>
              <w:t>5</w:t>
            </w:r>
            <w:r w:rsidR="00527080">
              <w:rPr>
                <w:rFonts w:ascii="Times New Roman" w:hAnsi="Times New Roman"/>
                <w:sz w:val="24"/>
                <w:szCs w:val="24"/>
              </w:rPr>
              <w:t>3</w:t>
            </w:r>
          </w:p>
        </w:tc>
      </w:tr>
      <w:tr w:rsidR="00BB0BD0" w:rsidRPr="00BB0BD0" w:rsidTr="009F1F77">
        <w:trPr>
          <w:trHeight w:val="510"/>
        </w:trPr>
        <w:tc>
          <w:tcPr>
            <w:tcW w:w="1242" w:type="dxa"/>
          </w:tcPr>
          <w:p w:rsidR="00BB0BD0" w:rsidRPr="00BB0BD0" w:rsidRDefault="00BB0BD0" w:rsidP="00456C78">
            <w:pPr>
              <w:spacing w:line="360" w:lineRule="auto"/>
              <w:jc w:val="both"/>
              <w:rPr>
                <w:rFonts w:ascii="Times New Roman" w:hAnsi="Times New Roman"/>
                <w:b/>
                <w:sz w:val="24"/>
                <w:szCs w:val="24"/>
              </w:rPr>
            </w:pPr>
            <w:r>
              <w:rPr>
                <w:rFonts w:ascii="Times New Roman" w:hAnsi="Times New Roman"/>
                <w:b/>
                <w:sz w:val="24"/>
                <w:szCs w:val="24"/>
              </w:rPr>
              <w:t>Tablo 6.</w:t>
            </w:r>
          </w:p>
        </w:tc>
        <w:tc>
          <w:tcPr>
            <w:tcW w:w="7281" w:type="dxa"/>
          </w:tcPr>
          <w:p w:rsidR="00BB0BD0" w:rsidRPr="00BB0BD0" w:rsidRDefault="006E35B7" w:rsidP="00456C78">
            <w:pPr>
              <w:spacing w:line="360" w:lineRule="auto"/>
              <w:jc w:val="both"/>
              <w:rPr>
                <w:rFonts w:ascii="Times New Roman" w:hAnsi="Times New Roman"/>
                <w:sz w:val="24"/>
                <w:szCs w:val="24"/>
              </w:rPr>
            </w:pPr>
            <w:r w:rsidRPr="006E35B7">
              <w:rPr>
                <w:rFonts w:ascii="Times New Roman" w:hAnsi="Times New Roman"/>
                <w:sz w:val="24"/>
                <w:szCs w:val="24"/>
              </w:rPr>
              <w:t>Hematoksilen- eozin boyama yöntemi basamakları</w:t>
            </w:r>
            <w:r w:rsidR="009C39A2">
              <w:rPr>
                <w:rFonts w:ascii="Times New Roman" w:hAnsi="Times New Roman"/>
                <w:sz w:val="24"/>
                <w:szCs w:val="24"/>
              </w:rPr>
              <w:t>………………………</w:t>
            </w:r>
          </w:p>
        </w:tc>
        <w:tc>
          <w:tcPr>
            <w:tcW w:w="594" w:type="dxa"/>
          </w:tcPr>
          <w:p w:rsidR="00BB0BD0" w:rsidRPr="00BB0BD0" w:rsidRDefault="00E143A8" w:rsidP="00456C78">
            <w:pPr>
              <w:spacing w:line="360" w:lineRule="auto"/>
              <w:jc w:val="center"/>
              <w:rPr>
                <w:rFonts w:ascii="Times New Roman" w:hAnsi="Times New Roman"/>
                <w:sz w:val="24"/>
                <w:szCs w:val="24"/>
              </w:rPr>
            </w:pPr>
            <w:r>
              <w:rPr>
                <w:rFonts w:ascii="Times New Roman" w:hAnsi="Times New Roman"/>
                <w:sz w:val="24"/>
                <w:szCs w:val="24"/>
              </w:rPr>
              <w:t>5</w:t>
            </w:r>
            <w:r w:rsidR="00561649">
              <w:rPr>
                <w:rFonts w:ascii="Times New Roman" w:hAnsi="Times New Roman"/>
                <w:sz w:val="24"/>
                <w:szCs w:val="24"/>
              </w:rPr>
              <w:t>4</w:t>
            </w:r>
          </w:p>
        </w:tc>
      </w:tr>
      <w:tr w:rsidR="00BB0BD0" w:rsidRPr="00BB0BD0" w:rsidTr="009F1F77">
        <w:trPr>
          <w:trHeight w:val="510"/>
        </w:trPr>
        <w:tc>
          <w:tcPr>
            <w:tcW w:w="1242" w:type="dxa"/>
          </w:tcPr>
          <w:p w:rsidR="00BB0BD0" w:rsidRPr="00BB0BD0" w:rsidRDefault="00BB0BD0" w:rsidP="00456C78">
            <w:pPr>
              <w:spacing w:line="360" w:lineRule="auto"/>
              <w:jc w:val="both"/>
              <w:rPr>
                <w:rFonts w:ascii="Times New Roman" w:hAnsi="Times New Roman"/>
                <w:b/>
                <w:sz w:val="24"/>
                <w:szCs w:val="24"/>
              </w:rPr>
            </w:pPr>
            <w:r>
              <w:rPr>
                <w:rFonts w:ascii="Times New Roman" w:hAnsi="Times New Roman"/>
                <w:b/>
                <w:sz w:val="24"/>
                <w:szCs w:val="24"/>
              </w:rPr>
              <w:t xml:space="preserve">Tablo </w:t>
            </w:r>
            <w:r w:rsidR="003302EA">
              <w:rPr>
                <w:rFonts w:ascii="Times New Roman" w:hAnsi="Times New Roman"/>
                <w:b/>
                <w:sz w:val="24"/>
                <w:szCs w:val="24"/>
              </w:rPr>
              <w:t>7</w:t>
            </w:r>
            <w:r>
              <w:rPr>
                <w:rFonts w:ascii="Times New Roman" w:hAnsi="Times New Roman"/>
                <w:b/>
                <w:sz w:val="24"/>
                <w:szCs w:val="24"/>
              </w:rPr>
              <w:t>.</w:t>
            </w:r>
          </w:p>
        </w:tc>
        <w:tc>
          <w:tcPr>
            <w:tcW w:w="7281" w:type="dxa"/>
          </w:tcPr>
          <w:p w:rsidR="00BB0BD0" w:rsidRPr="00BB0BD0" w:rsidRDefault="00405133" w:rsidP="00456C78">
            <w:pPr>
              <w:spacing w:line="360" w:lineRule="auto"/>
              <w:jc w:val="both"/>
              <w:rPr>
                <w:rFonts w:ascii="Times New Roman" w:hAnsi="Times New Roman"/>
                <w:sz w:val="24"/>
                <w:szCs w:val="24"/>
              </w:rPr>
            </w:pPr>
            <w:r>
              <w:rPr>
                <w:rFonts w:ascii="Times New Roman" w:hAnsi="Times New Roman"/>
                <w:sz w:val="24"/>
                <w:szCs w:val="24"/>
              </w:rPr>
              <w:t>Cresyl echt violet</w:t>
            </w:r>
            <w:r w:rsidR="00B459B2" w:rsidRPr="00B459B2">
              <w:rPr>
                <w:rFonts w:ascii="Times New Roman" w:hAnsi="Times New Roman"/>
                <w:sz w:val="24"/>
                <w:szCs w:val="24"/>
              </w:rPr>
              <w:t xml:space="preserve"> boyama yöntemi basamakları</w:t>
            </w:r>
            <w:r w:rsidR="009C39A2">
              <w:rPr>
                <w:rFonts w:ascii="Times New Roman" w:hAnsi="Times New Roman"/>
                <w:sz w:val="24"/>
                <w:szCs w:val="24"/>
              </w:rPr>
              <w:t>…………………………</w:t>
            </w:r>
            <w:r>
              <w:rPr>
                <w:rFonts w:ascii="Times New Roman" w:hAnsi="Times New Roman"/>
                <w:sz w:val="24"/>
                <w:szCs w:val="24"/>
              </w:rPr>
              <w:t>.</w:t>
            </w:r>
          </w:p>
        </w:tc>
        <w:tc>
          <w:tcPr>
            <w:tcW w:w="594" w:type="dxa"/>
          </w:tcPr>
          <w:p w:rsidR="00BB0BD0" w:rsidRPr="00BB0BD0" w:rsidRDefault="007B272B" w:rsidP="00456C78">
            <w:pPr>
              <w:spacing w:line="360" w:lineRule="auto"/>
              <w:jc w:val="center"/>
              <w:rPr>
                <w:rFonts w:ascii="Times New Roman" w:hAnsi="Times New Roman"/>
                <w:sz w:val="24"/>
                <w:szCs w:val="24"/>
              </w:rPr>
            </w:pPr>
            <w:r>
              <w:rPr>
                <w:rFonts w:ascii="Times New Roman" w:hAnsi="Times New Roman"/>
                <w:sz w:val="24"/>
                <w:szCs w:val="24"/>
              </w:rPr>
              <w:t>5</w:t>
            </w:r>
            <w:r w:rsidR="000930A1">
              <w:rPr>
                <w:rFonts w:ascii="Times New Roman" w:hAnsi="Times New Roman"/>
                <w:sz w:val="24"/>
                <w:szCs w:val="24"/>
              </w:rPr>
              <w:t>5</w:t>
            </w:r>
          </w:p>
        </w:tc>
      </w:tr>
      <w:tr w:rsidR="00BB0BD0" w:rsidRPr="00BB0BD0" w:rsidTr="009F1F77">
        <w:trPr>
          <w:trHeight w:val="510"/>
        </w:trPr>
        <w:tc>
          <w:tcPr>
            <w:tcW w:w="1242" w:type="dxa"/>
          </w:tcPr>
          <w:p w:rsidR="00BB0BD0" w:rsidRPr="00BB0BD0" w:rsidRDefault="00BB0BD0" w:rsidP="00456C78">
            <w:pPr>
              <w:spacing w:line="360" w:lineRule="auto"/>
              <w:jc w:val="both"/>
              <w:rPr>
                <w:rFonts w:ascii="Times New Roman" w:hAnsi="Times New Roman"/>
                <w:b/>
                <w:sz w:val="24"/>
                <w:szCs w:val="24"/>
              </w:rPr>
            </w:pPr>
            <w:r>
              <w:rPr>
                <w:rFonts w:ascii="Times New Roman" w:hAnsi="Times New Roman"/>
                <w:b/>
                <w:sz w:val="24"/>
                <w:szCs w:val="24"/>
              </w:rPr>
              <w:t xml:space="preserve">Tablo </w:t>
            </w:r>
            <w:r w:rsidR="003302EA">
              <w:rPr>
                <w:rFonts w:ascii="Times New Roman" w:hAnsi="Times New Roman"/>
                <w:b/>
                <w:sz w:val="24"/>
                <w:szCs w:val="24"/>
              </w:rPr>
              <w:t>8</w:t>
            </w:r>
            <w:r>
              <w:rPr>
                <w:rFonts w:ascii="Times New Roman" w:hAnsi="Times New Roman"/>
                <w:b/>
                <w:sz w:val="24"/>
                <w:szCs w:val="24"/>
              </w:rPr>
              <w:t>.</w:t>
            </w:r>
          </w:p>
        </w:tc>
        <w:tc>
          <w:tcPr>
            <w:tcW w:w="7281" w:type="dxa"/>
          </w:tcPr>
          <w:p w:rsidR="00BB0BD0" w:rsidRPr="00BB0BD0" w:rsidRDefault="00996010" w:rsidP="00456C78">
            <w:pPr>
              <w:spacing w:line="360" w:lineRule="auto"/>
              <w:jc w:val="both"/>
              <w:rPr>
                <w:rFonts w:ascii="Times New Roman" w:hAnsi="Times New Roman"/>
                <w:sz w:val="24"/>
                <w:szCs w:val="24"/>
              </w:rPr>
            </w:pPr>
            <w:r w:rsidRPr="00996010">
              <w:rPr>
                <w:rFonts w:ascii="Times New Roman" w:hAnsi="Times New Roman"/>
                <w:sz w:val="24"/>
                <w:szCs w:val="24"/>
              </w:rPr>
              <w:t>İmmünohistokimyasal boyama yöntemi basamakları</w:t>
            </w:r>
            <w:r w:rsidR="009C39A2">
              <w:rPr>
                <w:rFonts w:ascii="Times New Roman" w:hAnsi="Times New Roman"/>
                <w:sz w:val="24"/>
                <w:szCs w:val="24"/>
              </w:rPr>
              <w:t>…………………….</w:t>
            </w:r>
          </w:p>
        </w:tc>
        <w:tc>
          <w:tcPr>
            <w:tcW w:w="594" w:type="dxa"/>
          </w:tcPr>
          <w:p w:rsidR="00BB0BD0" w:rsidRPr="00BB0BD0" w:rsidRDefault="0006394A" w:rsidP="00456C78">
            <w:pPr>
              <w:spacing w:line="360" w:lineRule="auto"/>
              <w:jc w:val="center"/>
              <w:rPr>
                <w:rFonts w:ascii="Times New Roman" w:hAnsi="Times New Roman"/>
                <w:sz w:val="24"/>
                <w:szCs w:val="24"/>
              </w:rPr>
            </w:pPr>
            <w:r>
              <w:rPr>
                <w:rFonts w:ascii="Times New Roman" w:hAnsi="Times New Roman"/>
                <w:sz w:val="24"/>
                <w:szCs w:val="24"/>
              </w:rPr>
              <w:t>5</w:t>
            </w:r>
            <w:r w:rsidR="009761EA">
              <w:rPr>
                <w:rFonts w:ascii="Times New Roman" w:hAnsi="Times New Roman"/>
                <w:sz w:val="24"/>
                <w:szCs w:val="24"/>
              </w:rPr>
              <w:t>7</w:t>
            </w:r>
          </w:p>
        </w:tc>
      </w:tr>
    </w:tbl>
    <w:p w:rsidR="00314D9A" w:rsidRPr="00314D9A" w:rsidRDefault="00314D9A" w:rsidP="00456C78">
      <w:pPr>
        <w:spacing w:after="0" w:line="360" w:lineRule="auto"/>
        <w:ind w:firstLine="567"/>
        <w:jc w:val="both"/>
        <w:rPr>
          <w:rFonts w:ascii="Times New Roman" w:hAnsi="Times New Roman"/>
          <w:sz w:val="24"/>
        </w:rPr>
      </w:pPr>
    </w:p>
    <w:p w:rsidR="007F3B2C" w:rsidRDefault="007F3B2C" w:rsidP="00456C78">
      <w:pPr>
        <w:spacing w:line="360" w:lineRule="auto"/>
        <w:jc w:val="center"/>
        <w:rPr>
          <w:rFonts w:ascii="Times New Roman" w:hAnsi="Times New Roman" w:cs="Times New Roman"/>
          <w:b/>
          <w:bCs/>
          <w:sz w:val="24"/>
          <w:szCs w:val="24"/>
        </w:rPr>
      </w:pPr>
    </w:p>
    <w:p w:rsidR="007F3B2C" w:rsidRDefault="007F3B2C" w:rsidP="000E0A8B">
      <w:pPr>
        <w:spacing w:line="360" w:lineRule="auto"/>
        <w:jc w:val="center"/>
        <w:rPr>
          <w:rFonts w:ascii="Times New Roman" w:hAnsi="Times New Roman" w:cs="Times New Roman"/>
          <w:b/>
          <w:bCs/>
          <w:sz w:val="24"/>
          <w:szCs w:val="24"/>
        </w:rPr>
      </w:pPr>
    </w:p>
    <w:p w:rsidR="007F3B2C" w:rsidRDefault="007F3B2C" w:rsidP="000E0A8B">
      <w:pPr>
        <w:spacing w:line="360" w:lineRule="auto"/>
        <w:jc w:val="center"/>
        <w:rPr>
          <w:rFonts w:ascii="Times New Roman" w:hAnsi="Times New Roman" w:cs="Times New Roman"/>
          <w:b/>
          <w:bCs/>
          <w:sz w:val="24"/>
          <w:szCs w:val="24"/>
        </w:rPr>
      </w:pPr>
    </w:p>
    <w:p w:rsidR="007F3B2C" w:rsidRDefault="007F3B2C" w:rsidP="000E0A8B">
      <w:pPr>
        <w:spacing w:line="360" w:lineRule="auto"/>
        <w:jc w:val="center"/>
        <w:rPr>
          <w:rFonts w:ascii="Times New Roman" w:hAnsi="Times New Roman" w:cs="Times New Roman"/>
          <w:b/>
          <w:bCs/>
          <w:sz w:val="24"/>
          <w:szCs w:val="24"/>
        </w:rPr>
      </w:pPr>
    </w:p>
    <w:p w:rsidR="007F3B2C" w:rsidRDefault="007F3B2C" w:rsidP="000E0A8B">
      <w:pPr>
        <w:spacing w:line="360" w:lineRule="auto"/>
        <w:jc w:val="center"/>
        <w:rPr>
          <w:rFonts w:ascii="Times New Roman" w:hAnsi="Times New Roman" w:cs="Times New Roman"/>
          <w:b/>
          <w:bCs/>
          <w:sz w:val="24"/>
          <w:szCs w:val="24"/>
        </w:rPr>
      </w:pPr>
    </w:p>
    <w:p w:rsidR="00485F1D" w:rsidRDefault="00485F1D" w:rsidP="000E0A8B">
      <w:pPr>
        <w:spacing w:line="360" w:lineRule="auto"/>
        <w:jc w:val="center"/>
        <w:rPr>
          <w:rFonts w:ascii="Times New Roman" w:hAnsi="Times New Roman" w:cs="Times New Roman"/>
          <w:b/>
          <w:bCs/>
          <w:sz w:val="24"/>
          <w:szCs w:val="24"/>
        </w:rPr>
      </w:pPr>
    </w:p>
    <w:p w:rsidR="00485F1D" w:rsidRDefault="00485F1D" w:rsidP="000E0A8B">
      <w:pPr>
        <w:spacing w:line="360" w:lineRule="auto"/>
        <w:jc w:val="center"/>
        <w:rPr>
          <w:rFonts w:ascii="Times New Roman" w:hAnsi="Times New Roman" w:cs="Times New Roman"/>
          <w:b/>
          <w:bCs/>
          <w:sz w:val="24"/>
          <w:szCs w:val="24"/>
        </w:rPr>
      </w:pPr>
    </w:p>
    <w:p w:rsidR="000F4AC3" w:rsidRDefault="000F4AC3" w:rsidP="000E0A8B">
      <w:pPr>
        <w:spacing w:line="360" w:lineRule="auto"/>
        <w:jc w:val="center"/>
        <w:rPr>
          <w:rFonts w:ascii="Times New Roman" w:hAnsi="Times New Roman" w:cs="Times New Roman"/>
          <w:b/>
          <w:bCs/>
          <w:sz w:val="24"/>
          <w:szCs w:val="24"/>
        </w:rPr>
      </w:pPr>
    </w:p>
    <w:p w:rsidR="000F4AC3" w:rsidRDefault="000F4AC3" w:rsidP="009F1F77">
      <w:pPr>
        <w:spacing w:line="360" w:lineRule="auto"/>
        <w:rPr>
          <w:rFonts w:ascii="Times New Roman" w:hAnsi="Times New Roman" w:cs="Times New Roman"/>
          <w:b/>
          <w:bCs/>
          <w:sz w:val="24"/>
          <w:szCs w:val="24"/>
        </w:rPr>
      </w:pPr>
    </w:p>
    <w:p w:rsidR="00D51F48" w:rsidRDefault="00D51F48" w:rsidP="009F1F77">
      <w:pPr>
        <w:spacing w:line="360" w:lineRule="auto"/>
        <w:rPr>
          <w:rFonts w:ascii="Times New Roman" w:hAnsi="Times New Roman" w:cs="Times New Roman"/>
          <w:b/>
          <w:bCs/>
          <w:sz w:val="24"/>
          <w:szCs w:val="24"/>
        </w:rPr>
      </w:pPr>
    </w:p>
    <w:p w:rsidR="00FB6BB3" w:rsidRDefault="00FB6BB3" w:rsidP="00542AD7">
      <w:pPr>
        <w:spacing w:line="360" w:lineRule="auto"/>
        <w:rPr>
          <w:rFonts w:ascii="Times New Roman" w:hAnsi="Times New Roman" w:cs="Times New Roman"/>
          <w:b/>
          <w:bCs/>
          <w:sz w:val="24"/>
          <w:szCs w:val="24"/>
        </w:rPr>
      </w:pPr>
    </w:p>
    <w:p w:rsidR="00542AD7" w:rsidRDefault="00542AD7" w:rsidP="00542AD7">
      <w:pPr>
        <w:spacing w:line="360" w:lineRule="auto"/>
        <w:rPr>
          <w:rFonts w:ascii="Times New Roman" w:hAnsi="Times New Roman" w:cs="Times New Roman"/>
          <w:b/>
          <w:bCs/>
          <w:sz w:val="24"/>
          <w:szCs w:val="24"/>
        </w:rPr>
      </w:pPr>
    </w:p>
    <w:p w:rsidR="001048B7" w:rsidRDefault="001048B7" w:rsidP="0044309A">
      <w:pPr>
        <w:spacing w:line="360" w:lineRule="auto"/>
        <w:rPr>
          <w:rFonts w:ascii="Times New Roman" w:hAnsi="Times New Roman" w:cs="Times New Roman"/>
          <w:b/>
          <w:bCs/>
          <w:sz w:val="24"/>
          <w:szCs w:val="24"/>
        </w:rPr>
      </w:pPr>
    </w:p>
    <w:p w:rsidR="00E424B2" w:rsidRDefault="00E424B2">
      <w:pPr>
        <w:rPr>
          <w:rFonts w:ascii="Times New Roman" w:hAnsi="Times New Roman" w:cs="Times New Roman"/>
          <w:b/>
          <w:bCs/>
          <w:sz w:val="28"/>
          <w:szCs w:val="28"/>
        </w:rPr>
      </w:pPr>
      <w:r>
        <w:rPr>
          <w:rFonts w:ascii="Times New Roman" w:hAnsi="Times New Roman" w:cs="Times New Roman"/>
          <w:b/>
          <w:bCs/>
          <w:sz w:val="28"/>
          <w:szCs w:val="28"/>
        </w:rPr>
        <w:br w:type="page"/>
      </w:r>
    </w:p>
    <w:p w:rsidR="00F57C17" w:rsidRDefault="00F57C17" w:rsidP="009A676E">
      <w:pPr>
        <w:spacing w:after="0" w:line="240" w:lineRule="auto"/>
        <w:jc w:val="center"/>
        <w:rPr>
          <w:rFonts w:ascii="Times New Roman" w:hAnsi="Times New Roman" w:cs="Times New Roman"/>
          <w:b/>
          <w:bCs/>
          <w:sz w:val="28"/>
          <w:szCs w:val="28"/>
        </w:rPr>
      </w:pPr>
      <w:r w:rsidRPr="008F34F5">
        <w:rPr>
          <w:rFonts w:ascii="Times New Roman" w:hAnsi="Times New Roman" w:cs="Times New Roman"/>
          <w:b/>
          <w:bCs/>
          <w:sz w:val="28"/>
          <w:szCs w:val="28"/>
        </w:rPr>
        <w:lastRenderedPageBreak/>
        <w:t>ÖZET</w:t>
      </w:r>
      <w:bookmarkStart w:id="5" w:name="_Toc470006334"/>
      <w:bookmarkEnd w:id="2"/>
    </w:p>
    <w:p w:rsidR="009A676E" w:rsidRPr="009A676E" w:rsidRDefault="009A676E" w:rsidP="009A676E">
      <w:pPr>
        <w:spacing w:after="0" w:line="240" w:lineRule="auto"/>
        <w:jc w:val="center"/>
        <w:rPr>
          <w:rFonts w:ascii="Times New Roman" w:hAnsi="Times New Roman" w:cs="Times New Roman"/>
          <w:bCs/>
          <w:sz w:val="24"/>
          <w:szCs w:val="24"/>
        </w:rPr>
      </w:pPr>
    </w:p>
    <w:p w:rsidR="009A676E" w:rsidRPr="001074E4" w:rsidRDefault="001074E4" w:rsidP="00850F83">
      <w:pPr>
        <w:spacing w:after="0" w:line="360" w:lineRule="auto"/>
        <w:jc w:val="center"/>
        <w:rPr>
          <w:rFonts w:ascii="Times New Roman" w:hAnsi="Times New Roman" w:cs="Times New Roman"/>
          <w:b/>
          <w:sz w:val="24"/>
          <w:szCs w:val="24"/>
        </w:rPr>
      </w:pPr>
      <w:r w:rsidRPr="001074E4">
        <w:rPr>
          <w:rFonts w:ascii="Times New Roman" w:hAnsi="Times New Roman" w:cs="Times New Roman"/>
          <w:b/>
          <w:sz w:val="24"/>
          <w:szCs w:val="24"/>
        </w:rPr>
        <w:t xml:space="preserve">GEBE SIÇANLARDA YÜKSEK DOZ KAFEİN UYGULAMASININ FETÜS HİPOKAMPUSUNDA OLUŞTURDUĞU HASAR ÜZERİNE MELATONİNİN OLASI ETKİSİNİN İNCELENMESİ     </w:t>
      </w:r>
    </w:p>
    <w:bookmarkEnd w:id="5"/>
    <w:p w:rsidR="009A676E" w:rsidRPr="0006578C" w:rsidRDefault="009A676E" w:rsidP="009A676E">
      <w:pPr>
        <w:spacing w:after="0" w:line="360" w:lineRule="auto"/>
        <w:jc w:val="center"/>
        <w:rPr>
          <w:rFonts w:ascii="Times New Roman" w:hAnsi="Times New Roman" w:cs="Times New Roman"/>
          <w:b/>
          <w:sz w:val="24"/>
          <w:szCs w:val="24"/>
        </w:rPr>
      </w:pPr>
    </w:p>
    <w:p w:rsidR="00F57C17" w:rsidRDefault="001074E4" w:rsidP="009A676E">
      <w:pPr>
        <w:spacing w:after="220" w:line="331" w:lineRule="auto"/>
        <w:jc w:val="both"/>
        <w:rPr>
          <w:rFonts w:ascii="Times New Roman" w:hAnsi="Times New Roman" w:cs="Times New Roman"/>
          <w:b/>
          <w:bCs/>
          <w:sz w:val="24"/>
          <w:szCs w:val="24"/>
        </w:rPr>
      </w:pPr>
      <w:r>
        <w:rPr>
          <w:rFonts w:ascii="Times New Roman" w:hAnsi="Times New Roman" w:cs="Times New Roman"/>
          <w:b/>
          <w:bCs/>
          <w:sz w:val="24"/>
          <w:szCs w:val="24"/>
        </w:rPr>
        <w:t>KÖSE Y</w:t>
      </w:r>
      <w:r w:rsidR="00F57C17" w:rsidRPr="0006578C">
        <w:rPr>
          <w:rFonts w:ascii="Times New Roman" w:hAnsi="Times New Roman" w:cs="Times New Roman"/>
          <w:b/>
          <w:bCs/>
          <w:sz w:val="24"/>
          <w:szCs w:val="24"/>
        </w:rPr>
        <w:t>,</w:t>
      </w:r>
      <w:r w:rsidR="00542AD7">
        <w:rPr>
          <w:rFonts w:ascii="Times New Roman" w:hAnsi="Times New Roman" w:cs="Times New Roman"/>
          <w:b/>
          <w:bCs/>
          <w:sz w:val="24"/>
          <w:szCs w:val="24"/>
        </w:rPr>
        <w:t xml:space="preserve"> Aydın</w:t>
      </w:r>
      <w:r w:rsidR="00F57C17" w:rsidRPr="0006578C">
        <w:rPr>
          <w:rFonts w:ascii="Times New Roman" w:hAnsi="Times New Roman" w:cs="Times New Roman"/>
          <w:b/>
          <w:bCs/>
          <w:sz w:val="24"/>
          <w:szCs w:val="24"/>
        </w:rPr>
        <w:t xml:space="preserve"> Adnan Menderes Üniversitesi Sağlı</w:t>
      </w:r>
      <w:r w:rsidR="00DB5A2C">
        <w:rPr>
          <w:rFonts w:ascii="Times New Roman" w:hAnsi="Times New Roman" w:cs="Times New Roman"/>
          <w:b/>
          <w:bCs/>
          <w:sz w:val="24"/>
          <w:szCs w:val="24"/>
        </w:rPr>
        <w:t xml:space="preserve">k Bilimleri Enstitüsü Histoloji ve </w:t>
      </w:r>
      <w:r w:rsidR="00F57C17" w:rsidRPr="0006578C">
        <w:rPr>
          <w:rFonts w:ascii="Times New Roman" w:hAnsi="Times New Roman" w:cs="Times New Roman"/>
          <w:b/>
          <w:bCs/>
          <w:sz w:val="24"/>
          <w:szCs w:val="24"/>
        </w:rPr>
        <w:t>Embriyoloji (Tıp) Programı</w:t>
      </w:r>
      <w:r w:rsidR="00BA2AAB">
        <w:rPr>
          <w:rFonts w:ascii="Times New Roman" w:hAnsi="Times New Roman" w:cs="Times New Roman"/>
          <w:b/>
          <w:bCs/>
          <w:sz w:val="24"/>
          <w:szCs w:val="24"/>
        </w:rPr>
        <w:t xml:space="preserve"> Yüksek Lisans Tezi, Aydın, 20</w:t>
      </w:r>
      <w:r w:rsidR="00F85C51">
        <w:rPr>
          <w:rFonts w:ascii="Times New Roman" w:hAnsi="Times New Roman" w:cs="Times New Roman"/>
          <w:b/>
          <w:bCs/>
          <w:sz w:val="24"/>
          <w:szCs w:val="24"/>
        </w:rPr>
        <w:t>20</w:t>
      </w:r>
      <w:r w:rsidR="00F57C17" w:rsidRPr="0006578C">
        <w:rPr>
          <w:rFonts w:ascii="Times New Roman" w:hAnsi="Times New Roman" w:cs="Times New Roman"/>
          <w:b/>
          <w:bCs/>
          <w:sz w:val="24"/>
          <w:szCs w:val="24"/>
        </w:rPr>
        <w:t>.</w:t>
      </w:r>
    </w:p>
    <w:p w:rsidR="000E1653" w:rsidRDefault="000E1653" w:rsidP="000E1653">
      <w:pPr>
        <w:spacing w:after="220" w:line="331" w:lineRule="auto"/>
        <w:jc w:val="both"/>
        <w:rPr>
          <w:rFonts w:ascii="Times New Roman" w:hAnsi="Times New Roman" w:cs="Times New Roman"/>
          <w:sz w:val="24"/>
          <w:szCs w:val="24"/>
        </w:rPr>
      </w:pPr>
      <w:r w:rsidRPr="002C26CF">
        <w:rPr>
          <w:rFonts w:ascii="Times New Roman" w:hAnsi="Times New Roman" w:cs="Times New Roman"/>
          <w:sz w:val="24"/>
          <w:szCs w:val="24"/>
        </w:rPr>
        <w:t>Kafein, hemen hemen her gün hepimizin yaygın olarak tükettiği</w:t>
      </w:r>
      <w:r>
        <w:rPr>
          <w:rFonts w:ascii="Times New Roman" w:hAnsi="Times New Roman" w:cs="Times New Roman"/>
          <w:sz w:val="24"/>
          <w:szCs w:val="24"/>
        </w:rPr>
        <w:t xml:space="preserve"> ve</w:t>
      </w:r>
      <w:r w:rsidRPr="002C26CF">
        <w:rPr>
          <w:rFonts w:ascii="Times New Roman" w:hAnsi="Times New Roman" w:cs="Times New Roman"/>
          <w:sz w:val="24"/>
          <w:szCs w:val="24"/>
        </w:rPr>
        <w:t xml:space="preserve"> merkezi sinir sistemi üzerinde uyarıcı etkiye sahip olan nörolojik açıdan aktif gıda bileşenidir.</w:t>
      </w:r>
      <w:r>
        <w:rPr>
          <w:rFonts w:ascii="Times New Roman" w:hAnsi="Times New Roman" w:cs="Times New Roman"/>
          <w:sz w:val="24"/>
          <w:szCs w:val="24"/>
        </w:rPr>
        <w:t xml:space="preserve"> Metilksantin’ler grubunda (1,3,7-trimetilksantin) yer alan kafein, dünyada kullanımı en sık olan psikoaktif maddedir. Diğer psikoakftif maddelerin aksine hem yaygın hem de yasaldır. Kafein ve türevleri kahve, çay, kola ve çikolata gibi birçok tüketilen içecek ve yiyeceklerde bulunmaktadır.</w:t>
      </w:r>
      <w:r w:rsidRPr="000A3CC9">
        <w:t xml:space="preserve"> </w:t>
      </w:r>
      <w:r w:rsidRPr="000A3CC9">
        <w:rPr>
          <w:rFonts w:ascii="Times New Roman" w:hAnsi="Times New Roman" w:cs="Times New Roman"/>
          <w:sz w:val="24"/>
          <w:szCs w:val="24"/>
        </w:rPr>
        <w:t>Kafeinin insan sağlığı üzerindeki olumsuz etkileri 1900’lü yılların başlarında incelenmeye başlanmıştır.</w:t>
      </w:r>
      <w:r w:rsidRPr="000A3CC9">
        <w:t xml:space="preserve"> </w:t>
      </w:r>
      <w:r w:rsidRPr="000A3CC9">
        <w:rPr>
          <w:rFonts w:ascii="Times New Roman" w:hAnsi="Times New Roman" w:cs="Times New Roman"/>
          <w:sz w:val="24"/>
          <w:szCs w:val="24"/>
        </w:rPr>
        <w:t>Son zamanlarda yapılan araştırmalara göre günde ortalama 300 mg’dan daha fazla kafeinin tüketildiği belirtilmiştir</w:t>
      </w:r>
      <w:r>
        <w:rPr>
          <w:rFonts w:ascii="Times New Roman" w:hAnsi="Times New Roman" w:cs="Times New Roman"/>
          <w:sz w:val="24"/>
          <w:szCs w:val="24"/>
        </w:rPr>
        <w:t xml:space="preserve">. </w:t>
      </w:r>
      <w:r w:rsidRPr="001A2141">
        <w:rPr>
          <w:rFonts w:ascii="Times New Roman" w:hAnsi="Times New Roman" w:cs="Times New Roman"/>
          <w:sz w:val="24"/>
          <w:szCs w:val="24"/>
        </w:rPr>
        <w:t>Kafeinin</w:t>
      </w:r>
      <w:r>
        <w:rPr>
          <w:rFonts w:ascii="Times New Roman" w:hAnsi="Times New Roman" w:cs="Times New Roman"/>
          <w:sz w:val="24"/>
          <w:szCs w:val="24"/>
        </w:rPr>
        <w:t xml:space="preserve">, </w:t>
      </w:r>
      <w:r w:rsidRPr="001A2141">
        <w:rPr>
          <w:rFonts w:ascii="Times New Roman" w:hAnsi="Times New Roman" w:cs="Times New Roman"/>
          <w:sz w:val="24"/>
          <w:szCs w:val="24"/>
        </w:rPr>
        <w:t>günlük normal doz aralığı yaklaşık</w:t>
      </w:r>
      <w:r>
        <w:rPr>
          <w:rFonts w:ascii="Times New Roman" w:hAnsi="Times New Roman" w:cs="Times New Roman"/>
          <w:sz w:val="24"/>
          <w:szCs w:val="24"/>
        </w:rPr>
        <w:t xml:space="preserve"> olarak</w:t>
      </w:r>
      <w:r w:rsidRPr="001A2141">
        <w:rPr>
          <w:rFonts w:ascii="Times New Roman" w:hAnsi="Times New Roman" w:cs="Times New Roman"/>
          <w:sz w:val="24"/>
          <w:szCs w:val="24"/>
        </w:rPr>
        <w:t xml:space="preserve"> 50-300 mg </w:t>
      </w:r>
      <w:r>
        <w:rPr>
          <w:rFonts w:ascii="Times New Roman" w:hAnsi="Times New Roman" w:cs="Times New Roman"/>
          <w:sz w:val="24"/>
          <w:szCs w:val="24"/>
        </w:rPr>
        <w:t xml:space="preserve">olarak belirtilmekte ve </w:t>
      </w:r>
      <w:r w:rsidRPr="001A2141">
        <w:rPr>
          <w:rFonts w:ascii="Times New Roman" w:hAnsi="Times New Roman" w:cs="Times New Roman"/>
          <w:sz w:val="24"/>
          <w:szCs w:val="24"/>
        </w:rPr>
        <w:t>kişiye uyanıklık hali, enerji ve konsantre olma</w:t>
      </w:r>
      <w:r>
        <w:rPr>
          <w:rFonts w:ascii="Times New Roman" w:hAnsi="Times New Roman" w:cs="Times New Roman"/>
          <w:sz w:val="24"/>
          <w:szCs w:val="24"/>
        </w:rPr>
        <w:t>sını sağlar. A</w:t>
      </w:r>
      <w:r w:rsidRPr="001A2141">
        <w:rPr>
          <w:rFonts w:ascii="Times New Roman" w:hAnsi="Times New Roman" w:cs="Times New Roman"/>
          <w:sz w:val="24"/>
          <w:szCs w:val="24"/>
        </w:rPr>
        <w:t xml:space="preserve">şırı </w:t>
      </w:r>
      <w:r>
        <w:rPr>
          <w:rFonts w:ascii="Times New Roman" w:hAnsi="Times New Roman" w:cs="Times New Roman"/>
          <w:sz w:val="24"/>
          <w:szCs w:val="24"/>
        </w:rPr>
        <w:t xml:space="preserve">doz </w:t>
      </w:r>
      <w:r w:rsidRPr="001A2141">
        <w:rPr>
          <w:rFonts w:ascii="Times New Roman" w:hAnsi="Times New Roman" w:cs="Times New Roman"/>
          <w:sz w:val="24"/>
          <w:szCs w:val="24"/>
        </w:rPr>
        <w:t>tüketiminde ise yani 300-800</w:t>
      </w:r>
      <w:r>
        <w:rPr>
          <w:rFonts w:ascii="Times New Roman" w:hAnsi="Times New Roman" w:cs="Times New Roman"/>
          <w:sz w:val="24"/>
          <w:szCs w:val="24"/>
        </w:rPr>
        <w:t xml:space="preserve"> mg</w:t>
      </w:r>
      <w:r w:rsidRPr="001A2141">
        <w:rPr>
          <w:rFonts w:ascii="Times New Roman" w:hAnsi="Times New Roman" w:cs="Times New Roman"/>
          <w:sz w:val="24"/>
          <w:szCs w:val="24"/>
        </w:rPr>
        <w:t xml:space="preserve"> ve üstü kişide uyku bozukluğu, sinirlilik, endişe, panik atak ve kaygı hallerine sebep olduğu belirtilmiştir.</w:t>
      </w:r>
      <w:r>
        <w:rPr>
          <w:rFonts w:ascii="Times New Roman" w:hAnsi="Times New Roman" w:cs="Times New Roman"/>
          <w:sz w:val="24"/>
          <w:szCs w:val="24"/>
        </w:rPr>
        <w:t xml:space="preserve"> Günlük kafein </w:t>
      </w:r>
      <w:r w:rsidR="00D40885">
        <w:rPr>
          <w:rFonts w:ascii="Times New Roman" w:hAnsi="Times New Roman" w:cs="Times New Roman"/>
          <w:sz w:val="24"/>
          <w:szCs w:val="24"/>
        </w:rPr>
        <w:t>kullanımında</w:t>
      </w:r>
      <w:r>
        <w:rPr>
          <w:rFonts w:ascii="Times New Roman" w:hAnsi="Times New Roman" w:cs="Times New Roman"/>
          <w:sz w:val="24"/>
          <w:szCs w:val="24"/>
        </w:rPr>
        <w:t>, kadınların yaklaşık olarak %80’i tüketmektedir ve hamilelik sırasında bile geniş bir kafein tüketiminin olduğu yapılan çalışmalar sonucu ortaya çıkmıştır. Özellikle gebelik döneminde tüketilen kafeinin, fetüs üzerinde olumsuz birçok etkiye yol açtığı belirtilmektedir.</w:t>
      </w:r>
      <w:r w:rsidRPr="00D336A3">
        <w:t xml:space="preserve"> </w:t>
      </w:r>
      <w:r w:rsidRPr="00D336A3">
        <w:rPr>
          <w:rFonts w:ascii="Times New Roman" w:hAnsi="Times New Roman" w:cs="Times New Roman"/>
          <w:sz w:val="24"/>
          <w:szCs w:val="24"/>
        </w:rPr>
        <w:t>Bunun temel nedeni ise annenin aldığı kafeinin, plasenta bariyerini kolayca geçebilmesinden kaynaklanmaktadır. Kafein metabolizması için gerekli enzim olan, Sitokrom P450 A2, plasenta ve fetüste yoktur. Dolayısıyla yeterli enzim sisteminden yoksun olan fetüs, kafeini metabolize edilmesi oldukça uzun zaman al</w:t>
      </w:r>
      <w:r>
        <w:rPr>
          <w:rFonts w:ascii="Times New Roman" w:hAnsi="Times New Roman" w:cs="Times New Roman"/>
          <w:sz w:val="24"/>
          <w:szCs w:val="24"/>
        </w:rPr>
        <w:t xml:space="preserve">ır </w:t>
      </w:r>
      <w:r w:rsidRPr="00D336A3">
        <w:rPr>
          <w:rFonts w:ascii="Times New Roman" w:hAnsi="Times New Roman" w:cs="Times New Roman"/>
          <w:sz w:val="24"/>
          <w:szCs w:val="24"/>
        </w:rPr>
        <w:t xml:space="preserve">ve bundan dolayı fetüs için bir risk faktörü </w:t>
      </w:r>
      <w:r>
        <w:rPr>
          <w:rFonts w:ascii="Times New Roman" w:hAnsi="Times New Roman" w:cs="Times New Roman"/>
          <w:sz w:val="24"/>
          <w:szCs w:val="24"/>
        </w:rPr>
        <w:t>oluşturur. Gebelik döneminde</w:t>
      </w:r>
      <w:r>
        <w:t xml:space="preserve"> </w:t>
      </w:r>
      <w:r>
        <w:rPr>
          <w:rFonts w:ascii="Times New Roman" w:hAnsi="Times New Roman" w:cs="Times New Roman"/>
          <w:sz w:val="24"/>
          <w:szCs w:val="24"/>
        </w:rPr>
        <w:t>y</w:t>
      </w:r>
      <w:r w:rsidRPr="00985B71">
        <w:rPr>
          <w:rFonts w:ascii="Times New Roman" w:hAnsi="Times New Roman" w:cs="Times New Roman"/>
          <w:sz w:val="24"/>
          <w:szCs w:val="24"/>
        </w:rPr>
        <w:t>üksek dozlarda alınan kafein, plasenta bariyerini hızla geçerek, fetal gelişim geriliği</w:t>
      </w:r>
      <w:r w:rsidRPr="00985B71">
        <w:t xml:space="preserve"> </w:t>
      </w:r>
      <w:r>
        <w:t>(</w:t>
      </w:r>
      <w:r w:rsidRPr="00985B71">
        <w:rPr>
          <w:rFonts w:ascii="Times New Roman" w:hAnsi="Times New Roman" w:cs="Times New Roman"/>
          <w:sz w:val="24"/>
          <w:szCs w:val="24"/>
        </w:rPr>
        <w:t>intrauterin gelişim geriliği</w:t>
      </w:r>
      <w:r w:rsidR="003824F7">
        <w:rPr>
          <w:rFonts w:ascii="Times New Roman" w:hAnsi="Times New Roman" w:cs="Times New Roman"/>
          <w:sz w:val="24"/>
          <w:szCs w:val="24"/>
        </w:rPr>
        <w:t>)</w:t>
      </w:r>
      <w:r w:rsidRPr="00985B71">
        <w:rPr>
          <w:rFonts w:ascii="Times New Roman" w:hAnsi="Times New Roman" w:cs="Times New Roman"/>
          <w:sz w:val="24"/>
          <w:szCs w:val="24"/>
        </w:rPr>
        <w:t>, başta olmak üzere</w:t>
      </w:r>
      <w:r>
        <w:rPr>
          <w:rFonts w:ascii="Times New Roman" w:hAnsi="Times New Roman" w:cs="Times New Roman"/>
          <w:sz w:val="24"/>
          <w:szCs w:val="24"/>
        </w:rPr>
        <w:t xml:space="preserve"> </w:t>
      </w:r>
      <w:r w:rsidRPr="00985B71">
        <w:rPr>
          <w:rFonts w:ascii="Times New Roman" w:hAnsi="Times New Roman" w:cs="Times New Roman"/>
          <w:sz w:val="24"/>
          <w:szCs w:val="24"/>
        </w:rPr>
        <w:t xml:space="preserve">düşük doğum ağırlıklı bebek, prematüre doğum, spontan abortus ve ölü doğum </w:t>
      </w:r>
      <w:r>
        <w:rPr>
          <w:rFonts w:ascii="Times New Roman" w:hAnsi="Times New Roman" w:cs="Times New Roman"/>
          <w:sz w:val="24"/>
          <w:szCs w:val="24"/>
        </w:rPr>
        <w:t>gibi pek çok olumsuz tablo sergilemektedir.</w:t>
      </w:r>
      <w:r w:rsidRPr="008C20F7">
        <w:t xml:space="preserve"> </w:t>
      </w:r>
      <w:r w:rsidRPr="008C20F7">
        <w:rPr>
          <w:rFonts w:ascii="Times New Roman" w:hAnsi="Times New Roman" w:cs="Times New Roman"/>
          <w:sz w:val="24"/>
          <w:szCs w:val="24"/>
        </w:rPr>
        <w:t>Melatonin, epifiz veya pineal olarak isimlendirilen bezden</w:t>
      </w:r>
      <w:r>
        <w:rPr>
          <w:rFonts w:ascii="Times New Roman" w:hAnsi="Times New Roman" w:cs="Times New Roman"/>
          <w:sz w:val="24"/>
          <w:szCs w:val="24"/>
        </w:rPr>
        <w:t>,</w:t>
      </w:r>
      <w:r w:rsidRPr="008C20F7">
        <w:rPr>
          <w:rFonts w:ascii="Times New Roman" w:hAnsi="Times New Roman" w:cs="Times New Roman"/>
          <w:sz w:val="24"/>
          <w:szCs w:val="24"/>
        </w:rPr>
        <w:t xml:space="preserve"> karanlıkta salgılanan uyku, biyolojik ritim, üreme ve immünite gibi birçok biyolojik fonksiyonun düzenlemesinde rol oynayan endojen bir hormondur. Çok sayıdaki çalışmada, melatoninin nöroprotektif etkisi olduğu ve sinir rejenerasyonunu artırdığı gösterilmiştir.</w:t>
      </w:r>
      <w:r>
        <w:rPr>
          <w:rFonts w:ascii="Times New Roman" w:hAnsi="Times New Roman" w:cs="Times New Roman"/>
          <w:sz w:val="24"/>
          <w:szCs w:val="24"/>
        </w:rPr>
        <w:t xml:space="preserve"> Bu bilgilerden yola çıkarak, bu çalışmada, </w:t>
      </w:r>
      <w:r w:rsidRPr="00E825B7">
        <w:rPr>
          <w:rFonts w:ascii="Times New Roman" w:hAnsi="Times New Roman" w:cs="Times New Roman"/>
          <w:sz w:val="24"/>
          <w:szCs w:val="24"/>
        </w:rPr>
        <w:t>gebe sıçanlarda yüksek doz kafein uygulamasının fetüs hipokampusunda oluşturduğu hasar üzerine melatoninin olası etkisinin incelenmesi</w:t>
      </w:r>
      <w:r>
        <w:rPr>
          <w:rFonts w:ascii="Times New Roman" w:hAnsi="Times New Roman" w:cs="Times New Roman"/>
          <w:sz w:val="24"/>
          <w:szCs w:val="24"/>
        </w:rPr>
        <w:t>ni amaçladık.</w:t>
      </w:r>
    </w:p>
    <w:p w:rsidR="000E1653" w:rsidRDefault="000E1653" w:rsidP="000E1653">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Çalışmamızda, 32 erişkin </w:t>
      </w:r>
      <w:r w:rsidRPr="004F0E9F">
        <w:rPr>
          <w:rFonts w:ascii="Times New Roman" w:hAnsi="Times New Roman" w:cs="Times New Roman"/>
          <w:sz w:val="24"/>
          <w:szCs w:val="24"/>
        </w:rPr>
        <w:t>‘’Wistar albino’’</w:t>
      </w:r>
      <w:r>
        <w:rPr>
          <w:rFonts w:ascii="Times New Roman" w:hAnsi="Times New Roman" w:cs="Times New Roman"/>
          <w:i/>
          <w:iCs/>
          <w:sz w:val="24"/>
          <w:szCs w:val="24"/>
        </w:rPr>
        <w:t xml:space="preserve"> </w:t>
      </w:r>
      <w:r>
        <w:rPr>
          <w:rFonts w:ascii="Times New Roman" w:hAnsi="Times New Roman" w:cs="Times New Roman"/>
          <w:sz w:val="24"/>
          <w:szCs w:val="24"/>
        </w:rPr>
        <w:t>dişi sıçan kullanıldı. Dişi sıçanlar rastgele her bir grupta 8 adet (n=8) olacak şekilde; kontrol, melatonin, kafein ve kafein+melatonin olmak üzere dört gruba ayrıldı. Gebeliğe bırakılan dişi sıçanlar, gebelik döneminin 9. gününde gruplarına göre maddeler uygulandı. Kontrol grubuna, herhangi bir madde uygulanmadı.</w:t>
      </w:r>
      <w:r w:rsidRPr="00C268DB">
        <w:t xml:space="preserve"> </w:t>
      </w:r>
      <w:r w:rsidRPr="00C268DB">
        <w:rPr>
          <w:rFonts w:ascii="Times New Roman" w:hAnsi="Times New Roman" w:cs="Times New Roman"/>
          <w:sz w:val="24"/>
          <w:szCs w:val="24"/>
        </w:rPr>
        <w:t>Melatonin grubu</w:t>
      </w:r>
      <w:r>
        <w:rPr>
          <w:rFonts w:ascii="Times New Roman" w:hAnsi="Times New Roman" w:cs="Times New Roman"/>
          <w:sz w:val="24"/>
          <w:szCs w:val="24"/>
        </w:rPr>
        <w:t xml:space="preserve"> (MEL grubu)</w:t>
      </w:r>
      <w:r w:rsidRPr="00C268DB">
        <w:rPr>
          <w:rFonts w:ascii="Times New Roman" w:hAnsi="Times New Roman" w:cs="Times New Roman"/>
          <w:sz w:val="24"/>
          <w:szCs w:val="24"/>
        </w:rPr>
        <w:t>, gebeliğin 9. günü ile 20. günü her gün periton içi (intraperitoneal</w:t>
      </w:r>
      <w:r w:rsidR="003824F7">
        <w:rPr>
          <w:rFonts w:ascii="Times New Roman" w:hAnsi="Times New Roman" w:cs="Times New Roman"/>
          <w:sz w:val="24"/>
          <w:szCs w:val="24"/>
        </w:rPr>
        <w:t xml:space="preserve">; </w:t>
      </w:r>
      <w:r>
        <w:rPr>
          <w:rFonts w:ascii="Times New Roman" w:hAnsi="Times New Roman" w:cs="Times New Roman"/>
          <w:sz w:val="24"/>
          <w:szCs w:val="24"/>
        </w:rPr>
        <w:t>i.p.</w:t>
      </w:r>
      <w:r w:rsidRPr="00C268DB">
        <w:rPr>
          <w:rFonts w:ascii="Times New Roman" w:hAnsi="Times New Roman" w:cs="Times New Roman"/>
          <w:sz w:val="24"/>
          <w:szCs w:val="24"/>
        </w:rPr>
        <w:t xml:space="preserve">) saat 16.00-17.00 arası </w:t>
      </w:r>
      <w:r>
        <w:rPr>
          <w:rFonts w:ascii="Times New Roman" w:hAnsi="Times New Roman" w:cs="Times New Roman"/>
          <w:sz w:val="24"/>
          <w:szCs w:val="24"/>
        </w:rPr>
        <w:t>1</w:t>
      </w:r>
      <w:r w:rsidRPr="00C268DB">
        <w:rPr>
          <w:rFonts w:ascii="Times New Roman" w:hAnsi="Times New Roman" w:cs="Times New Roman"/>
          <w:sz w:val="24"/>
          <w:szCs w:val="24"/>
        </w:rPr>
        <w:t xml:space="preserve">0 mg/kg/gün dozunda </w:t>
      </w:r>
      <w:r>
        <w:rPr>
          <w:rFonts w:ascii="Times New Roman" w:hAnsi="Times New Roman" w:cs="Times New Roman"/>
          <w:sz w:val="24"/>
          <w:szCs w:val="24"/>
        </w:rPr>
        <w:t xml:space="preserve">i.p. </w:t>
      </w:r>
      <w:r w:rsidRPr="00C268DB">
        <w:rPr>
          <w:rFonts w:ascii="Times New Roman" w:hAnsi="Times New Roman" w:cs="Times New Roman"/>
          <w:sz w:val="24"/>
          <w:szCs w:val="24"/>
        </w:rPr>
        <w:t>melatonin enjekte edildi.</w:t>
      </w:r>
      <w:r>
        <w:rPr>
          <w:rFonts w:ascii="Times New Roman" w:hAnsi="Times New Roman" w:cs="Times New Roman"/>
          <w:sz w:val="24"/>
          <w:szCs w:val="24"/>
        </w:rPr>
        <w:t xml:space="preserve"> </w:t>
      </w:r>
      <w:r w:rsidRPr="0081793D">
        <w:rPr>
          <w:rFonts w:ascii="Times New Roman" w:hAnsi="Times New Roman" w:cs="Times New Roman"/>
          <w:sz w:val="24"/>
          <w:szCs w:val="24"/>
        </w:rPr>
        <w:t>Kafein</w:t>
      </w:r>
      <w:r>
        <w:rPr>
          <w:rFonts w:ascii="Times New Roman" w:hAnsi="Times New Roman" w:cs="Times New Roman"/>
          <w:sz w:val="24"/>
          <w:szCs w:val="24"/>
        </w:rPr>
        <w:t xml:space="preserve"> grubu</w:t>
      </w:r>
      <w:r w:rsidRPr="0081793D">
        <w:rPr>
          <w:rFonts w:ascii="Times New Roman" w:hAnsi="Times New Roman" w:cs="Times New Roman"/>
          <w:sz w:val="24"/>
          <w:szCs w:val="24"/>
        </w:rPr>
        <w:t xml:space="preserve"> (</w:t>
      </w:r>
      <w:r w:rsidR="00067BDB">
        <w:rPr>
          <w:rFonts w:ascii="Times New Roman" w:hAnsi="Times New Roman" w:cs="Times New Roman"/>
          <w:sz w:val="24"/>
          <w:szCs w:val="24"/>
        </w:rPr>
        <w:t>K</w:t>
      </w:r>
      <w:r w:rsidRPr="0081793D">
        <w:rPr>
          <w:rFonts w:ascii="Times New Roman" w:hAnsi="Times New Roman" w:cs="Times New Roman"/>
          <w:sz w:val="24"/>
          <w:szCs w:val="24"/>
        </w:rPr>
        <w:t xml:space="preserve">FN </w:t>
      </w:r>
      <w:r>
        <w:rPr>
          <w:rFonts w:ascii="Times New Roman" w:hAnsi="Times New Roman" w:cs="Times New Roman"/>
          <w:sz w:val="24"/>
          <w:szCs w:val="24"/>
        </w:rPr>
        <w:t>g</w:t>
      </w:r>
      <w:r w:rsidRPr="0081793D">
        <w:rPr>
          <w:rFonts w:ascii="Times New Roman" w:hAnsi="Times New Roman" w:cs="Times New Roman"/>
          <w:sz w:val="24"/>
          <w:szCs w:val="24"/>
        </w:rPr>
        <w:t>rubu)</w:t>
      </w:r>
      <w:r>
        <w:rPr>
          <w:rFonts w:ascii="Times New Roman" w:hAnsi="Times New Roman" w:cs="Times New Roman"/>
          <w:sz w:val="24"/>
          <w:szCs w:val="24"/>
        </w:rPr>
        <w:t xml:space="preserve"> g</w:t>
      </w:r>
      <w:r w:rsidRPr="0081793D">
        <w:rPr>
          <w:rFonts w:ascii="Times New Roman" w:hAnsi="Times New Roman" w:cs="Times New Roman"/>
          <w:sz w:val="24"/>
          <w:szCs w:val="24"/>
        </w:rPr>
        <w:t xml:space="preserve">ebeliğin 9. günü ile 20. günü arası her gün </w:t>
      </w:r>
      <w:r>
        <w:rPr>
          <w:rFonts w:ascii="Times New Roman" w:hAnsi="Times New Roman" w:cs="Times New Roman"/>
          <w:sz w:val="24"/>
          <w:szCs w:val="24"/>
        </w:rPr>
        <w:t xml:space="preserve">i.p. </w:t>
      </w:r>
      <w:r w:rsidRPr="0081793D">
        <w:rPr>
          <w:rFonts w:ascii="Times New Roman" w:hAnsi="Times New Roman" w:cs="Times New Roman"/>
          <w:sz w:val="24"/>
          <w:szCs w:val="24"/>
        </w:rPr>
        <w:t>60 mg /kg/gün kafein enjekte edil</w:t>
      </w:r>
      <w:r>
        <w:rPr>
          <w:rFonts w:ascii="Times New Roman" w:hAnsi="Times New Roman" w:cs="Times New Roman"/>
          <w:sz w:val="24"/>
          <w:szCs w:val="24"/>
        </w:rPr>
        <w:t>di. Kafein+ melatonin grubu (</w:t>
      </w:r>
      <w:r w:rsidR="00067BDB">
        <w:rPr>
          <w:rFonts w:ascii="Times New Roman" w:hAnsi="Times New Roman" w:cs="Times New Roman"/>
          <w:sz w:val="24"/>
          <w:szCs w:val="24"/>
        </w:rPr>
        <w:t>K</w:t>
      </w:r>
      <w:r>
        <w:rPr>
          <w:rFonts w:ascii="Times New Roman" w:hAnsi="Times New Roman" w:cs="Times New Roman"/>
          <w:sz w:val="24"/>
          <w:szCs w:val="24"/>
        </w:rPr>
        <w:t>FN+MEL grubu), g</w:t>
      </w:r>
      <w:r w:rsidRPr="00D20D71">
        <w:rPr>
          <w:rFonts w:ascii="Times New Roman" w:hAnsi="Times New Roman" w:cs="Times New Roman"/>
          <w:sz w:val="24"/>
          <w:szCs w:val="24"/>
        </w:rPr>
        <w:t xml:space="preserve">ebeliğin 9. günü ile 20. günü her gün </w:t>
      </w:r>
      <w:r>
        <w:rPr>
          <w:rFonts w:ascii="Times New Roman" w:hAnsi="Times New Roman" w:cs="Times New Roman"/>
          <w:sz w:val="24"/>
          <w:szCs w:val="24"/>
        </w:rPr>
        <w:t xml:space="preserve">i.p. </w:t>
      </w:r>
      <w:r w:rsidRPr="00D20D71">
        <w:rPr>
          <w:rFonts w:ascii="Times New Roman" w:hAnsi="Times New Roman" w:cs="Times New Roman"/>
          <w:sz w:val="24"/>
          <w:szCs w:val="24"/>
        </w:rPr>
        <w:t>60 mg/kg/gün kafein enjekte edil</w:t>
      </w:r>
      <w:r>
        <w:rPr>
          <w:rFonts w:ascii="Times New Roman" w:hAnsi="Times New Roman" w:cs="Times New Roman"/>
          <w:sz w:val="24"/>
          <w:szCs w:val="24"/>
        </w:rPr>
        <w:t>di</w:t>
      </w:r>
      <w:r w:rsidRPr="00D20D71">
        <w:rPr>
          <w:rFonts w:ascii="Times New Roman" w:hAnsi="Times New Roman" w:cs="Times New Roman"/>
          <w:sz w:val="24"/>
          <w:szCs w:val="24"/>
        </w:rPr>
        <w:t xml:space="preserve">. İlaveten, aynı günlerde saat 16.00-17.00 arası </w:t>
      </w:r>
      <w:r>
        <w:rPr>
          <w:rFonts w:ascii="Times New Roman" w:hAnsi="Times New Roman" w:cs="Times New Roman"/>
          <w:sz w:val="24"/>
          <w:szCs w:val="24"/>
        </w:rPr>
        <w:t>1</w:t>
      </w:r>
      <w:r w:rsidRPr="00D20D71">
        <w:rPr>
          <w:rFonts w:ascii="Times New Roman" w:hAnsi="Times New Roman" w:cs="Times New Roman"/>
          <w:sz w:val="24"/>
          <w:szCs w:val="24"/>
        </w:rPr>
        <w:t xml:space="preserve">0 mg/kg/gün dozunda </w:t>
      </w:r>
      <w:r>
        <w:rPr>
          <w:rFonts w:ascii="Times New Roman" w:hAnsi="Times New Roman" w:cs="Times New Roman"/>
          <w:sz w:val="24"/>
          <w:szCs w:val="24"/>
        </w:rPr>
        <w:t xml:space="preserve">i.p. </w:t>
      </w:r>
      <w:r w:rsidRPr="00D20D71">
        <w:rPr>
          <w:rFonts w:ascii="Times New Roman" w:hAnsi="Times New Roman" w:cs="Times New Roman"/>
          <w:sz w:val="24"/>
          <w:szCs w:val="24"/>
        </w:rPr>
        <w:t>melatonin enjekte edil</w:t>
      </w:r>
      <w:r>
        <w:rPr>
          <w:rFonts w:ascii="Times New Roman" w:hAnsi="Times New Roman" w:cs="Times New Roman"/>
          <w:sz w:val="24"/>
          <w:szCs w:val="24"/>
        </w:rPr>
        <w:t xml:space="preserve">di. </w:t>
      </w:r>
      <w:r w:rsidRPr="008236F6">
        <w:rPr>
          <w:rFonts w:ascii="Times New Roman" w:hAnsi="Times New Roman" w:cs="Times New Roman"/>
          <w:sz w:val="24"/>
          <w:szCs w:val="24"/>
        </w:rPr>
        <w:t xml:space="preserve">Çalışmaya dahil </w:t>
      </w:r>
      <w:r>
        <w:rPr>
          <w:rFonts w:ascii="Times New Roman" w:hAnsi="Times New Roman" w:cs="Times New Roman"/>
          <w:sz w:val="24"/>
          <w:szCs w:val="24"/>
        </w:rPr>
        <w:t>olan</w:t>
      </w:r>
      <w:r w:rsidRPr="008236F6">
        <w:rPr>
          <w:rFonts w:ascii="Times New Roman" w:hAnsi="Times New Roman" w:cs="Times New Roman"/>
          <w:sz w:val="24"/>
          <w:szCs w:val="24"/>
        </w:rPr>
        <w:t xml:space="preserve"> </w:t>
      </w:r>
      <w:r>
        <w:rPr>
          <w:rFonts w:ascii="Times New Roman" w:hAnsi="Times New Roman" w:cs="Times New Roman"/>
          <w:sz w:val="24"/>
          <w:szCs w:val="24"/>
        </w:rPr>
        <w:t>32</w:t>
      </w:r>
      <w:r w:rsidRPr="008236F6">
        <w:rPr>
          <w:rFonts w:ascii="Times New Roman" w:hAnsi="Times New Roman" w:cs="Times New Roman"/>
          <w:sz w:val="24"/>
          <w:szCs w:val="24"/>
        </w:rPr>
        <w:t xml:space="preserve"> adet </w:t>
      </w:r>
      <w:r w:rsidRPr="004F0E9F">
        <w:rPr>
          <w:rFonts w:ascii="Times New Roman" w:hAnsi="Times New Roman" w:cs="Times New Roman"/>
          <w:sz w:val="24"/>
          <w:szCs w:val="24"/>
        </w:rPr>
        <w:t>“Wistar albino”</w:t>
      </w:r>
      <w:r w:rsidRPr="008236F6">
        <w:rPr>
          <w:rFonts w:ascii="Times New Roman" w:hAnsi="Times New Roman" w:cs="Times New Roman"/>
          <w:sz w:val="24"/>
          <w:szCs w:val="24"/>
        </w:rPr>
        <w:t xml:space="preserve"> cinsi gebe sıçandan gebeliklerinin 21. gününde alınan fetü</w:t>
      </w:r>
      <w:r>
        <w:rPr>
          <w:rFonts w:ascii="Times New Roman" w:hAnsi="Times New Roman" w:cs="Times New Roman"/>
          <w:sz w:val="24"/>
          <w:szCs w:val="24"/>
        </w:rPr>
        <w:t>slerin beyni çıkarıldı. T</w:t>
      </w:r>
      <w:r w:rsidRPr="00E46892">
        <w:rPr>
          <w:rFonts w:ascii="Times New Roman" w:hAnsi="Times New Roman" w:cs="Times New Roman"/>
          <w:sz w:val="24"/>
          <w:szCs w:val="24"/>
        </w:rPr>
        <w:t>üm gruplardaki fet</w:t>
      </w:r>
      <w:r w:rsidR="002F7384">
        <w:rPr>
          <w:rFonts w:ascii="Times New Roman" w:hAnsi="Times New Roman" w:cs="Times New Roman"/>
          <w:sz w:val="24"/>
          <w:szCs w:val="24"/>
        </w:rPr>
        <w:t>u</w:t>
      </w:r>
      <w:r w:rsidRPr="00E46892">
        <w:rPr>
          <w:rFonts w:ascii="Times New Roman" w:hAnsi="Times New Roman" w:cs="Times New Roman"/>
          <w:sz w:val="24"/>
          <w:szCs w:val="24"/>
        </w:rPr>
        <w:t>sların hipokampal bölgeleri tespit işlemi yapıldıktan sonra; Hematoksilen&amp;Eozin ve</w:t>
      </w:r>
      <w:r w:rsidR="003824F7">
        <w:rPr>
          <w:rFonts w:ascii="Times New Roman" w:hAnsi="Times New Roman" w:cs="Times New Roman"/>
          <w:sz w:val="24"/>
          <w:szCs w:val="24"/>
        </w:rPr>
        <w:t xml:space="preserve"> Cresyl echt violet</w:t>
      </w:r>
      <w:r w:rsidRPr="00E46892">
        <w:rPr>
          <w:rFonts w:ascii="Times New Roman" w:hAnsi="Times New Roman" w:cs="Times New Roman"/>
          <w:sz w:val="24"/>
          <w:szCs w:val="24"/>
        </w:rPr>
        <w:t xml:space="preserve"> ile boyanarak histo</w:t>
      </w:r>
      <w:r>
        <w:rPr>
          <w:rFonts w:ascii="Times New Roman" w:hAnsi="Times New Roman" w:cs="Times New Roman"/>
          <w:sz w:val="24"/>
          <w:szCs w:val="24"/>
        </w:rPr>
        <w:t xml:space="preserve">loljik açıdan ayrıca </w:t>
      </w:r>
      <w:r w:rsidRPr="00E46892">
        <w:rPr>
          <w:rFonts w:ascii="Times New Roman" w:hAnsi="Times New Roman" w:cs="Times New Roman"/>
          <w:sz w:val="24"/>
          <w:szCs w:val="24"/>
        </w:rPr>
        <w:t>GFAP</w:t>
      </w:r>
      <w:r>
        <w:rPr>
          <w:rFonts w:ascii="Times New Roman" w:hAnsi="Times New Roman" w:cs="Times New Roman"/>
          <w:sz w:val="24"/>
          <w:szCs w:val="24"/>
        </w:rPr>
        <w:t xml:space="preserve"> ve </w:t>
      </w:r>
      <w:r w:rsidRPr="00E46892">
        <w:rPr>
          <w:rFonts w:ascii="Times New Roman" w:hAnsi="Times New Roman" w:cs="Times New Roman"/>
          <w:sz w:val="24"/>
          <w:szCs w:val="24"/>
        </w:rPr>
        <w:t>Synaptophysin</w:t>
      </w:r>
      <w:r>
        <w:rPr>
          <w:rFonts w:ascii="Times New Roman" w:hAnsi="Times New Roman" w:cs="Times New Roman"/>
          <w:sz w:val="24"/>
          <w:szCs w:val="24"/>
        </w:rPr>
        <w:t xml:space="preserve"> ile </w:t>
      </w:r>
      <w:r w:rsidRPr="00E46892">
        <w:rPr>
          <w:rFonts w:ascii="Times New Roman" w:hAnsi="Times New Roman" w:cs="Times New Roman"/>
          <w:sz w:val="24"/>
          <w:szCs w:val="24"/>
        </w:rPr>
        <w:t xml:space="preserve">immunohistokimyasal </w:t>
      </w:r>
      <w:r>
        <w:rPr>
          <w:rFonts w:ascii="Times New Roman" w:hAnsi="Times New Roman" w:cs="Times New Roman"/>
          <w:sz w:val="24"/>
          <w:szCs w:val="24"/>
        </w:rPr>
        <w:t xml:space="preserve">boyma yöntemiyle </w:t>
      </w:r>
      <w:r w:rsidRPr="00E46892">
        <w:rPr>
          <w:rFonts w:ascii="Times New Roman" w:hAnsi="Times New Roman" w:cs="Times New Roman"/>
          <w:sz w:val="24"/>
          <w:szCs w:val="24"/>
        </w:rPr>
        <w:t>incelendi.</w:t>
      </w:r>
    </w:p>
    <w:p w:rsidR="000E1653" w:rsidRPr="00745377" w:rsidRDefault="000E1653" w:rsidP="000E1653">
      <w:pPr>
        <w:spacing w:line="360" w:lineRule="auto"/>
        <w:jc w:val="both"/>
        <w:rPr>
          <w:rFonts w:ascii="Times New Roman" w:hAnsi="Times New Roman" w:cs="Times New Roman"/>
          <w:sz w:val="24"/>
          <w:szCs w:val="24"/>
        </w:rPr>
      </w:pPr>
      <w:r w:rsidRPr="00235E33">
        <w:rPr>
          <w:rFonts w:ascii="Times New Roman" w:hAnsi="Times New Roman" w:cs="Times New Roman"/>
          <w:b/>
          <w:bCs/>
          <w:sz w:val="24"/>
          <w:szCs w:val="24"/>
        </w:rPr>
        <w:t>Anahtar Kelimler:</w:t>
      </w:r>
      <w:r>
        <w:rPr>
          <w:rFonts w:ascii="Times New Roman" w:hAnsi="Times New Roman" w:cs="Times New Roman"/>
          <w:b/>
          <w:bCs/>
          <w:sz w:val="24"/>
          <w:szCs w:val="24"/>
        </w:rPr>
        <w:t xml:space="preserve"> </w:t>
      </w:r>
      <w:r w:rsidR="00067BDB">
        <w:rPr>
          <w:rFonts w:ascii="Times New Roman" w:hAnsi="Times New Roman" w:cs="Times New Roman"/>
          <w:sz w:val="24"/>
          <w:szCs w:val="24"/>
        </w:rPr>
        <w:t>Fetus, gebe sıçan, hipokampus, kafein, melatonin</w:t>
      </w:r>
      <w:r>
        <w:rPr>
          <w:rFonts w:ascii="Times New Roman" w:hAnsi="Times New Roman" w:cs="Times New Roman"/>
          <w:sz w:val="24"/>
          <w:szCs w:val="24"/>
        </w:rPr>
        <w:t>.</w:t>
      </w:r>
    </w:p>
    <w:p w:rsidR="003967C2" w:rsidRPr="0006578C" w:rsidRDefault="003967C2" w:rsidP="009A676E">
      <w:pPr>
        <w:spacing w:after="220" w:line="331" w:lineRule="auto"/>
        <w:jc w:val="both"/>
        <w:rPr>
          <w:rFonts w:ascii="Times New Roman" w:hAnsi="Times New Roman" w:cs="Times New Roman"/>
          <w:b/>
          <w:bCs/>
          <w:sz w:val="24"/>
          <w:szCs w:val="24"/>
        </w:rPr>
      </w:pPr>
    </w:p>
    <w:p w:rsidR="00C8054B" w:rsidRDefault="00C8054B" w:rsidP="00C8054B">
      <w:pPr>
        <w:spacing w:before="220" w:after="220" w:line="331" w:lineRule="auto"/>
        <w:jc w:val="both"/>
        <w:rPr>
          <w:rFonts w:ascii="Times New Roman" w:hAnsi="Times New Roman" w:cs="Times New Roman"/>
          <w:sz w:val="24"/>
          <w:szCs w:val="24"/>
        </w:rPr>
      </w:pPr>
    </w:p>
    <w:p w:rsidR="00C8054B" w:rsidRDefault="00C8054B" w:rsidP="00C8054B">
      <w:pPr>
        <w:spacing w:before="220" w:after="220" w:line="331" w:lineRule="auto"/>
        <w:jc w:val="both"/>
        <w:rPr>
          <w:rFonts w:ascii="Times New Roman" w:hAnsi="Times New Roman" w:cs="Times New Roman"/>
          <w:sz w:val="24"/>
          <w:szCs w:val="24"/>
        </w:rPr>
      </w:pPr>
    </w:p>
    <w:p w:rsidR="00C8054B" w:rsidRDefault="00C8054B" w:rsidP="00C8054B">
      <w:pPr>
        <w:spacing w:before="220" w:after="220" w:line="331" w:lineRule="auto"/>
        <w:jc w:val="both"/>
        <w:rPr>
          <w:rFonts w:ascii="Times New Roman" w:hAnsi="Times New Roman" w:cs="Times New Roman"/>
          <w:sz w:val="24"/>
          <w:szCs w:val="24"/>
        </w:rPr>
      </w:pPr>
    </w:p>
    <w:p w:rsidR="00C8054B" w:rsidRDefault="00C8054B" w:rsidP="00C8054B">
      <w:pPr>
        <w:spacing w:before="220" w:after="220" w:line="331" w:lineRule="auto"/>
        <w:jc w:val="both"/>
        <w:rPr>
          <w:rFonts w:ascii="Times New Roman" w:hAnsi="Times New Roman" w:cs="Times New Roman"/>
          <w:sz w:val="24"/>
          <w:szCs w:val="24"/>
        </w:rPr>
      </w:pPr>
    </w:p>
    <w:p w:rsidR="00C8054B" w:rsidRDefault="00C8054B" w:rsidP="00C8054B">
      <w:pPr>
        <w:spacing w:before="220" w:after="220" w:line="331" w:lineRule="auto"/>
        <w:jc w:val="both"/>
        <w:rPr>
          <w:rFonts w:ascii="Times New Roman" w:hAnsi="Times New Roman" w:cs="Times New Roman"/>
          <w:sz w:val="24"/>
          <w:szCs w:val="24"/>
        </w:rPr>
      </w:pPr>
    </w:p>
    <w:p w:rsidR="00C8054B" w:rsidRDefault="00C8054B" w:rsidP="00C8054B">
      <w:pPr>
        <w:spacing w:before="220" w:after="220" w:line="331" w:lineRule="auto"/>
        <w:jc w:val="both"/>
        <w:rPr>
          <w:rFonts w:ascii="Times New Roman" w:hAnsi="Times New Roman" w:cs="Times New Roman"/>
          <w:sz w:val="24"/>
          <w:szCs w:val="24"/>
        </w:rPr>
      </w:pPr>
    </w:p>
    <w:p w:rsidR="00C8054B" w:rsidRDefault="00C8054B" w:rsidP="00C8054B">
      <w:pPr>
        <w:spacing w:before="220" w:after="220" w:line="331" w:lineRule="auto"/>
        <w:jc w:val="both"/>
        <w:rPr>
          <w:rFonts w:ascii="Times New Roman" w:hAnsi="Times New Roman" w:cs="Times New Roman"/>
          <w:sz w:val="24"/>
          <w:szCs w:val="24"/>
        </w:rPr>
      </w:pPr>
    </w:p>
    <w:p w:rsidR="000E1653" w:rsidRDefault="000E1653" w:rsidP="000E1653">
      <w:pPr>
        <w:spacing w:before="220" w:after="220" w:line="331" w:lineRule="auto"/>
        <w:rPr>
          <w:rFonts w:ascii="Times New Roman" w:hAnsi="Times New Roman" w:cs="Times New Roman"/>
          <w:sz w:val="24"/>
          <w:szCs w:val="24"/>
        </w:rPr>
      </w:pPr>
    </w:p>
    <w:p w:rsidR="00F639B9" w:rsidRDefault="00F639B9" w:rsidP="000E1653">
      <w:pPr>
        <w:spacing w:before="220" w:after="220" w:line="331" w:lineRule="auto"/>
        <w:rPr>
          <w:rFonts w:ascii="Times New Roman" w:hAnsi="Times New Roman" w:cs="Times New Roman"/>
          <w:sz w:val="24"/>
          <w:szCs w:val="24"/>
        </w:rPr>
      </w:pPr>
    </w:p>
    <w:p w:rsidR="00F639B9" w:rsidRDefault="00F639B9" w:rsidP="000E1653">
      <w:pPr>
        <w:spacing w:before="220" w:after="220" w:line="331" w:lineRule="auto"/>
        <w:rPr>
          <w:rFonts w:ascii="Times New Roman" w:hAnsi="Times New Roman" w:cs="Times New Roman"/>
          <w:sz w:val="24"/>
          <w:szCs w:val="24"/>
        </w:rPr>
      </w:pPr>
    </w:p>
    <w:p w:rsidR="00E424B2" w:rsidRDefault="00E424B2">
      <w:pPr>
        <w:rPr>
          <w:rFonts w:ascii="Times New Roman" w:hAnsi="Times New Roman" w:cs="Times New Roman"/>
          <w:b/>
          <w:bCs/>
          <w:sz w:val="28"/>
          <w:szCs w:val="28"/>
        </w:rPr>
      </w:pPr>
      <w:r>
        <w:rPr>
          <w:rFonts w:ascii="Times New Roman" w:hAnsi="Times New Roman" w:cs="Times New Roman"/>
          <w:b/>
          <w:bCs/>
          <w:sz w:val="28"/>
          <w:szCs w:val="28"/>
        </w:rPr>
        <w:br w:type="page"/>
      </w:r>
    </w:p>
    <w:p w:rsidR="00F57C17" w:rsidRDefault="00F57C17" w:rsidP="00E424B2">
      <w:pPr>
        <w:spacing w:after="0" w:line="240" w:lineRule="auto"/>
        <w:jc w:val="center"/>
        <w:rPr>
          <w:rFonts w:ascii="Times New Roman" w:hAnsi="Times New Roman" w:cs="Times New Roman"/>
          <w:b/>
          <w:bCs/>
          <w:sz w:val="28"/>
          <w:szCs w:val="28"/>
        </w:rPr>
      </w:pPr>
      <w:r w:rsidRPr="008F34F5">
        <w:rPr>
          <w:rFonts w:ascii="Times New Roman" w:hAnsi="Times New Roman" w:cs="Times New Roman"/>
          <w:b/>
          <w:bCs/>
          <w:sz w:val="28"/>
          <w:szCs w:val="28"/>
        </w:rPr>
        <w:lastRenderedPageBreak/>
        <w:t>ABSTRACT</w:t>
      </w:r>
    </w:p>
    <w:p w:rsidR="009A676E" w:rsidRPr="009A676E" w:rsidRDefault="009A676E" w:rsidP="000E1653">
      <w:pPr>
        <w:spacing w:after="0" w:line="240" w:lineRule="auto"/>
        <w:rPr>
          <w:rFonts w:ascii="Times New Roman" w:hAnsi="Times New Roman" w:cs="Times New Roman"/>
          <w:b/>
          <w:bCs/>
          <w:sz w:val="24"/>
          <w:szCs w:val="24"/>
        </w:rPr>
      </w:pPr>
    </w:p>
    <w:p w:rsidR="009A676E" w:rsidRPr="009A676E" w:rsidRDefault="009A676E" w:rsidP="009A676E">
      <w:pPr>
        <w:spacing w:after="0" w:line="240" w:lineRule="auto"/>
        <w:jc w:val="center"/>
        <w:rPr>
          <w:rFonts w:ascii="Times New Roman" w:hAnsi="Times New Roman" w:cs="Times New Roman"/>
          <w:b/>
          <w:bCs/>
          <w:sz w:val="24"/>
          <w:szCs w:val="24"/>
        </w:rPr>
      </w:pPr>
    </w:p>
    <w:p w:rsidR="009A676E" w:rsidRDefault="001074E4" w:rsidP="009A676E">
      <w:pPr>
        <w:spacing w:after="0" w:line="360" w:lineRule="auto"/>
        <w:jc w:val="center"/>
        <w:rPr>
          <w:rFonts w:ascii="Times New Roman" w:hAnsi="Times New Roman" w:cs="Times New Roman"/>
          <w:b/>
          <w:sz w:val="24"/>
          <w:szCs w:val="24"/>
        </w:rPr>
      </w:pPr>
      <w:r w:rsidRPr="001074E4">
        <w:rPr>
          <w:rFonts w:ascii="Times New Roman" w:hAnsi="Times New Roman" w:cs="Times New Roman"/>
          <w:b/>
          <w:sz w:val="24"/>
          <w:szCs w:val="24"/>
        </w:rPr>
        <w:t>INVEST</w:t>
      </w:r>
      <w:r>
        <w:rPr>
          <w:rFonts w:ascii="Times New Roman" w:hAnsi="Times New Roman" w:cs="Times New Roman"/>
          <w:b/>
          <w:sz w:val="24"/>
          <w:szCs w:val="24"/>
        </w:rPr>
        <w:t>I</w:t>
      </w:r>
      <w:r w:rsidRPr="001074E4">
        <w:rPr>
          <w:rFonts w:ascii="Times New Roman" w:hAnsi="Times New Roman" w:cs="Times New Roman"/>
          <w:b/>
          <w:sz w:val="24"/>
          <w:szCs w:val="24"/>
        </w:rPr>
        <w:t>GAT</w:t>
      </w:r>
      <w:r>
        <w:rPr>
          <w:rFonts w:ascii="Times New Roman" w:hAnsi="Times New Roman" w:cs="Times New Roman"/>
          <w:b/>
          <w:sz w:val="24"/>
          <w:szCs w:val="24"/>
        </w:rPr>
        <w:t>I</w:t>
      </w:r>
      <w:r w:rsidRPr="001074E4">
        <w:rPr>
          <w:rFonts w:ascii="Times New Roman" w:hAnsi="Times New Roman" w:cs="Times New Roman"/>
          <w:b/>
          <w:sz w:val="24"/>
          <w:szCs w:val="24"/>
        </w:rPr>
        <w:t>ON OF THE POSS</w:t>
      </w:r>
      <w:r>
        <w:rPr>
          <w:rFonts w:ascii="Times New Roman" w:hAnsi="Times New Roman" w:cs="Times New Roman"/>
          <w:b/>
          <w:sz w:val="24"/>
          <w:szCs w:val="24"/>
        </w:rPr>
        <w:t>I</w:t>
      </w:r>
      <w:r w:rsidRPr="001074E4">
        <w:rPr>
          <w:rFonts w:ascii="Times New Roman" w:hAnsi="Times New Roman" w:cs="Times New Roman"/>
          <w:b/>
          <w:sz w:val="24"/>
          <w:szCs w:val="24"/>
        </w:rPr>
        <w:t>BLE EFFECTS OF MELATON</w:t>
      </w:r>
      <w:r>
        <w:rPr>
          <w:rFonts w:ascii="Times New Roman" w:hAnsi="Times New Roman" w:cs="Times New Roman"/>
          <w:b/>
          <w:sz w:val="24"/>
          <w:szCs w:val="24"/>
        </w:rPr>
        <w:t>I</w:t>
      </w:r>
      <w:r w:rsidRPr="001074E4">
        <w:rPr>
          <w:rFonts w:ascii="Times New Roman" w:hAnsi="Times New Roman" w:cs="Times New Roman"/>
          <w:b/>
          <w:sz w:val="24"/>
          <w:szCs w:val="24"/>
        </w:rPr>
        <w:t>N UPON FETAL H</w:t>
      </w:r>
      <w:r>
        <w:rPr>
          <w:rFonts w:ascii="Times New Roman" w:hAnsi="Times New Roman" w:cs="Times New Roman"/>
          <w:b/>
          <w:sz w:val="24"/>
          <w:szCs w:val="24"/>
        </w:rPr>
        <w:t>I</w:t>
      </w:r>
      <w:r w:rsidRPr="001074E4">
        <w:rPr>
          <w:rFonts w:ascii="Times New Roman" w:hAnsi="Times New Roman" w:cs="Times New Roman"/>
          <w:b/>
          <w:sz w:val="24"/>
          <w:szCs w:val="24"/>
        </w:rPr>
        <w:t>PPOCAMPAL DAMAGE PRODUCED BY H</w:t>
      </w:r>
      <w:r>
        <w:rPr>
          <w:rFonts w:ascii="Times New Roman" w:hAnsi="Times New Roman" w:cs="Times New Roman"/>
          <w:b/>
          <w:sz w:val="24"/>
          <w:szCs w:val="24"/>
        </w:rPr>
        <w:t>I</w:t>
      </w:r>
      <w:r w:rsidRPr="001074E4">
        <w:rPr>
          <w:rFonts w:ascii="Times New Roman" w:hAnsi="Times New Roman" w:cs="Times New Roman"/>
          <w:b/>
          <w:sz w:val="24"/>
          <w:szCs w:val="24"/>
        </w:rPr>
        <w:t>GH DOSE CAFFE</w:t>
      </w:r>
      <w:r>
        <w:rPr>
          <w:rFonts w:ascii="Times New Roman" w:hAnsi="Times New Roman" w:cs="Times New Roman"/>
          <w:b/>
          <w:sz w:val="24"/>
          <w:szCs w:val="24"/>
        </w:rPr>
        <w:t>I</w:t>
      </w:r>
      <w:r w:rsidRPr="001074E4">
        <w:rPr>
          <w:rFonts w:ascii="Times New Roman" w:hAnsi="Times New Roman" w:cs="Times New Roman"/>
          <w:b/>
          <w:sz w:val="24"/>
          <w:szCs w:val="24"/>
        </w:rPr>
        <w:t>NE ADM</w:t>
      </w:r>
      <w:r>
        <w:rPr>
          <w:rFonts w:ascii="Times New Roman" w:hAnsi="Times New Roman" w:cs="Times New Roman"/>
          <w:b/>
          <w:sz w:val="24"/>
          <w:szCs w:val="24"/>
        </w:rPr>
        <w:t>I</w:t>
      </w:r>
      <w:r w:rsidRPr="001074E4">
        <w:rPr>
          <w:rFonts w:ascii="Times New Roman" w:hAnsi="Times New Roman" w:cs="Times New Roman"/>
          <w:b/>
          <w:sz w:val="24"/>
          <w:szCs w:val="24"/>
        </w:rPr>
        <w:t>N</w:t>
      </w:r>
      <w:r>
        <w:rPr>
          <w:rFonts w:ascii="Times New Roman" w:hAnsi="Times New Roman" w:cs="Times New Roman"/>
          <w:b/>
          <w:sz w:val="24"/>
          <w:szCs w:val="24"/>
        </w:rPr>
        <w:t>I</w:t>
      </w:r>
      <w:r w:rsidRPr="001074E4">
        <w:rPr>
          <w:rFonts w:ascii="Times New Roman" w:hAnsi="Times New Roman" w:cs="Times New Roman"/>
          <w:b/>
          <w:sz w:val="24"/>
          <w:szCs w:val="24"/>
        </w:rPr>
        <w:t>STRAT</w:t>
      </w:r>
      <w:r>
        <w:rPr>
          <w:rFonts w:ascii="Times New Roman" w:hAnsi="Times New Roman" w:cs="Times New Roman"/>
          <w:b/>
          <w:sz w:val="24"/>
          <w:szCs w:val="24"/>
        </w:rPr>
        <w:t>I</w:t>
      </w:r>
      <w:r w:rsidRPr="001074E4">
        <w:rPr>
          <w:rFonts w:ascii="Times New Roman" w:hAnsi="Times New Roman" w:cs="Times New Roman"/>
          <w:b/>
          <w:sz w:val="24"/>
          <w:szCs w:val="24"/>
        </w:rPr>
        <w:t xml:space="preserve">ON </w:t>
      </w:r>
      <w:r>
        <w:rPr>
          <w:rFonts w:ascii="Times New Roman" w:hAnsi="Times New Roman" w:cs="Times New Roman"/>
          <w:b/>
          <w:sz w:val="24"/>
          <w:szCs w:val="24"/>
        </w:rPr>
        <w:t>I</w:t>
      </w:r>
      <w:r w:rsidRPr="001074E4">
        <w:rPr>
          <w:rFonts w:ascii="Times New Roman" w:hAnsi="Times New Roman" w:cs="Times New Roman"/>
          <w:b/>
          <w:sz w:val="24"/>
          <w:szCs w:val="24"/>
        </w:rPr>
        <w:t>N PREGNANT RATS</w:t>
      </w:r>
    </w:p>
    <w:p w:rsidR="000E1653" w:rsidRPr="009A676E" w:rsidRDefault="000E1653" w:rsidP="009A676E">
      <w:pPr>
        <w:spacing w:after="0" w:line="360" w:lineRule="auto"/>
        <w:jc w:val="center"/>
        <w:rPr>
          <w:rFonts w:ascii="Times New Roman" w:hAnsi="Times New Roman" w:cs="Times New Roman"/>
          <w:b/>
          <w:sz w:val="24"/>
          <w:szCs w:val="24"/>
        </w:rPr>
      </w:pPr>
    </w:p>
    <w:p w:rsidR="00F57C17" w:rsidRPr="009A676E" w:rsidRDefault="001074E4" w:rsidP="009A676E">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KÖSE</w:t>
      </w:r>
      <w:r w:rsidR="00F57C17" w:rsidRPr="009A676E">
        <w:rPr>
          <w:rFonts w:ascii="Times New Roman" w:hAnsi="Times New Roman" w:cs="Times New Roman"/>
          <w:b/>
          <w:bCs/>
          <w:sz w:val="24"/>
          <w:szCs w:val="24"/>
        </w:rPr>
        <w:t xml:space="preserve"> </w:t>
      </w:r>
      <w:r>
        <w:rPr>
          <w:rFonts w:ascii="Times New Roman" w:hAnsi="Times New Roman" w:cs="Times New Roman"/>
          <w:b/>
          <w:bCs/>
          <w:sz w:val="24"/>
          <w:szCs w:val="24"/>
        </w:rPr>
        <w:t>Y</w:t>
      </w:r>
      <w:r w:rsidR="00952A4B" w:rsidRPr="009A676E">
        <w:rPr>
          <w:rFonts w:ascii="Times New Roman" w:hAnsi="Times New Roman" w:cs="Times New Roman"/>
          <w:b/>
          <w:bCs/>
          <w:sz w:val="24"/>
          <w:szCs w:val="24"/>
        </w:rPr>
        <w:t>,</w:t>
      </w:r>
      <w:r w:rsidR="00113FD4">
        <w:rPr>
          <w:rFonts w:ascii="Times New Roman" w:hAnsi="Times New Roman" w:cs="Times New Roman"/>
          <w:b/>
          <w:bCs/>
          <w:sz w:val="24"/>
          <w:szCs w:val="24"/>
        </w:rPr>
        <w:t xml:space="preserve"> Aydın</w:t>
      </w:r>
      <w:r w:rsidR="00F57C17" w:rsidRPr="009A676E">
        <w:rPr>
          <w:rFonts w:ascii="Times New Roman" w:hAnsi="Times New Roman" w:cs="Times New Roman"/>
          <w:b/>
          <w:bCs/>
          <w:sz w:val="24"/>
          <w:szCs w:val="24"/>
        </w:rPr>
        <w:t xml:space="preserve"> Adnan Menderes University Institute of Health Sciences Histology and </w:t>
      </w:r>
      <w:r w:rsidR="00047064">
        <w:rPr>
          <w:rFonts w:ascii="Times New Roman" w:hAnsi="Times New Roman" w:cs="Times New Roman"/>
          <w:b/>
          <w:bCs/>
          <w:sz w:val="24"/>
          <w:szCs w:val="24"/>
        </w:rPr>
        <w:t>E</w:t>
      </w:r>
      <w:r w:rsidR="00047064" w:rsidRPr="00047064">
        <w:rPr>
          <w:rFonts w:ascii="Times New Roman" w:hAnsi="Times New Roman" w:cs="Times New Roman"/>
          <w:b/>
          <w:bCs/>
          <w:sz w:val="24"/>
          <w:szCs w:val="24"/>
        </w:rPr>
        <w:t>mbryology</w:t>
      </w:r>
      <w:r w:rsidR="00047064">
        <w:rPr>
          <w:rFonts w:ascii="Times New Roman" w:hAnsi="Times New Roman" w:cs="Times New Roman"/>
          <w:b/>
          <w:bCs/>
          <w:sz w:val="24"/>
          <w:szCs w:val="24"/>
        </w:rPr>
        <w:t xml:space="preserve"> </w:t>
      </w:r>
      <w:r w:rsidR="00F57C17" w:rsidRPr="009A676E">
        <w:rPr>
          <w:rFonts w:ascii="Times New Roman" w:hAnsi="Times New Roman" w:cs="Times New Roman"/>
          <w:b/>
          <w:bCs/>
          <w:sz w:val="24"/>
          <w:szCs w:val="24"/>
        </w:rPr>
        <w:t>Program M.Sc. Thesis, Aydın, 20</w:t>
      </w:r>
      <w:r w:rsidR="00113FD4">
        <w:rPr>
          <w:rFonts w:ascii="Times New Roman" w:hAnsi="Times New Roman" w:cs="Times New Roman"/>
          <w:b/>
          <w:bCs/>
          <w:sz w:val="24"/>
          <w:szCs w:val="24"/>
        </w:rPr>
        <w:t>20.</w:t>
      </w:r>
    </w:p>
    <w:p w:rsidR="00637687" w:rsidRDefault="00637687" w:rsidP="00112697">
      <w:pPr>
        <w:spacing w:line="360" w:lineRule="auto"/>
        <w:jc w:val="both"/>
        <w:rPr>
          <w:rFonts w:ascii="Times New Roman" w:hAnsi="Times New Roman" w:cs="Times New Roman"/>
          <w:sz w:val="24"/>
          <w:szCs w:val="24"/>
          <w:lang w:val="en"/>
        </w:rPr>
      </w:pPr>
    </w:p>
    <w:p w:rsidR="00112697" w:rsidRPr="00112697" w:rsidRDefault="00112697" w:rsidP="00112697">
      <w:pPr>
        <w:spacing w:line="360" w:lineRule="auto"/>
        <w:jc w:val="both"/>
        <w:rPr>
          <w:rFonts w:ascii="Times New Roman" w:hAnsi="Times New Roman" w:cs="Times New Roman"/>
          <w:sz w:val="24"/>
          <w:szCs w:val="24"/>
          <w:lang w:val="en"/>
        </w:rPr>
      </w:pPr>
      <w:r w:rsidRPr="00112697">
        <w:rPr>
          <w:rFonts w:ascii="Times New Roman" w:hAnsi="Times New Roman" w:cs="Times New Roman"/>
          <w:sz w:val="24"/>
          <w:szCs w:val="24"/>
          <w:lang w:val="en"/>
        </w:rPr>
        <w:t>Caffeine is a neurologically active food component that we all consume almost everyday and have a stimulating effect on the central nervous system. Caffeine in the methylxanthines group (1,3,7-trimethylxanthine) is the most commonly used psychoactive substance in the world. Unlike other psychoactive substances, caffein</w:t>
      </w:r>
      <w:r w:rsidR="00244EAB">
        <w:rPr>
          <w:rFonts w:ascii="Times New Roman" w:hAnsi="Times New Roman" w:cs="Times New Roman"/>
          <w:sz w:val="24"/>
          <w:szCs w:val="24"/>
          <w:lang w:val="en"/>
        </w:rPr>
        <w:t>e</w:t>
      </w:r>
      <w:r w:rsidRPr="00112697">
        <w:rPr>
          <w:rFonts w:ascii="Times New Roman" w:hAnsi="Times New Roman" w:cs="Times New Roman"/>
          <w:sz w:val="24"/>
          <w:szCs w:val="24"/>
          <w:lang w:val="en"/>
        </w:rPr>
        <w:t xml:space="preserve"> is both common and legal. Caffeine and its derivatives are found in many consumed beverages and foods such as coffee, tea, cola and chocolate. The negative effects of caffeine on human health began to be investigated in the early 1900s. According to recent studies, more than 300 mg of caffeine is consumed on average per day. The normal daily dose range of caffeine is indicated as approximately 50-300 mg, allowing the person to be alert, energized and concentrated. In overdose consumption, ie 300-800 mg and above, it is stated that caffein</w:t>
      </w:r>
      <w:r w:rsidR="00244EAB">
        <w:rPr>
          <w:rFonts w:ascii="Times New Roman" w:hAnsi="Times New Roman" w:cs="Times New Roman"/>
          <w:sz w:val="24"/>
          <w:szCs w:val="24"/>
          <w:lang w:val="en"/>
        </w:rPr>
        <w:t>e</w:t>
      </w:r>
      <w:r w:rsidRPr="00112697">
        <w:rPr>
          <w:rFonts w:ascii="Times New Roman" w:hAnsi="Times New Roman" w:cs="Times New Roman"/>
          <w:sz w:val="24"/>
          <w:szCs w:val="24"/>
          <w:lang w:val="en"/>
        </w:rPr>
        <w:t xml:space="preserve"> causes sleep disorder, irritability, anxiety and panic attacks.</w:t>
      </w:r>
      <w:r w:rsidR="00A74348">
        <w:rPr>
          <w:rFonts w:ascii="Times New Roman" w:hAnsi="Times New Roman" w:cs="Times New Roman"/>
          <w:sz w:val="24"/>
          <w:szCs w:val="24"/>
          <w:lang w:val="en"/>
        </w:rPr>
        <w:t xml:space="preserve"> </w:t>
      </w:r>
      <w:r w:rsidR="0071168E">
        <w:rPr>
          <w:rFonts w:ascii="Times New Roman" w:hAnsi="Times New Roman" w:cs="Times New Roman"/>
          <w:sz w:val="24"/>
          <w:szCs w:val="24"/>
          <w:lang w:val="en"/>
        </w:rPr>
        <w:t>In daily usage 80 percent of women consumes caffein</w:t>
      </w:r>
      <w:r w:rsidR="00244EAB">
        <w:rPr>
          <w:rFonts w:ascii="Times New Roman" w:hAnsi="Times New Roman" w:cs="Times New Roman"/>
          <w:sz w:val="24"/>
          <w:szCs w:val="24"/>
          <w:lang w:val="en"/>
        </w:rPr>
        <w:t>e</w:t>
      </w:r>
      <w:r w:rsidR="0071168E">
        <w:rPr>
          <w:rFonts w:ascii="Times New Roman" w:hAnsi="Times New Roman" w:cs="Times New Roman"/>
          <w:sz w:val="24"/>
          <w:szCs w:val="24"/>
          <w:lang w:val="en"/>
        </w:rPr>
        <w:t xml:space="preserve"> during pregnancy and according to studies conducted on pregnant women caffein</w:t>
      </w:r>
      <w:r w:rsidR="00244EAB">
        <w:rPr>
          <w:rFonts w:ascii="Times New Roman" w:hAnsi="Times New Roman" w:cs="Times New Roman"/>
          <w:sz w:val="24"/>
          <w:szCs w:val="24"/>
          <w:lang w:val="en"/>
        </w:rPr>
        <w:t>e</w:t>
      </w:r>
      <w:r w:rsidR="0071168E">
        <w:rPr>
          <w:rFonts w:ascii="Times New Roman" w:hAnsi="Times New Roman" w:cs="Times New Roman"/>
          <w:sz w:val="24"/>
          <w:szCs w:val="24"/>
          <w:lang w:val="en"/>
        </w:rPr>
        <w:t xml:space="preserve"> had harmful effects on fetuses.</w:t>
      </w:r>
      <w:r w:rsidRPr="00112697">
        <w:rPr>
          <w:rFonts w:ascii="Times New Roman" w:hAnsi="Times New Roman" w:cs="Times New Roman"/>
          <w:sz w:val="24"/>
          <w:szCs w:val="24"/>
          <w:lang w:val="en"/>
        </w:rPr>
        <w:t xml:space="preserve"> It is stated that caffeine consumed especially during pregnancy has many negative effects on the fetus. The main reason for this is that the mother's caffeine can easily cross the placenta barrier. Cytochrome P450 A2, the enzyme required for caffeine metabolism, is absent in the placenta and fetus. Thus, the fetus, which lacks sufficient enzyme system, takes a long time to metabolize caffeine and therefore represents a risk factor for the fetus. Caffeine, taken in high doses during pregnancy, passes the placenta barrier rapidly and shows many negative conditions, mainly intra uterine growth retardation and also low birth weight infant, premature birth, spontaneous abortion and stillbirth. Melatonin is an endogenous hormone that plays a role in the regulation of many biological functions, including sleep, biological rhythm, reproduction and immunity, secreted from the gland called epiphysis cerebri or pineal gland. Numerous studies have shown that melatonin has a neuroprotective effect and increases </w:t>
      </w:r>
      <w:r w:rsidRPr="00112697">
        <w:rPr>
          <w:rFonts w:ascii="Times New Roman" w:hAnsi="Times New Roman" w:cs="Times New Roman"/>
          <w:sz w:val="24"/>
          <w:szCs w:val="24"/>
          <w:lang w:val="en"/>
        </w:rPr>
        <w:lastRenderedPageBreak/>
        <w:t xml:space="preserve">nerve regeneration. Based on this information, we aimed to investigate the possible effect of melatonin on fetal hippocampal damage by high dose caffeine administration in pregnant rats. </w:t>
      </w:r>
    </w:p>
    <w:p w:rsidR="00112697" w:rsidRPr="00112697" w:rsidRDefault="00112697" w:rsidP="00112697">
      <w:pPr>
        <w:spacing w:line="360" w:lineRule="auto"/>
        <w:jc w:val="both"/>
        <w:rPr>
          <w:rFonts w:ascii="Times New Roman" w:hAnsi="Times New Roman" w:cs="Times New Roman"/>
          <w:sz w:val="24"/>
          <w:szCs w:val="24"/>
          <w:lang w:val="en"/>
        </w:rPr>
      </w:pPr>
      <w:r w:rsidRPr="00112697">
        <w:rPr>
          <w:rFonts w:ascii="Times New Roman" w:hAnsi="Times New Roman" w:cs="Times New Roman"/>
          <w:sz w:val="24"/>
          <w:szCs w:val="24"/>
          <w:lang w:val="en"/>
        </w:rPr>
        <w:t>In our study, 32 adult “Wistar albino’’ female rats were used. Female rats were randomly divided into 8 rats per group (n = 8); Female rats were divided into four groups as control, melatonin, caffeine and caffeine + melatonin, respectively. Female rats that were allowed to pregnancy were administered with substances according to their groups on the 9th day of pregnancy. No substance was administered to the control group. The melatonin group (MEL group) was administered at a dose of 10 mg/kg/day melatonin intraperitoneally (i.p.) between 4pm and 5pm and every day from 9th to 20th days of pregnancy.  The caffeine group (</w:t>
      </w:r>
      <w:r w:rsidR="00FE58CD">
        <w:rPr>
          <w:rFonts w:ascii="Times New Roman" w:hAnsi="Times New Roman" w:cs="Times New Roman"/>
          <w:sz w:val="24"/>
          <w:szCs w:val="24"/>
          <w:lang w:val="en"/>
        </w:rPr>
        <w:t>C</w:t>
      </w:r>
      <w:r w:rsidRPr="00112697">
        <w:rPr>
          <w:rFonts w:ascii="Times New Roman" w:hAnsi="Times New Roman" w:cs="Times New Roman"/>
          <w:sz w:val="24"/>
          <w:szCs w:val="24"/>
          <w:lang w:val="en"/>
        </w:rPr>
        <w:t>FN group) was administered at a dose of 60 mg/kg/day caffeine i.p every day from 9th to 20th days of pregnancy.  The caffeine + melatonin group (</w:t>
      </w:r>
      <w:r w:rsidR="00FE58CD">
        <w:rPr>
          <w:rFonts w:ascii="Times New Roman" w:hAnsi="Times New Roman" w:cs="Times New Roman"/>
          <w:sz w:val="24"/>
          <w:szCs w:val="24"/>
          <w:lang w:val="en"/>
        </w:rPr>
        <w:t>C</w:t>
      </w:r>
      <w:r w:rsidRPr="00112697">
        <w:rPr>
          <w:rFonts w:ascii="Times New Roman" w:hAnsi="Times New Roman" w:cs="Times New Roman"/>
          <w:sz w:val="24"/>
          <w:szCs w:val="24"/>
          <w:lang w:val="en"/>
        </w:rPr>
        <w:t xml:space="preserve">FN + MEL group) was administered at a dose of 60 mg/kg/day caffeine i.p every day from 9th to 20th days of pregnancy. In addition, </w:t>
      </w:r>
      <w:r w:rsidR="00FE58CD">
        <w:rPr>
          <w:rFonts w:ascii="Times New Roman" w:hAnsi="Times New Roman" w:cs="Times New Roman"/>
          <w:sz w:val="24"/>
          <w:szCs w:val="24"/>
          <w:lang w:val="en"/>
        </w:rPr>
        <w:t>C</w:t>
      </w:r>
      <w:r w:rsidRPr="00112697">
        <w:rPr>
          <w:rFonts w:ascii="Times New Roman" w:hAnsi="Times New Roman" w:cs="Times New Roman"/>
          <w:sz w:val="24"/>
          <w:szCs w:val="24"/>
          <w:lang w:val="en"/>
        </w:rPr>
        <w:t xml:space="preserve">FN + MEL group was administered at a dose of 10 mg/kg/day melatonin i.p between 4pm and 5pm and every day from 9th to 20th days of pregnancy. All 32 Wistar albino pregnant rats included in this study and brain of the fetuses, which taken on the 21st day of pregnancy, were extracted. After fixation of hippocampal regions of the fetuses in all groups, hippocampal tissues stained with hematoxylin&amp;eosin and cresyl </w:t>
      </w:r>
      <w:r w:rsidR="00C47445">
        <w:rPr>
          <w:rFonts w:ascii="Times New Roman" w:hAnsi="Times New Roman" w:cs="Times New Roman"/>
          <w:sz w:val="24"/>
          <w:szCs w:val="24"/>
          <w:lang w:val="en"/>
        </w:rPr>
        <w:t xml:space="preserve">echt </w:t>
      </w:r>
      <w:r w:rsidRPr="00112697">
        <w:rPr>
          <w:rFonts w:ascii="Times New Roman" w:hAnsi="Times New Roman" w:cs="Times New Roman"/>
          <w:sz w:val="24"/>
          <w:szCs w:val="24"/>
          <w:lang w:val="en"/>
        </w:rPr>
        <w:t xml:space="preserve">violet for histochemical evaluation. In addition, immunohistochemical staining was performed with GFAP and synaptophysin. </w:t>
      </w:r>
    </w:p>
    <w:p w:rsidR="00112697" w:rsidRPr="00112697" w:rsidRDefault="00112697" w:rsidP="00112697">
      <w:pPr>
        <w:spacing w:line="360" w:lineRule="auto"/>
        <w:jc w:val="both"/>
        <w:rPr>
          <w:rFonts w:ascii="Times New Roman" w:hAnsi="Times New Roman" w:cs="Times New Roman"/>
          <w:sz w:val="24"/>
          <w:szCs w:val="24"/>
          <w:lang w:val="en"/>
        </w:rPr>
      </w:pPr>
      <w:r w:rsidRPr="00112697">
        <w:rPr>
          <w:rFonts w:ascii="Times New Roman" w:hAnsi="Times New Roman" w:cs="Times New Roman"/>
          <w:b/>
          <w:bCs/>
          <w:sz w:val="24"/>
          <w:szCs w:val="24"/>
          <w:lang w:val="en"/>
        </w:rPr>
        <w:t>Keywords:</w:t>
      </w:r>
      <w:r w:rsidRPr="00112697">
        <w:rPr>
          <w:rFonts w:ascii="Times New Roman" w:hAnsi="Times New Roman" w:cs="Times New Roman"/>
          <w:sz w:val="24"/>
          <w:szCs w:val="24"/>
          <w:lang w:val="en"/>
        </w:rPr>
        <w:t xml:space="preserve"> Fetus,</w:t>
      </w:r>
      <w:r w:rsidR="008817BD" w:rsidRPr="008817BD">
        <w:t xml:space="preserve"> </w:t>
      </w:r>
      <w:r w:rsidR="008817BD">
        <w:rPr>
          <w:rFonts w:ascii="Times New Roman" w:hAnsi="Times New Roman" w:cs="Times New Roman"/>
          <w:sz w:val="24"/>
          <w:szCs w:val="24"/>
          <w:lang w:val="en"/>
        </w:rPr>
        <w:t>p</w:t>
      </w:r>
      <w:r w:rsidR="008817BD" w:rsidRPr="008817BD">
        <w:rPr>
          <w:rFonts w:ascii="Times New Roman" w:hAnsi="Times New Roman" w:cs="Times New Roman"/>
          <w:sz w:val="24"/>
          <w:szCs w:val="24"/>
          <w:lang w:val="en"/>
        </w:rPr>
        <w:t>regnant rat</w:t>
      </w:r>
      <w:r w:rsidR="008817BD">
        <w:rPr>
          <w:rFonts w:ascii="Times New Roman" w:hAnsi="Times New Roman" w:cs="Times New Roman"/>
          <w:sz w:val="24"/>
          <w:szCs w:val="24"/>
          <w:lang w:val="en"/>
        </w:rPr>
        <w:t>, h</w:t>
      </w:r>
      <w:r w:rsidRPr="00112697">
        <w:rPr>
          <w:rFonts w:ascii="Times New Roman" w:hAnsi="Times New Roman" w:cs="Times New Roman"/>
          <w:sz w:val="24"/>
          <w:szCs w:val="24"/>
          <w:lang w:val="en"/>
        </w:rPr>
        <w:t>ippocampus</w:t>
      </w:r>
      <w:r w:rsidR="008817BD">
        <w:rPr>
          <w:rFonts w:ascii="Times New Roman" w:hAnsi="Times New Roman" w:cs="Times New Roman"/>
          <w:sz w:val="24"/>
          <w:szCs w:val="24"/>
          <w:lang w:val="en"/>
        </w:rPr>
        <w:t xml:space="preserve">, caffeine, melatonin. </w:t>
      </w:r>
    </w:p>
    <w:p w:rsidR="00112697" w:rsidRDefault="00112697" w:rsidP="00825A74">
      <w:pPr>
        <w:spacing w:line="360" w:lineRule="auto"/>
        <w:jc w:val="both"/>
        <w:rPr>
          <w:rFonts w:ascii="Times New Roman" w:hAnsi="Times New Roman" w:cs="Times New Roman"/>
          <w:sz w:val="24"/>
          <w:szCs w:val="24"/>
          <w:lang w:val="en"/>
        </w:rPr>
      </w:pPr>
    </w:p>
    <w:p w:rsidR="00D85549" w:rsidRPr="00D85549" w:rsidRDefault="00D85549" w:rsidP="00D85549">
      <w:pPr>
        <w:rPr>
          <w:rFonts w:ascii="Times New Roman" w:hAnsi="Times New Roman" w:cs="Times New Roman"/>
          <w:sz w:val="24"/>
          <w:szCs w:val="24"/>
          <w:lang w:val="en"/>
        </w:rPr>
      </w:pPr>
    </w:p>
    <w:p w:rsidR="00D85549" w:rsidRDefault="00D85549" w:rsidP="00D85549">
      <w:pPr>
        <w:tabs>
          <w:tab w:val="left" w:pos="6765"/>
        </w:tabs>
        <w:rPr>
          <w:rFonts w:ascii="Times New Roman" w:hAnsi="Times New Roman" w:cs="Times New Roman"/>
          <w:sz w:val="24"/>
          <w:szCs w:val="24"/>
          <w:lang w:val="en"/>
        </w:rPr>
      </w:pPr>
      <w:r>
        <w:rPr>
          <w:rFonts w:ascii="Times New Roman" w:hAnsi="Times New Roman" w:cs="Times New Roman"/>
          <w:sz w:val="24"/>
          <w:szCs w:val="24"/>
          <w:lang w:val="en"/>
        </w:rPr>
        <w:tab/>
      </w:r>
    </w:p>
    <w:p w:rsidR="00D85549" w:rsidRPr="00D85549" w:rsidRDefault="00D85549" w:rsidP="00D85549">
      <w:pPr>
        <w:tabs>
          <w:tab w:val="left" w:pos="6765"/>
        </w:tabs>
        <w:rPr>
          <w:rFonts w:ascii="Times New Roman" w:hAnsi="Times New Roman" w:cs="Times New Roman"/>
          <w:sz w:val="24"/>
          <w:szCs w:val="24"/>
          <w:lang w:val="en"/>
        </w:rPr>
        <w:sectPr w:rsidR="00D85549" w:rsidRPr="00D85549" w:rsidSect="00086C9B">
          <w:footerReference w:type="even" r:id="rId8"/>
          <w:footerReference w:type="default" r:id="rId9"/>
          <w:pgSz w:w="11906" w:h="16838" w:code="9"/>
          <w:pgMar w:top="1418" w:right="1304" w:bottom="1418" w:left="1701" w:header="850" w:footer="850" w:gutter="0"/>
          <w:pgNumType w:fmt="lowerRoman" w:start="1"/>
          <w:cols w:space="708"/>
          <w:docGrid w:linePitch="360"/>
        </w:sectPr>
      </w:pPr>
      <w:r>
        <w:rPr>
          <w:rFonts w:ascii="Times New Roman" w:hAnsi="Times New Roman" w:cs="Times New Roman"/>
          <w:sz w:val="24"/>
          <w:szCs w:val="24"/>
          <w:lang w:val="en"/>
        </w:rPr>
        <w:tab/>
      </w:r>
    </w:p>
    <w:p w:rsidR="001074E4" w:rsidRDefault="00F57C17" w:rsidP="00E13C3A">
      <w:pPr>
        <w:spacing w:after="0" w:line="240" w:lineRule="auto"/>
        <w:jc w:val="center"/>
        <w:rPr>
          <w:rFonts w:ascii="Times New Roman" w:hAnsi="Times New Roman" w:cs="Times New Roman"/>
          <w:b/>
          <w:bCs/>
          <w:sz w:val="28"/>
          <w:szCs w:val="28"/>
        </w:rPr>
      </w:pPr>
      <w:bookmarkStart w:id="6" w:name="_Toc469932427"/>
      <w:bookmarkStart w:id="7" w:name="_Toc469959734"/>
      <w:bookmarkStart w:id="8" w:name="_Toc470006335"/>
      <w:r w:rsidRPr="008F34F5">
        <w:rPr>
          <w:rFonts w:ascii="Times New Roman" w:hAnsi="Times New Roman" w:cs="Times New Roman"/>
          <w:b/>
          <w:bCs/>
          <w:sz w:val="28"/>
          <w:szCs w:val="28"/>
        </w:rPr>
        <w:lastRenderedPageBreak/>
        <w:t>1. GİRİŞ</w:t>
      </w:r>
      <w:bookmarkEnd w:id="6"/>
      <w:bookmarkEnd w:id="7"/>
      <w:bookmarkEnd w:id="8"/>
    </w:p>
    <w:p w:rsidR="00E13C3A" w:rsidRDefault="00E13C3A" w:rsidP="00C21AAB">
      <w:pPr>
        <w:pStyle w:val="AralkYok"/>
      </w:pPr>
    </w:p>
    <w:p w:rsidR="00E80071" w:rsidRDefault="00E80071" w:rsidP="00E13C3A">
      <w:pPr>
        <w:spacing w:after="0" w:line="240" w:lineRule="auto"/>
        <w:jc w:val="center"/>
        <w:rPr>
          <w:rFonts w:ascii="Times New Roman" w:hAnsi="Times New Roman" w:cs="Times New Roman"/>
          <w:b/>
          <w:bCs/>
          <w:sz w:val="28"/>
          <w:szCs w:val="28"/>
        </w:rPr>
      </w:pPr>
    </w:p>
    <w:p w:rsidR="00E80071" w:rsidRDefault="00670F93" w:rsidP="00670F93">
      <w:pPr>
        <w:tabs>
          <w:tab w:val="left" w:pos="709"/>
          <w:tab w:val="left" w:pos="411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80071" w:rsidRPr="00C94E58">
        <w:rPr>
          <w:rFonts w:ascii="Times New Roman" w:hAnsi="Times New Roman" w:cs="Times New Roman"/>
          <w:sz w:val="24"/>
          <w:szCs w:val="24"/>
        </w:rPr>
        <w:t>Kafein (1,3,7-trimetilksantin)</w:t>
      </w:r>
      <w:r w:rsidR="00E80071">
        <w:rPr>
          <w:rFonts w:ascii="Times New Roman" w:hAnsi="Times New Roman" w:cs="Times New Roman"/>
          <w:sz w:val="24"/>
          <w:szCs w:val="24"/>
        </w:rPr>
        <w:t>, dünya çapında en çok tüketilen merkezi sinir sistemi uyarıcısı olarak bilinir. Doğal olarak oluşan kafein, kahve, çay, çikolata ve alkolsüz içecekler, yiyecekler ve bazı ilaçlarda bulunur (</w:t>
      </w:r>
      <w:r w:rsidR="004268F9" w:rsidRPr="004268F9">
        <w:rPr>
          <w:rFonts w:ascii="Times New Roman" w:hAnsi="Times New Roman" w:cs="Times New Roman"/>
          <w:sz w:val="24"/>
          <w:szCs w:val="24"/>
        </w:rPr>
        <w:t>Fredholm ve ark, 1999</w:t>
      </w:r>
      <w:r w:rsidR="004268F9">
        <w:rPr>
          <w:rFonts w:ascii="Times New Roman" w:hAnsi="Times New Roman" w:cs="Times New Roman"/>
          <w:sz w:val="24"/>
          <w:szCs w:val="24"/>
        </w:rPr>
        <w:t xml:space="preserve">; </w:t>
      </w:r>
      <w:r w:rsidR="00E80071" w:rsidRPr="005B1B2B">
        <w:rPr>
          <w:rFonts w:ascii="Times New Roman" w:hAnsi="Times New Roman" w:cs="Times New Roman"/>
          <w:sz w:val="24"/>
          <w:szCs w:val="24"/>
        </w:rPr>
        <w:t>Papadopoulou</w:t>
      </w:r>
      <w:r w:rsidR="00E80071">
        <w:rPr>
          <w:rFonts w:ascii="Times New Roman" w:hAnsi="Times New Roman" w:cs="Times New Roman"/>
          <w:sz w:val="24"/>
          <w:szCs w:val="24"/>
        </w:rPr>
        <w:t xml:space="preserve"> ve ark, 2018).</w:t>
      </w:r>
    </w:p>
    <w:p w:rsidR="00E80071" w:rsidRDefault="00E80071" w:rsidP="00E80071">
      <w:pPr>
        <w:tabs>
          <w:tab w:val="left" w:pos="709"/>
          <w:tab w:val="left" w:pos="411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11540">
        <w:rPr>
          <w:rFonts w:ascii="Times New Roman" w:hAnsi="Times New Roman" w:cs="Times New Roman"/>
          <w:sz w:val="24"/>
          <w:szCs w:val="24"/>
        </w:rPr>
        <w:t>Hidrofobik özelliğine sahip olan kafein, suda yüksek çözünmesi vücuttaki dağılımını kolaylaştırır. Tüketimden sonra, gastrointestinal sistemden hızla emilir ve 30-120 dakika içerisinde plazmadaki konsantrasyonu en yüksek seviyeye ulaşır (Fredholm ve ark,</w:t>
      </w:r>
      <w:r w:rsidR="0079571B">
        <w:rPr>
          <w:rFonts w:ascii="Times New Roman" w:hAnsi="Times New Roman" w:cs="Times New Roman"/>
          <w:sz w:val="24"/>
          <w:szCs w:val="24"/>
        </w:rPr>
        <w:t xml:space="preserve"> </w:t>
      </w:r>
      <w:r w:rsidRPr="00D11540">
        <w:rPr>
          <w:rFonts w:ascii="Times New Roman" w:hAnsi="Times New Roman" w:cs="Times New Roman"/>
          <w:sz w:val="24"/>
          <w:szCs w:val="24"/>
        </w:rPr>
        <w:t>1999; Camandola ve ark,</w:t>
      </w:r>
      <w:r w:rsidR="0079571B">
        <w:rPr>
          <w:rFonts w:ascii="Times New Roman" w:hAnsi="Times New Roman" w:cs="Times New Roman"/>
          <w:sz w:val="24"/>
          <w:szCs w:val="24"/>
        </w:rPr>
        <w:t xml:space="preserve"> </w:t>
      </w:r>
      <w:r w:rsidRPr="00D11540">
        <w:rPr>
          <w:rFonts w:ascii="Times New Roman" w:hAnsi="Times New Roman" w:cs="Times New Roman"/>
          <w:sz w:val="24"/>
          <w:szCs w:val="24"/>
        </w:rPr>
        <w:t>2018).</w:t>
      </w:r>
    </w:p>
    <w:p w:rsidR="00E80071" w:rsidRDefault="00E80071" w:rsidP="00E80071">
      <w:pPr>
        <w:tabs>
          <w:tab w:val="left" w:pos="709"/>
          <w:tab w:val="left" w:pos="411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7745A8">
        <w:rPr>
          <w:rFonts w:ascii="Times New Roman" w:hAnsi="Times New Roman" w:cs="Times New Roman"/>
          <w:sz w:val="24"/>
          <w:szCs w:val="24"/>
        </w:rPr>
        <w:t>Kafein, pürin alkoloid ailesinden ve metilksantinler grubunda yer alan bir psikoaktif maddedir. Dünyada en sık kullanımı olan bu psikoaktif maddenin diğer psikoakftif maddelerden ayıran özelliği ise yasal olmasıdır</w:t>
      </w:r>
      <w:r>
        <w:rPr>
          <w:rFonts w:ascii="Times New Roman" w:hAnsi="Times New Roman" w:cs="Times New Roman"/>
          <w:sz w:val="24"/>
          <w:szCs w:val="24"/>
        </w:rPr>
        <w:t xml:space="preserve"> (</w:t>
      </w:r>
      <w:r w:rsidRPr="00C608EE">
        <w:rPr>
          <w:rFonts w:ascii="Times New Roman" w:hAnsi="Times New Roman" w:cs="Times New Roman"/>
          <w:sz w:val="24"/>
          <w:szCs w:val="24"/>
        </w:rPr>
        <w:t>Concas ve ark, 2000; Nehlig ve</w:t>
      </w:r>
      <w:r>
        <w:rPr>
          <w:rFonts w:ascii="Times New Roman" w:hAnsi="Times New Roman" w:cs="Times New Roman"/>
          <w:sz w:val="24"/>
          <w:szCs w:val="24"/>
        </w:rPr>
        <w:t xml:space="preserve"> ark</w:t>
      </w:r>
      <w:r w:rsidRPr="00C608EE">
        <w:rPr>
          <w:rFonts w:ascii="Times New Roman" w:hAnsi="Times New Roman" w:cs="Times New Roman"/>
          <w:sz w:val="24"/>
          <w:szCs w:val="24"/>
        </w:rPr>
        <w:t>, 2000</w:t>
      </w:r>
      <w:r>
        <w:rPr>
          <w:rFonts w:ascii="Times New Roman" w:hAnsi="Times New Roman" w:cs="Times New Roman"/>
          <w:sz w:val="24"/>
          <w:szCs w:val="24"/>
        </w:rPr>
        <w:t>).</w:t>
      </w:r>
    </w:p>
    <w:p w:rsidR="00E80071" w:rsidRDefault="00E80071" w:rsidP="00E80071">
      <w:pPr>
        <w:tabs>
          <w:tab w:val="left" w:pos="709"/>
          <w:tab w:val="left" w:pos="411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Kafein tüketiminin bu kadar yaygın olmasının temel sebebi, vücuda alındıktan sonra dinç ve uyanık tutmasından kaynaklanmaktadır. Bu durum ise aslında kafeinin, adenozin ile aynı bazik yapıya sahip olmasıdır. Beyinde endojen bir uyuma faktörü olan adenozin, talamus ve kortekste asetilkolin üzerinde kontrol edici, güçlü ve artırıcı bir etkisi olmaktadır. Bazal ön beyin adenozin konsantrasyonunu arttırdığı için uzun süre uyanık kalmayı sağlar. MSS’nin üzerinde etkileri olan kafein, adenozin A1 ve A2A reseptörlerine olan inhibisyonudur </w:t>
      </w:r>
      <w:r>
        <w:t>(</w:t>
      </w:r>
      <w:r w:rsidRPr="005D6A5D">
        <w:rPr>
          <w:rFonts w:ascii="Times New Roman" w:hAnsi="Times New Roman" w:cs="Times New Roman"/>
          <w:sz w:val="24"/>
          <w:szCs w:val="24"/>
        </w:rPr>
        <w:t>Lee ve ark,</w:t>
      </w:r>
      <w:r w:rsidR="0079571B">
        <w:rPr>
          <w:rFonts w:ascii="Times New Roman" w:hAnsi="Times New Roman" w:cs="Times New Roman"/>
          <w:sz w:val="24"/>
          <w:szCs w:val="24"/>
        </w:rPr>
        <w:t xml:space="preserve"> </w:t>
      </w:r>
      <w:r w:rsidRPr="005D6A5D">
        <w:rPr>
          <w:rFonts w:ascii="Times New Roman" w:hAnsi="Times New Roman" w:cs="Times New Roman"/>
          <w:sz w:val="24"/>
          <w:szCs w:val="24"/>
        </w:rPr>
        <w:t>1986</w:t>
      </w:r>
      <w:r>
        <w:rPr>
          <w:rFonts w:ascii="Times New Roman" w:hAnsi="Times New Roman" w:cs="Times New Roman"/>
          <w:sz w:val="24"/>
          <w:szCs w:val="24"/>
        </w:rPr>
        <w:t>;</w:t>
      </w:r>
      <w:r w:rsidRPr="00F33DAF">
        <w:t xml:space="preserve"> </w:t>
      </w:r>
      <w:r w:rsidRPr="00F33DAF">
        <w:rPr>
          <w:rFonts w:ascii="Times New Roman" w:hAnsi="Times New Roman" w:cs="Times New Roman"/>
          <w:sz w:val="24"/>
          <w:szCs w:val="24"/>
        </w:rPr>
        <w:t>Nehlig ve ark, 2000</w:t>
      </w:r>
      <w:r>
        <w:rPr>
          <w:rFonts w:ascii="Times New Roman" w:hAnsi="Times New Roman" w:cs="Times New Roman"/>
          <w:sz w:val="24"/>
          <w:szCs w:val="24"/>
        </w:rPr>
        <w:t xml:space="preserve">). </w:t>
      </w:r>
    </w:p>
    <w:p w:rsidR="00E80071" w:rsidRDefault="00E80071" w:rsidP="00E80071">
      <w:pPr>
        <w:tabs>
          <w:tab w:val="left" w:pos="709"/>
          <w:tab w:val="left" w:pos="411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76884">
        <w:rPr>
          <w:rFonts w:ascii="Times New Roman" w:hAnsi="Times New Roman" w:cs="Times New Roman"/>
          <w:sz w:val="24"/>
          <w:szCs w:val="24"/>
        </w:rPr>
        <w:t>Kafeini</w:t>
      </w:r>
      <w:r>
        <w:rPr>
          <w:rFonts w:ascii="Times New Roman" w:hAnsi="Times New Roman" w:cs="Times New Roman"/>
          <w:sz w:val="24"/>
          <w:szCs w:val="24"/>
        </w:rPr>
        <w:t xml:space="preserve">n, </w:t>
      </w:r>
      <w:r w:rsidRPr="00976884">
        <w:rPr>
          <w:rFonts w:ascii="Times New Roman" w:hAnsi="Times New Roman" w:cs="Times New Roman"/>
          <w:sz w:val="24"/>
          <w:szCs w:val="24"/>
        </w:rPr>
        <w:t>insan sağlı</w:t>
      </w:r>
      <w:r w:rsidR="001635CD">
        <w:rPr>
          <w:rFonts w:ascii="Times New Roman" w:hAnsi="Times New Roman" w:cs="Times New Roman"/>
          <w:sz w:val="24"/>
          <w:szCs w:val="24"/>
        </w:rPr>
        <w:t>ğı</w:t>
      </w:r>
      <w:r w:rsidRPr="00976884">
        <w:rPr>
          <w:rFonts w:ascii="Times New Roman" w:hAnsi="Times New Roman" w:cs="Times New Roman"/>
          <w:sz w:val="24"/>
          <w:szCs w:val="24"/>
        </w:rPr>
        <w:t xml:space="preserve"> üzerindeki etkilerinin araştırılması, eski yıllara (1900) dayanmaktadır. Son dönemde yapılan araştırmalar gösteriyor ki, günlük kafein alımı 300 mg’dan fazladır. </w:t>
      </w:r>
      <w:r w:rsidR="00267513" w:rsidRPr="00976884">
        <w:rPr>
          <w:rFonts w:ascii="Times New Roman" w:hAnsi="Times New Roman" w:cs="Times New Roman"/>
          <w:sz w:val="24"/>
          <w:szCs w:val="24"/>
        </w:rPr>
        <w:t>Oysaki</w:t>
      </w:r>
      <w:r w:rsidRPr="00976884">
        <w:rPr>
          <w:rFonts w:ascii="Times New Roman" w:hAnsi="Times New Roman" w:cs="Times New Roman"/>
          <w:sz w:val="24"/>
          <w:szCs w:val="24"/>
        </w:rPr>
        <w:t xml:space="preserve"> günlük normal kafein alımı, 50-300 mg kadar tüketildiğinde bireyde uyanıklık hali, enerji ve konsantre olmaya yardımcı olurken, 300-800 mg ya da üzeri kullanımlarda uyku bozukluğu, sinirlilik hali, panik atak ve kaygı hallerine neden olmuştur</w:t>
      </w:r>
      <w:r w:rsidRPr="00C608EE">
        <w:t xml:space="preserve"> </w:t>
      </w:r>
      <w:r w:rsidR="001120E8">
        <w:t>(</w:t>
      </w:r>
      <w:r w:rsidRPr="00C608EE">
        <w:rPr>
          <w:rFonts w:ascii="Times New Roman" w:hAnsi="Times New Roman" w:cs="Times New Roman"/>
          <w:sz w:val="24"/>
          <w:szCs w:val="24"/>
        </w:rPr>
        <w:t xml:space="preserve">Concas ve ark, 2000; Nehlig </w:t>
      </w:r>
      <w:r>
        <w:rPr>
          <w:rFonts w:ascii="Times New Roman" w:hAnsi="Times New Roman" w:cs="Times New Roman"/>
          <w:sz w:val="24"/>
          <w:szCs w:val="24"/>
        </w:rPr>
        <w:t xml:space="preserve">ve ark, </w:t>
      </w:r>
      <w:r w:rsidRPr="00C608EE">
        <w:rPr>
          <w:rFonts w:ascii="Times New Roman" w:hAnsi="Times New Roman" w:cs="Times New Roman"/>
          <w:sz w:val="24"/>
          <w:szCs w:val="24"/>
        </w:rPr>
        <w:t xml:space="preserve">2000; Strong ve </w:t>
      </w:r>
      <w:r>
        <w:rPr>
          <w:rFonts w:ascii="Times New Roman" w:hAnsi="Times New Roman" w:cs="Times New Roman"/>
          <w:sz w:val="24"/>
          <w:szCs w:val="24"/>
        </w:rPr>
        <w:t>ark</w:t>
      </w:r>
      <w:r w:rsidRPr="00C608EE">
        <w:rPr>
          <w:rFonts w:ascii="Times New Roman" w:hAnsi="Times New Roman" w:cs="Times New Roman"/>
          <w:sz w:val="24"/>
          <w:szCs w:val="24"/>
        </w:rPr>
        <w:t>, 2000; Tanda ve</w:t>
      </w:r>
      <w:r>
        <w:rPr>
          <w:rFonts w:ascii="Times New Roman" w:hAnsi="Times New Roman" w:cs="Times New Roman"/>
          <w:sz w:val="24"/>
          <w:szCs w:val="24"/>
        </w:rPr>
        <w:t xml:space="preserve"> ark</w:t>
      </w:r>
      <w:r w:rsidRPr="00C608EE">
        <w:rPr>
          <w:rFonts w:ascii="Times New Roman" w:hAnsi="Times New Roman" w:cs="Times New Roman"/>
          <w:sz w:val="24"/>
          <w:szCs w:val="24"/>
        </w:rPr>
        <w:t>, 2000)</w:t>
      </w:r>
      <w:r>
        <w:rPr>
          <w:rFonts w:ascii="Times New Roman" w:hAnsi="Times New Roman" w:cs="Times New Roman"/>
          <w:sz w:val="24"/>
          <w:szCs w:val="24"/>
        </w:rPr>
        <w:t xml:space="preserve">. </w:t>
      </w:r>
    </w:p>
    <w:p w:rsidR="00E80071" w:rsidRDefault="00E80071" w:rsidP="00E80071">
      <w:pPr>
        <w:tabs>
          <w:tab w:val="left" w:pos="709"/>
          <w:tab w:val="left" w:pos="411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Tüketim açısından popüler ürünlerin (kahve ve çay) bir parçası olan kafein, hamile kadınlar tarafından da yaygın olarak tüketilmektedir.</w:t>
      </w:r>
      <w:r w:rsidRPr="00E623AA">
        <w:t xml:space="preserve"> </w:t>
      </w:r>
      <w:r w:rsidRPr="00E623AA">
        <w:rPr>
          <w:rFonts w:ascii="Times New Roman" w:hAnsi="Times New Roman" w:cs="Times New Roman"/>
          <w:sz w:val="24"/>
          <w:szCs w:val="24"/>
        </w:rPr>
        <w:t xml:space="preserve">Kafein yaygın olarak tüketildiğinden, </w:t>
      </w:r>
      <w:r>
        <w:rPr>
          <w:rFonts w:ascii="Times New Roman" w:hAnsi="Times New Roman" w:cs="Times New Roman"/>
          <w:sz w:val="24"/>
          <w:szCs w:val="24"/>
        </w:rPr>
        <w:t xml:space="preserve">dolayı </w:t>
      </w:r>
      <w:r w:rsidRPr="00E623AA">
        <w:rPr>
          <w:rFonts w:ascii="Times New Roman" w:hAnsi="Times New Roman" w:cs="Times New Roman"/>
          <w:sz w:val="24"/>
          <w:szCs w:val="24"/>
        </w:rPr>
        <w:t>gelişmekte olan fetus üzerindeki potansiyel etkileri hayvanlarda ve insanlarda incelenmişt</w:t>
      </w:r>
      <w:r>
        <w:rPr>
          <w:rFonts w:ascii="Times New Roman" w:hAnsi="Times New Roman" w:cs="Times New Roman"/>
          <w:sz w:val="24"/>
          <w:szCs w:val="24"/>
        </w:rPr>
        <w:t>ir</w:t>
      </w:r>
      <w:r w:rsidRPr="004D0B2B">
        <w:t xml:space="preserve"> </w:t>
      </w:r>
      <w:r>
        <w:t>(</w:t>
      </w:r>
      <w:r w:rsidRPr="004D0B2B">
        <w:rPr>
          <w:rFonts w:ascii="Times New Roman" w:hAnsi="Times New Roman" w:cs="Times New Roman"/>
          <w:sz w:val="24"/>
          <w:szCs w:val="24"/>
        </w:rPr>
        <w:t>Rivkees</w:t>
      </w:r>
      <w:r>
        <w:rPr>
          <w:rFonts w:ascii="Times New Roman" w:hAnsi="Times New Roman" w:cs="Times New Roman"/>
          <w:sz w:val="24"/>
          <w:szCs w:val="24"/>
        </w:rPr>
        <w:t xml:space="preserve"> ve ark, 2017; </w:t>
      </w:r>
      <w:r w:rsidRPr="004D0B2B">
        <w:rPr>
          <w:rFonts w:ascii="Times New Roman" w:hAnsi="Times New Roman" w:cs="Times New Roman"/>
          <w:sz w:val="24"/>
          <w:szCs w:val="24"/>
        </w:rPr>
        <w:t>Wierzejska</w:t>
      </w:r>
      <w:r>
        <w:rPr>
          <w:rFonts w:ascii="Times New Roman" w:hAnsi="Times New Roman" w:cs="Times New Roman"/>
          <w:sz w:val="24"/>
          <w:szCs w:val="24"/>
        </w:rPr>
        <w:t xml:space="preserve"> ve ark, 2019).</w:t>
      </w:r>
    </w:p>
    <w:p w:rsidR="00E80071" w:rsidRDefault="00E80071" w:rsidP="00E80071">
      <w:pPr>
        <w:tabs>
          <w:tab w:val="left" w:pos="709"/>
          <w:tab w:val="left" w:pos="4111"/>
        </w:tabs>
        <w:spacing w:line="360" w:lineRule="auto"/>
        <w:jc w:val="both"/>
        <w:rPr>
          <w:rFonts w:ascii="Times New Roman" w:hAnsi="Times New Roman" w:cs="Times New Roman"/>
          <w:sz w:val="24"/>
          <w:szCs w:val="24"/>
        </w:rPr>
      </w:pPr>
    </w:p>
    <w:p w:rsidR="00E80071" w:rsidRDefault="00E80071" w:rsidP="00E80071">
      <w:pPr>
        <w:tabs>
          <w:tab w:val="left" w:pos="709"/>
          <w:tab w:val="left" w:pos="411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Kafein, hem kan-beyin bariyerini hem de plasenta bariyerini kolayca geçebildiğinden fetal doku üzerindeki etkileri araştırmak için temel faktörlerin ilkidir. Yapılan çalışmalarda gebe hayvanların içme sularına karıştırılan kafein, fetus tarafından absorbe edildiği bildirilmiştir. Kan-beyin bariyerinden geçebilen kafein ve metabolitlerinin fetal beyninde birikiminin gerçekleştiği yapılan çalışmalar sonucunda ortaya çıkmıştır</w:t>
      </w:r>
      <w:r w:rsidR="0046064A">
        <w:rPr>
          <w:rFonts w:ascii="Times New Roman" w:hAnsi="Times New Roman" w:cs="Times New Roman"/>
          <w:sz w:val="24"/>
          <w:szCs w:val="24"/>
        </w:rPr>
        <w:t xml:space="preserve"> </w:t>
      </w:r>
      <w:r>
        <w:rPr>
          <w:rFonts w:ascii="Times New Roman" w:hAnsi="Times New Roman" w:cs="Times New Roman"/>
          <w:sz w:val="24"/>
          <w:szCs w:val="24"/>
        </w:rPr>
        <w:t>(</w:t>
      </w:r>
      <w:r w:rsidRPr="00E42BAE">
        <w:rPr>
          <w:rFonts w:ascii="Times New Roman" w:hAnsi="Times New Roman" w:cs="Times New Roman"/>
          <w:sz w:val="24"/>
          <w:szCs w:val="24"/>
        </w:rPr>
        <w:t>Peacock</w:t>
      </w:r>
      <w:r>
        <w:rPr>
          <w:rFonts w:ascii="Times New Roman" w:hAnsi="Times New Roman" w:cs="Times New Roman"/>
          <w:sz w:val="24"/>
          <w:szCs w:val="24"/>
        </w:rPr>
        <w:t xml:space="preserve"> ve ark, 2018;</w:t>
      </w:r>
      <w:r w:rsidRPr="008266A7">
        <w:t xml:space="preserve"> </w:t>
      </w:r>
      <w:r w:rsidRPr="008266A7">
        <w:rPr>
          <w:rFonts w:ascii="Times New Roman" w:hAnsi="Times New Roman" w:cs="Times New Roman"/>
          <w:sz w:val="24"/>
          <w:szCs w:val="24"/>
        </w:rPr>
        <w:t>Papadopoulou ve ark, 2018</w:t>
      </w:r>
      <w:r>
        <w:rPr>
          <w:rFonts w:ascii="Times New Roman" w:hAnsi="Times New Roman" w:cs="Times New Roman"/>
          <w:sz w:val="24"/>
          <w:szCs w:val="24"/>
        </w:rPr>
        <w:t>)</w:t>
      </w:r>
      <w:r w:rsidR="0046064A">
        <w:rPr>
          <w:rFonts w:ascii="Times New Roman" w:hAnsi="Times New Roman" w:cs="Times New Roman"/>
          <w:sz w:val="24"/>
          <w:szCs w:val="24"/>
        </w:rPr>
        <w:t>.</w:t>
      </w:r>
    </w:p>
    <w:p w:rsidR="00E80071" w:rsidRDefault="00E80071" w:rsidP="00E80071">
      <w:pPr>
        <w:tabs>
          <w:tab w:val="left" w:pos="709"/>
          <w:tab w:val="left" w:pos="411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Kafeinin yarılanma ömrü yaşa bağımlıdır ve bu araştırmalar için ise ikinci faktör olarak belirtilmektedir. Kafeinin, fetustaki yarılanma ömrü, yenidoğanlara göre daha uzundur. Çünkü fetusta karaciğerde bulunan </w:t>
      </w:r>
      <w:r w:rsidRPr="001D1EE3">
        <w:rPr>
          <w:rFonts w:ascii="Times New Roman" w:hAnsi="Times New Roman" w:cs="Times New Roman"/>
          <w:sz w:val="24"/>
          <w:szCs w:val="24"/>
        </w:rPr>
        <w:t>sitokrom P450</w:t>
      </w:r>
      <w:r>
        <w:rPr>
          <w:rFonts w:ascii="Times New Roman" w:hAnsi="Times New Roman" w:cs="Times New Roman"/>
          <w:sz w:val="24"/>
          <w:szCs w:val="24"/>
        </w:rPr>
        <w:t xml:space="preserve"> enzim aktivetisi düşüktür, ayrıca kafein ile ilgili metabolik yolaklar immatürdür. Böylece, k</w:t>
      </w:r>
      <w:r w:rsidRPr="00EF3061">
        <w:rPr>
          <w:rFonts w:ascii="Times New Roman" w:hAnsi="Times New Roman" w:cs="Times New Roman"/>
          <w:sz w:val="24"/>
          <w:szCs w:val="24"/>
        </w:rPr>
        <w:t>afeinin yarılanma ömrü birinci ve üçüncü trimester arasında artarak fetal maruziyetin artmasına neden ol</w:t>
      </w:r>
      <w:r w:rsidR="00E933EE">
        <w:rPr>
          <w:rFonts w:ascii="Times New Roman" w:hAnsi="Times New Roman" w:cs="Times New Roman"/>
          <w:sz w:val="24"/>
          <w:szCs w:val="24"/>
        </w:rPr>
        <w:t>maktadır</w:t>
      </w:r>
      <w:r w:rsidRPr="003276DF">
        <w:t xml:space="preserve"> </w:t>
      </w:r>
      <w:r w:rsidRPr="003276DF">
        <w:rPr>
          <w:rFonts w:ascii="Times New Roman" w:hAnsi="Times New Roman" w:cs="Times New Roman"/>
          <w:sz w:val="24"/>
          <w:szCs w:val="24"/>
        </w:rPr>
        <w:t>(Peacock ve ark, 2018; Papadopoulou ve ark, 2018</w:t>
      </w:r>
      <w:r>
        <w:rPr>
          <w:rFonts w:ascii="Times New Roman" w:hAnsi="Times New Roman" w:cs="Times New Roman"/>
          <w:sz w:val="24"/>
          <w:szCs w:val="24"/>
        </w:rPr>
        <w:t xml:space="preserve">; </w:t>
      </w:r>
      <w:r w:rsidRPr="00C62CCF">
        <w:rPr>
          <w:rFonts w:ascii="Times New Roman" w:hAnsi="Times New Roman" w:cs="Times New Roman"/>
          <w:sz w:val="24"/>
          <w:szCs w:val="24"/>
        </w:rPr>
        <w:t>Wierzejska ve ark, 2019</w:t>
      </w:r>
      <w:r w:rsidRPr="003276DF">
        <w:rPr>
          <w:rFonts w:ascii="Times New Roman" w:hAnsi="Times New Roman" w:cs="Times New Roman"/>
          <w:sz w:val="24"/>
          <w:szCs w:val="24"/>
        </w:rPr>
        <w:t>)</w:t>
      </w:r>
      <w:r w:rsidR="00E933EE">
        <w:rPr>
          <w:rFonts w:ascii="Times New Roman" w:hAnsi="Times New Roman" w:cs="Times New Roman"/>
          <w:sz w:val="24"/>
          <w:szCs w:val="24"/>
        </w:rPr>
        <w:t>.</w:t>
      </w:r>
    </w:p>
    <w:p w:rsidR="00E80071" w:rsidRDefault="00E80071" w:rsidP="00E80071">
      <w:pPr>
        <w:tabs>
          <w:tab w:val="left" w:pos="709"/>
          <w:tab w:val="left" w:pos="411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Başlıca pinel bezden salgılanan melatonin, retina, kemik iliği, timüs, over ve gastrointestinal sistem tarafından da sentezlenip, salgılanan bir nörohormon olarak bilinir. </w:t>
      </w:r>
      <w:r w:rsidR="00A003EE">
        <w:rPr>
          <w:rFonts w:ascii="Times New Roman" w:hAnsi="Times New Roman" w:cs="Times New Roman"/>
          <w:sz w:val="24"/>
          <w:szCs w:val="24"/>
        </w:rPr>
        <w:t xml:space="preserve">Son zamanlarda yapılan araştırmalar gösteriyor ki melatoninin, uykusuzluk problemlerini düzenlemede, yaşlanma süreçlerini geciktirmede, serbest radikkaler sonucunda oluşan toksik maddeleri önlemede ve üreme faaliyetlerinin iyileştirilmesinde etkisinin olduğu kanıtlanmıştır </w:t>
      </w:r>
      <w:r w:rsidRPr="002073D2">
        <w:rPr>
          <w:rFonts w:ascii="Times New Roman" w:hAnsi="Times New Roman" w:cs="Times New Roman"/>
          <w:sz w:val="24"/>
          <w:szCs w:val="24"/>
        </w:rPr>
        <w:t>(</w:t>
      </w:r>
      <w:r w:rsidRPr="003D5E62">
        <w:rPr>
          <w:rFonts w:ascii="Times New Roman" w:hAnsi="Times New Roman" w:cs="Times New Roman"/>
          <w:sz w:val="24"/>
          <w:szCs w:val="24"/>
        </w:rPr>
        <w:t>Turgut</w:t>
      </w:r>
      <w:r>
        <w:rPr>
          <w:rFonts w:ascii="Times New Roman" w:hAnsi="Times New Roman" w:cs="Times New Roman"/>
          <w:sz w:val="24"/>
          <w:szCs w:val="24"/>
        </w:rPr>
        <w:t xml:space="preserve"> ve ark,</w:t>
      </w:r>
      <w:r w:rsidR="00424AD2">
        <w:rPr>
          <w:rFonts w:ascii="Times New Roman" w:hAnsi="Times New Roman" w:cs="Times New Roman"/>
          <w:sz w:val="24"/>
          <w:szCs w:val="24"/>
        </w:rPr>
        <w:t xml:space="preserve"> </w:t>
      </w:r>
      <w:r>
        <w:rPr>
          <w:rFonts w:ascii="Times New Roman" w:hAnsi="Times New Roman" w:cs="Times New Roman"/>
          <w:sz w:val="24"/>
          <w:szCs w:val="24"/>
        </w:rPr>
        <w:t xml:space="preserve">2002; </w:t>
      </w:r>
      <w:r w:rsidRPr="002073D2">
        <w:rPr>
          <w:rFonts w:ascii="Times New Roman" w:hAnsi="Times New Roman" w:cs="Times New Roman"/>
          <w:sz w:val="24"/>
          <w:szCs w:val="24"/>
        </w:rPr>
        <w:t>Zhdanova ve</w:t>
      </w:r>
      <w:r>
        <w:rPr>
          <w:rFonts w:ascii="Times New Roman" w:hAnsi="Times New Roman" w:cs="Times New Roman"/>
          <w:sz w:val="24"/>
          <w:szCs w:val="24"/>
        </w:rPr>
        <w:t xml:space="preserve"> ark,</w:t>
      </w:r>
      <w:r w:rsidR="00424AD2">
        <w:rPr>
          <w:rFonts w:ascii="Times New Roman" w:hAnsi="Times New Roman" w:cs="Times New Roman"/>
          <w:sz w:val="24"/>
          <w:szCs w:val="24"/>
        </w:rPr>
        <w:t xml:space="preserve"> </w:t>
      </w:r>
      <w:r w:rsidRPr="002073D2">
        <w:rPr>
          <w:rFonts w:ascii="Times New Roman" w:hAnsi="Times New Roman" w:cs="Times New Roman"/>
          <w:sz w:val="24"/>
          <w:szCs w:val="24"/>
        </w:rPr>
        <w:t>2003</w:t>
      </w:r>
      <w:r>
        <w:rPr>
          <w:rFonts w:ascii="Times New Roman" w:hAnsi="Times New Roman" w:cs="Times New Roman"/>
          <w:sz w:val="24"/>
          <w:szCs w:val="24"/>
        </w:rPr>
        <w:t>)</w:t>
      </w:r>
      <w:r w:rsidR="00A003EE">
        <w:rPr>
          <w:rFonts w:ascii="Times New Roman" w:hAnsi="Times New Roman" w:cs="Times New Roman"/>
          <w:sz w:val="24"/>
          <w:szCs w:val="24"/>
        </w:rPr>
        <w:t>.</w:t>
      </w:r>
    </w:p>
    <w:p w:rsidR="00E80071" w:rsidRDefault="00E80071" w:rsidP="00E80071">
      <w:pPr>
        <w:tabs>
          <w:tab w:val="left" w:pos="709"/>
          <w:tab w:val="left" w:pos="411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Melatoninin hem nöroprotektif özelliği olduğu hem de sinir rejenarasyonu artırdığı bilinmektedir. Sinir sistemi üzerinde antioksidan etkisini gösteren melatonin, kan-beyin bariyerini kolaylıkla geçebildiğinden dolayı özellikle merkezi sinir sisteminin oksidatif hasarı azaltıcı etkisi bulunmaktadır. Ayrıca melatonin, nöroprotektif özelliğinin olması korteks, hipokampus ve beynin diğer bölümlerini koruduğu yapılan çalışmalar sonucunda kanıtlanmıştır </w:t>
      </w:r>
      <w:r w:rsidRPr="003810D3">
        <w:rPr>
          <w:rFonts w:ascii="Times New Roman" w:hAnsi="Times New Roman" w:cs="Times New Roman"/>
          <w:sz w:val="24"/>
          <w:szCs w:val="24"/>
        </w:rPr>
        <w:t>(</w:t>
      </w:r>
      <w:r>
        <w:rPr>
          <w:rFonts w:ascii="Times New Roman" w:hAnsi="Times New Roman" w:cs="Times New Roman"/>
          <w:sz w:val="24"/>
          <w:szCs w:val="24"/>
        </w:rPr>
        <w:t xml:space="preserve">Turgut ve ark, 2002; </w:t>
      </w:r>
      <w:r w:rsidRPr="003810D3">
        <w:rPr>
          <w:rFonts w:ascii="Times New Roman" w:hAnsi="Times New Roman" w:cs="Times New Roman"/>
          <w:sz w:val="24"/>
          <w:szCs w:val="24"/>
        </w:rPr>
        <w:t xml:space="preserve">Odacı ve </w:t>
      </w:r>
      <w:r>
        <w:rPr>
          <w:rFonts w:ascii="Times New Roman" w:hAnsi="Times New Roman" w:cs="Times New Roman"/>
          <w:sz w:val="24"/>
          <w:szCs w:val="24"/>
        </w:rPr>
        <w:t xml:space="preserve">ark, </w:t>
      </w:r>
      <w:r w:rsidRPr="003810D3">
        <w:rPr>
          <w:rFonts w:ascii="Times New Roman" w:hAnsi="Times New Roman" w:cs="Times New Roman"/>
          <w:sz w:val="24"/>
          <w:szCs w:val="24"/>
        </w:rPr>
        <w:t>2009</w:t>
      </w:r>
      <w:r>
        <w:rPr>
          <w:rFonts w:ascii="Times New Roman" w:hAnsi="Times New Roman" w:cs="Times New Roman"/>
          <w:sz w:val="24"/>
          <w:szCs w:val="24"/>
        </w:rPr>
        <w:t>;</w:t>
      </w:r>
      <w:r w:rsidRPr="001C1426">
        <w:t xml:space="preserve"> </w:t>
      </w:r>
      <w:r w:rsidRPr="001C1426">
        <w:rPr>
          <w:rFonts w:ascii="Times New Roman" w:hAnsi="Times New Roman" w:cs="Times New Roman"/>
          <w:sz w:val="24"/>
          <w:szCs w:val="24"/>
        </w:rPr>
        <w:t>Uyanikgil</w:t>
      </w:r>
      <w:r>
        <w:rPr>
          <w:rFonts w:ascii="Times New Roman" w:hAnsi="Times New Roman" w:cs="Times New Roman"/>
          <w:sz w:val="24"/>
          <w:szCs w:val="24"/>
        </w:rPr>
        <w:t xml:space="preserve"> ve ark, 2017</w:t>
      </w:r>
      <w:r w:rsidRPr="003810D3">
        <w:rPr>
          <w:rFonts w:ascii="Times New Roman" w:hAnsi="Times New Roman" w:cs="Times New Roman"/>
          <w:sz w:val="24"/>
          <w:szCs w:val="24"/>
        </w:rPr>
        <w:t>).</w:t>
      </w:r>
    </w:p>
    <w:p w:rsidR="00F57C17" w:rsidRPr="00DE7338" w:rsidRDefault="00E80071" w:rsidP="00DE7338">
      <w:pPr>
        <w:tabs>
          <w:tab w:val="left" w:pos="709"/>
          <w:tab w:val="left" w:pos="411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Bu literatür bilgilerine dayanarak çalışmamızda, gebeliğin 9. gününde olan </w:t>
      </w:r>
      <w:r w:rsidRPr="00856630">
        <w:rPr>
          <w:rFonts w:ascii="Times New Roman" w:hAnsi="Times New Roman" w:cs="Times New Roman"/>
          <w:sz w:val="24"/>
          <w:szCs w:val="24"/>
        </w:rPr>
        <w:t>‘</w:t>
      </w:r>
      <w:r w:rsidR="00856630" w:rsidRPr="00856630">
        <w:rPr>
          <w:rFonts w:ascii="Times New Roman" w:hAnsi="Times New Roman" w:cs="Times New Roman"/>
          <w:sz w:val="24"/>
          <w:szCs w:val="24"/>
        </w:rPr>
        <w:t>’</w:t>
      </w:r>
      <w:r w:rsidRPr="00856630">
        <w:rPr>
          <w:rFonts w:ascii="Times New Roman" w:hAnsi="Times New Roman" w:cs="Times New Roman"/>
          <w:sz w:val="24"/>
          <w:szCs w:val="24"/>
        </w:rPr>
        <w:t>Wistar albino’’ d</w:t>
      </w:r>
      <w:r w:rsidRPr="00E01475">
        <w:rPr>
          <w:rFonts w:ascii="Times New Roman" w:hAnsi="Times New Roman" w:cs="Times New Roman"/>
          <w:sz w:val="24"/>
          <w:szCs w:val="24"/>
        </w:rPr>
        <w:t>işi</w:t>
      </w:r>
      <w:r>
        <w:rPr>
          <w:rFonts w:ascii="Times New Roman" w:hAnsi="Times New Roman" w:cs="Times New Roman"/>
          <w:sz w:val="24"/>
          <w:szCs w:val="24"/>
        </w:rPr>
        <w:t xml:space="preserve"> sıçanlara, verilen yüksek doz kafein uygulaması sonrasında fetus hippokampus bölgesinde oluşacak olan nöral hasar üzerine, nöroprotektif etkisi olduğu bilinen melatonin uygulaması sonucunda nöral hasarın azaltıcı etkisini, </w:t>
      </w:r>
      <w:r w:rsidRPr="00E01475">
        <w:rPr>
          <w:rFonts w:ascii="Times New Roman" w:hAnsi="Times New Roman" w:cs="Times New Roman"/>
          <w:sz w:val="24"/>
          <w:szCs w:val="24"/>
        </w:rPr>
        <w:t>histokimyasal ve immünohistokimyasal yöntemler</w:t>
      </w:r>
      <w:r>
        <w:rPr>
          <w:rFonts w:ascii="Times New Roman" w:hAnsi="Times New Roman" w:cs="Times New Roman"/>
          <w:sz w:val="24"/>
          <w:szCs w:val="24"/>
        </w:rPr>
        <w:t xml:space="preserve"> sayesinde gösterilmesini amaçladık</w:t>
      </w:r>
      <w:r w:rsidR="00DE7338">
        <w:rPr>
          <w:rFonts w:ascii="Times New Roman" w:hAnsi="Times New Roman" w:cs="Times New Roman"/>
          <w:sz w:val="24"/>
          <w:szCs w:val="24"/>
        </w:rPr>
        <w:t>.</w:t>
      </w:r>
    </w:p>
    <w:p w:rsidR="008F34F5" w:rsidRDefault="008F34F5" w:rsidP="00386B18">
      <w:pPr>
        <w:spacing w:after="0" w:line="360" w:lineRule="auto"/>
        <w:jc w:val="both"/>
        <w:rPr>
          <w:rFonts w:ascii="Times New Roman" w:hAnsi="Times New Roman" w:cs="Times New Roman"/>
          <w:b/>
          <w:bCs/>
          <w:sz w:val="24"/>
          <w:szCs w:val="24"/>
        </w:rPr>
      </w:pPr>
      <w:bookmarkStart w:id="9" w:name="_Toc469932428"/>
      <w:bookmarkStart w:id="10" w:name="_Toc469959735"/>
      <w:bookmarkStart w:id="11" w:name="_Toc470006336"/>
    </w:p>
    <w:p w:rsidR="00F57C17" w:rsidRDefault="00F57C17" w:rsidP="00C9605C">
      <w:pPr>
        <w:spacing w:after="0" w:line="360" w:lineRule="auto"/>
        <w:jc w:val="center"/>
        <w:rPr>
          <w:rFonts w:ascii="Times New Roman" w:hAnsi="Times New Roman" w:cs="Times New Roman"/>
          <w:b/>
          <w:bCs/>
          <w:sz w:val="28"/>
          <w:szCs w:val="28"/>
        </w:rPr>
      </w:pPr>
      <w:r w:rsidRPr="008F34F5">
        <w:rPr>
          <w:rFonts w:ascii="Times New Roman" w:hAnsi="Times New Roman" w:cs="Times New Roman"/>
          <w:b/>
          <w:bCs/>
          <w:sz w:val="28"/>
          <w:szCs w:val="28"/>
        </w:rPr>
        <w:lastRenderedPageBreak/>
        <w:t>2. GENEL BİLGİLER</w:t>
      </w:r>
      <w:bookmarkEnd w:id="9"/>
      <w:bookmarkEnd w:id="10"/>
      <w:bookmarkEnd w:id="11"/>
    </w:p>
    <w:p w:rsidR="009A676E" w:rsidRDefault="009A676E" w:rsidP="00C9605C">
      <w:pPr>
        <w:pStyle w:val="AralkYok"/>
        <w:spacing w:line="360" w:lineRule="auto"/>
      </w:pPr>
    </w:p>
    <w:p w:rsidR="000379C0" w:rsidRPr="009A676E" w:rsidRDefault="000379C0" w:rsidP="00C9605C">
      <w:pPr>
        <w:spacing w:after="0" w:line="360" w:lineRule="auto"/>
        <w:jc w:val="center"/>
        <w:rPr>
          <w:rFonts w:ascii="Times New Roman" w:hAnsi="Times New Roman" w:cs="Times New Roman"/>
          <w:b/>
          <w:bCs/>
          <w:sz w:val="24"/>
          <w:szCs w:val="24"/>
        </w:rPr>
      </w:pPr>
    </w:p>
    <w:p w:rsidR="00615E16" w:rsidRPr="00E424B2" w:rsidRDefault="00615E16" w:rsidP="00C9605C">
      <w:pPr>
        <w:pStyle w:val="AralkYok"/>
        <w:spacing w:line="360" w:lineRule="auto"/>
        <w:rPr>
          <w:rFonts w:ascii="Times New Roman" w:hAnsi="Times New Roman" w:cs="Times New Roman"/>
          <w:b/>
          <w:bCs/>
          <w:sz w:val="24"/>
          <w:szCs w:val="24"/>
        </w:rPr>
      </w:pPr>
      <w:r w:rsidRPr="00E424B2">
        <w:rPr>
          <w:rFonts w:ascii="Times New Roman" w:hAnsi="Times New Roman" w:cs="Times New Roman"/>
          <w:b/>
          <w:bCs/>
          <w:sz w:val="24"/>
          <w:szCs w:val="24"/>
        </w:rPr>
        <w:t>2.1.</w:t>
      </w:r>
      <w:r w:rsidR="00087A69" w:rsidRPr="00E424B2">
        <w:rPr>
          <w:rFonts w:ascii="Times New Roman" w:hAnsi="Times New Roman" w:cs="Times New Roman"/>
          <w:b/>
          <w:bCs/>
          <w:sz w:val="24"/>
          <w:szCs w:val="24"/>
        </w:rPr>
        <w:t xml:space="preserve"> </w:t>
      </w:r>
      <w:r w:rsidRPr="00E424B2">
        <w:rPr>
          <w:rFonts w:ascii="Times New Roman" w:hAnsi="Times New Roman" w:cs="Times New Roman"/>
          <w:b/>
          <w:bCs/>
          <w:sz w:val="24"/>
          <w:szCs w:val="24"/>
        </w:rPr>
        <w:t>Kafein</w:t>
      </w:r>
    </w:p>
    <w:p w:rsidR="00E424B2" w:rsidRPr="00C35FF7" w:rsidRDefault="00E424B2" w:rsidP="00C9605C">
      <w:pPr>
        <w:pStyle w:val="AralkYok"/>
        <w:spacing w:line="360" w:lineRule="auto"/>
      </w:pPr>
    </w:p>
    <w:p w:rsidR="00615E16" w:rsidRPr="00C35FF7" w:rsidRDefault="00615E16" w:rsidP="00C9605C">
      <w:pPr>
        <w:tabs>
          <w:tab w:val="left" w:pos="709"/>
        </w:tabs>
        <w:spacing w:after="240" w:line="360" w:lineRule="auto"/>
        <w:jc w:val="both"/>
        <w:rPr>
          <w:rFonts w:ascii="Times New Roman" w:hAnsi="Times New Roman" w:cs="Times New Roman"/>
          <w:sz w:val="24"/>
          <w:szCs w:val="24"/>
        </w:rPr>
      </w:pPr>
      <w:r w:rsidRPr="00C35FF7">
        <w:rPr>
          <w:rFonts w:ascii="Times New Roman" w:hAnsi="Times New Roman" w:cs="Times New Roman"/>
          <w:sz w:val="24"/>
          <w:szCs w:val="24"/>
        </w:rPr>
        <w:t xml:space="preserve">           </w:t>
      </w:r>
      <w:r w:rsidR="004E2DA5">
        <w:rPr>
          <w:rFonts w:ascii="Times New Roman" w:hAnsi="Times New Roman" w:cs="Times New Roman"/>
          <w:sz w:val="24"/>
          <w:szCs w:val="24"/>
        </w:rPr>
        <w:t xml:space="preserve"> </w:t>
      </w:r>
      <w:r w:rsidRPr="00C35FF7">
        <w:rPr>
          <w:rFonts w:ascii="Times New Roman" w:hAnsi="Times New Roman" w:cs="Times New Roman"/>
          <w:sz w:val="24"/>
          <w:szCs w:val="24"/>
        </w:rPr>
        <w:t>Kafein, dünyanın hemen her yerinde düzenli olarak tüketilen merkezi sinir sistemi</w:t>
      </w:r>
      <w:r w:rsidR="009C0B45">
        <w:rPr>
          <w:rFonts w:ascii="Times New Roman" w:hAnsi="Times New Roman" w:cs="Times New Roman"/>
          <w:sz w:val="24"/>
          <w:szCs w:val="24"/>
        </w:rPr>
        <w:t>nde</w:t>
      </w:r>
      <w:r w:rsidR="00ED0C4A">
        <w:rPr>
          <w:rFonts w:ascii="Times New Roman" w:hAnsi="Times New Roman" w:cs="Times New Roman"/>
          <w:sz w:val="24"/>
          <w:szCs w:val="24"/>
        </w:rPr>
        <w:t xml:space="preserve"> </w:t>
      </w:r>
      <w:r w:rsidRPr="00C35FF7">
        <w:rPr>
          <w:rFonts w:ascii="Times New Roman" w:hAnsi="Times New Roman" w:cs="Times New Roman"/>
          <w:sz w:val="24"/>
          <w:szCs w:val="24"/>
        </w:rPr>
        <w:t>uyarıcı etki</w:t>
      </w:r>
      <w:r w:rsidR="009C0B45">
        <w:rPr>
          <w:rFonts w:ascii="Times New Roman" w:hAnsi="Times New Roman" w:cs="Times New Roman"/>
          <w:sz w:val="24"/>
          <w:szCs w:val="24"/>
        </w:rPr>
        <w:t>si</w:t>
      </w:r>
      <w:r w:rsidRPr="00C35FF7">
        <w:rPr>
          <w:rFonts w:ascii="Times New Roman" w:hAnsi="Times New Roman" w:cs="Times New Roman"/>
          <w:sz w:val="24"/>
          <w:szCs w:val="24"/>
        </w:rPr>
        <w:t xml:space="preserve"> olan</w:t>
      </w:r>
      <w:r w:rsidR="009C0B45">
        <w:rPr>
          <w:rFonts w:ascii="Times New Roman" w:hAnsi="Times New Roman" w:cs="Times New Roman"/>
          <w:sz w:val="24"/>
          <w:szCs w:val="24"/>
        </w:rPr>
        <w:t xml:space="preserve"> ve</w:t>
      </w:r>
      <w:r w:rsidR="00ED0C4A">
        <w:rPr>
          <w:rFonts w:ascii="Times New Roman" w:hAnsi="Times New Roman" w:cs="Times New Roman"/>
          <w:sz w:val="24"/>
          <w:szCs w:val="24"/>
        </w:rPr>
        <w:t xml:space="preserve"> </w:t>
      </w:r>
      <w:r w:rsidRPr="00C35FF7">
        <w:rPr>
          <w:rFonts w:ascii="Times New Roman" w:hAnsi="Times New Roman" w:cs="Times New Roman"/>
          <w:sz w:val="24"/>
          <w:szCs w:val="24"/>
        </w:rPr>
        <w:t>nörolojik açıdan aktif gıda bileşeni</w:t>
      </w:r>
      <w:r w:rsidR="00EB3812">
        <w:rPr>
          <w:rFonts w:ascii="Times New Roman" w:hAnsi="Times New Roman" w:cs="Times New Roman"/>
          <w:sz w:val="24"/>
          <w:szCs w:val="24"/>
        </w:rPr>
        <w:t xml:space="preserve"> olarak tanımlanmaktadır </w:t>
      </w:r>
      <w:r w:rsidRPr="00C35FF7">
        <w:rPr>
          <w:rFonts w:ascii="Times New Roman" w:hAnsi="Times New Roman" w:cs="Times New Roman"/>
          <w:sz w:val="24"/>
          <w:szCs w:val="24"/>
        </w:rPr>
        <w:t>(Fredholm ve ark</w:t>
      </w:r>
      <w:r>
        <w:rPr>
          <w:rFonts w:ascii="Times New Roman" w:hAnsi="Times New Roman" w:cs="Times New Roman"/>
          <w:sz w:val="24"/>
          <w:szCs w:val="24"/>
        </w:rPr>
        <w:t>,</w:t>
      </w:r>
      <w:r w:rsidRPr="00C35FF7">
        <w:rPr>
          <w:rFonts w:ascii="Times New Roman" w:hAnsi="Times New Roman" w:cs="Times New Roman"/>
          <w:sz w:val="24"/>
          <w:szCs w:val="24"/>
        </w:rPr>
        <w:t xml:space="preserve"> 1999; Son ve ark</w:t>
      </w:r>
      <w:r>
        <w:rPr>
          <w:rFonts w:ascii="Times New Roman" w:hAnsi="Times New Roman" w:cs="Times New Roman"/>
          <w:sz w:val="24"/>
          <w:szCs w:val="24"/>
        </w:rPr>
        <w:t>,</w:t>
      </w:r>
      <w:r w:rsidR="009C0B45">
        <w:rPr>
          <w:rFonts w:ascii="Times New Roman" w:hAnsi="Times New Roman" w:cs="Times New Roman"/>
          <w:sz w:val="24"/>
          <w:szCs w:val="24"/>
        </w:rPr>
        <w:t xml:space="preserve"> </w:t>
      </w:r>
      <w:r w:rsidRPr="00C35FF7">
        <w:rPr>
          <w:rFonts w:ascii="Times New Roman" w:hAnsi="Times New Roman" w:cs="Times New Roman"/>
          <w:sz w:val="24"/>
          <w:szCs w:val="24"/>
        </w:rPr>
        <w:t xml:space="preserve">2003). </w:t>
      </w:r>
    </w:p>
    <w:p w:rsidR="00615E16" w:rsidRPr="00C35FF7" w:rsidRDefault="00615E16" w:rsidP="00615E16">
      <w:pPr>
        <w:tabs>
          <w:tab w:val="left" w:pos="709"/>
        </w:tabs>
        <w:spacing w:after="240" w:line="360" w:lineRule="auto"/>
        <w:jc w:val="both"/>
        <w:rPr>
          <w:rFonts w:ascii="Times New Roman" w:hAnsi="Times New Roman" w:cs="Times New Roman"/>
          <w:sz w:val="24"/>
          <w:szCs w:val="24"/>
        </w:rPr>
      </w:pPr>
      <w:r w:rsidRPr="00C35FF7">
        <w:rPr>
          <w:rFonts w:ascii="Times New Roman" w:hAnsi="Times New Roman" w:cs="Times New Roman"/>
          <w:sz w:val="24"/>
          <w:szCs w:val="24"/>
        </w:rPr>
        <w:t xml:space="preserve">            Başlangıçta </w:t>
      </w:r>
      <w:r w:rsidR="007F0C32">
        <w:rPr>
          <w:rFonts w:ascii="Times New Roman" w:hAnsi="Times New Roman" w:cs="Times New Roman"/>
          <w:sz w:val="24"/>
          <w:szCs w:val="24"/>
        </w:rPr>
        <w:t xml:space="preserve">on sekizinci </w:t>
      </w:r>
      <w:r w:rsidRPr="00C35FF7">
        <w:rPr>
          <w:rFonts w:ascii="Times New Roman" w:hAnsi="Times New Roman" w:cs="Times New Roman"/>
          <w:sz w:val="24"/>
          <w:szCs w:val="24"/>
        </w:rPr>
        <w:t>yüzyılda izole edilen ve metilksantinler (1</w:t>
      </w:r>
      <w:r w:rsidR="008D23EB">
        <w:rPr>
          <w:rFonts w:ascii="Times New Roman" w:hAnsi="Times New Roman" w:cs="Times New Roman"/>
          <w:sz w:val="24"/>
          <w:szCs w:val="24"/>
        </w:rPr>
        <w:t>,</w:t>
      </w:r>
      <w:r w:rsidRPr="00C35FF7">
        <w:rPr>
          <w:rFonts w:ascii="Times New Roman" w:hAnsi="Times New Roman" w:cs="Times New Roman"/>
          <w:sz w:val="24"/>
          <w:szCs w:val="24"/>
        </w:rPr>
        <w:t>3</w:t>
      </w:r>
      <w:r w:rsidR="008D23EB">
        <w:rPr>
          <w:rFonts w:ascii="Times New Roman" w:hAnsi="Times New Roman" w:cs="Times New Roman"/>
          <w:sz w:val="24"/>
          <w:szCs w:val="24"/>
        </w:rPr>
        <w:t>,</w:t>
      </w:r>
      <w:r w:rsidRPr="00C35FF7">
        <w:rPr>
          <w:rFonts w:ascii="Times New Roman" w:hAnsi="Times New Roman" w:cs="Times New Roman"/>
          <w:sz w:val="24"/>
          <w:szCs w:val="24"/>
        </w:rPr>
        <w:t>7-trimetilksantin) ailesine üye olan kafein, beyaz kristal bir yapıda olup, molekül ağırlığı 194</w:t>
      </w:r>
      <w:r w:rsidR="00A834D8">
        <w:rPr>
          <w:rFonts w:ascii="Times New Roman" w:hAnsi="Times New Roman" w:cs="Times New Roman"/>
          <w:sz w:val="24"/>
          <w:szCs w:val="24"/>
        </w:rPr>
        <w:t>,</w:t>
      </w:r>
      <w:r w:rsidRPr="00C35FF7">
        <w:rPr>
          <w:rFonts w:ascii="Times New Roman" w:hAnsi="Times New Roman" w:cs="Times New Roman"/>
          <w:sz w:val="24"/>
          <w:szCs w:val="24"/>
        </w:rPr>
        <w:t>2 gr/mol, kokusuz ve oda sıcaklığında renksiz bir toz olan bir pürin alkaloiddir</w:t>
      </w:r>
      <w:r>
        <w:rPr>
          <w:rFonts w:ascii="Times New Roman" w:hAnsi="Times New Roman" w:cs="Times New Roman"/>
          <w:sz w:val="24"/>
          <w:szCs w:val="24"/>
        </w:rPr>
        <w:t xml:space="preserve"> (</w:t>
      </w:r>
      <w:r w:rsidRPr="005D640F">
        <w:rPr>
          <w:rFonts w:ascii="Times New Roman" w:hAnsi="Times New Roman" w:cs="Times New Roman"/>
          <w:sz w:val="24"/>
          <w:szCs w:val="24"/>
        </w:rPr>
        <w:t>da Silva ve ark</w:t>
      </w:r>
      <w:r>
        <w:rPr>
          <w:rFonts w:ascii="Times New Roman" w:hAnsi="Times New Roman" w:cs="Times New Roman"/>
          <w:sz w:val="24"/>
          <w:szCs w:val="24"/>
        </w:rPr>
        <w:t>,</w:t>
      </w:r>
      <w:r w:rsidR="00366ED2">
        <w:rPr>
          <w:rFonts w:ascii="Times New Roman" w:hAnsi="Times New Roman" w:cs="Times New Roman"/>
          <w:sz w:val="24"/>
          <w:szCs w:val="24"/>
        </w:rPr>
        <w:t xml:space="preserve"> </w:t>
      </w:r>
      <w:r w:rsidRPr="005D640F">
        <w:rPr>
          <w:rFonts w:ascii="Times New Roman" w:hAnsi="Times New Roman" w:cs="Times New Roman"/>
          <w:sz w:val="24"/>
          <w:szCs w:val="24"/>
        </w:rPr>
        <w:t>2014</w:t>
      </w:r>
      <w:r>
        <w:rPr>
          <w:rFonts w:ascii="Times New Roman" w:hAnsi="Times New Roman" w:cs="Times New Roman"/>
          <w:sz w:val="24"/>
          <w:szCs w:val="24"/>
        </w:rPr>
        <w:t>;</w:t>
      </w:r>
      <w:r w:rsidRPr="005D640F">
        <w:t xml:space="preserve"> </w:t>
      </w:r>
      <w:r w:rsidRPr="005D640F">
        <w:rPr>
          <w:rFonts w:ascii="Times New Roman" w:hAnsi="Times New Roman" w:cs="Times New Roman"/>
          <w:sz w:val="24"/>
          <w:szCs w:val="24"/>
        </w:rPr>
        <w:t>Wang ve ark</w:t>
      </w:r>
      <w:r>
        <w:rPr>
          <w:rFonts w:ascii="Times New Roman" w:hAnsi="Times New Roman" w:cs="Times New Roman"/>
          <w:sz w:val="24"/>
          <w:szCs w:val="24"/>
        </w:rPr>
        <w:t>,</w:t>
      </w:r>
      <w:r w:rsidR="00366ED2">
        <w:rPr>
          <w:rFonts w:ascii="Times New Roman" w:hAnsi="Times New Roman" w:cs="Times New Roman"/>
          <w:sz w:val="24"/>
          <w:szCs w:val="24"/>
        </w:rPr>
        <w:t xml:space="preserve"> </w:t>
      </w:r>
      <w:r w:rsidRPr="005D640F">
        <w:rPr>
          <w:rFonts w:ascii="Times New Roman" w:hAnsi="Times New Roman" w:cs="Times New Roman"/>
          <w:sz w:val="24"/>
          <w:szCs w:val="24"/>
        </w:rPr>
        <w:t>2019</w:t>
      </w:r>
      <w:r>
        <w:rPr>
          <w:rFonts w:ascii="Times New Roman" w:hAnsi="Times New Roman" w:cs="Times New Roman"/>
          <w:sz w:val="24"/>
          <w:szCs w:val="24"/>
        </w:rPr>
        <w:t>).</w:t>
      </w:r>
      <w:r w:rsidRPr="00C35FF7">
        <w:rPr>
          <w:rFonts w:ascii="Times New Roman" w:hAnsi="Times New Roman" w:cs="Times New Roman"/>
          <w:sz w:val="24"/>
          <w:szCs w:val="24"/>
        </w:rPr>
        <w:t xml:space="preserve"> </w:t>
      </w:r>
    </w:p>
    <w:p w:rsidR="00615E16" w:rsidRPr="00E424B2" w:rsidRDefault="00615E16" w:rsidP="00E424B2">
      <w:pPr>
        <w:pStyle w:val="AralkYok"/>
        <w:spacing w:line="360" w:lineRule="auto"/>
        <w:jc w:val="both"/>
        <w:rPr>
          <w:rFonts w:ascii="Times New Roman" w:hAnsi="Times New Roman" w:cs="Times New Roman"/>
          <w:sz w:val="24"/>
          <w:szCs w:val="24"/>
        </w:rPr>
      </w:pPr>
      <w:r w:rsidRPr="00E424B2">
        <w:rPr>
          <w:rFonts w:ascii="Times New Roman" w:hAnsi="Times New Roman" w:cs="Times New Roman"/>
          <w:sz w:val="24"/>
          <w:szCs w:val="24"/>
        </w:rPr>
        <w:t xml:space="preserve">           </w:t>
      </w:r>
      <w:r w:rsidR="002E13CD" w:rsidRPr="00E424B2">
        <w:rPr>
          <w:rFonts w:ascii="Times New Roman" w:hAnsi="Times New Roman" w:cs="Times New Roman"/>
          <w:sz w:val="24"/>
          <w:szCs w:val="24"/>
        </w:rPr>
        <w:t xml:space="preserve">Yaklaşık olarak </w:t>
      </w:r>
      <w:r w:rsidRPr="00E424B2">
        <w:rPr>
          <w:rFonts w:ascii="Times New Roman" w:hAnsi="Times New Roman" w:cs="Times New Roman"/>
          <w:sz w:val="24"/>
          <w:szCs w:val="24"/>
        </w:rPr>
        <w:t xml:space="preserve">60‘tan fazla bitkinin yapraklarında, tohumlarında ve meyvelerinde doğal olarak bulunan kafein, bununla birlikte en iyi </w:t>
      </w:r>
      <w:r w:rsidR="00567AA1" w:rsidRPr="00E424B2">
        <w:rPr>
          <w:rFonts w:ascii="Times New Roman" w:hAnsi="Times New Roman" w:cs="Times New Roman"/>
          <w:sz w:val="24"/>
          <w:szCs w:val="24"/>
        </w:rPr>
        <w:t>kaynaklar olarak bilinen</w:t>
      </w:r>
      <w:r w:rsidRPr="00E424B2">
        <w:rPr>
          <w:rFonts w:ascii="Times New Roman" w:hAnsi="Times New Roman" w:cs="Times New Roman"/>
          <w:sz w:val="24"/>
          <w:szCs w:val="24"/>
        </w:rPr>
        <w:t xml:space="preserve"> ise; kahve çekirdekleri, çay yaprakları</w:t>
      </w:r>
      <w:r w:rsidR="00567AA1" w:rsidRPr="00E424B2">
        <w:rPr>
          <w:rFonts w:ascii="Times New Roman" w:hAnsi="Times New Roman" w:cs="Times New Roman"/>
          <w:sz w:val="24"/>
          <w:szCs w:val="24"/>
        </w:rPr>
        <w:t>, kakao çekirdekleri</w:t>
      </w:r>
      <w:r w:rsidRPr="00E424B2">
        <w:rPr>
          <w:rFonts w:ascii="Times New Roman" w:hAnsi="Times New Roman" w:cs="Times New Roman"/>
          <w:sz w:val="24"/>
          <w:szCs w:val="24"/>
        </w:rPr>
        <w:t xml:space="preserve"> ile kola</w:t>
      </w:r>
      <w:r w:rsidR="00567AA1" w:rsidRPr="00E424B2">
        <w:rPr>
          <w:rFonts w:ascii="Times New Roman" w:hAnsi="Times New Roman" w:cs="Times New Roman"/>
          <w:sz w:val="24"/>
          <w:szCs w:val="24"/>
        </w:rPr>
        <w:t>nın</w:t>
      </w:r>
      <w:r w:rsidRPr="00E424B2">
        <w:rPr>
          <w:rFonts w:ascii="Times New Roman" w:hAnsi="Times New Roman" w:cs="Times New Roman"/>
          <w:sz w:val="24"/>
          <w:szCs w:val="24"/>
        </w:rPr>
        <w:t xml:space="preserve"> tohum</w:t>
      </w:r>
      <w:r w:rsidR="00567AA1" w:rsidRPr="00E424B2">
        <w:rPr>
          <w:rFonts w:ascii="Times New Roman" w:hAnsi="Times New Roman" w:cs="Times New Roman"/>
          <w:sz w:val="24"/>
          <w:szCs w:val="24"/>
        </w:rPr>
        <w:t>udur</w:t>
      </w:r>
      <w:r w:rsidRPr="00E424B2">
        <w:rPr>
          <w:rFonts w:ascii="Times New Roman" w:hAnsi="Times New Roman" w:cs="Times New Roman"/>
          <w:sz w:val="24"/>
          <w:szCs w:val="24"/>
        </w:rPr>
        <w:t xml:space="preserve"> (Garipağaoğlu ve ark,</w:t>
      </w:r>
      <w:r w:rsidR="00567AA1" w:rsidRPr="00E424B2">
        <w:rPr>
          <w:rFonts w:ascii="Times New Roman" w:hAnsi="Times New Roman" w:cs="Times New Roman"/>
          <w:sz w:val="24"/>
          <w:szCs w:val="24"/>
        </w:rPr>
        <w:t xml:space="preserve"> </w:t>
      </w:r>
      <w:r w:rsidRPr="00E424B2">
        <w:rPr>
          <w:rFonts w:ascii="Times New Roman" w:hAnsi="Times New Roman" w:cs="Times New Roman"/>
          <w:sz w:val="24"/>
          <w:szCs w:val="24"/>
        </w:rPr>
        <w:t>2009; Tej ve ark,</w:t>
      </w:r>
      <w:r w:rsidR="00567AA1" w:rsidRPr="00E424B2">
        <w:rPr>
          <w:rFonts w:ascii="Times New Roman" w:hAnsi="Times New Roman" w:cs="Times New Roman"/>
          <w:sz w:val="24"/>
          <w:szCs w:val="24"/>
        </w:rPr>
        <w:t xml:space="preserve"> </w:t>
      </w:r>
      <w:r w:rsidRPr="00E424B2">
        <w:rPr>
          <w:rFonts w:ascii="Times New Roman" w:hAnsi="Times New Roman" w:cs="Times New Roman"/>
          <w:sz w:val="24"/>
          <w:szCs w:val="24"/>
        </w:rPr>
        <w:t>2018).</w:t>
      </w:r>
    </w:p>
    <w:p w:rsidR="00E424B2" w:rsidRDefault="00E424B2" w:rsidP="00615E16">
      <w:pPr>
        <w:rPr>
          <w:rFonts w:ascii="Times New Roman" w:hAnsi="Times New Roman" w:cs="Times New Roman"/>
          <w:b/>
          <w:sz w:val="24"/>
          <w:szCs w:val="24"/>
        </w:rPr>
      </w:pPr>
    </w:p>
    <w:p w:rsidR="00E424B2" w:rsidRDefault="00E424B2" w:rsidP="00615E16">
      <w:pPr>
        <w:rPr>
          <w:rFonts w:ascii="Times New Roman" w:hAnsi="Times New Roman" w:cs="Times New Roman"/>
          <w:b/>
          <w:sz w:val="24"/>
          <w:szCs w:val="24"/>
        </w:rPr>
      </w:pPr>
    </w:p>
    <w:p w:rsidR="00615E16" w:rsidRPr="00725C02" w:rsidRDefault="00615E16" w:rsidP="00344C02">
      <w:pPr>
        <w:pStyle w:val="AralkYok"/>
        <w:spacing w:line="360" w:lineRule="auto"/>
        <w:rPr>
          <w:rFonts w:ascii="Times New Roman" w:hAnsi="Times New Roman" w:cs="Times New Roman"/>
          <w:b/>
          <w:bCs/>
          <w:sz w:val="24"/>
          <w:szCs w:val="24"/>
        </w:rPr>
      </w:pPr>
      <w:r w:rsidRPr="00725C02">
        <w:rPr>
          <w:rFonts w:ascii="Times New Roman" w:hAnsi="Times New Roman" w:cs="Times New Roman"/>
          <w:b/>
          <w:bCs/>
          <w:sz w:val="24"/>
          <w:szCs w:val="24"/>
        </w:rPr>
        <w:t>2.1.1.</w:t>
      </w:r>
      <w:r w:rsidR="00087A69" w:rsidRPr="00725C02">
        <w:rPr>
          <w:rFonts w:ascii="Times New Roman" w:hAnsi="Times New Roman" w:cs="Times New Roman"/>
          <w:b/>
          <w:bCs/>
          <w:sz w:val="24"/>
          <w:szCs w:val="24"/>
        </w:rPr>
        <w:t xml:space="preserve"> </w:t>
      </w:r>
      <w:r w:rsidRPr="00725C02">
        <w:rPr>
          <w:rFonts w:ascii="Times New Roman" w:hAnsi="Times New Roman" w:cs="Times New Roman"/>
          <w:b/>
          <w:bCs/>
          <w:sz w:val="24"/>
          <w:szCs w:val="24"/>
        </w:rPr>
        <w:t>Kafeinin Genel Özellikleri</w:t>
      </w:r>
    </w:p>
    <w:p w:rsidR="00725C02" w:rsidRPr="00C35FF7" w:rsidRDefault="00725C02" w:rsidP="00344C02">
      <w:pPr>
        <w:pStyle w:val="AralkYok"/>
        <w:spacing w:line="360" w:lineRule="auto"/>
      </w:pPr>
    </w:p>
    <w:p w:rsidR="00615E16" w:rsidRPr="00C35FF7" w:rsidRDefault="00615E16" w:rsidP="00344C02">
      <w:pPr>
        <w:tabs>
          <w:tab w:val="left" w:pos="709"/>
        </w:tabs>
        <w:spacing w:line="360" w:lineRule="auto"/>
        <w:jc w:val="both"/>
        <w:rPr>
          <w:rFonts w:ascii="Times New Roman" w:hAnsi="Times New Roman" w:cs="Times New Roman"/>
          <w:sz w:val="24"/>
          <w:szCs w:val="24"/>
        </w:rPr>
      </w:pPr>
      <w:r w:rsidRPr="00C35FF7">
        <w:rPr>
          <w:rFonts w:ascii="Times New Roman" w:hAnsi="Times New Roman" w:cs="Times New Roman"/>
          <w:sz w:val="24"/>
          <w:szCs w:val="24"/>
        </w:rPr>
        <w:t xml:space="preserve">           Etimolojik olarak bakıldığında kahve’nin kökenine dair farklı yaklaşımlar söz konusudur. Kahve kelimesi arapça kökenli olarak bilinen ‘’qahwa’’ daha sonra da Türkçe olarak ‘’kahveh’’</w:t>
      </w:r>
      <w:r w:rsidR="00475AF9">
        <w:rPr>
          <w:rFonts w:ascii="Times New Roman" w:hAnsi="Times New Roman" w:cs="Times New Roman"/>
          <w:sz w:val="24"/>
          <w:szCs w:val="24"/>
        </w:rPr>
        <w:t xml:space="preserve"> </w:t>
      </w:r>
      <w:r w:rsidRPr="00C35FF7">
        <w:rPr>
          <w:rFonts w:ascii="Times New Roman" w:hAnsi="Times New Roman" w:cs="Times New Roman"/>
          <w:sz w:val="24"/>
          <w:szCs w:val="24"/>
        </w:rPr>
        <w:t>kelimesinden meydana gelmiştir</w:t>
      </w:r>
      <w:r w:rsidR="00E84458">
        <w:rPr>
          <w:rFonts w:ascii="Times New Roman" w:hAnsi="Times New Roman" w:cs="Times New Roman"/>
          <w:sz w:val="24"/>
          <w:szCs w:val="24"/>
        </w:rPr>
        <w:t xml:space="preserve">. </w:t>
      </w:r>
      <w:r w:rsidRPr="00C35FF7">
        <w:rPr>
          <w:rFonts w:ascii="Times New Roman" w:hAnsi="Times New Roman" w:cs="Times New Roman"/>
          <w:sz w:val="24"/>
          <w:szCs w:val="24"/>
        </w:rPr>
        <w:t>İlk kez; Alman kimyager Friedrich Ferdinand Runge tarafından, 1819 yılında kahve çekirdeklerinden izolasyonu gerçekleştirilmiş ve saf kafein olarak elde edilmiştir. Elde edilen kafeine ise Runge kafeini adı verilmiştir</w:t>
      </w:r>
      <w:r>
        <w:rPr>
          <w:rFonts w:ascii="Times New Roman" w:hAnsi="Times New Roman" w:cs="Times New Roman"/>
          <w:sz w:val="24"/>
          <w:szCs w:val="24"/>
        </w:rPr>
        <w:t xml:space="preserve"> </w:t>
      </w:r>
      <w:r w:rsidRPr="00C35FF7">
        <w:rPr>
          <w:rFonts w:ascii="Times New Roman" w:hAnsi="Times New Roman" w:cs="Times New Roman"/>
          <w:sz w:val="24"/>
          <w:szCs w:val="24"/>
        </w:rPr>
        <w:t>(Polat, 2005</w:t>
      </w:r>
      <w:r w:rsidR="00E84458">
        <w:rPr>
          <w:rFonts w:ascii="Times New Roman" w:hAnsi="Times New Roman" w:cs="Times New Roman"/>
          <w:sz w:val="24"/>
          <w:szCs w:val="24"/>
        </w:rPr>
        <w:t xml:space="preserve">; </w:t>
      </w:r>
      <w:r w:rsidR="00E84458" w:rsidRPr="00E84458">
        <w:rPr>
          <w:rFonts w:ascii="Times New Roman" w:hAnsi="Times New Roman" w:cs="Times New Roman"/>
          <w:sz w:val="24"/>
          <w:szCs w:val="24"/>
        </w:rPr>
        <w:t>Arendonk, 1993)</w:t>
      </w:r>
      <w:r w:rsidRPr="00C35FF7">
        <w:rPr>
          <w:rFonts w:ascii="Times New Roman" w:hAnsi="Times New Roman" w:cs="Times New Roman"/>
          <w:sz w:val="24"/>
          <w:szCs w:val="24"/>
        </w:rPr>
        <w:t>.</w:t>
      </w:r>
    </w:p>
    <w:p w:rsidR="00615E16" w:rsidRDefault="00615E16" w:rsidP="00615E16">
      <w:pPr>
        <w:tabs>
          <w:tab w:val="left" w:pos="709"/>
        </w:tabs>
        <w:spacing w:line="360" w:lineRule="auto"/>
        <w:jc w:val="both"/>
        <w:rPr>
          <w:rFonts w:ascii="Times New Roman" w:hAnsi="Times New Roman" w:cs="Times New Roman"/>
          <w:sz w:val="24"/>
          <w:szCs w:val="24"/>
        </w:rPr>
      </w:pPr>
      <w:r w:rsidRPr="00C35FF7">
        <w:rPr>
          <w:rFonts w:ascii="Times New Roman" w:hAnsi="Times New Roman" w:cs="Times New Roman"/>
          <w:sz w:val="24"/>
          <w:szCs w:val="24"/>
        </w:rPr>
        <w:t xml:space="preserve">           Kafein (1,3,7-trimetilksantin), özellikle içeceklerde olmak üzere her yaştan insan tarafından tüketilen, en yaygın doğal alkoloid olarak bilinir</w:t>
      </w:r>
      <w:r>
        <w:rPr>
          <w:rFonts w:ascii="Times New Roman" w:hAnsi="Times New Roman" w:cs="Times New Roman"/>
          <w:sz w:val="24"/>
          <w:szCs w:val="24"/>
        </w:rPr>
        <w:t xml:space="preserve"> </w:t>
      </w:r>
      <w:r w:rsidRPr="00C35FF7">
        <w:rPr>
          <w:rFonts w:ascii="Times New Roman" w:hAnsi="Times New Roman" w:cs="Times New Roman"/>
          <w:sz w:val="24"/>
          <w:szCs w:val="24"/>
        </w:rPr>
        <w:t>(</w:t>
      </w:r>
      <w:r w:rsidRPr="005260BF">
        <w:rPr>
          <w:rFonts w:ascii="Times New Roman" w:hAnsi="Times New Roman" w:cs="Times New Roman"/>
          <w:sz w:val="24"/>
          <w:szCs w:val="24"/>
        </w:rPr>
        <w:t>Durrant, 200</w:t>
      </w:r>
      <w:r>
        <w:rPr>
          <w:rFonts w:ascii="Times New Roman" w:hAnsi="Times New Roman" w:cs="Times New Roman"/>
          <w:sz w:val="24"/>
          <w:szCs w:val="24"/>
        </w:rPr>
        <w:t xml:space="preserve">2; </w:t>
      </w:r>
      <w:r w:rsidRPr="00C35FF7">
        <w:rPr>
          <w:rFonts w:ascii="Times New Roman" w:hAnsi="Times New Roman" w:cs="Times New Roman"/>
          <w:sz w:val="24"/>
          <w:szCs w:val="24"/>
        </w:rPr>
        <w:t>Frary ve ark</w:t>
      </w:r>
      <w:r w:rsidR="00475AF9">
        <w:rPr>
          <w:rFonts w:ascii="Times New Roman" w:hAnsi="Times New Roman" w:cs="Times New Roman"/>
          <w:sz w:val="24"/>
          <w:szCs w:val="24"/>
        </w:rPr>
        <w:t>,</w:t>
      </w:r>
      <w:r w:rsidRPr="00C35FF7">
        <w:rPr>
          <w:rFonts w:ascii="Times New Roman" w:hAnsi="Times New Roman" w:cs="Times New Roman"/>
          <w:sz w:val="24"/>
          <w:szCs w:val="24"/>
        </w:rPr>
        <w:t xml:space="preserve"> 2005</w:t>
      </w:r>
      <w:r>
        <w:rPr>
          <w:rFonts w:ascii="Times New Roman" w:hAnsi="Times New Roman" w:cs="Times New Roman"/>
          <w:sz w:val="24"/>
          <w:szCs w:val="24"/>
        </w:rPr>
        <w:t xml:space="preserve">). </w:t>
      </w:r>
      <w:r w:rsidRPr="00C35FF7">
        <w:rPr>
          <w:rFonts w:ascii="Times New Roman" w:hAnsi="Times New Roman" w:cs="Times New Roman"/>
          <w:sz w:val="24"/>
          <w:szCs w:val="24"/>
        </w:rPr>
        <w:t>Doğal kafein kaynakları arasında ise başta kahve çekirdekleri (</w:t>
      </w:r>
      <w:r w:rsidRPr="00EC09CA">
        <w:rPr>
          <w:rFonts w:ascii="Times New Roman" w:hAnsi="Times New Roman" w:cs="Times New Roman"/>
          <w:i/>
          <w:iCs/>
          <w:sz w:val="24"/>
          <w:szCs w:val="24"/>
        </w:rPr>
        <w:t>Coffea arabica</w:t>
      </w:r>
      <w:r w:rsidRPr="00C35FF7">
        <w:rPr>
          <w:rFonts w:ascii="Times New Roman" w:hAnsi="Times New Roman" w:cs="Times New Roman"/>
          <w:sz w:val="24"/>
          <w:szCs w:val="24"/>
        </w:rPr>
        <w:t xml:space="preserve"> </w:t>
      </w:r>
      <w:r w:rsidRPr="00EC09CA">
        <w:rPr>
          <w:rFonts w:ascii="Times New Roman" w:hAnsi="Times New Roman" w:cs="Times New Roman"/>
          <w:i/>
          <w:iCs/>
          <w:sz w:val="24"/>
          <w:szCs w:val="24"/>
        </w:rPr>
        <w:t>ve C. robusta</w:t>
      </w:r>
      <w:r w:rsidRPr="00C35FF7">
        <w:rPr>
          <w:rFonts w:ascii="Times New Roman" w:hAnsi="Times New Roman" w:cs="Times New Roman"/>
          <w:sz w:val="24"/>
          <w:szCs w:val="24"/>
        </w:rPr>
        <w:t>), çay yaprakları (</w:t>
      </w:r>
      <w:r w:rsidRPr="00EC09CA">
        <w:rPr>
          <w:rFonts w:ascii="Times New Roman" w:hAnsi="Times New Roman" w:cs="Times New Roman"/>
          <w:i/>
          <w:iCs/>
          <w:sz w:val="24"/>
          <w:szCs w:val="24"/>
        </w:rPr>
        <w:t>Camellia thea</w:t>
      </w:r>
      <w:r w:rsidRPr="00C35FF7">
        <w:rPr>
          <w:rFonts w:ascii="Times New Roman" w:hAnsi="Times New Roman" w:cs="Times New Roman"/>
          <w:sz w:val="24"/>
          <w:szCs w:val="24"/>
        </w:rPr>
        <w:t xml:space="preserve">) ve </w:t>
      </w:r>
      <w:r w:rsidRPr="00EC09CA">
        <w:rPr>
          <w:rFonts w:ascii="Times New Roman" w:hAnsi="Times New Roman" w:cs="Times New Roman"/>
          <w:i/>
          <w:iCs/>
          <w:sz w:val="24"/>
          <w:szCs w:val="24"/>
        </w:rPr>
        <w:t>Rubiaceae,</w:t>
      </w:r>
      <w:r w:rsidRPr="00C35FF7">
        <w:rPr>
          <w:rFonts w:ascii="Times New Roman" w:hAnsi="Times New Roman" w:cs="Times New Roman"/>
          <w:sz w:val="24"/>
          <w:szCs w:val="24"/>
        </w:rPr>
        <w:t xml:space="preserve"> </w:t>
      </w:r>
      <w:r w:rsidRPr="00EC09CA">
        <w:rPr>
          <w:rFonts w:ascii="Times New Roman" w:hAnsi="Times New Roman" w:cs="Times New Roman"/>
          <w:i/>
          <w:iCs/>
          <w:sz w:val="24"/>
          <w:szCs w:val="24"/>
        </w:rPr>
        <w:t>Sterculiaceae</w:t>
      </w:r>
      <w:r w:rsidRPr="00C35FF7">
        <w:rPr>
          <w:rFonts w:ascii="Times New Roman" w:hAnsi="Times New Roman" w:cs="Times New Roman"/>
          <w:sz w:val="24"/>
          <w:szCs w:val="24"/>
        </w:rPr>
        <w:t xml:space="preserve"> ve </w:t>
      </w:r>
      <w:r w:rsidRPr="00EC09CA">
        <w:rPr>
          <w:rFonts w:ascii="Times New Roman" w:hAnsi="Times New Roman" w:cs="Times New Roman"/>
          <w:i/>
          <w:iCs/>
          <w:sz w:val="24"/>
          <w:szCs w:val="24"/>
        </w:rPr>
        <w:t>Theaceae</w:t>
      </w:r>
      <w:r w:rsidRPr="00C35FF7">
        <w:rPr>
          <w:rFonts w:ascii="Times New Roman" w:hAnsi="Times New Roman" w:cs="Times New Roman"/>
          <w:sz w:val="24"/>
          <w:szCs w:val="24"/>
        </w:rPr>
        <w:t xml:space="preserve"> familyasının diğer bitkilerinin bir bileşenidir</w:t>
      </w:r>
      <w:r>
        <w:rPr>
          <w:rFonts w:ascii="Times New Roman" w:hAnsi="Times New Roman" w:cs="Times New Roman"/>
          <w:sz w:val="24"/>
          <w:szCs w:val="24"/>
        </w:rPr>
        <w:t xml:space="preserve"> </w:t>
      </w:r>
      <w:r w:rsidRPr="00C35FF7">
        <w:rPr>
          <w:rFonts w:ascii="Times New Roman" w:hAnsi="Times New Roman" w:cs="Times New Roman"/>
          <w:sz w:val="24"/>
          <w:szCs w:val="24"/>
        </w:rPr>
        <w:t>(Frary ve ark</w:t>
      </w:r>
      <w:r>
        <w:rPr>
          <w:rFonts w:ascii="Times New Roman" w:hAnsi="Times New Roman" w:cs="Times New Roman"/>
          <w:sz w:val="24"/>
          <w:szCs w:val="24"/>
        </w:rPr>
        <w:t>,</w:t>
      </w:r>
      <w:r w:rsidR="00A514E7">
        <w:rPr>
          <w:rFonts w:ascii="Times New Roman" w:hAnsi="Times New Roman" w:cs="Times New Roman"/>
          <w:sz w:val="24"/>
          <w:szCs w:val="24"/>
        </w:rPr>
        <w:t xml:space="preserve"> </w:t>
      </w:r>
      <w:r w:rsidRPr="00C35FF7">
        <w:rPr>
          <w:rFonts w:ascii="Times New Roman" w:hAnsi="Times New Roman" w:cs="Times New Roman"/>
          <w:sz w:val="24"/>
          <w:szCs w:val="24"/>
        </w:rPr>
        <w:t xml:space="preserve">2005). Tein, trimetilksantin, matein, guaranin, metilteobromin gibi farklı isimlerle anılan kafein; başta kahve olmak </w:t>
      </w:r>
      <w:r w:rsidRPr="00C35FF7">
        <w:rPr>
          <w:rFonts w:ascii="Times New Roman" w:hAnsi="Times New Roman" w:cs="Times New Roman"/>
          <w:sz w:val="24"/>
          <w:szCs w:val="24"/>
        </w:rPr>
        <w:lastRenderedPageBreak/>
        <w:t>üzere, çay, kola, kakao, mate, nut guarana gibi 60’tan fazla bitki türünde</w:t>
      </w:r>
      <w:r w:rsidR="00A514E7">
        <w:rPr>
          <w:rFonts w:ascii="Times New Roman" w:hAnsi="Times New Roman" w:cs="Times New Roman"/>
          <w:sz w:val="24"/>
          <w:szCs w:val="24"/>
        </w:rPr>
        <w:t xml:space="preserve"> bulunmaktadır.</w:t>
      </w:r>
      <w:r w:rsidR="000D4EF0">
        <w:rPr>
          <w:rFonts w:ascii="Times New Roman" w:hAnsi="Times New Roman" w:cs="Times New Roman"/>
          <w:sz w:val="24"/>
          <w:szCs w:val="24"/>
        </w:rPr>
        <w:t xml:space="preserve"> </w:t>
      </w:r>
      <w:r w:rsidRPr="00C35FF7">
        <w:rPr>
          <w:rFonts w:ascii="Times New Roman" w:hAnsi="Times New Roman" w:cs="Times New Roman"/>
          <w:sz w:val="24"/>
          <w:szCs w:val="24"/>
        </w:rPr>
        <w:t>Başlıca</w:t>
      </w:r>
      <w:r w:rsidR="000D4EF0">
        <w:rPr>
          <w:rFonts w:ascii="Times New Roman" w:hAnsi="Times New Roman" w:cs="Times New Roman"/>
          <w:sz w:val="24"/>
          <w:szCs w:val="24"/>
        </w:rPr>
        <w:t xml:space="preserve"> </w:t>
      </w:r>
      <w:r w:rsidRPr="00C35FF7">
        <w:rPr>
          <w:rFonts w:ascii="Times New Roman" w:hAnsi="Times New Roman" w:cs="Times New Roman"/>
          <w:sz w:val="24"/>
          <w:szCs w:val="24"/>
        </w:rPr>
        <w:t>meyvelerinde, tohum ya da yapraklar gibi doğal olarak bulunan bir alkaloiddir. Kullanım alanları ise bu bitkilerden yapılan yiyecek ve içeceklerde ayrıca ilaçlara (ağrı kesici, soğuk alğınlığı, diyet hapları vs.) katıldığı da bilinmektedir</w:t>
      </w:r>
      <w:r>
        <w:rPr>
          <w:rFonts w:ascii="Times New Roman" w:hAnsi="Times New Roman" w:cs="Times New Roman"/>
          <w:sz w:val="24"/>
          <w:szCs w:val="24"/>
        </w:rPr>
        <w:t xml:space="preserve"> </w:t>
      </w:r>
      <w:r w:rsidRPr="00C35FF7">
        <w:rPr>
          <w:rFonts w:ascii="Times New Roman" w:hAnsi="Times New Roman" w:cs="Times New Roman"/>
          <w:sz w:val="24"/>
          <w:szCs w:val="24"/>
        </w:rPr>
        <w:t xml:space="preserve">(Toprakkıran, 2010). </w:t>
      </w:r>
      <w:r>
        <w:rPr>
          <w:rFonts w:ascii="Times New Roman" w:hAnsi="Times New Roman" w:cs="Times New Roman"/>
          <w:sz w:val="24"/>
          <w:szCs w:val="24"/>
        </w:rPr>
        <w:t>K</w:t>
      </w:r>
      <w:r w:rsidRPr="00C35FF7">
        <w:rPr>
          <w:rFonts w:ascii="Times New Roman" w:hAnsi="Times New Roman" w:cs="Times New Roman"/>
          <w:sz w:val="24"/>
          <w:szCs w:val="24"/>
        </w:rPr>
        <w:t>afein içeren bitki türlerinin bazıları verilmiştir</w:t>
      </w:r>
      <w:r>
        <w:rPr>
          <w:rFonts w:ascii="Times New Roman" w:hAnsi="Times New Roman" w:cs="Times New Roman"/>
          <w:sz w:val="24"/>
          <w:szCs w:val="24"/>
        </w:rPr>
        <w:t xml:space="preserve"> </w:t>
      </w:r>
      <w:r>
        <w:t>(</w:t>
      </w:r>
      <w:r w:rsidR="004E0BD9">
        <w:rPr>
          <w:rFonts w:ascii="Times New Roman" w:hAnsi="Times New Roman" w:cs="Times New Roman"/>
          <w:sz w:val="24"/>
          <w:szCs w:val="24"/>
        </w:rPr>
        <w:t>Resim</w:t>
      </w:r>
      <w:r w:rsidRPr="00A6200D">
        <w:rPr>
          <w:rFonts w:ascii="Times New Roman" w:hAnsi="Times New Roman" w:cs="Times New Roman"/>
          <w:sz w:val="24"/>
          <w:szCs w:val="24"/>
        </w:rPr>
        <w:t xml:space="preserve"> 1</w:t>
      </w:r>
      <w:r>
        <w:rPr>
          <w:rFonts w:ascii="Times New Roman" w:hAnsi="Times New Roman" w:cs="Times New Roman"/>
          <w:sz w:val="24"/>
          <w:szCs w:val="24"/>
        </w:rPr>
        <w:t>).</w:t>
      </w:r>
    </w:p>
    <w:p w:rsidR="00634FE5" w:rsidRPr="00C35FF7" w:rsidRDefault="00634FE5" w:rsidP="00615E16">
      <w:pPr>
        <w:tabs>
          <w:tab w:val="left" w:pos="709"/>
        </w:tabs>
        <w:spacing w:line="360" w:lineRule="auto"/>
        <w:jc w:val="both"/>
        <w:rPr>
          <w:rFonts w:ascii="Times New Roman" w:hAnsi="Times New Roman" w:cs="Times New Roman"/>
          <w:sz w:val="24"/>
          <w:szCs w:val="24"/>
        </w:rPr>
      </w:pPr>
    </w:p>
    <w:p w:rsidR="008365D9" w:rsidRPr="00C35FF7" w:rsidRDefault="008365D9" w:rsidP="008365D9">
      <w:pPr>
        <w:spacing w:before="180" w:after="120" w:line="240" w:lineRule="atLeast"/>
        <w:ind w:left="110"/>
        <w:jc w:val="both"/>
        <w:rPr>
          <w:rFonts w:ascii="Times New Roman" w:hAnsi="Times New Roman" w:cs="Times New Roman"/>
          <w:sz w:val="24"/>
          <w:szCs w:val="24"/>
        </w:rPr>
      </w:pPr>
      <w:r w:rsidRPr="00C35FF7">
        <w:rPr>
          <w:rFonts w:ascii="Times New Roman" w:hAnsi="Times New Roman" w:cs="Times New Roman"/>
          <w:noProof/>
          <w:sz w:val="24"/>
          <w:szCs w:val="24"/>
          <w:lang w:eastAsia="tr-TR"/>
        </w:rPr>
        <w:drawing>
          <wp:inline distT="0" distB="0" distL="0" distR="0" wp14:anchorId="2DFA59BC" wp14:editId="78513AD7">
            <wp:extent cx="2400300" cy="600075"/>
            <wp:effectExtent l="0" t="0" r="0" b="952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856" r="6427"/>
                    <a:stretch/>
                  </pic:blipFill>
                  <pic:spPr bwMode="auto">
                    <a:xfrm>
                      <a:off x="0" y="0"/>
                      <a:ext cx="2400300" cy="600075"/>
                    </a:xfrm>
                    <a:prstGeom prst="rect">
                      <a:avLst/>
                    </a:prstGeom>
                    <a:ln>
                      <a:noFill/>
                    </a:ln>
                    <a:extLst>
                      <a:ext uri="{53640926-AAD7-44D8-BBD7-CCE9431645EC}">
                        <a14:shadowObscured xmlns:a14="http://schemas.microsoft.com/office/drawing/2010/main"/>
                      </a:ext>
                    </a:extLst>
                  </pic:spPr>
                </pic:pic>
              </a:graphicData>
            </a:graphic>
          </wp:inline>
        </w:drawing>
      </w:r>
      <w:r w:rsidRPr="00C35FF7">
        <w:rPr>
          <w:rFonts w:ascii="Times New Roman" w:hAnsi="Times New Roman" w:cs="Times New Roman"/>
          <w:noProof/>
          <w:sz w:val="24"/>
          <w:szCs w:val="24"/>
          <w:lang w:eastAsia="tr-TR"/>
        </w:rPr>
        <w:t xml:space="preserve"> </w:t>
      </w:r>
      <w:r w:rsidRPr="00C35FF7">
        <w:rPr>
          <w:rFonts w:ascii="Times New Roman" w:hAnsi="Times New Roman" w:cs="Times New Roman"/>
          <w:noProof/>
          <w:sz w:val="24"/>
          <w:szCs w:val="24"/>
          <w:lang w:eastAsia="tr-TR"/>
        </w:rPr>
        <w:drawing>
          <wp:inline distT="0" distB="0" distL="0" distR="0" wp14:anchorId="5F4B3720" wp14:editId="638EAB8D">
            <wp:extent cx="2552700" cy="600075"/>
            <wp:effectExtent l="0" t="0" r="0" b="952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552700" cy="600075"/>
                    </a:xfrm>
                    <a:prstGeom prst="rect">
                      <a:avLst/>
                    </a:prstGeom>
                  </pic:spPr>
                </pic:pic>
              </a:graphicData>
            </a:graphic>
          </wp:inline>
        </w:drawing>
      </w:r>
    </w:p>
    <w:p w:rsidR="008365D9" w:rsidRPr="00C46795" w:rsidRDefault="008365D9" w:rsidP="008365D9">
      <w:pPr>
        <w:spacing w:before="180" w:after="120" w:line="240" w:lineRule="atLeast"/>
        <w:ind w:left="110"/>
        <w:jc w:val="both"/>
        <w:rPr>
          <w:rFonts w:ascii="Times New Roman" w:hAnsi="Times New Roman" w:cs="Times New Roman"/>
          <w:sz w:val="20"/>
          <w:szCs w:val="20"/>
        </w:rPr>
      </w:pPr>
      <w:r w:rsidRPr="00C35FF7">
        <w:rPr>
          <w:rFonts w:ascii="Times New Roman" w:hAnsi="Times New Roman" w:cs="Times New Roman"/>
          <w:sz w:val="24"/>
          <w:szCs w:val="24"/>
        </w:rPr>
        <w:t xml:space="preserve">      </w:t>
      </w:r>
      <w:r w:rsidRPr="00C46795">
        <w:rPr>
          <w:rFonts w:ascii="Times New Roman" w:hAnsi="Times New Roman" w:cs="Times New Roman"/>
          <w:sz w:val="20"/>
          <w:szCs w:val="20"/>
        </w:rPr>
        <w:t xml:space="preserve">Çay Bitkisi ve Kurutulmuş Çay          </w:t>
      </w:r>
      <w:r>
        <w:rPr>
          <w:rFonts w:ascii="Times New Roman" w:hAnsi="Times New Roman" w:cs="Times New Roman"/>
          <w:sz w:val="20"/>
          <w:szCs w:val="20"/>
        </w:rPr>
        <w:t xml:space="preserve">                  </w:t>
      </w:r>
      <w:r w:rsidRPr="00C46795">
        <w:rPr>
          <w:rFonts w:ascii="Times New Roman" w:hAnsi="Times New Roman" w:cs="Times New Roman"/>
          <w:sz w:val="20"/>
          <w:szCs w:val="20"/>
        </w:rPr>
        <w:t xml:space="preserve"> Kahve Bitkisi ve Kahve Çekirdekleri</w:t>
      </w:r>
    </w:p>
    <w:p w:rsidR="008365D9" w:rsidRPr="00C35FF7" w:rsidRDefault="008365D9" w:rsidP="008365D9">
      <w:pPr>
        <w:spacing w:before="180" w:after="120" w:line="240" w:lineRule="atLeast"/>
        <w:ind w:left="110"/>
        <w:jc w:val="both"/>
        <w:rPr>
          <w:rFonts w:ascii="Times New Roman" w:hAnsi="Times New Roman" w:cs="Times New Roman"/>
          <w:sz w:val="24"/>
          <w:szCs w:val="24"/>
        </w:rPr>
      </w:pPr>
      <w:r w:rsidRPr="00C35FF7">
        <w:rPr>
          <w:rFonts w:ascii="Times New Roman" w:hAnsi="Times New Roman" w:cs="Times New Roman"/>
          <w:noProof/>
          <w:sz w:val="24"/>
          <w:szCs w:val="24"/>
          <w:lang w:eastAsia="tr-TR"/>
        </w:rPr>
        <w:drawing>
          <wp:inline distT="0" distB="0" distL="0" distR="0" wp14:anchorId="735833C2" wp14:editId="19C69D21">
            <wp:extent cx="2552700" cy="561975"/>
            <wp:effectExtent l="0" t="0" r="0" b="952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552700" cy="561975"/>
                    </a:xfrm>
                    <a:prstGeom prst="rect">
                      <a:avLst/>
                    </a:prstGeom>
                  </pic:spPr>
                </pic:pic>
              </a:graphicData>
            </a:graphic>
          </wp:inline>
        </w:drawing>
      </w:r>
      <w:r w:rsidRPr="00C35FF7">
        <w:rPr>
          <w:rFonts w:ascii="Times New Roman" w:hAnsi="Times New Roman" w:cs="Times New Roman"/>
          <w:sz w:val="24"/>
          <w:szCs w:val="24"/>
        </w:rPr>
        <w:t xml:space="preserve">  </w:t>
      </w:r>
      <w:r w:rsidRPr="00C35FF7">
        <w:rPr>
          <w:rFonts w:ascii="Times New Roman" w:hAnsi="Times New Roman" w:cs="Times New Roman"/>
          <w:noProof/>
          <w:sz w:val="24"/>
          <w:szCs w:val="24"/>
          <w:lang w:eastAsia="tr-TR"/>
        </w:rPr>
        <w:drawing>
          <wp:inline distT="0" distB="0" distL="0" distR="0" wp14:anchorId="7386B402" wp14:editId="11B49356">
            <wp:extent cx="2400300" cy="619125"/>
            <wp:effectExtent l="0" t="0" r="0" b="952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400300" cy="619125"/>
                    </a:xfrm>
                    <a:prstGeom prst="rect">
                      <a:avLst/>
                    </a:prstGeom>
                  </pic:spPr>
                </pic:pic>
              </a:graphicData>
            </a:graphic>
          </wp:inline>
        </w:drawing>
      </w:r>
    </w:p>
    <w:p w:rsidR="008365D9" w:rsidRPr="00C46795" w:rsidRDefault="008365D9" w:rsidP="008365D9">
      <w:pPr>
        <w:spacing w:before="180" w:after="120" w:line="240" w:lineRule="atLeast"/>
        <w:ind w:left="110"/>
        <w:jc w:val="both"/>
        <w:rPr>
          <w:rFonts w:ascii="Times New Roman" w:hAnsi="Times New Roman" w:cs="Times New Roman"/>
          <w:sz w:val="20"/>
          <w:szCs w:val="20"/>
        </w:rPr>
      </w:pPr>
      <w:r w:rsidRPr="00C35FF7">
        <w:rPr>
          <w:rFonts w:ascii="Times New Roman" w:hAnsi="Times New Roman" w:cs="Times New Roman"/>
          <w:sz w:val="24"/>
          <w:szCs w:val="24"/>
        </w:rPr>
        <w:t xml:space="preserve"> </w:t>
      </w:r>
      <w:r w:rsidRPr="00C46795">
        <w:rPr>
          <w:rFonts w:ascii="Times New Roman" w:hAnsi="Times New Roman" w:cs="Times New Roman"/>
          <w:sz w:val="20"/>
          <w:szCs w:val="20"/>
        </w:rPr>
        <w:t xml:space="preserve">Kakao Ağacı ve Kakao Çekirdekleri               </w:t>
      </w:r>
      <w:r>
        <w:rPr>
          <w:rFonts w:ascii="Times New Roman" w:hAnsi="Times New Roman" w:cs="Times New Roman"/>
          <w:sz w:val="20"/>
          <w:szCs w:val="20"/>
        </w:rPr>
        <w:t xml:space="preserve">             </w:t>
      </w:r>
      <w:r w:rsidRPr="00C46795">
        <w:rPr>
          <w:rFonts w:ascii="Times New Roman" w:hAnsi="Times New Roman" w:cs="Times New Roman"/>
          <w:sz w:val="20"/>
          <w:szCs w:val="20"/>
        </w:rPr>
        <w:t>Kola Nut Ağacı ve Kola Nut Yaprağı</w:t>
      </w:r>
    </w:p>
    <w:p w:rsidR="008365D9" w:rsidRPr="00C35FF7" w:rsidRDefault="008365D9" w:rsidP="008365D9">
      <w:pPr>
        <w:spacing w:before="180" w:after="120" w:line="240" w:lineRule="atLeast"/>
        <w:ind w:left="110"/>
        <w:jc w:val="both"/>
        <w:rPr>
          <w:rFonts w:ascii="Times New Roman" w:hAnsi="Times New Roman" w:cs="Times New Roman"/>
          <w:sz w:val="24"/>
          <w:szCs w:val="24"/>
        </w:rPr>
      </w:pPr>
      <w:r w:rsidRPr="00C35FF7">
        <w:rPr>
          <w:rFonts w:ascii="Times New Roman" w:hAnsi="Times New Roman" w:cs="Times New Roman"/>
          <w:noProof/>
          <w:sz w:val="24"/>
          <w:szCs w:val="24"/>
          <w:lang w:eastAsia="tr-TR"/>
        </w:rPr>
        <w:drawing>
          <wp:inline distT="0" distB="0" distL="0" distR="0" wp14:anchorId="5784FF37" wp14:editId="243FCAEE">
            <wp:extent cx="2609215" cy="504702"/>
            <wp:effectExtent l="0" t="0" r="63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698744" cy="522020"/>
                    </a:xfrm>
                    <a:prstGeom prst="rect">
                      <a:avLst/>
                    </a:prstGeom>
                  </pic:spPr>
                </pic:pic>
              </a:graphicData>
            </a:graphic>
          </wp:inline>
        </w:drawing>
      </w:r>
      <w:r w:rsidRPr="00C35FF7">
        <w:rPr>
          <w:rFonts w:ascii="Times New Roman" w:hAnsi="Times New Roman" w:cs="Times New Roman"/>
          <w:noProof/>
          <w:sz w:val="24"/>
          <w:szCs w:val="24"/>
          <w:lang w:eastAsia="tr-TR"/>
        </w:rPr>
        <w:t xml:space="preserve"> </w:t>
      </w:r>
      <w:r w:rsidRPr="00C35FF7">
        <w:rPr>
          <w:rFonts w:ascii="Times New Roman" w:hAnsi="Times New Roman" w:cs="Times New Roman"/>
          <w:noProof/>
          <w:sz w:val="24"/>
          <w:szCs w:val="24"/>
          <w:lang w:eastAsia="tr-TR"/>
        </w:rPr>
        <w:drawing>
          <wp:inline distT="0" distB="0" distL="0" distR="0" wp14:anchorId="3E58E028" wp14:editId="729C343F">
            <wp:extent cx="2867025" cy="504825"/>
            <wp:effectExtent l="0" t="0" r="9525" b="952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867025" cy="504825"/>
                    </a:xfrm>
                    <a:prstGeom prst="rect">
                      <a:avLst/>
                    </a:prstGeom>
                  </pic:spPr>
                </pic:pic>
              </a:graphicData>
            </a:graphic>
          </wp:inline>
        </w:drawing>
      </w:r>
    </w:p>
    <w:p w:rsidR="008365D9" w:rsidRPr="00C46795" w:rsidRDefault="008365D9" w:rsidP="008365D9">
      <w:pPr>
        <w:spacing w:before="180" w:after="120" w:line="240" w:lineRule="atLeast"/>
        <w:ind w:left="110"/>
        <w:jc w:val="both"/>
        <w:rPr>
          <w:rFonts w:ascii="Times New Roman" w:hAnsi="Times New Roman" w:cs="Times New Roman"/>
          <w:sz w:val="20"/>
          <w:szCs w:val="20"/>
        </w:rPr>
      </w:pPr>
      <w:r w:rsidRPr="00C46795">
        <w:rPr>
          <w:rFonts w:ascii="Times New Roman" w:hAnsi="Times New Roman" w:cs="Times New Roman"/>
          <w:sz w:val="20"/>
          <w:szCs w:val="20"/>
        </w:rPr>
        <w:t xml:space="preserve">Mate Ağacı, Mate Yaprakları ve Kurutulmuş Mate     </w:t>
      </w:r>
      <w:r>
        <w:rPr>
          <w:rFonts w:ascii="Times New Roman" w:hAnsi="Times New Roman" w:cs="Times New Roman"/>
          <w:sz w:val="20"/>
          <w:szCs w:val="20"/>
        </w:rPr>
        <w:t xml:space="preserve">               </w:t>
      </w:r>
      <w:r w:rsidRPr="00C46795">
        <w:rPr>
          <w:rFonts w:ascii="Times New Roman" w:hAnsi="Times New Roman" w:cs="Times New Roman"/>
          <w:sz w:val="20"/>
          <w:szCs w:val="20"/>
        </w:rPr>
        <w:t>Guarana Bitkisi ve Guarana Taneleri</w:t>
      </w:r>
    </w:p>
    <w:p w:rsidR="008365D9" w:rsidRPr="00C46795" w:rsidRDefault="008365D9" w:rsidP="00344C02">
      <w:pPr>
        <w:spacing w:line="360" w:lineRule="auto"/>
        <w:rPr>
          <w:rFonts w:ascii="Times New Roman" w:hAnsi="Times New Roman" w:cs="Times New Roman"/>
          <w:sz w:val="20"/>
          <w:szCs w:val="20"/>
        </w:rPr>
      </w:pPr>
    </w:p>
    <w:p w:rsidR="008365D9" w:rsidRPr="003A4DAA" w:rsidRDefault="00404862" w:rsidP="003A4DAA">
      <w:pPr>
        <w:pStyle w:val="AralkYok"/>
        <w:rPr>
          <w:rFonts w:ascii="Times New Roman" w:hAnsi="Times New Roman" w:cs="Times New Roman"/>
          <w:sz w:val="24"/>
          <w:szCs w:val="24"/>
        </w:rPr>
      </w:pPr>
      <w:r w:rsidRPr="003A4DAA">
        <w:rPr>
          <w:rFonts w:ascii="Times New Roman" w:hAnsi="Times New Roman" w:cs="Times New Roman"/>
          <w:b/>
          <w:sz w:val="24"/>
          <w:szCs w:val="24"/>
        </w:rPr>
        <w:t>Resim</w:t>
      </w:r>
      <w:r w:rsidR="008365D9" w:rsidRPr="003A4DAA">
        <w:rPr>
          <w:rFonts w:ascii="Times New Roman" w:hAnsi="Times New Roman" w:cs="Times New Roman"/>
          <w:b/>
          <w:sz w:val="24"/>
          <w:szCs w:val="24"/>
        </w:rPr>
        <w:t xml:space="preserve"> 1. </w:t>
      </w:r>
      <w:r w:rsidR="008365D9" w:rsidRPr="003A4DAA">
        <w:rPr>
          <w:rFonts w:ascii="Times New Roman" w:hAnsi="Times New Roman" w:cs="Times New Roman"/>
          <w:sz w:val="24"/>
          <w:szCs w:val="24"/>
        </w:rPr>
        <w:t xml:space="preserve">Kafein </w:t>
      </w:r>
      <w:r w:rsidR="00CB2900">
        <w:rPr>
          <w:rFonts w:ascii="Times New Roman" w:hAnsi="Times New Roman" w:cs="Times New Roman"/>
          <w:sz w:val="24"/>
          <w:szCs w:val="24"/>
        </w:rPr>
        <w:t>i</w:t>
      </w:r>
      <w:r w:rsidR="008365D9" w:rsidRPr="003A4DAA">
        <w:rPr>
          <w:rFonts w:ascii="Times New Roman" w:hAnsi="Times New Roman" w:cs="Times New Roman"/>
          <w:sz w:val="24"/>
          <w:szCs w:val="24"/>
        </w:rPr>
        <w:t xml:space="preserve">çeren </w:t>
      </w:r>
      <w:r w:rsidR="00CB2900">
        <w:rPr>
          <w:rFonts w:ascii="Times New Roman" w:hAnsi="Times New Roman" w:cs="Times New Roman"/>
          <w:sz w:val="24"/>
          <w:szCs w:val="24"/>
        </w:rPr>
        <w:t>b</w:t>
      </w:r>
      <w:r w:rsidR="008365D9" w:rsidRPr="003A4DAA">
        <w:rPr>
          <w:rFonts w:ascii="Times New Roman" w:hAnsi="Times New Roman" w:cs="Times New Roman"/>
          <w:sz w:val="24"/>
          <w:szCs w:val="24"/>
        </w:rPr>
        <w:t>itkiler (Toprakkıran, 2010).</w:t>
      </w:r>
    </w:p>
    <w:p w:rsidR="003A4DAA" w:rsidRDefault="003A4DAA" w:rsidP="00344C02">
      <w:pPr>
        <w:pStyle w:val="AralkYok"/>
        <w:spacing w:line="360" w:lineRule="auto"/>
      </w:pPr>
    </w:p>
    <w:p w:rsidR="003A4DAA" w:rsidRPr="00C35FF7" w:rsidRDefault="003A4DAA" w:rsidP="00344C02">
      <w:pPr>
        <w:pStyle w:val="AralkYok"/>
        <w:spacing w:line="360" w:lineRule="auto"/>
      </w:pPr>
    </w:p>
    <w:p w:rsidR="00665037" w:rsidRDefault="00665037" w:rsidP="00344C02">
      <w:pPr>
        <w:pStyle w:val="AralkYok"/>
        <w:spacing w:line="360" w:lineRule="auto"/>
        <w:rPr>
          <w:rFonts w:ascii="Times New Roman" w:hAnsi="Times New Roman" w:cs="Times New Roman"/>
          <w:b/>
          <w:sz w:val="24"/>
          <w:szCs w:val="24"/>
        </w:rPr>
      </w:pPr>
      <w:r w:rsidRPr="00C35FF7">
        <w:rPr>
          <w:rFonts w:ascii="Times New Roman" w:hAnsi="Times New Roman" w:cs="Times New Roman"/>
          <w:b/>
          <w:sz w:val="24"/>
          <w:szCs w:val="24"/>
        </w:rPr>
        <w:t>2.1.2.</w:t>
      </w:r>
      <w:r w:rsidR="00087A69">
        <w:rPr>
          <w:rFonts w:ascii="Times New Roman" w:hAnsi="Times New Roman" w:cs="Times New Roman"/>
          <w:b/>
          <w:sz w:val="24"/>
          <w:szCs w:val="24"/>
        </w:rPr>
        <w:t xml:space="preserve"> </w:t>
      </w:r>
      <w:r w:rsidRPr="00C35FF7">
        <w:rPr>
          <w:rFonts w:ascii="Times New Roman" w:hAnsi="Times New Roman" w:cs="Times New Roman"/>
          <w:b/>
          <w:sz w:val="24"/>
          <w:szCs w:val="24"/>
        </w:rPr>
        <w:t>Kafeinin Fiziksel ve Kimyasal Özellikleri</w:t>
      </w:r>
    </w:p>
    <w:p w:rsidR="003A4DAA" w:rsidRPr="00C35FF7" w:rsidRDefault="003A4DAA" w:rsidP="00344C02">
      <w:pPr>
        <w:pStyle w:val="AralkYok"/>
        <w:spacing w:line="360" w:lineRule="auto"/>
        <w:rPr>
          <w:rFonts w:ascii="Times New Roman" w:hAnsi="Times New Roman" w:cs="Times New Roman"/>
          <w:b/>
          <w:sz w:val="24"/>
          <w:szCs w:val="24"/>
        </w:rPr>
      </w:pPr>
    </w:p>
    <w:p w:rsidR="00665037" w:rsidRPr="00C35FF7" w:rsidRDefault="00665037" w:rsidP="00344C02">
      <w:pPr>
        <w:tabs>
          <w:tab w:val="left" w:pos="709"/>
        </w:tabs>
        <w:spacing w:line="360" w:lineRule="auto"/>
        <w:jc w:val="both"/>
        <w:rPr>
          <w:rFonts w:ascii="Times New Roman" w:hAnsi="Times New Roman" w:cs="Times New Roman"/>
          <w:sz w:val="24"/>
          <w:szCs w:val="24"/>
        </w:rPr>
      </w:pPr>
      <w:r w:rsidRPr="00C35FF7">
        <w:rPr>
          <w:rFonts w:ascii="Times New Roman" w:hAnsi="Times New Roman" w:cs="Times New Roman"/>
          <w:sz w:val="24"/>
          <w:szCs w:val="24"/>
        </w:rPr>
        <w:t xml:space="preserve">            Bir metilksantin üyesi olan kafein (1,3,7–trimethylxanthine); kapalı formülü, karbon, hidrojen, oksijen ve azottan oluşan C</w:t>
      </w:r>
      <w:r w:rsidRPr="006B005E">
        <w:rPr>
          <w:rFonts w:ascii="Times New Roman" w:hAnsi="Times New Roman" w:cs="Times New Roman"/>
          <w:sz w:val="24"/>
          <w:szCs w:val="24"/>
          <w:vertAlign w:val="subscript"/>
        </w:rPr>
        <w:t>8</w:t>
      </w:r>
      <w:r w:rsidRPr="00C35FF7">
        <w:rPr>
          <w:rFonts w:ascii="Times New Roman" w:hAnsi="Times New Roman" w:cs="Times New Roman"/>
          <w:sz w:val="24"/>
          <w:szCs w:val="24"/>
        </w:rPr>
        <w:t>H</w:t>
      </w:r>
      <w:r w:rsidRPr="006B005E">
        <w:rPr>
          <w:rFonts w:ascii="Times New Roman" w:hAnsi="Times New Roman" w:cs="Times New Roman"/>
          <w:sz w:val="24"/>
          <w:szCs w:val="24"/>
          <w:vertAlign w:val="subscript"/>
        </w:rPr>
        <w:t>10</w:t>
      </w:r>
      <w:r w:rsidRPr="00C35FF7">
        <w:rPr>
          <w:rFonts w:ascii="Times New Roman" w:hAnsi="Times New Roman" w:cs="Times New Roman"/>
          <w:sz w:val="24"/>
          <w:szCs w:val="24"/>
        </w:rPr>
        <w:t>N</w:t>
      </w:r>
      <w:r w:rsidRPr="006B005E">
        <w:rPr>
          <w:rFonts w:ascii="Times New Roman" w:hAnsi="Times New Roman" w:cs="Times New Roman"/>
          <w:sz w:val="24"/>
          <w:szCs w:val="24"/>
          <w:vertAlign w:val="subscript"/>
        </w:rPr>
        <w:t>4</w:t>
      </w:r>
      <w:r w:rsidRPr="00C35FF7">
        <w:rPr>
          <w:rFonts w:ascii="Times New Roman" w:hAnsi="Times New Roman" w:cs="Times New Roman"/>
          <w:sz w:val="24"/>
          <w:szCs w:val="24"/>
        </w:rPr>
        <w:t>O</w:t>
      </w:r>
      <w:r w:rsidRPr="006B005E">
        <w:rPr>
          <w:rFonts w:ascii="Times New Roman" w:hAnsi="Times New Roman" w:cs="Times New Roman"/>
          <w:sz w:val="24"/>
          <w:szCs w:val="24"/>
          <w:vertAlign w:val="subscript"/>
        </w:rPr>
        <w:t>2</w:t>
      </w:r>
      <w:r w:rsidRPr="00C35FF7">
        <w:rPr>
          <w:rFonts w:ascii="Times New Roman" w:hAnsi="Times New Roman" w:cs="Times New Roman"/>
          <w:sz w:val="24"/>
          <w:szCs w:val="24"/>
        </w:rPr>
        <w:t xml:space="preserve"> açık formülü ve ayrıca üç boyutlu yapısı </w:t>
      </w:r>
      <w:r w:rsidR="00676634">
        <w:rPr>
          <w:rFonts w:ascii="Times New Roman" w:hAnsi="Times New Roman" w:cs="Times New Roman"/>
          <w:sz w:val="24"/>
          <w:szCs w:val="24"/>
        </w:rPr>
        <w:t xml:space="preserve">(Şekil 1) </w:t>
      </w:r>
      <w:r w:rsidRPr="00C35FF7">
        <w:rPr>
          <w:rFonts w:ascii="Times New Roman" w:hAnsi="Times New Roman" w:cs="Times New Roman"/>
          <w:sz w:val="24"/>
          <w:szCs w:val="24"/>
        </w:rPr>
        <w:t>gösterilen, pürin alkoloid olarak adlandırılır</w:t>
      </w:r>
      <w:r>
        <w:rPr>
          <w:rFonts w:ascii="Times New Roman" w:hAnsi="Times New Roman" w:cs="Times New Roman"/>
          <w:sz w:val="24"/>
          <w:szCs w:val="24"/>
        </w:rPr>
        <w:t xml:space="preserve"> </w:t>
      </w:r>
      <w:r w:rsidRPr="00C35FF7">
        <w:rPr>
          <w:rFonts w:ascii="Times New Roman" w:hAnsi="Times New Roman" w:cs="Times New Roman"/>
          <w:sz w:val="24"/>
          <w:szCs w:val="24"/>
        </w:rPr>
        <w:t>(</w:t>
      </w:r>
      <w:r w:rsidRPr="00C32238">
        <w:rPr>
          <w:rFonts w:ascii="Times New Roman" w:hAnsi="Times New Roman" w:cs="Times New Roman"/>
          <w:sz w:val="24"/>
          <w:szCs w:val="24"/>
        </w:rPr>
        <w:t>Fredholm, 2010</w:t>
      </w:r>
      <w:r>
        <w:rPr>
          <w:rFonts w:ascii="Times New Roman" w:hAnsi="Times New Roman" w:cs="Times New Roman"/>
          <w:sz w:val="24"/>
          <w:szCs w:val="24"/>
        </w:rPr>
        <w:t>;</w:t>
      </w:r>
      <w:r w:rsidRPr="00C32238">
        <w:t xml:space="preserve"> </w:t>
      </w:r>
      <w:r w:rsidRPr="00C32238">
        <w:rPr>
          <w:rFonts w:ascii="Times New Roman" w:hAnsi="Times New Roman" w:cs="Times New Roman"/>
          <w:sz w:val="24"/>
          <w:szCs w:val="24"/>
        </w:rPr>
        <w:t>Yüceso</w:t>
      </w:r>
      <w:r>
        <w:rPr>
          <w:rFonts w:ascii="Times New Roman" w:hAnsi="Times New Roman" w:cs="Times New Roman"/>
          <w:sz w:val="24"/>
          <w:szCs w:val="24"/>
        </w:rPr>
        <w:t>y</w:t>
      </w:r>
      <w:r w:rsidRPr="00C32238">
        <w:rPr>
          <w:rFonts w:ascii="Times New Roman" w:hAnsi="Times New Roman" w:cs="Times New Roman"/>
          <w:sz w:val="24"/>
          <w:szCs w:val="24"/>
        </w:rPr>
        <w:t>,</w:t>
      </w:r>
      <w:r>
        <w:rPr>
          <w:rFonts w:ascii="Times New Roman" w:hAnsi="Times New Roman" w:cs="Times New Roman"/>
          <w:sz w:val="24"/>
          <w:szCs w:val="24"/>
        </w:rPr>
        <w:t xml:space="preserve"> </w:t>
      </w:r>
      <w:r w:rsidRPr="00C32238">
        <w:rPr>
          <w:rFonts w:ascii="Times New Roman" w:hAnsi="Times New Roman" w:cs="Times New Roman"/>
          <w:sz w:val="24"/>
          <w:szCs w:val="24"/>
        </w:rPr>
        <w:t>2017;</w:t>
      </w:r>
      <w:r>
        <w:rPr>
          <w:rFonts w:ascii="Times New Roman" w:hAnsi="Times New Roman" w:cs="Times New Roman"/>
          <w:sz w:val="24"/>
          <w:szCs w:val="24"/>
        </w:rPr>
        <w:t xml:space="preserve"> </w:t>
      </w:r>
      <w:r w:rsidRPr="00C35FF7">
        <w:rPr>
          <w:rFonts w:ascii="Times New Roman" w:hAnsi="Times New Roman" w:cs="Times New Roman"/>
          <w:sz w:val="24"/>
          <w:szCs w:val="24"/>
        </w:rPr>
        <w:t>Çoban, 2018).</w:t>
      </w:r>
      <w:r>
        <w:rPr>
          <w:rFonts w:ascii="Times New Roman" w:hAnsi="Times New Roman" w:cs="Times New Roman"/>
          <w:sz w:val="24"/>
          <w:szCs w:val="24"/>
        </w:rPr>
        <w:t xml:space="preserve"> </w:t>
      </w:r>
      <w:r w:rsidRPr="00C35FF7">
        <w:rPr>
          <w:rFonts w:ascii="Times New Roman" w:hAnsi="Times New Roman" w:cs="Times New Roman"/>
          <w:sz w:val="24"/>
          <w:szCs w:val="24"/>
        </w:rPr>
        <w:t>Bazik özelliğinden kaynaklı</w:t>
      </w:r>
      <w:r>
        <w:rPr>
          <w:rFonts w:ascii="Times New Roman" w:hAnsi="Times New Roman" w:cs="Times New Roman"/>
          <w:sz w:val="24"/>
          <w:szCs w:val="24"/>
        </w:rPr>
        <w:t xml:space="preserve"> </w:t>
      </w:r>
      <w:r w:rsidRPr="00C35FF7">
        <w:rPr>
          <w:rFonts w:ascii="Times New Roman" w:hAnsi="Times New Roman" w:cs="Times New Roman"/>
          <w:sz w:val="24"/>
          <w:szCs w:val="24"/>
        </w:rPr>
        <w:t>biraz acı bir tada sahip olan kafein, oda sıcaklığın da renksiz, kokusuz,</w:t>
      </w:r>
      <w:r>
        <w:rPr>
          <w:rFonts w:ascii="Times New Roman" w:hAnsi="Times New Roman" w:cs="Times New Roman"/>
          <w:sz w:val="24"/>
          <w:szCs w:val="24"/>
        </w:rPr>
        <w:t xml:space="preserve"> </w:t>
      </w:r>
      <w:r w:rsidRPr="00C35FF7">
        <w:rPr>
          <w:rFonts w:ascii="Times New Roman" w:hAnsi="Times New Roman" w:cs="Times New Roman"/>
          <w:sz w:val="24"/>
          <w:szCs w:val="24"/>
        </w:rPr>
        <w:t>parlak görünümlü olan ve iğneler şeklinde bir toz halinde bulunur</w:t>
      </w:r>
      <w:r>
        <w:rPr>
          <w:rFonts w:ascii="Times New Roman" w:hAnsi="Times New Roman" w:cs="Times New Roman"/>
          <w:sz w:val="24"/>
          <w:szCs w:val="24"/>
        </w:rPr>
        <w:t xml:space="preserve"> </w:t>
      </w:r>
      <w:r w:rsidRPr="00C35FF7">
        <w:rPr>
          <w:rFonts w:ascii="Times New Roman" w:hAnsi="Times New Roman" w:cs="Times New Roman"/>
          <w:sz w:val="24"/>
          <w:szCs w:val="24"/>
        </w:rPr>
        <w:t>(</w:t>
      </w:r>
      <w:r w:rsidR="00676634">
        <w:rPr>
          <w:rFonts w:ascii="Times New Roman" w:hAnsi="Times New Roman" w:cs="Times New Roman"/>
          <w:sz w:val="24"/>
          <w:szCs w:val="24"/>
        </w:rPr>
        <w:t>Resim</w:t>
      </w:r>
      <w:r w:rsidRPr="00C35FF7">
        <w:rPr>
          <w:rFonts w:ascii="Times New Roman" w:hAnsi="Times New Roman" w:cs="Times New Roman"/>
          <w:sz w:val="24"/>
          <w:szCs w:val="24"/>
        </w:rPr>
        <w:t xml:space="preserve"> </w:t>
      </w:r>
      <w:r w:rsidR="003F3A56">
        <w:rPr>
          <w:rFonts w:ascii="Times New Roman" w:hAnsi="Times New Roman" w:cs="Times New Roman"/>
          <w:sz w:val="24"/>
          <w:szCs w:val="24"/>
        </w:rPr>
        <w:t>2</w:t>
      </w:r>
      <w:r w:rsidRPr="00C35FF7">
        <w:rPr>
          <w:rFonts w:ascii="Times New Roman" w:hAnsi="Times New Roman" w:cs="Times New Roman"/>
          <w:sz w:val="24"/>
          <w:szCs w:val="24"/>
        </w:rPr>
        <w:t>)</w:t>
      </w:r>
      <w:r>
        <w:rPr>
          <w:rFonts w:ascii="Times New Roman" w:hAnsi="Times New Roman" w:cs="Times New Roman"/>
          <w:sz w:val="24"/>
          <w:szCs w:val="24"/>
        </w:rPr>
        <w:t xml:space="preserve"> (</w:t>
      </w:r>
      <w:r w:rsidRPr="00C35FF7">
        <w:rPr>
          <w:rFonts w:ascii="Times New Roman" w:hAnsi="Times New Roman" w:cs="Times New Roman"/>
          <w:sz w:val="24"/>
          <w:szCs w:val="24"/>
        </w:rPr>
        <w:t>Çoban, 2018)</w:t>
      </w:r>
      <w:r>
        <w:rPr>
          <w:rFonts w:ascii="Times New Roman" w:hAnsi="Times New Roman" w:cs="Times New Roman"/>
          <w:sz w:val="24"/>
          <w:szCs w:val="24"/>
        </w:rPr>
        <w:t>.</w:t>
      </w:r>
    </w:p>
    <w:p w:rsidR="004E7366" w:rsidRDefault="004E7366" w:rsidP="007611D5">
      <w:pPr>
        <w:jc w:val="both"/>
        <w:rPr>
          <w:rFonts w:ascii="Times New Roman" w:hAnsi="Times New Roman" w:cs="Times New Roman"/>
          <w:sz w:val="24"/>
          <w:szCs w:val="24"/>
        </w:rPr>
      </w:pPr>
    </w:p>
    <w:p w:rsidR="009E4FCA" w:rsidRDefault="009E4FCA" w:rsidP="007611D5">
      <w:pPr>
        <w:jc w:val="both"/>
        <w:rPr>
          <w:rFonts w:ascii="Times New Roman" w:hAnsi="Times New Roman" w:cs="Times New Roman"/>
          <w:sz w:val="24"/>
          <w:szCs w:val="24"/>
        </w:rPr>
      </w:pPr>
    </w:p>
    <w:p w:rsidR="00D96978" w:rsidRDefault="00D96978" w:rsidP="009E4FCA">
      <w:pPr>
        <w:spacing w:line="360" w:lineRule="auto"/>
        <w:jc w:val="both"/>
        <w:rPr>
          <w:rFonts w:ascii="Times New Roman" w:hAnsi="Times New Roman" w:cs="Times New Roman"/>
          <w:b/>
          <w:sz w:val="24"/>
          <w:szCs w:val="24"/>
        </w:rPr>
      </w:pPr>
    </w:p>
    <w:p w:rsidR="00344C02" w:rsidRDefault="00344C02" w:rsidP="009E4FCA">
      <w:pPr>
        <w:spacing w:line="360" w:lineRule="auto"/>
        <w:jc w:val="both"/>
        <w:rPr>
          <w:rFonts w:ascii="Times New Roman" w:hAnsi="Times New Roman" w:cs="Times New Roman"/>
          <w:b/>
          <w:sz w:val="24"/>
          <w:szCs w:val="24"/>
        </w:rPr>
      </w:pPr>
    </w:p>
    <w:p w:rsidR="00344C02" w:rsidRDefault="00344C02" w:rsidP="009E4FCA">
      <w:pPr>
        <w:spacing w:line="360" w:lineRule="auto"/>
        <w:jc w:val="both"/>
        <w:rPr>
          <w:rFonts w:ascii="Times New Roman" w:hAnsi="Times New Roman" w:cs="Times New Roman"/>
          <w:b/>
          <w:sz w:val="24"/>
          <w:szCs w:val="24"/>
        </w:rPr>
      </w:pPr>
      <w:r>
        <w:rPr>
          <w:rFonts w:ascii="Times New Roman" w:hAnsi="Times New Roman" w:cs="Times New Roman"/>
          <w:noProof/>
          <w:sz w:val="24"/>
          <w:szCs w:val="24"/>
          <w:lang w:eastAsia="tr-TR"/>
        </w:rPr>
        <w:drawing>
          <wp:anchor distT="0" distB="0" distL="114300" distR="114300" simplePos="0" relativeHeight="251656192" behindDoc="0" locked="0" layoutInCell="1" allowOverlap="1" wp14:anchorId="20E3D400" wp14:editId="5F48D179">
            <wp:simplePos x="0" y="0"/>
            <wp:positionH relativeFrom="margin">
              <wp:posOffset>-365760</wp:posOffset>
            </wp:positionH>
            <wp:positionV relativeFrom="margin">
              <wp:posOffset>-309880</wp:posOffset>
            </wp:positionV>
            <wp:extent cx="6216015" cy="1809750"/>
            <wp:effectExtent l="0" t="0" r="0" b="0"/>
            <wp:wrapSquare wrapText="bothSides"/>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horz.jpg"/>
                    <pic:cNvPicPr/>
                  </pic:nvPicPr>
                  <pic:blipFill>
                    <a:blip r:embed="rId16">
                      <a:extLst>
                        <a:ext uri="{28A0092B-C50C-407E-A947-70E740481C1C}">
                          <a14:useLocalDpi xmlns:a14="http://schemas.microsoft.com/office/drawing/2010/main" val="0"/>
                        </a:ext>
                      </a:extLst>
                    </a:blip>
                    <a:stretch>
                      <a:fillRect/>
                    </a:stretch>
                  </pic:blipFill>
                  <pic:spPr>
                    <a:xfrm>
                      <a:off x="0" y="0"/>
                      <a:ext cx="6216015" cy="1809750"/>
                    </a:xfrm>
                    <a:prstGeom prst="rect">
                      <a:avLst/>
                    </a:prstGeom>
                  </pic:spPr>
                </pic:pic>
              </a:graphicData>
            </a:graphic>
            <wp14:sizeRelH relativeFrom="margin">
              <wp14:pctWidth>0</wp14:pctWidth>
            </wp14:sizeRelH>
            <wp14:sizeRelV relativeFrom="margin">
              <wp14:pctHeight>0</wp14:pctHeight>
            </wp14:sizeRelV>
          </wp:anchor>
        </w:drawing>
      </w:r>
    </w:p>
    <w:p w:rsidR="009E4FCA" w:rsidRPr="00344C02" w:rsidRDefault="009E4FCA" w:rsidP="009E4FCA">
      <w:pPr>
        <w:spacing w:line="360" w:lineRule="auto"/>
        <w:jc w:val="both"/>
        <w:rPr>
          <w:rFonts w:ascii="Times New Roman" w:hAnsi="Times New Roman" w:cs="Times New Roman"/>
          <w:sz w:val="24"/>
          <w:szCs w:val="24"/>
        </w:rPr>
      </w:pPr>
      <w:r w:rsidRPr="00344C02">
        <w:rPr>
          <w:rFonts w:ascii="Times New Roman" w:hAnsi="Times New Roman" w:cs="Times New Roman"/>
          <w:b/>
          <w:sz w:val="24"/>
          <w:szCs w:val="24"/>
        </w:rPr>
        <w:t xml:space="preserve">Şekil </w:t>
      </w:r>
      <w:r w:rsidR="00404862" w:rsidRPr="00344C02">
        <w:rPr>
          <w:rFonts w:ascii="Times New Roman" w:hAnsi="Times New Roman" w:cs="Times New Roman"/>
          <w:b/>
          <w:sz w:val="24"/>
          <w:szCs w:val="24"/>
        </w:rPr>
        <w:t>1</w:t>
      </w:r>
      <w:r w:rsidRPr="00344C02">
        <w:rPr>
          <w:rFonts w:ascii="Times New Roman" w:hAnsi="Times New Roman" w:cs="Times New Roman"/>
          <w:b/>
          <w:sz w:val="24"/>
          <w:szCs w:val="24"/>
        </w:rPr>
        <w:t>.</w:t>
      </w:r>
      <w:r w:rsidR="006D2AB2" w:rsidRPr="00344C02">
        <w:rPr>
          <w:rFonts w:ascii="Times New Roman" w:hAnsi="Times New Roman" w:cs="Times New Roman"/>
          <w:b/>
          <w:sz w:val="24"/>
          <w:szCs w:val="24"/>
        </w:rPr>
        <w:t xml:space="preserve"> </w:t>
      </w:r>
      <w:r w:rsidRPr="00344C02">
        <w:rPr>
          <w:rFonts w:ascii="Times New Roman" w:hAnsi="Times New Roman" w:cs="Times New Roman"/>
          <w:sz w:val="24"/>
          <w:szCs w:val="24"/>
        </w:rPr>
        <w:t xml:space="preserve">Kafeinin </w:t>
      </w:r>
      <w:r w:rsidR="006E45C1">
        <w:rPr>
          <w:rFonts w:ascii="Times New Roman" w:hAnsi="Times New Roman" w:cs="Times New Roman"/>
          <w:sz w:val="24"/>
          <w:szCs w:val="24"/>
        </w:rPr>
        <w:t>k</w:t>
      </w:r>
      <w:r w:rsidRPr="00344C02">
        <w:rPr>
          <w:rFonts w:ascii="Times New Roman" w:hAnsi="Times New Roman" w:cs="Times New Roman"/>
          <w:sz w:val="24"/>
          <w:szCs w:val="24"/>
        </w:rPr>
        <w:t xml:space="preserve">imyasal </w:t>
      </w:r>
      <w:r w:rsidR="006E45C1">
        <w:rPr>
          <w:rFonts w:ascii="Times New Roman" w:hAnsi="Times New Roman" w:cs="Times New Roman"/>
          <w:sz w:val="24"/>
          <w:szCs w:val="24"/>
        </w:rPr>
        <w:t>y</w:t>
      </w:r>
      <w:r w:rsidRPr="00344C02">
        <w:rPr>
          <w:rFonts w:ascii="Times New Roman" w:hAnsi="Times New Roman" w:cs="Times New Roman"/>
          <w:sz w:val="24"/>
          <w:szCs w:val="24"/>
        </w:rPr>
        <w:t xml:space="preserve">apısı ve </w:t>
      </w:r>
      <w:r w:rsidR="006E45C1">
        <w:rPr>
          <w:rFonts w:ascii="Times New Roman" w:hAnsi="Times New Roman" w:cs="Times New Roman"/>
          <w:sz w:val="24"/>
          <w:szCs w:val="24"/>
        </w:rPr>
        <w:t>ü</w:t>
      </w:r>
      <w:r w:rsidRPr="00344C02">
        <w:rPr>
          <w:rFonts w:ascii="Times New Roman" w:hAnsi="Times New Roman" w:cs="Times New Roman"/>
          <w:sz w:val="24"/>
          <w:szCs w:val="24"/>
        </w:rPr>
        <w:t xml:space="preserve">ç </w:t>
      </w:r>
      <w:r w:rsidR="006E45C1">
        <w:rPr>
          <w:rFonts w:ascii="Times New Roman" w:hAnsi="Times New Roman" w:cs="Times New Roman"/>
          <w:sz w:val="24"/>
          <w:szCs w:val="24"/>
        </w:rPr>
        <w:t>b</w:t>
      </w:r>
      <w:r w:rsidRPr="00344C02">
        <w:rPr>
          <w:rFonts w:ascii="Times New Roman" w:hAnsi="Times New Roman" w:cs="Times New Roman"/>
          <w:sz w:val="24"/>
          <w:szCs w:val="24"/>
        </w:rPr>
        <w:t xml:space="preserve">oyutlu </w:t>
      </w:r>
      <w:r w:rsidR="006E45C1">
        <w:rPr>
          <w:rFonts w:ascii="Times New Roman" w:hAnsi="Times New Roman" w:cs="Times New Roman"/>
          <w:sz w:val="24"/>
          <w:szCs w:val="24"/>
        </w:rPr>
        <w:t>m</w:t>
      </w:r>
      <w:r w:rsidRPr="00344C02">
        <w:rPr>
          <w:rFonts w:ascii="Times New Roman" w:hAnsi="Times New Roman" w:cs="Times New Roman"/>
          <w:sz w:val="24"/>
          <w:szCs w:val="24"/>
        </w:rPr>
        <w:t xml:space="preserve">oleküler </w:t>
      </w:r>
      <w:r w:rsidR="006E45C1">
        <w:rPr>
          <w:rFonts w:ascii="Times New Roman" w:hAnsi="Times New Roman" w:cs="Times New Roman"/>
          <w:sz w:val="24"/>
          <w:szCs w:val="24"/>
        </w:rPr>
        <w:t>y</w:t>
      </w:r>
      <w:r w:rsidRPr="00344C02">
        <w:rPr>
          <w:rFonts w:ascii="Times New Roman" w:hAnsi="Times New Roman" w:cs="Times New Roman"/>
          <w:sz w:val="24"/>
          <w:szCs w:val="24"/>
        </w:rPr>
        <w:t>apısı (Çoban, 2018).</w:t>
      </w:r>
    </w:p>
    <w:p w:rsidR="009E4FCA" w:rsidRPr="0055491F" w:rsidRDefault="009E4FCA" w:rsidP="007611D5">
      <w:pPr>
        <w:jc w:val="both"/>
        <w:rPr>
          <w:rFonts w:ascii="Times New Roman" w:hAnsi="Times New Roman" w:cs="Times New Roman"/>
          <w:sz w:val="24"/>
          <w:szCs w:val="24"/>
        </w:rPr>
      </w:pPr>
    </w:p>
    <w:p w:rsidR="001C3060" w:rsidRDefault="001C3060" w:rsidP="001C3060">
      <w:pPr>
        <w:tabs>
          <w:tab w:val="left" w:pos="709"/>
        </w:tabs>
        <w:spacing w:line="360" w:lineRule="auto"/>
        <w:jc w:val="both"/>
        <w:rPr>
          <w:rFonts w:ascii="Times New Roman" w:hAnsi="Times New Roman" w:cs="Times New Roman"/>
          <w:sz w:val="24"/>
          <w:szCs w:val="24"/>
        </w:rPr>
      </w:pPr>
      <w:r w:rsidRPr="00C35FF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35FF7">
        <w:rPr>
          <w:rFonts w:ascii="Times New Roman" w:hAnsi="Times New Roman" w:cs="Times New Roman"/>
          <w:sz w:val="24"/>
          <w:szCs w:val="24"/>
        </w:rPr>
        <w:t xml:space="preserve">   Suda çözünebilen kafein, ayrıca organik çözücüler olan diklorometan ve kloroform gibi maddelerde çözünürler.</w:t>
      </w:r>
    </w:p>
    <w:p w:rsidR="00344C02" w:rsidRPr="00C35FF7" w:rsidRDefault="00344C02" w:rsidP="001C3060">
      <w:pPr>
        <w:tabs>
          <w:tab w:val="left" w:pos="709"/>
        </w:tabs>
        <w:spacing w:line="360" w:lineRule="auto"/>
        <w:jc w:val="both"/>
        <w:rPr>
          <w:rFonts w:ascii="Times New Roman" w:hAnsi="Times New Roman" w:cs="Times New Roman"/>
          <w:sz w:val="24"/>
          <w:szCs w:val="24"/>
        </w:rPr>
      </w:pPr>
    </w:p>
    <w:p w:rsidR="00D96978" w:rsidRDefault="001C3060" w:rsidP="00344C02">
      <w:pPr>
        <w:spacing w:line="240" w:lineRule="auto"/>
        <w:jc w:val="center"/>
        <w:rPr>
          <w:rFonts w:ascii="Times New Roman" w:hAnsi="Times New Roman" w:cs="Times New Roman"/>
          <w:sz w:val="24"/>
          <w:szCs w:val="24"/>
        </w:rPr>
      </w:pPr>
      <w:r w:rsidRPr="00C35FF7">
        <w:rPr>
          <w:rFonts w:ascii="Times New Roman" w:hAnsi="Times New Roman" w:cs="Times New Roman"/>
          <w:noProof/>
          <w:sz w:val="24"/>
          <w:szCs w:val="24"/>
          <w:lang w:eastAsia="tr-TR"/>
        </w:rPr>
        <w:drawing>
          <wp:inline distT="0" distB="0" distL="0" distR="0" wp14:anchorId="02E581D3" wp14:editId="39B21E7F">
            <wp:extent cx="5602632" cy="3438525"/>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9880" cy="3522759"/>
                    </a:xfrm>
                    <a:prstGeom prst="rect">
                      <a:avLst/>
                    </a:prstGeom>
                    <a:noFill/>
                  </pic:spPr>
                </pic:pic>
              </a:graphicData>
            </a:graphic>
          </wp:inline>
        </w:drawing>
      </w:r>
    </w:p>
    <w:p w:rsidR="00344C02" w:rsidRDefault="00344C02" w:rsidP="00344C02">
      <w:pPr>
        <w:spacing w:line="240" w:lineRule="auto"/>
        <w:rPr>
          <w:rFonts w:ascii="Times New Roman" w:hAnsi="Times New Roman" w:cs="Times New Roman"/>
          <w:b/>
          <w:sz w:val="24"/>
          <w:szCs w:val="24"/>
        </w:rPr>
      </w:pPr>
    </w:p>
    <w:p w:rsidR="001C3060" w:rsidRPr="00C35FF7" w:rsidRDefault="00404862" w:rsidP="00344C02">
      <w:pPr>
        <w:spacing w:line="240" w:lineRule="auto"/>
        <w:rPr>
          <w:rFonts w:ascii="Times New Roman" w:hAnsi="Times New Roman" w:cs="Times New Roman"/>
          <w:sz w:val="24"/>
          <w:szCs w:val="24"/>
        </w:rPr>
      </w:pPr>
      <w:r>
        <w:rPr>
          <w:rFonts w:ascii="Times New Roman" w:hAnsi="Times New Roman" w:cs="Times New Roman"/>
          <w:b/>
          <w:sz w:val="24"/>
          <w:szCs w:val="24"/>
        </w:rPr>
        <w:t>Resim 2</w:t>
      </w:r>
      <w:r w:rsidR="001C3060" w:rsidRPr="00C35FF7">
        <w:rPr>
          <w:rFonts w:ascii="Times New Roman" w:hAnsi="Times New Roman" w:cs="Times New Roman"/>
          <w:b/>
          <w:sz w:val="24"/>
          <w:szCs w:val="24"/>
        </w:rPr>
        <w:t>.</w:t>
      </w:r>
      <w:r w:rsidR="001C3060" w:rsidRPr="00C35FF7">
        <w:rPr>
          <w:rFonts w:ascii="Times New Roman" w:hAnsi="Times New Roman" w:cs="Times New Roman"/>
          <w:sz w:val="24"/>
          <w:szCs w:val="24"/>
        </w:rPr>
        <w:t xml:space="preserve"> Saf </w:t>
      </w:r>
      <w:r w:rsidR="00A84C01">
        <w:rPr>
          <w:rFonts w:ascii="Times New Roman" w:hAnsi="Times New Roman" w:cs="Times New Roman"/>
          <w:sz w:val="24"/>
          <w:szCs w:val="24"/>
        </w:rPr>
        <w:t>k</w:t>
      </w:r>
      <w:r w:rsidR="001C3060" w:rsidRPr="00C35FF7">
        <w:rPr>
          <w:rFonts w:ascii="Times New Roman" w:hAnsi="Times New Roman" w:cs="Times New Roman"/>
          <w:sz w:val="24"/>
          <w:szCs w:val="24"/>
        </w:rPr>
        <w:t>afein</w:t>
      </w:r>
      <w:r w:rsidR="001C3060">
        <w:rPr>
          <w:rFonts w:ascii="Times New Roman" w:hAnsi="Times New Roman" w:cs="Times New Roman"/>
          <w:sz w:val="24"/>
          <w:szCs w:val="24"/>
        </w:rPr>
        <w:t xml:space="preserve"> </w:t>
      </w:r>
      <w:r w:rsidR="001C3060" w:rsidRPr="00FD0AC3">
        <w:rPr>
          <w:rFonts w:ascii="Times New Roman" w:hAnsi="Times New Roman" w:cs="Times New Roman"/>
          <w:sz w:val="24"/>
          <w:szCs w:val="24"/>
        </w:rPr>
        <w:t>(Çoban,</w:t>
      </w:r>
      <w:r w:rsidR="001C3060">
        <w:rPr>
          <w:rFonts w:ascii="Times New Roman" w:hAnsi="Times New Roman" w:cs="Times New Roman"/>
          <w:sz w:val="24"/>
          <w:szCs w:val="24"/>
        </w:rPr>
        <w:t xml:space="preserve"> </w:t>
      </w:r>
      <w:r w:rsidR="001C3060" w:rsidRPr="00FD0AC3">
        <w:rPr>
          <w:rFonts w:ascii="Times New Roman" w:hAnsi="Times New Roman" w:cs="Times New Roman"/>
          <w:sz w:val="24"/>
          <w:szCs w:val="24"/>
        </w:rPr>
        <w:t>2018).</w:t>
      </w:r>
    </w:p>
    <w:p w:rsidR="001C3060" w:rsidRPr="00C35FF7" w:rsidRDefault="001C3060" w:rsidP="00344C02">
      <w:pPr>
        <w:spacing w:line="360" w:lineRule="auto"/>
        <w:jc w:val="both"/>
        <w:rPr>
          <w:rFonts w:ascii="Times New Roman" w:hAnsi="Times New Roman" w:cs="Times New Roman"/>
          <w:sz w:val="24"/>
          <w:szCs w:val="24"/>
        </w:rPr>
      </w:pPr>
    </w:p>
    <w:p w:rsidR="00446533" w:rsidRDefault="001C3060" w:rsidP="001C3060">
      <w:pPr>
        <w:tabs>
          <w:tab w:val="left" w:pos="851"/>
        </w:tabs>
        <w:spacing w:line="360" w:lineRule="auto"/>
        <w:jc w:val="both"/>
        <w:rPr>
          <w:rFonts w:ascii="Times New Roman" w:hAnsi="Times New Roman" w:cs="Times New Roman"/>
          <w:sz w:val="24"/>
          <w:szCs w:val="24"/>
        </w:rPr>
      </w:pPr>
      <w:r w:rsidRPr="00C35FF7">
        <w:rPr>
          <w:rFonts w:ascii="Times New Roman" w:hAnsi="Times New Roman" w:cs="Times New Roman"/>
          <w:sz w:val="24"/>
          <w:szCs w:val="24"/>
        </w:rPr>
        <w:t xml:space="preserve">Kafeinin fiziksel özellikleri ise </w:t>
      </w:r>
      <w:r w:rsidRPr="00FD0AC3">
        <w:rPr>
          <w:rFonts w:ascii="Times New Roman" w:hAnsi="Times New Roman" w:cs="Times New Roman"/>
          <w:bCs/>
          <w:sz w:val="24"/>
          <w:szCs w:val="24"/>
        </w:rPr>
        <w:t>Tablo 1</w:t>
      </w:r>
      <w:r w:rsidRPr="00C35FF7">
        <w:rPr>
          <w:rFonts w:ascii="Times New Roman" w:hAnsi="Times New Roman" w:cs="Times New Roman"/>
          <w:sz w:val="24"/>
          <w:szCs w:val="24"/>
        </w:rPr>
        <w:t xml:space="preserve"> ‘de belirtilmiştir</w:t>
      </w:r>
      <w:r>
        <w:rPr>
          <w:rFonts w:ascii="Times New Roman" w:hAnsi="Times New Roman" w:cs="Times New Roman"/>
          <w:sz w:val="24"/>
          <w:szCs w:val="24"/>
        </w:rPr>
        <w:t xml:space="preserve"> </w:t>
      </w:r>
      <w:r w:rsidRPr="00C35FF7">
        <w:rPr>
          <w:rFonts w:ascii="Times New Roman" w:hAnsi="Times New Roman" w:cs="Times New Roman"/>
          <w:sz w:val="24"/>
          <w:szCs w:val="24"/>
        </w:rPr>
        <w:t>(Çoban,</w:t>
      </w:r>
      <w:r>
        <w:rPr>
          <w:rFonts w:ascii="Times New Roman" w:hAnsi="Times New Roman" w:cs="Times New Roman"/>
          <w:sz w:val="24"/>
          <w:szCs w:val="24"/>
        </w:rPr>
        <w:t xml:space="preserve"> </w:t>
      </w:r>
      <w:r w:rsidRPr="00C35FF7">
        <w:rPr>
          <w:rFonts w:ascii="Times New Roman" w:hAnsi="Times New Roman" w:cs="Times New Roman"/>
          <w:sz w:val="24"/>
          <w:szCs w:val="24"/>
        </w:rPr>
        <w:t>2018).</w:t>
      </w:r>
    </w:p>
    <w:p w:rsidR="00344C02" w:rsidRDefault="00344C02" w:rsidP="00344C02">
      <w:pPr>
        <w:spacing w:line="360" w:lineRule="auto"/>
        <w:jc w:val="both"/>
        <w:rPr>
          <w:rFonts w:ascii="Times New Roman" w:hAnsi="Times New Roman" w:cs="Times New Roman"/>
          <w:sz w:val="24"/>
          <w:szCs w:val="24"/>
        </w:rPr>
      </w:pPr>
    </w:p>
    <w:p w:rsidR="00446533" w:rsidRDefault="00446533" w:rsidP="00344C02">
      <w:pPr>
        <w:spacing w:line="360" w:lineRule="auto"/>
        <w:ind w:left="-142"/>
        <w:jc w:val="both"/>
        <w:rPr>
          <w:rFonts w:ascii="Times New Roman" w:hAnsi="Times New Roman" w:cs="Times New Roman"/>
          <w:sz w:val="24"/>
          <w:szCs w:val="24"/>
        </w:rPr>
      </w:pPr>
      <w:r w:rsidRPr="00D572B5">
        <w:rPr>
          <w:rFonts w:ascii="Times New Roman" w:hAnsi="Times New Roman" w:cs="Times New Roman"/>
          <w:b/>
          <w:bCs/>
          <w:sz w:val="24"/>
          <w:szCs w:val="24"/>
        </w:rPr>
        <w:lastRenderedPageBreak/>
        <w:t>Tablo 1.</w:t>
      </w:r>
      <w:r>
        <w:rPr>
          <w:rFonts w:ascii="Times New Roman" w:hAnsi="Times New Roman" w:cs="Times New Roman"/>
          <w:b/>
          <w:bCs/>
          <w:sz w:val="24"/>
          <w:szCs w:val="24"/>
        </w:rPr>
        <w:t xml:space="preserve"> </w:t>
      </w:r>
      <w:r w:rsidRPr="00D572B5">
        <w:rPr>
          <w:rFonts w:ascii="Times New Roman" w:hAnsi="Times New Roman" w:cs="Times New Roman"/>
          <w:sz w:val="24"/>
          <w:szCs w:val="24"/>
        </w:rPr>
        <w:t>Kafeinin fiziksel özellikleri</w:t>
      </w:r>
      <w:r>
        <w:rPr>
          <w:rFonts w:ascii="Times New Roman" w:hAnsi="Times New Roman" w:cs="Times New Roman"/>
          <w:sz w:val="24"/>
          <w:szCs w:val="24"/>
        </w:rPr>
        <w:t xml:space="preserve"> </w:t>
      </w:r>
      <w:r w:rsidRPr="00D572B5">
        <w:rPr>
          <w:rFonts w:ascii="Times New Roman" w:hAnsi="Times New Roman" w:cs="Times New Roman"/>
          <w:sz w:val="24"/>
          <w:szCs w:val="24"/>
        </w:rPr>
        <w:t>(Çoban, 2018).</w:t>
      </w:r>
    </w:p>
    <w:p w:rsidR="00344C02" w:rsidRPr="00446533" w:rsidRDefault="00344C02" w:rsidP="00344C02">
      <w:pPr>
        <w:spacing w:line="360" w:lineRule="auto"/>
        <w:jc w:val="both"/>
        <w:rPr>
          <w:rFonts w:ascii="Times New Roman" w:hAnsi="Times New Roman" w:cs="Times New Roman"/>
          <w:b/>
          <w:bCs/>
          <w:sz w:val="24"/>
          <w:szCs w:val="24"/>
        </w:rPr>
      </w:pPr>
    </w:p>
    <w:tbl>
      <w:tblPr>
        <w:tblStyle w:val="TabloKlavuzu1"/>
        <w:tblW w:w="6846" w:type="dxa"/>
        <w:tblLook w:val="04A0" w:firstRow="1" w:lastRow="0" w:firstColumn="1" w:lastColumn="0" w:noHBand="0" w:noVBand="1"/>
      </w:tblPr>
      <w:tblGrid>
        <w:gridCol w:w="3048"/>
        <w:gridCol w:w="3798"/>
      </w:tblGrid>
      <w:tr w:rsidR="001C3060" w:rsidRPr="00B43C75" w:rsidTr="00B43C75">
        <w:trPr>
          <w:trHeight w:val="324"/>
        </w:trPr>
        <w:tc>
          <w:tcPr>
            <w:tcW w:w="6846" w:type="dxa"/>
            <w:gridSpan w:val="2"/>
            <w:tcBorders>
              <w:top w:val="single" w:sz="4" w:space="0" w:color="auto"/>
              <w:left w:val="nil"/>
              <w:bottom w:val="single" w:sz="4" w:space="0" w:color="auto"/>
              <w:right w:val="nil"/>
            </w:tcBorders>
          </w:tcPr>
          <w:p w:rsidR="001C3060" w:rsidRPr="00B43C75" w:rsidRDefault="001C3060" w:rsidP="00B43C75">
            <w:pPr>
              <w:rPr>
                <w:rFonts w:ascii="Times New Roman" w:hAnsi="Times New Roman" w:cs="Times New Roman"/>
                <w:sz w:val="24"/>
                <w:szCs w:val="24"/>
              </w:rPr>
            </w:pPr>
            <w:r w:rsidRPr="00B43C75">
              <w:rPr>
                <w:rFonts w:ascii="Times New Roman" w:hAnsi="Times New Roman" w:cs="Times New Roman"/>
                <w:sz w:val="24"/>
                <w:szCs w:val="24"/>
              </w:rPr>
              <w:t xml:space="preserve">                                  </w:t>
            </w:r>
            <w:r w:rsidRPr="00B43C75">
              <w:rPr>
                <w:rFonts w:ascii="Times New Roman" w:hAnsi="Times New Roman" w:cs="Times New Roman"/>
                <w:b/>
                <w:bCs/>
                <w:sz w:val="24"/>
                <w:szCs w:val="24"/>
              </w:rPr>
              <w:t xml:space="preserve"> Fiziksel Özellikler</w:t>
            </w:r>
            <w:r w:rsidRPr="00B43C75">
              <w:rPr>
                <w:rFonts w:ascii="Times New Roman" w:hAnsi="Times New Roman" w:cs="Times New Roman"/>
                <w:sz w:val="24"/>
                <w:szCs w:val="24"/>
              </w:rPr>
              <w:t>i</w:t>
            </w:r>
          </w:p>
        </w:tc>
      </w:tr>
      <w:tr w:rsidR="001C3060" w:rsidRPr="00C35FF7" w:rsidTr="00B43C75">
        <w:trPr>
          <w:trHeight w:val="336"/>
        </w:trPr>
        <w:tc>
          <w:tcPr>
            <w:tcW w:w="3048" w:type="dxa"/>
            <w:tcBorders>
              <w:top w:val="single" w:sz="4" w:space="0" w:color="auto"/>
              <w:left w:val="nil"/>
              <w:bottom w:val="nil"/>
              <w:right w:val="nil"/>
            </w:tcBorders>
          </w:tcPr>
          <w:p w:rsidR="001C3060" w:rsidRPr="00C35FF7" w:rsidRDefault="001C3060" w:rsidP="00344C02">
            <w:pPr>
              <w:spacing w:line="360" w:lineRule="auto"/>
              <w:jc w:val="both"/>
              <w:rPr>
                <w:rFonts w:ascii="Times New Roman" w:hAnsi="Times New Roman" w:cs="Times New Roman"/>
                <w:b/>
                <w:bCs/>
                <w:color w:val="FFFFFF" w:themeColor="background1"/>
                <w:sz w:val="24"/>
                <w:szCs w:val="24"/>
              </w:rPr>
            </w:pPr>
            <w:r w:rsidRPr="00C35FF7">
              <w:rPr>
                <w:rFonts w:ascii="Times New Roman" w:hAnsi="Times New Roman" w:cs="Times New Roman"/>
                <w:sz w:val="24"/>
                <w:szCs w:val="24"/>
              </w:rPr>
              <w:t>Kaynama Noktası</w:t>
            </w:r>
          </w:p>
        </w:tc>
        <w:tc>
          <w:tcPr>
            <w:tcW w:w="3798" w:type="dxa"/>
            <w:tcBorders>
              <w:top w:val="single" w:sz="4" w:space="0" w:color="auto"/>
              <w:left w:val="nil"/>
              <w:bottom w:val="nil"/>
              <w:right w:val="nil"/>
            </w:tcBorders>
          </w:tcPr>
          <w:p w:rsidR="001C3060" w:rsidRPr="00C35FF7" w:rsidRDefault="001C3060" w:rsidP="00344C02">
            <w:pPr>
              <w:spacing w:line="360" w:lineRule="auto"/>
              <w:ind w:left="1085"/>
              <w:jc w:val="both"/>
              <w:rPr>
                <w:rFonts w:ascii="Times New Roman" w:hAnsi="Times New Roman" w:cs="Times New Roman"/>
                <w:color w:val="FFFFFF" w:themeColor="background1"/>
                <w:sz w:val="24"/>
                <w:szCs w:val="24"/>
              </w:rPr>
            </w:pPr>
            <w:r w:rsidRPr="00C35FF7">
              <w:rPr>
                <w:rFonts w:ascii="Times New Roman" w:hAnsi="Times New Roman" w:cs="Times New Roman"/>
                <w:sz w:val="24"/>
                <w:szCs w:val="24"/>
              </w:rPr>
              <w:t>178°C</w:t>
            </w:r>
          </w:p>
        </w:tc>
      </w:tr>
      <w:tr w:rsidR="001C3060" w:rsidRPr="00C35FF7" w:rsidTr="00B43C75">
        <w:trPr>
          <w:trHeight w:val="324"/>
        </w:trPr>
        <w:tc>
          <w:tcPr>
            <w:tcW w:w="3048" w:type="dxa"/>
            <w:tcBorders>
              <w:top w:val="nil"/>
              <w:left w:val="nil"/>
              <w:bottom w:val="nil"/>
              <w:right w:val="nil"/>
            </w:tcBorders>
          </w:tcPr>
          <w:p w:rsidR="001C3060" w:rsidRPr="00C35FF7" w:rsidRDefault="001C3060" w:rsidP="00344C02">
            <w:pPr>
              <w:spacing w:line="360" w:lineRule="auto"/>
              <w:jc w:val="both"/>
              <w:rPr>
                <w:rFonts w:ascii="Times New Roman" w:hAnsi="Times New Roman" w:cs="Times New Roman"/>
                <w:b/>
                <w:sz w:val="24"/>
                <w:szCs w:val="24"/>
              </w:rPr>
            </w:pPr>
            <w:r w:rsidRPr="00C35FF7">
              <w:rPr>
                <w:rFonts w:ascii="Times New Roman" w:hAnsi="Times New Roman" w:cs="Times New Roman"/>
                <w:sz w:val="24"/>
                <w:szCs w:val="24"/>
              </w:rPr>
              <w:t>Erime Noktası</w:t>
            </w:r>
          </w:p>
        </w:tc>
        <w:tc>
          <w:tcPr>
            <w:tcW w:w="3798" w:type="dxa"/>
            <w:tcBorders>
              <w:top w:val="nil"/>
              <w:left w:val="nil"/>
              <w:bottom w:val="nil"/>
              <w:right w:val="nil"/>
            </w:tcBorders>
          </w:tcPr>
          <w:p w:rsidR="001C3060" w:rsidRPr="00C35FF7" w:rsidRDefault="001C3060" w:rsidP="00344C02">
            <w:pPr>
              <w:spacing w:line="360" w:lineRule="auto"/>
              <w:ind w:left="1115"/>
              <w:jc w:val="both"/>
              <w:rPr>
                <w:rFonts w:ascii="Times New Roman" w:hAnsi="Times New Roman" w:cs="Times New Roman"/>
                <w:bCs/>
                <w:sz w:val="24"/>
                <w:szCs w:val="24"/>
              </w:rPr>
            </w:pPr>
            <w:r w:rsidRPr="00C35FF7">
              <w:rPr>
                <w:rFonts w:ascii="Times New Roman" w:hAnsi="Times New Roman" w:cs="Times New Roman"/>
                <w:sz w:val="24"/>
                <w:szCs w:val="24"/>
              </w:rPr>
              <w:t>238°C</w:t>
            </w:r>
          </w:p>
        </w:tc>
      </w:tr>
      <w:tr w:rsidR="001C3060" w:rsidRPr="00C35FF7" w:rsidTr="00B43C75">
        <w:trPr>
          <w:trHeight w:val="324"/>
        </w:trPr>
        <w:tc>
          <w:tcPr>
            <w:tcW w:w="3048" w:type="dxa"/>
            <w:tcBorders>
              <w:top w:val="nil"/>
              <w:left w:val="nil"/>
              <w:bottom w:val="nil"/>
              <w:right w:val="nil"/>
            </w:tcBorders>
          </w:tcPr>
          <w:p w:rsidR="001C3060" w:rsidRPr="00C35FF7" w:rsidRDefault="001C3060" w:rsidP="00344C02">
            <w:pPr>
              <w:spacing w:line="360" w:lineRule="auto"/>
              <w:jc w:val="both"/>
              <w:rPr>
                <w:rFonts w:ascii="Times New Roman" w:hAnsi="Times New Roman" w:cs="Times New Roman"/>
                <w:b/>
                <w:sz w:val="24"/>
                <w:szCs w:val="24"/>
              </w:rPr>
            </w:pPr>
            <w:r w:rsidRPr="00C35FF7">
              <w:rPr>
                <w:rFonts w:ascii="Times New Roman" w:hAnsi="Times New Roman" w:cs="Times New Roman"/>
                <w:sz w:val="24"/>
                <w:szCs w:val="24"/>
              </w:rPr>
              <w:t>Yoğunluk</w:t>
            </w:r>
          </w:p>
        </w:tc>
        <w:tc>
          <w:tcPr>
            <w:tcW w:w="3798" w:type="dxa"/>
            <w:tcBorders>
              <w:top w:val="nil"/>
              <w:left w:val="nil"/>
              <w:bottom w:val="nil"/>
              <w:right w:val="nil"/>
            </w:tcBorders>
          </w:tcPr>
          <w:p w:rsidR="001C3060" w:rsidRPr="00C35FF7" w:rsidRDefault="001C3060" w:rsidP="00344C02">
            <w:pPr>
              <w:spacing w:line="360" w:lineRule="auto"/>
              <w:ind w:left="1100"/>
              <w:jc w:val="both"/>
              <w:rPr>
                <w:rFonts w:ascii="Times New Roman" w:hAnsi="Times New Roman" w:cs="Times New Roman"/>
                <w:bCs/>
                <w:sz w:val="24"/>
                <w:szCs w:val="24"/>
              </w:rPr>
            </w:pPr>
            <w:r w:rsidRPr="00C35FF7">
              <w:rPr>
                <w:rFonts w:ascii="Times New Roman" w:hAnsi="Times New Roman" w:cs="Times New Roman"/>
                <w:sz w:val="24"/>
                <w:szCs w:val="24"/>
              </w:rPr>
              <w:t>1.2 g/cm³</w:t>
            </w:r>
          </w:p>
        </w:tc>
      </w:tr>
      <w:tr w:rsidR="001C3060" w:rsidRPr="00C35FF7" w:rsidTr="00B43C75">
        <w:trPr>
          <w:trHeight w:val="324"/>
        </w:trPr>
        <w:tc>
          <w:tcPr>
            <w:tcW w:w="3048" w:type="dxa"/>
            <w:tcBorders>
              <w:top w:val="nil"/>
              <w:left w:val="nil"/>
              <w:bottom w:val="nil"/>
              <w:right w:val="nil"/>
            </w:tcBorders>
          </w:tcPr>
          <w:p w:rsidR="001C3060" w:rsidRPr="00C35FF7" w:rsidRDefault="001C3060" w:rsidP="00344C02">
            <w:pPr>
              <w:spacing w:line="360" w:lineRule="auto"/>
              <w:jc w:val="both"/>
              <w:rPr>
                <w:rFonts w:ascii="Times New Roman" w:hAnsi="Times New Roman" w:cs="Times New Roman"/>
                <w:b/>
                <w:sz w:val="24"/>
                <w:szCs w:val="24"/>
              </w:rPr>
            </w:pPr>
            <w:r w:rsidRPr="00C35FF7">
              <w:rPr>
                <w:rFonts w:ascii="Times New Roman" w:hAnsi="Times New Roman" w:cs="Times New Roman"/>
                <w:sz w:val="24"/>
                <w:szCs w:val="24"/>
              </w:rPr>
              <w:t>Volatilitesi</w:t>
            </w:r>
          </w:p>
        </w:tc>
        <w:tc>
          <w:tcPr>
            <w:tcW w:w="3798" w:type="dxa"/>
            <w:tcBorders>
              <w:top w:val="nil"/>
              <w:left w:val="nil"/>
              <w:bottom w:val="nil"/>
              <w:right w:val="nil"/>
            </w:tcBorders>
          </w:tcPr>
          <w:p w:rsidR="001C3060" w:rsidRPr="00C35FF7" w:rsidRDefault="007959B6" w:rsidP="00344C02">
            <w:pPr>
              <w:spacing w:line="360" w:lineRule="auto"/>
              <w:ind w:left="1085"/>
              <w:jc w:val="both"/>
              <w:rPr>
                <w:rFonts w:ascii="Times New Roman" w:hAnsi="Times New Roman" w:cs="Times New Roman"/>
                <w:bCs/>
                <w:sz w:val="24"/>
                <w:szCs w:val="24"/>
              </w:rPr>
            </w:pPr>
            <w:r>
              <w:rPr>
                <w:rFonts w:ascii="Times New Roman" w:hAnsi="Times New Roman" w:cs="Times New Roman"/>
                <w:bCs/>
                <w:sz w:val="24"/>
                <w:szCs w:val="24"/>
              </w:rPr>
              <w:t>%0</w:t>
            </w:r>
            <w:r w:rsidR="00141872">
              <w:rPr>
                <w:rFonts w:ascii="Times New Roman" w:hAnsi="Times New Roman" w:cs="Times New Roman"/>
                <w:bCs/>
                <w:sz w:val="24"/>
                <w:szCs w:val="24"/>
              </w:rPr>
              <w:t>,</w:t>
            </w:r>
            <w:r>
              <w:rPr>
                <w:rFonts w:ascii="Times New Roman" w:hAnsi="Times New Roman" w:cs="Times New Roman"/>
                <w:bCs/>
                <w:sz w:val="24"/>
                <w:szCs w:val="24"/>
              </w:rPr>
              <w:t>5</w:t>
            </w:r>
          </w:p>
        </w:tc>
      </w:tr>
      <w:tr w:rsidR="001C3060" w:rsidRPr="00C35FF7" w:rsidTr="00B43C75">
        <w:trPr>
          <w:trHeight w:val="336"/>
        </w:trPr>
        <w:tc>
          <w:tcPr>
            <w:tcW w:w="3048" w:type="dxa"/>
            <w:tcBorders>
              <w:top w:val="nil"/>
              <w:left w:val="nil"/>
              <w:bottom w:val="nil"/>
              <w:right w:val="nil"/>
            </w:tcBorders>
          </w:tcPr>
          <w:p w:rsidR="001C3060" w:rsidRPr="00C35FF7" w:rsidRDefault="001C3060" w:rsidP="00344C02">
            <w:pPr>
              <w:spacing w:line="360" w:lineRule="auto"/>
              <w:jc w:val="both"/>
              <w:rPr>
                <w:rFonts w:ascii="Times New Roman" w:hAnsi="Times New Roman" w:cs="Times New Roman"/>
                <w:b/>
                <w:sz w:val="24"/>
                <w:szCs w:val="24"/>
              </w:rPr>
            </w:pPr>
            <w:r w:rsidRPr="00C35FF7">
              <w:rPr>
                <w:rFonts w:ascii="Times New Roman" w:hAnsi="Times New Roman" w:cs="Times New Roman"/>
                <w:sz w:val="24"/>
                <w:szCs w:val="24"/>
              </w:rPr>
              <w:t>Buhar Basıncı</w:t>
            </w:r>
          </w:p>
        </w:tc>
        <w:tc>
          <w:tcPr>
            <w:tcW w:w="3798" w:type="dxa"/>
            <w:tcBorders>
              <w:top w:val="nil"/>
              <w:left w:val="nil"/>
              <w:bottom w:val="nil"/>
              <w:right w:val="nil"/>
            </w:tcBorders>
          </w:tcPr>
          <w:p w:rsidR="001C3060" w:rsidRPr="00C35FF7" w:rsidRDefault="001C3060" w:rsidP="00344C02">
            <w:pPr>
              <w:spacing w:line="360" w:lineRule="auto"/>
              <w:ind w:left="1085"/>
              <w:jc w:val="both"/>
              <w:rPr>
                <w:rFonts w:ascii="Times New Roman" w:hAnsi="Times New Roman" w:cs="Times New Roman"/>
                <w:bCs/>
                <w:sz w:val="24"/>
                <w:szCs w:val="24"/>
              </w:rPr>
            </w:pPr>
            <w:r w:rsidRPr="00C35FF7">
              <w:rPr>
                <w:rFonts w:ascii="Times New Roman" w:hAnsi="Times New Roman" w:cs="Times New Roman"/>
                <w:sz w:val="24"/>
                <w:szCs w:val="24"/>
              </w:rPr>
              <w:t xml:space="preserve">101 kPa 178 °C  </w:t>
            </w:r>
          </w:p>
        </w:tc>
      </w:tr>
      <w:tr w:rsidR="001C3060" w:rsidRPr="00C35FF7" w:rsidTr="00B43C75">
        <w:trPr>
          <w:trHeight w:val="324"/>
        </w:trPr>
        <w:tc>
          <w:tcPr>
            <w:tcW w:w="3048" w:type="dxa"/>
            <w:tcBorders>
              <w:top w:val="nil"/>
              <w:left w:val="nil"/>
              <w:bottom w:val="nil"/>
              <w:right w:val="nil"/>
            </w:tcBorders>
          </w:tcPr>
          <w:p w:rsidR="001C3060" w:rsidRPr="00C35FF7" w:rsidRDefault="001C3060" w:rsidP="00344C02">
            <w:pPr>
              <w:spacing w:line="360" w:lineRule="auto"/>
              <w:jc w:val="both"/>
              <w:rPr>
                <w:rFonts w:ascii="Times New Roman" w:hAnsi="Times New Roman" w:cs="Times New Roman"/>
                <w:b/>
                <w:sz w:val="24"/>
                <w:szCs w:val="24"/>
              </w:rPr>
            </w:pPr>
            <w:r w:rsidRPr="00C35FF7">
              <w:rPr>
                <w:rFonts w:ascii="Times New Roman" w:hAnsi="Times New Roman" w:cs="Times New Roman"/>
                <w:sz w:val="24"/>
                <w:szCs w:val="24"/>
              </w:rPr>
              <w:t>pH</w:t>
            </w:r>
          </w:p>
        </w:tc>
        <w:tc>
          <w:tcPr>
            <w:tcW w:w="3798" w:type="dxa"/>
            <w:tcBorders>
              <w:top w:val="nil"/>
              <w:left w:val="nil"/>
              <w:bottom w:val="nil"/>
              <w:right w:val="nil"/>
            </w:tcBorders>
          </w:tcPr>
          <w:p w:rsidR="001C3060" w:rsidRPr="00C35FF7" w:rsidRDefault="001C3060" w:rsidP="00344C02">
            <w:pPr>
              <w:spacing w:line="360" w:lineRule="auto"/>
              <w:ind w:left="1100"/>
              <w:jc w:val="both"/>
              <w:rPr>
                <w:rFonts w:ascii="Times New Roman" w:hAnsi="Times New Roman" w:cs="Times New Roman"/>
                <w:bCs/>
                <w:sz w:val="24"/>
                <w:szCs w:val="24"/>
              </w:rPr>
            </w:pPr>
            <w:r w:rsidRPr="00C35FF7">
              <w:rPr>
                <w:rFonts w:ascii="Times New Roman" w:hAnsi="Times New Roman" w:cs="Times New Roman"/>
                <w:sz w:val="24"/>
                <w:szCs w:val="24"/>
              </w:rPr>
              <w:t>6</w:t>
            </w:r>
            <w:r w:rsidR="00141872">
              <w:rPr>
                <w:rFonts w:ascii="Times New Roman" w:hAnsi="Times New Roman" w:cs="Times New Roman"/>
                <w:sz w:val="24"/>
                <w:szCs w:val="24"/>
              </w:rPr>
              <w:t>,</w:t>
            </w:r>
            <w:r w:rsidRPr="00C35FF7">
              <w:rPr>
                <w:rFonts w:ascii="Times New Roman" w:hAnsi="Times New Roman" w:cs="Times New Roman"/>
                <w:sz w:val="24"/>
                <w:szCs w:val="24"/>
              </w:rPr>
              <w:t xml:space="preserve">9 (%1’lik çözeltinin) </w:t>
            </w:r>
          </w:p>
        </w:tc>
      </w:tr>
      <w:tr w:rsidR="001C3060" w:rsidRPr="00C35FF7" w:rsidTr="00B43C75">
        <w:trPr>
          <w:trHeight w:val="324"/>
        </w:trPr>
        <w:tc>
          <w:tcPr>
            <w:tcW w:w="3048" w:type="dxa"/>
            <w:tcBorders>
              <w:top w:val="nil"/>
              <w:left w:val="nil"/>
              <w:bottom w:val="nil"/>
              <w:right w:val="nil"/>
            </w:tcBorders>
          </w:tcPr>
          <w:p w:rsidR="001C3060" w:rsidRPr="00C35FF7" w:rsidRDefault="001C3060" w:rsidP="00344C02">
            <w:pPr>
              <w:spacing w:line="360" w:lineRule="auto"/>
              <w:jc w:val="both"/>
              <w:rPr>
                <w:rFonts w:ascii="Times New Roman" w:hAnsi="Times New Roman" w:cs="Times New Roman"/>
                <w:b/>
                <w:sz w:val="24"/>
                <w:szCs w:val="24"/>
              </w:rPr>
            </w:pPr>
            <w:r w:rsidRPr="00C35FF7">
              <w:rPr>
                <w:rFonts w:ascii="Times New Roman" w:hAnsi="Times New Roman" w:cs="Times New Roman"/>
                <w:sz w:val="24"/>
                <w:szCs w:val="24"/>
              </w:rPr>
              <w:t>Sudaki Çözünürlük</w:t>
            </w:r>
          </w:p>
        </w:tc>
        <w:tc>
          <w:tcPr>
            <w:tcW w:w="3798" w:type="dxa"/>
            <w:tcBorders>
              <w:top w:val="nil"/>
              <w:left w:val="nil"/>
              <w:bottom w:val="nil"/>
              <w:right w:val="nil"/>
            </w:tcBorders>
          </w:tcPr>
          <w:p w:rsidR="001C3060" w:rsidRPr="00C35FF7" w:rsidRDefault="001C3060" w:rsidP="00344C02">
            <w:pPr>
              <w:spacing w:line="360" w:lineRule="auto"/>
              <w:ind w:left="1100"/>
              <w:jc w:val="both"/>
              <w:rPr>
                <w:rFonts w:ascii="Times New Roman" w:hAnsi="Times New Roman" w:cs="Times New Roman"/>
                <w:bCs/>
                <w:sz w:val="24"/>
                <w:szCs w:val="24"/>
              </w:rPr>
            </w:pPr>
            <w:r w:rsidRPr="00C35FF7">
              <w:rPr>
                <w:rFonts w:ascii="Times New Roman" w:hAnsi="Times New Roman" w:cs="Times New Roman"/>
                <w:sz w:val="24"/>
                <w:szCs w:val="24"/>
              </w:rPr>
              <w:t>%2</w:t>
            </w:r>
            <w:r w:rsidR="00141872">
              <w:rPr>
                <w:rFonts w:ascii="Times New Roman" w:hAnsi="Times New Roman" w:cs="Times New Roman"/>
                <w:sz w:val="24"/>
                <w:szCs w:val="24"/>
              </w:rPr>
              <w:t>,</w:t>
            </w:r>
            <w:r w:rsidRPr="00C35FF7">
              <w:rPr>
                <w:rFonts w:ascii="Times New Roman" w:hAnsi="Times New Roman" w:cs="Times New Roman"/>
                <w:sz w:val="24"/>
                <w:szCs w:val="24"/>
              </w:rPr>
              <w:t>17</w:t>
            </w:r>
          </w:p>
        </w:tc>
      </w:tr>
      <w:tr w:rsidR="001C3060" w:rsidRPr="00C35FF7" w:rsidTr="00B43C75">
        <w:trPr>
          <w:trHeight w:val="324"/>
        </w:trPr>
        <w:tc>
          <w:tcPr>
            <w:tcW w:w="3048" w:type="dxa"/>
            <w:tcBorders>
              <w:top w:val="nil"/>
              <w:left w:val="nil"/>
              <w:bottom w:val="nil"/>
              <w:right w:val="nil"/>
            </w:tcBorders>
          </w:tcPr>
          <w:p w:rsidR="001C3060" w:rsidRPr="00C35FF7" w:rsidRDefault="001C3060" w:rsidP="00344C02">
            <w:pPr>
              <w:spacing w:line="360" w:lineRule="auto"/>
              <w:jc w:val="both"/>
              <w:rPr>
                <w:rFonts w:ascii="Times New Roman" w:hAnsi="Times New Roman" w:cs="Times New Roman"/>
                <w:b/>
                <w:sz w:val="24"/>
                <w:szCs w:val="24"/>
              </w:rPr>
            </w:pPr>
            <w:r w:rsidRPr="00C35FF7">
              <w:rPr>
                <w:rFonts w:ascii="Times New Roman" w:hAnsi="Times New Roman" w:cs="Times New Roman"/>
                <w:sz w:val="24"/>
                <w:szCs w:val="24"/>
              </w:rPr>
              <w:t>Buhar Yoğunluğu</w:t>
            </w:r>
          </w:p>
        </w:tc>
        <w:tc>
          <w:tcPr>
            <w:tcW w:w="3798" w:type="dxa"/>
            <w:tcBorders>
              <w:top w:val="nil"/>
              <w:left w:val="nil"/>
              <w:bottom w:val="nil"/>
              <w:right w:val="nil"/>
            </w:tcBorders>
          </w:tcPr>
          <w:p w:rsidR="001C3060" w:rsidRPr="00C35FF7" w:rsidRDefault="001C3060" w:rsidP="00344C02">
            <w:pPr>
              <w:spacing w:line="360" w:lineRule="auto"/>
              <w:ind w:left="1145"/>
              <w:jc w:val="both"/>
              <w:rPr>
                <w:rFonts w:ascii="Times New Roman" w:hAnsi="Times New Roman" w:cs="Times New Roman"/>
                <w:bCs/>
                <w:sz w:val="24"/>
                <w:szCs w:val="24"/>
              </w:rPr>
            </w:pPr>
            <w:r w:rsidRPr="00C35FF7">
              <w:rPr>
                <w:rFonts w:ascii="Times New Roman" w:hAnsi="Times New Roman" w:cs="Times New Roman"/>
                <w:sz w:val="24"/>
                <w:szCs w:val="24"/>
              </w:rPr>
              <w:t>6</w:t>
            </w:r>
            <w:r w:rsidR="00141872">
              <w:rPr>
                <w:rFonts w:ascii="Times New Roman" w:hAnsi="Times New Roman" w:cs="Times New Roman"/>
                <w:sz w:val="24"/>
                <w:szCs w:val="24"/>
              </w:rPr>
              <w:t>,</w:t>
            </w:r>
            <w:r w:rsidRPr="00C35FF7">
              <w:rPr>
                <w:rFonts w:ascii="Times New Roman" w:hAnsi="Times New Roman" w:cs="Times New Roman"/>
                <w:sz w:val="24"/>
                <w:szCs w:val="24"/>
              </w:rPr>
              <w:t xml:space="preserve">7 g/m³ </w:t>
            </w:r>
          </w:p>
        </w:tc>
      </w:tr>
      <w:tr w:rsidR="001C3060" w:rsidRPr="00C35FF7" w:rsidTr="00B43C75">
        <w:trPr>
          <w:trHeight w:val="324"/>
        </w:trPr>
        <w:tc>
          <w:tcPr>
            <w:tcW w:w="3048" w:type="dxa"/>
            <w:tcBorders>
              <w:top w:val="nil"/>
              <w:left w:val="nil"/>
              <w:bottom w:val="nil"/>
              <w:right w:val="nil"/>
            </w:tcBorders>
          </w:tcPr>
          <w:p w:rsidR="001C3060" w:rsidRPr="00C35FF7" w:rsidRDefault="001C3060" w:rsidP="00344C02">
            <w:pPr>
              <w:spacing w:line="360" w:lineRule="auto"/>
              <w:jc w:val="both"/>
              <w:rPr>
                <w:rFonts w:ascii="Times New Roman" w:hAnsi="Times New Roman" w:cs="Times New Roman"/>
                <w:b/>
                <w:sz w:val="24"/>
                <w:szCs w:val="24"/>
              </w:rPr>
            </w:pPr>
            <w:r w:rsidRPr="00C35FF7">
              <w:rPr>
                <w:rFonts w:ascii="Times New Roman" w:hAnsi="Times New Roman" w:cs="Times New Roman"/>
                <w:sz w:val="24"/>
                <w:szCs w:val="24"/>
              </w:rPr>
              <w:t>Moleküler Ağırlık</w:t>
            </w:r>
          </w:p>
        </w:tc>
        <w:tc>
          <w:tcPr>
            <w:tcW w:w="3798" w:type="dxa"/>
            <w:tcBorders>
              <w:top w:val="nil"/>
              <w:left w:val="nil"/>
              <w:bottom w:val="nil"/>
              <w:right w:val="nil"/>
            </w:tcBorders>
          </w:tcPr>
          <w:p w:rsidR="001C3060" w:rsidRPr="00C35FF7" w:rsidRDefault="001C3060" w:rsidP="00344C02">
            <w:pPr>
              <w:spacing w:line="360" w:lineRule="auto"/>
              <w:ind w:left="1115"/>
              <w:jc w:val="both"/>
              <w:rPr>
                <w:rFonts w:ascii="Times New Roman" w:hAnsi="Times New Roman" w:cs="Times New Roman"/>
                <w:bCs/>
                <w:sz w:val="24"/>
                <w:szCs w:val="24"/>
              </w:rPr>
            </w:pPr>
            <w:r w:rsidRPr="00C35FF7">
              <w:rPr>
                <w:rFonts w:ascii="Times New Roman" w:hAnsi="Times New Roman" w:cs="Times New Roman"/>
                <w:sz w:val="24"/>
                <w:szCs w:val="24"/>
              </w:rPr>
              <w:t>194</w:t>
            </w:r>
            <w:r w:rsidR="00141872">
              <w:rPr>
                <w:rFonts w:ascii="Times New Roman" w:hAnsi="Times New Roman" w:cs="Times New Roman"/>
                <w:sz w:val="24"/>
                <w:szCs w:val="24"/>
              </w:rPr>
              <w:t>,</w:t>
            </w:r>
            <w:r w:rsidRPr="00C35FF7">
              <w:rPr>
                <w:rFonts w:ascii="Times New Roman" w:hAnsi="Times New Roman" w:cs="Times New Roman"/>
                <w:sz w:val="24"/>
                <w:szCs w:val="24"/>
              </w:rPr>
              <w:t>19 g/mol</w:t>
            </w:r>
          </w:p>
        </w:tc>
      </w:tr>
      <w:tr w:rsidR="00B43C75" w:rsidRPr="00C35FF7" w:rsidTr="00B43C75">
        <w:trPr>
          <w:trHeight w:val="324"/>
        </w:trPr>
        <w:tc>
          <w:tcPr>
            <w:tcW w:w="3048" w:type="dxa"/>
            <w:tcBorders>
              <w:top w:val="nil"/>
              <w:left w:val="nil"/>
              <w:bottom w:val="single" w:sz="4" w:space="0" w:color="auto"/>
              <w:right w:val="nil"/>
            </w:tcBorders>
          </w:tcPr>
          <w:p w:rsidR="00B43C75" w:rsidRPr="00C35FF7" w:rsidRDefault="00B43C75" w:rsidP="00344C02">
            <w:pPr>
              <w:spacing w:line="360" w:lineRule="auto"/>
              <w:jc w:val="both"/>
              <w:rPr>
                <w:rFonts w:ascii="Times New Roman" w:hAnsi="Times New Roman" w:cs="Times New Roman"/>
                <w:sz w:val="24"/>
                <w:szCs w:val="24"/>
              </w:rPr>
            </w:pPr>
          </w:p>
        </w:tc>
        <w:tc>
          <w:tcPr>
            <w:tcW w:w="3798" w:type="dxa"/>
            <w:tcBorders>
              <w:top w:val="nil"/>
              <w:left w:val="nil"/>
              <w:bottom w:val="single" w:sz="4" w:space="0" w:color="auto"/>
              <w:right w:val="nil"/>
            </w:tcBorders>
          </w:tcPr>
          <w:p w:rsidR="00B43C75" w:rsidRPr="00C35FF7" w:rsidRDefault="00B43C75" w:rsidP="00344C02">
            <w:pPr>
              <w:spacing w:line="360" w:lineRule="auto"/>
              <w:ind w:left="1115"/>
              <w:jc w:val="both"/>
              <w:rPr>
                <w:rFonts w:ascii="Times New Roman" w:hAnsi="Times New Roman" w:cs="Times New Roman"/>
                <w:sz w:val="24"/>
                <w:szCs w:val="24"/>
              </w:rPr>
            </w:pPr>
          </w:p>
        </w:tc>
      </w:tr>
    </w:tbl>
    <w:p w:rsidR="00344C02" w:rsidRDefault="00344C02" w:rsidP="00344C02">
      <w:pPr>
        <w:pStyle w:val="AralkYok"/>
        <w:spacing w:line="360" w:lineRule="auto"/>
        <w:rPr>
          <w:rFonts w:ascii="Times New Roman" w:hAnsi="Times New Roman" w:cs="Times New Roman"/>
          <w:b/>
          <w:bCs/>
          <w:sz w:val="24"/>
          <w:szCs w:val="24"/>
        </w:rPr>
      </w:pPr>
    </w:p>
    <w:p w:rsidR="00344C02" w:rsidRDefault="00344C02" w:rsidP="00344C02">
      <w:pPr>
        <w:pStyle w:val="AralkYok"/>
        <w:spacing w:line="360" w:lineRule="auto"/>
        <w:rPr>
          <w:rFonts w:ascii="Times New Roman" w:hAnsi="Times New Roman" w:cs="Times New Roman"/>
          <w:b/>
          <w:bCs/>
          <w:sz w:val="24"/>
          <w:szCs w:val="24"/>
        </w:rPr>
      </w:pPr>
    </w:p>
    <w:p w:rsidR="003F79A6" w:rsidRPr="00514818" w:rsidRDefault="00230E83" w:rsidP="00344C02">
      <w:pPr>
        <w:pStyle w:val="AralkYok"/>
        <w:spacing w:line="360" w:lineRule="auto"/>
        <w:rPr>
          <w:rFonts w:ascii="Times New Roman" w:hAnsi="Times New Roman" w:cs="Times New Roman"/>
          <w:b/>
          <w:bCs/>
          <w:sz w:val="24"/>
          <w:szCs w:val="24"/>
        </w:rPr>
      </w:pPr>
      <w:r w:rsidRPr="00514818">
        <w:rPr>
          <w:rFonts w:ascii="Times New Roman" w:hAnsi="Times New Roman" w:cs="Times New Roman"/>
          <w:b/>
          <w:bCs/>
          <w:sz w:val="24"/>
          <w:szCs w:val="24"/>
        </w:rPr>
        <w:t>2.1.3.</w:t>
      </w:r>
      <w:r w:rsidR="00087A69" w:rsidRPr="00514818">
        <w:rPr>
          <w:rFonts w:ascii="Times New Roman" w:hAnsi="Times New Roman" w:cs="Times New Roman"/>
          <w:b/>
          <w:bCs/>
          <w:sz w:val="24"/>
          <w:szCs w:val="24"/>
        </w:rPr>
        <w:t xml:space="preserve"> </w:t>
      </w:r>
      <w:r w:rsidRPr="00514818">
        <w:rPr>
          <w:rFonts w:ascii="Times New Roman" w:hAnsi="Times New Roman" w:cs="Times New Roman"/>
          <w:b/>
          <w:bCs/>
          <w:sz w:val="24"/>
          <w:szCs w:val="24"/>
        </w:rPr>
        <w:t>Kafeinin Metabolizması ve Ürünleri</w:t>
      </w:r>
    </w:p>
    <w:p w:rsidR="00514818" w:rsidRDefault="00514818" w:rsidP="00344C02">
      <w:pPr>
        <w:pStyle w:val="AralkYok"/>
        <w:spacing w:line="360" w:lineRule="auto"/>
      </w:pPr>
    </w:p>
    <w:p w:rsidR="00230E83" w:rsidRDefault="00230E83" w:rsidP="00344C02">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İlk kez; 1957 yılında metilksantinlerin metabolizması, in vivo çalışmalarıyla aydınlanmaya başlamıştır (Cornis ve ark,</w:t>
      </w:r>
      <w:r w:rsidR="00EB4B95">
        <w:rPr>
          <w:rFonts w:ascii="Times New Roman" w:hAnsi="Times New Roman" w:cs="Times New Roman"/>
          <w:sz w:val="24"/>
          <w:szCs w:val="24"/>
        </w:rPr>
        <w:t xml:space="preserve"> </w:t>
      </w:r>
      <w:r>
        <w:rPr>
          <w:rFonts w:ascii="Times New Roman" w:hAnsi="Times New Roman" w:cs="Times New Roman"/>
          <w:sz w:val="24"/>
          <w:szCs w:val="24"/>
        </w:rPr>
        <w:t>1957). Kafein metabolizması insanlarda, karaciğerde</w:t>
      </w:r>
      <w:r w:rsidRPr="00CE330B">
        <w:rPr>
          <w:rFonts w:ascii="Times New Roman" w:hAnsi="Times New Roman" w:cs="Times New Roman"/>
          <w:sz w:val="24"/>
          <w:szCs w:val="24"/>
        </w:rPr>
        <w:t xml:space="preserve"> sitokrom </w:t>
      </w:r>
      <w:r>
        <w:rPr>
          <w:rFonts w:ascii="Times New Roman" w:hAnsi="Times New Roman" w:cs="Times New Roman"/>
          <w:sz w:val="24"/>
          <w:szCs w:val="24"/>
        </w:rPr>
        <w:t xml:space="preserve">olarak bilinen </w:t>
      </w:r>
      <w:r w:rsidRPr="00CE330B">
        <w:rPr>
          <w:rFonts w:ascii="Times New Roman" w:hAnsi="Times New Roman" w:cs="Times New Roman"/>
          <w:sz w:val="24"/>
          <w:szCs w:val="24"/>
        </w:rPr>
        <w:t xml:space="preserve">P4501A2 (CYP1A2) enzimi </w:t>
      </w:r>
      <w:r>
        <w:rPr>
          <w:rFonts w:ascii="Times New Roman" w:hAnsi="Times New Roman" w:cs="Times New Roman"/>
          <w:sz w:val="24"/>
          <w:szCs w:val="24"/>
        </w:rPr>
        <w:t xml:space="preserve">sayesinde </w:t>
      </w:r>
      <w:r w:rsidRPr="00CE330B">
        <w:rPr>
          <w:rFonts w:ascii="Times New Roman" w:hAnsi="Times New Roman" w:cs="Times New Roman"/>
          <w:sz w:val="24"/>
          <w:szCs w:val="24"/>
        </w:rPr>
        <w:t>demetilasyona</w:t>
      </w:r>
      <w:r>
        <w:rPr>
          <w:rFonts w:ascii="Times New Roman" w:hAnsi="Times New Roman" w:cs="Times New Roman"/>
          <w:sz w:val="24"/>
          <w:szCs w:val="24"/>
        </w:rPr>
        <w:t xml:space="preserve"> maruz kalarak </w:t>
      </w:r>
      <w:r w:rsidRPr="00CE330B">
        <w:rPr>
          <w:rFonts w:ascii="Times New Roman" w:hAnsi="Times New Roman" w:cs="Times New Roman"/>
          <w:sz w:val="24"/>
          <w:szCs w:val="24"/>
        </w:rPr>
        <w:t>paraksantine (1,7 dimetilksantin)</w:t>
      </w:r>
      <w:r>
        <w:rPr>
          <w:rFonts w:ascii="Times New Roman" w:hAnsi="Times New Roman" w:cs="Times New Roman"/>
          <w:sz w:val="24"/>
          <w:szCs w:val="24"/>
        </w:rPr>
        <w:t xml:space="preserve"> olarak dönüşür. Ayrıca, az miktar da olsa</w:t>
      </w:r>
      <w:r w:rsidRPr="004432F6">
        <w:rPr>
          <w:rFonts w:ascii="Times New Roman" w:hAnsi="Times New Roman" w:cs="Times New Roman"/>
          <w:sz w:val="24"/>
          <w:szCs w:val="24"/>
        </w:rPr>
        <w:t xml:space="preserve"> teobromine (3,7dimetilksantin) ve teofiline (1,3 dimetilksantin) d</w:t>
      </w:r>
      <w:r>
        <w:rPr>
          <w:rFonts w:ascii="Times New Roman" w:hAnsi="Times New Roman" w:cs="Times New Roman"/>
          <w:sz w:val="24"/>
          <w:szCs w:val="24"/>
        </w:rPr>
        <w:t>önüşmesi gerçekleşir (Lee ve ark,</w:t>
      </w:r>
      <w:r w:rsidR="00EB4B95">
        <w:rPr>
          <w:rFonts w:ascii="Times New Roman" w:hAnsi="Times New Roman" w:cs="Times New Roman"/>
          <w:sz w:val="24"/>
          <w:szCs w:val="24"/>
        </w:rPr>
        <w:t xml:space="preserve"> </w:t>
      </w:r>
      <w:r>
        <w:rPr>
          <w:rFonts w:ascii="Times New Roman" w:hAnsi="Times New Roman" w:cs="Times New Roman"/>
          <w:sz w:val="24"/>
          <w:szCs w:val="24"/>
        </w:rPr>
        <w:t xml:space="preserve">2000; </w:t>
      </w:r>
      <w:r w:rsidRPr="00056EE6">
        <w:rPr>
          <w:rFonts w:ascii="Times New Roman" w:hAnsi="Times New Roman" w:cs="Times New Roman"/>
          <w:sz w:val="24"/>
          <w:szCs w:val="24"/>
        </w:rPr>
        <w:t>Weinberg</w:t>
      </w:r>
      <w:r>
        <w:rPr>
          <w:rFonts w:ascii="Times New Roman" w:hAnsi="Times New Roman" w:cs="Times New Roman"/>
          <w:sz w:val="24"/>
          <w:szCs w:val="24"/>
        </w:rPr>
        <w:t xml:space="preserve"> ve ark,</w:t>
      </w:r>
      <w:r w:rsidR="00EB4B95">
        <w:rPr>
          <w:rFonts w:ascii="Times New Roman" w:hAnsi="Times New Roman" w:cs="Times New Roman"/>
          <w:sz w:val="24"/>
          <w:szCs w:val="24"/>
        </w:rPr>
        <w:t xml:space="preserve"> </w:t>
      </w:r>
      <w:r>
        <w:rPr>
          <w:rFonts w:ascii="Times New Roman" w:hAnsi="Times New Roman" w:cs="Times New Roman"/>
          <w:sz w:val="24"/>
          <w:szCs w:val="24"/>
        </w:rPr>
        <w:t xml:space="preserve">2001). </w:t>
      </w:r>
      <w:r w:rsidRPr="00643386">
        <w:rPr>
          <w:rFonts w:ascii="Times New Roman" w:hAnsi="Times New Roman" w:cs="Times New Roman"/>
          <w:sz w:val="24"/>
          <w:szCs w:val="24"/>
        </w:rPr>
        <w:t>P4501A2 (CYP1A2) enzim</w:t>
      </w:r>
      <w:r>
        <w:rPr>
          <w:rFonts w:ascii="Times New Roman" w:hAnsi="Times New Roman" w:cs="Times New Roman"/>
          <w:sz w:val="24"/>
          <w:szCs w:val="24"/>
        </w:rPr>
        <w:t>i</w:t>
      </w:r>
      <w:r w:rsidRPr="00643386">
        <w:rPr>
          <w:rFonts w:ascii="Times New Roman" w:hAnsi="Times New Roman" w:cs="Times New Roman"/>
          <w:sz w:val="24"/>
          <w:szCs w:val="24"/>
        </w:rPr>
        <w:t xml:space="preserve"> </w:t>
      </w:r>
      <w:r>
        <w:rPr>
          <w:rFonts w:ascii="Times New Roman" w:hAnsi="Times New Roman" w:cs="Times New Roman"/>
          <w:sz w:val="24"/>
          <w:szCs w:val="24"/>
        </w:rPr>
        <w:t>bu sefer</w:t>
      </w:r>
      <w:r w:rsidRPr="00643386">
        <w:rPr>
          <w:rFonts w:ascii="Times New Roman" w:hAnsi="Times New Roman" w:cs="Times New Roman"/>
          <w:sz w:val="24"/>
          <w:szCs w:val="24"/>
        </w:rPr>
        <w:t xml:space="preserve"> 1,7</w:t>
      </w:r>
      <w:r>
        <w:rPr>
          <w:rFonts w:ascii="Times New Roman" w:hAnsi="Times New Roman" w:cs="Times New Roman"/>
          <w:sz w:val="24"/>
          <w:szCs w:val="24"/>
        </w:rPr>
        <w:t xml:space="preserve"> </w:t>
      </w:r>
      <w:r w:rsidRPr="00643386">
        <w:rPr>
          <w:rFonts w:ascii="Times New Roman" w:hAnsi="Times New Roman" w:cs="Times New Roman"/>
          <w:sz w:val="24"/>
          <w:szCs w:val="24"/>
        </w:rPr>
        <w:t xml:space="preserve">dimetilksantinin demetilasyonuyla </w:t>
      </w:r>
      <w:r>
        <w:rPr>
          <w:rFonts w:ascii="Times New Roman" w:hAnsi="Times New Roman" w:cs="Times New Roman"/>
          <w:sz w:val="24"/>
          <w:szCs w:val="24"/>
        </w:rPr>
        <w:t xml:space="preserve">yolunu izleyerek </w:t>
      </w:r>
      <w:r w:rsidRPr="00643386">
        <w:rPr>
          <w:rFonts w:ascii="Times New Roman" w:hAnsi="Times New Roman" w:cs="Times New Roman"/>
          <w:sz w:val="24"/>
          <w:szCs w:val="24"/>
        </w:rPr>
        <w:t>1-metilksantin ve 1-metilurik asit olu</w:t>
      </w:r>
      <w:r w:rsidRPr="00643386">
        <w:rPr>
          <w:rFonts w:ascii="Times New Roman" w:hAnsi="Times New Roman" w:cs="Times New Roman" w:hint="eastAsia"/>
          <w:sz w:val="24"/>
          <w:szCs w:val="24"/>
        </w:rPr>
        <w:t>ş</w:t>
      </w:r>
      <w:r>
        <w:rPr>
          <w:rFonts w:ascii="Times New Roman" w:hAnsi="Times New Roman" w:cs="Times New Roman"/>
          <w:sz w:val="24"/>
          <w:szCs w:val="24"/>
        </w:rPr>
        <w:t xml:space="preserve">masını sağlar (Şekil </w:t>
      </w:r>
      <w:r w:rsidR="00CD3366">
        <w:rPr>
          <w:rFonts w:ascii="Times New Roman" w:hAnsi="Times New Roman" w:cs="Times New Roman"/>
          <w:sz w:val="24"/>
          <w:szCs w:val="24"/>
        </w:rPr>
        <w:t>2</w:t>
      </w:r>
      <w:r>
        <w:rPr>
          <w:rFonts w:ascii="Times New Roman" w:hAnsi="Times New Roman" w:cs="Times New Roman"/>
          <w:sz w:val="24"/>
          <w:szCs w:val="24"/>
        </w:rPr>
        <w:t>) (Kalow ve ark,</w:t>
      </w:r>
      <w:r w:rsidR="00EB4B95">
        <w:rPr>
          <w:rFonts w:ascii="Times New Roman" w:hAnsi="Times New Roman" w:cs="Times New Roman"/>
          <w:sz w:val="24"/>
          <w:szCs w:val="24"/>
        </w:rPr>
        <w:t xml:space="preserve"> </w:t>
      </w:r>
      <w:r>
        <w:rPr>
          <w:rFonts w:ascii="Times New Roman" w:hAnsi="Times New Roman" w:cs="Times New Roman"/>
          <w:sz w:val="24"/>
          <w:szCs w:val="24"/>
        </w:rPr>
        <w:t xml:space="preserve">1993). Kafein temel olarak </w:t>
      </w:r>
      <w:r w:rsidRPr="00931BAC">
        <w:rPr>
          <w:rFonts w:ascii="Times New Roman" w:hAnsi="Times New Roman" w:cs="Times New Roman"/>
          <w:sz w:val="24"/>
          <w:szCs w:val="24"/>
        </w:rPr>
        <w:t>CYP1A2</w:t>
      </w:r>
      <w:r>
        <w:rPr>
          <w:rFonts w:ascii="Times New Roman" w:hAnsi="Times New Roman" w:cs="Times New Roman"/>
          <w:sz w:val="24"/>
          <w:szCs w:val="24"/>
        </w:rPr>
        <w:t xml:space="preserve"> enzimi tarafından metabolize edilir. Ayrıca kafein, </w:t>
      </w:r>
      <w:r w:rsidRPr="00931BAC">
        <w:rPr>
          <w:rFonts w:ascii="Times New Roman" w:hAnsi="Times New Roman" w:cs="Times New Roman"/>
          <w:sz w:val="24"/>
          <w:szCs w:val="24"/>
        </w:rPr>
        <w:t>N-asetiltransferaz</w:t>
      </w:r>
      <w:r>
        <w:rPr>
          <w:rFonts w:ascii="Times New Roman" w:hAnsi="Times New Roman" w:cs="Times New Roman"/>
          <w:sz w:val="24"/>
          <w:szCs w:val="24"/>
        </w:rPr>
        <w:t xml:space="preserve"> </w:t>
      </w:r>
      <w:r w:rsidRPr="00931BAC">
        <w:rPr>
          <w:rFonts w:ascii="Times New Roman" w:hAnsi="Times New Roman" w:cs="Times New Roman"/>
          <w:sz w:val="24"/>
          <w:szCs w:val="24"/>
        </w:rPr>
        <w:t>(NAT-2)</w:t>
      </w:r>
      <w:r>
        <w:rPr>
          <w:rFonts w:ascii="Times New Roman" w:hAnsi="Times New Roman" w:cs="Times New Roman"/>
          <w:sz w:val="24"/>
          <w:szCs w:val="24"/>
        </w:rPr>
        <w:t xml:space="preserve"> </w:t>
      </w:r>
      <w:r w:rsidRPr="00931BAC">
        <w:rPr>
          <w:rFonts w:ascii="Times New Roman" w:hAnsi="Times New Roman" w:cs="Times New Roman"/>
          <w:sz w:val="24"/>
          <w:szCs w:val="24"/>
        </w:rPr>
        <w:t>ve ksantin oksidaz taraf</w:t>
      </w:r>
      <w:r w:rsidRPr="00931BAC">
        <w:rPr>
          <w:rFonts w:ascii="Times New Roman" w:hAnsi="Times New Roman" w:cs="Times New Roman" w:hint="eastAsia"/>
          <w:sz w:val="24"/>
          <w:szCs w:val="24"/>
        </w:rPr>
        <w:t>ı</w:t>
      </w:r>
      <w:r w:rsidRPr="00931BAC">
        <w:rPr>
          <w:rFonts w:ascii="Times New Roman" w:hAnsi="Times New Roman" w:cs="Times New Roman"/>
          <w:sz w:val="24"/>
          <w:szCs w:val="24"/>
        </w:rPr>
        <w:t>ndan</w:t>
      </w:r>
      <w:r>
        <w:rPr>
          <w:rFonts w:ascii="Times New Roman" w:hAnsi="Times New Roman" w:cs="Times New Roman"/>
          <w:sz w:val="24"/>
          <w:szCs w:val="24"/>
        </w:rPr>
        <w:t xml:space="preserve"> az miktarda da olsa metabolize edildiği belirtilmiştir (Benowitz ve ark,</w:t>
      </w:r>
      <w:r w:rsidR="00EB4B95">
        <w:rPr>
          <w:rFonts w:ascii="Times New Roman" w:hAnsi="Times New Roman" w:cs="Times New Roman"/>
          <w:sz w:val="24"/>
          <w:szCs w:val="24"/>
        </w:rPr>
        <w:t xml:space="preserve"> </w:t>
      </w:r>
      <w:r>
        <w:rPr>
          <w:rFonts w:ascii="Times New Roman" w:hAnsi="Times New Roman" w:cs="Times New Roman"/>
          <w:sz w:val="24"/>
          <w:szCs w:val="24"/>
        </w:rPr>
        <w:t>2003).</w:t>
      </w:r>
    </w:p>
    <w:p w:rsidR="00230E83" w:rsidRDefault="00230E83" w:rsidP="00230E83">
      <w:pPr>
        <w:tabs>
          <w:tab w:val="left" w:pos="567"/>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İnsanlar ve kemirgenler arasındaki önemli ölçüde bir metabolit fark bulunmaktadır. Özellikle ratlarda kafein metabolitlerinin %40 ‘ını oluştururken, bu yüzdelik dilim insanlar da ise %6’sı dır. P</w:t>
      </w:r>
      <w:r w:rsidRPr="00D15EC1">
        <w:rPr>
          <w:rFonts w:ascii="Times New Roman" w:hAnsi="Times New Roman" w:cs="Times New Roman"/>
          <w:sz w:val="24"/>
          <w:szCs w:val="24"/>
        </w:rPr>
        <w:t>araksantin (1,7 dimetilksantin)</w:t>
      </w:r>
      <w:r>
        <w:rPr>
          <w:rFonts w:ascii="Times New Roman" w:hAnsi="Times New Roman" w:cs="Times New Roman"/>
          <w:sz w:val="24"/>
          <w:szCs w:val="24"/>
        </w:rPr>
        <w:t xml:space="preserve"> insanlarda kafein metabolizmasının ilk basamağını oluşturur. Bu basamağın ilk adımı ise %72-80’lik kısmını temsil eder. Farmakolojik aktivitileri olan bazı kafein metabolitler vardır. Kafein içeren içecek türlerinde bulunan ve ayrıca biyolojik aktiviteleri olan teofilin ve paraksantindir. Merkezi sinir sitemin </w:t>
      </w:r>
      <w:r>
        <w:rPr>
          <w:rFonts w:ascii="Times New Roman" w:hAnsi="Times New Roman" w:cs="Times New Roman"/>
          <w:sz w:val="24"/>
          <w:szCs w:val="24"/>
        </w:rPr>
        <w:lastRenderedPageBreak/>
        <w:t xml:space="preserve">de kafein alımın dan sonra teofilin ve paraksantin seviyelerinde yükselme meydana gelir. Fakat bu durumda teofilin, paraksantinden daha güçlü bir şekilde etki göstermektedir </w:t>
      </w:r>
      <w:r w:rsidRPr="005330F8">
        <w:rPr>
          <w:rFonts w:ascii="Times New Roman" w:hAnsi="Times New Roman" w:cs="Times New Roman"/>
          <w:sz w:val="24"/>
          <w:szCs w:val="24"/>
        </w:rPr>
        <w:t>(Fredholm ve</w:t>
      </w:r>
      <w:r>
        <w:rPr>
          <w:rFonts w:ascii="Times New Roman" w:hAnsi="Times New Roman" w:cs="Times New Roman"/>
          <w:sz w:val="24"/>
          <w:szCs w:val="24"/>
        </w:rPr>
        <w:t xml:space="preserve"> </w:t>
      </w:r>
      <w:r w:rsidRPr="005330F8">
        <w:rPr>
          <w:rFonts w:ascii="Times New Roman" w:hAnsi="Times New Roman" w:cs="Times New Roman"/>
          <w:sz w:val="24"/>
          <w:szCs w:val="24"/>
        </w:rPr>
        <w:t>ark, 1999</w:t>
      </w:r>
      <w:r w:rsidR="00385BFE">
        <w:rPr>
          <w:rFonts w:ascii="Times New Roman" w:hAnsi="Times New Roman" w:cs="Times New Roman"/>
          <w:sz w:val="24"/>
          <w:szCs w:val="24"/>
        </w:rPr>
        <w:t>;</w:t>
      </w:r>
      <w:r w:rsidR="004236B5" w:rsidRPr="004236B5">
        <w:t xml:space="preserve"> </w:t>
      </w:r>
      <w:r w:rsidR="004236B5" w:rsidRPr="004236B5">
        <w:rPr>
          <w:rFonts w:ascii="Times New Roman" w:hAnsi="Times New Roman" w:cs="Times New Roman"/>
          <w:sz w:val="24"/>
          <w:szCs w:val="24"/>
        </w:rPr>
        <w:t>Benowitz ve ark, 2003</w:t>
      </w:r>
      <w:r w:rsidR="004236B5">
        <w:rPr>
          <w:rFonts w:ascii="Times New Roman" w:hAnsi="Times New Roman" w:cs="Times New Roman"/>
          <w:sz w:val="24"/>
          <w:szCs w:val="24"/>
        </w:rPr>
        <w:t>;</w:t>
      </w:r>
      <w:r w:rsidR="00385BFE">
        <w:rPr>
          <w:rFonts w:ascii="Times New Roman" w:hAnsi="Times New Roman" w:cs="Times New Roman"/>
          <w:sz w:val="24"/>
          <w:szCs w:val="24"/>
        </w:rPr>
        <w:t xml:space="preserve"> </w:t>
      </w:r>
      <w:r w:rsidR="00385BFE" w:rsidRPr="00385BFE">
        <w:rPr>
          <w:rFonts w:ascii="Times New Roman" w:hAnsi="Times New Roman" w:cs="Times New Roman"/>
          <w:sz w:val="24"/>
          <w:szCs w:val="24"/>
        </w:rPr>
        <w:t>Kendrick, 2007</w:t>
      </w:r>
      <w:r w:rsidRPr="005330F8">
        <w:rPr>
          <w:rFonts w:ascii="Times New Roman" w:hAnsi="Times New Roman" w:cs="Times New Roman"/>
          <w:sz w:val="24"/>
          <w:szCs w:val="24"/>
        </w:rPr>
        <w:t>).</w:t>
      </w:r>
    </w:p>
    <w:p w:rsidR="00230E83" w:rsidRDefault="00230E83" w:rsidP="00230E83">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Kafein metabolizması sonucunda oluşan ürünlerin; %80’i paraksantin, %15’i teobromin ve %4’i teofilin açığa çıkma</w:t>
      </w:r>
      <w:r w:rsidR="00222650">
        <w:rPr>
          <w:rFonts w:ascii="Times New Roman" w:hAnsi="Times New Roman" w:cs="Times New Roman"/>
          <w:sz w:val="24"/>
          <w:szCs w:val="24"/>
        </w:rPr>
        <w:t>k</w:t>
      </w:r>
      <w:r>
        <w:rPr>
          <w:rFonts w:ascii="Times New Roman" w:hAnsi="Times New Roman" w:cs="Times New Roman"/>
          <w:sz w:val="24"/>
          <w:szCs w:val="24"/>
        </w:rPr>
        <w:t>tadır (</w:t>
      </w:r>
      <w:r w:rsidR="00385BFE" w:rsidRPr="00385BFE">
        <w:rPr>
          <w:rFonts w:ascii="Times New Roman" w:hAnsi="Times New Roman" w:cs="Times New Roman"/>
          <w:sz w:val="24"/>
          <w:szCs w:val="24"/>
        </w:rPr>
        <w:t>Fredholm ve ark, 1999</w:t>
      </w:r>
      <w:r w:rsidR="00385BFE">
        <w:rPr>
          <w:rFonts w:ascii="Times New Roman" w:hAnsi="Times New Roman" w:cs="Times New Roman"/>
          <w:sz w:val="24"/>
          <w:szCs w:val="24"/>
        </w:rPr>
        <w:t xml:space="preserve">; </w:t>
      </w:r>
      <w:r w:rsidRPr="00520F55">
        <w:rPr>
          <w:rFonts w:ascii="Times New Roman" w:hAnsi="Times New Roman" w:cs="Times New Roman"/>
          <w:sz w:val="24"/>
          <w:szCs w:val="24"/>
        </w:rPr>
        <w:t>Kendrick, 2007</w:t>
      </w:r>
      <w:r>
        <w:rPr>
          <w:rFonts w:ascii="Times New Roman" w:hAnsi="Times New Roman" w:cs="Times New Roman"/>
          <w:sz w:val="24"/>
          <w:szCs w:val="24"/>
        </w:rPr>
        <w:t>).</w:t>
      </w:r>
    </w:p>
    <w:p w:rsidR="003F5FCA" w:rsidRDefault="003F5FCA" w:rsidP="003F5FCA">
      <w:pPr>
        <w:tabs>
          <w:tab w:val="left" w:pos="240"/>
          <w:tab w:val="left" w:pos="480"/>
        </w:tabs>
        <w:spacing w:before="240" w:after="240" w:line="360" w:lineRule="auto"/>
        <w:jc w:val="both"/>
        <w:rPr>
          <w:rFonts w:ascii="Times New Roman" w:eastAsia="MS Mincho" w:hAnsi="Times New Roman" w:cs="Times New Roman"/>
          <w:kern w:val="24"/>
          <w:sz w:val="24"/>
          <w:szCs w:val="24"/>
          <w:lang w:eastAsia="ja-JP"/>
        </w:rPr>
      </w:pPr>
    </w:p>
    <w:p w:rsidR="00230E83" w:rsidRDefault="00230E83" w:rsidP="003F5FCA">
      <w:pPr>
        <w:tabs>
          <w:tab w:val="left" w:pos="240"/>
          <w:tab w:val="left" w:pos="480"/>
        </w:tabs>
        <w:spacing w:before="240" w:after="240" w:line="360" w:lineRule="auto"/>
        <w:jc w:val="both"/>
        <w:rPr>
          <w:rFonts w:ascii="Times New Roman" w:eastAsia="MS Mincho" w:hAnsi="Times New Roman" w:cs="Times New Roman"/>
          <w:kern w:val="24"/>
          <w:sz w:val="24"/>
          <w:szCs w:val="24"/>
          <w:lang w:eastAsia="ja-JP"/>
        </w:rPr>
      </w:pPr>
    </w:p>
    <w:p w:rsidR="00230E83" w:rsidRDefault="00230E83" w:rsidP="003F5FCA">
      <w:pPr>
        <w:tabs>
          <w:tab w:val="left" w:pos="240"/>
          <w:tab w:val="left" w:pos="480"/>
        </w:tabs>
        <w:spacing w:before="240" w:after="240" w:line="360" w:lineRule="auto"/>
        <w:jc w:val="both"/>
        <w:rPr>
          <w:rFonts w:ascii="Times New Roman" w:eastAsia="MS Mincho" w:hAnsi="Times New Roman" w:cs="Times New Roman"/>
          <w:kern w:val="24"/>
          <w:sz w:val="24"/>
          <w:szCs w:val="24"/>
          <w:lang w:eastAsia="ja-JP"/>
        </w:rPr>
      </w:pPr>
    </w:p>
    <w:p w:rsidR="00230E83" w:rsidRDefault="00230E83" w:rsidP="003F5FCA">
      <w:pPr>
        <w:tabs>
          <w:tab w:val="left" w:pos="240"/>
          <w:tab w:val="left" w:pos="480"/>
        </w:tabs>
        <w:spacing w:before="240" w:after="240" w:line="360" w:lineRule="auto"/>
        <w:jc w:val="both"/>
        <w:rPr>
          <w:rFonts w:ascii="Times New Roman" w:eastAsia="MS Mincho" w:hAnsi="Times New Roman" w:cs="Times New Roman"/>
          <w:kern w:val="24"/>
          <w:sz w:val="24"/>
          <w:szCs w:val="24"/>
          <w:lang w:eastAsia="ja-JP"/>
        </w:rPr>
      </w:pPr>
    </w:p>
    <w:p w:rsidR="00230E83" w:rsidRDefault="00230E83" w:rsidP="003F5FCA">
      <w:pPr>
        <w:tabs>
          <w:tab w:val="left" w:pos="240"/>
          <w:tab w:val="left" w:pos="480"/>
        </w:tabs>
        <w:spacing w:before="240" w:after="240" w:line="360" w:lineRule="auto"/>
        <w:jc w:val="both"/>
        <w:rPr>
          <w:rFonts w:ascii="Times New Roman" w:eastAsia="MS Mincho" w:hAnsi="Times New Roman" w:cs="Times New Roman"/>
          <w:kern w:val="24"/>
          <w:sz w:val="24"/>
          <w:szCs w:val="24"/>
          <w:lang w:eastAsia="ja-JP"/>
        </w:rPr>
      </w:pPr>
    </w:p>
    <w:p w:rsidR="00230E83" w:rsidRDefault="00230E83" w:rsidP="003F5FCA">
      <w:pPr>
        <w:tabs>
          <w:tab w:val="left" w:pos="240"/>
          <w:tab w:val="left" w:pos="480"/>
        </w:tabs>
        <w:spacing w:before="240" w:after="240" w:line="360" w:lineRule="auto"/>
        <w:jc w:val="both"/>
        <w:rPr>
          <w:rFonts w:ascii="Times New Roman" w:eastAsia="MS Mincho" w:hAnsi="Times New Roman" w:cs="Times New Roman"/>
          <w:kern w:val="24"/>
          <w:sz w:val="24"/>
          <w:szCs w:val="24"/>
          <w:lang w:eastAsia="ja-JP"/>
        </w:rPr>
      </w:pPr>
    </w:p>
    <w:p w:rsidR="003C1A41" w:rsidRDefault="006059FF" w:rsidP="003F5FCA">
      <w:pPr>
        <w:tabs>
          <w:tab w:val="left" w:pos="240"/>
          <w:tab w:val="left" w:pos="480"/>
        </w:tabs>
        <w:spacing w:before="240" w:after="240" w:line="360" w:lineRule="auto"/>
        <w:jc w:val="both"/>
        <w:rPr>
          <w:rFonts w:ascii="Times New Roman" w:eastAsia="MS Mincho" w:hAnsi="Times New Roman" w:cs="Times New Roman"/>
          <w:kern w:val="24"/>
          <w:sz w:val="24"/>
          <w:szCs w:val="24"/>
          <w:lang w:eastAsia="ja-JP"/>
        </w:rPr>
      </w:pPr>
      <w:r>
        <w:rPr>
          <w:rFonts w:ascii="Times New Roman" w:hAnsi="Times New Roman" w:cs="Times New Roman"/>
          <w:noProof/>
          <w:sz w:val="24"/>
          <w:szCs w:val="24"/>
          <w:lang w:eastAsia="tr-TR"/>
        </w:rPr>
        <w:lastRenderedPageBreak/>
        <w:drawing>
          <wp:inline distT="0" distB="0" distL="0" distR="0" wp14:anchorId="28180565" wp14:editId="3C93C13E">
            <wp:extent cx="5057775" cy="8163795"/>
            <wp:effectExtent l="0" t="0" r="0" b="889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aa.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82700" cy="8204027"/>
                    </a:xfrm>
                    <a:prstGeom prst="rect">
                      <a:avLst/>
                    </a:prstGeom>
                  </pic:spPr>
                </pic:pic>
              </a:graphicData>
            </a:graphic>
          </wp:inline>
        </w:drawing>
      </w:r>
    </w:p>
    <w:p w:rsidR="006059FF" w:rsidRPr="009F1ECC" w:rsidRDefault="006059FF" w:rsidP="007057DF">
      <w:pPr>
        <w:spacing w:line="360" w:lineRule="auto"/>
        <w:rPr>
          <w:rFonts w:ascii="Times New Roman" w:hAnsi="Times New Roman" w:cs="Times New Roman"/>
          <w:sz w:val="24"/>
          <w:szCs w:val="24"/>
        </w:rPr>
      </w:pPr>
      <w:r w:rsidRPr="009F1ECC">
        <w:rPr>
          <w:rFonts w:ascii="Times New Roman" w:hAnsi="Times New Roman" w:cs="Times New Roman"/>
          <w:b/>
          <w:bCs/>
          <w:sz w:val="24"/>
          <w:szCs w:val="24"/>
        </w:rPr>
        <w:t xml:space="preserve">Şekil </w:t>
      </w:r>
      <w:r w:rsidR="00404862" w:rsidRPr="009F1ECC">
        <w:rPr>
          <w:rFonts w:ascii="Times New Roman" w:hAnsi="Times New Roman" w:cs="Times New Roman"/>
          <w:b/>
          <w:bCs/>
          <w:sz w:val="24"/>
          <w:szCs w:val="24"/>
        </w:rPr>
        <w:t>2</w:t>
      </w:r>
      <w:r w:rsidRPr="009F1ECC">
        <w:rPr>
          <w:rFonts w:ascii="Times New Roman" w:hAnsi="Times New Roman" w:cs="Times New Roman"/>
          <w:b/>
          <w:bCs/>
          <w:sz w:val="24"/>
          <w:szCs w:val="24"/>
        </w:rPr>
        <w:t>.</w:t>
      </w:r>
      <w:r w:rsidRPr="009F1ECC">
        <w:rPr>
          <w:rFonts w:ascii="Times New Roman" w:hAnsi="Times New Roman" w:cs="Times New Roman"/>
          <w:sz w:val="24"/>
          <w:szCs w:val="24"/>
        </w:rPr>
        <w:t xml:space="preserve"> İnsanlarda kafein metabolizması ve ürünlerinin şematik gösterimi (Lee ve ark,</w:t>
      </w:r>
      <w:r w:rsidR="00491A1D" w:rsidRPr="009F1ECC">
        <w:rPr>
          <w:rFonts w:ascii="Times New Roman" w:hAnsi="Times New Roman" w:cs="Times New Roman"/>
          <w:sz w:val="24"/>
          <w:szCs w:val="24"/>
        </w:rPr>
        <w:t xml:space="preserve"> </w:t>
      </w:r>
      <w:r w:rsidRPr="009F1ECC">
        <w:rPr>
          <w:rFonts w:ascii="Times New Roman" w:hAnsi="Times New Roman" w:cs="Times New Roman"/>
          <w:sz w:val="24"/>
          <w:szCs w:val="24"/>
        </w:rPr>
        <w:t>2000).</w:t>
      </w:r>
    </w:p>
    <w:p w:rsidR="000D5E84" w:rsidRPr="00FC1482" w:rsidRDefault="000D5E84" w:rsidP="00FC1482">
      <w:pPr>
        <w:pStyle w:val="AralkYok"/>
        <w:rPr>
          <w:rFonts w:ascii="Times New Roman" w:hAnsi="Times New Roman" w:cs="Times New Roman"/>
          <w:b/>
          <w:bCs/>
          <w:sz w:val="24"/>
          <w:szCs w:val="24"/>
        </w:rPr>
      </w:pPr>
      <w:r w:rsidRPr="00FC1482">
        <w:rPr>
          <w:rFonts w:ascii="Times New Roman" w:hAnsi="Times New Roman" w:cs="Times New Roman"/>
          <w:b/>
          <w:bCs/>
          <w:sz w:val="24"/>
          <w:szCs w:val="24"/>
        </w:rPr>
        <w:lastRenderedPageBreak/>
        <w:t>2.1.4.</w:t>
      </w:r>
      <w:r w:rsidR="00087A69" w:rsidRPr="00FC1482">
        <w:rPr>
          <w:rFonts w:ascii="Times New Roman" w:hAnsi="Times New Roman" w:cs="Times New Roman"/>
          <w:b/>
          <w:bCs/>
          <w:sz w:val="24"/>
          <w:szCs w:val="24"/>
        </w:rPr>
        <w:t xml:space="preserve"> </w:t>
      </w:r>
      <w:r w:rsidRPr="00FC1482">
        <w:rPr>
          <w:rFonts w:ascii="Times New Roman" w:hAnsi="Times New Roman" w:cs="Times New Roman"/>
          <w:b/>
          <w:bCs/>
          <w:sz w:val="24"/>
          <w:szCs w:val="24"/>
        </w:rPr>
        <w:t xml:space="preserve">Kafeinin Sindirimi ve Emilimi </w:t>
      </w:r>
    </w:p>
    <w:p w:rsidR="00FC1482" w:rsidRPr="00BF47E4" w:rsidRDefault="00FC1482" w:rsidP="00FC1482">
      <w:pPr>
        <w:pStyle w:val="AralkYok"/>
      </w:pP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94E95">
        <w:rPr>
          <w:rFonts w:ascii="Times New Roman" w:hAnsi="Times New Roman" w:cs="Times New Roman"/>
          <w:sz w:val="24"/>
          <w:szCs w:val="24"/>
        </w:rPr>
        <w:t>Kafeinin hidrofobik özelliğinden dolayı, suda yüksek bir şekilde çözülmesi sayesinde vücutta</w:t>
      </w:r>
      <w:r>
        <w:rPr>
          <w:rFonts w:ascii="Times New Roman" w:hAnsi="Times New Roman" w:cs="Times New Roman"/>
          <w:sz w:val="24"/>
          <w:szCs w:val="24"/>
        </w:rPr>
        <w:t xml:space="preserve"> ki </w:t>
      </w:r>
      <w:r w:rsidRPr="00994E95">
        <w:rPr>
          <w:rFonts w:ascii="Times New Roman" w:hAnsi="Times New Roman" w:cs="Times New Roman"/>
          <w:sz w:val="24"/>
          <w:szCs w:val="24"/>
        </w:rPr>
        <w:t>dağılımını kolaylaştırır</w:t>
      </w:r>
      <w:r>
        <w:rPr>
          <w:rFonts w:ascii="Times New Roman" w:hAnsi="Times New Roman" w:cs="Times New Roman"/>
          <w:sz w:val="24"/>
          <w:szCs w:val="24"/>
        </w:rPr>
        <w:t xml:space="preserve"> </w:t>
      </w:r>
      <w:r>
        <w:rPr>
          <w:rFonts w:ascii="Arial" w:hAnsi="Arial" w:cs="Arial"/>
          <w:bCs/>
          <w:color w:val="555555"/>
          <w:shd w:val="clear" w:color="auto" w:fill="FFFFFF"/>
        </w:rPr>
        <w:t>(</w:t>
      </w:r>
      <w:r w:rsidRPr="00994E95">
        <w:rPr>
          <w:rFonts w:ascii="Times New Roman" w:hAnsi="Times New Roman" w:cs="Times New Roman"/>
          <w:bCs/>
          <w:sz w:val="24"/>
          <w:szCs w:val="24"/>
        </w:rPr>
        <w:t>Fredholm</w:t>
      </w:r>
      <w:r>
        <w:rPr>
          <w:rFonts w:ascii="Times New Roman" w:hAnsi="Times New Roman" w:cs="Times New Roman"/>
          <w:bCs/>
          <w:sz w:val="24"/>
          <w:szCs w:val="24"/>
        </w:rPr>
        <w:t xml:space="preserve"> </w:t>
      </w:r>
      <w:r w:rsidRPr="00994E95">
        <w:rPr>
          <w:rFonts w:ascii="Times New Roman" w:hAnsi="Times New Roman" w:cs="Times New Roman"/>
          <w:bCs/>
          <w:sz w:val="24"/>
          <w:szCs w:val="24"/>
        </w:rPr>
        <w:t>ve ark,</w:t>
      </w:r>
      <w:r w:rsidR="00613A95">
        <w:rPr>
          <w:rFonts w:ascii="Times New Roman" w:hAnsi="Times New Roman" w:cs="Times New Roman"/>
          <w:bCs/>
          <w:sz w:val="24"/>
          <w:szCs w:val="24"/>
        </w:rPr>
        <w:t xml:space="preserve"> </w:t>
      </w:r>
      <w:r w:rsidRPr="00994E95">
        <w:rPr>
          <w:rFonts w:ascii="Times New Roman" w:hAnsi="Times New Roman" w:cs="Times New Roman"/>
          <w:bCs/>
          <w:sz w:val="24"/>
          <w:szCs w:val="24"/>
        </w:rPr>
        <w:t>1999</w:t>
      </w:r>
      <w:r>
        <w:rPr>
          <w:rFonts w:ascii="Times New Roman" w:hAnsi="Times New Roman" w:cs="Times New Roman"/>
          <w:bCs/>
          <w:sz w:val="24"/>
          <w:szCs w:val="24"/>
        </w:rPr>
        <w:t>; Yücesoy, 2017</w:t>
      </w:r>
      <w:r w:rsidRPr="00994E95">
        <w:rPr>
          <w:rFonts w:ascii="Times New Roman" w:hAnsi="Times New Roman" w:cs="Times New Roman"/>
          <w:bCs/>
          <w:sz w:val="24"/>
          <w:szCs w:val="24"/>
        </w:rPr>
        <w:t>)</w:t>
      </w:r>
      <w:r>
        <w:rPr>
          <w:rFonts w:ascii="Times New Roman" w:hAnsi="Times New Roman" w:cs="Times New Roman"/>
          <w:bCs/>
          <w:sz w:val="24"/>
          <w:szCs w:val="24"/>
        </w:rPr>
        <w:t>.</w:t>
      </w:r>
      <w:r>
        <w:rPr>
          <w:rFonts w:ascii="Times New Roman" w:hAnsi="Times New Roman" w:cs="Times New Roman"/>
          <w:sz w:val="24"/>
          <w:szCs w:val="24"/>
        </w:rPr>
        <w:t xml:space="preserve"> Böylece, ağız yoluyla tüketilen kafeinin %99 ‘u, ince bağırsak ve mide tarafından emilirek 30-120 dakika içerisinde plazmada en yüksek seviyeye ulaşır. Kafeinin %2 ‘sinden daha az bir miktarı ise ürine dönüştürülmeden vücuttan uzaklaştırılır (</w:t>
      </w:r>
      <w:r w:rsidR="005F0470" w:rsidRPr="005F0470">
        <w:rPr>
          <w:rFonts w:ascii="Times New Roman" w:hAnsi="Times New Roman" w:cs="Times New Roman"/>
          <w:sz w:val="24"/>
          <w:szCs w:val="24"/>
        </w:rPr>
        <w:t>Hoyt ve ark, 2014</w:t>
      </w:r>
      <w:r w:rsidR="005F0470">
        <w:rPr>
          <w:rFonts w:ascii="Times New Roman" w:hAnsi="Times New Roman" w:cs="Times New Roman"/>
          <w:sz w:val="24"/>
          <w:szCs w:val="24"/>
        </w:rPr>
        <w:t xml:space="preserve">; </w:t>
      </w:r>
      <w:r w:rsidRPr="00C7665D">
        <w:rPr>
          <w:rFonts w:ascii="Times New Roman" w:hAnsi="Times New Roman" w:cs="Times New Roman"/>
          <w:sz w:val="24"/>
          <w:szCs w:val="24"/>
        </w:rPr>
        <w:t>Camandola</w:t>
      </w:r>
      <w:r>
        <w:rPr>
          <w:rFonts w:ascii="Times New Roman" w:hAnsi="Times New Roman" w:cs="Times New Roman"/>
          <w:sz w:val="24"/>
          <w:szCs w:val="24"/>
        </w:rPr>
        <w:t xml:space="preserve"> ve ark,</w:t>
      </w:r>
      <w:r w:rsidR="00613A95">
        <w:rPr>
          <w:rFonts w:ascii="Times New Roman" w:hAnsi="Times New Roman" w:cs="Times New Roman"/>
          <w:sz w:val="24"/>
          <w:szCs w:val="24"/>
        </w:rPr>
        <w:t xml:space="preserve"> </w:t>
      </w:r>
      <w:r>
        <w:rPr>
          <w:rFonts w:ascii="Times New Roman" w:hAnsi="Times New Roman" w:cs="Times New Roman"/>
          <w:sz w:val="24"/>
          <w:szCs w:val="24"/>
        </w:rPr>
        <w:t>2018).</w:t>
      </w:r>
    </w:p>
    <w:p w:rsidR="000D5E84" w:rsidRPr="00F83EDE" w:rsidRDefault="000D5E84" w:rsidP="00F83EDE">
      <w:pPr>
        <w:pStyle w:val="AralkYok"/>
        <w:spacing w:line="360" w:lineRule="auto"/>
        <w:jc w:val="both"/>
        <w:rPr>
          <w:rFonts w:ascii="Times New Roman" w:hAnsi="Times New Roman" w:cs="Times New Roman"/>
          <w:sz w:val="24"/>
          <w:szCs w:val="24"/>
        </w:rPr>
      </w:pPr>
      <w:r w:rsidRPr="00F83EDE">
        <w:rPr>
          <w:rFonts w:ascii="Times New Roman" w:hAnsi="Times New Roman" w:cs="Times New Roman"/>
          <w:sz w:val="24"/>
          <w:szCs w:val="24"/>
        </w:rPr>
        <w:t xml:space="preserve">           Kafeinin yarılanma ömrü, yani vücuda alımından sonra dozun yarısının atılma süresi, ortalama olarak 3-6 saat sürmektedir ancak bu saat önemli ölçüde değişebilir. Daha yüksek dozlar da daha uzun yarılanma süresi olabilir (Mort ve ark, 2008; Javadzade, 2018). Ayrıca bu durum; sıçanlar ve farelerde yarılanma ömrü kafeinin 0,7-1,2 saat olduğu belirtilmiştir. </w:t>
      </w:r>
      <w:r w:rsidRPr="00F83EDE">
        <w:rPr>
          <w:rFonts w:ascii="Times New Roman" w:hAnsi="Times New Roman" w:cs="Times New Roman"/>
          <w:bCs/>
          <w:sz w:val="24"/>
          <w:szCs w:val="24"/>
        </w:rPr>
        <w:t>(Fredholm ve ark,</w:t>
      </w:r>
      <w:r w:rsidR="00994A69" w:rsidRPr="00F83EDE">
        <w:rPr>
          <w:rFonts w:ascii="Times New Roman" w:hAnsi="Times New Roman" w:cs="Times New Roman"/>
          <w:bCs/>
          <w:sz w:val="24"/>
          <w:szCs w:val="24"/>
        </w:rPr>
        <w:t xml:space="preserve"> </w:t>
      </w:r>
      <w:r w:rsidRPr="00F83EDE">
        <w:rPr>
          <w:rFonts w:ascii="Times New Roman" w:hAnsi="Times New Roman" w:cs="Times New Roman"/>
          <w:bCs/>
          <w:sz w:val="24"/>
          <w:szCs w:val="24"/>
        </w:rPr>
        <w:t>1999)</w:t>
      </w:r>
      <w:r w:rsidRPr="00F83EDE">
        <w:rPr>
          <w:rFonts w:ascii="Times New Roman" w:hAnsi="Times New Roman" w:cs="Times New Roman"/>
          <w:sz w:val="24"/>
          <w:szCs w:val="24"/>
        </w:rPr>
        <w:t xml:space="preserve"> Hamilelik sırasında ise kafeinin yarılanma ömrü artar.</w:t>
      </w:r>
      <w:r w:rsidR="00CD0E96" w:rsidRPr="00F83EDE">
        <w:rPr>
          <w:rFonts w:ascii="Times New Roman" w:hAnsi="Times New Roman" w:cs="Times New Roman"/>
          <w:sz w:val="24"/>
          <w:szCs w:val="24"/>
        </w:rPr>
        <w:t xml:space="preserve"> Bunun nedeni ise</w:t>
      </w:r>
      <w:r w:rsidRPr="00F83EDE">
        <w:rPr>
          <w:rFonts w:ascii="Times New Roman" w:hAnsi="Times New Roman" w:cs="Times New Roman"/>
          <w:sz w:val="24"/>
          <w:szCs w:val="24"/>
        </w:rPr>
        <w:t xml:space="preserve"> </w:t>
      </w:r>
      <w:r w:rsidR="00CD0E96" w:rsidRPr="00F83EDE">
        <w:rPr>
          <w:rFonts w:ascii="Times New Roman" w:hAnsi="Times New Roman" w:cs="Times New Roman"/>
          <w:sz w:val="24"/>
          <w:szCs w:val="24"/>
        </w:rPr>
        <w:t>k</w:t>
      </w:r>
      <w:r w:rsidRPr="00F83EDE">
        <w:rPr>
          <w:rFonts w:ascii="Times New Roman" w:hAnsi="Times New Roman" w:cs="Times New Roman"/>
          <w:sz w:val="24"/>
          <w:szCs w:val="24"/>
        </w:rPr>
        <w:t>afein hem kolaylıkla plasenta bariyerini geç</w:t>
      </w:r>
      <w:r w:rsidR="00AB1AC2" w:rsidRPr="00F83EDE">
        <w:rPr>
          <w:rFonts w:ascii="Times New Roman" w:hAnsi="Times New Roman" w:cs="Times New Roman"/>
          <w:sz w:val="24"/>
          <w:szCs w:val="24"/>
        </w:rPr>
        <w:t>er</w:t>
      </w:r>
      <w:r w:rsidRPr="00F83EDE">
        <w:rPr>
          <w:rFonts w:ascii="Times New Roman" w:hAnsi="Times New Roman" w:cs="Times New Roman"/>
          <w:sz w:val="24"/>
          <w:szCs w:val="24"/>
        </w:rPr>
        <w:t xml:space="preserve"> hem de kafein metabolizmasında görev alan sitokrom P4501A2 (CYP1A2) enzimi fetüste noksan olduğundan dolayı yarılanma ömrünün 32-149 saat arasında değişmektedir. Yeni doğanlar da ise karaciğer enzim aktivitelerinin yavaş olması</w:t>
      </w:r>
      <w:r w:rsidR="002C59E4" w:rsidRPr="00F83EDE">
        <w:rPr>
          <w:rFonts w:ascii="Times New Roman" w:hAnsi="Times New Roman" w:cs="Times New Roman"/>
          <w:sz w:val="24"/>
          <w:szCs w:val="24"/>
        </w:rPr>
        <w:t xml:space="preserve"> kafeinin yarılanma ömrünün artışına neden olur</w:t>
      </w:r>
      <w:r w:rsidRPr="00F83EDE">
        <w:rPr>
          <w:rFonts w:ascii="Times New Roman" w:hAnsi="Times New Roman" w:cs="Times New Roman"/>
          <w:sz w:val="24"/>
          <w:szCs w:val="24"/>
        </w:rPr>
        <w:t xml:space="preserve"> (Hoyt ve ark,</w:t>
      </w:r>
      <w:r w:rsidR="00994A69" w:rsidRPr="00F83EDE">
        <w:rPr>
          <w:rFonts w:ascii="Times New Roman" w:hAnsi="Times New Roman" w:cs="Times New Roman"/>
          <w:sz w:val="24"/>
          <w:szCs w:val="24"/>
        </w:rPr>
        <w:t xml:space="preserve"> </w:t>
      </w:r>
      <w:r w:rsidRPr="00F83EDE">
        <w:rPr>
          <w:rFonts w:ascii="Times New Roman" w:hAnsi="Times New Roman" w:cs="Times New Roman"/>
          <w:sz w:val="24"/>
          <w:szCs w:val="24"/>
        </w:rPr>
        <w:t>2014; Javadzade, 2018).</w:t>
      </w:r>
    </w:p>
    <w:p w:rsidR="00F83EDE" w:rsidRDefault="00F83EDE" w:rsidP="00F83EDE">
      <w:pPr>
        <w:pStyle w:val="AralkYok"/>
      </w:pPr>
    </w:p>
    <w:p w:rsidR="00F83EDE" w:rsidRDefault="00F83EDE" w:rsidP="00F83EDE">
      <w:pPr>
        <w:pStyle w:val="AralkYok"/>
      </w:pPr>
    </w:p>
    <w:p w:rsidR="000D5E84" w:rsidRDefault="000D5E84" w:rsidP="000D5E84">
      <w:pPr>
        <w:rPr>
          <w:rFonts w:ascii="Times New Roman" w:hAnsi="Times New Roman" w:cs="Times New Roman"/>
          <w:b/>
          <w:sz w:val="24"/>
          <w:szCs w:val="24"/>
        </w:rPr>
      </w:pPr>
      <w:r w:rsidRPr="00307B91">
        <w:rPr>
          <w:rFonts w:ascii="Times New Roman" w:hAnsi="Times New Roman" w:cs="Times New Roman"/>
          <w:b/>
          <w:sz w:val="24"/>
          <w:szCs w:val="24"/>
        </w:rPr>
        <w:t>2.1.5.</w:t>
      </w:r>
      <w:r w:rsidR="00087A69">
        <w:rPr>
          <w:rFonts w:ascii="Times New Roman" w:hAnsi="Times New Roman" w:cs="Times New Roman"/>
          <w:b/>
          <w:sz w:val="24"/>
          <w:szCs w:val="24"/>
        </w:rPr>
        <w:t xml:space="preserve"> </w:t>
      </w:r>
      <w:r w:rsidR="00595E0E">
        <w:rPr>
          <w:rFonts w:ascii="Times New Roman" w:hAnsi="Times New Roman" w:cs="Times New Roman"/>
          <w:b/>
          <w:sz w:val="24"/>
          <w:szCs w:val="24"/>
        </w:rPr>
        <w:t>Kafeinin Günlük Kullanım Dozu</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Dünya nüfusunun yaklaşık %80’i hemen hemen her gün kafein içeren, yiyecek ve içecekler tüketmektedir (Konishi ve ark,</w:t>
      </w:r>
      <w:r w:rsidR="00F71C05">
        <w:rPr>
          <w:rFonts w:ascii="Times New Roman" w:hAnsi="Times New Roman" w:cs="Times New Roman"/>
          <w:sz w:val="24"/>
          <w:szCs w:val="24"/>
        </w:rPr>
        <w:t xml:space="preserve"> </w:t>
      </w:r>
      <w:r>
        <w:rPr>
          <w:rFonts w:ascii="Times New Roman" w:hAnsi="Times New Roman" w:cs="Times New Roman"/>
          <w:sz w:val="24"/>
          <w:szCs w:val="24"/>
        </w:rPr>
        <w:t>2018). Ortalama günlük kafein tüketimi, ülkeden ülkeye göre değişmektedir. Ortalama 70 kg ‘lık bir yetişkinin günlük kafein alımının 200 ile 300 mg arasın da olduğu tahmin edilmektedir (Yoon ve ark,</w:t>
      </w:r>
      <w:r w:rsidR="00F71C05">
        <w:rPr>
          <w:rFonts w:ascii="Times New Roman" w:hAnsi="Times New Roman" w:cs="Times New Roman"/>
          <w:sz w:val="24"/>
          <w:szCs w:val="24"/>
        </w:rPr>
        <w:t xml:space="preserve"> </w:t>
      </w:r>
      <w:r>
        <w:rPr>
          <w:rFonts w:ascii="Times New Roman" w:hAnsi="Times New Roman" w:cs="Times New Roman"/>
          <w:sz w:val="24"/>
          <w:szCs w:val="24"/>
        </w:rPr>
        <w:t xml:space="preserve">2019). </w:t>
      </w:r>
    </w:p>
    <w:p w:rsidR="000D5E84" w:rsidRDefault="000D5E84" w:rsidP="000D5E84">
      <w:pPr>
        <w:tabs>
          <w:tab w:val="left" w:pos="709"/>
          <w:tab w:val="left" w:pos="85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Ancak, son zamanlarda yapılan araştırmalar göre insanların, günde 300 mg’ dan daha fazla kafein tüketiminin olduğu ve bunun giderek arttığı belirtilmiştir (Strong ve ark, 2000). Gün boyunca alınan kafein miktarı kişiden kişiye değişim göstermekte ve yapılan hesaplamalar sonucu farkında olmadan yaklaşık dozun 1 gr’dan fazla olduğu tahmin edilmektedir (</w:t>
      </w:r>
      <w:r w:rsidRPr="00A13F11">
        <w:rPr>
          <w:rFonts w:ascii="Times New Roman" w:hAnsi="Times New Roman" w:cs="Times New Roman"/>
          <w:sz w:val="24"/>
          <w:szCs w:val="24"/>
        </w:rPr>
        <w:t>Ofluoğlu,</w:t>
      </w:r>
      <w:r>
        <w:rPr>
          <w:rFonts w:ascii="Times New Roman" w:hAnsi="Times New Roman" w:cs="Times New Roman"/>
          <w:sz w:val="24"/>
          <w:szCs w:val="24"/>
        </w:rPr>
        <w:t xml:space="preserve"> </w:t>
      </w:r>
      <w:r w:rsidRPr="00A13F11">
        <w:rPr>
          <w:rFonts w:ascii="Times New Roman" w:hAnsi="Times New Roman" w:cs="Times New Roman"/>
          <w:sz w:val="24"/>
          <w:szCs w:val="24"/>
        </w:rPr>
        <w:t>2007</w:t>
      </w:r>
      <w:r w:rsidR="00815A9C">
        <w:rPr>
          <w:rFonts w:ascii="Times New Roman" w:hAnsi="Times New Roman" w:cs="Times New Roman"/>
          <w:sz w:val="24"/>
          <w:szCs w:val="24"/>
        </w:rPr>
        <w:t xml:space="preserve">; </w:t>
      </w:r>
      <w:r w:rsidR="00815A9C" w:rsidRPr="00815A9C">
        <w:rPr>
          <w:rFonts w:ascii="Times New Roman" w:hAnsi="Times New Roman" w:cs="Times New Roman"/>
          <w:sz w:val="24"/>
          <w:szCs w:val="24"/>
        </w:rPr>
        <w:t>Yoon ve ark, 2019</w:t>
      </w:r>
      <w:r w:rsidRPr="00A13F11">
        <w:rPr>
          <w:rFonts w:ascii="Times New Roman" w:hAnsi="Times New Roman" w:cs="Times New Roman"/>
          <w:sz w:val="24"/>
          <w:szCs w:val="24"/>
        </w:rPr>
        <w:t>).</w:t>
      </w:r>
    </w:p>
    <w:p w:rsidR="000D5E84" w:rsidRDefault="000D5E84" w:rsidP="000D5E84">
      <w:pPr>
        <w:spacing w:line="360" w:lineRule="auto"/>
        <w:jc w:val="both"/>
        <w:rPr>
          <w:rFonts w:ascii="Times New Roman" w:hAnsi="Times New Roman" w:cs="Times New Roman"/>
          <w:sz w:val="24"/>
          <w:szCs w:val="24"/>
        </w:rPr>
      </w:pPr>
    </w:p>
    <w:p w:rsidR="000D5E84" w:rsidRDefault="000D5E84" w:rsidP="000D5E84">
      <w:pPr>
        <w:spacing w:line="360" w:lineRule="auto"/>
        <w:jc w:val="both"/>
        <w:rPr>
          <w:rFonts w:ascii="Times New Roman" w:hAnsi="Times New Roman" w:cs="Times New Roman"/>
          <w:sz w:val="24"/>
          <w:szCs w:val="24"/>
        </w:rPr>
      </w:pPr>
    </w:p>
    <w:p w:rsidR="0086339D" w:rsidRDefault="0086339D" w:rsidP="000D5E84">
      <w:pPr>
        <w:spacing w:line="360" w:lineRule="auto"/>
        <w:jc w:val="both"/>
        <w:rPr>
          <w:rFonts w:ascii="Times New Roman" w:hAnsi="Times New Roman" w:cs="Times New Roman"/>
          <w:sz w:val="24"/>
          <w:szCs w:val="24"/>
        </w:rPr>
      </w:pPr>
    </w:p>
    <w:p w:rsidR="003E04AF" w:rsidRDefault="001D7425" w:rsidP="004E2DD6">
      <w:pPr>
        <w:spacing w:line="360" w:lineRule="auto"/>
        <w:ind w:left="-142"/>
        <w:jc w:val="both"/>
        <w:rPr>
          <w:rFonts w:ascii="Times New Roman" w:hAnsi="Times New Roman" w:cs="Times New Roman"/>
          <w:sz w:val="24"/>
          <w:szCs w:val="24"/>
        </w:rPr>
      </w:pPr>
      <w:r w:rsidRPr="001D7425">
        <w:rPr>
          <w:rFonts w:ascii="Times New Roman" w:hAnsi="Times New Roman" w:cs="Times New Roman"/>
          <w:b/>
          <w:bCs/>
          <w:sz w:val="24"/>
          <w:szCs w:val="24"/>
        </w:rPr>
        <w:lastRenderedPageBreak/>
        <w:t>Tablo 2.</w:t>
      </w:r>
      <w:r w:rsidR="001778B5">
        <w:rPr>
          <w:rFonts w:ascii="Times New Roman" w:hAnsi="Times New Roman" w:cs="Times New Roman"/>
          <w:b/>
          <w:bCs/>
          <w:sz w:val="24"/>
          <w:szCs w:val="24"/>
        </w:rPr>
        <w:t xml:space="preserve"> </w:t>
      </w:r>
      <w:r w:rsidRPr="001D7425">
        <w:rPr>
          <w:rFonts w:ascii="Times New Roman" w:hAnsi="Times New Roman" w:cs="Times New Roman"/>
          <w:sz w:val="24"/>
          <w:szCs w:val="24"/>
        </w:rPr>
        <w:t xml:space="preserve">Bazı </w:t>
      </w:r>
      <w:r w:rsidR="004E2DD6">
        <w:rPr>
          <w:rFonts w:ascii="Times New Roman" w:hAnsi="Times New Roman" w:cs="Times New Roman"/>
          <w:sz w:val="24"/>
          <w:szCs w:val="24"/>
        </w:rPr>
        <w:t>i</w:t>
      </w:r>
      <w:r w:rsidRPr="001D7425">
        <w:rPr>
          <w:rFonts w:ascii="Times New Roman" w:hAnsi="Times New Roman" w:cs="Times New Roman"/>
          <w:sz w:val="24"/>
          <w:szCs w:val="24"/>
        </w:rPr>
        <w:t xml:space="preserve">çeçek, </w:t>
      </w:r>
      <w:r w:rsidR="004E2DD6">
        <w:rPr>
          <w:rFonts w:ascii="Times New Roman" w:hAnsi="Times New Roman" w:cs="Times New Roman"/>
          <w:sz w:val="24"/>
          <w:szCs w:val="24"/>
        </w:rPr>
        <w:t>y</w:t>
      </w:r>
      <w:r w:rsidRPr="001D7425">
        <w:rPr>
          <w:rFonts w:ascii="Times New Roman" w:hAnsi="Times New Roman" w:cs="Times New Roman"/>
          <w:sz w:val="24"/>
          <w:szCs w:val="24"/>
        </w:rPr>
        <w:t xml:space="preserve">iyecek ve </w:t>
      </w:r>
      <w:r w:rsidR="004E2DD6">
        <w:rPr>
          <w:rFonts w:ascii="Times New Roman" w:hAnsi="Times New Roman" w:cs="Times New Roman"/>
          <w:sz w:val="24"/>
          <w:szCs w:val="24"/>
        </w:rPr>
        <w:t>i</w:t>
      </w:r>
      <w:r w:rsidRPr="001D7425">
        <w:rPr>
          <w:rFonts w:ascii="Times New Roman" w:hAnsi="Times New Roman" w:cs="Times New Roman"/>
          <w:sz w:val="24"/>
          <w:szCs w:val="24"/>
        </w:rPr>
        <w:t xml:space="preserve">laçların </w:t>
      </w:r>
      <w:r w:rsidR="004E2DD6">
        <w:rPr>
          <w:rFonts w:ascii="Times New Roman" w:hAnsi="Times New Roman" w:cs="Times New Roman"/>
          <w:sz w:val="24"/>
          <w:szCs w:val="24"/>
        </w:rPr>
        <w:t>k</w:t>
      </w:r>
      <w:r w:rsidRPr="001D7425">
        <w:rPr>
          <w:rFonts w:ascii="Times New Roman" w:hAnsi="Times New Roman" w:cs="Times New Roman"/>
          <w:sz w:val="24"/>
          <w:szCs w:val="24"/>
        </w:rPr>
        <w:t xml:space="preserve">afein </w:t>
      </w:r>
      <w:r w:rsidR="004E2DD6">
        <w:rPr>
          <w:rFonts w:ascii="Times New Roman" w:hAnsi="Times New Roman" w:cs="Times New Roman"/>
          <w:sz w:val="24"/>
          <w:szCs w:val="24"/>
        </w:rPr>
        <w:t>m</w:t>
      </w:r>
      <w:r w:rsidRPr="001D7425">
        <w:rPr>
          <w:rFonts w:ascii="Times New Roman" w:hAnsi="Times New Roman" w:cs="Times New Roman"/>
          <w:sz w:val="24"/>
          <w:szCs w:val="24"/>
        </w:rPr>
        <w:t>iktarları (Garipağaoğlu, 2009).</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0D5E84" w:rsidTr="0015019B">
        <w:tc>
          <w:tcPr>
            <w:tcW w:w="3020" w:type="dxa"/>
            <w:tcBorders>
              <w:top w:val="single" w:sz="4" w:space="0" w:color="auto"/>
              <w:bottom w:val="single" w:sz="4" w:space="0" w:color="auto"/>
            </w:tcBorders>
          </w:tcPr>
          <w:p w:rsidR="000D5E84" w:rsidRPr="0015019B" w:rsidRDefault="000D5E84" w:rsidP="006B32EB">
            <w:pPr>
              <w:spacing w:line="360" w:lineRule="auto"/>
              <w:jc w:val="center"/>
              <w:rPr>
                <w:b/>
                <w:bCs/>
              </w:rPr>
            </w:pPr>
            <w:r w:rsidRPr="0015019B">
              <w:rPr>
                <w:b/>
                <w:bCs/>
              </w:rPr>
              <w:t>İçecekler</w:t>
            </w:r>
          </w:p>
        </w:tc>
        <w:tc>
          <w:tcPr>
            <w:tcW w:w="3021" w:type="dxa"/>
            <w:tcBorders>
              <w:top w:val="single" w:sz="4" w:space="0" w:color="auto"/>
              <w:bottom w:val="single" w:sz="4" w:space="0" w:color="auto"/>
            </w:tcBorders>
          </w:tcPr>
          <w:p w:rsidR="000D5E84" w:rsidRPr="0015019B" w:rsidRDefault="000D5E84" w:rsidP="006B32EB">
            <w:pPr>
              <w:spacing w:line="360" w:lineRule="auto"/>
              <w:jc w:val="center"/>
              <w:rPr>
                <w:b/>
                <w:bCs/>
              </w:rPr>
            </w:pPr>
            <w:r w:rsidRPr="0015019B">
              <w:rPr>
                <w:b/>
                <w:bCs/>
              </w:rPr>
              <w:t>Miktar</w:t>
            </w:r>
          </w:p>
        </w:tc>
        <w:tc>
          <w:tcPr>
            <w:tcW w:w="3021" w:type="dxa"/>
            <w:tcBorders>
              <w:top w:val="single" w:sz="4" w:space="0" w:color="auto"/>
              <w:bottom w:val="single" w:sz="4" w:space="0" w:color="auto"/>
            </w:tcBorders>
          </w:tcPr>
          <w:p w:rsidR="000D5E84" w:rsidRPr="0015019B" w:rsidRDefault="000D5E84" w:rsidP="006B32EB">
            <w:pPr>
              <w:spacing w:line="360" w:lineRule="auto"/>
              <w:jc w:val="center"/>
              <w:rPr>
                <w:b/>
                <w:bCs/>
              </w:rPr>
            </w:pPr>
            <w:r w:rsidRPr="0015019B">
              <w:rPr>
                <w:b/>
                <w:bCs/>
              </w:rPr>
              <w:t>Kafein (mg)</w:t>
            </w:r>
          </w:p>
        </w:tc>
      </w:tr>
      <w:tr w:rsidR="000D5E84" w:rsidTr="0015019B">
        <w:trPr>
          <w:trHeight w:val="7837"/>
        </w:trPr>
        <w:tc>
          <w:tcPr>
            <w:tcW w:w="3020" w:type="dxa"/>
            <w:tcBorders>
              <w:top w:val="single" w:sz="4" w:space="0" w:color="auto"/>
            </w:tcBorders>
          </w:tcPr>
          <w:p w:rsidR="000D5E84" w:rsidRPr="00C12170" w:rsidRDefault="000D5E84" w:rsidP="006B32EB">
            <w:pPr>
              <w:spacing w:line="360" w:lineRule="auto"/>
              <w:jc w:val="both"/>
              <w:rPr>
                <w:bCs/>
              </w:rPr>
            </w:pPr>
          </w:p>
          <w:p w:rsidR="000D5E84" w:rsidRPr="00C12170" w:rsidRDefault="000D5E84" w:rsidP="006B32EB">
            <w:pPr>
              <w:spacing w:line="360" w:lineRule="auto"/>
              <w:jc w:val="both"/>
            </w:pPr>
            <w:r w:rsidRPr="00C12170">
              <w:t xml:space="preserve">               Kahveler</w:t>
            </w:r>
          </w:p>
          <w:p w:rsidR="000D5E84" w:rsidRPr="00C12170" w:rsidRDefault="000D5E84" w:rsidP="006B32EB">
            <w:pPr>
              <w:spacing w:line="360" w:lineRule="auto"/>
              <w:jc w:val="both"/>
              <w:rPr>
                <w:b/>
              </w:rPr>
            </w:pPr>
            <w:r w:rsidRPr="00C12170">
              <w:t>Damıtma (karışık)</w:t>
            </w:r>
          </w:p>
          <w:p w:rsidR="000D5E84" w:rsidRPr="00C12170" w:rsidRDefault="000D5E84" w:rsidP="006B32EB">
            <w:pPr>
              <w:spacing w:line="360" w:lineRule="auto"/>
              <w:jc w:val="both"/>
              <w:rPr>
                <w:b/>
              </w:rPr>
            </w:pPr>
            <w:r w:rsidRPr="00C12170">
              <w:t>Instant</w:t>
            </w:r>
          </w:p>
          <w:p w:rsidR="000D5E84" w:rsidRPr="00C12170" w:rsidRDefault="000D5E84" w:rsidP="006B32EB">
            <w:pPr>
              <w:spacing w:line="360" w:lineRule="auto"/>
              <w:jc w:val="both"/>
              <w:rPr>
                <w:b/>
              </w:rPr>
            </w:pPr>
            <w:r w:rsidRPr="00C12170">
              <w:t>Filtre</w:t>
            </w:r>
          </w:p>
          <w:p w:rsidR="000D5E84" w:rsidRPr="00C12170" w:rsidRDefault="000D5E84" w:rsidP="006B32EB">
            <w:pPr>
              <w:spacing w:line="360" w:lineRule="auto"/>
              <w:jc w:val="both"/>
              <w:rPr>
                <w:b/>
              </w:rPr>
            </w:pPr>
            <w:r w:rsidRPr="00C12170">
              <w:t>Espresso</w:t>
            </w:r>
          </w:p>
          <w:p w:rsidR="000D5E84" w:rsidRPr="00C12170" w:rsidRDefault="000D5E84" w:rsidP="006B32EB">
            <w:pPr>
              <w:spacing w:line="360" w:lineRule="auto"/>
              <w:jc w:val="both"/>
              <w:rPr>
                <w:b/>
              </w:rPr>
            </w:pPr>
            <w:r w:rsidRPr="00C12170">
              <w:t>Starbucks Latte</w:t>
            </w:r>
          </w:p>
          <w:p w:rsidR="000D5E84" w:rsidRPr="00C12170" w:rsidRDefault="000D5E84" w:rsidP="006B32EB">
            <w:pPr>
              <w:spacing w:line="360" w:lineRule="auto"/>
              <w:jc w:val="both"/>
              <w:rPr>
                <w:b/>
              </w:rPr>
            </w:pPr>
            <w:r w:rsidRPr="00C12170">
              <w:t>Nescafe Gold</w:t>
            </w:r>
          </w:p>
          <w:p w:rsidR="000D5E84" w:rsidRPr="00C12170" w:rsidRDefault="000D5E84" w:rsidP="006B32EB">
            <w:pPr>
              <w:spacing w:line="360" w:lineRule="auto"/>
              <w:jc w:val="both"/>
              <w:rPr>
                <w:b/>
              </w:rPr>
            </w:pPr>
            <w:r w:rsidRPr="00C12170">
              <w:t>Nescafe Klasik</w:t>
            </w:r>
          </w:p>
          <w:p w:rsidR="000D5E84" w:rsidRPr="00C12170" w:rsidRDefault="000D5E84" w:rsidP="006B32EB">
            <w:pPr>
              <w:spacing w:line="360" w:lineRule="auto"/>
              <w:jc w:val="both"/>
              <w:rPr>
                <w:b/>
              </w:rPr>
            </w:pPr>
            <w:r w:rsidRPr="00C12170">
              <w:t>Nescafe üçü birarada</w:t>
            </w:r>
          </w:p>
          <w:p w:rsidR="000D5E84" w:rsidRPr="00C12170" w:rsidRDefault="000D5E84" w:rsidP="006B32EB">
            <w:pPr>
              <w:spacing w:line="360" w:lineRule="auto"/>
              <w:jc w:val="both"/>
              <w:rPr>
                <w:b/>
              </w:rPr>
            </w:pPr>
            <w:r w:rsidRPr="00C12170">
              <w:t>Siyah Çay (5 dk. demlenmiş)</w:t>
            </w:r>
          </w:p>
          <w:p w:rsidR="000D5E84" w:rsidRPr="00C12170" w:rsidRDefault="000D5E84" w:rsidP="006B32EB">
            <w:pPr>
              <w:spacing w:line="360" w:lineRule="auto"/>
              <w:jc w:val="both"/>
              <w:rPr>
                <w:b/>
              </w:rPr>
            </w:pPr>
            <w:r w:rsidRPr="00C12170">
              <w:t>Yeşil çay</w:t>
            </w:r>
          </w:p>
          <w:p w:rsidR="000D5E84" w:rsidRPr="00C12170" w:rsidRDefault="000D5E84" w:rsidP="006B32EB">
            <w:pPr>
              <w:spacing w:line="360" w:lineRule="auto"/>
              <w:jc w:val="both"/>
              <w:rPr>
                <w:b/>
              </w:rPr>
            </w:pPr>
            <w:r w:rsidRPr="00C12170">
              <w:t>Soğuk çay (ice tea)</w:t>
            </w:r>
          </w:p>
          <w:p w:rsidR="000D5E84" w:rsidRPr="00C12170" w:rsidRDefault="000D5E84" w:rsidP="006B32EB">
            <w:pPr>
              <w:spacing w:line="360" w:lineRule="auto"/>
              <w:jc w:val="both"/>
              <w:rPr>
                <w:b/>
              </w:rPr>
            </w:pPr>
            <w:r w:rsidRPr="00C12170">
              <w:t>Sıcak çikolata</w:t>
            </w:r>
          </w:p>
          <w:p w:rsidR="000D5E84" w:rsidRPr="00C12170" w:rsidRDefault="000D5E84" w:rsidP="006B32EB">
            <w:pPr>
              <w:spacing w:line="360" w:lineRule="auto"/>
              <w:jc w:val="both"/>
              <w:rPr>
                <w:b/>
              </w:rPr>
            </w:pPr>
            <w:r w:rsidRPr="00C12170">
              <w:t>Çikolatalı süt</w:t>
            </w:r>
          </w:p>
          <w:p w:rsidR="000D5E84" w:rsidRPr="00C12170" w:rsidRDefault="000D5E84" w:rsidP="006B32EB">
            <w:pPr>
              <w:spacing w:line="360" w:lineRule="auto"/>
              <w:jc w:val="both"/>
              <w:rPr>
                <w:b/>
              </w:rPr>
            </w:pPr>
            <w:r w:rsidRPr="00C12170">
              <w:t>Koka kola</w:t>
            </w:r>
          </w:p>
          <w:p w:rsidR="000D5E84" w:rsidRPr="00C12170" w:rsidRDefault="000D5E84" w:rsidP="006B32EB">
            <w:pPr>
              <w:spacing w:line="360" w:lineRule="auto"/>
              <w:jc w:val="both"/>
              <w:rPr>
                <w:b/>
              </w:rPr>
            </w:pPr>
            <w:r w:rsidRPr="00C12170">
              <w:t>Diyet koka kola</w:t>
            </w:r>
          </w:p>
          <w:p w:rsidR="000D5E84" w:rsidRPr="00C12170" w:rsidRDefault="000D5E84" w:rsidP="006B32EB">
            <w:pPr>
              <w:tabs>
                <w:tab w:val="left" w:pos="720"/>
              </w:tabs>
              <w:spacing w:line="360" w:lineRule="auto"/>
              <w:jc w:val="both"/>
              <w:rPr>
                <w:b/>
              </w:rPr>
            </w:pPr>
            <w:r w:rsidRPr="00C12170">
              <w:t>Pepsi kola</w:t>
            </w:r>
          </w:p>
          <w:p w:rsidR="000D5E84" w:rsidRPr="00C12170" w:rsidRDefault="000D5E84" w:rsidP="006B32EB">
            <w:pPr>
              <w:spacing w:line="360" w:lineRule="auto"/>
              <w:jc w:val="both"/>
              <w:rPr>
                <w:b/>
              </w:rPr>
            </w:pPr>
            <w:r w:rsidRPr="00C12170">
              <w:t>Diyet pepsi kola</w:t>
            </w:r>
          </w:p>
          <w:p w:rsidR="000D5E84" w:rsidRPr="00C12170" w:rsidRDefault="000D5E84" w:rsidP="006B32EB">
            <w:pPr>
              <w:spacing w:line="360" w:lineRule="auto"/>
              <w:jc w:val="both"/>
              <w:rPr>
                <w:b/>
              </w:rPr>
            </w:pPr>
            <w:r w:rsidRPr="00C12170">
              <w:t>Pepsi Max</w:t>
            </w:r>
          </w:p>
          <w:p w:rsidR="000D5E84" w:rsidRPr="00C12170" w:rsidRDefault="000D5E84" w:rsidP="006B32EB">
            <w:pPr>
              <w:spacing w:line="360" w:lineRule="auto"/>
              <w:jc w:val="both"/>
              <w:rPr>
                <w:b/>
              </w:rPr>
            </w:pPr>
            <w:r w:rsidRPr="00C12170">
              <w:t>Sprite</w:t>
            </w:r>
          </w:p>
          <w:p w:rsidR="000D5E84" w:rsidRPr="00C12170" w:rsidRDefault="000D5E84" w:rsidP="006B32EB">
            <w:pPr>
              <w:spacing w:line="360" w:lineRule="auto"/>
              <w:jc w:val="both"/>
              <w:rPr>
                <w:b/>
              </w:rPr>
            </w:pPr>
            <w:r w:rsidRPr="00C12170">
              <w:t>Red bull</w:t>
            </w:r>
          </w:p>
          <w:p w:rsidR="000D5E84" w:rsidRPr="00C12170" w:rsidRDefault="000D5E84" w:rsidP="006B32EB">
            <w:pPr>
              <w:spacing w:line="360" w:lineRule="auto"/>
              <w:jc w:val="both"/>
              <w:rPr>
                <w:b/>
              </w:rPr>
            </w:pPr>
            <w:r w:rsidRPr="00C12170">
              <w:t xml:space="preserve">Burn                                                     </w:t>
            </w:r>
          </w:p>
        </w:tc>
        <w:tc>
          <w:tcPr>
            <w:tcW w:w="3021" w:type="dxa"/>
            <w:tcBorders>
              <w:top w:val="single" w:sz="4" w:space="0" w:color="auto"/>
            </w:tcBorders>
          </w:tcPr>
          <w:p w:rsidR="000D5E84" w:rsidRPr="00C12170" w:rsidRDefault="000D5E84" w:rsidP="006B32EB">
            <w:pPr>
              <w:spacing w:line="360" w:lineRule="auto"/>
              <w:jc w:val="center"/>
            </w:pPr>
          </w:p>
          <w:p w:rsidR="000D5E84" w:rsidRPr="00C12170" w:rsidRDefault="000D5E84" w:rsidP="006B32EB">
            <w:pPr>
              <w:spacing w:line="360" w:lineRule="auto"/>
              <w:jc w:val="center"/>
            </w:pPr>
          </w:p>
          <w:p w:rsidR="000D5E84" w:rsidRPr="00C12170" w:rsidRDefault="000D5E84" w:rsidP="006B32EB">
            <w:pPr>
              <w:spacing w:line="360" w:lineRule="auto"/>
              <w:jc w:val="center"/>
            </w:pPr>
            <w:r w:rsidRPr="00C12170">
              <w:t>150 mL</w:t>
            </w:r>
          </w:p>
          <w:p w:rsidR="000D5E84" w:rsidRPr="00C12170" w:rsidRDefault="000D5E84" w:rsidP="006B32EB">
            <w:pPr>
              <w:spacing w:line="360" w:lineRule="auto"/>
              <w:jc w:val="center"/>
            </w:pPr>
            <w:r w:rsidRPr="00C12170">
              <w:t>150 mL</w:t>
            </w:r>
          </w:p>
          <w:p w:rsidR="000D5E84" w:rsidRPr="00C12170" w:rsidRDefault="000D5E84" w:rsidP="006B32EB">
            <w:pPr>
              <w:spacing w:line="360" w:lineRule="auto"/>
              <w:jc w:val="center"/>
            </w:pPr>
            <w:r w:rsidRPr="00C12170">
              <w:t>150 mL</w:t>
            </w:r>
          </w:p>
          <w:p w:rsidR="000D5E84" w:rsidRPr="00C12170" w:rsidRDefault="000D5E84" w:rsidP="006B32EB">
            <w:pPr>
              <w:spacing w:line="360" w:lineRule="auto"/>
              <w:jc w:val="center"/>
            </w:pPr>
            <w:r w:rsidRPr="00C12170">
              <w:t>30 mL</w:t>
            </w:r>
          </w:p>
          <w:p w:rsidR="000D5E84" w:rsidRPr="00C12170" w:rsidRDefault="000D5E84" w:rsidP="006B32EB">
            <w:pPr>
              <w:spacing w:line="360" w:lineRule="auto"/>
              <w:jc w:val="center"/>
            </w:pPr>
            <w:r w:rsidRPr="00C12170">
              <w:t>480 mL</w:t>
            </w:r>
          </w:p>
          <w:p w:rsidR="000D5E84" w:rsidRPr="00C12170" w:rsidRDefault="000D5E84" w:rsidP="006B32EB">
            <w:pPr>
              <w:spacing w:line="360" w:lineRule="auto"/>
              <w:jc w:val="center"/>
            </w:pPr>
            <w:r w:rsidRPr="00C12170">
              <w:t>225 mL</w:t>
            </w:r>
          </w:p>
          <w:p w:rsidR="000D5E84" w:rsidRPr="00C12170" w:rsidRDefault="000D5E84" w:rsidP="006B32EB">
            <w:pPr>
              <w:spacing w:line="360" w:lineRule="auto"/>
              <w:jc w:val="center"/>
            </w:pPr>
            <w:r w:rsidRPr="00C12170">
              <w:t>225 mL</w:t>
            </w:r>
          </w:p>
          <w:p w:rsidR="000D5E84" w:rsidRPr="00C12170" w:rsidRDefault="000D5E84" w:rsidP="006B32EB">
            <w:pPr>
              <w:spacing w:line="360" w:lineRule="auto"/>
              <w:jc w:val="center"/>
            </w:pPr>
            <w:r w:rsidRPr="00C12170">
              <w:t>225 mL</w:t>
            </w:r>
          </w:p>
          <w:p w:rsidR="000D5E84" w:rsidRPr="00C12170" w:rsidRDefault="000D5E84" w:rsidP="006B32EB">
            <w:pPr>
              <w:spacing w:line="360" w:lineRule="auto"/>
              <w:jc w:val="center"/>
            </w:pPr>
            <w:r w:rsidRPr="00C12170">
              <w:t>150 mL</w:t>
            </w:r>
          </w:p>
          <w:p w:rsidR="000D5E84" w:rsidRPr="00C12170" w:rsidRDefault="000D5E84" w:rsidP="006B32EB">
            <w:pPr>
              <w:spacing w:line="360" w:lineRule="auto"/>
              <w:jc w:val="center"/>
            </w:pPr>
            <w:r w:rsidRPr="00C12170">
              <w:t>150 mL</w:t>
            </w:r>
          </w:p>
          <w:p w:rsidR="000D5E84" w:rsidRPr="00C12170" w:rsidRDefault="000D5E84" w:rsidP="006B32EB">
            <w:pPr>
              <w:spacing w:line="360" w:lineRule="auto"/>
              <w:jc w:val="center"/>
            </w:pPr>
            <w:r w:rsidRPr="00C12170">
              <w:t>360 mL</w:t>
            </w:r>
          </w:p>
          <w:p w:rsidR="000D5E84" w:rsidRPr="00C12170" w:rsidRDefault="000D5E84" w:rsidP="006B32EB">
            <w:pPr>
              <w:spacing w:line="360" w:lineRule="auto"/>
              <w:jc w:val="center"/>
            </w:pPr>
            <w:r w:rsidRPr="00C12170">
              <w:t>150 mL</w:t>
            </w:r>
          </w:p>
          <w:p w:rsidR="000D5E84" w:rsidRPr="00C12170" w:rsidRDefault="000D5E84" w:rsidP="006B32EB">
            <w:pPr>
              <w:spacing w:line="360" w:lineRule="auto"/>
              <w:jc w:val="center"/>
            </w:pPr>
            <w:r w:rsidRPr="00C12170">
              <w:t>225 mL</w:t>
            </w:r>
          </w:p>
          <w:p w:rsidR="000D5E84" w:rsidRPr="00C12170" w:rsidRDefault="000D5E84" w:rsidP="006B32EB">
            <w:pPr>
              <w:spacing w:line="360" w:lineRule="auto"/>
              <w:jc w:val="center"/>
            </w:pPr>
            <w:r w:rsidRPr="00C12170">
              <w:t>330 mL</w:t>
            </w:r>
          </w:p>
          <w:p w:rsidR="000D5E84" w:rsidRPr="00C12170" w:rsidRDefault="000D5E84" w:rsidP="006B32EB">
            <w:pPr>
              <w:spacing w:line="360" w:lineRule="auto"/>
              <w:jc w:val="center"/>
            </w:pPr>
            <w:r w:rsidRPr="00C12170">
              <w:t>330 mL</w:t>
            </w:r>
          </w:p>
          <w:p w:rsidR="000D5E84" w:rsidRPr="00C12170" w:rsidRDefault="000D5E84" w:rsidP="006B32EB">
            <w:pPr>
              <w:spacing w:line="360" w:lineRule="auto"/>
              <w:jc w:val="center"/>
            </w:pPr>
            <w:r w:rsidRPr="00C12170">
              <w:t>330 mL</w:t>
            </w:r>
          </w:p>
          <w:p w:rsidR="000D5E84" w:rsidRPr="00C12170" w:rsidRDefault="000D5E84" w:rsidP="006B32EB">
            <w:pPr>
              <w:spacing w:line="360" w:lineRule="auto"/>
              <w:jc w:val="center"/>
            </w:pPr>
            <w:r w:rsidRPr="00C12170">
              <w:t>330 mL</w:t>
            </w:r>
          </w:p>
          <w:p w:rsidR="000D5E84" w:rsidRPr="00C12170" w:rsidRDefault="000D5E84" w:rsidP="006B32EB">
            <w:pPr>
              <w:spacing w:line="360" w:lineRule="auto"/>
              <w:jc w:val="center"/>
            </w:pPr>
            <w:r w:rsidRPr="00C12170">
              <w:t>330 mL</w:t>
            </w:r>
          </w:p>
          <w:p w:rsidR="000D5E84" w:rsidRPr="00C12170" w:rsidRDefault="000D5E84" w:rsidP="006B32EB">
            <w:pPr>
              <w:spacing w:line="360" w:lineRule="auto"/>
              <w:jc w:val="center"/>
            </w:pPr>
            <w:r w:rsidRPr="00C12170">
              <w:t>330 mL</w:t>
            </w:r>
          </w:p>
          <w:p w:rsidR="000D5E84" w:rsidRPr="00C12170" w:rsidRDefault="000D5E84" w:rsidP="006B32EB">
            <w:pPr>
              <w:spacing w:line="360" w:lineRule="auto"/>
              <w:jc w:val="center"/>
            </w:pPr>
            <w:r w:rsidRPr="00C12170">
              <w:t>250 mL</w:t>
            </w:r>
          </w:p>
          <w:p w:rsidR="000D5E84" w:rsidRPr="00C12170" w:rsidRDefault="000D5E84" w:rsidP="006B32EB">
            <w:pPr>
              <w:spacing w:line="360" w:lineRule="auto"/>
              <w:jc w:val="center"/>
            </w:pPr>
            <w:r w:rsidRPr="00C12170">
              <w:t>250 mL</w:t>
            </w:r>
          </w:p>
        </w:tc>
        <w:tc>
          <w:tcPr>
            <w:tcW w:w="3021" w:type="dxa"/>
            <w:tcBorders>
              <w:top w:val="single" w:sz="4" w:space="0" w:color="auto"/>
            </w:tcBorders>
          </w:tcPr>
          <w:p w:rsidR="000D5E84" w:rsidRPr="00C12170" w:rsidRDefault="000D5E84" w:rsidP="006B32EB">
            <w:pPr>
              <w:spacing w:line="360" w:lineRule="auto"/>
              <w:jc w:val="center"/>
            </w:pPr>
          </w:p>
          <w:p w:rsidR="000D5E84" w:rsidRPr="00C12170" w:rsidRDefault="000D5E84" w:rsidP="006B32EB">
            <w:pPr>
              <w:spacing w:line="360" w:lineRule="auto"/>
              <w:jc w:val="center"/>
            </w:pPr>
          </w:p>
          <w:p w:rsidR="000D5E84" w:rsidRPr="00C12170" w:rsidRDefault="000D5E84" w:rsidP="006B32EB">
            <w:pPr>
              <w:spacing w:line="360" w:lineRule="auto"/>
              <w:jc w:val="center"/>
            </w:pPr>
            <w:r w:rsidRPr="00C12170">
              <w:t>130</w:t>
            </w:r>
          </w:p>
          <w:p w:rsidR="000D5E84" w:rsidRPr="00C12170" w:rsidRDefault="000D5E84" w:rsidP="006B32EB">
            <w:pPr>
              <w:spacing w:line="360" w:lineRule="auto"/>
              <w:jc w:val="center"/>
            </w:pPr>
            <w:r w:rsidRPr="00C12170">
              <w:t>60</w:t>
            </w:r>
          </w:p>
          <w:p w:rsidR="000D5E84" w:rsidRPr="00C12170" w:rsidRDefault="000D5E84" w:rsidP="006B32EB">
            <w:pPr>
              <w:spacing w:line="360" w:lineRule="auto"/>
              <w:jc w:val="center"/>
            </w:pPr>
            <w:r w:rsidRPr="00C12170">
              <w:t>112</w:t>
            </w:r>
          </w:p>
          <w:p w:rsidR="000D5E84" w:rsidRPr="00C12170" w:rsidRDefault="000D5E84" w:rsidP="006B32EB">
            <w:pPr>
              <w:spacing w:line="360" w:lineRule="auto"/>
              <w:jc w:val="center"/>
            </w:pPr>
            <w:r w:rsidRPr="00C12170">
              <w:t>40</w:t>
            </w:r>
          </w:p>
          <w:p w:rsidR="000D5E84" w:rsidRPr="00C12170" w:rsidRDefault="000D5E84" w:rsidP="006B32EB">
            <w:pPr>
              <w:spacing w:line="360" w:lineRule="auto"/>
              <w:jc w:val="center"/>
            </w:pPr>
            <w:r w:rsidRPr="00C12170">
              <w:t>150</w:t>
            </w:r>
          </w:p>
          <w:p w:rsidR="000D5E84" w:rsidRPr="00C12170" w:rsidRDefault="000D5E84" w:rsidP="006B32EB">
            <w:pPr>
              <w:spacing w:line="360" w:lineRule="auto"/>
              <w:jc w:val="center"/>
            </w:pPr>
            <w:r w:rsidRPr="00C12170">
              <w:t>52</w:t>
            </w:r>
          </w:p>
          <w:p w:rsidR="000D5E84" w:rsidRPr="00C12170" w:rsidRDefault="000D5E84" w:rsidP="006B32EB">
            <w:pPr>
              <w:spacing w:line="360" w:lineRule="auto"/>
              <w:jc w:val="center"/>
            </w:pPr>
            <w:r w:rsidRPr="00C12170">
              <w:t>72</w:t>
            </w:r>
          </w:p>
          <w:p w:rsidR="000D5E84" w:rsidRPr="00C12170" w:rsidRDefault="000D5E84" w:rsidP="006B32EB">
            <w:pPr>
              <w:spacing w:line="360" w:lineRule="auto"/>
              <w:jc w:val="center"/>
            </w:pPr>
            <w:r w:rsidRPr="00C12170">
              <w:t>70</w:t>
            </w:r>
          </w:p>
          <w:p w:rsidR="000D5E84" w:rsidRPr="00C12170" w:rsidRDefault="000D5E84" w:rsidP="006B32EB">
            <w:pPr>
              <w:spacing w:line="360" w:lineRule="auto"/>
              <w:jc w:val="center"/>
            </w:pPr>
            <w:r w:rsidRPr="00C12170">
              <w:t>40-80</w:t>
            </w:r>
          </w:p>
          <w:p w:rsidR="000D5E84" w:rsidRPr="00C12170" w:rsidRDefault="000D5E84" w:rsidP="006B32EB">
            <w:pPr>
              <w:spacing w:line="360" w:lineRule="auto"/>
              <w:jc w:val="center"/>
            </w:pPr>
            <w:r w:rsidRPr="00C12170">
              <w:t>30-50</w:t>
            </w:r>
          </w:p>
          <w:p w:rsidR="000D5E84" w:rsidRPr="00C12170" w:rsidRDefault="000D5E84" w:rsidP="006B32EB">
            <w:pPr>
              <w:spacing w:line="360" w:lineRule="auto"/>
              <w:jc w:val="center"/>
            </w:pPr>
            <w:r w:rsidRPr="00C12170">
              <w:t>9-50</w:t>
            </w:r>
          </w:p>
          <w:p w:rsidR="000D5E84" w:rsidRPr="00C12170" w:rsidRDefault="000D5E84" w:rsidP="006B32EB">
            <w:pPr>
              <w:spacing w:line="360" w:lineRule="auto"/>
              <w:jc w:val="center"/>
            </w:pPr>
            <w:r w:rsidRPr="00C12170">
              <w:t>1-8</w:t>
            </w:r>
          </w:p>
          <w:p w:rsidR="000D5E84" w:rsidRPr="00C12170" w:rsidRDefault="000D5E84" w:rsidP="006B32EB">
            <w:pPr>
              <w:spacing w:line="360" w:lineRule="auto"/>
              <w:jc w:val="center"/>
            </w:pPr>
            <w:r w:rsidRPr="00C12170">
              <w:t>2-7</w:t>
            </w:r>
          </w:p>
          <w:p w:rsidR="000D5E84" w:rsidRPr="00C12170" w:rsidRDefault="000D5E84" w:rsidP="006B32EB">
            <w:pPr>
              <w:spacing w:line="360" w:lineRule="auto"/>
              <w:jc w:val="center"/>
            </w:pPr>
            <w:r w:rsidRPr="00C12170">
              <w:t>55-60</w:t>
            </w:r>
          </w:p>
          <w:p w:rsidR="000D5E84" w:rsidRPr="00C12170" w:rsidRDefault="000D5E84" w:rsidP="006B32EB">
            <w:pPr>
              <w:spacing w:line="360" w:lineRule="auto"/>
              <w:jc w:val="center"/>
            </w:pPr>
            <w:r w:rsidRPr="00C12170">
              <w:t>55-60</w:t>
            </w:r>
          </w:p>
          <w:p w:rsidR="000D5E84" w:rsidRPr="00C12170" w:rsidRDefault="000D5E84" w:rsidP="006B32EB">
            <w:pPr>
              <w:spacing w:line="360" w:lineRule="auto"/>
              <w:jc w:val="center"/>
            </w:pPr>
            <w:r w:rsidRPr="00C12170">
              <w:t>50-55</w:t>
            </w:r>
          </w:p>
          <w:p w:rsidR="000D5E84" w:rsidRPr="00C12170" w:rsidRDefault="000D5E84" w:rsidP="006B32EB">
            <w:pPr>
              <w:spacing w:line="360" w:lineRule="auto"/>
              <w:jc w:val="center"/>
            </w:pPr>
            <w:r w:rsidRPr="00C12170">
              <w:t>50-55</w:t>
            </w:r>
          </w:p>
          <w:p w:rsidR="000D5E84" w:rsidRPr="00C12170" w:rsidRDefault="000D5E84" w:rsidP="006B32EB">
            <w:pPr>
              <w:spacing w:line="360" w:lineRule="auto"/>
              <w:jc w:val="center"/>
            </w:pPr>
            <w:r w:rsidRPr="00C12170">
              <w:t>65</w:t>
            </w:r>
          </w:p>
          <w:p w:rsidR="000D5E84" w:rsidRPr="00C12170" w:rsidRDefault="000D5E84" w:rsidP="006B32EB">
            <w:pPr>
              <w:spacing w:line="360" w:lineRule="auto"/>
              <w:jc w:val="center"/>
            </w:pPr>
            <w:r w:rsidRPr="00C12170">
              <w:t>0</w:t>
            </w:r>
          </w:p>
          <w:p w:rsidR="000D5E84" w:rsidRPr="00C12170" w:rsidRDefault="000D5E84" w:rsidP="006B32EB">
            <w:pPr>
              <w:spacing w:line="360" w:lineRule="auto"/>
              <w:jc w:val="center"/>
            </w:pPr>
            <w:r w:rsidRPr="00C12170">
              <w:t>80</w:t>
            </w:r>
          </w:p>
          <w:p w:rsidR="000D5E84" w:rsidRPr="00C12170" w:rsidRDefault="000D5E84" w:rsidP="006B32EB">
            <w:pPr>
              <w:spacing w:line="360" w:lineRule="auto"/>
              <w:jc w:val="center"/>
            </w:pPr>
            <w:r w:rsidRPr="00C12170">
              <w:t>35</w:t>
            </w:r>
          </w:p>
        </w:tc>
      </w:tr>
      <w:tr w:rsidR="000D5E84" w:rsidTr="0015019B">
        <w:trPr>
          <w:trHeight w:val="283"/>
        </w:trPr>
        <w:tc>
          <w:tcPr>
            <w:tcW w:w="9062" w:type="dxa"/>
            <w:gridSpan w:val="3"/>
          </w:tcPr>
          <w:p w:rsidR="000D5E84" w:rsidRPr="0015019B" w:rsidRDefault="000D5E84" w:rsidP="006B32EB">
            <w:pPr>
              <w:spacing w:line="360" w:lineRule="auto"/>
              <w:jc w:val="both"/>
              <w:rPr>
                <w:b/>
                <w:bCs/>
              </w:rPr>
            </w:pPr>
            <w:r w:rsidRPr="00C12170">
              <w:t xml:space="preserve">                    </w:t>
            </w:r>
            <w:r w:rsidRPr="0015019B">
              <w:rPr>
                <w:b/>
                <w:bCs/>
              </w:rPr>
              <w:t>Yiyecekler</w:t>
            </w:r>
          </w:p>
        </w:tc>
      </w:tr>
      <w:tr w:rsidR="000D5E84" w:rsidTr="0015019B">
        <w:tc>
          <w:tcPr>
            <w:tcW w:w="3020" w:type="dxa"/>
          </w:tcPr>
          <w:p w:rsidR="000D5E84" w:rsidRPr="00C12170" w:rsidRDefault="000D5E84" w:rsidP="006B32EB">
            <w:pPr>
              <w:spacing w:line="360" w:lineRule="auto"/>
              <w:jc w:val="both"/>
              <w:rPr>
                <w:b/>
              </w:rPr>
            </w:pPr>
            <w:r w:rsidRPr="00C12170">
              <w:t>Kahveli dondurma</w:t>
            </w:r>
          </w:p>
          <w:p w:rsidR="000D5E84" w:rsidRPr="00C12170" w:rsidRDefault="000D5E84" w:rsidP="006B32EB">
            <w:pPr>
              <w:spacing w:line="360" w:lineRule="auto"/>
              <w:jc w:val="both"/>
              <w:rPr>
                <w:b/>
              </w:rPr>
            </w:pPr>
            <w:r w:rsidRPr="00C12170">
              <w:t>Çikolatalı dondurma</w:t>
            </w:r>
          </w:p>
          <w:p w:rsidR="000D5E84" w:rsidRPr="00C12170" w:rsidRDefault="000D5E84" w:rsidP="006B32EB">
            <w:pPr>
              <w:spacing w:line="360" w:lineRule="auto"/>
              <w:jc w:val="both"/>
              <w:rPr>
                <w:b/>
              </w:rPr>
            </w:pPr>
            <w:r w:rsidRPr="00C12170">
              <w:t>Sütlü çikolata</w:t>
            </w:r>
          </w:p>
          <w:p w:rsidR="000D5E84" w:rsidRPr="00C12170" w:rsidRDefault="000D5E84" w:rsidP="006B32EB">
            <w:pPr>
              <w:spacing w:line="360" w:lineRule="auto"/>
              <w:jc w:val="both"/>
              <w:rPr>
                <w:b/>
              </w:rPr>
            </w:pPr>
            <w:r w:rsidRPr="00C12170">
              <w:t>Bitter çikolata</w:t>
            </w:r>
          </w:p>
          <w:p w:rsidR="000D5E84" w:rsidRPr="00C12170" w:rsidRDefault="000D5E84" w:rsidP="006B32EB">
            <w:pPr>
              <w:spacing w:line="360" w:lineRule="auto"/>
              <w:jc w:val="both"/>
              <w:rPr>
                <w:b/>
              </w:rPr>
            </w:pPr>
            <w:r w:rsidRPr="00C12170">
              <w:t>Çikolatalı gofret</w:t>
            </w:r>
          </w:p>
        </w:tc>
        <w:tc>
          <w:tcPr>
            <w:tcW w:w="3021" w:type="dxa"/>
          </w:tcPr>
          <w:p w:rsidR="000D5E84" w:rsidRPr="00C12170" w:rsidRDefault="000D5E84" w:rsidP="006B32EB">
            <w:pPr>
              <w:spacing w:line="360" w:lineRule="auto"/>
              <w:jc w:val="center"/>
            </w:pPr>
            <w:r w:rsidRPr="00C12170">
              <w:t>1 kase (200 mL)</w:t>
            </w:r>
          </w:p>
          <w:p w:rsidR="000D5E84" w:rsidRPr="00C12170" w:rsidRDefault="000D5E84" w:rsidP="006B32EB">
            <w:pPr>
              <w:spacing w:line="360" w:lineRule="auto"/>
              <w:jc w:val="center"/>
            </w:pPr>
            <w:r w:rsidRPr="00C12170">
              <w:t>50 g</w:t>
            </w:r>
          </w:p>
          <w:p w:rsidR="000D5E84" w:rsidRPr="00C12170" w:rsidRDefault="000D5E84" w:rsidP="006B32EB">
            <w:pPr>
              <w:spacing w:line="360" w:lineRule="auto"/>
              <w:jc w:val="center"/>
            </w:pPr>
            <w:r w:rsidRPr="00C12170">
              <w:t>50 g</w:t>
            </w:r>
          </w:p>
          <w:p w:rsidR="000D5E84" w:rsidRPr="00C12170" w:rsidRDefault="000D5E84" w:rsidP="006B32EB">
            <w:pPr>
              <w:spacing w:line="360" w:lineRule="auto"/>
              <w:jc w:val="center"/>
            </w:pPr>
            <w:r w:rsidRPr="00C12170">
              <w:t>1 bar (40 g)</w:t>
            </w:r>
          </w:p>
          <w:p w:rsidR="000D5E84" w:rsidRPr="00C12170" w:rsidRDefault="000D5E84" w:rsidP="006B32EB">
            <w:pPr>
              <w:spacing w:line="360" w:lineRule="auto"/>
              <w:jc w:val="center"/>
            </w:pPr>
            <w:r w:rsidRPr="00C12170">
              <w:t>1 bar (45 g)</w:t>
            </w:r>
          </w:p>
        </w:tc>
        <w:tc>
          <w:tcPr>
            <w:tcW w:w="3021" w:type="dxa"/>
          </w:tcPr>
          <w:p w:rsidR="000D5E84" w:rsidRPr="00C12170" w:rsidRDefault="000D5E84" w:rsidP="006B32EB">
            <w:pPr>
              <w:spacing w:line="360" w:lineRule="auto"/>
              <w:jc w:val="center"/>
            </w:pPr>
            <w:r w:rsidRPr="00C12170">
              <w:t>40-60</w:t>
            </w:r>
          </w:p>
          <w:p w:rsidR="000D5E84" w:rsidRPr="00C12170" w:rsidRDefault="000D5E84" w:rsidP="006B32EB">
            <w:pPr>
              <w:spacing w:line="360" w:lineRule="auto"/>
              <w:jc w:val="center"/>
            </w:pPr>
            <w:r w:rsidRPr="00C12170">
              <w:t>2-5</w:t>
            </w:r>
          </w:p>
          <w:p w:rsidR="000D5E84" w:rsidRPr="00C12170" w:rsidRDefault="000D5E84" w:rsidP="006B32EB">
            <w:pPr>
              <w:spacing w:line="360" w:lineRule="auto"/>
              <w:jc w:val="center"/>
            </w:pPr>
            <w:r w:rsidRPr="00C12170">
              <w:t>1-15</w:t>
            </w:r>
          </w:p>
          <w:p w:rsidR="000D5E84" w:rsidRPr="00C12170" w:rsidRDefault="000D5E84" w:rsidP="006B32EB">
            <w:pPr>
              <w:spacing w:line="360" w:lineRule="auto"/>
              <w:jc w:val="center"/>
            </w:pPr>
            <w:r w:rsidRPr="00C12170">
              <w:t>30</w:t>
            </w:r>
          </w:p>
          <w:p w:rsidR="000D5E84" w:rsidRPr="00C12170" w:rsidRDefault="000D5E84" w:rsidP="006B32EB">
            <w:pPr>
              <w:spacing w:line="360" w:lineRule="auto"/>
              <w:jc w:val="center"/>
            </w:pPr>
            <w:r w:rsidRPr="00C12170">
              <w:t>5</w:t>
            </w:r>
          </w:p>
        </w:tc>
      </w:tr>
      <w:tr w:rsidR="000D5E84" w:rsidTr="0015019B">
        <w:trPr>
          <w:trHeight w:val="283"/>
        </w:trPr>
        <w:tc>
          <w:tcPr>
            <w:tcW w:w="9062" w:type="dxa"/>
            <w:gridSpan w:val="3"/>
          </w:tcPr>
          <w:p w:rsidR="000D5E84" w:rsidRPr="0015019B" w:rsidRDefault="000D5E84" w:rsidP="006B32EB">
            <w:pPr>
              <w:spacing w:line="360" w:lineRule="auto"/>
              <w:jc w:val="both"/>
              <w:rPr>
                <w:b/>
                <w:bCs/>
              </w:rPr>
            </w:pPr>
            <w:r w:rsidRPr="0015019B">
              <w:rPr>
                <w:b/>
                <w:bCs/>
              </w:rPr>
              <w:t xml:space="preserve">                       İlaçlar</w:t>
            </w:r>
          </w:p>
        </w:tc>
      </w:tr>
      <w:tr w:rsidR="000D5E84" w:rsidTr="0015019B">
        <w:tc>
          <w:tcPr>
            <w:tcW w:w="3020" w:type="dxa"/>
            <w:tcBorders>
              <w:bottom w:val="single" w:sz="4" w:space="0" w:color="auto"/>
            </w:tcBorders>
          </w:tcPr>
          <w:p w:rsidR="000D5E84" w:rsidRPr="00C12170" w:rsidRDefault="000D5E84" w:rsidP="006B32EB">
            <w:pPr>
              <w:spacing w:line="360" w:lineRule="auto"/>
              <w:jc w:val="both"/>
              <w:rPr>
                <w:b/>
              </w:rPr>
            </w:pPr>
            <w:r w:rsidRPr="00C12170">
              <w:t>Ağrı kesiciler</w:t>
            </w:r>
          </w:p>
          <w:p w:rsidR="000D5E84" w:rsidRPr="00C12170" w:rsidRDefault="000D5E84" w:rsidP="006B32EB">
            <w:pPr>
              <w:spacing w:line="360" w:lineRule="auto"/>
              <w:jc w:val="both"/>
              <w:rPr>
                <w:b/>
              </w:rPr>
            </w:pPr>
            <w:r w:rsidRPr="00C12170">
              <w:t>Bazı uyarıcılar</w:t>
            </w:r>
          </w:p>
          <w:p w:rsidR="000D5E84" w:rsidRPr="00C12170" w:rsidRDefault="000D5E84" w:rsidP="006B32EB">
            <w:pPr>
              <w:spacing w:line="360" w:lineRule="auto"/>
              <w:jc w:val="both"/>
            </w:pPr>
            <w:r w:rsidRPr="00C12170">
              <w:t>Zayıflama hapları</w:t>
            </w:r>
          </w:p>
        </w:tc>
        <w:tc>
          <w:tcPr>
            <w:tcW w:w="3021" w:type="dxa"/>
            <w:tcBorders>
              <w:bottom w:val="single" w:sz="4" w:space="0" w:color="auto"/>
            </w:tcBorders>
          </w:tcPr>
          <w:p w:rsidR="000D5E84" w:rsidRPr="00C12170" w:rsidRDefault="000D5E84" w:rsidP="006B32EB">
            <w:pPr>
              <w:spacing w:line="360" w:lineRule="auto"/>
              <w:jc w:val="center"/>
            </w:pPr>
            <w:r w:rsidRPr="00C12170">
              <w:t>2 tablet</w:t>
            </w:r>
          </w:p>
          <w:p w:rsidR="000D5E84" w:rsidRPr="00C12170" w:rsidRDefault="000D5E84" w:rsidP="006B32EB">
            <w:pPr>
              <w:spacing w:line="360" w:lineRule="auto"/>
              <w:jc w:val="center"/>
            </w:pPr>
            <w:r w:rsidRPr="00C12170">
              <w:t>1 tablet</w:t>
            </w:r>
          </w:p>
          <w:p w:rsidR="000D5E84" w:rsidRPr="00C12170" w:rsidRDefault="000D5E84" w:rsidP="006B32EB">
            <w:pPr>
              <w:spacing w:line="360" w:lineRule="auto"/>
              <w:jc w:val="center"/>
            </w:pPr>
            <w:r w:rsidRPr="00C12170">
              <w:t>2-3 tablet</w:t>
            </w:r>
          </w:p>
        </w:tc>
        <w:tc>
          <w:tcPr>
            <w:tcW w:w="3021" w:type="dxa"/>
            <w:tcBorders>
              <w:bottom w:val="single" w:sz="4" w:space="0" w:color="auto"/>
            </w:tcBorders>
          </w:tcPr>
          <w:p w:rsidR="000D5E84" w:rsidRPr="00C12170" w:rsidRDefault="000D5E84" w:rsidP="006B32EB">
            <w:pPr>
              <w:spacing w:line="360" w:lineRule="auto"/>
              <w:jc w:val="center"/>
            </w:pPr>
            <w:r w:rsidRPr="00C12170">
              <w:t>65-130</w:t>
            </w:r>
          </w:p>
          <w:p w:rsidR="000D5E84" w:rsidRPr="00C12170" w:rsidRDefault="000D5E84" w:rsidP="006B32EB">
            <w:pPr>
              <w:spacing w:line="360" w:lineRule="auto"/>
              <w:jc w:val="center"/>
            </w:pPr>
            <w:r w:rsidRPr="00C12170">
              <w:t>100-200</w:t>
            </w:r>
          </w:p>
          <w:p w:rsidR="000D5E84" w:rsidRPr="00C12170" w:rsidRDefault="000D5E84" w:rsidP="006B32EB">
            <w:pPr>
              <w:spacing w:line="360" w:lineRule="auto"/>
              <w:jc w:val="center"/>
            </w:pPr>
            <w:r w:rsidRPr="00C12170">
              <w:t>80-200</w:t>
            </w:r>
          </w:p>
        </w:tc>
      </w:tr>
      <w:tr w:rsidR="0015019B" w:rsidTr="0015019B">
        <w:tc>
          <w:tcPr>
            <w:tcW w:w="3020" w:type="dxa"/>
            <w:tcBorders>
              <w:top w:val="single" w:sz="4" w:space="0" w:color="auto"/>
            </w:tcBorders>
          </w:tcPr>
          <w:p w:rsidR="0015019B" w:rsidRPr="00C12170" w:rsidRDefault="0015019B" w:rsidP="006B32EB">
            <w:pPr>
              <w:spacing w:line="360" w:lineRule="auto"/>
              <w:jc w:val="both"/>
            </w:pPr>
          </w:p>
        </w:tc>
        <w:tc>
          <w:tcPr>
            <w:tcW w:w="3021" w:type="dxa"/>
            <w:tcBorders>
              <w:top w:val="single" w:sz="4" w:space="0" w:color="auto"/>
            </w:tcBorders>
          </w:tcPr>
          <w:p w:rsidR="0015019B" w:rsidRPr="00C12170" w:rsidRDefault="0015019B" w:rsidP="006B32EB">
            <w:pPr>
              <w:spacing w:line="360" w:lineRule="auto"/>
              <w:jc w:val="center"/>
            </w:pPr>
          </w:p>
        </w:tc>
        <w:tc>
          <w:tcPr>
            <w:tcW w:w="3021" w:type="dxa"/>
            <w:tcBorders>
              <w:top w:val="single" w:sz="4" w:space="0" w:color="auto"/>
            </w:tcBorders>
          </w:tcPr>
          <w:p w:rsidR="0015019B" w:rsidRPr="00C12170" w:rsidRDefault="0015019B" w:rsidP="006B32EB">
            <w:pPr>
              <w:spacing w:line="360" w:lineRule="auto"/>
              <w:jc w:val="center"/>
            </w:pPr>
          </w:p>
        </w:tc>
      </w:tr>
      <w:tr w:rsidR="0015019B" w:rsidTr="0015019B">
        <w:tc>
          <w:tcPr>
            <w:tcW w:w="3020" w:type="dxa"/>
          </w:tcPr>
          <w:p w:rsidR="0015019B" w:rsidRPr="00C12170" w:rsidRDefault="0015019B" w:rsidP="006B32EB">
            <w:pPr>
              <w:spacing w:line="360" w:lineRule="auto"/>
              <w:jc w:val="both"/>
            </w:pPr>
          </w:p>
        </w:tc>
        <w:tc>
          <w:tcPr>
            <w:tcW w:w="3021" w:type="dxa"/>
          </w:tcPr>
          <w:p w:rsidR="0015019B" w:rsidRPr="00C12170" w:rsidRDefault="0015019B" w:rsidP="006B32EB">
            <w:pPr>
              <w:spacing w:line="360" w:lineRule="auto"/>
              <w:jc w:val="center"/>
            </w:pPr>
          </w:p>
        </w:tc>
        <w:tc>
          <w:tcPr>
            <w:tcW w:w="3021" w:type="dxa"/>
          </w:tcPr>
          <w:p w:rsidR="0015019B" w:rsidRPr="00C12170" w:rsidRDefault="0015019B" w:rsidP="006B32EB">
            <w:pPr>
              <w:spacing w:line="360" w:lineRule="auto"/>
              <w:jc w:val="center"/>
            </w:pPr>
          </w:p>
        </w:tc>
      </w:tr>
    </w:tbl>
    <w:p w:rsidR="00424809" w:rsidRDefault="00424809" w:rsidP="000D5E84">
      <w:pPr>
        <w:tabs>
          <w:tab w:val="left" w:pos="709"/>
        </w:tabs>
        <w:spacing w:line="360" w:lineRule="auto"/>
        <w:jc w:val="both"/>
        <w:rPr>
          <w:rFonts w:ascii="Times New Roman" w:hAnsi="Times New Roman" w:cs="Times New Roman"/>
          <w:b/>
          <w:bCs/>
          <w:sz w:val="24"/>
          <w:szCs w:val="24"/>
        </w:rPr>
      </w:pPr>
    </w:p>
    <w:p w:rsidR="000D5E84" w:rsidRDefault="000D5E84" w:rsidP="000D5E84">
      <w:pPr>
        <w:tabs>
          <w:tab w:val="left" w:pos="709"/>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           Kafein kullanımının çocuklar</w:t>
      </w:r>
      <w:r w:rsidR="003F54D4">
        <w:rPr>
          <w:rFonts w:ascii="Times New Roman" w:hAnsi="Times New Roman" w:cs="Times New Roman"/>
          <w:bCs/>
          <w:sz w:val="24"/>
          <w:szCs w:val="24"/>
        </w:rPr>
        <w:t xml:space="preserve"> ile </w:t>
      </w:r>
      <w:r>
        <w:rPr>
          <w:rFonts w:ascii="Times New Roman" w:hAnsi="Times New Roman" w:cs="Times New Roman"/>
          <w:bCs/>
          <w:sz w:val="24"/>
          <w:szCs w:val="24"/>
        </w:rPr>
        <w:t>gençler arasında hızlı bir artış gösterdiği ve bu durum ise son 30 yılda %70’lik bir artı</w:t>
      </w:r>
      <w:r w:rsidR="00456160">
        <w:rPr>
          <w:rFonts w:ascii="Times New Roman" w:hAnsi="Times New Roman" w:cs="Times New Roman"/>
          <w:bCs/>
          <w:sz w:val="24"/>
          <w:szCs w:val="24"/>
        </w:rPr>
        <w:t>ş</w:t>
      </w:r>
      <w:r>
        <w:rPr>
          <w:rFonts w:ascii="Times New Roman" w:hAnsi="Times New Roman" w:cs="Times New Roman"/>
          <w:bCs/>
          <w:sz w:val="24"/>
          <w:szCs w:val="24"/>
        </w:rPr>
        <w:t>la kafein kullanıcılarının en hızlı büyüyen popülasyonu olarak belirtilmiştir. Çocuklarda ise alınacak olan kafein miktarının gün içerisinde 35 ile 40 mg</w:t>
      </w:r>
      <w:r w:rsidR="005766A7">
        <w:rPr>
          <w:rFonts w:ascii="Times New Roman" w:hAnsi="Times New Roman" w:cs="Times New Roman"/>
          <w:bCs/>
          <w:sz w:val="24"/>
          <w:szCs w:val="24"/>
        </w:rPr>
        <w:t>’</w:t>
      </w:r>
      <w:r>
        <w:rPr>
          <w:rFonts w:ascii="Times New Roman" w:hAnsi="Times New Roman" w:cs="Times New Roman"/>
          <w:bCs/>
          <w:sz w:val="24"/>
          <w:szCs w:val="24"/>
        </w:rPr>
        <w:t>ı geçmemesi gerektiği bildirilmiştir. Aksi takdirde çocuklara daha yüksek dozlarda kafein verilmesi uyku problemleri ve kaygı bozuklukları gibi sorunlara yol açmaktadır (</w:t>
      </w:r>
      <w:hyperlink r:id="rId19" w:anchor="R30" w:history="1">
        <w:r w:rsidRPr="00306B86">
          <w:rPr>
            <w:rStyle w:val="Kpr"/>
            <w:rFonts w:ascii="Times New Roman" w:hAnsi="Times New Roman" w:cs="Times New Roman"/>
            <w:bCs/>
            <w:color w:val="auto"/>
            <w:sz w:val="24"/>
            <w:szCs w:val="24"/>
            <w:u w:val="none"/>
          </w:rPr>
          <w:t>Bramstedt, 2007</w:t>
        </w:r>
      </w:hyperlink>
      <w:r>
        <w:rPr>
          <w:rFonts w:ascii="Times New Roman" w:hAnsi="Times New Roman" w:cs="Times New Roman"/>
          <w:bCs/>
          <w:sz w:val="24"/>
          <w:szCs w:val="24"/>
        </w:rPr>
        <w:t xml:space="preserve">; </w:t>
      </w:r>
      <w:r w:rsidRPr="00430071">
        <w:rPr>
          <w:rFonts w:ascii="Times New Roman" w:hAnsi="Times New Roman" w:cs="Times New Roman"/>
          <w:bCs/>
          <w:sz w:val="24"/>
          <w:szCs w:val="24"/>
        </w:rPr>
        <w:t>Ofluoğlu, 2007</w:t>
      </w:r>
      <w:r>
        <w:rPr>
          <w:rFonts w:ascii="Times New Roman" w:hAnsi="Times New Roman" w:cs="Times New Roman"/>
          <w:bCs/>
          <w:sz w:val="24"/>
          <w:szCs w:val="24"/>
        </w:rPr>
        <w:t>).</w:t>
      </w:r>
    </w:p>
    <w:p w:rsidR="000D5E84" w:rsidRPr="00F23152" w:rsidRDefault="000D5E84" w:rsidP="008C27F5">
      <w:pPr>
        <w:pStyle w:val="AralkYok"/>
        <w:spacing w:line="360" w:lineRule="auto"/>
        <w:jc w:val="both"/>
        <w:rPr>
          <w:rFonts w:ascii="Times New Roman" w:hAnsi="Times New Roman" w:cs="Times New Roman"/>
          <w:sz w:val="24"/>
          <w:szCs w:val="24"/>
        </w:rPr>
      </w:pPr>
      <w:r w:rsidRPr="00F23152">
        <w:rPr>
          <w:rFonts w:ascii="Times New Roman" w:hAnsi="Times New Roman" w:cs="Times New Roman"/>
          <w:sz w:val="24"/>
          <w:szCs w:val="24"/>
        </w:rPr>
        <w:t xml:space="preserve">           Genel olarak, Gıda ve </w:t>
      </w:r>
      <w:r w:rsidR="003543E8">
        <w:rPr>
          <w:rFonts w:ascii="Times New Roman" w:hAnsi="Times New Roman" w:cs="Times New Roman"/>
          <w:sz w:val="24"/>
          <w:szCs w:val="24"/>
        </w:rPr>
        <w:t>i</w:t>
      </w:r>
      <w:r w:rsidRPr="00F23152">
        <w:rPr>
          <w:rFonts w:ascii="Times New Roman" w:hAnsi="Times New Roman" w:cs="Times New Roman"/>
          <w:sz w:val="24"/>
          <w:szCs w:val="24"/>
        </w:rPr>
        <w:t xml:space="preserve">laç daresi (Food and </w:t>
      </w:r>
      <w:r w:rsidR="00F50120">
        <w:rPr>
          <w:rFonts w:ascii="Times New Roman" w:hAnsi="Times New Roman" w:cs="Times New Roman"/>
          <w:sz w:val="24"/>
          <w:szCs w:val="24"/>
        </w:rPr>
        <w:t>d</w:t>
      </w:r>
      <w:r w:rsidRPr="00F23152">
        <w:rPr>
          <w:rFonts w:ascii="Times New Roman" w:hAnsi="Times New Roman" w:cs="Times New Roman"/>
          <w:sz w:val="24"/>
          <w:szCs w:val="24"/>
        </w:rPr>
        <w:t xml:space="preserve">rug </w:t>
      </w:r>
      <w:r w:rsidR="00F50120">
        <w:rPr>
          <w:rFonts w:ascii="Times New Roman" w:hAnsi="Times New Roman" w:cs="Times New Roman"/>
          <w:sz w:val="24"/>
          <w:szCs w:val="24"/>
        </w:rPr>
        <w:t>a</w:t>
      </w:r>
      <w:r w:rsidRPr="00F23152">
        <w:rPr>
          <w:rFonts w:ascii="Times New Roman" w:hAnsi="Times New Roman" w:cs="Times New Roman"/>
          <w:sz w:val="24"/>
          <w:szCs w:val="24"/>
        </w:rPr>
        <w:t>dministration, FDA) tarafın</w:t>
      </w:r>
      <w:r w:rsidR="005D1783" w:rsidRPr="00F23152">
        <w:rPr>
          <w:rFonts w:ascii="Times New Roman" w:hAnsi="Times New Roman" w:cs="Times New Roman"/>
          <w:sz w:val="24"/>
          <w:szCs w:val="24"/>
        </w:rPr>
        <w:t>ca</w:t>
      </w:r>
      <w:r w:rsidRPr="00F23152">
        <w:rPr>
          <w:rFonts w:ascii="Times New Roman" w:hAnsi="Times New Roman" w:cs="Times New Roman"/>
          <w:sz w:val="24"/>
          <w:szCs w:val="24"/>
        </w:rPr>
        <w:t xml:space="preserve"> güvenli ol</w:t>
      </w:r>
      <w:r w:rsidR="005D1783" w:rsidRPr="00F23152">
        <w:rPr>
          <w:rFonts w:ascii="Times New Roman" w:hAnsi="Times New Roman" w:cs="Times New Roman"/>
          <w:sz w:val="24"/>
          <w:szCs w:val="24"/>
        </w:rPr>
        <w:t>masına</w:t>
      </w:r>
      <w:r w:rsidRPr="00F23152">
        <w:rPr>
          <w:rFonts w:ascii="Times New Roman" w:hAnsi="Times New Roman" w:cs="Times New Roman"/>
          <w:sz w:val="24"/>
          <w:szCs w:val="24"/>
        </w:rPr>
        <w:t xml:space="preserve"> rağmen, aşırı doz kafein kullanımı sonucunda ciddi sağlık problemleri ve nadir de olsa ölümle sonuçlanabilir (</w:t>
      </w:r>
      <w:r w:rsidR="001F6518" w:rsidRPr="00F23152">
        <w:rPr>
          <w:rFonts w:ascii="Times New Roman" w:hAnsi="Times New Roman" w:cs="Times New Roman"/>
          <w:sz w:val="24"/>
          <w:szCs w:val="24"/>
        </w:rPr>
        <w:t xml:space="preserve">Ofluoğlu, 2007; </w:t>
      </w:r>
      <w:hyperlink r:id="rId20" w:history="1">
        <w:r w:rsidRPr="00F23152">
          <w:rPr>
            <w:rStyle w:val="Kpr"/>
            <w:rFonts w:ascii="Times New Roman" w:hAnsi="Times New Roman" w:cs="Times New Roman"/>
            <w:bCs/>
            <w:color w:val="auto"/>
            <w:sz w:val="24"/>
            <w:szCs w:val="24"/>
            <w:u w:val="none"/>
          </w:rPr>
          <w:t>Temple</w:t>
        </w:r>
      </w:hyperlink>
      <w:r w:rsidRPr="00F23152">
        <w:rPr>
          <w:rFonts w:ascii="Times New Roman" w:hAnsi="Times New Roman" w:cs="Times New Roman"/>
          <w:sz w:val="24"/>
          <w:szCs w:val="24"/>
        </w:rPr>
        <w:t>, 2009).</w:t>
      </w:r>
    </w:p>
    <w:p w:rsidR="00F23152" w:rsidRDefault="00F23152" w:rsidP="008C27F5">
      <w:pPr>
        <w:pStyle w:val="AralkYok"/>
        <w:spacing w:line="360" w:lineRule="auto"/>
      </w:pPr>
    </w:p>
    <w:p w:rsidR="00F23152" w:rsidRDefault="00F23152" w:rsidP="008C27F5">
      <w:pPr>
        <w:pStyle w:val="AralkYok"/>
        <w:spacing w:line="360" w:lineRule="auto"/>
      </w:pPr>
    </w:p>
    <w:p w:rsidR="000D5E84" w:rsidRPr="00F23152" w:rsidRDefault="000D5E84" w:rsidP="008C27F5">
      <w:pPr>
        <w:pStyle w:val="AralkYok"/>
        <w:spacing w:line="360" w:lineRule="auto"/>
        <w:rPr>
          <w:rFonts w:ascii="Times New Roman" w:hAnsi="Times New Roman" w:cs="Times New Roman"/>
          <w:b/>
          <w:bCs/>
          <w:sz w:val="24"/>
          <w:szCs w:val="24"/>
        </w:rPr>
      </w:pPr>
      <w:r w:rsidRPr="00F23152">
        <w:rPr>
          <w:rFonts w:ascii="Times New Roman" w:hAnsi="Times New Roman" w:cs="Times New Roman"/>
          <w:b/>
          <w:bCs/>
          <w:sz w:val="24"/>
          <w:szCs w:val="24"/>
        </w:rPr>
        <w:t>2.1.6.</w:t>
      </w:r>
      <w:r w:rsidR="00087A69" w:rsidRPr="00F23152">
        <w:rPr>
          <w:rFonts w:ascii="Times New Roman" w:hAnsi="Times New Roman" w:cs="Times New Roman"/>
          <w:b/>
          <w:bCs/>
          <w:sz w:val="24"/>
          <w:szCs w:val="24"/>
        </w:rPr>
        <w:t xml:space="preserve"> </w:t>
      </w:r>
      <w:r w:rsidRPr="00F23152">
        <w:rPr>
          <w:rFonts w:ascii="Times New Roman" w:hAnsi="Times New Roman" w:cs="Times New Roman"/>
          <w:b/>
          <w:bCs/>
          <w:sz w:val="24"/>
          <w:szCs w:val="24"/>
        </w:rPr>
        <w:t>Kafeinin Organizmaya Etkileri</w:t>
      </w:r>
    </w:p>
    <w:p w:rsidR="00F23152" w:rsidRPr="00F544EF" w:rsidRDefault="00F23152" w:rsidP="008C27F5">
      <w:pPr>
        <w:pStyle w:val="AralkYok"/>
        <w:spacing w:line="360" w:lineRule="auto"/>
      </w:pP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Kafein hem yağ hem de suda çözünebilir olması nedeniyle, tüm biyolojik membranlardan kolayca geçebilmektedir. Böylelikle, pek çok sayıda bedensel fonksiyonlar ve organlar üzerinde etkisi gözlenir (</w:t>
      </w:r>
      <w:r w:rsidRPr="006167EB">
        <w:rPr>
          <w:rFonts w:ascii="Times New Roman" w:hAnsi="Times New Roman" w:cs="Times New Roman"/>
          <w:sz w:val="24"/>
          <w:szCs w:val="24"/>
        </w:rPr>
        <w:t>Benowitz,</w:t>
      </w:r>
      <w:r w:rsidR="003A7508">
        <w:rPr>
          <w:rFonts w:ascii="Times New Roman" w:hAnsi="Times New Roman" w:cs="Times New Roman"/>
          <w:sz w:val="24"/>
          <w:szCs w:val="24"/>
        </w:rPr>
        <w:t xml:space="preserve"> </w:t>
      </w:r>
      <w:r w:rsidRPr="006167EB">
        <w:rPr>
          <w:rFonts w:ascii="Times New Roman" w:hAnsi="Times New Roman" w:cs="Times New Roman"/>
          <w:sz w:val="24"/>
          <w:szCs w:val="24"/>
        </w:rPr>
        <w:t>1990</w:t>
      </w:r>
      <w:r>
        <w:rPr>
          <w:rFonts w:ascii="Times New Roman" w:hAnsi="Times New Roman" w:cs="Times New Roman"/>
          <w:sz w:val="24"/>
          <w:szCs w:val="24"/>
        </w:rPr>
        <w:t xml:space="preserve">). </w:t>
      </w:r>
    </w:p>
    <w:p w:rsidR="000D5E84" w:rsidRPr="00841F2B"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Kafeinin, neden olduğu belli başlı etkilerini ise şöyle sıralayabiliriz (Foukas ve ark,</w:t>
      </w:r>
      <w:r w:rsidR="003A7508">
        <w:rPr>
          <w:rFonts w:ascii="Times New Roman" w:hAnsi="Times New Roman" w:cs="Times New Roman"/>
          <w:sz w:val="24"/>
          <w:szCs w:val="24"/>
        </w:rPr>
        <w:t xml:space="preserve"> </w:t>
      </w:r>
      <w:r>
        <w:rPr>
          <w:rFonts w:ascii="Times New Roman" w:hAnsi="Times New Roman" w:cs="Times New Roman"/>
          <w:sz w:val="24"/>
          <w:szCs w:val="24"/>
        </w:rPr>
        <w:t>2002);</w:t>
      </w:r>
    </w:p>
    <w:p w:rsidR="000D5E84" w:rsidRDefault="000D5E84" w:rsidP="000D5E84">
      <w:pPr>
        <w:pStyle w:val="ListeParagraf"/>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İskelet kasının uyarılması sonucun da lokomotor aktivite de artış meydana gelir,</w:t>
      </w:r>
    </w:p>
    <w:p w:rsidR="000D5E84" w:rsidRDefault="000D5E84" w:rsidP="000D5E84">
      <w:pPr>
        <w:pStyle w:val="ListeParagraf"/>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Analjezik ve a</w:t>
      </w:r>
      <w:r w:rsidRPr="00410ADC">
        <w:rPr>
          <w:rFonts w:ascii="Times New Roman" w:hAnsi="Times New Roman" w:cs="Times New Roman"/>
          <w:sz w:val="24"/>
          <w:szCs w:val="24"/>
        </w:rPr>
        <w:t>nti-enflamatuar etki</w:t>
      </w:r>
      <w:r>
        <w:rPr>
          <w:rFonts w:ascii="Times New Roman" w:hAnsi="Times New Roman" w:cs="Times New Roman"/>
          <w:sz w:val="24"/>
          <w:szCs w:val="24"/>
        </w:rPr>
        <w:t>lerinin aktifleştirici özelliği,</w:t>
      </w:r>
    </w:p>
    <w:p w:rsidR="000D5E84" w:rsidRDefault="000D5E84" w:rsidP="000D5E84">
      <w:pPr>
        <w:pStyle w:val="ListeParagraf"/>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Yüksek dozda alındığın da ise </w:t>
      </w:r>
      <w:r w:rsidRPr="007974D8">
        <w:rPr>
          <w:rFonts w:ascii="Times New Roman" w:hAnsi="Times New Roman" w:cs="Times New Roman"/>
          <w:sz w:val="24"/>
          <w:szCs w:val="24"/>
        </w:rPr>
        <w:t>anksiyojen</w:t>
      </w:r>
      <w:r>
        <w:rPr>
          <w:rFonts w:ascii="Times New Roman" w:hAnsi="Times New Roman" w:cs="Times New Roman"/>
          <w:sz w:val="24"/>
          <w:szCs w:val="24"/>
        </w:rPr>
        <w:t>e neden olması,</w:t>
      </w:r>
    </w:p>
    <w:p w:rsidR="000D5E84" w:rsidRDefault="000D5E84" w:rsidP="000D5E84">
      <w:pPr>
        <w:pStyle w:val="ListeParagraf"/>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Ad</w:t>
      </w:r>
      <w:r w:rsidR="00EA0313">
        <w:rPr>
          <w:rFonts w:ascii="Times New Roman" w:hAnsi="Times New Roman" w:cs="Times New Roman"/>
          <w:sz w:val="24"/>
          <w:szCs w:val="24"/>
        </w:rPr>
        <w:t>e</w:t>
      </w:r>
      <w:r>
        <w:rPr>
          <w:rFonts w:ascii="Times New Roman" w:hAnsi="Times New Roman" w:cs="Times New Roman"/>
          <w:sz w:val="24"/>
          <w:szCs w:val="24"/>
        </w:rPr>
        <w:t>n</w:t>
      </w:r>
      <w:r w:rsidR="00EA0313">
        <w:rPr>
          <w:rFonts w:ascii="Times New Roman" w:hAnsi="Times New Roman" w:cs="Times New Roman"/>
          <w:sz w:val="24"/>
          <w:szCs w:val="24"/>
        </w:rPr>
        <w:t>o</w:t>
      </w:r>
      <w:r>
        <w:rPr>
          <w:rFonts w:ascii="Times New Roman" w:hAnsi="Times New Roman" w:cs="Times New Roman"/>
          <w:sz w:val="24"/>
          <w:szCs w:val="24"/>
        </w:rPr>
        <w:t>zin reseptörlerine antogonistik etkisi,</w:t>
      </w:r>
    </w:p>
    <w:p w:rsidR="000D5E84" w:rsidRDefault="000D5E84" w:rsidP="000D5E84">
      <w:pPr>
        <w:pStyle w:val="ListeParagraf"/>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Beyin sapında bulunan solunum merkezinin güçlü bir şekilde uyarılması,</w:t>
      </w:r>
    </w:p>
    <w:p w:rsidR="000D5E84" w:rsidRDefault="000D5E84" w:rsidP="000D5E84">
      <w:pPr>
        <w:pStyle w:val="ListeParagraf"/>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Solunum merkezinin karbondioksite olan duyarlılığın artırılması,</w:t>
      </w:r>
    </w:p>
    <w:p w:rsidR="000D5E84" w:rsidRDefault="000D5E84" w:rsidP="000D5E84">
      <w:pPr>
        <w:pStyle w:val="ListeParagraf"/>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Glukoz metabolizmasın da artırılma,</w:t>
      </w:r>
    </w:p>
    <w:p w:rsidR="000D5E84" w:rsidRDefault="000D5E84" w:rsidP="000D5E84">
      <w:pPr>
        <w:pStyle w:val="ListeParagraf"/>
        <w:numPr>
          <w:ilvl w:val="0"/>
          <w:numId w:val="6"/>
        </w:numPr>
        <w:spacing w:line="360" w:lineRule="auto"/>
        <w:jc w:val="both"/>
        <w:rPr>
          <w:rFonts w:ascii="Times New Roman" w:hAnsi="Times New Roman" w:cs="Times New Roman"/>
          <w:sz w:val="24"/>
          <w:szCs w:val="24"/>
        </w:rPr>
      </w:pPr>
      <w:r w:rsidRPr="006E2F84">
        <w:rPr>
          <w:rFonts w:ascii="Times New Roman" w:hAnsi="Times New Roman" w:cs="Times New Roman"/>
          <w:sz w:val="24"/>
          <w:szCs w:val="24"/>
        </w:rPr>
        <w:t>Psikostimülan etki</w:t>
      </w:r>
      <w:r>
        <w:rPr>
          <w:rFonts w:ascii="Times New Roman" w:hAnsi="Times New Roman" w:cs="Times New Roman"/>
          <w:sz w:val="24"/>
          <w:szCs w:val="24"/>
        </w:rPr>
        <w:t>si; böylece vijilansı yani zihinsel çevikliği artırarak, yorgunluğu azaltır,</w:t>
      </w:r>
    </w:p>
    <w:p w:rsidR="000D5E84" w:rsidRDefault="000D5E84" w:rsidP="000D5E84">
      <w:pPr>
        <w:pStyle w:val="ListeParagraf"/>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Kalp atım hızını, stroke volum (atım hacmi), kardiyak output, dinlenim durumunda ki kan basıncında artışa sebep olur,</w:t>
      </w:r>
    </w:p>
    <w:p w:rsidR="000D5E84" w:rsidRDefault="000D5E84" w:rsidP="000D5E84">
      <w:pPr>
        <w:pStyle w:val="ListeParagraf"/>
        <w:numPr>
          <w:ilvl w:val="0"/>
          <w:numId w:val="6"/>
        </w:numPr>
        <w:spacing w:line="360" w:lineRule="auto"/>
        <w:jc w:val="both"/>
        <w:rPr>
          <w:rFonts w:ascii="Times New Roman" w:hAnsi="Times New Roman" w:cs="Times New Roman"/>
          <w:sz w:val="24"/>
          <w:szCs w:val="24"/>
        </w:rPr>
      </w:pPr>
      <w:r w:rsidRPr="004A5AA4">
        <w:rPr>
          <w:rFonts w:ascii="Times New Roman" w:hAnsi="Times New Roman" w:cs="Times New Roman"/>
          <w:sz w:val="24"/>
          <w:szCs w:val="24"/>
        </w:rPr>
        <w:t>Kalp ritmi bozukluklarına (</w:t>
      </w:r>
      <w:r>
        <w:rPr>
          <w:rFonts w:ascii="Times New Roman" w:hAnsi="Times New Roman" w:cs="Times New Roman"/>
          <w:sz w:val="24"/>
          <w:szCs w:val="24"/>
        </w:rPr>
        <w:t>a</w:t>
      </w:r>
      <w:r w:rsidRPr="004A5AA4">
        <w:rPr>
          <w:rFonts w:ascii="Times New Roman" w:hAnsi="Times New Roman" w:cs="Times New Roman"/>
          <w:sz w:val="24"/>
          <w:szCs w:val="24"/>
        </w:rPr>
        <w:t>triyel ve ventriküler taşikardile</w:t>
      </w:r>
      <w:r>
        <w:rPr>
          <w:rFonts w:ascii="Times New Roman" w:hAnsi="Times New Roman" w:cs="Times New Roman"/>
          <w:sz w:val="24"/>
          <w:szCs w:val="24"/>
        </w:rPr>
        <w:t>r</w:t>
      </w:r>
      <w:r w:rsidRPr="004A5AA4">
        <w:rPr>
          <w:rFonts w:ascii="Times New Roman" w:hAnsi="Times New Roman" w:cs="Times New Roman"/>
          <w:sz w:val="24"/>
          <w:szCs w:val="24"/>
        </w:rPr>
        <w:t>)</w:t>
      </w:r>
      <w:r>
        <w:rPr>
          <w:rFonts w:ascii="Times New Roman" w:hAnsi="Times New Roman" w:cs="Times New Roman"/>
          <w:sz w:val="24"/>
          <w:szCs w:val="24"/>
        </w:rPr>
        <w:t>,</w:t>
      </w:r>
    </w:p>
    <w:p w:rsidR="000D5E84" w:rsidRDefault="000D5E84" w:rsidP="000D5E84">
      <w:pPr>
        <w:pStyle w:val="ListeParagraf"/>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Mide asidi, pepsin ve ince bağırsak salgı düzeylerinin artması,</w:t>
      </w:r>
    </w:p>
    <w:p w:rsidR="000D5E84" w:rsidRDefault="000D5E84" w:rsidP="000D5E84">
      <w:pPr>
        <w:pStyle w:val="ListeParagraf"/>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Hücre içi s</w:t>
      </w:r>
      <w:r w:rsidRPr="00EF5FF5">
        <w:rPr>
          <w:rFonts w:ascii="Times New Roman" w:hAnsi="Times New Roman" w:cs="Times New Roman"/>
          <w:sz w:val="24"/>
          <w:szCs w:val="24"/>
        </w:rPr>
        <w:t>iklik adenozin monofosfat</w:t>
      </w:r>
      <w:r>
        <w:rPr>
          <w:rFonts w:ascii="Times New Roman" w:hAnsi="Times New Roman" w:cs="Times New Roman"/>
          <w:sz w:val="24"/>
          <w:szCs w:val="24"/>
        </w:rPr>
        <w:t xml:space="preserve"> (cAMP) düzeyinin artması,</w:t>
      </w:r>
    </w:p>
    <w:p w:rsidR="000D5E84" w:rsidRPr="00F23152" w:rsidRDefault="000D5E84" w:rsidP="000D5E84">
      <w:pPr>
        <w:pStyle w:val="ListeParagraf"/>
        <w:numPr>
          <w:ilvl w:val="0"/>
          <w:numId w:val="6"/>
        </w:numPr>
        <w:spacing w:line="360" w:lineRule="auto"/>
        <w:jc w:val="both"/>
        <w:rPr>
          <w:rFonts w:ascii="Times New Roman" w:hAnsi="Times New Roman" w:cs="Times New Roman"/>
          <w:sz w:val="24"/>
          <w:szCs w:val="24"/>
        </w:rPr>
      </w:pPr>
      <w:r w:rsidRPr="00C15166">
        <w:rPr>
          <w:rFonts w:ascii="Times New Roman" w:hAnsi="Times New Roman" w:cs="Times New Roman"/>
          <w:sz w:val="24"/>
          <w:szCs w:val="24"/>
        </w:rPr>
        <w:t>Sitozelde Ca</w:t>
      </w:r>
      <w:r w:rsidRPr="00C15166">
        <w:rPr>
          <w:rFonts w:ascii="Times New Roman" w:hAnsi="Times New Roman" w:cs="Times New Roman"/>
          <w:sz w:val="24"/>
          <w:szCs w:val="24"/>
          <w:vertAlign w:val="superscript"/>
        </w:rPr>
        <w:t xml:space="preserve">+2 </w:t>
      </w:r>
      <w:r w:rsidRPr="00C15166">
        <w:rPr>
          <w:rFonts w:ascii="Times New Roman" w:hAnsi="Times New Roman" w:cs="Times New Roman"/>
          <w:sz w:val="24"/>
          <w:szCs w:val="24"/>
        </w:rPr>
        <w:t>seviyesinin yükselmesi.</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Gün içerisin de orta düzeyde alınan kafein (50-300 mg) tüketiminin, kişi de uyanıklık hali, enerji seviyesi, keyif ve rahatlık hislerinde artışa neden olmaktadır. Fakat gün içerisinde aşırı doz alımların da (300 -800 mg) ise kaygı bozukluğuna, uykusuzluk, sinirlilik gibi kişiyi gün içerisinde olumsuz etkileyecek sonuçlara sebep olmaktadır (</w:t>
      </w:r>
      <w:r w:rsidRPr="00E62B5B">
        <w:rPr>
          <w:rFonts w:ascii="Times New Roman" w:hAnsi="Times New Roman" w:cs="Times New Roman"/>
          <w:sz w:val="24"/>
          <w:szCs w:val="24"/>
        </w:rPr>
        <w:t>Concas ve ark,</w:t>
      </w:r>
      <w:r w:rsidR="005F7CEA">
        <w:rPr>
          <w:rFonts w:ascii="Times New Roman" w:hAnsi="Times New Roman" w:cs="Times New Roman"/>
          <w:sz w:val="24"/>
          <w:szCs w:val="24"/>
        </w:rPr>
        <w:t xml:space="preserve"> </w:t>
      </w:r>
      <w:r w:rsidRPr="00E62B5B">
        <w:rPr>
          <w:rFonts w:ascii="Times New Roman" w:hAnsi="Times New Roman" w:cs="Times New Roman"/>
          <w:sz w:val="24"/>
          <w:szCs w:val="24"/>
        </w:rPr>
        <w:t xml:space="preserve">2000; </w:t>
      </w:r>
      <w:r>
        <w:rPr>
          <w:rFonts w:ascii="Times New Roman" w:hAnsi="Times New Roman" w:cs="Times New Roman"/>
          <w:sz w:val="24"/>
          <w:szCs w:val="24"/>
        </w:rPr>
        <w:t>Nehling,</w:t>
      </w:r>
      <w:r w:rsidR="005F7CEA">
        <w:rPr>
          <w:rFonts w:ascii="Times New Roman" w:hAnsi="Times New Roman" w:cs="Times New Roman"/>
          <w:sz w:val="24"/>
          <w:szCs w:val="24"/>
        </w:rPr>
        <w:t xml:space="preserve"> </w:t>
      </w:r>
      <w:r>
        <w:rPr>
          <w:rFonts w:ascii="Times New Roman" w:hAnsi="Times New Roman" w:cs="Times New Roman"/>
          <w:sz w:val="24"/>
          <w:szCs w:val="24"/>
        </w:rPr>
        <w:t>2000)</w:t>
      </w:r>
      <w:r w:rsidR="0091125F">
        <w:rPr>
          <w:rFonts w:ascii="Times New Roman" w:hAnsi="Times New Roman" w:cs="Times New Roman"/>
          <w:sz w:val="24"/>
          <w:szCs w:val="24"/>
        </w:rPr>
        <w:t xml:space="preserve">. </w:t>
      </w:r>
      <w:r>
        <w:rPr>
          <w:rFonts w:ascii="Times New Roman" w:hAnsi="Times New Roman" w:cs="Times New Roman"/>
          <w:sz w:val="24"/>
          <w:szCs w:val="24"/>
        </w:rPr>
        <w:t>Ayrıca yüksek doz kafein tüketiminin devamın da ise osteoproz, diş hastalıkları, bağırsaklar da ve böbrekler de metal emilimi ve atılımı ile ilgili problemler ve demir eksikliği anemisi oluşturduğuna dair çalışmalar mevcuttur (</w:t>
      </w:r>
      <w:r w:rsidRPr="00B50953">
        <w:rPr>
          <w:rFonts w:ascii="Times New Roman" w:hAnsi="Times New Roman" w:cs="Times New Roman"/>
          <w:sz w:val="24"/>
          <w:szCs w:val="24"/>
        </w:rPr>
        <w:t>Fouka</w:t>
      </w:r>
      <w:r>
        <w:rPr>
          <w:rFonts w:ascii="Times New Roman" w:hAnsi="Times New Roman" w:cs="Times New Roman"/>
          <w:sz w:val="24"/>
          <w:szCs w:val="24"/>
        </w:rPr>
        <w:t xml:space="preserve">s </w:t>
      </w:r>
      <w:r w:rsidRPr="00B50953">
        <w:rPr>
          <w:rFonts w:ascii="Times New Roman" w:hAnsi="Times New Roman" w:cs="Times New Roman"/>
          <w:sz w:val="24"/>
          <w:szCs w:val="24"/>
        </w:rPr>
        <w:t>ve</w:t>
      </w:r>
      <w:r>
        <w:rPr>
          <w:rFonts w:ascii="Times New Roman" w:hAnsi="Times New Roman" w:cs="Times New Roman"/>
          <w:sz w:val="24"/>
          <w:szCs w:val="24"/>
        </w:rPr>
        <w:t xml:space="preserve"> </w:t>
      </w:r>
      <w:r w:rsidRPr="00B50953">
        <w:rPr>
          <w:rFonts w:ascii="Times New Roman" w:hAnsi="Times New Roman" w:cs="Times New Roman"/>
          <w:sz w:val="24"/>
          <w:szCs w:val="24"/>
        </w:rPr>
        <w:t>ark,</w:t>
      </w:r>
      <w:r w:rsidR="005F7CEA">
        <w:rPr>
          <w:rFonts w:ascii="Times New Roman" w:hAnsi="Times New Roman" w:cs="Times New Roman"/>
          <w:sz w:val="24"/>
          <w:szCs w:val="24"/>
        </w:rPr>
        <w:t xml:space="preserve"> </w:t>
      </w:r>
      <w:r w:rsidRPr="00B50953">
        <w:rPr>
          <w:rFonts w:ascii="Times New Roman" w:hAnsi="Times New Roman" w:cs="Times New Roman"/>
          <w:sz w:val="24"/>
          <w:szCs w:val="24"/>
        </w:rPr>
        <w:t>2002</w:t>
      </w:r>
      <w:r>
        <w:rPr>
          <w:rFonts w:ascii="Times New Roman" w:hAnsi="Times New Roman" w:cs="Times New Roman"/>
          <w:sz w:val="24"/>
          <w:szCs w:val="24"/>
        </w:rPr>
        <w:t xml:space="preserve">; </w:t>
      </w:r>
      <w:r w:rsidRPr="004A1D50">
        <w:rPr>
          <w:rFonts w:ascii="Times New Roman" w:hAnsi="Times New Roman" w:cs="Times New Roman"/>
          <w:sz w:val="24"/>
          <w:szCs w:val="24"/>
        </w:rPr>
        <w:t>Kolaylı ve ark,</w:t>
      </w:r>
      <w:r w:rsidR="005F7CEA">
        <w:rPr>
          <w:rFonts w:ascii="Times New Roman" w:hAnsi="Times New Roman" w:cs="Times New Roman"/>
          <w:sz w:val="24"/>
          <w:szCs w:val="24"/>
        </w:rPr>
        <w:t xml:space="preserve"> </w:t>
      </w:r>
      <w:r w:rsidRPr="004A1D50">
        <w:rPr>
          <w:rFonts w:ascii="Times New Roman" w:hAnsi="Times New Roman" w:cs="Times New Roman"/>
          <w:sz w:val="24"/>
          <w:szCs w:val="24"/>
        </w:rPr>
        <w:t>2004</w:t>
      </w:r>
      <w:r>
        <w:rPr>
          <w:rFonts w:ascii="Times New Roman" w:hAnsi="Times New Roman" w:cs="Times New Roman"/>
          <w:sz w:val="24"/>
          <w:szCs w:val="24"/>
        </w:rPr>
        <w:t>).</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w:t>
      </w:r>
      <w:r w:rsidRPr="00F9262E">
        <w:rPr>
          <w:rFonts w:ascii="Times New Roman" w:hAnsi="Times New Roman" w:cs="Times New Roman"/>
          <w:sz w:val="24"/>
          <w:szCs w:val="24"/>
        </w:rPr>
        <w:t>afein, katekolaminlerin kan seviyelerini arttırarak veya fosfodiesteraz enziminin inhibe ed</w:t>
      </w:r>
      <w:r>
        <w:rPr>
          <w:rFonts w:ascii="Times New Roman" w:hAnsi="Times New Roman" w:cs="Times New Roman"/>
          <w:sz w:val="24"/>
          <w:szCs w:val="24"/>
        </w:rPr>
        <w:t xml:space="preserve">erek </w:t>
      </w:r>
      <w:r w:rsidRPr="00F9262E">
        <w:rPr>
          <w:rFonts w:ascii="Times New Roman" w:hAnsi="Times New Roman" w:cs="Times New Roman"/>
          <w:sz w:val="24"/>
          <w:szCs w:val="24"/>
        </w:rPr>
        <w:t>cAMP'ı arttır</w:t>
      </w:r>
      <w:r>
        <w:rPr>
          <w:rFonts w:ascii="Times New Roman" w:hAnsi="Times New Roman" w:cs="Times New Roman"/>
          <w:sz w:val="24"/>
          <w:szCs w:val="24"/>
        </w:rPr>
        <w:t>ılmasına neden olur.</w:t>
      </w:r>
      <w:r w:rsidRPr="0099549B">
        <w:t xml:space="preserve"> </w:t>
      </w:r>
      <w:r w:rsidRPr="0099549B">
        <w:rPr>
          <w:rFonts w:ascii="Times New Roman" w:hAnsi="Times New Roman" w:cs="Times New Roman"/>
          <w:sz w:val="24"/>
          <w:szCs w:val="24"/>
        </w:rPr>
        <w:t>Katekolaminler, hücre zarlarında</w:t>
      </w:r>
      <w:r>
        <w:rPr>
          <w:rFonts w:ascii="Times New Roman" w:hAnsi="Times New Roman" w:cs="Times New Roman"/>
          <w:sz w:val="24"/>
          <w:szCs w:val="24"/>
        </w:rPr>
        <w:t xml:space="preserve"> </w:t>
      </w:r>
      <w:r w:rsidRPr="0099549B">
        <w:rPr>
          <w:rFonts w:ascii="Times New Roman" w:hAnsi="Times New Roman" w:cs="Times New Roman"/>
          <w:sz w:val="24"/>
          <w:szCs w:val="24"/>
        </w:rPr>
        <w:t>ki beta reseptörlerine bağlan</w:t>
      </w:r>
      <w:r>
        <w:rPr>
          <w:rFonts w:ascii="Times New Roman" w:hAnsi="Times New Roman" w:cs="Times New Roman"/>
          <w:sz w:val="24"/>
          <w:szCs w:val="24"/>
        </w:rPr>
        <w:t>arak, a</w:t>
      </w:r>
      <w:r w:rsidRPr="004C217F">
        <w:rPr>
          <w:rFonts w:ascii="Times New Roman" w:hAnsi="Times New Roman" w:cs="Times New Roman"/>
          <w:sz w:val="24"/>
          <w:szCs w:val="24"/>
        </w:rPr>
        <w:t>denozin trifosfat</w:t>
      </w:r>
      <w:r>
        <w:rPr>
          <w:rFonts w:ascii="Times New Roman" w:hAnsi="Times New Roman" w:cs="Times New Roman"/>
          <w:sz w:val="24"/>
          <w:szCs w:val="24"/>
        </w:rPr>
        <w:t xml:space="preserve"> (</w:t>
      </w:r>
      <w:r w:rsidRPr="0099549B">
        <w:rPr>
          <w:rFonts w:ascii="Times New Roman" w:hAnsi="Times New Roman" w:cs="Times New Roman"/>
          <w:sz w:val="24"/>
          <w:szCs w:val="24"/>
        </w:rPr>
        <w:t>ATP</w:t>
      </w:r>
      <w:r>
        <w:rPr>
          <w:rFonts w:ascii="Times New Roman" w:hAnsi="Times New Roman" w:cs="Times New Roman"/>
          <w:sz w:val="24"/>
          <w:szCs w:val="24"/>
        </w:rPr>
        <w:t xml:space="preserve">) </w:t>
      </w:r>
      <w:r w:rsidRPr="0099549B">
        <w:rPr>
          <w:rFonts w:ascii="Times New Roman" w:hAnsi="Times New Roman" w:cs="Times New Roman"/>
          <w:sz w:val="24"/>
          <w:szCs w:val="24"/>
        </w:rPr>
        <w:t>'den</w:t>
      </w:r>
      <w:r>
        <w:rPr>
          <w:rFonts w:ascii="Times New Roman" w:hAnsi="Times New Roman" w:cs="Times New Roman"/>
          <w:sz w:val="24"/>
          <w:szCs w:val="24"/>
        </w:rPr>
        <w:t>,</w:t>
      </w:r>
      <w:r w:rsidRPr="0099549B">
        <w:rPr>
          <w:rFonts w:ascii="Times New Roman" w:hAnsi="Times New Roman" w:cs="Times New Roman"/>
          <w:sz w:val="24"/>
          <w:szCs w:val="24"/>
        </w:rPr>
        <w:t xml:space="preserve"> </w:t>
      </w:r>
      <w:r>
        <w:rPr>
          <w:rFonts w:ascii="Times New Roman" w:hAnsi="Times New Roman" w:cs="Times New Roman"/>
          <w:sz w:val="24"/>
          <w:szCs w:val="24"/>
        </w:rPr>
        <w:t>a</w:t>
      </w:r>
      <w:r w:rsidRPr="00F13E46">
        <w:rPr>
          <w:rFonts w:ascii="Times New Roman" w:hAnsi="Times New Roman" w:cs="Times New Roman"/>
          <w:sz w:val="24"/>
          <w:szCs w:val="24"/>
        </w:rPr>
        <w:t xml:space="preserve">denozin </w:t>
      </w:r>
      <w:r>
        <w:rPr>
          <w:rFonts w:ascii="Times New Roman" w:hAnsi="Times New Roman" w:cs="Times New Roman"/>
          <w:sz w:val="24"/>
          <w:szCs w:val="24"/>
        </w:rPr>
        <w:t>m</w:t>
      </w:r>
      <w:r w:rsidRPr="00F13E46">
        <w:rPr>
          <w:rFonts w:ascii="Times New Roman" w:hAnsi="Times New Roman" w:cs="Times New Roman"/>
          <w:sz w:val="24"/>
          <w:szCs w:val="24"/>
        </w:rPr>
        <w:t>onofosfat</w:t>
      </w:r>
      <w:r>
        <w:rPr>
          <w:rFonts w:ascii="Times New Roman" w:hAnsi="Times New Roman" w:cs="Times New Roman"/>
          <w:sz w:val="24"/>
          <w:szCs w:val="24"/>
        </w:rPr>
        <w:t xml:space="preserve"> (</w:t>
      </w:r>
      <w:r w:rsidRPr="0099549B">
        <w:rPr>
          <w:rFonts w:ascii="Times New Roman" w:hAnsi="Times New Roman" w:cs="Times New Roman"/>
          <w:sz w:val="24"/>
          <w:szCs w:val="24"/>
        </w:rPr>
        <w:t>AMP</w:t>
      </w:r>
      <w:r>
        <w:rPr>
          <w:rFonts w:ascii="Times New Roman" w:hAnsi="Times New Roman" w:cs="Times New Roman"/>
          <w:sz w:val="24"/>
          <w:szCs w:val="24"/>
        </w:rPr>
        <w:t xml:space="preserve">) </w:t>
      </w:r>
      <w:r w:rsidRPr="0099549B">
        <w:rPr>
          <w:rFonts w:ascii="Times New Roman" w:hAnsi="Times New Roman" w:cs="Times New Roman"/>
          <w:sz w:val="24"/>
          <w:szCs w:val="24"/>
        </w:rPr>
        <w:t>üretmek için adenilat siklaz enzimini aktive eder</w:t>
      </w:r>
      <w:r>
        <w:rPr>
          <w:rFonts w:ascii="Times New Roman" w:hAnsi="Times New Roman" w:cs="Times New Roman"/>
          <w:sz w:val="24"/>
          <w:szCs w:val="24"/>
        </w:rPr>
        <w:t>ler.</w:t>
      </w:r>
      <w:r w:rsidRPr="0099549B">
        <w:rPr>
          <w:rFonts w:ascii="Times New Roman" w:hAnsi="Times New Roman" w:cs="Times New Roman"/>
          <w:color w:val="000000"/>
          <w:sz w:val="23"/>
          <w:szCs w:val="23"/>
        </w:rPr>
        <w:t xml:space="preserve"> </w:t>
      </w:r>
      <w:r w:rsidRPr="0099549B">
        <w:rPr>
          <w:rFonts w:ascii="Times New Roman" w:hAnsi="Times New Roman" w:cs="Times New Roman"/>
          <w:sz w:val="24"/>
          <w:szCs w:val="24"/>
        </w:rPr>
        <w:t xml:space="preserve">Fosfodiesteraz </w:t>
      </w:r>
      <w:r>
        <w:rPr>
          <w:rFonts w:ascii="Times New Roman" w:hAnsi="Times New Roman" w:cs="Times New Roman"/>
          <w:sz w:val="24"/>
          <w:szCs w:val="24"/>
        </w:rPr>
        <w:t xml:space="preserve">ise </w:t>
      </w:r>
      <w:r w:rsidRPr="0099549B">
        <w:rPr>
          <w:rFonts w:ascii="Times New Roman" w:hAnsi="Times New Roman" w:cs="Times New Roman"/>
          <w:sz w:val="24"/>
          <w:szCs w:val="24"/>
        </w:rPr>
        <w:t>cAMP’yi aktif olmayan 3’5’ AMP’ye</w:t>
      </w:r>
      <w:r>
        <w:rPr>
          <w:rFonts w:ascii="Times New Roman" w:hAnsi="Times New Roman" w:cs="Times New Roman"/>
          <w:sz w:val="24"/>
          <w:szCs w:val="24"/>
        </w:rPr>
        <w:t xml:space="preserve"> hidroliz ederek</w:t>
      </w:r>
      <w:r w:rsidRPr="0099549B">
        <w:rPr>
          <w:rFonts w:ascii="Times New Roman" w:hAnsi="Times New Roman" w:cs="Times New Roman"/>
          <w:sz w:val="24"/>
          <w:szCs w:val="24"/>
        </w:rPr>
        <w:t xml:space="preserve"> parçalayan bir enzimdir.</w:t>
      </w:r>
      <w:r w:rsidRPr="003D73D4">
        <w:t xml:space="preserve"> </w:t>
      </w:r>
      <w:r w:rsidRPr="003D73D4">
        <w:rPr>
          <w:rFonts w:ascii="Times New Roman" w:hAnsi="Times New Roman" w:cs="Times New Roman"/>
          <w:sz w:val="24"/>
          <w:szCs w:val="24"/>
        </w:rPr>
        <w:t xml:space="preserve">Bu nedenle, bu enzimin inhibisyonu, cAMP'ın biyolojik yarı ömrünü uzatarak apoptozu inhibe </w:t>
      </w:r>
      <w:r>
        <w:rPr>
          <w:rFonts w:ascii="Times New Roman" w:hAnsi="Times New Roman" w:cs="Times New Roman"/>
          <w:sz w:val="24"/>
          <w:szCs w:val="24"/>
        </w:rPr>
        <w:t>edilmesini sağlar</w:t>
      </w:r>
      <w:r w:rsidRPr="00694707">
        <w:rPr>
          <w:rFonts w:ascii="Times New Roman" w:hAnsi="Times New Roman" w:cs="Times New Roman"/>
          <w:color w:val="000000"/>
          <w:sz w:val="23"/>
          <w:szCs w:val="23"/>
        </w:rPr>
        <w:t xml:space="preserve"> </w:t>
      </w:r>
      <w:r w:rsidRPr="00694707">
        <w:rPr>
          <w:rFonts w:ascii="Times New Roman" w:hAnsi="Times New Roman" w:cs="Times New Roman"/>
          <w:sz w:val="24"/>
          <w:szCs w:val="24"/>
        </w:rPr>
        <w:t>(Dodd ve ark,</w:t>
      </w:r>
      <w:r w:rsidR="00AE56E2">
        <w:rPr>
          <w:rFonts w:ascii="Times New Roman" w:hAnsi="Times New Roman" w:cs="Times New Roman"/>
          <w:sz w:val="24"/>
          <w:szCs w:val="24"/>
        </w:rPr>
        <w:t xml:space="preserve"> </w:t>
      </w:r>
      <w:r w:rsidRPr="00694707">
        <w:rPr>
          <w:rFonts w:ascii="Times New Roman" w:hAnsi="Times New Roman" w:cs="Times New Roman"/>
          <w:sz w:val="24"/>
          <w:szCs w:val="24"/>
        </w:rPr>
        <w:t>1993).</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Metilksantinler (kafein, teofilin ve teobromin), pürin baz grubuna dahil olan, adenin, guanin, ürik asit ve hipoksantinin kimyasal yapılarıyla benzerlik göstermektedir. Bu kimyasal benzerliğin, biyokimyasal düzenliyicisi olarak bilinen cAMP ile etkileşimleri açısından önem taşır</w:t>
      </w:r>
      <w:r w:rsidR="00E608E9">
        <w:rPr>
          <w:rFonts w:ascii="Times New Roman" w:hAnsi="Times New Roman" w:cs="Times New Roman"/>
          <w:sz w:val="24"/>
          <w:szCs w:val="24"/>
        </w:rPr>
        <w:t xml:space="preserve"> </w:t>
      </w:r>
      <w:r>
        <w:rPr>
          <w:rFonts w:ascii="Times New Roman" w:hAnsi="Times New Roman" w:cs="Times New Roman"/>
          <w:sz w:val="24"/>
          <w:szCs w:val="24"/>
        </w:rPr>
        <w:t>(Nikolic ve ark,</w:t>
      </w:r>
      <w:r w:rsidR="00AE56E2">
        <w:rPr>
          <w:rFonts w:ascii="Times New Roman" w:hAnsi="Times New Roman" w:cs="Times New Roman"/>
          <w:sz w:val="24"/>
          <w:szCs w:val="24"/>
        </w:rPr>
        <w:t xml:space="preserve"> </w:t>
      </w:r>
      <w:r>
        <w:rPr>
          <w:rFonts w:ascii="Times New Roman" w:hAnsi="Times New Roman" w:cs="Times New Roman"/>
          <w:sz w:val="24"/>
          <w:szCs w:val="24"/>
        </w:rPr>
        <w:t xml:space="preserve">2003). </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Sıçanlar üzerinde yapılan birçok çalışmada kafeinin, radyasyona karşı hücreleri ve organizmayı koruduğu çalışmalar sonucunda ortaya çıkmıştır. 2mM kafeinin, neredeyse tamamen radyasyon öncesi ya da sonrası radyasyona bağlı apoptozu önlediği bildirilmiştir.</w:t>
      </w:r>
      <w:r w:rsidRPr="00C534DA">
        <w:t xml:space="preserve"> </w:t>
      </w:r>
      <w:r w:rsidRPr="00C534DA">
        <w:rPr>
          <w:rFonts w:ascii="Times New Roman" w:hAnsi="Times New Roman" w:cs="Times New Roman"/>
          <w:sz w:val="24"/>
          <w:szCs w:val="24"/>
        </w:rPr>
        <w:t>1mM kafeinin sıçan karaciğer mikrozomların</w:t>
      </w:r>
      <w:r>
        <w:rPr>
          <w:rFonts w:ascii="Times New Roman" w:hAnsi="Times New Roman" w:cs="Times New Roman"/>
          <w:sz w:val="24"/>
          <w:szCs w:val="24"/>
        </w:rPr>
        <w:t xml:space="preserve"> </w:t>
      </w:r>
      <w:r w:rsidRPr="00C534DA">
        <w:rPr>
          <w:rFonts w:ascii="Times New Roman" w:hAnsi="Times New Roman" w:cs="Times New Roman"/>
          <w:sz w:val="24"/>
          <w:szCs w:val="24"/>
        </w:rPr>
        <w:t>da lipid peroksidasyonunu azalttığı ve membranları antioksidan olarak reaktif oksijen türlerinin neden olduğu hasara karşı koruduğu bildirilmiştir</w:t>
      </w:r>
      <w:r>
        <w:rPr>
          <w:rFonts w:ascii="Times New Roman" w:hAnsi="Times New Roman" w:cs="Times New Roman"/>
          <w:sz w:val="24"/>
          <w:szCs w:val="24"/>
        </w:rPr>
        <w:t xml:space="preserve"> </w:t>
      </w:r>
      <w:r w:rsidRPr="00A74EC0">
        <w:rPr>
          <w:rFonts w:ascii="Times New Roman" w:hAnsi="Times New Roman" w:cs="Times New Roman"/>
          <w:sz w:val="24"/>
          <w:szCs w:val="24"/>
        </w:rPr>
        <w:t>(Son ve ark, 2003).</w:t>
      </w:r>
      <w:r>
        <w:rPr>
          <w:rFonts w:ascii="Times New Roman" w:hAnsi="Times New Roman" w:cs="Times New Roman"/>
          <w:sz w:val="24"/>
          <w:szCs w:val="24"/>
        </w:rPr>
        <w:t xml:space="preserve"> </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Endonojen bir nöromodülatör olan adenozin, </w:t>
      </w:r>
      <w:r w:rsidRPr="002B6BFC">
        <w:rPr>
          <w:rFonts w:ascii="Times New Roman" w:hAnsi="Times New Roman" w:cs="Times New Roman"/>
          <w:sz w:val="24"/>
          <w:szCs w:val="24"/>
        </w:rPr>
        <w:t>kan akışını artırarak, travmaya bağlı uyarıcı amino asit salınımını azalt</w:t>
      </w:r>
      <w:r>
        <w:rPr>
          <w:rFonts w:ascii="Times New Roman" w:hAnsi="Times New Roman" w:cs="Times New Roman"/>
          <w:sz w:val="24"/>
          <w:szCs w:val="24"/>
        </w:rPr>
        <w:t>ır</w:t>
      </w:r>
      <w:r w:rsidRPr="002B6BFC">
        <w:rPr>
          <w:rFonts w:ascii="Times New Roman" w:hAnsi="Times New Roman" w:cs="Times New Roman"/>
          <w:sz w:val="24"/>
          <w:szCs w:val="24"/>
        </w:rPr>
        <w:t>, kalsiyum iyonlarının nöronal akışını önle</w:t>
      </w:r>
      <w:r>
        <w:rPr>
          <w:rFonts w:ascii="Times New Roman" w:hAnsi="Times New Roman" w:cs="Times New Roman"/>
          <w:sz w:val="24"/>
          <w:szCs w:val="24"/>
        </w:rPr>
        <w:t xml:space="preserve">r </w:t>
      </w:r>
      <w:r w:rsidRPr="002B6BFC">
        <w:rPr>
          <w:rFonts w:ascii="Times New Roman" w:hAnsi="Times New Roman" w:cs="Times New Roman"/>
          <w:sz w:val="24"/>
          <w:szCs w:val="24"/>
        </w:rPr>
        <w:t xml:space="preserve">ve oksijen türevli serbest radikalleri (ODFR) dejenere </w:t>
      </w:r>
      <w:r>
        <w:rPr>
          <w:rFonts w:ascii="Times New Roman" w:hAnsi="Times New Roman" w:cs="Times New Roman"/>
          <w:sz w:val="24"/>
          <w:szCs w:val="24"/>
        </w:rPr>
        <w:t xml:space="preserve">olmasını sağlar ve böylece </w:t>
      </w:r>
      <w:r w:rsidRPr="002B6BFC">
        <w:rPr>
          <w:rFonts w:ascii="Times New Roman" w:hAnsi="Times New Roman" w:cs="Times New Roman"/>
          <w:sz w:val="24"/>
          <w:szCs w:val="24"/>
        </w:rPr>
        <w:t>iskemik beyin hasarını hafifl</w:t>
      </w:r>
      <w:r>
        <w:rPr>
          <w:rFonts w:ascii="Times New Roman" w:hAnsi="Times New Roman" w:cs="Times New Roman"/>
          <w:sz w:val="24"/>
          <w:szCs w:val="24"/>
        </w:rPr>
        <w:t xml:space="preserve">etir. Bu durum da kafein ise, iskemik hipoksi durumun da adonezin reseptörlerine antogonistik etki göstererek, adonezinin nöroprotektif etkisini ortadan kaldırır. Yüksek doz kafein uygulamasında (150 mg/kg) kafa travma iyileşme sürecini </w:t>
      </w:r>
      <w:r>
        <w:rPr>
          <w:rFonts w:ascii="Times New Roman" w:hAnsi="Times New Roman" w:cs="Times New Roman"/>
          <w:sz w:val="24"/>
          <w:szCs w:val="24"/>
        </w:rPr>
        <w:lastRenderedPageBreak/>
        <w:t>yavaşlattığı ve kan-beyin bariyerinin geçirgenliğinde bozulmaya yol açmıştır</w:t>
      </w:r>
      <w:r w:rsidRPr="0009321D">
        <w:rPr>
          <w:rFonts w:ascii="Times New Roman" w:hAnsi="Times New Roman" w:cs="Times New Roman"/>
          <w:color w:val="000000"/>
          <w:sz w:val="23"/>
          <w:szCs w:val="23"/>
        </w:rPr>
        <w:t xml:space="preserve"> </w:t>
      </w:r>
      <w:r w:rsidRPr="0009321D">
        <w:rPr>
          <w:rFonts w:ascii="Times New Roman" w:hAnsi="Times New Roman" w:cs="Times New Roman"/>
          <w:sz w:val="24"/>
          <w:szCs w:val="24"/>
        </w:rPr>
        <w:t>(Moutaery, 2003)</w:t>
      </w:r>
      <w:r>
        <w:rPr>
          <w:rFonts w:ascii="Times New Roman" w:hAnsi="Times New Roman" w:cs="Times New Roman"/>
          <w:sz w:val="24"/>
          <w:szCs w:val="24"/>
        </w:rPr>
        <w:t>.</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Yüksek doz da kafein, kalpte belirgin bir şekilde </w:t>
      </w:r>
      <w:r w:rsidRPr="00986180">
        <w:rPr>
          <w:rFonts w:ascii="Times New Roman" w:hAnsi="Times New Roman" w:cs="Times New Roman"/>
          <w:sz w:val="24"/>
          <w:szCs w:val="24"/>
        </w:rPr>
        <w:t>pozitif inotrop ve pozitif kronotrop</w:t>
      </w:r>
      <w:r>
        <w:rPr>
          <w:rFonts w:ascii="Times New Roman" w:hAnsi="Times New Roman" w:cs="Times New Roman"/>
          <w:sz w:val="24"/>
          <w:szCs w:val="24"/>
        </w:rPr>
        <w:t xml:space="preserve"> etki meydana getirir. Bu durum da kafein, kalbin debisini, yaptığı işi ve oksijen tüketimini artırır. Ayrıca kafein,</w:t>
      </w:r>
      <w:r w:rsidRPr="00270EB5">
        <w:t xml:space="preserve"> </w:t>
      </w:r>
      <w:r w:rsidRPr="00270EB5">
        <w:rPr>
          <w:rFonts w:ascii="Times New Roman" w:hAnsi="Times New Roman" w:cs="Times New Roman"/>
          <w:sz w:val="24"/>
          <w:szCs w:val="24"/>
        </w:rPr>
        <w:t>damarları genişletir; periferik vasküler direnci azaltır.</w:t>
      </w:r>
      <w:r>
        <w:rPr>
          <w:rFonts w:ascii="Times New Roman" w:hAnsi="Times New Roman" w:cs="Times New Roman"/>
          <w:sz w:val="24"/>
          <w:szCs w:val="24"/>
        </w:rPr>
        <w:t xml:space="preserve"> Kalp ve damar kaslarının kasılmasını ve sinir uyarı iletilerini etkileyerek, kardiyovasküler sitemin etkilenmesine sebep olur</w:t>
      </w:r>
      <w:r w:rsidR="006320E7">
        <w:rPr>
          <w:rFonts w:ascii="Times New Roman" w:hAnsi="Times New Roman" w:cs="Times New Roman"/>
          <w:sz w:val="24"/>
          <w:szCs w:val="24"/>
        </w:rPr>
        <w:t xml:space="preserve"> </w:t>
      </w:r>
      <w:r w:rsidRPr="00DD7BD8">
        <w:rPr>
          <w:rFonts w:ascii="Times New Roman" w:hAnsi="Times New Roman" w:cs="Times New Roman"/>
          <w:sz w:val="24"/>
          <w:szCs w:val="24"/>
        </w:rPr>
        <w:t>(Fredholm v</w:t>
      </w:r>
      <w:r>
        <w:rPr>
          <w:rFonts w:ascii="Times New Roman" w:hAnsi="Times New Roman" w:cs="Times New Roman"/>
          <w:sz w:val="24"/>
          <w:szCs w:val="24"/>
        </w:rPr>
        <w:t>e ark</w:t>
      </w:r>
      <w:r w:rsidRPr="00DD7BD8">
        <w:rPr>
          <w:rFonts w:ascii="Times New Roman" w:hAnsi="Times New Roman" w:cs="Times New Roman"/>
          <w:sz w:val="24"/>
          <w:szCs w:val="24"/>
        </w:rPr>
        <w:t>, 1999).</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865B8">
        <w:rPr>
          <w:rFonts w:ascii="Times New Roman" w:hAnsi="Times New Roman" w:cs="Times New Roman"/>
          <w:sz w:val="24"/>
          <w:szCs w:val="24"/>
        </w:rPr>
        <w:t>Kafein, insanlarda C-reaktif proteininde (CRP) bir artışa neden olabilir</w:t>
      </w:r>
      <w:r w:rsidRPr="00B865B8">
        <w:rPr>
          <w:rFonts w:ascii="TimesNewRoman" w:eastAsia="TimesNewRoman" w:cs="TimesNewRoman"/>
          <w:sz w:val="20"/>
          <w:szCs w:val="20"/>
        </w:rPr>
        <w:t xml:space="preserve"> </w:t>
      </w:r>
      <w:r>
        <w:rPr>
          <w:rFonts w:ascii="TimesNewRoman" w:eastAsia="TimesNewRoman" w:cs="TimesNewRoman"/>
          <w:sz w:val="20"/>
          <w:szCs w:val="20"/>
        </w:rPr>
        <w:t>(</w:t>
      </w:r>
      <w:r w:rsidRPr="00B865B8">
        <w:rPr>
          <w:rFonts w:ascii="Times New Roman" w:hAnsi="Times New Roman" w:cs="Times New Roman"/>
          <w:sz w:val="24"/>
          <w:szCs w:val="24"/>
        </w:rPr>
        <w:t>Ganapathi</w:t>
      </w:r>
      <w:r>
        <w:rPr>
          <w:rFonts w:ascii="Times New Roman" w:hAnsi="Times New Roman" w:cs="Times New Roman"/>
          <w:sz w:val="24"/>
          <w:szCs w:val="24"/>
        </w:rPr>
        <w:t xml:space="preserve"> ve arkd, 1990). </w:t>
      </w:r>
      <w:r w:rsidRPr="00B865B8">
        <w:rPr>
          <w:rFonts w:ascii="Times New Roman" w:hAnsi="Times New Roman" w:cs="Times New Roman"/>
          <w:sz w:val="24"/>
          <w:szCs w:val="24"/>
        </w:rPr>
        <w:t xml:space="preserve">Aşırı kafein tüketimi </w:t>
      </w:r>
      <w:r>
        <w:rPr>
          <w:rFonts w:ascii="Times New Roman" w:hAnsi="Times New Roman" w:cs="Times New Roman"/>
          <w:sz w:val="24"/>
          <w:szCs w:val="24"/>
        </w:rPr>
        <w:t xml:space="preserve">sonucun da </w:t>
      </w:r>
      <w:r w:rsidRPr="00B865B8">
        <w:rPr>
          <w:rFonts w:ascii="Times New Roman" w:hAnsi="Times New Roman" w:cs="Times New Roman"/>
          <w:sz w:val="24"/>
          <w:szCs w:val="24"/>
        </w:rPr>
        <w:t>böbrekler</w:t>
      </w:r>
      <w:r>
        <w:rPr>
          <w:rFonts w:ascii="Times New Roman" w:hAnsi="Times New Roman" w:cs="Times New Roman"/>
          <w:sz w:val="24"/>
          <w:szCs w:val="24"/>
        </w:rPr>
        <w:t xml:space="preserve"> </w:t>
      </w:r>
      <w:r w:rsidRPr="00B865B8">
        <w:rPr>
          <w:rFonts w:ascii="Times New Roman" w:hAnsi="Times New Roman" w:cs="Times New Roman"/>
          <w:sz w:val="24"/>
          <w:szCs w:val="24"/>
        </w:rPr>
        <w:t>de kalsiyum oksalat taşları oluşturur</w:t>
      </w:r>
      <w:r>
        <w:rPr>
          <w:rFonts w:ascii="Times New Roman" w:hAnsi="Times New Roman" w:cs="Times New Roman"/>
          <w:sz w:val="24"/>
          <w:szCs w:val="24"/>
        </w:rPr>
        <w:t xml:space="preserve"> </w:t>
      </w:r>
      <w:r w:rsidRPr="00076002">
        <w:rPr>
          <w:rFonts w:ascii="TimesNewRoman" w:eastAsia="TimesNewRoman" w:cs="TimesNewRoman"/>
          <w:sz w:val="24"/>
          <w:szCs w:val="24"/>
        </w:rPr>
        <w:t>(</w:t>
      </w:r>
      <w:r w:rsidRPr="00B865B8">
        <w:rPr>
          <w:rFonts w:ascii="Times New Roman" w:hAnsi="Times New Roman" w:cs="Times New Roman"/>
          <w:sz w:val="24"/>
          <w:szCs w:val="24"/>
        </w:rPr>
        <w:t xml:space="preserve">Massey </w:t>
      </w:r>
      <w:r>
        <w:rPr>
          <w:rFonts w:ascii="Times New Roman" w:hAnsi="Times New Roman" w:cs="Times New Roman"/>
          <w:sz w:val="24"/>
          <w:szCs w:val="24"/>
        </w:rPr>
        <w:t>ve ark,</w:t>
      </w:r>
      <w:r w:rsidR="009C1006">
        <w:rPr>
          <w:rFonts w:ascii="Times New Roman" w:hAnsi="Times New Roman" w:cs="Times New Roman"/>
          <w:sz w:val="24"/>
          <w:szCs w:val="24"/>
        </w:rPr>
        <w:t xml:space="preserve"> </w:t>
      </w:r>
      <w:r>
        <w:rPr>
          <w:rFonts w:ascii="Times New Roman" w:hAnsi="Times New Roman" w:cs="Times New Roman"/>
          <w:sz w:val="24"/>
          <w:szCs w:val="24"/>
        </w:rPr>
        <w:t>2004).</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Ratlarda uzun süreli kafein uygulaması (2-12 hafta) sonucunda, </w:t>
      </w:r>
      <w:r w:rsidRPr="0043549D">
        <w:rPr>
          <w:rFonts w:ascii="Times New Roman" w:hAnsi="Times New Roman" w:cs="Times New Roman"/>
          <w:sz w:val="24"/>
          <w:szCs w:val="24"/>
        </w:rPr>
        <w:t>karaciğer glikojen depolarını düşür</w:t>
      </w:r>
      <w:r>
        <w:rPr>
          <w:rFonts w:ascii="Times New Roman" w:hAnsi="Times New Roman" w:cs="Times New Roman"/>
          <w:sz w:val="24"/>
          <w:szCs w:val="24"/>
        </w:rPr>
        <w:t>müş</w:t>
      </w:r>
      <w:r w:rsidRPr="0043549D">
        <w:rPr>
          <w:rFonts w:ascii="Times New Roman" w:hAnsi="Times New Roman" w:cs="Times New Roman"/>
          <w:sz w:val="24"/>
          <w:szCs w:val="24"/>
        </w:rPr>
        <w:t xml:space="preserve">, vücut yağ ağırlığını ve serum leptin seviyelerini </w:t>
      </w:r>
      <w:r>
        <w:rPr>
          <w:rFonts w:ascii="Times New Roman" w:hAnsi="Times New Roman" w:cs="Times New Roman"/>
          <w:sz w:val="24"/>
          <w:szCs w:val="24"/>
        </w:rPr>
        <w:t>azaltmıştır (</w:t>
      </w:r>
      <w:r w:rsidRPr="00D6619E">
        <w:rPr>
          <w:rFonts w:ascii="Times New Roman" w:hAnsi="Times New Roman" w:cs="Times New Roman"/>
          <w:sz w:val="24"/>
          <w:szCs w:val="24"/>
        </w:rPr>
        <w:t>Martin</w:t>
      </w:r>
      <w:r w:rsidR="00555F1B">
        <w:rPr>
          <w:rFonts w:ascii="Times New Roman" w:hAnsi="Times New Roman" w:cs="Times New Roman"/>
          <w:sz w:val="24"/>
          <w:szCs w:val="24"/>
        </w:rPr>
        <w:t xml:space="preserve"> </w:t>
      </w:r>
      <w:r>
        <w:rPr>
          <w:rFonts w:ascii="Times New Roman" w:hAnsi="Times New Roman" w:cs="Times New Roman"/>
          <w:sz w:val="24"/>
          <w:szCs w:val="24"/>
        </w:rPr>
        <w:t>ve ark,</w:t>
      </w:r>
      <w:r w:rsidR="00555F1B">
        <w:rPr>
          <w:rFonts w:ascii="Times New Roman" w:hAnsi="Times New Roman" w:cs="Times New Roman"/>
          <w:sz w:val="24"/>
          <w:szCs w:val="24"/>
        </w:rPr>
        <w:t xml:space="preserve"> </w:t>
      </w:r>
      <w:r>
        <w:rPr>
          <w:rFonts w:ascii="Times New Roman" w:hAnsi="Times New Roman" w:cs="Times New Roman"/>
          <w:sz w:val="24"/>
          <w:szCs w:val="24"/>
        </w:rPr>
        <w:t xml:space="preserve">2004). </w:t>
      </w:r>
    </w:p>
    <w:p w:rsidR="000D5E84" w:rsidRPr="00F23152" w:rsidRDefault="000D5E84" w:rsidP="008C27F5">
      <w:pPr>
        <w:pStyle w:val="AralkYok"/>
        <w:spacing w:line="360" w:lineRule="auto"/>
        <w:jc w:val="both"/>
        <w:rPr>
          <w:rFonts w:ascii="Times New Roman" w:hAnsi="Times New Roman" w:cs="Times New Roman"/>
          <w:sz w:val="24"/>
          <w:szCs w:val="24"/>
        </w:rPr>
      </w:pPr>
      <w:r w:rsidRPr="00F23152">
        <w:rPr>
          <w:rFonts w:ascii="Times New Roman" w:hAnsi="Times New Roman" w:cs="Times New Roman"/>
          <w:sz w:val="24"/>
          <w:szCs w:val="24"/>
        </w:rPr>
        <w:t xml:space="preserve">           Yüksek doz kafein alınımı, insan da ve sıçanlarda, kan basıncını ve epinefrein salınımı arttırmıştır. Günlük tekrarlanan kan basıncı yükselmeleri ve kafein tüketiminin neden olduğu stres reaktivitesindeki artış, yetişkin popülasyonda koroner kalp hastalığı riskinin artmasına neden olmuştur (Lane ve ark,</w:t>
      </w:r>
      <w:r w:rsidR="00CE2F48" w:rsidRPr="00F23152">
        <w:rPr>
          <w:rFonts w:ascii="Times New Roman" w:hAnsi="Times New Roman" w:cs="Times New Roman"/>
          <w:sz w:val="24"/>
          <w:szCs w:val="24"/>
        </w:rPr>
        <w:t xml:space="preserve"> </w:t>
      </w:r>
      <w:r w:rsidRPr="00F23152">
        <w:rPr>
          <w:rFonts w:ascii="Times New Roman" w:hAnsi="Times New Roman" w:cs="Times New Roman"/>
          <w:sz w:val="24"/>
          <w:szCs w:val="24"/>
        </w:rPr>
        <w:t>2002).</w:t>
      </w:r>
    </w:p>
    <w:p w:rsidR="00F23152" w:rsidRDefault="00F23152" w:rsidP="008C27F5">
      <w:pPr>
        <w:pStyle w:val="AralkYok"/>
        <w:spacing w:line="360" w:lineRule="auto"/>
      </w:pPr>
    </w:p>
    <w:p w:rsidR="00F23152" w:rsidRDefault="00F23152" w:rsidP="008C27F5">
      <w:pPr>
        <w:pStyle w:val="AralkYok"/>
        <w:spacing w:line="360" w:lineRule="auto"/>
      </w:pPr>
    </w:p>
    <w:p w:rsidR="000D5E84" w:rsidRPr="00F23152" w:rsidRDefault="000D5E84" w:rsidP="008C27F5">
      <w:pPr>
        <w:pStyle w:val="AralkYok"/>
        <w:spacing w:line="360" w:lineRule="auto"/>
        <w:jc w:val="both"/>
        <w:rPr>
          <w:rFonts w:ascii="Times New Roman" w:hAnsi="Times New Roman" w:cs="Times New Roman"/>
          <w:b/>
          <w:bCs/>
          <w:sz w:val="24"/>
          <w:szCs w:val="24"/>
        </w:rPr>
      </w:pPr>
      <w:r w:rsidRPr="00F23152">
        <w:rPr>
          <w:rFonts w:ascii="Times New Roman" w:hAnsi="Times New Roman" w:cs="Times New Roman"/>
          <w:b/>
          <w:bCs/>
          <w:sz w:val="24"/>
          <w:szCs w:val="24"/>
        </w:rPr>
        <w:t>2.1.6.1.</w:t>
      </w:r>
      <w:r w:rsidR="00087A69" w:rsidRPr="00F23152">
        <w:rPr>
          <w:rFonts w:ascii="Times New Roman" w:hAnsi="Times New Roman" w:cs="Times New Roman"/>
          <w:b/>
          <w:bCs/>
          <w:sz w:val="24"/>
          <w:szCs w:val="24"/>
        </w:rPr>
        <w:t xml:space="preserve"> </w:t>
      </w:r>
      <w:r w:rsidRPr="00F23152">
        <w:rPr>
          <w:rFonts w:ascii="Times New Roman" w:hAnsi="Times New Roman" w:cs="Times New Roman"/>
          <w:b/>
          <w:bCs/>
          <w:sz w:val="24"/>
          <w:szCs w:val="24"/>
        </w:rPr>
        <w:t>Kafein ve merkezi sinir sistemine etkileri</w:t>
      </w:r>
    </w:p>
    <w:p w:rsidR="00F23152" w:rsidRPr="007E0DCB" w:rsidRDefault="00F23152" w:rsidP="008C27F5">
      <w:pPr>
        <w:pStyle w:val="AralkYok"/>
        <w:spacing w:line="360" w:lineRule="auto"/>
      </w:pPr>
    </w:p>
    <w:p w:rsidR="000D5E84" w:rsidRDefault="000D5E84" w:rsidP="008C27F5">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234C9">
        <w:rPr>
          <w:rFonts w:ascii="Times New Roman" w:hAnsi="Times New Roman" w:cs="Times New Roman"/>
          <w:sz w:val="24"/>
          <w:szCs w:val="24"/>
        </w:rPr>
        <w:t>Kafein, dünya çapında tüketilen en popüler psikostimulan madde ve etkisi, merkezi adeno</w:t>
      </w:r>
      <w:r>
        <w:rPr>
          <w:rFonts w:ascii="Times New Roman" w:hAnsi="Times New Roman" w:cs="Times New Roman"/>
          <w:sz w:val="24"/>
          <w:szCs w:val="24"/>
        </w:rPr>
        <w:t>z</w:t>
      </w:r>
      <w:r w:rsidRPr="009234C9">
        <w:rPr>
          <w:rFonts w:ascii="Times New Roman" w:hAnsi="Times New Roman" w:cs="Times New Roman"/>
          <w:sz w:val="24"/>
          <w:szCs w:val="24"/>
        </w:rPr>
        <w:t>in A1 ve A2A reseptörlerinin</w:t>
      </w:r>
      <w:r>
        <w:rPr>
          <w:rFonts w:ascii="Times New Roman" w:hAnsi="Times New Roman" w:cs="Times New Roman"/>
          <w:sz w:val="24"/>
          <w:szCs w:val="24"/>
        </w:rPr>
        <w:t xml:space="preserve"> </w:t>
      </w:r>
      <w:r w:rsidRPr="009234C9">
        <w:rPr>
          <w:rFonts w:ascii="Times New Roman" w:hAnsi="Times New Roman" w:cs="Times New Roman"/>
          <w:sz w:val="24"/>
          <w:szCs w:val="24"/>
        </w:rPr>
        <w:t>antagonizmasından kaynaklanır</w:t>
      </w:r>
      <w:r>
        <w:rPr>
          <w:rFonts w:ascii="Times New Roman" w:hAnsi="Times New Roman" w:cs="Times New Roman"/>
          <w:sz w:val="24"/>
          <w:szCs w:val="24"/>
        </w:rPr>
        <w:t>.</w:t>
      </w:r>
      <w:r w:rsidR="003F79A6">
        <w:rPr>
          <w:rFonts w:ascii="Times New Roman" w:hAnsi="Times New Roman" w:cs="Times New Roman"/>
          <w:sz w:val="24"/>
          <w:szCs w:val="24"/>
        </w:rPr>
        <w:t xml:space="preserve"> </w:t>
      </w:r>
      <w:r w:rsidRPr="0021550E">
        <w:rPr>
          <w:rFonts w:ascii="Times New Roman" w:hAnsi="Times New Roman" w:cs="Times New Roman"/>
          <w:sz w:val="24"/>
          <w:szCs w:val="24"/>
        </w:rPr>
        <w:t xml:space="preserve">Kafeinin </w:t>
      </w:r>
      <w:r>
        <w:rPr>
          <w:rFonts w:ascii="Times New Roman" w:hAnsi="Times New Roman" w:cs="Times New Roman"/>
          <w:sz w:val="24"/>
          <w:szCs w:val="24"/>
        </w:rPr>
        <w:t xml:space="preserve">etkisi ise </w:t>
      </w:r>
      <w:r w:rsidRPr="0021550E">
        <w:rPr>
          <w:rFonts w:ascii="Times New Roman" w:hAnsi="Times New Roman" w:cs="Times New Roman"/>
          <w:sz w:val="24"/>
          <w:szCs w:val="24"/>
        </w:rPr>
        <w:t>uyanıklık ve uyarılmanın sürdürülmesi, reaksiyon sürelerinin azalması ve dikkat ar</w:t>
      </w:r>
      <w:r>
        <w:rPr>
          <w:rFonts w:ascii="Times New Roman" w:hAnsi="Times New Roman" w:cs="Times New Roman"/>
          <w:sz w:val="24"/>
          <w:szCs w:val="24"/>
        </w:rPr>
        <w:t>tırılması</w:t>
      </w:r>
      <w:r w:rsidRPr="0021550E">
        <w:rPr>
          <w:rFonts w:ascii="Times New Roman" w:hAnsi="Times New Roman" w:cs="Times New Roman"/>
          <w:sz w:val="24"/>
          <w:szCs w:val="24"/>
        </w:rPr>
        <w:t xml:space="preserve"> sayılabilir.</w:t>
      </w:r>
      <w:r w:rsidRPr="00D912F1">
        <w:rPr>
          <w:rFonts w:ascii="AdvArial" w:hAnsi="AdvArial" w:cs="AdvArial"/>
          <w:color w:val="000000"/>
          <w:sz w:val="18"/>
          <w:szCs w:val="18"/>
        </w:rPr>
        <w:t xml:space="preserve"> </w:t>
      </w:r>
      <w:r w:rsidRPr="00A165F5">
        <w:rPr>
          <w:rFonts w:ascii="Times New Roman" w:hAnsi="Times New Roman" w:cs="Times New Roman"/>
          <w:sz w:val="24"/>
          <w:szCs w:val="24"/>
        </w:rPr>
        <w:t>Lokal beyin metabolizmasının yol açtığı uyku, beyindeki adenozin seviyelerin</w:t>
      </w:r>
      <w:r>
        <w:rPr>
          <w:rFonts w:ascii="Times New Roman" w:hAnsi="Times New Roman" w:cs="Times New Roman"/>
          <w:sz w:val="24"/>
          <w:szCs w:val="24"/>
        </w:rPr>
        <w:t xml:space="preserve">in artması ile </w:t>
      </w:r>
      <w:r w:rsidRPr="00A165F5">
        <w:rPr>
          <w:rFonts w:ascii="Times New Roman" w:hAnsi="Times New Roman" w:cs="Times New Roman"/>
          <w:sz w:val="24"/>
          <w:szCs w:val="24"/>
        </w:rPr>
        <w:t>ilişkilidir.</w:t>
      </w:r>
      <w:r w:rsidRPr="00BA1A3F">
        <w:rPr>
          <w:rFonts w:ascii="Arial" w:hAnsi="Arial" w:cs="Arial"/>
          <w:color w:val="000000"/>
          <w:sz w:val="20"/>
          <w:szCs w:val="20"/>
          <w:shd w:val="clear" w:color="auto" w:fill="FFFFFF"/>
        </w:rPr>
        <w:t xml:space="preserve"> </w:t>
      </w:r>
      <w:r w:rsidRPr="00BA1A3F">
        <w:rPr>
          <w:rFonts w:ascii="Times New Roman" w:hAnsi="Times New Roman" w:cs="Times New Roman"/>
          <w:sz w:val="24"/>
          <w:szCs w:val="24"/>
        </w:rPr>
        <w:t>Endojen bir uyku arttırıcı faktör</w:t>
      </w:r>
      <w:r>
        <w:rPr>
          <w:rFonts w:ascii="Times New Roman" w:hAnsi="Times New Roman" w:cs="Times New Roman"/>
          <w:sz w:val="24"/>
          <w:szCs w:val="24"/>
        </w:rPr>
        <w:t xml:space="preserve">ü </w:t>
      </w:r>
      <w:r w:rsidRPr="00BA1A3F">
        <w:rPr>
          <w:rFonts w:ascii="Times New Roman" w:hAnsi="Times New Roman" w:cs="Times New Roman"/>
          <w:sz w:val="24"/>
          <w:szCs w:val="24"/>
        </w:rPr>
        <w:t>ola</w:t>
      </w:r>
      <w:r>
        <w:rPr>
          <w:rFonts w:ascii="Times New Roman" w:hAnsi="Times New Roman" w:cs="Times New Roman"/>
          <w:sz w:val="24"/>
          <w:szCs w:val="24"/>
        </w:rPr>
        <w:t>rak bilinen</w:t>
      </w:r>
      <w:r w:rsidRPr="00BA1A3F">
        <w:rPr>
          <w:rFonts w:ascii="Times New Roman" w:hAnsi="Times New Roman" w:cs="Times New Roman"/>
          <w:sz w:val="24"/>
          <w:szCs w:val="24"/>
        </w:rPr>
        <w:t xml:space="preserve"> </w:t>
      </w:r>
      <w:r>
        <w:rPr>
          <w:rFonts w:ascii="Times New Roman" w:hAnsi="Times New Roman" w:cs="Times New Roman"/>
          <w:sz w:val="24"/>
          <w:szCs w:val="24"/>
        </w:rPr>
        <w:t>adenozin, t</w:t>
      </w:r>
      <w:r w:rsidRPr="00D21D41">
        <w:rPr>
          <w:rFonts w:ascii="Times New Roman" w:hAnsi="Times New Roman" w:cs="Times New Roman"/>
          <w:sz w:val="24"/>
          <w:szCs w:val="24"/>
        </w:rPr>
        <w:t>alamus ve kortekste asetilkolin üzerinde güçlü kontrol edici ve arttırıcı etkiye sahiptir</w:t>
      </w:r>
      <w:r w:rsidRPr="007321B6">
        <w:t xml:space="preserve"> </w:t>
      </w:r>
      <w:r w:rsidRPr="007321B6">
        <w:rPr>
          <w:rFonts w:ascii="Times New Roman" w:hAnsi="Times New Roman" w:cs="Times New Roman"/>
          <w:sz w:val="24"/>
          <w:szCs w:val="24"/>
        </w:rPr>
        <w:t>(Childs, 2006</w:t>
      </w:r>
      <w:r>
        <w:rPr>
          <w:rFonts w:ascii="Times New Roman" w:hAnsi="Times New Roman" w:cs="Times New Roman"/>
          <w:sz w:val="24"/>
          <w:szCs w:val="24"/>
        </w:rPr>
        <w:t>;</w:t>
      </w:r>
      <w:r>
        <w:t xml:space="preserve"> </w:t>
      </w:r>
      <w:r w:rsidRPr="007321B6">
        <w:rPr>
          <w:rFonts w:ascii="Times New Roman" w:hAnsi="Times New Roman" w:cs="Times New Roman"/>
          <w:sz w:val="24"/>
          <w:szCs w:val="24"/>
        </w:rPr>
        <w:t>Ardais, 2014)</w:t>
      </w:r>
      <w:r>
        <w:rPr>
          <w:rFonts w:ascii="Times New Roman" w:hAnsi="Times New Roman" w:cs="Times New Roman"/>
          <w:sz w:val="24"/>
          <w:szCs w:val="24"/>
        </w:rPr>
        <w:t>.</w:t>
      </w:r>
      <w:r w:rsidRPr="00660D66">
        <w:rPr>
          <w:rFonts w:ascii="Times New Roman" w:hAnsi="Times New Roman" w:cs="Times New Roman"/>
          <w:sz w:val="24"/>
          <w:szCs w:val="24"/>
        </w:rPr>
        <w:t xml:space="preserve"> </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12849">
        <w:rPr>
          <w:rFonts w:ascii="Times New Roman" w:hAnsi="Times New Roman" w:cs="Times New Roman"/>
          <w:sz w:val="24"/>
          <w:szCs w:val="24"/>
        </w:rPr>
        <w:t>Kafein ile uyanıklık arasındaki ilişkinin sebebi kafein molekü</w:t>
      </w:r>
      <w:r>
        <w:rPr>
          <w:rFonts w:ascii="Times New Roman" w:hAnsi="Times New Roman" w:cs="Times New Roman"/>
          <w:sz w:val="24"/>
          <w:szCs w:val="24"/>
        </w:rPr>
        <w:t>nün</w:t>
      </w:r>
      <w:r w:rsidRPr="00512849">
        <w:rPr>
          <w:rFonts w:ascii="Times New Roman" w:hAnsi="Times New Roman" w:cs="Times New Roman"/>
          <w:sz w:val="24"/>
          <w:szCs w:val="24"/>
        </w:rPr>
        <w:t>, adeno</w:t>
      </w:r>
      <w:r>
        <w:rPr>
          <w:rFonts w:ascii="Times New Roman" w:hAnsi="Times New Roman" w:cs="Times New Roman"/>
          <w:sz w:val="24"/>
          <w:szCs w:val="24"/>
        </w:rPr>
        <w:t>z</w:t>
      </w:r>
      <w:r w:rsidRPr="00512849">
        <w:rPr>
          <w:rFonts w:ascii="Times New Roman" w:hAnsi="Times New Roman" w:cs="Times New Roman"/>
          <w:sz w:val="24"/>
          <w:szCs w:val="24"/>
        </w:rPr>
        <w:t>in ve siklik adeno</w:t>
      </w:r>
      <w:r>
        <w:rPr>
          <w:rFonts w:ascii="Times New Roman" w:hAnsi="Times New Roman" w:cs="Times New Roman"/>
          <w:sz w:val="24"/>
          <w:szCs w:val="24"/>
        </w:rPr>
        <w:t>z</w:t>
      </w:r>
      <w:r w:rsidRPr="00512849">
        <w:rPr>
          <w:rFonts w:ascii="Times New Roman" w:hAnsi="Times New Roman" w:cs="Times New Roman"/>
          <w:sz w:val="24"/>
          <w:szCs w:val="24"/>
        </w:rPr>
        <w:t>in fosfat</w:t>
      </w:r>
      <w:r w:rsidRPr="006C29AF">
        <w:rPr>
          <w:rFonts w:ascii="Times New Roman" w:hAnsi="Times New Roman" w:cs="Times New Roman"/>
          <w:sz w:val="24"/>
          <w:szCs w:val="24"/>
        </w:rPr>
        <w:t xml:space="preserve"> </w:t>
      </w:r>
      <w:r>
        <w:rPr>
          <w:rFonts w:ascii="Times New Roman" w:hAnsi="Times New Roman" w:cs="Times New Roman"/>
          <w:sz w:val="24"/>
          <w:szCs w:val="24"/>
        </w:rPr>
        <w:t>(</w:t>
      </w:r>
      <w:r w:rsidRPr="006C29AF">
        <w:rPr>
          <w:rFonts w:ascii="Times New Roman" w:hAnsi="Times New Roman" w:cs="Times New Roman"/>
          <w:sz w:val="24"/>
          <w:szCs w:val="24"/>
        </w:rPr>
        <w:t>cAMP</w:t>
      </w:r>
      <w:r>
        <w:rPr>
          <w:rFonts w:ascii="Times New Roman" w:hAnsi="Times New Roman" w:cs="Times New Roman"/>
          <w:sz w:val="24"/>
          <w:szCs w:val="24"/>
        </w:rPr>
        <w:t>)</w:t>
      </w:r>
      <w:r w:rsidRPr="00512849">
        <w:rPr>
          <w:rFonts w:ascii="Times New Roman" w:hAnsi="Times New Roman" w:cs="Times New Roman"/>
          <w:sz w:val="24"/>
          <w:szCs w:val="24"/>
        </w:rPr>
        <w:t xml:space="preserve"> arasındaki büyük yapısal benzerli</w:t>
      </w:r>
      <w:r>
        <w:rPr>
          <w:rFonts w:ascii="Times New Roman" w:hAnsi="Times New Roman" w:cs="Times New Roman"/>
          <w:sz w:val="24"/>
          <w:szCs w:val="24"/>
        </w:rPr>
        <w:t>ğidir (Şekil</w:t>
      </w:r>
      <w:r w:rsidR="00C828BE">
        <w:rPr>
          <w:rFonts w:ascii="Times New Roman" w:hAnsi="Times New Roman" w:cs="Times New Roman"/>
          <w:sz w:val="24"/>
          <w:szCs w:val="24"/>
        </w:rPr>
        <w:t xml:space="preserve"> </w:t>
      </w:r>
      <w:r w:rsidR="00350798">
        <w:rPr>
          <w:rFonts w:ascii="Times New Roman" w:hAnsi="Times New Roman" w:cs="Times New Roman"/>
          <w:sz w:val="24"/>
          <w:szCs w:val="24"/>
        </w:rPr>
        <w:t>3</w:t>
      </w:r>
      <w:r>
        <w:rPr>
          <w:rFonts w:ascii="Times New Roman" w:hAnsi="Times New Roman" w:cs="Times New Roman"/>
          <w:sz w:val="24"/>
          <w:szCs w:val="24"/>
        </w:rPr>
        <w:t>).</w:t>
      </w:r>
      <w:r w:rsidRPr="00512849">
        <w:rPr>
          <w:rFonts w:ascii="Times New Roman" w:hAnsi="Times New Roman" w:cs="Times New Roman"/>
          <w:sz w:val="24"/>
          <w:szCs w:val="24"/>
        </w:rPr>
        <w:t> Yapıların benzerliği, kafein moleküllerinin, adeno</w:t>
      </w:r>
      <w:r>
        <w:rPr>
          <w:rFonts w:ascii="Times New Roman" w:hAnsi="Times New Roman" w:cs="Times New Roman"/>
          <w:sz w:val="24"/>
          <w:szCs w:val="24"/>
        </w:rPr>
        <w:t>z</w:t>
      </w:r>
      <w:r w:rsidRPr="00512849">
        <w:rPr>
          <w:rFonts w:ascii="Times New Roman" w:hAnsi="Times New Roman" w:cs="Times New Roman"/>
          <w:sz w:val="24"/>
          <w:szCs w:val="24"/>
        </w:rPr>
        <w:t xml:space="preserve">in türevleriyle reaksiyona giren reseptörlerin aynı </w:t>
      </w:r>
      <w:r w:rsidRPr="00512849">
        <w:rPr>
          <w:rFonts w:ascii="Times New Roman" w:hAnsi="Times New Roman" w:cs="Times New Roman"/>
          <w:sz w:val="24"/>
          <w:szCs w:val="24"/>
        </w:rPr>
        <w:lastRenderedPageBreak/>
        <w:t>bağlanma bölgesine bağlanması</w:t>
      </w:r>
      <w:r>
        <w:rPr>
          <w:rFonts w:ascii="Times New Roman" w:hAnsi="Times New Roman" w:cs="Times New Roman"/>
          <w:sz w:val="24"/>
          <w:szCs w:val="24"/>
        </w:rPr>
        <w:t>ndan kaynaklanır</w:t>
      </w:r>
      <w:r w:rsidRPr="00512849">
        <w:rPr>
          <w:rFonts w:ascii="Times New Roman" w:hAnsi="Times New Roman" w:cs="Times New Roman"/>
          <w:sz w:val="24"/>
          <w:szCs w:val="24"/>
        </w:rPr>
        <w:t>.</w:t>
      </w:r>
      <w:r w:rsidRPr="008E4228">
        <w:rPr>
          <w:rFonts w:ascii="Arial" w:hAnsi="Arial" w:cs="Arial"/>
          <w:color w:val="222222"/>
          <w:sz w:val="21"/>
          <w:szCs w:val="21"/>
          <w:shd w:val="clear" w:color="auto" w:fill="FFFFFF"/>
        </w:rPr>
        <w:t xml:space="preserve"> </w:t>
      </w:r>
      <w:r w:rsidRPr="008E4228">
        <w:rPr>
          <w:rFonts w:ascii="Times New Roman" w:hAnsi="Times New Roman" w:cs="Times New Roman"/>
          <w:sz w:val="24"/>
          <w:szCs w:val="24"/>
        </w:rPr>
        <w:t>Adeno</w:t>
      </w:r>
      <w:r>
        <w:rPr>
          <w:rFonts w:ascii="Times New Roman" w:hAnsi="Times New Roman" w:cs="Times New Roman"/>
          <w:sz w:val="24"/>
          <w:szCs w:val="24"/>
        </w:rPr>
        <w:t>z</w:t>
      </w:r>
      <w:r w:rsidRPr="008E4228">
        <w:rPr>
          <w:rFonts w:ascii="Times New Roman" w:hAnsi="Times New Roman" w:cs="Times New Roman"/>
          <w:sz w:val="24"/>
          <w:szCs w:val="24"/>
        </w:rPr>
        <w:t>in, beyin aktivitesinin düzenlenmesinde çok önemli bir role sahiptir.  İnsan</w:t>
      </w:r>
      <w:r>
        <w:rPr>
          <w:rFonts w:ascii="Times New Roman" w:hAnsi="Times New Roman" w:cs="Times New Roman"/>
          <w:sz w:val="24"/>
          <w:szCs w:val="24"/>
        </w:rPr>
        <w:t xml:space="preserve"> </w:t>
      </w:r>
      <w:r w:rsidRPr="008E4228">
        <w:rPr>
          <w:rFonts w:ascii="Times New Roman" w:hAnsi="Times New Roman" w:cs="Times New Roman"/>
          <w:sz w:val="24"/>
          <w:szCs w:val="24"/>
        </w:rPr>
        <w:t>beyninde birikmiş adeno</w:t>
      </w:r>
      <w:r>
        <w:rPr>
          <w:rFonts w:ascii="Times New Roman" w:hAnsi="Times New Roman" w:cs="Times New Roman"/>
          <w:sz w:val="24"/>
          <w:szCs w:val="24"/>
        </w:rPr>
        <w:t>z</w:t>
      </w:r>
      <w:r w:rsidRPr="008E4228">
        <w:rPr>
          <w:rFonts w:ascii="Times New Roman" w:hAnsi="Times New Roman" w:cs="Times New Roman"/>
          <w:sz w:val="24"/>
          <w:szCs w:val="24"/>
        </w:rPr>
        <w:t>in seviyesi arttığında, adeno</w:t>
      </w:r>
      <w:r>
        <w:rPr>
          <w:rFonts w:ascii="Times New Roman" w:hAnsi="Times New Roman" w:cs="Times New Roman"/>
          <w:sz w:val="24"/>
          <w:szCs w:val="24"/>
        </w:rPr>
        <w:t>z</w:t>
      </w:r>
      <w:r w:rsidRPr="008E4228">
        <w:rPr>
          <w:rFonts w:ascii="Times New Roman" w:hAnsi="Times New Roman" w:cs="Times New Roman"/>
          <w:sz w:val="24"/>
          <w:szCs w:val="24"/>
        </w:rPr>
        <w:t>in insan beynindeki bağlanma bölgelerine (reseptörler</w:t>
      </w:r>
      <w:r>
        <w:rPr>
          <w:rFonts w:ascii="Times New Roman" w:hAnsi="Times New Roman" w:cs="Times New Roman"/>
          <w:sz w:val="24"/>
          <w:szCs w:val="24"/>
        </w:rPr>
        <w:t>e</w:t>
      </w:r>
      <w:r w:rsidRPr="008E4228">
        <w:rPr>
          <w:rFonts w:ascii="Times New Roman" w:hAnsi="Times New Roman" w:cs="Times New Roman"/>
          <w:sz w:val="24"/>
          <w:szCs w:val="24"/>
        </w:rPr>
        <w:t>) bağlanmaya başlar, bu da uyuşukluğa ve uyuma</w:t>
      </w:r>
      <w:r>
        <w:rPr>
          <w:rFonts w:ascii="Times New Roman" w:hAnsi="Times New Roman" w:cs="Times New Roman"/>
          <w:sz w:val="24"/>
          <w:szCs w:val="24"/>
        </w:rPr>
        <w:t>ya</w:t>
      </w:r>
      <w:r w:rsidRPr="008E4228">
        <w:rPr>
          <w:rFonts w:ascii="Times New Roman" w:hAnsi="Times New Roman" w:cs="Times New Roman"/>
          <w:sz w:val="24"/>
          <w:szCs w:val="24"/>
        </w:rPr>
        <w:t xml:space="preserve"> neden olan mekanizmaları harekete geçirir. Kafein aynı yapısal moleküle sahip olduğundan, adeno</w:t>
      </w:r>
      <w:r>
        <w:rPr>
          <w:rFonts w:ascii="Times New Roman" w:hAnsi="Times New Roman" w:cs="Times New Roman"/>
          <w:sz w:val="24"/>
          <w:szCs w:val="24"/>
        </w:rPr>
        <w:t>z</w:t>
      </w:r>
      <w:r w:rsidRPr="008E4228">
        <w:rPr>
          <w:rFonts w:ascii="Times New Roman" w:hAnsi="Times New Roman" w:cs="Times New Roman"/>
          <w:sz w:val="24"/>
          <w:szCs w:val="24"/>
        </w:rPr>
        <w:t>inin bağlandığı aynı reseptörlere bağlanır, adeno</w:t>
      </w:r>
      <w:r>
        <w:rPr>
          <w:rFonts w:ascii="Times New Roman" w:hAnsi="Times New Roman" w:cs="Times New Roman"/>
          <w:sz w:val="24"/>
          <w:szCs w:val="24"/>
        </w:rPr>
        <w:t>z</w:t>
      </w:r>
      <w:r w:rsidRPr="008E4228">
        <w:rPr>
          <w:rFonts w:ascii="Times New Roman" w:hAnsi="Times New Roman" w:cs="Times New Roman"/>
          <w:sz w:val="24"/>
          <w:szCs w:val="24"/>
        </w:rPr>
        <w:t>inin insan beynindeki bu spesifik reseptöre bağlanmasını önler ve uyku ve uyuşukluk sürecini geciktirir</w:t>
      </w:r>
      <w:r>
        <w:rPr>
          <w:rFonts w:ascii="Times New Roman" w:hAnsi="Times New Roman" w:cs="Times New Roman"/>
          <w:sz w:val="24"/>
          <w:szCs w:val="24"/>
        </w:rPr>
        <w:t xml:space="preserve"> (</w:t>
      </w:r>
      <w:r w:rsidRPr="00DC5573">
        <w:rPr>
          <w:rFonts w:ascii="Times New Roman" w:hAnsi="Times New Roman" w:cs="Times New Roman"/>
          <w:sz w:val="24"/>
          <w:szCs w:val="24"/>
        </w:rPr>
        <w:t>Berg ve ark,</w:t>
      </w:r>
      <w:r w:rsidR="00BF43F1">
        <w:rPr>
          <w:rFonts w:ascii="Times New Roman" w:hAnsi="Times New Roman" w:cs="Times New Roman"/>
          <w:sz w:val="24"/>
          <w:szCs w:val="24"/>
        </w:rPr>
        <w:t xml:space="preserve"> </w:t>
      </w:r>
      <w:r w:rsidRPr="00DC5573">
        <w:rPr>
          <w:rFonts w:ascii="Times New Roman" w:hAnsi="Times New Roman" w:cs="Times New Roman"/>
          <w:sz w:val="24"/>
          <w:szCs w:val="24"/>
        </w:rPr>
        <w:t>2006</w:t>
      </w:r>
      <w:r>
        <w:rPr>
          <w:rFonts w:ascii="Times New Roman" w:hAnsi="Times New Roman" w:cs="Times New Roman"/>
          <w:sz w:val="24"/>
          <w:szCs w:val="24"/>
        </w:rPr>
        <w:t>; Toprakkıran,</w:t>
      </w:r>
      <w:r w:rsidR="00BF43F1">
        <w:rPr>
          <w:rFonts w:ascii="Times New Roman" w:hAnsi="Times New Roman" w:cs="Times New Roman"/>
          <w:sz w:val="24"/>
          <w:szCs w:val="24"/>
        </w:rPr>
        <w:t xml:space="preserve"> </w:t>
      </w:r>
      <w:r>
        <w:rPr>
          <w:rFonts w:ascii="Times New Roman" w:hAnsi="Times New Roman" w:cs="Times New Roman"/>
          <w:sz w:val="24"/>
          <w:szCs w:val="24"/>
        </w:rPr>
        <w:t>2010)</w:t>
      </w:r>
      <w:r w:rsidR="00BF43F1">
        <w:rPr>
          <w:rFonts w:ascii="Times New Roman" w:hAnsi="Times New Roman" w:cs="Times New Roman"/>
          <w:sz w:val="24"/>
          <w:szCs w:val="24"/>
        </w:rPr>
        <w:t>.</w:t>
      </w:r>
    </w:p>
    <w:p w:rsidR="000D5E84" w:rsidRDefault="000D5E84" w:rsidP="000D5E84">
      <w:pPr>
        <w:spacing w:line="360" w:lineRule="auto"/>
        <w:jc w:val="both"/>
        <w:rPr>
          <w:rFonts w:ascii="Times New Roman" w:hAnsi="Times New Roman" w:cs="Times New Roman"/>
          <w:sz w:val="24"/>
          <w:szCs w:val="24"/>
        </w:rPr>
      </w:pPr>
    </w:p>
    <w:p w:rsidR="000D5E84" w:rsidRDefault="00E9672C" w:rsidP="004011ED">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652135" cy="1751330"/>
            <wp:effectExtent l="0" t="0" r="5715" b="127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1.png"/>
                    <pic:cNvPicPr/>
                  </pic:nvPicPr>
                  <pic:blipFill>
                    <a:blip r:embed="rId21">
                      <a:extLst>
                        <a:ext uri="{28A0092B-C50C-407E-A947-70E740481C1C}">
                          <a14:useLocalDpi xmlns:a14="http://schemas.microsoft.com/office/drawing/2010/main" val="0"/>
                        </a:ext>
                      </a:extLst>
                    </a:blip>
                    <a:stretch>
                      <a:fillRect/>
                    </a:stretch>
                  </pic:blipFill>
                  <pic:spPr>
                    <a:xfrm>
                      <a:off x="0" y="0"/>
                      <a:ext cx="5652135" cy="1751330"/>
                    </a:xfrm>
                    <a:prstGeom prst="rect">
                      <a:avLst/>
                    </a:prstGeom>
                  </pic:spPr>
                </pic:pic>
              </a:graphicData>
            </a:graphic>
          </wp:inline>
        </w:drawing>
      </w:r>
    </w:p>
    <w:p w:rsidR="008C27F5" w:rsidRDefault="008C27F5" w:rsidP="004011ED">
      <w:pPr>
        <w:spacing w:line="360" w:lineRule="auto"/>
        <w:jc w:val="both"/>
        <w:rPr>
          <w:rFonts w:ascii="Times New Roman" w:hAnsi="Times New Roman" w:cs="Times New Roman"/>
          <w:sz w:val="24"/>
          <w:szCs w:val="24"/>
        </w:rPr>
      </w:pPr>
    </w:p>
    <w:p w:rsidR="000D5E84" w:rsidRPr="00827791" w:rsidRDefault="000D5E84" w:rsidP="008C27F5">
      <w:pPr>
        <w:spacing w:line="240" w:lineRule="auto"/>
        <w:jc w:val="both"/>
        <w:rPr>
          <w:rFonts w:ascii="Times New Roman" w:hAnsi="Times New Roman" w:cs="Times New Roman"/>
          <w:sz w:val="24"/>
          <w:szCs w:val="24"/>
        </w:rPr>
      </w:pPr>
      <w:r w:rsidRPr="008E4228">
        <w:rPr>
          <w:rFonts w:ascii="Times New Roman" w:hAnsi="Times New Roman" w:cs="Times New Roman"/>
          <w:b/>
          <w:bCs/>
          <w:sz w:val="24"/>
          <w:szCs w:val="24"/>
        </w:rPr>
        <w:t>Şekil</w:t>
      </w:r>
      <w:r>
        <w:rPr>
          <w:rFonts w:ascii="Times New Roman" w:hAnsi="Times New Roman" w:cs="Times New Roman"/>
          <w:b/>
          <w:bCs/>
          <w:sz w:val="24"/>
          <w:szCs w:val="24"/>
        </w:rPr>
        <w:t xml:space="preserve"> </w:t>
      </w:r>
      <w:r w:rsidR="00BB0E5A">
        <w:rPr>
          <w:rFonts w:ascii="Times New Roman" w:hAnsi="Times New Roman" w:cs="Times New Roman"/>
          <w:b/>
          <w:bCs/>
          <w:sz w:val="24"/>
          <w:szCs w:val="24"/>
        </w:rPr>
        <w:t>3</w:t>
      </w:r>
      <w:r w:rsidRPr="00B35DE3">
        <w:rPr>
          <w:rFonts w:ascii="Times New Roman" w:hAnsi="Times New Roman" w:cs="Times New Roman"/>
          <w:b/>
          <w:bCs/>
          <w:sz w:val="24"/>
          <w:szCs w:val="24"/>
        </w:rPr>
        <w:t>.</w:t>
      </w:r>
      <w:r w:rsidR="00A5018B">
        <w:rPr>
          <w:rFonts w:ascii="Times New Roman" w:hAnsi="Times New Roman" w:cs="Times New Roman"/>
          <w:b/>
          <w:bCs/>
          <w:sz w:val="24"/>
          <w:szCs w:val="24"/>
        </w:rPr>
        <w:t xml:space="preserve"> </w:t>
      </w:r>
      <w:r w:rsidRPr="00827791">
        <w:rPr>
          <w:rFonts w:ascii="Times New Roman" w:hAnsi="Times New Roman" w:cs="Times New Roman"/>
          <w:sz w:val="24"/>
          <w:szCs w:val="24"/>
        </w:rPr>
        <w:t>Kafein,</w:t>
      </w:r>
      <w:r>
        <w:rPr>
          <w:rFonts w:ascii="Times New Roman" w:hAnsi="Times New Roman" w:cs="Times New Roman"/>
          <w:sz w:val="24"/>
          <w:szCs w:val="24"/>
        </w:rPr>
        <w:t xml:space="preserve"> </w:t>
      </w:r>
      <w:r w:rsidR="00DC12FE">
        <w:rPr>
          <w:rFonts w:ascii="Times New Roman" w:hAnsi="Times New Roman" w:cs="Times New Roman"/>
          <w:sz w:val="24"/>
          <w:szCs w:val="24"/>
        </w:rPr>
        <w:t>a</w:t>
      </w:r>
      <w:r w:rsidRPr="00827791">
        <w:rPr>
          <w:rFonts w:ascii="Times New Roman" w:hAnsi="Times New Roman" w:cs="Times New Roman"/>
          <w:sz w:val="24"/>
          <w:szCs w:val="24"/>
        </w:rPr>
        <w:t xml:space="preserve">denozin ve </w:t>
      </w:r>
      <w:bookmarkStart w:id="12" w:name="_Hlk13942826"/>
      <w:r w:rsidRPr="00827791">
        <w:rPr>
          <w:rFonts w:ascii="Times New Roman" w:hAnsi="Times New Roman" w:cs="Times New Roman"/>
          <w:sz w:val="24"/>
          <w:szCs w:val="24"/>
        </w:rPr>
        <w:t>cAMP</w:t>
      </w:r>
      <w:bookmarkEnd w:id="12"/>
      <w:r w:rsidRPr="00827791">
        <w:rPr>
          <w:rFonts w:ascii="Times New Roman" w:hAnsi="Times New Roman" w:cs="Times New Roman"/>
          <w:sz w:val="24"/>
          <w:szCs w:val="24"/>
        </w:rPr>
        <w:t xml:space="preserve"> molekül yapıları</w:t>
      </w:r>
    </w:p>
    <w:p w:rsidR="00DE3518" w:rsidRDefault="000D5E84" w:rsidP="008C27F5">
      <w:pPr>
        <w:spacing w:line="240" w:lineRule="auto"/>
        <w:jc w:val="both"/>
        <w:rPr>
          <w:rFonts w:ascii="Times New Roman" w:hAnsi="Times New Roman" w:cs="Times New Roman"/>
          <w:sz w:val="24"/>
          <w:szCs w:val="24"/>
        </w:rPr>
      </w:pPr>
      <w:r w:rsidRPr="003633D4">
        <w:rPr>
          <w:rFonts w:ascii="Times New Roman" w:hAnsi="Times New Roman" w:cs="Times New Roman"/>
          <w:sz w:val="24"/>
          <w:szCs w:val="24"/>
        </w:rPr>
        <w:t>(</w:t>
      </w:r>
      <w:hyperlink r:id="rId22" w:history="1">
        <w:r w:rsidRPr="003633D4">
          <w:rPr>
            <w:rStyle w:val="Kpr"/>
            <w:rFonts w:ascii="Times New Roman" w:hAnsi="Times New Roman" w:cs="Times New Roman"/>
            <w:color w:val="auto"/>
            <w:sz w:val="24"/>
            <w:szCs w:val="24"/>
            <w:u w:val="none"/>
          </w:rPr>
          <w:t>https://en.wikibooks.org/wiki/Structural_Biochemistry/Enzyme_Catalytic_Mechanism/Binding</w:t>
        </w:r>
      </w:hyperlink>
      <w:r w:rsidRPr="003633D4">
        <w:rPr>
          <w:rFonts w:ascii="Times New Roman" w:hAnsi="Times New Roman" w:cs="Times New Roman"/>
          <w:sz w:val="24"/>
          <w:szCs w:val="24"/>
        </w:rPr>
        <w:t>)</w:t>
      </w:r>
    </w:p>
    <w:p w:rsidR="008C27F5" w:rsidRDefault="008C27F5" w:rsidP="008C27F5">
      <w:pPr>
        <w:spacing w:line="240" w:lineRule="auto"/>
        <w:jc w:val="both"/>
        <w:rPr>
          <w:rFonts w:ascii="Times New Roman" w:hAnsi="Times New Roman" w:cs="Times New Roman"/>
          <w:sz w:val="24"/>
          <w:szCs w:val="24"/>
        </w:rPr>
      </w:pP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Merkezi sinir sistemin de a</w:t>
      </w:r>
      <w:r w:rsidRPr="008A589C">
        <w:rPr>
          <w:rFonts w:ascii="Times New Roman" w:hAnsi="Times New Roman" w:cs="Times New Roman"/>
          <w:sz w:val="24"/>
          <w:szCs w:val="24"/>
        </w:rPr>
        <w:t>deno</w:t>
      </w:r>
      <w:r>
        <w:rPr>
          <w:rFonts w:ascii="Times New Roman" w:hAnsi="Times New Roman" w:cs="Times New Roman"/>
          <w:sz w:val="24"/>
          <w:szCs w:val="24"/>
        </w:rPr>
        <w:t>z</w:t>
      </w:r>
      <w:r w:rsidRPr="008A589C">
        <w:rPr>
          <w:rFonts w:ascii="Times New Roman" w:hAnsi="Times New Roman" w:cs="Times New Roman"/>
          <w:sz w:val="24"/>
          <w:szCs w:val="24"/>
        </w:rPr>
        <w:t>in reseptörleri (A</w:t>
      </w:r>
      <w:r w:rsidRPr="004F7584">
        <w:rPr>
          <w:rFonts w:ascii="Times New Roman" w:hAnsi="Times New Roman" w:cs="Times New Roman"/>
          <w:sz w:val="24"/>
          <w:szCs w:val="24"/>
          <w:vertAlign w:val="subscript"/>
        </w:rPr>
        <w:t>1</w:t>
      </w:r>
      <w:r w:rsidRPr="008A589C">
        <w:rPr>
          <w:rFonts w:ascii="Times New Roman" w:hAnsi="Times New Roman" w:cs="Times New Roman"/>
          <w:sz w:val="24"/>
          <w:szCs w:val="24"/>
        </w:rPr>
        <w:t>R, A</w:t>
      </w:r>
      <w:r w:rsidRPr="004F7584">
        <w:rPr>
          <w:rFonts w:ascii="Times New Roman" w:hAnsi="Times New Roman" w:cs="Times New Roman"/>
          <w:sz w:val="24"/>
          <w:szCs w:val="24"/>
          <w:vertAlign w:val="subscript"/>
        </w:rPr>
        <w:t>2A</w:t>
      </w:r>
      <w:r w:rsidRPr="008A589C">
        <w:rPr>
          <w:rFonts w:ascii="Times New Roman" w:hAnsi="Times New Roman" w:cs="Times New Roman"/>
          <w:sz w:val="24"/>
          <w:szCs w:val="24"/>
        </w:rPr>
        <w:t>R, A</w:t>
      </w:r>
      <w:r w:rsidRPr="00C74876">
        <w:rPr>
          <w:rFonts w:ascii="Times New Roman" w:hAnsi="Times New Roman" w:cs="Times New Roman"/>
          <w:sz w:val="24"/>
          <w:szCs w:val="24"/>
          <w:vertAlign w:val="subscript"/>
        </w:rPr>
        <w:t>2B</w:t>
      </w:r>
      <w:r w:rsidRPr="008A589C">
        <w:rPr>
          <w:rFonts w:ascii="Times New Roman" w:hAnsi="Times New Roman" w:cs="Times New Roman"/>
          <w:sz w:val="24"/>
          <w:szCs w:val="24"/>
        </w:rPr>
        <w:t>R ve A</w:t>
      </w:r>
      <w:r w:rsidRPr="00C74876">
        <w:rPr>
          <w:rFonts w:ascii="Times New Roman" w:hAnsi="Times New Roman" w:cs="Times New Roman"/>
          <w:sz w:val="24"/>
          <w:szCs w:val="24"/>
          <w:vertAlign w:val="subscript"/>
        </w:rPr>
        <w:t>3</w:t>
      </w:r>
      <w:r w:rsidRPr="008A589C">
        <w:rPr>
          <w:rFonts w:ascii="Times New Roman" w:hAnsi="Times New Roman" w:cs="Times New Roman"/>
          <w:sz w:val="24"/>
          <w:szCs w:val="24"/>
        </w:rPr>
        <w:t>R), endotel hücreleri, immün hücreler, kan damarları, astrositler, mikroglia ve striatum gibi çeşitli farklı hücrelerde eksprese edilen G-protein-bağlı reseptörl</w:t>
      </w:r>
      <w:r>
        <w:rPr>
          <w:rFonts w:ascii="Times New Roman" w:hAnsi="Times New Roman" w:cs="Times New Roman"/>
          <w:sz w:val="24"/>
          <w:szCs w:val="24"/>
        </w:rPr>
        <w:t>erdir</w:t>
      </w:r>
      <w:r w:rsidRPr="002A03F8">
        <w:rPr>
          <w:rFonts w:ascii="Times New Roman" w:hAnsi="Times New Roman" w:cs="Times New Roman"/>
          <w:sz w:val="24"/>
          <w:szCs w:val="24"/>
        </w:rPr>
        <w:t>.</w:t>
      </w:r>
      <w:r>
        <w:rPr>
          <w:rFonts w:ascii="Times New Roman" w:hAnsi="Times New Roman" w:cs="Times New Roman"/>
          <w:sz w:val="24"/>
          <w:szCs w:val="24"/>
        </w:rPr>
        <w:t xml:space="preserve"> </w:t>
      </w:r>
      <w:r w:rsidRPr="004737AE">
        <w:rPr>
          <w:rFonts w:ascii="Times New Roman" w:hAnsi="Times New Roman" w:cs="Times New Roman"/>
          <w:sz w:val="24"/>
          <w:szCs w:val="24"/>
        </w:rPr>
        <w:t>Kafeinin merkezi sinir sistemi üzerindeki uyarıcı etki</w:t>
      </w:r>
      <w:r>
        <w:rPr>
          <w:rFonts w:ascii="Times New Roman" w:hAnsi="Times New Roman" w:cs="Times New Roman"/>
          <w:sz w:val="24"/>
          <w:szCs w:val="24"/>
        </w:rPr>
        <w:t>si</w:t>
      </w:r>
      <w:r w:rsidRPr="004737AE">
        <w:rPr>
          <w:rFonts w:ascii="Times New Roman" w:hAnsi="Times New Roman" w:cs="Times New Roman"/>
          <w:sz w:val="24"/>
          <w:szCs w:val="24"/>
        </w:rPr>
        <w:t>, adeno</w:t>
      </w:r>
      <w:r>
        <w:rPr>
          <w:rFonts w:ascii="Times New Roman" w:hAnsi="Times New Roman" w:cs="Times New Roman"/>
          <w:sz w:val="24"/>
          <w:szCs w:val="24"/>
        </w:rPr>
        <w:t>z</w:t>
      </w:r>
      <w:r w:rsidRPr="004737AE">
        <w:rPr>
          <w:rFonts w:ascii="Times New Roman" w:hAnsi="Times New Roman" w:cs="Times New Roman"/>
          <w:sz w:val="24"/>
          <w:szCs w:val="24"/>
        </w:rPr>
        <w:t>in A</w:t>
      </w:r>
      <w:r w:rsidRPr="00DD6129">
        <w:rPr>
          <w:rFonts w:ascii="Times New Roman" w:hAnsi="Times New Roman" w:cs="Times New Roman"/>
          <w:sz w:val="24"/>
          <w:szCs w:val="24"/>
          <w:vertAlign w:val="subscript"/>
        </w:rPr>
        <w:t>1</w:t>
      </w:r>
      <w:r w:rsidRPr="004737AE">
        <w:rPr>
          <w:rFonts w:ascii="Times New Roman" w:hAnsi="Times New Roman" w:cs="Times New Roman"/>
          <w:sz w:val="24"/>
          <w:szCs w:val="24"/>
        </w:rPr>
        <w:t xml:space="preserve"> ve A</w:t>
      </w:r>
      <w:r w:rsidRPr="00DD6129">
        <w:rPr>
          <w:rFonts w:ascii="Times New Roman" w:hAnsi="Times New Roman" w:cs="Times New Roman"/>
          <w:sz w:val="24"/>
          <w:szCs w:val="24"/>
          <w:vertAlign w:val="subscript"/>
        </w:rPr>
        <w:t>2A</w:t>
      </w:r>
      <w:r w:rsidRPr="004737AE">
        <w:rPr>
          <w:rFonts w:ascii="Times New Roman" w:hAnsi="Times New Roman" w:cs="Times New Roman"/>
          <w:sz w:val="24"/>
          <w:szCs w:val="24"/>
        </w:rPr>
        <w:t xml:space="preserve"> reseptörlerinin inhibisyonu</w:t>
      </w:r>
      <w:r>
        <w:rPr>
          <w:rFonts w:ascii="Times New Roman" w:hAnsi="Times New Roman" w:cs="Times New Roman"/>
          <w:sz w:val="24"/>
          <w:szCs w:val="24"/>
        </w:rPr>
        <w:t xml:space="preserve"> sonucun da ortaya çıkar.</w:t>
      </w:r>
      <w:r w:rsidRPr="00B105D3">
        <w:rPr>
          <w:rFonts w:ascii="Times New Roman" w:hAnsi="Times New Roman" w:cs="Times New Roman"/>
          <w:sz w:val="24"/>
          <w:szCs w:val="24"/>
        </w:rPr>
        <w:t xml:space="preserve"> </w:t>
      </w:r>
      <w:r>
        <w:rPr>
          <w:rFonts w:ascii="Times New Roman" w:hAnsi="Times New Roman" w:cs="Times New Roman"/>
          <w:sz w:val="24"/>
          <w:szCs w:val="24"/>
        </w:rPr>
        <w:t>Kafeinin uyarıcı etkisin de iki mekanizma vardır (</w:t>
      </w:r>
      <w:r w:rsidRPr="00031FCA">
        <w:rPr>
          <w:rFonts w:ascii="Times New Roman" w:hAnsi="Times New Roman" w:cs="Times New Roman"/>
          <w:sz w:val="24"/>
          <w:szCs w:val="24"/>
        </w:rPr>
        <w:t>Murphy</w:t>
      </w:r>
      <w:r>
        <w:rPr>
          <w:rFonts w:ascii="Times New Roman" w:hAnsi="Times New Roman" w:cs="Times New Roman"/>
          <w:sz w:val="24"/>
          <w:szCs w:val="24"/>
        </w:rPr>
        <w:t xml:space="preserve"> ve ark,</w:t>
      </w:r>
      <w:r w:rsidR="006673EF">
        <w:rPr>
          <w:rFonts w:ascii="Times New Roman" w:hAnsi="Times New Roman" w:cs="Times New Roman"/>
          <w:sz w:val="24"/>
          <w:szCs w:val="24"/>
        </w:rPr>
        <w:t xml:space="preserve"> </w:t>
      </w:r>
      <w:r>
        <w:rPr>
          <w:rFonts w:ascii="Times New Roman" w:hAnsi="Times New Roman" w:cs="Times New Roman"/>
          <w:sz w:val="24"/>
          <w:szCs w:val="24"/>
        </w:rPr>
        <w:t>2003;</w:t>
      </w:r>
      <w:r w:rsidRPr="00C55D7D">
        <w:t xml:space="preserve"> </w:t>
      </w:r>
      <w:r w:rsidRPr="00C55D7D">
        <w:rPr>
          <w:rFonts w:ascii="Times New Roman" w:hAnsi="Times New Roman" w:cs="Times New Roman"/>
          <w:sz w:val="24"/>
          <w:szCs w:val="24"/>
        </w:rPr>
        <w:t>Kolahdouzan,</w:t>
      </w:r>
      <w:r w:rsidR="006673EF">
        <w:rPr>
          <w:rFonts w:ascii="Times New Roman" w:hAnsi="Times New Roman" w:cs="Times New Roman"/>
          <w:sz w:val="24"/>
          <w:szCs w:val="24"/>
        </w:rPr>
        <w:t xml:space="preserve"> </w:t>
      </w:r>
      <w:r w:rsidRPr="00C55D7D">
        <w:rPr>
          <w:rFonts w:ascii="Times New Roman" w:hAnsi="Times New Roman" w:cs="Times New Roman"/>
          <w:sz w:val="24"/>
          <w:szCs w:val="24"/>
        </w:rPr>
        <w:t>2017)</w:t>
      </w:r>
      <w:r>
        <w:rPr>
          <w:rFonts w:ascii="Times New Roman" w:hAnsi="Times New Roman" w:cs="Times New Roman"/>
          <w:sz w:val="24"/>
          <w:szCs w:val="24"/>
        </w:rPr>
        <w:t>;</w:t>
      </w:r>
    </w:p>
    <w:p w:rsidR="000D5E84" w:rsidRPr="00DB1C94" w:rsidRDefault="000D5E84" w:rsidP="000D5E84">
      <w:pPr>
        <w:pStyle w:val="ListeParagraf"/>
        <w:numPr>
          <w:ilvl w:val="0"/>
          <w:numId w:val="7"/>
        </w:numPr>
        <w:spacing w:line="360" w:lineRule="auto"/>
        <w:jc w:val="both"/>
        <w:rPr>
          <w:rFonts w:ascii="Times New Roman" w:hAnsi="Times New Roman" w:cs="Times New Roman"/>
          <w:sz w:val="24"/>
          <w:szCs w:val="24"/>
        </w:rPr>
      </w:pPr>
      <w:r w:rsidRPr="00DB1C94">
        <w:rPr>
          <w:rFonts w:ascii="Times New Roman" w:hAnsi="Times New Roman" w:cs="Times New Roman"/>
          <w:sz w:val="24"/>
          <w:szCs w:val="24"/>
        </w:rPr>
        <w:t>Katekolaminerjik sistemi etkinleştirmesi,</w:t>
      </w:r>
    </w:p>
    <w:p w:rsidR="002154C3" w:rsidRPr="006B32EB" w:rsidRDefault="000D5E84" w:rsidP="006B32EB">
      <w:pPr>
        <w:pStyle w:val="ListeParagraf"/>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B</w:t>
      </w:r>
      <w:r w:rsidRPr="00992758">
        <w:rPr>
          <w:rFonts w:ascii="Times New Roman" w:hAnsi="Times New Roman" w:cs="Times New Roman"/>
          <w:sz w:val="24"/>
          <w:szCs w:val="24"/>
        </w:rPr>
        <w:t>azal ön beyin nöronları dahil olmak üzere uyanıklığı teşvik eden nöronlarda bulunan, esas olarak önleyici, adeno</w:t>
      </w:r>
      <w:r w:rsidR="00A12114">
        <w:rPr>
          <w:rFonts w:ascii="Times New Roman" w:hAnsi="Times New Roman" w:cs="Times New Roman"/>
          <w:sz w:val="24"/>
          <w:szCs w:val="24"/>
        </w:rPr>
        <w:t>z</w:t>
      </w:r>
      <w:r w:rsidRPr="00992758">
        <w:rPr>
          <w:rFonts w:ascii="Times New Roman" w:hAnsi="Times New Roman" w:cs="Times New Roman"/>
          <w:sz w:val="24"/>
          <w:szCs w:val="24"/>
        </w:rPr>
        <w:t>in A</w:t>
      </w:r>
      <w:r w:rsidRPr="00992758">
        <w:rPr>
          <w:rFonts w:ascii="Times New Roman" w:hAnsi="Times New Roman" w:cs="Times New Roman"/>
          <w:sz w:val="24"/>
          <w:szCs w:val="24"/>
          <w:vertAlign w:val="subscript"/>
        </w:rPr>
        <w:t>l</w:t>
      </w:r>
      <w:r w:rsidRPr="00992758">
        <w:rPr>
          <w:rFonts w:ascii="Times New Roman" w:hAnsi="Times New Roman" w:cs="Times New Roman"/>
          <w:sz w:val="24"/>
          <w:szCs w:val="24"/>
        </w:rPr>
        <w:t xml:space="preserve"> reseptöründeki antagonizmdir.</w:t>
      </w:r>
    </w:p>
    <w:p w:rsidR="000D5E84" w:rsidRDefault="000D5E84" w:rsidP="004062DB">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062DB">
        <w:rPr>
          <w:rFonts w:ascii="Times New Roman" w:hAnsi="Times New Roman" w:cs="Times New Roman"/>
          <w:sz w:val="24"/>
          <w:szCs w:val="24"/>
        </w:rPr>
        <w:t xml:space="preserve">         </w:t>
      </w:r>
      <w:r>
        <w:rPr>
          <w:rFonts w:ascii="Times New Roman" w:hAnsi="Times New Roman" w:cs="Times New Roman"/>
          <w:sz w:val="24"/>
          <w:szCs w:val="24"/>
        </w:rPr>
        <w:t>Adenozin A</w:t>
      </w:r>
      <w:r w:rsidRPr="00E14938">
        <w:rPr>
          <w:rFonts w:ascii="Times New Roman" w:hAnsi="Times New Roman" w:cs="Times New Roman"/>
          <w:sz w:val="24"/>
          <w:szCs w:val="24"/>
          <w:vertAlign w:val="subscript"/>
        </w:rPr>
        <w:t>1</w:t>
      </w:r>
      <w:r>
        <w:rPr>
          <w:rFonts w:ascii="Times New Roman" w:hAnsi="Times New Roman" w:cs="Times New Roman"/>
          <w:sz w:val="24"/>
          <w:szCs w:val="24"/>
        </w:rPr>
        <w:t xml:space="preserve"> reseptörü, beynin farklı bölümlerinde bulunur. Özellikle serebellum ve serabral kortekste en yüksek miktardadır.</w:t>
      </w:r>
      <w:r w:rsidRPr="00E14938">
        <w:t xml:space="preserve"> </w:t>
      </w:r>
      <w:r w:rsidRPr="00E14938">
        <w:rPr>
          <w:rFonts w:ascii="Times New Roman" w:hAnsi="Times New Roman" w:cs="Times New Roman"/>
          <w:sz w:val="24"/>
          <w:szCs w:val="24"/>
        </w:rPr>
        <w:t>Adenozin, içinden</w:t>
      </w:r>
      <w:r>
        <w:rPr>
          <w:rFonts w:ascii="Times New Roman" w:hAnsi="Times New Roman" w:cs="Times New Roman"/>
          <w:sz w:val="24"/>
          <w:szCs w:val="24"/>
        </w:rPr>
        <w:t xml:space="preserve"> </w:t>
      </w:r>
      <w:r w:rsidRPr="00E14938">
        <w:rPr>
          <w:rFonts w:ascii="Times New Roman" w:hAnsi="Times New Roman" w:cs="Times New Roman"/>
          <w:sz w:val="24"/>
          <w:szCs w:val="24"/>
        </w:rPr>
        <w:t>inhibitör A</w:t>
      </w:r>
      <w:r w:rsidRPr="00E14938">
        <w:rPr>
          <w:rFonts w:ascii="Times New Roman" w:hAnsi="Times New Roman" w:cs="Times New Roman"/>
          <w:sz w:val="24"/>
          <w:szCs w:val="24"/>
          <w:vertAlign w:val="subscript"/>
        </w:rPr>
        <w:t>l</w:t>
      </w:r>
      <w:r>
        <w:rPr>
          <w:rFonts w:ascii="Times New Roman" w:hAnsi="Times New Roman" w:cs="Times New Roman"/>
          <w:sz w:val="24"/>
          <w:szCs w:val="24"/>
        </w:rPr>
        <w:t xml:space="preserve"> reseptörünün</w:t>
      </w:r>
      <w:r w:rsidRPr="00E14938">
        <w:rPr>
          <w:rFonts w:ascii="Times New Roman" w:hAnsi="Times New Roman" w:cs="Times New Roman"/>
          <w:sz w:val="24"/>
          <w:szCs w:val="24"/>
        </w:rPr>
        <w:t xml:space="preserve"> </w:t>
      </w:r>
      <w:r w:rsidRPr="00E14938">
        <w:rPr>
          <w:rFonts w:ascii="Times New Roman" w:hAnsi="Times New Roman" w:cs="Times New Roman"/>
          <w:sz w:val="24"/>
          <w:szCs w:val="24"/>
        </w:rPr>
        <w:lastRenderedPageBreak/>
        <w:t>aktivasyonu, sinir sisteminde nöron uyarılabilirliğini azaltan bir nöromodülatör görevi görür</w:t>
      </w:r>
      <w:r w:rsidR="0083565B">
        <w:rPr>
          <w:rFonts w:ascii="Times New Roman" w:hAnsi="Times New Roman" w:cs="Times New Roman"/>
          <w:sz w:val="24"/>
          <w:szCs w:val="24"/>
        </w:rPr>
        <w:t xml:space="preserve"> </w:t>
      </w:r>
      <w:r w:rsidR="0083565B" w:rsidRPr="0083565B">
        <w:rPr>
          <w:rFonts w:ascii="Times New Roman" w:hAnsi="Times New Roman" w:cs="Times New Roman"/>
          <w:sz w:val="24"/>
          <w:szCs w:val="24"/>
        </w:rPr>
        <w:t xml:space="preserve">(Kolahdouzan, 2017). </w:t>
      </w:r>
      <w:r>
        <w:rPr>
          <w:rFonts w:ascii="Times New Roman" w:hAnsi="Times New Roman" w:cs="Times New Roman"/>
          <w:sz w:val="24"/>
          <w:szCs w:val="24"/>
        </w:rPr>
        <w:t xml:space="preserve"> </w:t>
      </w:r>
    </w:p>
    <w:p w:rsidR="000D5E84" w:rsidRPr="005B52F5" w:rsidRDefault="000D5E84" w:rsidP="005B52F5">
      <w:pPr>
        <w:pStyle w:val="AralkYok"/>
        <w:spacing w:line="360" w:lineRule="auto"/>
        <w:jc w:val="both"/>
        <w:rPr>
          <w:rFonts w:ascii="Times New Roman" w:hAnsi="Times New Roman" w:cs="Times New Roman"/>
          <w:sz w:val="24"/>
          <w:szCs w:val="24"/>
        </w:rPr>
      </w:pPr>
      <w:r w:rsidRPr="005B52F5">
        <w:rPr>
          <w:rFonts w:ascii="Times New Roman" w:hAnsi="Times New Roman" w:cs="Times New Roman"/>
          <w:sz w:val="24"/>
          <w:szCs w:val="24"/>
        </w:rPr>
        <w:t xml:space="preserve">           Adenozin A</w:t>
      </w:r>
      <w:r w:rsidRPr="005B52F5">
        <w:rPr>
          <w:rFonts w:ascii="Times New Roman" w:hAnsi="Times New Roman" w:cs="Times New Roman"/>
          <w:sz w:val="24"/>
          <w:szCs w:val="24"/>
          <w:vertAlign w:val="subscript"/>
        </w:rPr>
        <w:t xml:space="preserve">2A </w:t>
      </w:r>
      <w:r w:rsidRPr="005B52F5">
        <w:rPr>
          <w:rFonts w:ascii="Times New Roman" w:hAnsi="Times New Roman" w:cs="Times New Roman"/>
          <w:sz w:val="24"/>
          <w:szCs w:val="24"/>
        </w:rPr>
        <w:t>reseptörü ise esas olarak striatum, bazal ganglionlar, olfaktor korteks ve hipokampuste bulunur. Bu reseptörler, pre ve postsnaptik olarak bulunurlar ve aynı zaman da glia üzerinde de eksprese edilirler. Hücre dışı adenosin seviyeleri, iskemi, eksitotoksisite, iltihaplanma ve diğer beyin hakaretlerine cevap olarak çarpıcı bir şekilde artmaktadır. A</w:t>
      </w:r>
      <w:r w:rsidRPr="005B52F5">
        <w:rPr>
          <w:rFonts w:ascii="Times New Roman" w:hAnsi="Times New Roman" w:cs="Times New Roman"/>
          <w:sz w:val="24"/>
          <w:szCs w:val="24"/>
          <w:vertAlign w:val="subscript"/>
        </w:rPr>
        <w:t>2A</w:t>
      </w:r>
      <w:r w:rsidRPr="005B52F5">
        <w:rPr>
          <w:rFonts w:ascii="Times New Roman" w:hAnsi="Times New Roman" w:cs="Times New Roman"/>
          <w:sz w:val="24"/>
          <w:szCs w:val="24"/>
        </w:rPr>
        <w:t xml:space="preserve"> reseptör aktivasyonu, artan adenozin vasıtasıyla, nöron glia iletişiminde yer alan nörotransmisyon süreçlerini modüle ederek beyin hasarına karşı korur (Kolahdouzan, 2017). </w:t>
      </w:r>
    </w:p>
    <w:p w:rsidR="005B52F5" w:rsidRDefault="005B52F5" w:rsidP="005B52F5">
      <w:pPr>
        <w:pStyle w:val="AralkYok"/>
      </w:pPr>
    </w:p>
    <w:p w:rsidR="005B52F5" w:rsidRDefault="005B52F5" w:rsidP="005B52F5">
      <w:pPr>
        <w:pStyle w:val="AralkYok"/>
      </w:pPr>
    </w:p>
    <w:p w:rsidR="000D5E84" w:rsidRPr="00EF7631" w:rsidRDefault="000D5E84" w:rsidP="008C27F5">
      <w:pPr>
        <w:pStyle w:val="AralkYok"/>
        <w:spacing w:line="360" w:lineRule="auto"/>
        <w:rPr>
          <w:rFonts w:ascii="Times New Roman" w:hAnsi="Times New Roman" w:cs="Times New Roman"/>
          <w:b/>
          <w:bCs/>
          <w:sz w:val="24"/>
          <w:szCs w:val="24"/>
        </w:rPr>
      </w:pPr>
      <w:r w:rsidRPr="00EF7631">
        <w:rPr>
          <w:rFonts w:ascii="Times New Roman" w:hAnsi="Times New Roman" w:cs="Times New Roman"/>
          <w:b/>
          <w:bCs/>
          <w:sz w:val="24"/>
          <w:szCs w:val="24"/>
        </w:rPr>
        <w:t>2.1.7.</w:t>
      </w:r>
      <w:r w:rsidR="00087A69" w:rsidRPr="00EF7631">
        <w:rPr>
          <w:rFonts w:ascii="Times New Roman" w:hAnsi="Times New Roman" w:cs="Times New Roman"/>
          <w:b/>
          <w:bCs/>
          <w:sz w:val="24"/>
          <w:szCs w:val="24"/>
        </w:rPr>
        <w:t xml:space="preserve"> </w:t>
      </w:r>
      <w:r w:rsidRPr="00EF7631">
        <w:rPr>
          <w:rFonts w:ascii="Times New Roman" w:hAnsi="Times New Roman" w:cs="Times New Roman"/>
          <w:b/>
          <w:bCs/>
          <w:sz w:val="24"/>
          <w:szCs w:val="24"/>
        </w:rPr>
        <w:t>Kafein ve Hamilelik</w:t>
      </w:r>
    </w:p>
    <w:p w:rsidR="00EF7631" w:rsidRPr="005C0CE2" w:rsidRDefault="00EF7631" w:rsidP="008C27F5">
      <w:pPr>
        <w:pStyle w:val="AralkYok"/>
        <w:spacing w:line="360" w:lineRule="auto"/>
      </w:pPr>
    </w:p>
    <w:p w:rsidR="000D5E84" w:rsidRDefault="000D5E84" w:rsidP="008C27F5">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F332E2">
        <w:rPr>
          <w:rFonts w:ascii="Times New Roman" w:hAnsi="Times New Roman" w:cs="Times New Roman"/>
          <w:sz w:val="24"/>
          <w:szCs w:val="24"/>
        </w:rPr>
        <w:t>Kafeinli ürünleri, dünya nüfusunun %80 ‘i tükettiği tahmin edilmektedir.</w:t>
      </w:r>
      <w:r w:rsidRPr="004B31D9">
        <w:rPr>
          <w:rFonts w:ascii="Times New Roman" w:hAnsi="Times New Roman" w:cs="Times New Roman"/>
          <w:sz w:val="24"/>
          <w:szCs w:val="24"/>
        </w:rPr>
        <w:t xml:space="preserve"> Kafein tüketimi, hamilelik döneminde de </w:t>
      </w:r>
      <w:r w:rsidR="00267513" w:rsidRPr="004B31D9">
        <w:rPr>
          <w:rFonts w:ascii="Times New Roman" w:hAnsi="Times New Roman" w:cs="Times New Roman"/>
          <w:sz w:val="24"/>
          <w:szCs w:val="24"/>
        </w:rPr>
        <w:t>dâhil</w:t>
      </w:r>
      <w:r w:rsidRPr="004B31D9">
        <w:rPr>
          <w:rFonts w:ascii="Times New Roman" w:hAnsi="Times New Roman" w:cs="Times New Roman"/>
          <w:sz w:val="24"/>
          <w:szCs w:val="24"/>
        </w:rPr>
        <w:t xml:space="preserve"> olmak üzere kadınlar arasında oldukça yaygındır.</w:t>
      </w:r>
      <w:r>
        <w:rPr>
          <w:rFonts w:ascii="Times New Roman" w:hAnsi="Times New Roman" w:cs="Times New Roman"/>
          <w:sz w:val="24"/>
          <w:szCs w:val="24"/>
        </w:rPr>
        <w:t xml:space="preserve"> </w:t>
      </w:r>
      <w:r w:rsidRPr="009929E8">
        <w:rPr>
          <w:rFonts w:ascii="Times New Roman" w:hAnsi="Times New Roman" w:cs="Times New Roman"/>
          <w:sz w:val="24"/>
          <w:szCs w:val="24"/>
        </w:rPr>
        <w:t>Gebeliğin ilk ayında kafein tüketimi, çoğu hamile olduklarını bilmedikleri bir aşamada olan kadınların</w:t>
      </w:r>
      <w:r>
        <w:rPr>
          <w:rFonts w:ascii="Times New Roman" w:hAnsi="Times New Roman" w:cs="Times New Roman"/>
          <w:sz w:val="24"/>
          <w:szCs w:val="24"/>
        </w:rPr>
        <w:t xml:space="preserve"> </w:t>
      </w:r>
      <w:r w:rsidRPr="009929E8">
        <w:rPr>
          <w:rFonts w:ascii="Times New Roman" w:hAnsi="Times New Roman" w:cs="Times New Roman"/>
          <w:sz w:val="24"/>
          <w:szCs w:val="24"/>
        </w:rPr>
        <w:t>%60</w:t>
      </w:r>
      <w:r w:rsidR="000F7E44">
        <w:rPr>
          <w:rFonts w:ascii="Times New Roman" w:hAnsi="Times New Roman" w:cs="Times New Roman"/>
          <w:sz w:val="24"/>
          <w:szCs w:val="24"/>
        </w:rPr>
        <w:t xml:space="preserve"> </w:t>
      </w:r>
      <w:r w:rsidRPr="009929E8">
        <w:rPr>
          <w:rFonts w:ascii="Times New Roman" w:hAnsi="Times New Roman" w:cs="Times New Roman"/>
          <w:sz w:val="24"/>
          <w:szCs w:val="24"/>
        </w:rPr>
        <w:t xml:space="preserve">'ı tarafından </w:t>
      </w:r>
      <w:r>
        <w:rPr>
          <w:rFonts w:ascii="Times New Roman" w:hAnsi="Times New Roman" w:cs="Times New Roman"/>
          <w:sz w:val="24"/>
          <w:szCs w:val="24"/>
        </w:rPr>
        <w:t>tüketildiği rapor edilmiştir. Hamile kadınların %70-80’inin günlük olarak kafein kullanıldığı tahmin edilmektedir. Ayrıca, B</w:t>
      </w:r>
      <w:r w:rsidRPr="0039520B">
        <w:rPr>
          <w:rFonts w:ascii="Times New Roman" w:hAnsi="Times New Roman" w:cs="Times New Roman"/>
          <w:sz w:val="24"/>
          <w:szCs w:val="24"/>
        </w:rPr>
        <w:t>atı’daki gebe kadınların</w:t>
      </w:r>
      <w:r>
        <w:rPr>
          <w:rFonts w:ascii="Times New Roman" w:hAnsi="Times New Roman" w:cs="Times New Roman"/>
          <w:sz w:val="24"/>
          <w:szCs w:val="24"/>
        </w:rPr>
        <w:t xml:space="preserve"> </w:t>
      </w:r>
      <w:r w:rsidRPr="0039520B">
        <w:rPr>
          <w:rFonts w:ascii="Times New Roman" w:hAnsi="Times New Roman" w:cs="Times New Roman"/>
          <w:sz w:val="24"/>
          <w:szCs w:val="24"/>
        </w:rPr>
        <w:t xml:space="preserve">%70–95’inin her gün en az iki fincan kahve içtiği </w:t>
      </w:r>
      <w:r>
        <w:rPr>
          <w:rFonts w:ascii="Times New Roman" w:hAnsi="Times New Roman" w:cs="Times New Roman"/>
          <w:sz w:val="24"/>
          <w:szCs w:val="24"/>
        </w:rPr>
        <w:t>yapılan çalışmalarda ortaya çıkmıştır</w:t>
      </w:r>
      <w:r w:rsidRPr="0039520B">
        <w:rPr>
          <w:rFonts w:ascii="Times New Roman" w:hAnsi="Times New Roman" w:cs="Times New Roman"/>
          <w:sz w:val="24"/>
          <w:szCs w:val="24"/>
        </w:rPr>
        <w:t>.</w:t>
      </w:r>
      <w:r>
        <w:rPr>
          <w:rFonts w:ascii="Times New Roman" w:hAnsi="Times New Roman" w:cs="Times New Roman"/>
          <w:sz w:val="24"/>
          <w:szCs w:val="24"/>
        </w:rPr>
        <w:t xml:space="preserve"> Hamile</w:t>
      </w:r>
      <w:r w:rsidRPr="001F2A50">
        <w:rPr>
          <w:rFonts w:ascii="Times New Roman" w:hAnsi="Times New Roman" w:cs="Times New Roman"/>
          <w:sz w:val="24"/>
          <w:szCs w:val="24"/>
        </w:rPr>
        <w:t xml:space="preserve"> olmayan bireylerde kafeinin yarı ömrü 1</w:t>
      </w:r>
      <w:r w:rsidR="007B0386">
        <w:rPr>
          <w:rFonts w:ascii="Times New Roman" w:hAnsi="Times New Roman" w:cs="Times New Roman"/>
          <w:sz w:val="24"/>
          <w:szCs w:val="24"/>
        </w:rPr>
        <w:t>,</w:t>
      </w:r>
      <w:r w:rsidRPr="001F2A50">
        <w:rPr>
          <w:rFonts w:ascii="Times New Roman" w:hAnsi="Times New Roman" w:cs="Times New Roman"/>
          <w:sz w:val="24"/>
          <w:szCs w:val="24"/>
        </w:rPr>
        <w:t>5 ila 10 saat arasında iken, hamile kadınlarda üçüncü trimesterde 18 saate kadar artar</w:t>
      </w:r>
      <w:r w:rsidR="00EE0BA0">
        <w:rPr>
          <w:rFonts w:ascii="Times New Roman" w:hAnsi="Times New Roman" w:cs="Times New Roman"/>
          <w:sz w:val="24"/>
          <w:szCs w:val="24"/>
        </w:rPr>
        <w:t xml:space="preserve"> </w:t>
      </w:r>
      <w:r>
        <w:rPr>
          <w:rFonts w:ascii="Times New Roman" w:hAnsi="Times New Roman" w:cs="Times New Roman"/>
          <w:sz w:val="24"/>
          <w:szCs w:val="24"/>
        </w:rPr>
        <w:t>(Medeinos, 2017; Darakjian, 2019)</w:t>
      </w:r>
      <w:r w:rsidR="00EE0BA0">
        <w:rPr>
          <w:rFonts w:ascii="Times New Roman" w:hAnsi="Times New Roman" w:cs="Times New Roman"/>
          <w:sz w:val="24"/>
          <w:szCs w:val="24"/>
        </w:rPr>
        <w:t>.</w:t>
      </w:r>
      <w:r>
        <w:rPr>
          <w:rFonts w:ascii="Times New Roman" w:hAnsi="Times New Roman" w:cs="Times New Roman"/>
          <w:sz w:val="24"/>
          <w:szCs w:val="24"/>
        </w:rPr>
        <w:t xml:space="preserve"> </w:t>
      </w:r>
    </w:p>
    <w:p w:rsidR="006B32EB" w:rsidRDefault="000D5E84" w:rsidP="008C27F5">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Vücuda alındıktan sonra</w:t>
      </w:r>
      <w:r w:rsidRPr="008B73F3">
        <w:rPr>
          <w:rFonts w:ascii="Times New Roman" w:hAnsi="Times New Roman" w:cs="Times New Roman"/>
          <w:sz w:val="24"/>
          <w:szCs w:val="24"/>
        </w:rPr>
        <w:t xml:space="preserve"> kafein</w:t>
      </w:r>
      <w:r>
        <w:rPr>
          <w:rFonts w:ascii="Times New Roman" w:hAnsi="Times New Roman" w:cs="Times New Roman"/>
          <w:sz w:val="24"/>
          <w:szCs w:val="24"/>
        </w:rPr>
        <w:t>i,</w:t>
      </w:r>
      <w:r w:rsidRPr="008B73F3">
        <w:rPr>
          <w:rFonts w:ascii="Times New Roman" w:hAnsi="Times New Roman" w:cs="Times New Roman"/>
          <w:sz w:val="24"/>
          <w:szCs w:val="24"/>
        </w:rPr>
        <w:t xml:space="preserve"> hızla emilir ve plasenta bariyerini kolayca geçer. Kafein metabolizmasında rol oynayan ana enzim (sitokrom P450 1A2) hem plasentada hem de fetusta yoktur, bu da fetal dokularda kafein birikmesine neden olabilir.</w:t>
      </w:r>
      <w:r>
        <w:rPr>
          <w:rFonts w:ascii="Times New Roman" w:hAnsi="Times New Roman" w:cs="Times New Roman"/>
          <w:sz w:val="24"/>
          <w:szCs w:val="24"/>
        </w:rPr>
        <w:t xml:space="preserve"> </w:t>
      </w:r>
      <w:r w:rsidRPr="004817D4">
        <w:rPr>
          <w:rFonts w:ascii="Times New Roman" w:hAnsi="Times New Roman" w:cs="Times New Roman"/>
          <w:sz w:val="24"/>
          <w:szCs w:val="24"/>
        </w:rPr>
        <w:t>Kafeinin</w:t>
      </w:r>
      <w:r>
        <w:rPr>
          <w:rFonts w:ascii="Times New Roman" w:hAnsi="Times New Roman" w:cs="Times New Roman"/>
          <w:sz w:val="24"/>
          <w:szCs w:val="24"/>
        </w:rPr>
        <w:t>,</w:t>
      </w:r>
      <w:r w:rsidRPr="004817D4">
        <w:rPr>
          <w:rFonts w:ascii="Times New Roman" w:hAnsi="Times New Roman" w:cs="Times New Roman"/>
          <w:sz w:val="24"/>
          <w:szCs w:val="24"/>
        </w:rPr>
        <w:t xml:space="preserve"> hamilelik ve fetüs gelişimi üzerindeki etkisi büyük ölçüde maternal alımlara ve aynı zamanda annenin vücudundaki kafein metabolizmasının hızına bağlıdır</w:t>
      </w:r>
      <w:r>
        <w:rPr>
          <w:rFonts w:ascii="Times New Roman" w:hAnsi="Times New Roman" w:cs="Times New Roman"/>
          <w:sz w:val="24"/>
          <w:szCs w:val="24"/>
        </w:rPr>
        <w:t xml:space="preserve"> (Kou,</w:t>
      </w:r>
      <w:r w:rsidR="00EE0BA0">
        <w:rPr>
          <w:rFonts w:ascii="Times New Roman" w:hAnsi="Times New Roman" w:cs="Times New Roman"/>
          <w:sz w:val="24"/>
          <w:szCs w:val="24"/>
        </w:rPr>
        <w:t xml:space="preserve"> </w:t>
      </w:r>
      <w:r>
        <w:rPr>
          <w:rFonts w:ascii="Times New Roman" w:hAnsi="Times New Roman" w:cs="Times New Roman"/>
          <w:sz w:val="24"/>
          <w:szCs w:val="24"/>
        </w:rPr>
        <w:t>2017).</w:t>
      </w:r>
    </w:p>
    <w:p w:rsidR="000D5E84" w:rsidRDefault="000D5E84" w:rsidP="008C27F5">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6E6D4D">
        <w:rPr>
          <w:rFonts w:ascii="Times New Roman" w:hAnsi="Times New Roman" w:cs="Times New Roman"/>
          <w:sz w:val="24"/>
          <w:szCs w:val="24"/>
        </w:rPr>
        <w:t>Gebe kadınlarda yapılan epidemiyolojik çalışmalardan elde edilen bulgular</w:t>
      </w:r>
      <w:r>
        <w:rPr>
          <w:rFonts w:ascii="Times New Roman" w:hAnsi="Times New Roman" w:cs="Times New Roman"/>
          <w:sz w:val="24"/>
          <w:szCs w:val="24"/>
        </w:rPr>
        <w:t xml:space="preserve">a göre </w:t>
      </w:r>
      <w:r w:rsidRPr="006E6D4D">
        <w:rPr>
          <w:rFonts w:ascii="Times New Roman" w:hAnsi="Times New Roman" w:cs="Times New Roman"/>
          <w:sz w:val="24"/>
          <w:szCs w:val="24"/>
        </w:rPr>
        <w:t>günde 300 mg'dan fazla hamilelikte kafein alımının kendiliğinden düşük riskini artırabileceğini ileri sürmüştür.</w:t>
      </w:r>
      <w:r>
        <w:rPr>
          <w:rFonts w:ascii="Times New Roman" w:hAnsi="Times New Roman" w:cs="Times New Roman"/>
          <w:sz w:val="24"/>
          <w:szCs w:val="24"/>
        </w:rPr>
        <w:t xml:space="preserve"> Kafeinin hamilelik süresince önerilen doz miktarı yakın zamana kadar </w:t>
      </w:r>
      <w:r w:rsidRPr="009105F6">
        <w:rPr>
          <w:rFonts w:ascii="Times New Roman" w:hAnsi="Times New Roman" w:cs="Times New Roman"/>
          <w:sz w:val="24"/>
          <w:szCs w:val="24"/>
        </w:rPr>
        <w:t xml:space="preserve">Dünya </w:t>
      </w:r>
      <w:r w:rsidR="00E77886">
        <w:rPr>
          <w:rFonts w:ascii="Times New Roman" w:hAnsi="Times New Roman" w:cs="Times New Roman"/>
          <w:sz w:val="24"/>
          <w:szCs w:val="24"/>
        </w:rPr>
        <w:t>s</w:t>
      </w:r>
      <w:r w:rsidRPr="009105F6">
        <w:rPr>
          <w:rFonts w:ascii="Times New Roman" w:hAnsi="Times New Roman" w:cs="Times New Roman"/>
          <w:sz w:val="24"/>
          <w:szCs w:val="24"/>
        </w:rPr>
        <w:t xml:space="preserve">ağlık </w:t>
      </w:r>
      <w:r w:rsidR="00E77886">
        <w:rPr>
          <w:rFonts w:ascii="Times New Roman" w:hAnsi="Times New Roman" w:cs="Times New Roman"/>
          <w:sz w:val="24"/>
          <w:szCs w:val="24"/>
        </w:rPr>
        <w:t>ö</w:t>
      </w:r>
      <w:r w:rsidRPr="009105F6">
        <w:rPr>
          <w:rFonts w:ascii="Times New Roman" w:hAnsi="Times New Roman" w:cs="Times New Roman"/>
          <w:sz w:val="24"/>
          <w:szCs w:val="24"/>
        </w:rPr>
        <w:t>rgütü (WHO)</w:t>
      </w:r>
      <w:r>
        <w:rPr>
          <w:rFonts w:ascii="Times New Roman" w:hAnsi="Times New Roman" w:cs="Times New Roman"/>
          <w:sz w:val="24"/>
          <w:szCs w:val="24"/>
        </w:rPr>
        <w:t xml:space="preserve">, </w:t>
      </w:r>
      <w:r w:rsidRPr="009105F6">
        <w:rPr>
          <w:rFonts w:ascii="Times New Roman" w:hAnsi="Times New Roman" w:cs="Times New Roman"/>
          <w:sz w:val="24"/>
          <w:szCs w:val="24"/>
        </w:rPr>
        <w:t xml:space="preserve">Avrupa </w:t>
      </w:r>
      <w:r w:rsidR="00E77886">
        <w:rPr>
          <w:rFonts w:ascii="Times New Roman" w:hAnsi="Times New Roman" w:cs="Times New Roman"/>
          <w:sz w:val="24"/>
          <w:szCs w:val="24"/>
        </w:rPr>
        <w:t>g</w:t>
      </w:r>
      <w:r w:rsidRPr="009105F6">
        <w:rPr>
          <w:rFonts w:ascii="Times New Roman" w:hAnsi="Times New Roman" w:cs="Times New Roman"/>
          <w:sz w:val="24"/>
          <w:szCs w:val="24"/>
        </w:rPr>
        <w:t xml:space="preserve">ıda </w:t>
      </w:r>
      <w:r w:rsidR="00E77886">
        <w:rPr>
          <w:rFonts w:ascii="Times New Roman" w:hAnsi="Times New Roman" w:cs="Times New Roman"/>
          <w:sz w:val="24"/>
          <w:szCs w:val="24"/>
        </w:rPr>
        <w:t>g</w:t>
      </w:r>
      <w:r w:rsidRPr="009105F6">
        <w:rPr>
          <w:rFonts w:ascii="Times New Roman" w:hAnsi="Times New Roman" w:cs="Times New Roman"/>
          <w:sz w:val="24"/>
          <w:szCs w:val="24"/>
        </w:rPr>
        <w:t xml:space="preserve">üvenliği </w:t>
      </w:r>
      <w:r w:rsidR="00E77886">
        <w:rPr>
          <w:rFonts w:ascii="Times New Roman" w:hAnsi="Times New Roman" w:cs="Times New Roman"/>
          <w:sz w:val="24"/>
          <w:szCs w:val="24"/>
        </w:rPr>
        <w:t>o</w:t>
      </w:r>
      <w:r w:rsidRPr="009105F6">
        <w:rPr>
          <w:rFonts w:ascii="Times New Roman" w:hAnsi="Times New Roman" w:cs="Times New Roman"/>
          <w:sz w:val="24"/>
          <w:szCs w:val="24"/>
        </w:rPr>
        <w:t>toritesi</w:t>
      </w:r>
      <w:r>
        <w:rPr>
          <w:rFonts w:ascii="Times New Roman" w:hAnsi="Times New Roman" w:cs="Times New Roman"/>
          <w:sz w:val="24"/>
          <w:szCs w:val="24"/>
        </w:rPr>
        <w:t xml:space="preserve"> ve </w:t>
      </w:r>
      <w:r w:rsidR="00E77886">
        <w:rPr>
          <w:rFonts w:ascii="Times New Roman" w:hAnsi="Times New Roman" w:cs="Times New Roman"/>
          <w:sz w:val="24"/>
          <w:szCs w:val="24"/>
        </w:rPr>
        <w:t>Amerika B</w:t>
      </w:r>
      <w:r>
        <w:rPr>
          <w:rFonts w:ascii="Times New Roman" w:hAnsi="Times New Roman" w:cs="Times New Roman"/>
          <w:sz w:val="24"/>
          <w:szCs w:val="24"/>
        </w:rPr>
        <w:t>irleşik</w:t>
      </w:r>
      <w:r w:rsidR="00E77886">
        <w:rPr>
          <w:rFonts w:ascii="Times New Roman" w:hAnsi="Times New Roman" w:cs="Times New Roman"/>
          <w:sz w:val="24"/>
          <w:szCs w:val="24"/>
        </w:rPr>
        <w:t xml:space="preserve"> D</w:t>
      </w:r>
      <w:r>
        <w:rPr>
          <w:rFonts w:ascii="Times New Roman" w:hAnsi="Times New Roman" w:cs="Times New Roman"/>
          <w:sz w:val="24"/>
          <w:szCs w:val="24"/>
        </w:rPr>
        <w:t>evletleri (ABD)</w:t>
      </w:r>
      <w:r w:rsidRPr="009105F6">
        <w:rPr>
          <w:rFonts w:ascii="Times New Roman" w:hAnsi="Times New Roman" w:cs="Times New Roman"/>
          <w:sz w:val="24"/>
          <w:szCs w:val="24"/>
        </w:rPr>
        <w:t xml:space="preserve"> </w:t>
      </w:r>
      <w:r w:rsidR="00E77886">
        <w:rPr>
          <w:rFonts w:ascii="Times New Roman" w:hAnsi="Times New Roman" w:cs="Times New Roman"/>
          <w:sz w:val="24"/>
          <w:szCs w:val="24"/>
        </w:rPr>
        <w:t>g</w:t>
      </w:r>
      <w:r w:rsidRPr="009105F6">
        <w:rPr>
          <w:rFonts w:ascii="Times New Roman" w:hAnsi="Times New Roman" w:cs="Times New Roman"/>
          <w:sz w:val="24"/>
          <w:szCs w:val="24"/>
        </w:rPr>
        <w:t xml:space="preserve">ıda ve </w:t>
      </w:r>
      <w:r w:rsidR="00E77886">
        <w:rPr>
          <w:rFonts w:ascii="Times New Roman" w:hAnsi="Times New Roman" w:cs="Times New Roman"/>
          <w:sz w:val="24"/>
          <w:szCs w:val="24"/>
        </w:rPr>
        <w:t>i</w:t>
      </w:r>
      <w:r w:rsidRPr="009105F6">
        <w:rPr>
          <w:rFonts w:ascii="Times New Roman" w:hAnsi="Times New Roman" w:cs="Times New Roman"/>
          <w:sz w:val="24"/>
          <w:szCs w:val="24"/>
        </w:rPr>
        <w:t xml:space="preserve">laç </w:t>
      </w:r>
      <w:r w:rsidR="00E77886">
        <w:rPr>
          <w:rFonts w:ascii="Times New Roman" w:hAnsi="Times New Roman" w:cs="Times New Roman"/>
          <w:sz w:val="24"/>
          <w:szCs w:val="24"/>
        </w:rPr>
        <w:t>i</w:t>
      </w:r>
      <w:r w:rsidRPr="009105F6">
        <w:rPr>
          <w:rFonts w:ascii="Times New Roman" w:hAnsi="Times New Roman" w:cs="Times New Roman"/>
          <w:sz w:val="24"/>
          <w:szCs w:val="24"/>
        </w:rPr>
        <w:t>daresi tarafından</w:t>
      </w:r>
      <w:r>
        <w:rPr>
          <w:rFonts w:ascii="Times New Roman" w:hAnsi="Times New Roman" w:cs="Times New Roman"/>
          <w:sz w:val="24"/>
          <w:szCs w:val="24"/>
        </w:rPr>
        <w:t xml:space="preserve"> 300-400 mg/kg/gün olarak belirtilmiştir. Yapılan son çalışmalarda ise; hamilelik süresi boyunca, </w:t>
      </w:r>
      <w:r w:rsidRPr="009105F6">
        <w:rPr>
          <w:rFonts w:ascii="Times New Roman" w:hAnsi="Times New Roman" w:cs="Times New Roman"/>
          <w:sz w:val="24"/>
          <w:szCs w:val="24"/>
        </w:rPr>
        <w:t xml:space="preserve">Avrupa </w:t>
      </w:r>
      <w:r w:rsidR="00E77886">
        <w:rPr>
          <w:rFonts w:ascii="Times New Roman" w:hAnsi="Times New Roman" w:cs="Times New Roman"/>
          <w:sz w:val="24"/>
          <w:szCs w:val="24"/>
        </w:rPr>
        <w:t>g</w:t>
      </w:r>
      <w:r w:rsidRPr="009105F6">
        <w:rPr>
          <w:rFonts w:ascii="Times New Roman" w:hAnsi="Times New Roman" w:cs="Times New Roman"/>
          <w:sz w:val="24"/>
          <w:szCs w:val="24"/>
        </w:rPr>
        <w:t xml:space="preserve">ıda </w:t>
      </w:r>
      <w:r w:rsidR="00E77886">
        <w:rPr>
          <w:rFonts w:ascii="Times New Roman" w:hAnsi="Times New Roman" w:cs="Times New Roman"/>
          <w:sz w:val="24"/>
          <w:szCs w:val="24"/>
        </w:rPr>
        <w:t>g</w:t>
      </w:r>
      <w:r w:rsidRPr="009105F6">
        <w:rPr>
          <w:rFonts w:ascii="Times New Roman" w:hAnsi="Times New Roman" w:cs="Times New Roman"/>
          <w:sz w:val="24"/>
          <w:szCs w:val="24"/>
        </w:rPr>
        <w:t xml:space="preserve">üvenliği </w:t>
      </w:r>
      <w:r w:rsidR="00E77886">
        <w:rPr>
          <w:rFonts w:ascii="Times New Roman" w:hAnsi="Times New Roman" w:cs="Times New Roman"/>
          <w:sz w:val="24"/>
          <w:szCs w:val="24"/>
        </w:rPr>
        <w:t>k</w:t>
      </w:r>
      <w:r w:rsidRPr="009105F6">
        <w:rPr>
          <w:rFonts w:ascii="Times New Roman" w:hAnsi="Times New Roman" w:cs="Times New Roman"/>
          <w:sz w:val="24"/>
          <w:szCs w:val="24"/>
        </w:rPr>
        <w:t>urumu (EFSA)</w:t>
      </w:r>
      <w:r>
        <w:rPr>
          <w:rFonts w:ascii="Times New Roman" w:hAnsi="Times New Roman" w:cs="Times New Roman"/>
          <w:sz w:val="24"/>
          <w:szCs w:val="24"/>
        </w:rPr>
        <w:t xml:space="preserve">, </w:t>
      </w:r>
      <w:r w:rsidRPr="009105F6">
        <w:rPr>
          <w:rFonts w:ascii="Times New Roman" w:hAnsi="Times New Roman" w:cs="Times New Roman"/>
          <w:sz w:val="24"/>
          <w:szCs w:val="24"/>
        </w:rPr>
        <w:t xml:space="preserve">Amerikan </w:t>
      </w:r>
      <w:r w:rsidR="00E77886">
        <w:rPr>
          <w:rFonts w:ascii="Times New Roman" w:hAnsi="Times New Roman" w:cs="Times New Roman"/>
          <w:sz w:val="24"/>
          <w:szCs w:val="24"/>
        </w:rPr>
        <w:t>t</w:t>
      </w:r>
      <w:r w:rsidRPr="009105F6">
        <w:rPr>
          <w:rFonts w:ascii="Times New Roman" w:hAnsi="Times New Roman" w:cs="Times New Roman"/>
          <w:sz w:val="24"/>
          <w:szCs w:val="24"/>
        </w:rPr>
        <w:t xml:space="preserve">ıp </w:t>
      </w:r>
      <w:r w:rsidR="00E77886">
        <w:rPr>
          <w:rFonts w:ascii="Times New Roman" w:hAnsi="Times New Roman" w:cs="Times New Roman"/>
          <w:sz w:val="24"/>
          <w:szCs w:val="24"/>
        </w:rPr>
        <w:t>e</w:t>
      </w:r>
      <w:r w:rsidRPr="009105F6">
        <w:rPr>
          <w:rFonts w:ascii="Times New Roman" w:hAnsi="Times New Roman" w:cs="Times New Roman"/>
          <w:sz w:val="24"/>
          <w:szCs w:val="24"/>
        </w:rPr>
        <w:t>nstitüsü</w:t>
      </w:r>
      <w:r>
        <w:rPr>
          <w:rFonts w:ascii="Times New Roman" w:hAnsi="Times New Roman" w:cs="Times New Roman"/>
          <w:sz w:val="24"/>
          <w:szCs w:val="24"/>
        </w:rPr>
        <w:t xml:space="preserve"> ve </w:t>
      </w:r>
      <w:r w:rsidR="00E77886">
        <w:rPr>
          <w:rFonts w:ascii="Times New Roman" w:hAnsi="Times New Roman" w:cs="Times New Roman"/>
          <w:sz w:val="24"/>
          <w:szCs w:val="24"/>
        </w:rPr>
        <w:t>a</w:t>
      </w:r>
      <w:r w:rsidRPr="009105F6">
        <w:rPr>
          <w:rFonts w:ascii="Times New Roman" w:hAnsi="Times New Roman" w:cs="Times New Roman"/>
          <w:sz w:val="24"/>
          <w:szCs w:val="24"/>
        </w:rPr>
        <w:t xml:space="preserve">merikan </w:t>
      </w:r>
      <w:r w:rsidR="00E77886">
        <w:rPr>
          <w:rFonts w:ascii="Times New Roman" w:hAnsi="Times New Roman" w:cs="Times New Roman"/>
          <w:sz w:val="24"/>
          <w:szCs w:val="24"/>
        </w:rPr>
        <w:t>t</w:t>
      </w:r>
      <w:r w:rsidRPr="009105F6">
        <w:rPr>
          <w:rFonts w:ascii="Times New Roman" w:hAnsi="Times New Roman" w:cs="Times New Roman"/>
          <w:sz w:val="24"/>
          <w:szCs w:val="24"/>
        </w:rPr>
        <w:t xml:space="preserve">ıp </w:t>
      </w:r>
      <w:r w:rsidR="00E77886">
        <w:rPr>
          <w:rFonts w:ascii="Times New Roman" w:hAnsi="Times New Roman" w:cs="Times New Roman"/>
          <w:sz w:val="24"/>
          <w:szCs w:val="24"/>
        </w:rPr>
        <w:t>f</w:t>
      </w:r>
      <w:r w:rsidRPr="009105F6">
        <w:rPr>
          <w:rFonts w:ascii="Times New Roman" w:hAnsi="Times New Roman" w:cs="Times New Roman"/>
          <w:sz w:val="24"/>
          <w:szCs w:val="24"/>
        </w:rPr>
        <w:t xml:space="preserve">akültesi </w:t>
      </w:r>
      <w:r w:rsidR="00E77886">
        <w:rPr>
          <w:rFonts w:ascii="Times New Roman" w:hAnsi="Times New Roman" w:cs="Times New Roman"/>
          <w:sz w:val="24"/>
          <w:szCs w:val="24"/>
        </w:rPr>
        <w:t>k</w:t>
      </w:r>
      <w:r w:rsidRPr="009105F6">
        <w:rPr>
          <w:rFonts w:ascii="Times New Roman" w:hAnsi="Times New Roman" w:cs="Times New Roman"/>
          <w:sz w:val="24"/>
          <w:szCs w:val="24"/>
        </w:rPr>
        <w:t xml:space="preserve">adın </w:t>
      </w:r>
      <w:r w:rsidR="00E77886">
        <w:rPr>
          <w:rFonts w:ascii="Times New Roman" w:hAnsi="Times New Roman" w:cs="Times New Roman"/>
          <w:sz w:val="24"/>
          <w:szCs w:val="24"/>
        </w:rPr>
        <w:t>h</w:t>
      </w:r>
      <w:r w:rsidRPr="009105F6">
        <w:rPr>
          <w:rFonts w:ascii="Times New Roman" w:hAnsi="Times New Roman" w:cs="Times New Roman"/>
          <w:sz w:val="24"/>
          <w:szCs w:val="24"/>
        </w:rPr>
        <w:t xml:space="preserve">astalıkları ve </w:t>
      </w:r>
      <w:r w:rsidR="002C2420">
        <w:rPr>
          <w:rFonts w:ascii="Times New Roman" w:hAnsi="Times New Roman" w:cs="Times New Roman"/>
          <w:sz w:val="24"/>
          <w:szCs w:val="24"/>
        </w:rPr>
        <w:lastRenderedPageBreak/>
        <w:t>d</w:t>
      </w:r>
      <w:r w:rsidRPr="009105F6">
        <w:rPr>
          <w:rFonts w:ascii="Times New Roman" w:hAnsi="Times New Roman" w:cs="Times New Roman"/>
          <w:sz w:val="24"/>
          <w:szCs w:val="24"/>
        </w:rPr>
        <w:t xml:space="preserve">oğum </w:t>
      </w:r>
      <w:r w:rsidR="002C2420">
        <w:rPr>
          <w:rFonts w:ascii="Times New Roman" w:hAnsi="Times New Roman" w:cs="Times New Roman"/>
          <w:sz w:val="24"/>
          <w:szCs w:val="24"/>
        </w:rPr>
        <w:t>k</w:t>
      </w:r>
      <w:r w:rsidRPr="009105F6">
        <w:rPr>
          <w:rFonts w:ascii="Times New Roman" w:hAnsi="Times New Roman" w:cs="Times New Roman"/>
          <w:sz w:val="24"/>
          <w:szCs w:val="24"/>
        </w:rPr>
        <w:t>oleji (ACOG)</w:t>
      </w:r>
      <w:r>
        <w:rPr>
          <w:rFonts w:ascii="Times New Roman" w:hAnsi="Times New Roman" w:cs="Times New Roman"/>
          <w:sz w:val="24"/>
          <w:szCs w:val="24"/>
        </w:rPr>
        <w:t xml:space="preserve"> tarafından 200</w:t>
      </w:r>
      <w:r w:rsidR="00325CC2">
        <w:rPr>
          <w:rFonts w:ascii="Times New Roman" w:hAnsi="Times New Roman" w:cs="Times New Roman"/>
          <w:sz w:val="24"/>
          <w:szCs w:val="24"/>
        </w:rPr>
        <w:t xml:space="preserve"> </w:t>
      </w:r>
      <w:r>
        <w:rPr>
          <w:rFonts w:ascii="Times New Roman" w:hAnsi="Times New Roman" w:cs="Times New Roman"/>
          <w:sz w:val="24"/>
          <w:szCs w:val="24"/>
        </w:rPr>
        <w:t>mg/kg/gün doz miktarı ile sınırlandırılmıştır</w:t>
      </w:r>
      <w:r w:rsidR="007600E1">
        <w:rPr>
          <w:rFonts w:ascii="Times New Roman" w:hAnsi="Times New Roman" w:cs="Times New Roman"/>
          <w:sz w:val="24"/>
          <w:szCs w:val="24"/>
        </w:rPr>
        <w:t xml:space="preserve"> </w:t>
      </w:r>
      <w:r>
        <w:rPr>
          <w:rFonts w:ascii="Times New Roman" w:hAnsi="Times New Roman" w:cs="Times New Roman"/>
          <w:sz w:val="24"/>
          <w:szCs w:val="24"/>
        </w:rPr>
        <w:t>(Okubo, 2015; Castillo, 2015; Darakjian, 2019)</w:t>
      </w:r>
      <w:r w:rsidR="007600E1">
        <w:rPr>
          <w:rFonts w:ascii="Times New Roman" w:hAnsi="Times New Roman" w:cs="Times New Roman"/>
          <w:sz w:val="24"/>
          <w:szCs w:val="24"/>
        </w:rPr>
        <w:t xml:space="preserve">. </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7F5678">
        <w:rPr>
          <w:rFonts w:ascii="Times New Roman" w:hAnsi="Times New Roman" w:cs="Times New Roman"/>
          <w:sz w:val="24"/>
          <w:szCs w:val="24"/>
        </w:rPr>
        <w:t>Epidemiyolojik ve klinik çalışmalar, kafeinin embriyo toksisitesine sahip olduğunu ve maternal kafein alımının,</w:t>
      </w:r>
      <w:r w:rsidR="00225A5E">
        <w:rPr>
          <w:rFonts w:ascii="Arial" w:eastAsia="Times New Roman" w:hAnsi="Arial" w:cs="Arial"/>
          <w:b/>
          <w:bCs/>
          <w:color w:val="000000"/>
          <w:spacing w:val="5"/>
          <w:kern w:val="36"/>
          <w:sz w:val="30"/>
          <w:szCs w:val="30"/>
          <w:lang w:eastAsia="tr-TR"/>
        </w:rPr>
        <w:t xml:space="preserve"> </w:t>
      </w:r>
      <w:r w:rsidRPr="00B92168">
        <w:rPr>
          <w:rFonts w:ascii="Times New Roman" w:hAnsi="Times New Roman" w:cs="Times New Roman"/>
          <w:sz w:val="24"/>
          <w:szCs w:val="24"/>
        </w:rPr>
        <w:t>IUGR</w:t>
      </w:r>
      <w:r>
        <w:rPr>
          <w:rFonts w:ascii="Times New Roman" w:hAnsi="Times New Roman" w:cs="Times New Roman"/>
          <w:sz w:val="24"/>
          <w:szCs w:val="24"/>
        </w:rPr>
        <w:t xml:space="preserve"> </w:t>
      </w:r>
      <w:r w:rsidRPr="007F5678">
        <w:rPr>
          <w:rFonts w:ascii="Times New Roman" w:hAnsi="Times New Roman" w:cs="Times New Roman"/>
          <w:sz w:val="24"/>
          <w:szCs w:val="24"/>
        </w:rPr>
        <w:t>'ye risk faktörlerinden biri olduğunu göstermiştir</w:t>
      </w:r>
      <w:r>
        <w:rPr>
          <w:rFonts w:ascii="Times New Roman" w:hAnsi="Times New Roman" w:cs="Times New Roman"/>
          <w:sz w:val="24"/>
          <w:szCs w:val="24"/>
        </w:rPr>
        <w:t>.</w:t>
      </w:r>
      <w:r>
        <w:t xml:space="preserve"> </w:t>
      </w:r>
      <w:r>
        <w:rPr>
          <w:rFonts w:ascii="Times New Roman" w:hAnsi="Times New Roman" w:cs="Times New Roman"/>
          <w:sz w:val="24"/>
          <w:szCs w:val="24"/>
        </w:rPr>
        <w:t>H</w:t>
      </w:r>
      <w:r w:rsidRPr="00657A5D">
        <w:rPr>
          <w:rFonts w:ascii="Times New Roman" w:hAnsi="Times New Roman" w:cs="Times New Roman"/>
          <w:sz w:val="24"/>
          <w:szCs w:val="24"/>
        </w:rPr>
        <w:t>amilelik sırasında kafein alımının</w:t>
      </w:r>
      <w:r>
        <w:rPr>
          <w:rFonts w:ascii="Times New Roman" w:hAnsi="Times New Roman" w:cs="Times New Roman"/>
          <w:sz w:val="24"/>
          <w:szCs w:val="24"/>
        </w:rPr>
        <w:t xml:space="preserve"> </w:t>
      </w:r>
      <w:r w:rsidRPr="00657A5D">
        <w:rPr>
          <w:rFonts w:ascii="Times New Roman" w:hAnsi="Times New Roman" w:cs="Times New Roman"/>
          <w:sz w:val="24"/>
          <w:szCs w:val="24"/>
        </w:rPr>
        <w:t>fetal iskelet büyümesini olumsuz yönde etkileyebileceğini göstermektedir</w:t>
      </w:r>
      <w:r>
        <w:rPr>
          <w:rFonts w:ascii="Times New Roman" w:hAnsi="Times New Roman" w:cs="Times New Roman"/>
          <w:sz w:val="24"/>
          <w:szCs w:val="24"/>
        </w:rPr>
        <w:t xml:space="preserve"> (Wu, 2015; Tan, 2019).</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E</w:t>
      </w:r>
      <w:r w:rsidRPr="00D0472D">
        <w:rPr>
          <w:rFonts w:ascii="Times New Roman" w:hAnsi="Times New Roman" w:cs="Times New Roman"/>
          <w:sz w:val="24"/>
          <w:szCs w:val="24"/>
        </w:rPr>
        <w:t>mbriyonik kafein maruziyetinin fetal kardiyak DNA metilasyon paternlerini değiştirdiği ve yetişkinlerde kalp defektlerine yol açtığı gösterilmiştir</w:t>
      </w:r>
      <w:r>
        <w:rPr>
          <w:rFonts w:ascii="Times New Roman" w:hAnsi="Times New Roman" w:cs="Times New Roman"/>
          <w:sz w:val="24"/>
          <w:szCs w:val="24"/>
        </w:rPr>
        <w:t xml:space="preserve"> (Quian,</w:t>
      </w:r>
      <w:r w:rsidR="00C42FD5">
        <w:rPr>
          <w:rFonts w:ascii="Times New Roman" w:hAnsi="Times New Roman" w:cs="Times New Roman"/>
          <w:sz w:val="24"/>
          <w:szCs w:val="24"/>
        </w:rPr>
        <w:t xml:space="preserve"> </w:t>
      </w:r>
      <w:r>
        <w:rPr>
          <w:rFonts w:ascii="Times New Roman" w:hAnsi="Times New Roman" w:cs="Times New Roman"/>
          <w:sz w:val="24"/>
          <w:szCs w:val="24"/>
        </w:rPr>
        <w:t xml:space="preserve">2018). </w:t>
      </w:r>
      <w:r w:rsidRPr="00E42AEA">
        <w:rPr>
          <w:rFonts w:ascii="Times New Roman" w:hAnsi="Times New Roman" w:cs="Times New Roman"/>
          <w:sz w:val="24"/>
          <w:szCs w:val="24"/>
        </w:rPr>
        <w:t xml:space="preserve">Klinik araştırmalar ve deneyler, kafeinin üreme ve gelişimsel toksisitesinin </w:t>
      </w:r>
      <w:r>
        <w:rPr>
          <w:rFonts w:ascii="Times New Roman" w:hAnsi="Times New Roman" w:cs="Times New Roman"/>
          <w:sz w:val="24"/>
          <w:szCs w:val="24"/>
        </w:rPr>
        <w:t>sonucunda; s</w:t>
      </w:r>
      <w:r w:rsidRPr="00E42AEA">
        <w:rPr>
          <w:rFonts w:ascii="Times New Roman" w:hAnsi="Times New Roman" w:cs="Times New Roman"/>
          <w:sz w:val="24"/>
          <w:szCs w:val="24"/>
        </w:rPr>
        <w:t>pontan abortus</w:t>
      </w:r>
      <w:r>
        <w:rPr>
          <w:rFonts w:ascii="Times New Roman" w:hAnsi="Times New Roman" w:cs="Times New Roman"/>
          <w:sz w:val="24"/>
          <w:szCs w:val="24"/>
        </w:rPr>
        <w:t xml:space="preserve"> (kendiliğinden düşük), fetal ölümlere, erken doğum ve konjenital malformasyonlara sebep olduğu çalışmalar sonucunda ortaya çıkmıştır (Xu, 2018)</w:t>
      </w:r>
      <w:r w:rsidR="00247FF4">
        <w:rPr>
          <w:rFonts w:ascii="Times New Roman" w:hAnsi="Times New Roman" w:cs="Times New Roman"/>
          <w:sz w:val="24"/>
          <w:szCs w:val="24"/>
        </w:rPr>
        <w:t>.</w:t>
      </w:r>
    </w:p>
    <w:p w:rsidR="00083743" w:rsidRPr="005D30C9" w:rsidRDefault="000D5E84" w:rsidP="008C27F5">
      <w:pPr>
        <w:pStyle w:val="AralkYok"/>
        <w:spacing w:line="360" w:lineRule="auto"/>
        <w:jc w:val="both"/>
        <w:rPr>
          <w:rFonts w:ascii="Times New Roman" w:hAnsi="Times New Roman" w:cs="Times New Roman"/>
          <w:sz w:val="24"/>
          <w:szCs w:val="24"/>
        </w:rPr>
      </w:pPr>
      <w:r w:rsidRPr="005D30C9">
        <w:rPr>
          <w:rFonts w:ascii="Times New Roman" w:hAnsi="Times New Roman" w:cs="Times New Roman"/>
          <w:sz w:val="24"/>
          <w:szCs w:val="24"/>
        </w:rPr>
        <w:t xml:space="preserve">           Bununla birlikte, kafein alımının fetal ve hatta postnatal beyin gelişimini olumsuz yönde etkilemektedir. Kemirgenlerde yapılan bazı deneysel çalışmalar, hamilelik sırasında uygulanan kafeinin, implantasyon sonrası embriyodaki somit sayısını ve nöral tüpün derecesini azalttığını ortaya koymuştur. Ayrıca, hamile sıçanlarda kafein, beyindeki grup I'deki metabotropik glutamat reseptörlerinin fetüslerde immün içeriğini azalttığı tespit edilmiştir (Mioranzza, 2014).  </w:t>
      </w:r>
    </w:p>
    <w:p w:rsidR="005D30C9" w:rsidRDefault="005D30C9" w:rsidP="008C27F5">
      <w:pPr>
        <w:pStyle w:val="AralkYok"/>
        <w:spacing w:line="360" w:lineRule="auto"/>
      </w:pPr>
    </w:p>
    <w:p w:rsidR="005D30C9" w:rsidRPr="00C21AAB" w:rsidRDefault="005D30C9" w:rsidP="008C27F5">
      <w:pPr>
        <w:pStyle w:val="AralkYok"/>
        <w:spacing w:line="360" w:lineRule="auto"/>
      </w:pPr>
    </w:p>
    <w:p w:rsidR="000D5E84" w:rsidRPr="005D30C9" w:rsidRDefault="000D5E84" w:rsidP="008C27F5">
      <w:pPr>
        <w:pStyle w:val="AralkYok"/>
        <w:spacing w:line="360" w:lineRule="auto"/>
        <w:jc w:val="both"/>
        <w:rPr>
          <w:rFonts w:ascii="Times New Roman" w:hAnsi="Times New Roman" w:cs="Times New Roman"/>
          <w:b/>
          <w:bCs/>
          <w:sz w:val="24"/>
          <w:szCs w:val="24"/>
        </w:rPr>
      </w:pPr>
      <w:r w:rsidRPr="005D30C9">
        <w:rPr>
          <w:rFonts w:ascii="Times New Roman" w:hAnsi="Times New Roman" w:cs="Times New Roman"/>
          <w:b/>
          <w:bCs/>
          <w:sz w:val="24"/>
          <w:szCs w:val="24"/>
        </w:rPr>
        <w:t>2.2.</w:t>
      </w:r>
      <w:r w:rsidR="00087A69" w:rsidRPr="005D30C9">
        <w:rPr>
          <w:rFonts w:ascii="Times New Roman" w:hAnsi="Times New Roman" w:cs="Times New Roman"/>
          <w:b/>
          <w:bCs/>
          <w:sz w:val="24"/>
          <w:szCs w:val="24"/>
        </w:rPr>
        <w:t xml:space="preserve"> </w:t>
      </w:r>
      <w:r w:rsidRPr="005D30C9">
        <w:rPr>
          <w:rFonts w:ascii="Times New Roman" w:hAnsi="Times New Roman" w:cs="Times New Roman"/>
          <w:b/>
          <w:bCs/>
          <w:sz w:val="24"/>
          <w:szCs w:val="24"/>
        </w:rPr>
        <w:t xml:space="preserve">Sinir Sistemi </w:t>
      </w:r>
    </w:p>
    <w:p w:rsidR="005D30C9" w:rsidRPr="003B39DC" w:rsidRDefault="005D30C9" w:rsidP="008C27F5">
      <w:pPr>
        <w:pStyle w:val="AralkYok"/>
        <w:spacing w:line="360" w:lineRule="auto"/>
      </w:pPr>
    </w:p>
    <w:p w:rsidR="00083743" w:rsidRPr="005D30C9" w:rsidRDefault="000D5E84" w:rsidP="008C27F5">
      <w:pPr>
        <w:pStyle w:val="AralkYok"/>
        <w:spacing w:line="360" w:lineRule="auto"/>
        <w:jc w:val="both"/>
        <w:rPr>
          <w:rFonts w:ascii="Times New Roman" w:hAnsi="Times New Roman" w:cs="Times New Roman"/>
          <w:sz w:val="24"/>
          <w:szCs w:val="24"/>
        </w:rPr>
      </w:pPr>
      <w:r w:rsidRPr="005D30C9">
        <w:rPr>
          <w:rFonts w:ascii="Times New Roman" w:hAnsi="Times New Roman" w:cs="Times New Roman"/>
          <w:sz w:val="24"/>
          <w:szCs w:val="24"/>
        </w:rPr>
        <w:t xml:space="preserve">           Sinir sistemi; milyarlarca sinir hücresinden oluşan en karmaşık yapı ve aynı zamanda eş güdümlü bir şekilde organizasyonunu sağlayarak çalışmasını düzenleyen, haberleşme yolunun en önemli kaynağıdır. Sinir sistemi, vücudun dış ve iç ortamındaki sürekli değişikliklere cevap vermesini sağlar. Organların ve organ sistemlerinin işlevsel faaliyetlerini kontrol eder ve bütünleştirir (Junqueira ve ark,</w:t>
      </w:r>
      <w:r w:rsidR="00247FF4" w:rsidRPr="005D30C9">
        <w:rPr>
          <w:rFonts w:ascii="Times New Roman" w:hAnsi="Times New Roman" w:cs="Times New Roman"/>
          <w:sz w:val="24"/>
          <w:szCs w:val="24"/>
        </w:rPr>
        <w:t xml:space="preserve"> </w:t>
      </w:r>
      <w:r w:rsidRPr="005D30C9">
        <w:rPr>
          <w:rFonts w:ascii="Times New Roman" w:hAnsi="Times New Roman" w:cs="Times New Roman"/>
          <w:sz w:val="24"/>
          <w:szCs w:val="24"/>
        </w:rPr>
        <w:t>2006; Snell, 2000; Ross, 2014).</w:t>
      </w:r>
    </w:p>
    <w:p w:rsidR="005D30C9" w:rsidRDefault="005D30C9" w:rsidP="008C27F5">
      <w:pPr>
        <w:pStyle w:val="AralkYok"/>
        <w:spacing w:line="360" w:lineRule="auto"/>
      </w:pPr>
    </w:p>
    <w:p w:rsidR="005D30C9" w:rsidRDefault="005D30C9" w:rsidP="008C27F5">
      <w:pPr>
        <w:pStyle w:val="AralkYok"/>
        <w:spacing w:line="360" w:lineRule="auto"/>
      </w:pPr>
    </w:p>
    <w:p w:rsidR="008C27F5" w:rsidRDefault="008C27F5" w:rsidP="008C27F5">
      <w:pPr>
        <w:pStyle w:val="AralkYok"/>
        <w:spacing w:line="360" w:lineRule="auto"/>
        <w:rPr>
          <w:rFonts w:ascii="Times New Roman" w:hAnsi="Times New Roman" w:cs="Times New Roman"/>
          <w:b/>
          <w:bCs/>
          <w:sz w:val="24"/>
          <w:szCs w:val="24"/>
        </w:rPr>
      </w:pPr>
    </w:p>
    <w:p w:rsidR="008C27F5" w:rsidRDefault="008C27F5" w:rsidP="008C27F5">
      <w:pPr>
        <w:pStyle w:val="AralkYok"/>
        <w:spacing w:line="360" w:lineRule="auto"/>
        <w:rPr>
          <w:rFonts w:ascii="Times New Roman" w:hAnsi="Times New Roman" w:cs="Times New Roman"/>
          <w:b/>
          <w:bCs/>
          <w:sz w:val="24"/>
          <w:szCs w:val="24"/>
        </w:rPr>
      </w:pPr>
    </w:p>
    <w:p w:rsidR="008C27F5" w:rsidRDefault="008C27F5" w:rsidP="008C27F5">
      <w:pPr>
        <w:pStyle w:val="AralkYok"/>
        <w:spacing w:line="360" w:lineRule="auto"/>
        <w:rPr>
          <w:rFonts w:ascii="Times New Roman" w:hAnsi="Times New Roman" w:cs="Times New Roman"/>
          <w:b/>
          <w:bCs/>
          <w:sz w:val="24"/>
          <w:szCs w:val="24"/>
        </w:rPr>
      </w:pPr>
    </w:p>
    <w:p w:rsidR="008C27F5" w:rsidRDefault="008C27F5" w:rsidP="008C27F5">
      <w:pPr>
        <w:pStyle w:val="AralkYok"/>
        <w:spacing w:line="360" w:lineRule="auto"/>
        <w:rPr>
          <w:rFonts w:ascii="Times New Roman" w:hAnsi="Times New Roman" w:cs="Times New Roman"/>
          <w:b/>
          <w:bCs/>
          <w:sz w:val="24"/>
          <w:szCs w:val="24"/>
        </w:rPr>
      </w:pPr>
    </w:p>
    <w:p w:rsidR="008C27F5" w:rsidRDefault="008C27F5" w:rsidP="008C27F5">
      <w:pPr>
        <w:pStyle w:val="AralkYok"/>
        <w:spacing w:line="360" w:lineRule="auto"/>
        <w:rPr>
          <w:rFonts w:ascii="Times New Roman" w:hAnsi="Times New Roman" w:cs="Times New Roman"/>
          <w:b/>
          <w:bCs/>
          <w:sz w:val="24"/>
          <w:szCs w:val="24"/>
        </w:rPr>
      </w:pPr>
    </w:p>
    <w:p w:rsidR="00887508" w:rsidRPr="008C27F5" w:rsidRDefault="000D5E84" w:rsidP="008C27F5">
      <w:pPr>
        <w:pStyle w:val="AralkYok"/>
        <w:spacing w:line="360" w:lineRule="auto"/>
        <w:rPr>
          <w:rFonts w:ascii="Times New Roman" w:hAnsi="Times New Roman" w:cs="Times New Roman"/>
          <w:b/>
          <w:bCs/>
          <w:sz w:val="24"/>
          <w:szCs w:val="24"/>
        </w:rPr>
      </w:pPr>
      <w:r w:rsidRPr="00887508">
        <w:rPr>
          <w:rFonts w:ascii="Times New Roman" w:hAnsi="Times New Roman" w:cs="Times New Roman"/>
          <w:b/>
          <w:bCs/>
          <w:sz w:val="24"/>
          <w:szCs w:val="24"/>
        </w:rPr>
        <w:lastRenderedPageBreak/>
        <w:t>2.2.1.</w:t>
      </w:r>
      <w:r w:rsidR="00087A69" w:rsidRPr="00887508">
        <w:rPr>
          <w:rFonts w:ascii="Times New Roman" w:hAnsi="Times New Roman" w:cs="Times New Roman"/>
          <w:b/>
          <w:bCs/>
          <w:sz w:val="24"/>
          <w:szCs w:val="24"/>
        </w:rPr>
        <w:t xml:space="preserve"> </w:t>
      </w:r>
      <w:r w:rsidRPr="00887508">
        <w:rPr>
          <w:rFonts w:ascii="Times New Roman" w:hAnsi="Times New Roman" w:cs="Times New Roman"/>
          <w:b/>
          <w:bCs/>
          <w:sz w:val="24"/>
          <w:szCs w:val="24"/>
        </w:rPr>
        <w:t xml:space="preserve">Sinir Dokusu Hakkında Genel Bilgiler </w:t>
      </w:r>
    </w:p>
    <w:p w:rsidR="00887508" w:rsidRPr="008A43D7" w:rsidRDefault="00887508" w:rsidP="008C27F5">
      <w:pPr>
        <w:pStyle w:val="AralkYok"/>
        <w:spacing w:line="360" w:lineRule="auto"/>
      </w:pPr>
    </w:p>
    <w:p w:rsidR="008E7B29" w:rsidRPr="00887508" w:rsidRDefault="000D5E84" w:rsidP="008C27F5">
      <w:pPr>
        <w:pStyle w:val="AralkYok"/>
        <w:spacing w:line="360" w:lineRule="auto"/>
        <w:rPr>
          <w:rFonts w:ascii="Times New Roman" w:hAnsi="Times New Roman" w:cs="Times New Roman"/>
          <w:b/>
          <w:bCs/>
          <w:sz w:val="24"/>
          <w:szCs w:val="24"/>
        </w:rPr>
      </w:pPr>
      <w:r w:rsidRPr="00887508">
        <w:rPr>
          <w:rFonts w:ascii="Times New Roman" w:hAnsi="Times New Roman" w:cs="Times New Roman"/>
          <w:b/>
          <w:bCs/>
          <w:sz w:val="24"/>
          <w:szCs w:val="24"/>
        </w:rPr>
        <w:t>2.2.1.1.</w:t>
      </w:r>
      <w:r w:rsidR="00087A69" w:rsidRPr="00887508">
        <w:rPr>
          <w:rFonts w:ascii="Times New Roman" w:hAnsi="Times New Roman" w:cs="Times New Roman"/>
          <w:b/>
          <w:bCs/>
          <w:sz w:val="24"/>
          <w:szCs w:val="24"/>
        </w:rPr>
        <w:t xml:space="preserve"> </w:t>
      </w:r>
      <w:r w:rsidRPr="00887508">
        <w:rPr>
          <w:rFonts w:ascii="Times New Roman" w:hAnsi="Times New Roman" w:cs="Times New Roman"/>
          <w:b/>
          <w:bCs/>
          <w:sz w:val="24"/>
          <w:szCs w:val="24"/>
        </w:rPr>
        <w:t>Sinir dokusunun gelişimi</w:t>
      </w:r>
    </w:p>
    <w:p w:rsidR="00887508" w:rsidRPr="0089728A" w:rsidRDefault="00887508" w:rsidP="008C27F5">
      <w:pPr>
        <w:pStyle w:val="AralkYok"/>
        <w:spacing w:line="360" w:lineRule="auto"/>
      </w:pPr>
    </w:p>
    <w:p w:rsidR="000D5E84" w:rsidRDefault="000D5E84" w:rsidP="008C27F5">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Gastrulasyon olarak adlandırdığımız üç germ yaprağının dönüşüm süreci, tüm embriyonik dokuların kaynağı olarak tanımlanır</w:t>
      </w:r>
      <w:r w:rsidR="003A7897">
        <w:rPr>
          <w:rFonts w:ascii="Times New Roman" w:hAnsi="Times New Roman" w:cs="Times New Roman"/>
          <w:sz w:val="24"/>
          <w:szCs w:val="24"/>
        </w:rPr>
        <w:t xml:space="preserve"> </w:t>
      </w:r>
      <w:r w:rsidR="003A7897" w:rsidRPr="003A7897">
        <w:rPr>
          <w:rFonts w:ascii="Times New Roman" w:hAnsi="Times New Roman" w:cs="Times New Roman"/>
          <w:sz w:val="24"/>
          <w:szCs w:val="24"/>
        </w:rPr>
        <w:t>(</w:t>
      </w:r>
      <w:r w:rsidR="000C4EB0" w:rsidRPr="000C4EB0">
        <w:rPr>
          <w:rFonts w:ascii="Times New Roman" w:hAnsi="Times New Roman" w:cs="Times New Roman"/>
          <w:sz w:val="24"/>
          <w:szCs w:val="24"/>
        </w:rPr>
        <w:t>Junqueira, 2006</w:t>
      </w:r>
      <w:r w:rsidR="000C4EB0">
        <w:rPr>
          <w:rFonts w:ascii="Times New Roman" w:hAnsi="Times New Roman" w:cs="Times New Roman"/>
          <w:sz w:val="24"/>
          <w:szCs w:val="24"/>
        </w:rPr>
        <w:t xml:space="preserve">; </w:t>
      </w:r>
      <w:r w:rsidR="003A7897" w:rsidRPr="003A7897">
        <w:rPr>
          <w:rFonts w:ascii="Times New Roman" w:hAnsi="Times New Roman" w:cs="Times New Roman"/>
          <w:sz w:val="24"/>
          <w:szCs w:val="24"/>
        </w:rPr>
        <w:t>Moore, 2016).</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Sinir sistemi,</w:t>
      </w:r>
      <w:r w:rsidR="0093264B">
        <w:rPr>
          <w:rFonts w:ascii="Times New Roman" w:hAnsi="Times New Roman" w:cs="Times New Roman"/>
          <w:sz w:val="24"/>
          <w:szCs w:val="24"/>
        </w:rPr>
        <w:t xml:space="preserve"> </w:t>
      </w:r>
      <w:r>
        <w:rPr>
          <w:rFonts w:ascii="Times New Roman" w:hAnsi="Times New Roman" w:cs="Times New Roman"/>
          <w:sz w:val="24"/>
          <w:szCs w:val="24"/>
        </w:rPr>
        <w:t>embriyonik ektordermin kalınlaşmış terlik biçimli yapısı olan nöral plak’tan evrimleşir. Gelişmeye başlayan nöral plak, üçüncü haftanın başında primitif çizgiye doğru genişleyerek, üçüncü haftanın sonuna doğru lateral kenarlarında yükselmeye başlar ve böylece nöral katlantıları meydana getirir. Aynı zamanda, nöral katlantılarında arasında oluşan çukur bölgelerde nöral olukları oluşturur. Orta hat boyunca, nöral katlantılar birbirlerine doğru yaklaşarak kaynaşırlar. Üçüncü haftanın sonunda ise sağ ve sol nöral katlantılar birbirleriyle birleşerek nöral tüpün oluşması gerçekleşir</w:t>
      </w:r>
      <w:r w:rsidR="003A7897">
        <w:rPr>
          <w:rFonts w:ascii="Times New Roman" w:hAnsi="Times New Roman" w:cs="Times New Roman"/>
          <w:sz w:val="24"/>
          <w:szCs w:val="24"/>
        </w:rPr>
        <w:t xml:space="preserve"> </w:t>
      </w:r>
      <w:r w:rsidR="003A7897" w:rsidRPr="003A7897">
        <w:rPr>
          <w:rFonts w:ascii="Times New Roman" w:hAnsi="Times New Roman" w:cs="Times New Roman"/>
          <w:sz w:val="24"/>
          <w:szCs w:val="24"/>
        </w:rPr>
        <w:t>(</w:t>
      </w:r>
      <w:r w:rsidR="000C4EB0" w:rsidRPr="000C4EB0">
        <w:rPr>
          <w:rFonts w:ascii="Times New Roman" w:hAnsi="Times New Roman" w:cs="Times New Roman"/>
          <w:sz w:val="24"/>
          <w:szCs w:val="24"/>
        </w:rPr>
        <w:t>Junqueira, 2006</w:t>
      </w:r>
      <w:r w:rsidR="000C4EB0">
        <w:rPr>
          <w:rFonts w:ascii="Times New Roman" w:hAnsi="Times New Roman" w:cs="Times New Roman"/>
          <w:sz w:val="24"/>
          <w:szCs w:val="24"/>
        </w:rPr>
        <w:t xml:space="preserve">; </w:t>
      </w:r>
      <w:r w:rsidR="003A7897" w:rsidRPr="003A7897">
        <w:rPr>
          <w:rFonts w:ascii="Times New Roman" w:hAnsi="Times New Roman" w:cs="Times New Roman"/>
          <w:sz w:val="24"/>
          <w:szCs w:val="24"/>
        </w:rPr>
        <w:t>Moore, 2016).</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Nörülasyon olarak tanımlanan bu olay, 4.</w:t>
      </w:r>
      <w:r w:rsidR="0019557A">
        <w:rPr>
          <w:rFonts w:ascii="Times New Roman" w:hAnsi="Times New Roman" w:cs="Times New Roman"/>
          <w:sz w:val="24"/>
          <w:szCs w:val="24"/>
        </w:rPr>
        <w:t xml:space="preserve"> </w:t>
      </w:r>
      <w:r>
        <w:rPr>
          <w:rFonts w:ascii="Times New Roman" w:hAnsi="Times New Roman" w:cs="Times New Roman"/>
          <w:sz w:val="24"/>
          <w:szCs w:val="24"/>
        </w:rPr>
        <w:t>haftanın başında yani 22-23.</w:t>
      </w:r>
      <w:r w:rsidR="0019557A">
        <w:rPr>
          <w:rFonts w:ascii="Times New Roman" w:hAnsi="Times New Roman" w:cs="Times New Roman"/>
          <w:sz w:val="24"/>
          <w:szCs w:val="24"/>
        </w:rPr>
        <w:t xml:space="preserve"> </w:t>
      </w:r>
      <w:r>
        <w:rPr>
          <w:rFonts w:ascii="Times New Roman" w:hAnsi="Times New Roman" w:cs="Times New Roman"/>
          <w:sz w:val="24"/>
          <w:szCs w:val="24"/>
        </w:rPr>
        <w:t>günlerde 4-6.</w:t>
      </w:r>
      <w:r w:rsidR="0019557A">
        <w:rPr>
          <w:rFonts w:ascii="Times New Roman" w:hAnsi="Times New Roman" w:cs="Times New Roman"/>
          <w:sz w:val="24"/>
          <w:szCs w:val="24"/>
        </w:rPr>
        <w:t xml:space="preserve"> </w:t>
      </w:r>
      <w:r>
        <w:rPr>
          <w:rFonts w:ascii="Times New Roman" w:hAnsi="Times New Roman" w:cs="Times New Roman"/>
          <w:sz w:val="24"/>
          <w:szCs w:val="24"/>
        </w:rPr>
        <w:t>çift somitlerin bulunduğu alanda başlar.</w:t>
      </w:r>
      <w:r w:rsidR="008E7B29">
        <w:rPr>
          <w:rFonts w:ascii="Times New Roman" w:hAnsi="Times New Roman" w:cs="Times New Roman"/>
          <w:sz w:val="24"/>
          <w:szCs w:val="24"/>
        </w:rPr>
        <w:t xml:space="preserve"> </w:t>
      </w:r>
      <w:r>
        <w:rPr>
          <w:rFonts w:ascii="Times New Roman" w:hAnsi="Times New Roman" w:cs="Times New Roman"/>
          <w:sz w:val="24"/>
          <w:szCs w:val="24"/>
        </w:rPr>
        <w:t>Geçici bir süreliğine bu tüpte amniyon boşluğuna açılan baş ve kuyruk bölgesinde açıklıklar mevcuttur. Baş bölgesinde bulunan bu açıklığa anterior nöropor adı verilir ve 25.</w:t>
      </w:r>
      <w:r w:rsidR="0019557A">
        <w:rPr>
          <w:rFonts w:ascii="Times New Roman" w:hAnsi="Times New Roman" w:cs="Times New Roman"/>
          <w:sz w:val="24"/>
          <w:szCs w:val="24"/>
        </w:rPr>
        <w:t xml:space="preserve"> </w:t>
      </w:r>
      <w:r>
        <w:rPr>
          <w:rFonts w:ascii="Times New Roman" w:hAnsi="Times New Roman" w:cs="Times New Roman"/>
          <w:sz w:val="24"/>
          <w:szCs w:val="24"/>
        </w:rPr>
        <w:t>günde kapanır. Kuyruk bölgesindeki açıklığa ise posterior nöropor adı verilir ve 2</w:t>
      </w:r>
      <w:r w:rsidR="0019557A">
        <w:rPr>
          <w:rFonts w:ascii="Times New Roman" w:hAnsi="Times New Roman" w:cs="Times New Roman"/>
          <w:sz w:val="24"/>
          <w:szCs w:val="24"/>
        </w:rPr>
        <w:t>7</w:t>
      </w:r>
      <w:r>
        <w:rPr>
          <w:rFonts w:ascii="Times New Roman" w:hAnsi="Times New Roman" w:cs="Times New Roman"/>
          <w:sz w:val="24"/>
          <w:szCs w:val="24"/>
        </w:rPr>
        <w:t>.</w:t>
      </w:r>
      <w:r w:rsidR="0019557A">
        <w:rPr>
          <w:rFonts w:ascii="Times New Roman" w:hAnsi="Times New Roman" w:cs="Times New Roman"/>
          <w:sz w:val="24"/>
          <w:szCs w:val="24"/>
        </w:rPr>
        <w:t xml:space="preserve"> </w:t>
      </w:r>
      <w:r>
        <w:rPr>
          <w:rFonts w:ascii="Times New Roman" w:hAnsi="Times New Roman" w:cs="Times New Roman"/>
          <w:sz w:val="24"/>
          <w:szCs w:val="24"/>
        </w:rPr>
        <w:t>günde kapanmasıyla nöral tüp (nörülasyon) oluşumu tamamlanmış olur (</w:t>
      </w:r>
      <w:r w:rsidR="003078DE">
        <w:rPr>
          <w:rFonts w:ascii="Times New Roman" w:hAnsi="Times New Roman" w:cs="Times New Roman"/>
          <w:sz w:val="24"/>
          <w:szCs w:val="24"/>
        </w:rPr>
        <w:t>Resim 3</w:t>
      </w:r>
      <w:r>
        <w:rPr>
          <w:rFonts w:ascii="Times New Roman" w:hAnsi="Times New Roman" w:cs="Times New Roman"/>
          <w:sz w:val="24"/>
          <w:szCs w:val="24"/>
        </w:rPr>
        <w:t xml:space="preserve">) </w:t>
      </w:r>
      <w:bookmarkStart w:id="13" w:name="_Hlk28184066"/>
      <w:r>
        <w:rPr>
          <w:rFonts w:ascii="Times New Roman" w:hAnsi="Times New Roman" w:cs="Times New Roman"/>
          <w:sz w:val="24"/>
          <w:szCs w:val="24"/>
        </w:rPr>
        <w:t>(</w:t>
      </w:r>
      <w:r w:rsidR="000C4EB0" w:rsidRPr="000C4EB0">
        <w:rPr>
          <w:rFonts w:ascii="Times New Roman" w:hAnsi="Times New Roman" w:cs="Times New Roman"/>
          <w:sz w:val="24"/>
          <w:szCs w:val="24"/>
        </w:rPr>
        <w:t>Junqueira, 2006</w:t>
      </w:r>
      <w:r w:rsidR="000C4EB0">
        <w:rPr>
          <w:rFonts w:ascii="Times New Roman" w:hAnsi="Times New Roman" w:cs="Times New Roman"/>
          <w:sz w:val="24"/>
          <w:szCs w:val="24"/>
        </w:rPr>
        <w:t xml:space="preserve">; </w:t>
      </w:r>
      <w:r>
        <w:rPr>
          <w:rFonts w:ascii="Times New Roman" w:hAnsi="Times New Roman" w:cs="Times New Roman"/>
          <w:sz w:val="24"/>
          <w:szCs w:val="24"/>
        </w:rPr>
        <w:t>Moore, 2016).</w:t>
      </w:r>
      <w:bookmarkEnd w:id="13"/>
    </w:p>
    <w:p w:rsidR="000D5E84" w:rsidRDefault="000D5E84" w:rsidP="000D5E8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0D5E84" w:rsidRDefault="000D5E84" w:rsidP="000D5E8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tr-TR"/>
        </w:rPr>
        <w:drawing>
          <wp:inline distT="0" distB="0" distL="0" distR="0" wp14:anchorId="5B073158" wp14:editId="3DFCD9F5">
            <wp:extent cx="3569970" cy="2238375"/>
            <wp:effectExtent l="0" t="0" r="0" b="952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s2.0-B9780123742476500067-f02-01-9780123742476.jpg"/>
                    <pic:cNvPicPr/>
                  </pic:nvPicPr>
                  <pic:blipFill>
                    <a:blip r:embed="rId23">
                      <a:extLst>
                        <a:ext uri="{28A0092B-C50C-407E-A947-70E740481C1C}">
                          <a14:useLocalDpi xmlns:a14="http://schemas.microsoft.com/office/drawing/2010/main" val="0"/>
                        </a:ext>
                      </a:extLst>
                    </a:blip>
                    <a:stretch>
                      <a:fillRect/>
                    </a:stretch>
                  </pic:blipFill>
                  <pic:spPr>
                    <a:xfrm>
                      <a:off x="0" y="0"/>
                      <a:ext cx="3642215" cy="2283673"/>
                    </a:xfrm>
                    <a:prstGeom prst="rect">
                      <a:avLst/>
                    </a:prstGeom>
                  </pic:spPr>
                </pic:pic>
              </a:graphicData>
            </a:graphic>
          </wp:inline>
        </w:drawing>
      </w:r>
    </w:p>
    <w:p w:rsidR="008C27F5" w:rsidRDefault="008C27F5" w:rsidP="000D5E84">
      <w:pPr>
        <w:spacing w:line="360" w:lineRule="auto"/>
        <w:jc w:val="both"/>
        <w:rPr>
          <w:rFonts w:ascii="Times New Roman" w:hAnsi="Times New Roman" w:cs="Times New Roman"/>
          <w:sz w:val="24"/>
          <w:szCs w:val="24"/>
        </w:rPr>
      </w:pPr>
    </w:p>
    <w:p w:rsidR="000D5E84" w:rsidRDefault="004E2842" w:rsidP="000D5E84">
      <w:pPr>
        <w:spacing w:line="360" w:lineRule="auto"/>
        <w:jc w:val="both"/>
        <w:rPr>
          <w:rFonts w:ascii="Times New Roman" w:hAnsi="Times New Roman" w:cs="Times New Roman"/>
          <w:sz w:val="24"/>
          <w:szCs w:val="24"/>
        </w:rPr>
      </w:pPr>
      <w:r>
        <w:rPr>
          <w:rFonts w:ascii="Times New Roman" w:hAnsi="Times New Roman" w:cs="Times New Roman"/>
          <w:b/>
          <w:bCs/>
          <w:sz w:val="24"/>
          <w:szCs w:val="24"/>
        </w:rPr>
        <w:t>Resim 3</w:t>
      </w:r>
      <w:r w:rsidR="000D5E84" w:rsidRPr="00081E0A">
        <w:rPr>
          <w:rFonts w:ascii="Times New Roman" w:hAnsi="Times New Roman" w:cs="Times New Roman"/>
          <w:b/>
          <w:bCs/>
          <w:sz w:val="24"/>
          <w:szCs w:val="24"/>
        </w:rPr>
        <w:t>.</w:t>
      </w:r>
      <w:r w:rsidR="000D5E84">
        <w:rPr>
          <w:rFonts w:ascii="Times New Roman" w:hAnsi="Times New Roman" w:cs="Times New Roman"/>
          <w:b/>
          <w:bCs/>
          <w:sz w:val="24"/>
          <w:szCs w:val="24"/>
        </w:rPr>
        <w:t xml:space="preserve"> </w:t>
      </w:r>
      <w:r w:rsidR="000D5E84" w:rsidRPr="00081E0A">
        <w:rPr>
          <w:rFonts w:ascii="Times New Roman" w:hAnsi="Times New Roman" w:cs="Times New Roman"/>
          <w:sz w:val="24"/>
          <w:szCs w:val="24"/>
        </w:rPr>
        <w:t>Nöral plak ve nöral tüp oluşumu</w:t>
      </w:r>
      <w:r w:rsidR="000D5E84">
        <w:rPr>
          <w:rFonts w:ascii="Times New Roman" w:hAnsi="Times New Roman" w:cs="Times New Roman"/>
          <w:sz w:val="24"/>
          <w:szCs w:val="24"/>
        </w:rPr>
        <w:t xml:space="preserve"> (Ashwell, 2009).</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Bu kaynaşma sonucunda nöral tüp oluşarak merkezi sinir sistemini meydana getiren beyin ve medulla spinalis’e farklılaşır. Periferik sinir sistemi ve diğer yapıların meydana gelmesi, nöral krest hücrelerinin oluşmasından kaynaklanır (</w:t>
      </w:r>
      <w:r w:rsidR="000C4EB0" w:rsidRPr="000C4EB0">
        <w:rPr>
          <w:rFonts w:ascii="Times New Roman" w:hAnsi="Times New Roman" w:cs="Times New Roman"/>
          <w:sz w:val="24"/>
          <w:szCs w:val="24"/>
        </w:rPr>
        <w:t>Junqueira, 2006</w:t>
      </w:r>
      <w:r w:rsidR="000C4EB0">
        <w:rPr>
          <w:rFonts w:ascii="Times New Roman" w:hAnsi="Times New Roman" w:cs="Times New Roman"/>
          <w:sz w:val="24"/>
          <w:szCs w:val="24"/>
        </w:rPr>
        <w:t xml:space="preserve">; </w:t>
      </w:r>
      <w:r>
        <w:rPr>
          <w:rFonts w:ascii="Times New Roman" w:hAnsi="Times New Roman" w:cs="Times New Roman"/>
          <w:sz w:val="24"/>
          <w:szCs w:val="24"/>
        </w:rPr>
        <w:t>Moore, 2016).</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Kaynağı ektodermal olan nöral krest hücreleri, nöral katlantılar nöral tüpü oluşturmak üzere kaynaştıkça katlantıların her iki kenar boyunca hücre gru</w:t>
      </w:r>
      <w:r w:rsidR="0019290D">
        <w:rPr>
          <w:rFonts w:ascii="Times New Roman" w:hAnsi="Times New Roman" w:cs="Times New Roman"/>
          <w:sz w:val="24"/>
          <w:szCs w:val="24"/>
        </w:rPr>
        <w:t>pları meydana gelir</w:t>
      </w:r>
      <w:r>
        <w:rPr>
          <w:rFonts w:ascii="Times New Roman" w:hAnsi="Times New Roman" w:cs="Times New Roman"/>
          <w:sz w:val="24"/>
          <w:szCs w:val="24"/>
        </w:rPr>
        <w:t>. Bu hücre grupları, nöroektodermal hücreler olup, epitelyal özellikleri kaybederek, mezodermal içine göç ederler ve böylelikle nöral krest hücrelerinin oluşumu gerçekleşir (</w:t>
      </w:r>
      <w:r w:rsidR="00D448FA">
        <w:rPr>
          <w:rFonts w:ascii="Times New Roman" w:hAnsi="Times New Roman" w:cs="Times New Roman"/>
          <w:sz w:val="24"/>
          <w:szCs w:val="24"/>
        </w:rPr>
        <w:t>Resim 4</w:t>
      </w:r>
      <w:r>
        <w:rPr>
          <w:rFonts w:ascii="Times New Roman" w:hAnsi="Times New Roman" w:cs="Times New Roman"/>
          <w:sz w:val="24"/>
          <w:szCs w:val="24"/>
        </w:rPr>
        <w:t>) (</w:t>
      </w:r>
      <w:r w:rsidR="000C4EB0" w:rsidRPr="000C4EB0">
        <w:rPr>
          <w:rFonts w:ascii="Times New Roman" w:hAnsi="Times New Roman" w:cs="Times New Roman"/>
          <w:sz w:val="24"/>
          <w:szCs w:val="24"/>
        </w:rPr>
        <w:t>Junqueira, 2006</w:t>
      </w:r>
      <w:r w:rsidR="000C4EB0">
        <w:rPr>
          <w:rFonts w:ascii="Times New Roman" w:hAnsi="Times New Roman" w:cs="Times New Roman"/>
          <w:sz w:val="24"/>
          <w:szCs w:val="24"/>
        </w:rPr>
        <w:t xml:space="preserve">; </w:t>
      </w:r>
      <w:r>
        <w:rPr>
          <w:rFonts w:ascii="Times New Roman" w:hAnsi="Times New Roman" w:cs="Times New Roman"/>
          <w:sz w:val="24"/>
          <w:szCs w:val="24"/>
        </w:rPr>
        <w:t>Moore, 2016).</w:t>
      </w:r>
    </w:p>
    <w:p w:rsidR="000D5E84" w:rsidRDefault="00162E39" w:rsidP="000D5E84">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w:drawing>
          <wp:anchor distT="0" distB="0" distL="114300" distR="114300" simplePos="0" relativeHeight="251654656" behindDoc="1" locked="0" layoutInCell="1" allowOverlap="1" wp14:anchorId="57A8E57A">
            <wp:simplePos x="0" y="0"/>
            <wp:positionH relativeFrom="column">
              <wp:posOffset>1215390</wp:posOffset>
            </wp:positionH>
            <wp:positionV relativeFrom="paragraph">
              <wp:posOffset>100965</wp:posOffset>
            </wp:positionV>
            <wp:extent cx="3304540" cy="2527935"/>
            <wp:effectExtent l="0" t="0" r="0" b="0"/>
            <wp:wrapTight wrapText="bothSides">
              <wp:wrapPolygon edited="0">
                <wp:start x="1868" y="163"/>
                <wp:lineTo x="1121" y="814"/>
                <wp:lineTo x="125" y="2279"/>
                <wp:lineTo x="249" y="19370"/>
                <wp:lineTo x="1494" y="20998"/>
                <wp:lineTo x="1992" y="21323"/>
                <wp:lineTo x="19425" y="21323"/>
                <wp:lineTo x="20048" y="20998"/>
                <wp:lineTo x="21293" y="19370"/>
                <wp:lineTo x="21293" y="2442"/>
                <wp:lineTo x="20297" y="977"/>
                <wp:lineTo x="19550" y="163"/>
                <wp:lineTo x="1868" y="163"/>
              </wp:wrapPolygon>
            </wp:wrapTight>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04540" cy="2527935"/>
                    </a:xfrm>
                    <a:prstGeom prst="rect">
                      <a:avLst/>
                    </a:prstGeom>
                    <a:noFill/>
                  </pic:spPr>
                </pic:pic>
              </a:graphicData>
            </a:graphic>
            <wp14:sizeRelH relativeFrom="margin">
              <wp14:pctWidth>0</wp14:pctWidth>
            </wp14:sizeRelH>
            <wp14:sizeRelV relativeFrom="margin">
              <wp14:pctHeight>0</wp14:pctHeight>
            </wp14:sizeRelV>
          </wp:anchor>
        </w:drawing>
      </w:r>
    </w:p>
    <w:p w:rsidR="000D5E84" w:rsidRDefault="000D5E84" w:rsidP="000D5E84">
      <w:pPr>
        <w:spacing w:line="360" w:lineRule="auto"/>
        <w:jc w:val="both"/>
        <w:rPr>
          <w:rFonts w:ascii="Times New Roman" w:hAnsi="Times New Roman" w:cs="Times New Roman"/>
          <w:sz w:val="24"/>
          <w:szCs w:val="24"/>
        </w:rPr>
      </w:pPr>
    </w:p>
    <w:p w:rsidR="000D5E84" w:rsidRDefault="000D5E84" w:rsidP="000D5E84">
      <w:pPr>
        <w:spacing w:line="360" w:lineRule="auto"/>
        <w:jc w:val="both"/>
        <w:rPr>
          <w:rFonts w:ascii="Times New Roman" w:hAnsi="Times New Roman" w:cs="Times New Roman"/>
          <w:sz w:val="24"/>
          <w:szCs w:val="24"/>
        </w:rPr>
      </w:pPr>
    </w:p>
    <w:p w:rsidR="000D5E84" w:rsidRDefault="000D5E84" w:rsidP="000D5E84">
      <w:pPr>
        <w:spacing w:line="360" w:lineRule="auto"/>
        <w:jc w:val="both"/>
        <w:rPr>
          <w:rFonts w:ascii="Times New Roman" w:hAnsi="Times New Roman" w:cs="Times New Roman"/>
          <w:sz w:val="24"/>
          <w:szCs w:val="24"/>
        </w:rPr>
      </w:pPr>
    </w:p>
    <w:p w:rsidR="000D5E84" w:rsidRDefault="000D5E84" w:rsidP="000D5E84">
      <w:pPr>
        <w:spacing w:line="360" w:lineRule="auto"/>
        <w:jc w:val="both"/>
        <w:rPr>
          <w:rFonts w:ascii="Times New Roman" w:hAnsi="Times New Roman" w:cs="Times New Roman"/>
          <w:sz w:val="24"/>
          <w:szCs w:val="24"/>
        </w:rPr>
      </w:pPr>
    </w:p>
    <w:p w:rsidR="000D5E84" w:rsidRDefault="000D5E84" w:rsidP="000D5E84">
      <w:pPr>
        <w:spacing w:line="360" w:lineRule="auto"/>
        <w:jc w:val="both"/>
        <w:rPr>
          <w:rFonts w:ascii="Times New Roman" w:hAnsi="Times New Roman" w:cs="Times New Roman"/>
          <w:sz w:val="24"/>
          <w:szCs w:val="24"/>
        </w:rPr>
      </w:pPr>
    </w:p>
    <w:p w:rsidR="00C21AAB" w:rsidRDefault="00C21AAB" w:rsidP="000D5E84">
      <w:pPr>
        <w:spacing w:line="360" w:lineRule="auto"/>
        <w:jc w:val="both"/>
        <w:rPr>
          <w:rFonts w:ascii="Times New Roman" w:hAnsi="Times New Roman" w:cs="Times New Roman"/>
          <w:sz w:val="24"/>
          <w:szCs w:val="24"/>
        </w:rPr>
      </w:pPr>
    </w:p>
    <w:p w:rsidR="000D5E84" w:rsidRDefault="000D5E84" w:rsidP="000D5E84">
      <w:pPr>
        <w:spacing w:line="360" w:lineRule="auto"/>
        <w:jc w:val="both"/>
        <w:rPr>
          <w:rFonts w:ascii="Times New Roman" w:hAnsi="Times New Roman" w:cs="Times New Roman"/>
          <w:sz w:val="24"/>
          <w:szCs w:val="24"/>
        </w:rPr>
      </w:pPr>
    </w:p>
    <w:p w:rsidR="002530F8" w:rsidRDefault="004E2842" w:rsidP="002530F8">
      <w:pPr>
        <w:spacing w:line="360" w:lineRule="auto"/>
        <w:jc w:val="both"/>
        <w:rPr>
          <w:rFonts w:ascii="Times New Roman" w:hAnsi="Times New Roman" w:cs="Times New Roman"/>
          <w:sz w:val="24"/>
          <w:szCs w:val="24"/>
        </w:rPr>
      </w:pPr>
      <w:r>
        <w:rPr>
          <w:rFonts w:ascii="Times New Roman" w:hAnsi="Times New Roman" w:cs="Times New Roman"/>
          <w:b/>
          <w:bCs/>
          <w:sz w:val="24"/>
          <w:szCs w:val="24"/>
        </w:rPr>
        <w:t>Resim 4</w:t>
      </w:r>
      <w:r w:rsidR="00162E39" w:rsidRPr="002F0BDE">
        <w:rPr>
          <w:rFonts w:ascii="Times New Roman" w:hAnsi="Times New Roman" w:cs="Times New Roman"/>
          <w:b/>
          <w:bCs/>
          <w:sz w:val="24"/>
          <w:szCs w:val="24"/>
        </w:rPr>
        <w:t>.</w:t>
      </w:r>
      <w:r w:rsidR="005023D1">
        <w:rPr>
          <w:rFonts w:ascii="Times New Roman" w:hAnsi="Times New Roman" w:cs="Times New Roman"/>
          <w:b/>
          <w:bCs/>
          <w:sz w:val="24"/>
          <w:szCs w:val="24"/>
        </w:rPr>
        <w:t xml:space="preserve"> </w:t>
      </w:r>
      <w:r w:rsidR="00162E39" w:rsidRPr="002F0BDE">
        <w:rPr>
          <w:rFonts w:ascii="Times New Roman" w:hAnsi="Times New Roman" w:cs="Times New Roman"/>
          <w:sz w:val="24"/>
          <w:szCs w:val="24"/>
        </w:rPr>
        <w:t xml:space="preserve">Nöral plak, nöral oluk ve nöral krest hücrelerini şematize </w:t>
      </w:r>
      <w:r w:rsidR="00162E39">
        <w:rPr>
          <w:rFonts w:ascii="Times New Roman" w:hAnsi="Times New Roman" w:cs="Times New Roman"/>
          <w:sz w:val="24"/>
          <w:szCs w:val="24"/>
        </w:rPr>
        <w:t>gösterimi (Wislet, 2012</w:t>
      </w:r>
      <w:r w:rsidR="003F3FCA">
        <w:rPr>
          <w:rFonts w:ascii="Times New Roman" w:hAnsi="Times New Roman" w:cs="Times New Roman"/>
          <w:sz w:val="24"/>
          <w:szCs w:val="24"/>
        </w:rPr>
        <w:t>)</w:t>
      </w:r>
    </w:p>
    <w:p w:rsidR="002530F8" w:rsidRDefault="002530F8" w:rsidP="002530F8">
      <w:pPr>
        <w:spacing w:line="360" w:lineRule="auto"/>
        <w:jc w:val="both"/>
        <w:rPr>
          <w:rFonts w:ascii="Times New Roman" w:hAnsi="Times New Roman" w:cs="Times New Roman"/>
          <w:sz w:val="24"/>
          <w:szCs w:val="24"/>
        </w:rPr>
      </w:pPr>
    </w:p>
    <w:p w:rsidR="000D5E84" w:rsidRPr="00887508" w:rsidRDefault="000D5E84" w:rsidP="002530F8">
      <w:pPr>
        <w:spacing w:line="360" w:lineRule="auto"/>
        <w:jc w:val="both"/>
        <w:rPr>
          <w:rStyle w:val="Kpr"/>
          <w:rFonts w:ascii="Times New Roman" w:hAnsi="Times New Roman" w:cs="Times New Roman"/>
          <w:color w:val="auto"/>
          <w:sz w:val="24"/>
          <w:szCs w:val="24"/>
          <w:u w:val="none"/>
        </w:rPr>
      </w:pPr>
      <w:r w:rsidRPr="00887508">
        <w:rPr>
          <w:rFonts w:ascii="Times New Roman" w:hAnsi="Times New Roman" w:cs="Times New Roman"/>
          <w:sz w:val="24"/>
          <w:szCs w:val="24"/>
        </w:rPr>
        <w:t xml:space="preserve">           Sinir sistemini oluşturan sinir dokusu anatomik olarak; beyin ve omuriliğin oluşturduğu merkezi sinir sistemi ile sinir lifleri ve küçük sinir hücre kümeleri olarak</w:t>
      </w:r>
      <w:r w:rsidR="003F3FCA" w:rsidRPr="00887508">
        <w:rPr>
          <w:rFonts w:ascii="Times New Roman" w:hAnsi="Times New Roman" w:cs="Times New Roman"/>
          <w:sz w:val="24"/>
          <w:szCs w:val="24"/>
        </w:rPr>
        <w:t xml:space="preserve"> </w:t>
      </w:r>
      <w:r w:rsidRPr="00887508">
        <w:rPr>
          <w:rFonts w:ascii="Times New Roman" w:hAnsi="Times New Roman" w:cs="Times New Roman"/>
          <w:sz w:val="24"/>
          <w:szCs w:val="24"/>
        </w:rPr>
        <w:t xml:space="preserve">bilinen sinir gangliyonlarından oluşan periferik sinir sistemi adı altında ikiye ayrılır. </w:t>
      </w:r>
      <w:r w:rsidRPr="00887508">
        <w:rPr>
          <w:rStyle w:val="Kpr"/>
          <w:rFonts w:ascii="Times New Roman" w:hAnsi="Times New Roman" w:cs="Times New Roman"/>
          <w:color w:val="auto"/>
          <w:sz w:val="24"/>
          <w:szCs w:val="24"/>
          <w:u w:val="none"/>
        </w:rPr>
        <w:t>(Junqueira, 2006).</w:t>
      </w:r>
    </w:p>
    <w:p w:rsidR="00887508" w:rsidRDefault="00887508" w:rsidP="002530F8">
      <w:pPr>
        <w:pStyle w:val="AralkYok"/>
        <w:spacing w:line="360" w:lineRule="auto"/>
        <w:rPr>
          <w:rStyle w:val="Kpr"/>
          <w:rFonts w:ascii="Times New Roman" w:hAnsi="Times New Roman" w:cs="Times New Roman"/>
          <w:color w:val="auto"/>
          <w:sz w:val="24"/>
          <w:szCs w:val="24"/>
          <w:u w:val="none"/>
        </w:rPr>
      </w:pPr>
    </w:p>
    <w:p w:rsidR="00887508" w:rsidRPr="00034340" w:rsidRDefault="00887508" w:rsidP="002530F8">
      <w:pPr>
        <w:pStyle w:val="AralkYok"/>
        <w:spacing w:line="360" w:lineRule="auto"/>
        <w:rPr>
          <w:rStyle w:val="Kpr"/>
          <w:rFonts w:ascii="Times New Roman" w:hAnsi="Times New Roman" w:cs="Times New Roman"/>
          <w:color w:val="auto"/>
          <w:sz w:val="24"/>
          <w:szCs w:val="24"/>
          <w:u w:val="none"/>
        </w:rPr>
      </w:pPr>
    </w:p>
    <w:p w:rsidR="000D5E84" w:rsidRPr="002530F8" w:rsidRDefault="000D5E84" w:rsidP="002530F8">
      <w:pPr>
        <w:pStyle w:val="AralkYok"/>
        <w:spacing w:line="360" w:lineRule="auto"/>
        <w:jc w:val="both"/>
        <w:rPr>
          <w:rFonts w:ascii="Times New Roman" w:hAnsi="Times New Roman" w:cs="Times New Roman"/>
          <w:b/>
          <w:bCs/>
          <w:sz w:val="24"/>
          <w:szCs w:val="24"/>
        </w:rPr>
      </w:pPr>
      <w:r w:rsidRPr="002530F8">
        <w:rPr>
          <w:rFonts w:ascii="Times New Roman" w:hAnsi="Times New Roman" w:cs="Times New Roman"/>
          <w:b/>
          <w:bCs/>
          <w:sz w:val="24"/>
          <w:szCs w:val="24"/>
        </w:rPr>
        <w:t>2.2.1.2.</w:t>
      </w:r>
      <w:r w:rsidR="00087A69" w:rsidRPr="002530F8">
        <w:rPr>
          <w:rFonts w:ascii="Times New Roman" w:hAnsi="Times New Roman" w:cs="Times New Roman"/>
          <w:b/>
          <w:bCs/>
          <w:sz w:val="24"/>
          <w:szCs w:val="24"/>
        </w:rPr>
        <w:t xml:space="preserve"> </w:t>
      </w:r>
      <w:r w:rsidRPr="002530F8">
        <w:rPr>
          <w:rFonts w:ascii="Times New Roman" w:hAnsi="Times New Roman" w:cs="Times New Roman"/>
          <w:b/>
          <w:bCs/>
          <w:sz w:val="24"/>
          <w:szCs w:val="24"/>
        </w:rPr>
        <w:t>Sinir dokusunun komposizyonu</w:t>
      </w:r>
    </w:p>
    <w:p w:rsidR="00887508" w:rsidRPr="002530F8" w:rsidRDefault="00887508" w:rsidP="002530F8">
      <w:pPr>
        <w:pStyle w:val="AralkYok"/>
        <w:spacing w:line="360" w:lineRule="auto"/>
        <w:jc w:val="both"/>
        <w:rPr>
          <w:rFonts w:ascii="Times New Roman" w:hAnsi="Times New Roman" w:cs="Times New Roman"/>
          <w:sz w:val="24"/>
          <w:szCs w:val="24"/>
        </w:rPr>
      </w:pPr>
    </w:p>
    <w:p w:rsidR="00C21AAB" w:rsidRPr="002530F8" w:rsidRDefault="007057DF" w:rsidP="007057DF">
      <w:pPr>
        <w:pStyle w:val="AralkYok"/>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D5E84" w:rsidRPr="002530F8">
        <w:rPr>
          <w:rFonts w:ascii="Times New Roman" w:hAnsi="Times New Roman" w:cs="Times New Roman"/>
          <w:sz w:val="24"/>
          <w:szCs w:val="24"/>
        </w:rPr>
        <w:t>Sinir dokusu hücreler ve hücreler arası maddeden meydana gelir.</w:t>
      </w:r>
      <w:r w:rsidR="003F3FCA" w:rsidRPr="002530F8">
        <w:rPr>
          <w:rFonts w:ascii="Times New Roman" w:hAnsi="Times New Roman" w:cs="Times New Roman"/>
          <w:sz w:val="24"/>
          <w:szCs w:val="24"/>
        </w:rPr>
        <w:t xml:space="preserve"> </w:t>
      </w:r>
      <w:r w:rsidR="000D5E84" w:rsidRPr="002530F8">
        <w:rPr>
          <w:rFonts w:ascii="Times New Roman" w:hAnsi="Times New Roman" w:cs="Times New Roman"/>
          <w:sz w:val="24"/>
          <w:szCs w:val="24"/>
        </w:rPr>
        <w:t xml:space="preserve">Yapısal olarak iki hücre tipinden oluşmaktadır. Sinir sisteminin fonksiyonel birimi olarak bilinen ve uzun sinir liflerinden meydana gelen sinir hücresi ya da nöronlar ile nöranlara yakın yerleşimli, </w:t>
      </w:r>
      <w:r w:rsidR="000D5E84" w:rsidRPr="002530F8">
        <w:rPr>
          <w:rFonts w:ascii="Times New Roman" w:hAnsi="Times New Roman" w:cs="Times New Roman"/>
          <w:sz w:val="24"/>
          <w:szCs w:val="24"/>
        </w:rPr>
        <w:lastRenderedPageBreak/>
        <w:t>nöranlar için fizik destek sağlayan</w:t>
      </w:r>
      <w:r w:rsidR="003613F4" w:rsidRPr="002530F8">
        <w:rPr>
          <w:rFonts w:ascii="Times New Roman" w:hAnsi="Times New Roman" w:cs="Times New Roman"/>
          <w:sz w:val="24"/>
          <w:szCs w:val="24"/>
        </w:rPr>
        <w:t xml:space="preserve">, </w:t>
      </w:r>
      <w:r w:rsidR="000D5E84" w:rsidRPr="002530F8">
        <w:rPr>
          <w:rFonts w:ascii="Times New Roman" w:hAnsi="Times New Roman" w:cs="Times New Roman"/>
          <w:sz w:val="24"/>
          <w:szCs w:val="24"/>
        </w:rPr>
        <w:t>koruyan, nöranların beslenmesi ve merkezi sinir sisteminin savunmasında görev alan destek hücreleri (glia hücreleri) ya da nöro glia (Yun. Neuron: sinir, Glia:</w:t>
      </w:r>
      <w:r w:rsidR="00F04F8B" w:rsidRPr="002530F8">
        <w:rPr>
          <w:rFonts w:ascii="Times New Roman" w:hAnsi="Times New Roman" w:cs="Times New Roman"/>
          <w:sz w:val="24"/>
          <w:szCs w:val="24"/>
        </w:rPr>
        <w:t xml:space="preserve"> </w:t>
      </w:r>
      <w:r w:rsidR="000D5E84" w:rsidRPr="002530F8">
        <w:rPr>
          <w:rFonts w:ascii="Times New Roman" w:hAnsi="Times New Roman" w:cs="Times New Roman"/>
          <w:sz w:val="24"/>
          <w:szCs w:val="24"/>
        </w:rPr>
        <w:t>tutkal).</w:t>
      </w:r>
      <w:r w:rsidR="00F04F8B" w:rsidRPr="002530F8">
        <w:rPr>
          <w:rFonts w:ascii="Times New Roman" w:hAnsi="Times New Roman" w:cs="Times New Roman"/>
          <w:sz w:val="24"/>
          <w:szCs w:val="24"/>
        </w:rPr>
        <w:t xml:space="preserve"> </w:t>
      </w:r>
      <w:r w:rsidR="000D5E84" w:rsidRPr="002530F8">
        <w:rPr>
          <w:rFonts w:ascii="Times New Roman" w:hAnsi="Times New Roman" w:cs="Times New Roman"/>
          <w:sz w:val="24"/>
          <w:szCs w:val="24"/>
        </w:rPr>
        <w:t>Doku iskeleti oluşturan hücrelerarası ara madde olarak bilinen Tip III kollagen bulunur. Ayrıca, glikozaminoglikan ve proteoglikanlarda temel maddeyi oluşturur (Junqueira, 2006; Ross, 2014)</w:t>
      </w:r>
      <w:r w:rsidR="00326357" w:rsidRPr="002530F8">
        <w:rPr>
          <w:rFonts w:ascii="Times New Roman" w:hAnsi="Times New Roman" w:cs="Times New Roman"/>
          <w:sz w:val="24"/>
          <w:szCs w:val="24"/>
        </w:rPr>
        <w:t>.</w:t>
      </w:r>
    </w:p>
    <w:p w:rsidR="002530F8" w:rsidRPr="002530F8" w:rsidRDefault="002530F8" w:rsidP="002530F8">
      <w:pPr>
        <w:pStyle w:val="AralkYok"/>
        <w:spacing w:line="360" w:lineRule="auto"/>
        <w:rPr>
          <w:rFonts w:ascii="Times New Roman" w:eastAsia="Calibri" w:hAnsi="Times New Roman" w:cs="Times New Roman"/>
          <w:sz w:val="24"/>
          <w:szCs w:val="24"/>
        </w:rPr>
      </w:pPr>
    </w:p>
    <w:p w:rsidR="000D5E84" w:rsidRPr="002530F8" w:rsidRDefault="000D5E84" w:rsidP="002530F8">
      <w:pPr>
        <w:pStyle w:val="AralkYok"/>
        <w:spacing w:line="360" w:lineRule="auto"/>
        <w:rPr>
          <w:rFonts w:ascii="Times New Roman" w:hAnsi="Times New Roman" w:cs="Times New Roman"/>
          <w:b/>
          <w:bCs/>
          <w:sz w:val="24"/>
          <w:szCs w:val="24"/>
        </w:rPr>
      </w:pPr>
      <w:r w:rsidRPr="002530F8">
        <w:rPr>
          <w:rFonts w:ascii="Times New Roman" w:hAnsi="Times New Roman" w:cs="Times New Roman"/>
          <w:b/>
          <w:bCs/>
          <w:sz w:val="24"/>
          <w:szCs w:val="24"/>
        </w:rPr>
        <w:t>2.2.1.2.1.</w:t>
      </w:r>
      <w:r w:rsidR="00087A69" w:rsidRPr="002530F8">
        <w:rPr>
          <w:rFonts w:ascii="Times New Roman" w:hAnsi="Times New Roman" w:cs="Times New Roman"/>
          <w:b/>
          <w:bCs/>
          <w:sz w:val="24"/>
          <w:szCs w:val="24"/>
        </w:rPr>
        <w:t xml:space="preserve"> </w:t>
      </w:r>
      <w:r w:rsidRPr="002530F8">
        <w:rPr>
          <w:rFonts w:ascii="Times New Roman" w:hAnsi="Times New Roman" w:cs="Times New Roman"/>
          <w:b/>
          <w:bCs/>
          <w:sz w:val="24"/>
          <w:szCs w:val="24"/>
        </w:rPr>
        <w:t>Sinir hücresi (nöron)</w:t>
      </w:r>
    </w:p>
    <w:p w:rsidR="00EE654D" w:rsidRDefault="00EE654D" w:rsidP="002530F8">
      <w:pPr>
        <w:pStyle w:val="AralkYok"/>
        <w:spacing w:line="360" w:lineRule="auto"/>
      </w:pPr>
    </w:p>
    <w:p w:rsidR="000D5E84" w:rsidRDefault="000D5E84" w:rsidP="002530F8">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Sinir sisteminin işlevsel birimi olan sinir hücresi (nöron), bilgiyi elektrokimyasal sinyaller vasıtasıyla işleyen, ileten özelleşmiş ve uyarılabilir hücrelerden oluşur (Junqueira, 2006).</w:t>
      </w:r>
    </w:p>
    <w:p w:rsidR="000D5E84" w:rsidRPr="00CD1E0B" w:rsidRDefault="000D5E84" w:rsidP="002530F8">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Nöron olarak adlandırılan bu hücreler hiçbir zaman bölünemezler fakat </w:t>
      </w:r>
      <w:r w:rsidRPr="00BA5D05">
        <w:rPr>
          <w:rFonts w:ascii="Times New Roman" w:hAnsi="Times New Roman" w:cs="Times New Roman"/>
          <w:sz w:val="24"/>
          <w:szCs w:val="24"/>
        </w:rPr>
        <w:t>beynin bazı bölgelerinde, nöral kök hücreler mevcuttur</w:t>
      </w:r>
      <w:r>
        <w:rPr>
          <w:rFonts w:ascii="Times New Roman" w:hAnsi="Times New Roman" w:cs="Times New Roman"/>
          <w:sz w:val="24"/>
          <w:szCs w:val="24"/>
        </w:rPr>
        <w:t xml:space="preserve">. Bu hücreler, hasara uğramış sinir hücrelerinin yerini alarak farklılaşabilirler </w:t>
      </w:r>
      <w:r>
        <w:rPr>
          <w:rFonts w:ascii="Times New Roman" w:eastAsia="Calibri" w:hAnsi="Times New Roman" w:cs="Times New Roman"/>
          <w:sz w:val="24"/>
          <w:szCs w:val="24"/>
        </w:rPr>
        <w:t>(</w:t>
      </w:r>
      <w:r w:rsidRPr="001A740C">
        <w:rPr>
          <w:rFonts w:ascii="Times New Roman" w:hAnsi="Times New Roman" w:cs="Times New Roman"/>
          <w:sz w:val="24"/>
          <w:szCs w:val="24"/>
        </w:rPr>
        <w:t>Ross</w:t>
      </w:r>
      <w:r>
        <w:rPr>
          <w:rFonts w:ascii="Times New Roman" w:hAnsi="Times New Roman" w:cs="Times New Roman"/>
          <w:sz w:val="24"/>
          <w:szCs w:val="24"/>
        </w:rPr>
        <w:t xml:space="preserve">, </w:t>
      </w:r>
      <w:r w:rsidRPr="001A740C">
        <w:rPr>
          <w:rFonts w:ascii="Times New Roman" w:hAnsi="Times New Roman" w:cs="Times New Roman"/>
          <w:sz w:val="24"/>
          <w:szCs w:val="24"/>
        </w:rPr>
        <w:t>2014</w:t>
      </w:r>
      <w:r>
        <w:rPr>
          <w:rFonts w:ascii="Times New Roman" w:hAnsi="Times New Roman" w:cs="Times New Roman"/>
          <w:sz w:val="24"/>
          <w:szCs w:val="24"/>
        </w:rPr>
        <w:t>).</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Embriyolojik olarak </w:t>
      </w:r>
      <w:r w:rsidRPr="00BC196D">
        <w:rPr>
          <w:rFonts w:ascii="Times New Roman" w:hAnsi="Times New Roman" w:cs="Times New Roman"/>
          <w:sz w:val="24"/>
          <w:szCs w:val="24"/>
        </w:rPr>
        <w:t>nöroepite</w:t>
      </w:r>
      <w:r>
        <w:rPr>
          <w:rFonts w:ascii="Times New Roman" w:hAnsi="Times New Roman" w:cs="Times New Roman"/>
          <w:sz w:val="24"/>
          <w:szCs w:val="24"/>
        </w:rPr>
        <w:t>lyal</w:t>
      </w:r>
      <w:r w:rsidRPr="00BC196D">
        <w:rPr>
          <w:rFonts w:ascii="Times New Roman" w:hAnsi="Times New Roman" w:cs="Times New Roman"/>
          <w:sz w:val="24"/>
          <w:szCs w:val="24"/>
        </w:rPr>
        <w:t xml:space="preserve"> hücrelerden</w:t>
      </w:r>
      <w:r>
        <w:rPr>
          <w:rFonts w:ascii="Times New Roman" w:hAnsi="Times New Roman" w:cs="Times New Roman"/>
          <w:sz w:val="24"/>
          <w:szCs w:val="24"/>
        </w:rPr>
        <w:t xml:space="preserve"> gelişimini tamamlayan nöronlar, epitelyal hücrelerinin niteliklerini taşırlar. Farklı kutuplara sahip iki hücre tipinde nöranların dendritleri, epitel hücrelerin basolateral kısmını, apikal yüzeyide nöronların akson kısmını temsil eder (Uyanıkgil,</w:t>
      </w:r>
      <w:r w:rsidR="0094042B">
        <w:rPr>
          <w:rFonts w:ascii="Times New Roman" w:hAnsi="Times New Roman" w:cs="Times New Roman"/>
          <w:sz w:val="24"/>
          <w:szCs w:val="24"/>
        </w:rPr>
        <w:t xml:space="preserve"> </w:t>
      </w:r>
      <w:r>
        <w:rPr>
          <w:rFonts w:ascii="Times New Roman" w:hAnsi="Times New Roman" w:cs="Times New Roman"/>
          <w:sz w:val="24"/>
          <w:szCs w:val="24"/>
        </w:rPr>
        <w:t>2002).</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6E0444">
        <w:rPr>
          <w:rFonts w:ascii="Times New Roman" w:hAnsi="Times New Roman" w:cs="Times New Roman"/>
          <w:sz w:val="24"/>
          <w:szCs w:val="24"/>
        </w:rPr>
        <w:t xml:space="preserve">Sinir hücreleri genel bir hayvan hücresinin tüm organellerini (çekirdek, hücre zarı, ribozomlar, endoplazmik retikulum, </w:t>
      </w:r>
      <w:r>
        <w:rPr>
          <w:rFonts w:ascii="Times New Roman" w:hAnsi="Times New Roman" w:cs="Times New Roman"/>
          <w:sz w:val="24"/>
          <w:szCs w:val="24"/>
        </w:rPr>
        <w:t>g</w:t>
      </w:r>
      <w:r w:rsidRPr="006E0444">
        <w:rPr>
          <w:rFonts w:ascii="Times New Roman" w:hAnsi="Times New Roman" w:cs="Times New Roman"/>
          <w:sz w:val="24"/>
          <w:szCs w:val="24"/>
        </w:rPr>
        <w:t xml:space="preserve">olgi aparatı, mitokondri vb.) içerir. </w:t>
      </w:r>
      <w:r>
        <w:rPr>
          <w:rFonts w:ascii="Times New Roman" w:hAnsi="Times New Roman" w:cs="Times New Roman"/>
          <w:sz w:val="24"/>
          <w:szCs w:val="24"/>
        </w:rPr>
        <w:t>Bununla birlikte;</w:t>
      </w:r>
      <w:r w:rsidRPr="00ED7451">
        <w:t xml:space="preserve"> </w:t>
      </w:r>
      <w:r>
        <w:rPr>
          <w:rFonts w:ascii="Times New Roman" w:hAnsi="Times New Roman" w:cs="Times New Roman"/>
          <w:sz w:val="24"/>
          <w:szCs w:val="24"/>
        </w:rPr>
        <w:t>b</w:t>
      </w:r>
      <w:r w:rsidRPr="00ED7451">
        <w:rPr>
          <w:rFonts w:ascii="Times New Roman" w:hAnsi="Times New Roman" w:cs="Times New Roman"/>
          <w:sz w:val="24"/>
          <w:szCs w:val="24"/>
        </w:rPr>
        <w:t>ir nöronun fonksiyonel bileşenleri</w:t>
      </w:r>
      <w:r>
        <w:rPr>
          <w:rFonts w:ascii="Times New Roman" w:hAnsi="Times New Roman" w:cs="Times New Roman"/>
          <w:sz w:val="24"/>
          <w:szCs w:val="24"/>
        </w:rPr>
        <w:t xml:space="preserve"> arasında</w:t>
      </w:r>
      <w:r w:rsidRPr="00ED7451">
        <w:rPr>
          <w:rFonts w:ascii="Times New Roman" w:hAnsi="Times New Roman" w:cs="Times New Roman"/>
          <w:sz w:val="24"/>
          <w:szCs w:val="24"/>
        </w:rPr>
        <w:t xml:space="preserve"> </w:t>
      </w:r>
      <w:r>
        <w:rPr>
          <w:rFonts w:ascii="Times New Roman" w:hAnsi="Times New Roman" w:cs="Times New Roman"/>
          <w:sz w:val="24"/>
          <w:szCs w:val="24"/>
        </w:rPr>
        <w:t>üç temel bölümden oluşurlar;</w:t>
      </w:r>
      <w:r w:rsidRPr="00ED7451">
        <w:rPr>
          <w:rFonts w:ascii="Times New Roman" w:hAnsi="Times New Roman" w:cs="Times New Roman"/>
          <w:sz w:val="24"/>
          <w:szCs w:val="24"/>
        </w:rPr>
        <w:t xml:space="preserve"> hücre gövdesi, akson</w:t>
      </w:r>
      <w:r>
        <w:rPr>
          <w:rFonts w:ascii="Times New Roman" w:hAnsi="Times New Roman" w:cs="Times New Roman"/>
          <w:sz w:val="24"/>
          <w:szCs w:val="24"/>
        </w:rPr>
        <w:t xml:space="preserve"> ve </w:t>
      </w:r>
      <w:r w:rsidRPr="00ED7451">
        <w:rPr>
          <w:rFonts w:ascii="Times New Roman" w:hAnsi="Times New Roman" w:cs="Times New Roman"/>
          <w:sz w:val="24"/>
          <w:szCs w:val="24"/>
        </w:rPr>
        <w:t>dendritler</w:t>
      </w:r>
      <w:r>
        <w:rPr>
          <w:rFonts w:ascii="Times New Roman" w:hAnsi="Times New Roman" w:cs="Times New Roman"/>
          <w:sz w:val="24"/>
          <w:szCs w:val="24"/>
        </w:rPr>
        <w:t xml:space="preserve">dir </w:t>
      </w:r>
      <w:r w:rsidRPr="006E0444">
        <w:rPr>
          <w:rFonts w:ascii="Times New Roman" w:hAnsi="Times New Roman" w:cs="Times New Roman"/>
          <w:sz w:val="24"/>
          <w:szCs w:val="24"/>
        </w:rPr>
        <w:t>(</w:t>
      </w:r>
      <w:r w:rsidR="006E64A1">
        <w:rPr>
          <w:rFonts w:ascii="Times New Roman" w:hAnsi="Times New Roman" w:cs="Times New Roman"/>
          <w:sz w:val="24"/>
          <w:szCs w:val="24"/>
        </w:rPr>
        <w:t>Resim 5</w:t>
      </w:r>
      <w:r w:rsidRPr="006E0444">
        <w:rPr>
          <w:rFonts w:ascii="Times New Roman" w:hAnsi="Times New Roman" w:cs="Times New Roman"/>
          <w:sz w:val="24"/>
          <w:szCs w:val="24"/>
        </w:rPr>
        <w:t>).</w:t>
      </w:r>
      <w:r>
        <w:rPr>
          <w:rFonts w:ascii="Times New Roman" w:hAnsi="Times New Roman" w:cs="Times New Roman"/>
          <w:sz w:val="24"/>
          <w:szCs w:val="24"/>
        </w:rPr>
        <w:t xml:space="preserve"> İlk olarak bir nöronun hücre gövdesinde (perikaryon); nukleus ve organeller yer alır, tüm hücrenin beslenme merkezi ve uyarıyı alan kısmıdır. Tüm nöronların tek ortak yapısal özelliğini oluşturan ve hücre gövdesinden çıkan uzun uzantılar olarak adlandırılan aksonu mevcuttur.</w:t>
      </w:r>
      <w:r w:rsidRPr="006E0444">
        <w:rPr>
          <w:rFonts w:ascii="Times New Roman" w:hAnsi="Times New Roman" w:cs="Times New Roman"/>
          <w:sz w:val="24"/>
          <w:szCs w:val="24"/>
        </w:rPr>
        <w:t xml:space="preserve"> </w:t>
      </w:r>
      <w:r>
        <w:rPr>
          <w:rFonts w:ascii="Times New Roman" w:hAnsi="Times New Roman" w:cs="Times New Roman"/>
          <w:sz w:val="24"/>
          <w:szCs w:val="24"/>
        </w:rPr>
        <w:t xml:space="preserve">Aksonun görevi ise impulsu (sinir uyartısı) hücre gövdesinden alarak diğer hücrelere iletmektir. Hücre gövdesinden çıkan bir diğer kısa ve çoklu uzantılar ise dendritlerdir ve bunlar diğer nöronlardan aldıkları uyarıları hücre gövdesine iletebilmek için özelleşmiş yapılardır </w:t>
      </w:r>
      <w:r w:rsidRPr="006E0444">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{"citationItems":[{"id":"ITEM-1","itemData":{"DOI":"10.1007/978-3-319-47829-6","ISBN":"9783319478296","abstract":"This encyclopedia, reflecting one of the fastest growing fields in evolutionary psychology, is a comprehensive examination of the key areas in animal cognition. It will serve as a complementary resource to the handbooks and journals that have emerged in the last decade on this topic, and will be a useful resource for student and researcher alike. With comprehensive coverage of this field, key concepts will be explored. These include social cognition, prey and predator detection, habitat selection, mating and parenting, learning and perception. Attention is also given to animal-human co-evolution and interaction, as well as metacognition and consciousness. Entries are tailored to the importance of the individual topic and the amount of empirical evidence that is available. All entries are under the purview of acknowledged experts in the field.","author":[{"dropping-particle":"","family":"Gautam","given":"Akash","non-dropping-particle":"","parse-names":false,"suffix":""}],"container-title":"Encyclopedia of Animal Cognition and Behavior","id":"ITEM-1","issue":"March","issued":{"date-parts":[["2019"]]},"page":"6-9","title":"Encyclopedia of Animal Cognition and Behavior","type":"article-journal"},"uris":["http://www.mendeley.com/documents/?uuid=61afedbe-5964-4d9e-a31e-e691d1e9fc98"]}],"mendeley":{"formattedCitation":"(Gautam, 2019)"},"properties":{"noteIndex":0},"schema":"https://github.com/citation-style-language/schema/raw/master/csl-citation.json"}</w:instrText>
      </w:r>
      <w:r w:rsidRPr="006E0444">
        <w:rPr>
          <w:rFonts w:ascii="Times New Roman" w:hAnsi="Times New Roman" w:cs="Times New Roman"/>
          <w:sz w:val="24"/>
          <w:szCs w:val="24"/>
        </w:rPr>
        <w:fldChar w:fldCharType="separate"/>
      </w:r>
      <w:r w:rsidRPr="004C67FF">
        <w:rPr>
          <w:rFonts w:ascii="Times New Roman" w:hAnsi="Times New Roman" w:cs="Times New Roman"/>
          <w:noProof/>
          <w:sz w:val="24"/>
          <w:szCs w:val="24"/>
        </w:rPr>
        <w:t>(Gautam, 2019)</w:t>
      </w:r>
      <w:r w:rsidRPr="006E0444">
        <w:rPr>
          <w:rFonts w:ascii="Times New Roman" w:hAnsi="Times New Roman" w:cs="Times New Roman"/>
          <w:sz w:val="24"/>
          <w:szCs w:val="24"/>
        </w:rPr>
        <w:fldChar w:fldCharType="end"/>
      </w:r>
      <w:r>
        <w:rPr>
          <w:rFonts w:ascii="Times New Roman" w:hAnsi="Times New Roman" w:cs="Times New Roman"/>
          <w:sz w:val="24"/>
          <w:szCs w:val="24"/>
        </w:rPr>
        <w:t>.</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En fazla çeşitliliğe sahip hücreler olan nöronlar, şekil ve büyüklük bakımından üç genel kategoride incelenirler:</w:t>
      </w:r>
    </w:p>
    <w:p w:rsidR="000D5E84" w:rsidRDefault="000D5E84" w:rsidP="000D5E84">
      <w:pPr>
        <w:pStyle w:val="ListeParagraf"/>
        <w:numPr>
          <w:ilvl w:val="0"/>
          <w:numId w:val="8"/>
        </w:numPr>
        <w:spacing w:line="360" w:lineRule="auto"/>
        <w:jc w:val="both"/>
        <w:rPr>
          <w:rFonts w:ascii="Times New Roman" w:hAnsi="Times New Roman" w:cs="Times New Roman"/>
          <w:sz w:val="24"/>
          <w:szCs w:val="24"/>
        </w:rPr>
      </w:pPr>
      <w:r w:rsidRPr="0082063C">
        <w:rPr>
          <w:rFonts w:ascii="Times New Roman" w:hAnsi="Times New Roman" w:cs="Times New Roman"/>
          <w:b/>
          <w:bCs/>
          <w:sz w:val="24"/>
          <w:szCs w:val="24"/>
        </w:rPr>
        <w:t>Duyusal</w:t>
      </w:r>
      <w:r>
        <w:rPr>
          <w:rFonts w:ascii="Times New Roman" w:hAnsi="Times New Roman" w:cs="Times New Roman"/>
          <w:b/>
          <w:bCs/>
          <w:sz w:val="24"/>
          <w:szCs w:val="24"/>
        </w:rPr>
        <w:t xml:space="preserve"> (afferent/getirici)</w:t>
      </w:r>
      <w:r w:rsidRPr="0082063C">
        <w:rPr>
          <w:rFonts w:ascii="Times New Roman" w:hAnsi="Times New Roman" w:cs="Times New Roman"/>
          <w:b/>
          <w:bCs/>
          <w:sz w:val="24"/>
          <w:szCs w:val="24"/>
        </w:rPr>
        <w:t xml:space="preserve"> nöronlar:</w:t>
      </w:r>
      <w:r w:rsidRPr="0082063C">
        <w:rPr>
          <w:rFonts w:ascii="Times New Roman" w:hAnsi="Times New Roman" w:cs="Times New Roman"/>
          <w:sz w:val="24"/>
          <w:szCs w:val="24"/>
        </w:rPr>
        <w:t xml:space="preserve"> Çevreden ve vücuttan gelen uyarıları alarak MSS’ye iletilmesinde görev alırlar.</w:t>
      </w:r>
    </w:p>
    <w:p w:rsidR="000D5E84" w:rsidRDefault="000D5E84" w:rsidP="000D5E84">
      <w:pPr>
        <w:pStyle w:val="ListeParagraf"/>
        <w:numPr>
          <w:ilvl w:val="0"/>
          <w:numId w:val="8"/>
        </w:numPr>
        <w:spacing w:line="360" w:lineRule="auto"/>
        <w:jc w:val="both"/>
        <w:rPr>
          <w:rFonts w:ascii="Times New Roman" w:hAnsi="Times New Roman" w:cs="Times New Roman"/>
          <w:sz w:val="24"/>
          <w:szCs w:val="24"/>
        </w:rPr>
      </w:pPr>
      <w:r>
        <w:rPr>
          <w:rFonts w:ascii="Times New Roman" w:hAnsi="Times New Roman" w:cs="Times New Roman"/>
          <w:b/>
          <w:bCs/>
          <w:sz w:val="24"/>
          <w:szCs w:val="24"/>
        </w:rPr>
        <w:lastRenderedPageBreak/>
        <w:t xml:space="preserve">Motor (efferent/götürücü) nöronlar: </w:t>
      </w:r>
      <w:r w:rsidRPr="0082063C">
        <w:rPr>
          <w:rFonts w:ascii="Times New Roman" w:hAnsi="Times New Roman" w:cs="Times New Roman"/>
          <w:sz w:val="24"/>
          <w:szCs w:val="24"/>
        </w:rPr>
        <w:t>İmpulsları</w:t>
      </w:r>
      <w:r>
        <w:rPr>
          <w:rFonts w:ascii="Times New Roman" w:hAnsi="Times New Roman" w:cs="Times New Roman"/>
          <w:sz w:val="24"/>
          <w:szCs w:val="24"/>
        </w:rPr>
        <w:t>, MSS’den ya da gangliyonlardan alarak efektör hücrelere iletilmesinde rol oynarlar.</w:t>
      </w:r>
    </w:p>
    <w:p w:rsidR="000D5E84" w:rsidRPr="0049151F" w:rsidRDefault="000D5E84" w:rsidP="000D5E84">
      <w:pPr>
        <w:pStyle w:val="ListeParagraf"/>
        <w:numPr>
          <w:ilvl w:val="0"/>
          <w:numId w:val="8"/>
        </w:numPr>
        <w:spacing w:line="360" w:lineRule="auto"/>
        <w:jc w:val="both"/>
        <w:rPr>
          <w:rFonts w:ascii="Times New Roman" w:hAnsi="Times New Roman" w:cs="Times New Roman"/>
          <w:sz w:val="24"/>
          <w:szCs w:val="24"/>
        </w:rPr>
      </w:pPr>
      <w:r>
        <w:rPr>
          <w:rFonts w:ascii="Times New Roman" w:hAnsi="Times New Roman" w:cs="Times New Roman"/>
          <w:b/>
          <w:bCs/>
          <w:sz w:val="24"/>
          <w:szCs w:val="24"/>
        </w:rPr>
        <w:t>İnternöronlar (ara nöronlar):</w:t>
      </w:r>
      <w:r>
        <w:rPr>
          <w:rFonts w:ascii="Times New Roman" w:hAnsi="Times New Roman" w:cs="Times New Roman"/>
          <w:sz w:val="24"/>
          <w:szCs w:val="24"/>
        </w:rPr>
        <w:t xml:space="preserve"> Nöronlar arasında bütünleşmiş bir şekilde ağ kurarak iletişimi sağlarlar.</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Ayrıca, nöronlar uzantı sayılarına göre de sınıflandırılırlar:</w:t>
      </w:r>
    </w:p>
    <w:p w:rsidR="000D5E84" w:rsidRPr="00B95F0E" w:rsidRDefault="000D5E84" w:rsidP="000D5E84">
      <w:pPr>
        <w:pStyle w:val="ListeParagraf"/>
        <w:numPr>
          <w:ilvl w:val="0"/>
          <w:numId w:val="9"/>
        </w:numPr>
        <w:spacing w:line="360" w:lineRule="auto"/>
        <w:jc w:val="both"/>
        <w:rPr>
          <w:rFonts w:ascii="Times New Roman" w:hAnsi="Times New Roman" w:cs="Times New Roman"/>
          <w:b/>
          <w:bCs/>
          <w:sz w:val="24"/>
          <w:szCs w:val="24"/>
        </w:rPr>
      </w:pPr>
      <w:r w:rsidRPr="00B95F0E">
        <w:rPr>
          <w:rFonts w:ascii="Times New Roman" w:hAnsi="Times New Roman" w:cs="Times New Roman"/>
          <w:b/>
          <w:bCs/>
          <w:sz w:val="24"/>
          <w:szCs w:val="24"/>
        </w:rPr>
        <w:t>Multipolar nöronlar:</w:t>
      </w:r>
      <w:r>
        <w:rPr>
          <w:rFonts w:ascii="Times New Roman" w:hAnsi="Times New Roman" w:cs="Times New Roman"/>
          <w:b/>
          <w:bCs/>
          <w:sz w:val="24"/>
          <w:szCs w:val="24"/>
        </w:rPr>
        <w:t xml:space="preserve"> </w:t>
      </w:r>
      <w:r>
        <w:rPr>
          <w:rFonts w:ascii="Times New Roman" w:hAnsi="Times New Roman" w:cs="Times New Roman"/>
          <w:sz w:val="24"/>
          <w:szCs w:val="24"/>
        </w:rPr>
        <w:t>Bir akson ve çok sayıda dendritleri bulunur.</w:t>
      </w:r>
    </w:p>
    <w:p w:rsidR="000D5E84" w:rsidRPr="00B95F0E" w:rsidRDefault="000D5E84" w:rsidP="000D5E84">
      <w:pPr>
        <w:pStyle w:val="ListeParagraf"/>
        <w:numPr>
          <w:ilvl w:val="0"/>
          <w:numId w:val="9"/>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Bipolar nöronlar: </w:t>
      </w:r>
      <w:r>
        <w:rPr>
          <w:rFonts w:ascii="Times New Roman" w:hAnsi="Times New Roman" w:cs="Times New Roman"/>
          <w:sz w:val="24"/>
          <w:szCs w:val="24"/>
        </w:rPr>
        <w:t>Bir akson ve bir dendriti mevcuttur.</w:t>
      </w:r>
    </w:p>
    <w:p w:rsidR="002530F8" w:rsidRPr="002530F8" w:rsidRDefault="000D5E84" w:rsidP="002530F8">
      <w:pPr>
        <w:pStyle w:val="ListeParagraf"/>
        <w:numPr>
          <w:ilvl w:val="0"/>
          <w:numId w:val="9"/>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Unipolar (psödounipolar) nöronlar: </w:t>
      </w:r>
      <w:r w:rsidRPr="00B95F0E">
        <w:rPr>
          <w:rFonts w:ascii="Times New Roman" w:hAnsi="Times New Roman" w:cs="Times New Roman"/>
          <w:sz w:val="24"/>
          <w:szCs w:val="24"/>
        </w:rPr>
        <w:t>Hücre</w:t>
      </w:r>
      <w:r>
        <w:rPr>
          <w:rFonts w:ascii="Times New Roman" w:hAnsi="Times New Roman" w:cs="Times New Roman"/>
          <w:sz w:val="24"/>
          <w:szCs w:val="24"/>
        </w:rPr>
        <w:t xml:space="preserve"> gövdesinden çıkan tek bir uzun uzantıya (akson) sahiptir (</w:t>
      </w:r>
      <w:r w:rsidRPr="001A740C">
        <w:rPr>
          <w:rFonts w:ascii="Times New Roman" w:hAnsi="Times New Roman" w:cs="Times New Roman"/>
          <w:sz w:val="24"/>
          <w:szCs w:val="24"/>
        </w:rPr>
        <w:t>Ross, 2014</w:t>
      </w:r>
      <w:r>
        <w:rPr>
          <w:rFonts w:ascii="Times New Roman" w:hAnsi="Times New Roman" w:cs="Times New Roman"/>
          <w:sz w:val="24"/>
          <w:szCs w:val="24"/>
        </w:rPr>
        <w:t>).</w:t>
      </w:r>
    </w:p>
    <w:p w:rsidR="002530F8" w:rsidRPr="002530F8" w:rsidRDefault="002530F8" w:rsidP="002530F8">
      <w:pPr>
        <w:spacing w:line="360" w:lineRule="auto"/>
        <w:jc w:val="both"/>
        <w:rPr>
          <w:rFonts w:ascii="Times New Roman" w:hAnsi="Times New Roman" w:cs="Times New Roman"/>
          <w:b/>
          <w:bCs/>
          <w:sz w:val="24"/>
          <w:szCs w:val="24"/>
        </w:rPr>
      </w:pPr>
    </w:p>
    <w:p w:rsidR="000D5E84" w:rsidRPr="00282E5A" w:rsidRDefault="002530F8" w:rsidP="000D5E84">
      <w:pPr>
        <w:spacing w:line="360" w:lineRule="auto"/>
        <w:ind w:left="360"/>
        <w:jc w:val="both"/>
        <w:rPr>
          <w:rFonts w:ascii="Times New Roman" w:hAnsi="Times New Roman" w:cs="Times New Roman"/>
          <w:b/>
          <w:bCs/>
          <w:sz w:val="24"/>
          <w:szCs w:val="24"/>
        </w:rPr>
      </w:pPr>
      <w:r>
        <w:rPr>
          <w:rFonts w:ascii="Times New Roman" w:hAnsi="Times New Roman" w:cs="Times New Roman"/>
          <w:b/>
          <w:bCs/>
          <w:noProof/>
          <w:sz w:val="24"/>
          <w:szCs w:val="24"/>
          <w:lang w:eastAsia="tr-TR"/>
        </w:rPr>
        <w:drawing>
          <wp:inline distT="0" distB="0" distL="0" distR="0" wp14:anchorId="5EC61A09" wp14:editId="70E1A242">
            <wp:extent cx="5229225" cy="3792855"/>
            <wp:effectExtent l="0" t="0" r="9525"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29225" cy="3792855"/>
                    </a:xfrm>
                    <a:prstGeom prst="rect">
                      <a:avLst/>
                    </a:prstGeom>
                    <a:noFill/>
                  </pic:spPr>
                </pic:pic>
              </a:graphicData>
            </a:graphic>
          </wp:inline>
        </w:drawing>
      </w:r>
    </w:p>
    <w:p w:rsidR="00762DB4" w:rsidRDefault="00762DB4" w:rsidP="0044447B">
      <w:pPr>
        <w:pStyle w:val="AralkYok"/>
        <w:spacing w:line="360" w:lineRule="auto"/>
        <w:jc w:val="both"/>
        <w:rPr>
          <w:rFonts w:ascii="Times New Roman" w:hAnsi="Times New Roman" w:cs="Times New Roman"/>
          <w:b/>
          <w:bCs/>
          <w:sz w:val="24"/>
          <w:szCs w:val="24"/>
        </w:rPr>
      </w:pPr>
    </w:p>
    <w:p w:rsidR="00607DB3" w:rsidRPr="0044447B" w:rsidRDefault="006952E2" w:rsidP="0044447B">
      <w:pPr>
        <w:pStyle w:val="AralkYok"/>
        <w:spacing w:line="360" w:lineRule="auto"/>
        <w:jc w:val="both"/>
        <w:rPr>
          <w:rFonts w:ascii="Times New Roman" w:hAnsi="Times New Roman" w:cs="Times New Roman"/>
          <w:sz w:val="24"/>
          <w:szCs w:val="24"/>
        </w:rPr>
      </w:pPr>
      <w:r w:rsidRPr="0044447B">
        <w:rPr>
          <w:rFonts w:ascii="Times New Roman" w:hAnsi="Times New Roman" w:cs="Times New Roman"/>
          <w:b/>
          <w:bCs/>
          <w:sz w:val="24"/>
          <w:szCs w:val="24"/>
        </w:rPr>
        <w:t>Resim 5</w:t>
      </w:r>
      <w:r w:rsidR="00607DB3" w:rsidRPr="0044447B">
        <w:rPr>
          <w:rFonts w:ascii="Times New Roman" w:hAnsi="Times New Roman" w:cs="Times New Roman"/>
          <w:b/>
          <w:bCs/>
          <w:sz w:val="24"/>
          <w:szCs w:val="24"/>
        </w:rPr>
        <w:t>.</w:t>
      </w:r>
      <w:r w:rsidR="00607DB3" w:rsidRPr="0044447B">
        <w:rPr>
          <w:rFonts w:ascii="Times New Roman" w:hAnsi="Times New Roman" w:cs="Times New Roman"/>
          <w:sz w:val="24"/>
          <w:szCs w:val="24"/>
        </w:rPr>
        <w:t xml:space="preserve"> Bir sinir hücresinin anatomisi. Bir motor nöronun yapısal özelleri arasında hücre gövdesi, sinir lifi ve dendritler bulunur (Ansiklopedi Britannica, Inc.) (</w:t>
      </w:r>
      <w:hyperlink r:id="rId26" w:history="1">
        <w:r w:rsidR="00607DB3" w:rsidRPr="0044447B">
          <w:rPr>
            <w:rFonts w:ascii="Times New Roman" w:hAnsi="Times New Roman" w:cs="Times New Roman"/>
            <w:sz w:val="24"/>
            <w:szCs w:val="24"/>
          </w:rPr>
          <w:t>https://www.britannica.com/science/nervous-system</w:t>
        </w:r>
      </w:hyperlink>
      <w:r w:rsidR="00607DB3" w:rsidRPr="0044447B">
        <w:rPr>
          <w:rFonts w:ascii="Times New Roman" w:hAnsi="Times New Roman" w:cs="Times New Roman"/>
          <w:sz w:val="24"/>
          <w:szCs w:val="24"/>
        </w:rPr>
        <w:t>).</w:t>
      </w:r>
    </w:p>
    <w:p w:rsidR="0044447B" w:rsidRDefault="0044447B" w:rsidP="00762DB4">
      <w:pPr>
        <w:pStyle w:val="AralkYok"/>
        <w:spacing w:line="360" w:lineRule="auto"/>
      </w:pPr>
    </w:p>
    <w:p w:rsidR="00762DB4" w:rsidRPr="00607DB3" w:rsidRDefault="00762DB4" w:rsidP="00762DB4">
      <w:pPr>
        <w:pStyle w:val="AralkYok"/>
        <w:spacing w:line="360" w:lineRule="auto"/>
      </w:pPr>
    </w:p>
    <w:p w:rsidR="00762DB4" w:rsidRDefault="00762DB4" w:rsidP="00762DB4">
      <w:pPr>
        <w:pStyle w:val="AralkYok"/>
        <w:spacing w:line="360" w:lineRule="auto"/>
        <w:rPr>
          <w:rFonts w:ascii="Times New Roman" w:hAnsi="Times New Roman" w:cs="Times New Roman"/>
          <w:b/>
          <w:bCs/>
          <w:sz w:val="24"/>
          <w:szCs w:val="24"/>
        </w:rPr>
      </w:pPr>
    </w:p>
    <w:p w:rsidR="000D5E84" w:rsidRPr="0044447B" w:rsidRDefault="000D5E84" w:rsidP="00762DB4">
      <w:pPr>
        <w:pStyle w:val="AralkYok"/>
        <w:spacing w:line="360" w:lineRule="auto"/>
        <w:rPr>
          <w:rFonts w:ascii="Times New Roman" w:hAnsi="Times New Roman" w:cs="Times New Roman"/>
          <w:b/>
          <w:bCs/>
          <w:sz w:val="24"/>
          <w:szCs w:val="24"/>
        </w:rPr>
      </w:pPr>
      <w:r w:rsidRPr="0044447B">
        <w:rPr>
          <w:rFonts w:ascii="Times New Roman" w:hAnsi="Times New Roman" w:cs="Times New Roman"/>
          <w:b/>
          <w:bCs/>
          <w:sz w:val="24"/>
          <w:szCs w:val="24"/>
        </w:rPr>
        <w:lastRenderedPageBreak/>
        <w:t>2.2.1.2.2.</w:t>
      </w:r>
      <w:r w:rsidR="00B007E4" w:rsidRPr="0044447B">
        <w:rPr>
          <w:rFonts w:ascii="Times New Roman" w:hAnsi="Times New Roman" w:cs="Times New Roman"/>
          <w:b/>
          <w:bCs/>
          <w:sz w:val="24"/>
          <w:szCs w:val="24"/>
        </w:rPr>
        <w:t xml:space="preserve"> </w:t>
      </w:r>
      <w:r w:rsidRPr="0044447B">
        <w:rPr>
          <w:rFonts w:ascii="Times New Roman" w:hAnsi="Times New Roman" w:cs="Times New Roman"/>
          <w:b/>
          <w:bCs/>
          <w:sz w:val="24"/>
          <w:szCs w:val="24"/>
        </w:rPr>
        <w:t>Destek hücreleri (nöroglia ve/veya glia)</w:t>
      </w:r>
    </w:p>
    <w:p w:rsidR="0044447B" w:rsidRPr="0044447B" w:rsidRDefault="0044447B" w:rsidP="00762DB4">
      <w:pPr>
        <w:pStyle w:val="AralkYok"/>
        <w:spacing w:line="360" w:lineRule="auto"/>
        <w:rPr>
          <w:rFonts w:ascii="Times New Roman" w:hAnsi="Times New Roman" w:cs="Times New Roman"/>
        </w:rPr>
      </w:pPr>
    </w:p>
    <w:p w:rsidR="000D5E84" w:rsidRPr="002C7383" w:rsidRDefault="000D5E84" w:rsidP="00762DB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C047C">
        <w:rPr>
          <w:rFonts w:ascii="Times New Roman" w:hAnsi="Times New Roman" w:cs="Times New Roman"/>
          <w:sz w:val="24"/>
          <w:szCs w:val="24"/>
        </w:rPr>
        <w:t>Nöroglial hücreler</w:t>
      </w:r>
      <w:r>
        <w:rPr>
          <w:rFonts w:ascii="Times New Roman" w:hAnsi="Times New Roman" w:cs="Times New Roman"/>
          <w:sz w:val="24"/>
          <w:szCs w:val="24"/>
        </w:rPr>
        <w:t xml:space="preserve"> </w:t>
      </w:r>
      <w:r w:rsidRPr="00EC047C">
        <w:rPr>
          <w:rFonts w:ascii="Times New Roman" w:hAnsi="Times New Roman" w:cs="Times New Roman"/>
          <w:sz w:val="24"/>
          <w:szCs w:val="24"/>
        </w:rPr>
        <w:t>aynı zamanda glial hücreler veya basitçe glia olarak da adlandırıl</w:t>
      </w:r>
      <w:r>
        <w:rPr>
          <w:rFonts w:ascii="Times New Roman" w:hAnsi="Times New Roman" w:cs="Times New Roman"/>
          <w:sz w:val="24"/>
          <w:szCs w:val="24"/>
        </w:rPr>
        <w:t xml:space="preserve">an bu hücreler, </w:t>
      </w:r>
      <w:r w:rsidRPr="002C7383">
        <w:rPr>
          <w:rFonts w:ascii="Times New Roman" w:hAnsi="Times New Roman" w:cs="Times New Roman"/>
          <w:sz w:val="24"/>
          <w:szCs w:val="24"/>
        </w:rPr>
        <w:t>1846 yılında Virchow tarafından</w:t>
      </w:r>
      <w:r>
        <w:rPr>
          <w:rFonts w:ascii="Times New Roman" w:hAnsi="Times New Roman" w:cs="Times New Roman"/>
          <w:sz w:val="24"/>
          <w:szCs w:val="24"/>
        </w:rPr>
        <w:t xml:space="preserve"> tanımlanmıştır. </w:t>
      </w:r>
      <w:r w:rsidRPr="00E8398C">
        <w:rPr>
          <w:rFonts w:ascii="Times New Roman" w:hAnsi="Times New Roman" w:cs="Times New Roman"/>
          <w:sz w:val="24"/>
          <w:szCs w:val="24"/>
        </w:rPr>
        <w:t>“Neuroglia”</w:t>
      </w:r>
      <w:r>
        <w:rPr>
          <w:rFonts w:ascii="Times New Roman" w:hAnsi="Times New Roman" w:cs="Times New Roman"/>
          <w:sz w:val="24"/>
          <w:szCs w:val="24"/>
        </w:rPr>
        <w:t xml:space="preserve"> </w:t>
      </w:r>
      <w:r w:rsidRPr="00E8398C">
        <w:rPr>
          <w:rFonts w:ascii="Times New Roman" w:hAnsi="Times New Roman" w:cs="Times New Roman"/>
          <w:sz w:val="24"/>
          <w:szCs w:val="24"/>
        </w:rPr>
        <w:t>sinir sistemi içindeki nöronal hücreler arasında</w:t>
      </w:r>
      <w:r>
        <w:rPr>
          <w:rFonts w:ascii="Times New Roman" w:hAnsi="Times New Roman" w:cs="Times New Roman"/>
          <w:sz w:val="24"/>
          <w:szCs w:val="24"/>
        </w:rPr>
        <w:t xml:space="preserve"> </w:t>
      </w:r>
      <w:r w:rsidRPr="00E8398C">
        <w:rPr>
          <w:rFonts w:ascii="Times New Roman" w:hAnsi="Times New Roman" w:cs="Times New Roman"/>
          <w:sz w:val="24"/>
          <w:szCs w:val="24"/>
        </w:rPr>
        <w:t>etkin olmayan bağ dokusu olarak adlandırılır.</w:t>
      </w:r>
      <w:r w:rsidRPr="009E4577">
        <w:t xml:space="preserve"> </w:t>
      </w:r>
      <w:r w:rsidRPr="009E4577">
        <w:rPr>
          <w:rFonts w:ascii="Times New Roman" w:hAnsi="Times New Roman" w:cs="Times New Roman"/>
          <w:sz w:val="24"/>
          <w:szCs w:val="24"/>
        </w:rPr>
        <w:t>Bununla birlikte, bu hücreler sadece destek hücreleri değil aynı zamanda başka bir hücre tarafından karşılanamayan yapısal ve metabolik işlevlere de sahiptir</w:t>
      </w:r>
      <w:r>
        <w:rPr>
          <w:rFonts w:ascii="Times New Roman" w:hAnsi="Times New Roman" w:cs="Times New Roman"/>
          <w:sz w:val="24"/>
          <w:szCs w:val="24"/>
        </w:rPr>
        <w:t xml:space="preserve"> (</w:t>
      </w:r>
      <w:r w:rsidR="00267513">
        <w:rPr>
          <w:rFonts w:ascii="Times New Roman" w:hAnsi="Times New Roman" w:cs="Times New Roman"/>
          <w:sz w:val="24"/>
          <w:szCs w:val="24"/>
        </w:rPr>
        <w:t>Winn, 2011</w:t>
      </w:r>
      <w:r>
        <w:rPr>
          <w:rFonts w:ascii="Times New Roman" w:hAnsi="Times New Roman" w:cs="Times New Roman"/>
          <w:sz w:val="24"/>
          <w:szCs w:val="24"/>
        </w:rPr>
        <w:t>).</w:t>
      </w:r>
    </w:p>
    <w:p w:rsidR="000D5E84" w:rsidRPr="007305BA"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C047C">
        <w:rPr>
          <w:rFonts w:ascii="Times New Roman" w:hAnsi="Times New Roman" w:cs="Times New Roman"/>
          <w:sz w:val="24"/>
          <w:szCs w:val="24"/>
        </w:rPr>
        <w:t>Bir meme</w:t>
      </w:r>
      <w:r>
        <w:rPr>
          <w:rFonts w:ascii="Times New Roman" w:hAnsi="Times New Roman" w:cs="Times New Roman"/>
          <w:sz w:val="24"/>
          <w:szCs w:val="24"/>
        </w:rPr>
        <w:t xml:space="preserve">li beyninde nöronlardan sayı olarak on kat daha fazla olan glia hücreleri, nöronların aktivitesi için aralarına yerleşerek, gerekli mikroçevreyi oluştururlar </w:t>
      </w:r>
      <w:r w:rsidRPr="007305BA">
        <w:rPr>
          <w:rFonts w:ascii="Times New Roman" w:hAnsi="Times New Roman" w:cs="Times New Roman"/>
          <w:sz w:val="24"/>
          <w:szCs w:val="24"/>
        </w:rPr>
        <w:t>(Junqueira</w:t>
      </w:r>
      <w:r>
        <w:rPr>
          <w:rFonts w:ascii="Times New Roman" w:hAnsi="Times New Roman" w:cs="Times New Roman"/>
          <w:sz w:val="24"/>
          <w:szCs w:val="24"/>
        </w:rPr>
        <w:t>, 2006).</w:t>
      </w:r>
    </w:p>
    <w:p w:rsidR="000D5E84" w:rsidRPr="0044447B" w:rsidRDefault="000D5E84" w:rsidP="00762DB4">
      <w:pPr>
        <w:pStyle w:val="AralkYok"/>
        <w:spacing w:line="360" w:lineRule="auto"/>
        <w:jc w:val="both"/>
        <w:rPr>
          <w:rFonts w:ascii="Times New Roman" w:hAnsi="Times New Roman" w:cs="Times New Roman"/>
          <w:sz w:val="24"/>
          <w:szCs w:val="24"/>
        </w:rPr>
      </w:pPr>
      <w:r w:rsidRPr="0044447B">
        <w:rPr>
          <w:rFonts w:ascii="Times New Roman" w:hAnsi="Times New Roman" w:cs="Times New Roman"/>
          <w:sz w:val="24"/>
          <w:szCs w:val="24"/>
        </w:rPr>
        <w:t xml:space="preserve">           Sinir sisteminin destek hücreleri, periferik ve merkezi nörogliya olmak üzere ikiye ayrılır. Periferik nörogliyalar (a) Schwan hücreleri (b) Satellit hücreleridir, merkezi nörogliyalar ise (a) Astrositler, (b) Oligodendrositler, (c) Ependim hücreleri, (d)</w:t>
      </w:r>
      <w:r w:rsidR="002B7511" w:rsidRPr="0044447B">
        <w:rPr>
          <w:rFonts w:ascii="Times New Roman" w:hAnsi="Times New Roman" w:cs="Times New Roman"/>
          <w:sz w:val="24"/>
          <w:szCs w:val="24"/>
        </w:rPr>
        <w:t xml:space="preserve"> </w:t>
      </w:r>
      <w:r w:rsidRPr="0044447B">
        <w:rPr>
          <w:rFonts w:ascii="Times New Roman" w:hAnsi="Times New Roman" w:cs="Times New Roman"/>
          <w:sz w:val="24"/>
          <w:szCs w:val="24"/>
        </w:rPr>
        <w:t>Mikrogliyalar olarak sınıflandırılmıştır (Ross, 2014).</w:t>
      </w:r>
    </w:p>
    <w:p w:rsidR="0044447B" w:rsidRDefault="0044447B" w:rsidP="00762DB4">
      <w:pPr>
        <w:pStyle w:val="AralkYok"/>
        <w:spacing w:line="360" w:lineRule="auto"/>
      </w:pPr>
    </w:p>
    <w:p w:rsidR="0044447B" w:rsidRPr="0044447B" w:rsidRDefault="0044447B" w:rsidP="00762DB4">
      <w:pPr>
        <w:pStyle w:val="AralkYok"/>
        <w:spacing w:line="360" w:lineRule="auto"/>
      </w:pPr>
    </w:p>
    <w:p w:rsidR="000D5E84" w:rsidRDefault="000D5E84" w:rsidP="00762DB4">
      <w:pPr>
        <w:pStyle w:val="AralkYok"/>
        <w:spacing w:line="360" w:lineRule="auto"/>
        <w:jc w:val="both"/>
        <w:rPr>
          <w:rFonts w:ascii="Times New Roman" w:hAnsi="Times New Roman" w:cs="Times New Roman"/>
          <w:b/>
          <w:bCs/>
          <w:sz w:val="24"/>
          <w:szCs w:val="24"/>
        </w:rPr>
      </w:pPr>
      <w:bookmarkStart w:id="14" w:name="_Hlk19834193"/>
      <w:r w:rsidRPr="00920310">
        <w:rPr>
          <w:rFonts w:ascii="Times New Roman" w:hAnsi="Times New Roman" w:cs="Times New Roman"/>
          <w:b/>
          <w:bCs/>
          <w:sz w:val="24"/>
          <w:szCs w:val="24"/>
        </w:rPr>
        <w:t>2.2.1.2.2.1.</w:t>
      </w:r>
      <w:r w:rsidR="004431B7" w:rsidRPr="00920310">
        <w:rPr>
          <w:rFonts w:ascii="Times New Roman" w:hAnsi="Times New Roman" w:cs="Times New Roman"/>
          <w:b/>
          <w:bCs/>
          <w:sz w:val="24"/>
          <w:szCs w:val="24"/>
        </w:rPr>
        <w:t xml:space="preserve"> </w:t>
      </w:r>
      <w:r w:rsidRPr="00920310">
        <w:rPr>
          <w:rFonts w:ascii="Times New Roman" w:hAnsi="Times New Roman" w:cs="Times New Roman"/>
          <w:b/>
          <w:bCs/>
          <w:sz w:val="24"/>
          <w:szCs w:val="24"/>
        </w:rPr>
        <w:t>Periferik nöroglia</w:t>
      </w:r>
      <w:bookmarkEnd w:id="14"/>
    </w:p>
    <w:p w:rsidR="00920310" w:rsidRPr="00920310" w:rsidRDefault="00920310" w:rsidP="00762DB4">
      <w:pPr>
        <w:pStyle w:val="AralkYok"/>
        <w:spacing w:line="360" w:lineRule="auto"/>
        <w:jc w:val="both"/>
        <w:rPr>
          <w:rFonts w:ascii="Times New Roman" w:hAnsi="Times New Roman" w:cs="Times New Roman"/>
          <w:b/>
          <w:bCs/>
          <w:sz w:val="24"/>
          <w:szCs w:val="24"/>
        </w:rPr>
      </w:pPr>
    </w:p>
    <w:p w:rsidR="000D5E84" w:rsidRPr="00920310" w:rsidRDefault="000D5E84" w:rsidP="00762DB4">
      <w:pPr>
        <w:pStyle w:val="ListeParagraf"/>
        <w:numPr>
          <w:ilvl w:val="0"/>
          <w:numId w:val="36"/>
        </w:numPr>
        <w:tabs>
          <w:tab w:val="left" w:pos="709"/>
        </w:tabs>
        <w:spacing w:line="360" w:lineRule="auto"/>
        <w:ind w:left="0" w:firstLine="0"/>
        <w:jc w:val="both"/>
        <w:rPr>
          <w:rFonts w:ascii="Times New Roman" w:hAnsi="Times New Roman" w:cs="Times New Roman"/>
          <w:sz w:val="24"/>
          <w:szCs w:val="24"/>
        </w:rPr>
      </w:pPr>
      <w:r w:rsidRPr="00BE05E1">
        <w:rPr>
          <w:rFonts w:ascii="Times New Roman" w:hAnsi="Times New Roman" w:cs="Times New Roman"/>
          <w:b/>
          <w:bCs/>
          <w:sz w:val="24"/>
          <w:szCs w:val="24"/>
        </w:rPr>
        <w:t>Schwann hücreleri,</w:t>
      </w:r>
      <w:r w:rsidR="004431B7" w:rsidRPr="00920310">
        <w:rPr>
          <w:rFonts w:ascii="Times New Roman" w:hAnsi="Times New Roman" w:cs="Times New Roman"/>
          <w:sz w:val="24"/>
          <w:szCs w:val="24"/>
        </w:rPr>
        <w:t xml:space="preserve"> </w:t>
      </w:r>
      <w:r w:rsidRPr="00920310">
        <w:rPr>
          <w:rFonts w:ascii="Times New Roman" w:hAnsi="Times New Roman" w:cs="Times New Roman"/>
          <w:sz w:val="24"/>
          <w:szCs w:val="24"/>
        </w:rPr>
        <w:t>PSS</w:t>
      </w:r>
      <w:r w:rsidR="004431B7" w:rsidRPr="00920310">
        <w:rPr>
          <w:rFonts w:ascii="Times New Roman" w:hAnsi="Times New Roman" w:cs="Times New Roman"/>
          <w:sz w:val="24"/>
          <w:szCs w:val="24"/>
        </w:rPr>
        <w:t xml:space="preserve">’i </w:t>
      </w:r>
      <w:r w:rsidRPr="00920310">
        <w:rPr>
          <w:rFonts w:ascii="Times New Roman" w:hAnsi="Times New Roman" w:cs="Times New Roman"/>
          <w:sz w:val="24"/>
          <w:szCs w:val="24"/>
        </w:rPr>
        <w:t xml:space="preserve">içindeki esas glial hücre tipidir. Bu hücreler gelişimde hayatı rol oynarlar, homeostaz, aksonlar boyunca sinir uyarılarının iletimi ve PSS yaralanmasının ardından aksonal rejenerasyonun korunmasında görev alırlar (Shojapour, 2018).  </w:t>
      </w:r>
    </w:p>
    <w:p w:rsidR="000D5E84" w:rsidRPr="005B2167" w:rsidRDefault="000D5E84" w:rsidP="005B2167">
      <w:pPr>
        <w:pStyle w:val="AralkYok"/>
        <w:spacing w:line="360" w:lineRule="auto"/>
        <w:jc w:val="both"/>
        <w:rPr>
          <w:rFonts w:ascii="Times New Roman" w:hAnsi="Times New Roman" w:cs="Times New Roman"/>
          <w:sz w:val="24"/>
          <w:szCs w:val="24"/>
        </w:rPr>
      </w:pPr>
      <w:r w:rsidRPr="005B2167">
        <w:rPr>
          <w:rFonts w:ascii="Times New Roman" w:hAnsi="Times New Roman" w:cs="Times New Roman"/>
          <w:sz w:val="24"/>
          <w:szCs w:val="24"/>
        </w:rPr>
        <w:t xml:space="preserve">           Nöral krista hücrelerinden gelişen ve transkripsiyon faktörü SOX-10 ekspresyonu sonucunda farklılaşan Schwann hücrelerinin temel görevi, miyelinli ve miyelinsiz sinir hücresi liflerini desteklemektir (Ross, 2014).</w:t>
      </w:r>
    </w:p>
    <w:p w:rsidR="005B2167" w:rsidRPr="00B36FC5" w:rsidRDefault="005B2167" w:rsidP="005B2167">
      <w:pPr>
        <w:pStyle w:val="AralkYok"/>
      </w:pPr>
    </w:p>
    <w:p w:rsidR="000D5E84" w:rsidRPr="005B2167" w:rsidRDefault="000D5E84" w:rsidP="00763C4E">
      <w:pPr>
        <w:pStyle w:val="ListeParagraf"/>
        <w:numPr>
          <w:ilvl w:val="0"/>
          <w:numId w:val="37"/>
        </w:numPr>
        <w:tabs>
          <w:tab w:val="left" w:pos="709"/>
        </w:tabs>
        <w:spacing w:line="360" w:lineRule="auto"/>
        <w:ind w:left="0" w:firstLine="0"/>
        <w:jc w:val="both"/>
        <w:rPr>
          <w:rFonts w:ascii="Times New Roman" w:hAnsi="Times New Roman" w:cs="Times New Roman"/>
          <w:sz w:val="24"/>
          <w:szCs w:val="24"/>
        </w:rPr>
      </w:pPr>
      <w:r w:rsidRPr="005B2167">
        <w:rPr>
          <w:rFonts w:ascii="Times New Roman" w:hAnsi="Times New Roman" w:cs="Times New Roman"/>
          <w:b/>
          <w:bCs/>
          <w:sz w:val="24"/>
          <w:szCs w:val="24"/>
        </w:rPr>
        <w:t>Satellit hücreleri,</w:t>
      </w:r>
      <w:r w:rsidRPr="005B2167">
        <w:rPr>
          <w:rFonts w:ascii="Times New Roman" w:hAnsi="Times New Roman" w:cs="Times New Roman"/>
          <w:sz w:val="24"/>
          <w:szCs w:val="24"/>
        </w:rPr>
        <w:t xml:space="preserve"> ilk olarak 1961 yılında Alexander Mauro tarafından kurbağadan izole edilen kas liflerinin elektron mikroskobu görüntüsü sonucunda belirlenmiştir. Kas lifinin bazal zarı ile plazma zarı arasında “sıkışmış” tek çekirdekli hücreler olarak tanımlanmıştır (Chang, 2014).</w:t>
      </w:r>
    </w:p>
    <w:p w:rsidR="00920310" w:rsidRDefault="000D5E84" w:rsidP="00762DB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Ganglionlardaki nöron gövdesi etrafında, kontrollü bir şekilde mikroçevre oluşumuna ve korunmasına yardımcı olan satellit hücreleri, elektriksel yalıtım ve metabolik </w:t>
      </w:r>
      <w:r>
        <w:rPr>
          <w:rFonts w:ascii="Times New Roman" w:hAnsi="Times New Roman" w:cs="Times New Roman"/>
          <w:sz w:val="24"/>
          <w:szCs w:val="24"/>
        </w:rPr>
        <w:lastRenderedPageBreak/>
        <w:t>değişimler için yol sağlar. Bu sebeple, satellit hücrenin işlevsel rolü s</w:t>
      </w:r>
      <w:r w:rsidRPr="009F4F84">
        <w:rPr>
          <w:rFonts w:ascii="Times New Roman" w:hAnsi="Times New Roman" w:cs="Times New Roman"/>
          <w:sz w:val="24"/>
          <w:szCs w:val="24"/>
        </w:rPr>
        <w:t>chwann hücresininkine benzemektedir</w:t>
      </w:r>
      <w:r>
        <w:rPr>
          <w:rFonts w:ascii="Times New Roman" w:hAnsi="Times New Roman" w:cs="Times New Roman"/>
          <w:sz w:val="24"/>
          <w:szCs w:val="24"/>
        </w:rPr>
        <w:t xml:space="preserve"> fakat miyelin kılıfı oluşturamaz </w:t>
      </w:r>
      <w:r w:rsidRPr="00B92697">
        <w:rPr>
          <w:rFonts w:ascii="Times New Roman" w:hAnsi="Times New Roman" w:cs="Times New Roman"/>
          <w:sz w:val="24"/>
          <w:szCs w:val="24"/>
        </w:rPr>
        <w:t>(Ross</w:t>
      </w:r>
      <w:r>
        <w:rPr>
          <w:rFonts w:ascii="Times New Roman" w:hAnsi="Times New Roman" w:cs="Times New Roman"/>
          <w:sz w:val="24"/>
          <w:szCs w:val="24"/>
        </w:rPr>
        <w:t>, 2014).</w:t>
      </w:r>
    </w:p>
    <w:p w:rsidR="00762DB4" w:rsidRPr="006C4F03" w:rsidRDefault="00762DB4" w:rsidP="00762DB4">
      <w:pPr>
        <w:tabs>
          <w:tab w:val="left" w:pos="709"/>
        </w:tabs>
        <w:spacing w:line="360" w:lineRule="auto"/>
        <w:jc w:val="both"/>
        <w:rPr>
          <w:rFonts w:ascii="Times New Roman" w:hAnsi="Times New Roman" w:cs="Times New Roman"/>
          <w:sz w:val="24"/>
          <w:szCs w:val="24"/>
        </w:rPr>
      </w:pPr>
    </w:p>
    <w:p w:rsidR="000D5E84" w:rsidRPr="005B2167" w:rsidRDefault="000D5E84" w:rsidP="005B2167">
      <w:pPr>
        <w:pStyle w:val="AralkYok"/>
        <w:jc w:val="both"/>
        <w:rPr>
          <w:rFonts w:ascii="Times New Roman" w:hAnsi="Times New Roman" w:cs="Times New Roman"/>
          <w:b/>
          <w:bCs/>
          <w:sz w:val="24"/>
          <w:szCs w:val="24"/>
        </w:rPr>
      </w:pPr>
      <w:r w:rsidRPr="005B2167">
        <w:rPr>
          <w:rFonts w:ascii="Times New Roman" w:hAnsi="Times New Roman" w:cs="Times New Roman"/>
          <w:b/>
          <w:bCs/>
          <w:sz w:val="24"/>
          <w:szCs w:val="24"/>
        </w:rPr>
        <w:t>2.2.1.2.2.2.</w:t>
      </w:r>
      <w:r w:rsidR="009D2045" w:rsidRPr="005B2167">
        <w:rPr>
          <w:rFonts w:ascii="Times New Roman" w:hAnsi="Times New Roman" w:cs="Times New Roman"/>
          <w:b/>
          <w:bCs/>
          <w:sz w:val="24"/>
          <w:szCs w:val="24"/>
        </w:rPr>
        <w:t xml:space="preserve"> </w:t>
      </w:r>
      <w:r w:rsidRPr="005B2167">
        <w:rPr>
          <w:rFonts w:ascii="Times New Roman" w:hAnsi="Times New Roman" w:cs="Times New Roman"/>
          <w:b/>
          <w:bCs/>
          <w:sz w:val="24"/>
          <w:szCs w:val="24"/>
        </w:rPr>
        <w:t>Merkezi nöroglia</w:t>
      </w:r>
    </w:p>
    <w:p w:rsidR="005B2167" w:rsidRDefault="005B2167" w:rsidP="005B2167">
      <w:pPr>
        <w:pStyle w:val="AralkYok"/>
      </w:pPr>
    </w:p>
    <w:p w:rsidR="000D5E84" w:rsidRPr="005B2167" w:rsidRDefault="00641810" w:rsidP="009B083A">
      <w:pPr>
        <w:pStyle w:val="ListeParagraf"/>
        <w:numPr>
          <w:ilvl w:val="0"/>
          <w:numId w:val="38"/>
        </w:numPr>
        <w:tabs>
          <w:tab w:val="left" w:pos="709"/>
        </w:tabs>
        <w:spacing w:line="360" w:lineRule="auto"/>
        <w:ind w:left="0" w:firstLine="284"/>
        <w:jc w:val="both"/>
        <w:rPr>
          <w:rFonts w:ascii="Times New Roman" w:hAnsi="Times New Roman" w:cs="Times New Roman"/>
          <w:sz w:val="24"/>
          <w:szCs w:val="24"/>
        </w:rPr>
      </w:pPr>
      <w:r>
        <w:rPr>
          <w:rFonts w:ascii="Times New Roman" w:hAnsi="Times New Roman" w:cs="Times New Roman"/>
          <w:b/>
          <w:bCs/>
          <w:sz w:val="24"/>
          <w:szCs w:val="24"/>
        </w:rPr>
        <w:t xml:space="preserve">    </w:t>
      </w:r>
      <w:r w:rsidR="005B2167" w:rsidRPr="005B2167">
        <w:rPr>
          <w:rFonts w:ascii="Times New Roman" w:hAnsi="Times New Roman" w:cs="Times New Roman"/>
          <w:b/>
          <w:bCs/>
          <w:sz w:val="24"/>
          <w:szCs w:val="24"/>
        </w:rPr>
        <w:t>Astrositler;</w:t>
      </w:r>
      <w:r w:rsidR="000D5E84" w:rsidRPr="005B2167">
        <w:rPr>
          <w:rFonts w:ascii="Times New Roman" w:hAnsi="Times New Roman" w:cs="Times New Roman"/>
          <w:sz w:val="24"/>
          <w:szCs w:val="24"/>
        </w:rPr>
        <w:t xml:space="preserve"> </w:t>
      </w:r>
      <w:r w:rsidR="005B2167" w:rsidRPr="005B2167">
        <w:rPr>
          <w:rFonts w:ascii="Times New Roman" w:hAnsi="Times New Roman" w:cs="Times New Roman"/>
          <w:sz w:val="24"/>
          <w:szCs w:val="24"/>
        </w:rPr>
        <w:t>n</w:t>
      </w:r>
      <w:r w:rsidR="000D5E84" w:rsidRPr="005B2167">
        <w:rPr>
          <w:rFonts w:ascii="Times New Roman" w:hAnsi="Times New Roman" w:cs="Times New Roman"/>
          <w:sz w:val="24"/>
          <w:szCs w:val="24"/>
        </w:rPr>
        <w:t>örogliyal hücreler arasında morfolojik olarak hem en büyük hem de yıldız görünümüne sahip olan astrositler, nöronları desteklemek ve aktivitelerini düzenlemek amacıyla MSS’i içerisine doğru adeta bir ağ oluşturarak nöronlarla iletişim sağlarlar. Astrositler, kan damarlarının içerisine doğru uzayarak kan-beyin bariyerini kontrol eder ve böylece MSS’yi dolaşımdaki istenmeyen maddelerden korur (Jessen, 2004).</w:t>
      </w:r>
    </w:p>
    <w:p w:rsidR="000D5E84" w:rsidRPr="009B083A" w:rsidRDefault="000D5E84" w:rsidP="009B083A">
      <w:pPr>
        <w:pStyle w:val="AralkYok"/>
        <w:spacing w:line="360" w:lineRule="auto"/>
        <w:jc w:val="both"/>
        <w:rPr>
          <w:rFonts w:ascii="Times New Roman" w:eastAsia="Calibri" w:hAnsi="Times New Roman" w:cs="Times New Roman"/>
          <w:sz w:val="24"/>
          <w:szCs w:val="24"/>
        </w:rPr>
      </w:pPr>
      <w:r w:rsidRPr="009B083A">
        <w:rPr>
          <w:rFonts w:ascii="Times New Roman" w:hAnsi="Times New Roman" w:cs="Times New Roman"/>
          <w:sz w:val="24"/>
          <w:szCs w:val="24"/>
        </w:rPr>
        <w:t xml:space="preserve">            Astrosit yapıları incelendiğinde, bu hücrelerin güçlenmesini sağlayan gliyal fibriller asidik protein (GFAP)</w:t>
      </w:r>
      <w:r w:rsidR="00FE6606" w:rsidRPr="009B083A">
        <w:rPr>
          <w:rFonts w:ascii="Times New Roman" w:hAnsi="Times New Roman" w:cs="Times New Roman"/>
          <w:sz w:val="24"/>
          <w:szCs w:val="24"/>
        </w:rPr>
        <w:t xml:space="preserve"> </w:t>
      </w:r>
      <w:r w:rsidRPr="009B083A">
        <w:rPr>
          <w:rFonts w:ascii="Times New Roman" w:hAnsi="Times New Roman" w:cs="Times New Roman"/>
          <w:sz w:val="24"/>
          <w:szCs w:val="24"/>
        </w:rPr>
        <w:t xml:space="preserve">‘den oluşan ara filamentleri içermektedir. Ayrıca astrositler, nöronların kılcal kan damarları ve pia mater’e bağlanmasına yardımcı olur </w:t>
      </w:r>
      <w:r w:rsidRPr="009B083A">
        <w:rPr>
          <w:rFonts w:ascii="Times New Roman" w:eastAsia="Calibri" w:hAnsi="Times New Roman" w:cs="Times New Roman"/>
          <w:sz w:val="24"/>
          <w:szCs w:val="24"/>
        </w:rPr>
        <w:t>(Uyanıkgil, 2006; Ross, 2014).</w:t>
      </w:r>
    </w:p>
    <w:p w:rsidR="009B083A" w:rsidRPr="009B083A" w:rsidRDefault="009B083A" w:rsidP="009B083A">
      <w:pPr>
        <w:pStyle w:val="AralkYok"/>
        <w:rPr>
          <w:rFonts w:eastAsia="Calibri"/>
        </w:rPr>
      </w:pP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Morfolojik ve anatomik olarak astrositler temelde, fibröz ve protoplazmik olmak üzere iki alt gruba ayrılır (Oberheim</w:t>
      </w:r>
      <w:r w:rsidR="00602641">
        <w:rPr>
          <w:rFonts w:ascii="Times New Roman" w:hAnsi="Times New Roman" w:cs="Times New Roman"/>
          <w:sz w:val="24"/>
          <w:szCs w:val="24"/>
        </w:rPr>
        <w:t xml:space="preserve">, </w:t>
      </w:r>
      <w:r>
        <w:rPr>
          <w:rFonts w:ascii="Times New Roman" w:hAnsi="Times New Roman" w:cs="Times New Roman"/>
          <w:sz w:val="24"/>
          <w:szCs w:val="24"/>
        </w:rPr>
        <w:t>2009).</w:t>
      </w:r>
    </w:p>
    <w:p w:rsidR="000D5E84" w:rsidRPr="007B0039" w:rsidRDefault="000D5E84" w:rsidP="009B083A">
      <w:pPr>
        <w:pStyle w:val="ListeParagraf"/>
        <w:numPr>
          <w:ilvl w:val="0"/>
          <w:numId w:val="39"/>
        </w:numPr>
        <w:spacing w:line="360" w:lineRule="auto"/>
        <w:ind w:left="993" w:firstLine="0"/>
        <w:jc w:val="both"/>
        <w:rPr>
          <w:rFonts w:ascii="Times New Roman" w:hAnsi="Times New Roman" w:cs="Times New Roman"/>
          <w:b/>
          <w:bCs/>
          <w:sz w:val="24"/>
          <w:szCs w:val="24"/>
        </w:rPr>
      </w:pPr>
      <w:r w:rsidRPr="00150ED5">
        <w:rPr>
          <w:rFonts w:ascii="Times New Roman" w:hAnsi="Times New Roman" w:cs="Times New Roman"/>
          <w:b/>
          <w:bCs/>
          <w:sz w:val="24"/>
          <w:szCs w:val="24"/>
        </w:rPr>
        <w:t xml:space="preserve">Fibröz astrositler; </w:t>
      </w:r>
      <w:r w:rsidRPr="00EC62C9">
        <w:rPr>
          <w:rFonts w:ascii="Times New Roman" w:hAnsi="Times New Roman" w:cs="Times New Roman"/>
          <w:sz w:val="24"/>
          <w:szCs w:val="24"/>
        </w:rPr>
        <w:t>beynin sadec</w:t>
      </w:r>
      <w:r>
        <w:rPr>
          <w:rFonts w:ascii="Times New Roman" w:hAnsi="Times New Roman" w:cs="Times New Roman"/>
          <w:sz w:val="24"/>
          <w:szCs w:val="24"/>
        </w:rPr>
        <w:t>e beyaz cevherinde özellikle iç kısmında bulunurlar. Sayıca daha az ve morfolojik olarak düz uzantılara sahiptir</w:t>
      </w:r>
      <w:r w:rsidR="00FA2A41">
        <w:rPr>
          <w:rFonts w:ascii="Times New Roman" w:hAnsi="Times New Roman" w:cs="Times New Roman"/>
          <w:sz w:val="24"/>
          <w:szCs w:val="24"/>
        </w:rPr>
        <w:t xml:space="preserve"> </w:t>
      </w:r>
      <w:r>
        <w:rPr>
          <w:rFonts w:ascii="Times New Roman" w:hAnsi="Times New Roman" w:cs="Times New Roman"/>
          <w:sz w:val="24"/>
          <w:szCs w:val="24"/>
        </w:rPr>
        <w:t>(Ross, 2014)</w:t>
      </w:r>
      <w:r w:rsidR="00FA2A41">
        <w:rPr>
          <w:rFonts w:ascii="Times New Roman" w:hAnsi="Times New Roman" w:cs="Times New Roman"/>
          <w:sz w:val="24"/>
          <w:szCs w:val="24"/>
        </w:rPr>
        <w:t>.</w:t>
      </w:r>
    </w:p>
    <w:p w:rsidR="000D5E84" w:rsidRPr="009B083A" w:rsidRDefault="000D5E84" w:rsidP="009B083A">
      <w:pPr>
        <w:pStyle w:val="AralkYok"/>
        <w:numPr>
          <w:ilvl w:val="0"/>
          <w:numId w:val="41"/>
        </w:numPr>
        <w:spacing w:line="360" w:lineRule="auto"/>
        <w:ind w:left="993" w:firstLine="0"/>
        <w:jc w:val="both"/>
        <w:rPr>
          <w:rFonts w:ascii="Times New Roman" w:hAnsi="Times New Roman" w:cs="Times New Roman"/>
          <w:sz w:val="24"/>
          <w:szCs w:val="24"/>
        </w:rPr>
      </w:pPr>
      <w:r w:rsidRPr="009B083A">
        <w:rPr>
          <w:rFonts w:ascii="Times New Roman" w:hAnsi="Times New Roman" w:cs="Times New Roman"/>
          <w:b/>
          <w:bCs/>
          <w:sz w:val="24"/>
          <w:szCs w:val="24"/>
        </w:rPr>
        <w:t xml:space="preserve">Protoplazmik astrosit; </w:t>
      </w:r>
      <w:r w:rsidRPr="009B083A">
        <w:rPr>
          <w:rFonts w:ascii="Times New Roman" w:hAnsi="Times New Roman" w:cs="Times New Roman"/>
          <w:sz w:val="24"/>
          <w:szCs w:val="24"/>
        </w:rPr>
        <w:t>beynin gri cevherin özellikle dış bölgesinde daha fazla bulunur. Diğer astrositlere göre daha çok sayıda, yapısal olarak ise kısa ve dallanmalara sahip sitoplazmik uzantıları mevcuttur (Ross, 2014).</w:t>
      </w:r>
    </w:p>
    <w:p w:rsidR="009B083A" w:rsidRPr="003A3C36" w:rsidRDefault="009B083A" w:rsidP="009B083A">
      <w:pPr>
        <w:pStyle w:val="AralkYok"/>
        <w:rPr>
          <w:b/>
          <w:bCs/>
        </w:rPr>
      </w:pPr>
    </w:p>
    <w:p w:rsidR="000D5E84" w:rsidRPr="009B083A" w:rsidRDefault="009B083A" w:rsidP="00641810">
      <w:pPr>
        <w:pStyle w:val="AralkYok"/>
        <w:numPr>
          <w:ilvl w:val="0"/>
          <w:numId w:val="38"/>
        </w:numPr>
        <w:tabs>
          <w:tab w:val="left" w:pos="993"/>
        </w:tabs>
        <w:spacing w:line="360" w:lineRule="auto"/>
        <w:ind w:left="0" w:firstLine="0"/>
        <w:jc w:val="both"/>
        <w:rPr>
          <w:rFonts w:ascii="Times New Roman" w:hAnsi="Times New Roman" w:cs="Times New Roman"/>
          <w:sz w:val="24"/>
          <w:szCs w:val="24"/>
        </w:rPr>
      </w:pPr>
      <w:r w:rsidRPr="009B083A">
        <w:rPr>
          <w:rFonts w:ascii="Times New Roman" w:hAnsi="Times New Roman" w:cs="Times New Roman"/>
          <w:b/>
          <w:bCs/>
          <w:sz w:val="24"/>
          <w:szCs w:val="24"/>
        </w:rPr>
        <w:t>Oligodendrositler;</w:t>
      </w:r>
      <w:r w:rsidRPr="009B083A">
        <w:rPr>
          <w:rFonts w:ascii="Times New Roman" w:hAnsi="Times New Roman" w:cs="Times New Roman"/>
          <w:sz w:val="24"/>
          <w:szCs w:val="24"/>
        </w:rPr>
        <w:t xml:space="preserve"> miyelin </w:t>
      </w:r>
      <w:r w:rsidR="000D5E84" w:rsidRPr="009B083A">
        <w:rPr>
          <w:rFonts w:ascii="Times New Roman" w:hAnsi="Times New Roman" w:cs="Times New Roman"/>
          <w:sz w:val="24"/>
          <w:szCs w:val="24"/>
        </w:rPr>
        <w:t>sinir sisteminde aksonlar boyunca sinyal iletimini kolaylaştıran ve aksonları bir arada tutan proteolipid kılıftır. MSS’i oligodendrositler, miyelin oluşumundan ve bakımından sorumlu özel glial hücrelerdir (Alizadeh, 2016).</w:t>
      </w:r>
    </w:p>
    <w:p w:rsidR="009B083A" w:rsidRPr="009B083A" w:rsidRDefault="009B083A" w:rsidP="009B083A">
      <w:pPr>
        <w:pStyle w:val="AralkYok"/>
      </w:pPr>
    </w:p>
    <w:p w:rsidR="000D5E84" w:rsidRPr="009B083A" w:rsidRDefault="000D5E84" w:rsidP="009B083A">
      <w:pPr>
        <w:pStyle w:val="ListeParagraf"/>
        <w:numPr>
          <w:ilvl w:val="0"/>
          <w:numId w:val="38"/>
        </w:numPr>
        <w:spacing w:before="240" w:after="0" w:line="360" w:lineRule="auto"/>
        <w:ind w:left="0" w:firstLine="0"/>
        <w:jc w:val="both"/>
        <w:rPr>
          <w:rFonts w:ascii="Times New Roman" w:hAnsi="Times New Roman" w:cs="Times New Roman"/>
          <w:sz w:val="24"/>
          <w:szCs w:val="24"/>
        </w:rPr>
      </w:pPr>
      <w:r w:rsidRPr="009B083A">
        <w:rPr>
          <w:rFonts w:ascii="Times New Roman" w:hAnsi="Times New Roman" w:cs="Times New Roman"/>
          <w:b/>
          <w:bCs/>
          <w:sz w:val="24"/>
          <w:szCs w:val="24"/>
        </w:rPr>
        <w:t>Ependimal hücreler,</w:t>
      </w:r>
      <w:r w:rsidRPr="009B083A">
        <w:rPr>
          <w:rFonts w:ascii="Times New Roman" w:hAnsi="Times New Roman" w:cs="Times New Roman"/>
          <w:sz w:val="24"/>
          <w:szCs w:val="24"/>
        </w:rPr>
        <w:t xml:space="preserve"> omurgalı beyninin ventriküllerini ve spinal kanalın epitelini kaplayan hücrelerdir (Garcia, 2002).</w:t>
      </w:r>
    </w:p>
    <w:p w:rsidR="00762DB4" w:rsidRDefault="000D5E84" w:rsidP="00762DB4">
      <w:pPr>
        <w:spacing w:before="240" w:after="0" w:line="360" w:lineRule="auto"/>
        <w:ind w:firstLine="709"/>
        <w:jc w:val="both"/>
        <w:rPr>
          <w:rFonts w:ascii="Times New Roman" w:hAnsi="Times New Roman" w:cs="Times New Roman"/>
          <w:sz w:val="24"/>
          <w:szCs w:val="24"/>
        </w:rPr>
      </w:pPr>
      <w:r w:rsidRPr="003A7CAA">
        <w:rPr>
          <w:rFonts w:ascii="Times New Roman" w:hAnsi="Times New Roman" w:cs="Times New Roman"/>
          <w:sz w:val="24"/>
          <w:szCs w:val="24"/>
        </w:rPr>
        <w:t>Embriyonik dönemde apikal yüzlerinde</w:t>
      </w:r>
      <w:r>
        <w:rPr>
          <w:rFonts w:ascii="Times New Roman" w:hAnsi="Times New Roman" w:cs="Times New Roman"/>
          <w:sz w:val="24"/>
          <w:szCs w:val="24"/>
        </w:rPr>
        <w:t xml:space="preserve"> silyalardan oluşan fakat erişkinlik döneminde silyalarını kaybeden ependim hücreleri, </w:t>
      </w:r>
      <w:r w:rsidRPr="003A7CAA">
        <w:rPr>
          <w:rFonts w:ascii="Times New Roman" w:hAnsi="Times New Roman" w:cs="Times New Roman"/>
          <w:sz w:val="24"/>
          <w:szCs w:val="24"/>
        </w:rPr>
        <w:t xml:space="preserve">oval çekirdekli, prizmatik veya genel </w:t>
      </w:r>
      <w:r w:rsidRPr="003A7CAA">
        <w:rPr>
          <w:rFonts w:ascii="Times New Roman" w:hAnsi="Times New Roman" w:cs="Times New Roman"/>
          <w:sz w:val="24"/>
          <w:szCs w:val="24"/>
        </w:rPr>
        <w:lastRenderedPageBreak/>
        <w:t>olarak izopri</w:t>
      </w:r>
      <w:r>
        <w:rPr>
          <w:rFonts w:ascii="Times New Roman" w:hAnsi="Times New Roman" w:cs="Times New Roman"/>
          <w:sz w:val="24"/>
          <w:szCs w:val="24"/>
        </w:rPr>
        <w:t>z</w:t>
      </w:r>
      <w:r w:rsidRPr="003A7CAA">
        <w:rPr>
          <w:rFonts w:ascii="Times New Roman" w:hAnsi="Times New Roman" w:cs="Times New Roman"/>
          <w:sz w:val="24"/>
          <w:szCs w:val="24"/>
        </w:rPr>
        <w:t>matik şekilli hücreler</w:t>
      </w:r>
      <w:r>
        <w:rPr>
          <w:rFonts w:ascii="Times New Roman" w:hAnsi="Times New Roman" w:cs="Times New Roman"/>
          <w:sz w:val="24"/>
          <w:szCs w:val="24"/>
        </w:rPr>
        <w:t xml:space="preserve"> olarak tanımlanırlar.</w:t>
      </w:r>
      <w:r w:rsidR="00521694">
        <w:rPr>
          <w:rFonts w:ascii="Times New Roman" w:hAnsi="Times New Roman" w:cs="Times New Roman"/>
          <w:sz w:val="24"/>
          <w:szCs w:val="24"/>
        </w:rPr>
        <w:t xml:space="preserve"> </w:t>
      </w:r>
      <w:r>
        <w:rPr>
          <w:rFonts w:ascii="Times New Roman" w:hAnsi="Times New Roman" w:cs="Times New Roman"/>
          <w:sz w:val="24"/>
          <w:szCs w:val="24"/>
        </w:rPr>
        <w:t>B</w:t>
      </w:r>
      <w:r w:rsidRPr="00687055">
        <w:rPr>
          <w:rFonts w:ascii="Times New Roman" w:hAnsi="Times New Roman" w:cs="Times New Roman"/>
          <w:sz w:val="24"/>
          <w:szCs w:val="24"/>
        </w:rPr>
        <w:t>eyin ventrikül sistemi iç</w:t>
      </w:r>
      <w:r>
        <w:rPr>
          <w:rFonts w:ascii="Times New Roman" w:hAnsi="Times New Roman" w:cs="Times New Roman"/>
          <w:sz w:val="24"/>
          <w:szCs w:val="24"/>
        </w:rPr>
        <w:t xml:space="preserve">erisinde ependim hücreleri, </w:t>
      </w:r>
      <w:r w:rsidRPr="001F0D82">
        <w:rPr>
          <w:rFonts w:ascii="Times New Roman" w:hAnsi="Times New Roman" w:cs="Times New Roman"/>
          <w:sz w:val="24"/>
          <w:szCs w:val="24"/>
        </w:rPr>
        <w:t xml:space="preserve">komşu kapiller halkalarından </w:t>
      </w:r>
      <w:r>
        <w:rPr>
          <w:rFonts w:ascii="Times New Roman" w:hAnsi="Times New Roman" w:cs="Times New Roman"/>
          <w:sz w:val="24"/>
          <w:szCs w:val="24"/>
        </w:rPr>
        <w:t xml:space="preserve">üretilen </w:t>
      </w:r>
      <w:r w:rsidRPr="001F0D82">
        <w:rPr>
          <w:rFonts w:ascii="Times New Roman" w:hAnsi="Times New Roman" w:cs="Times New Roman"/>
          <w:sz w:val="24"/>
          <w:szCs w:val="24"/>
        </w:rPr>
        <w:t>ma</w:t>
      </w:r>
      <w:r>
        <w:rPr>
          <w:rFonts w:ascii="Times New Roman" w:hAnsi="Times New Roman" w:cs="Times New Roman"/>
          <w:sz w:val="24"/>
          <w:szCs w:val="24"/>
        </w:rPr>
        <w:t>teryallerin transferine ve salgılanması sonucu beyin omurilik sıvıs</w:t>
      </w:r>
      <w:r w:rsidR="0042092D">
        <w:rPr>
          <w:rFonts w:ascii="Times New Roman" w:hAnsi="Times New Roman" w:cs="Times New Roman"/>
          <w:sz w:val="24"/>
          <w:szCs w:val="24"/>
        </w:rPr>
        <w:t>ı</w:t>
      </w:r>
      <w:r>
        <w:rPr>
          <w:rFonts w:ascii="Times New Roman" w:hAnsi="Times New Roman" w:cs="Times New Roman"/>
          <w:sz w:val="24"/>
          <w:szCs w:val="24"/>
        </w:rPr>
        <w:t xml:space="preserve">’nın üretimine yardımcı olmak için modifikasyona uğramıştır </w:t>
      </w:r>
      <w:r w:rsidRPr="00D45912">
        <w:rPr>
          <w:rFonts w:ascii="Times New Roman" w:hAnsi="Times New Roman" w:cs="Times New Roman"/>
          <w:sz w:val="24"/>
          <w:szCs w:val="24"/>
        </w:rPr>
        <w:t>(Uyanıkgil,</w:t>
      </w:r>
      <w:r w:rsidR="004D6EA4">
        <w:rPr>
          <w:rFonts w:ascii="Times New Roman" w:hAnsi="Times New Roman" w:cs="Times New Roman"/>
          <w:sz w:val="24"/>
          <w:szCs w:val="24"/>
        </w:rPr>
        <w:t xml:space="preserve"> </w:t>
      </w:r>
      <w:r>
        <w:rPr>
          <w:rFonts w:ascii="Times New Roman" w:hAnsi="Times New Roman" w:cs="Times New Roman"/>
          <w:sz w:val="24"/>
          <w:szCs w:val="24"/>
        </w:rPr>
        <w:t>2002;</w:t>
      </w:r>
      <w:r w:rsidRPr="00D45912">
        <w:rPr>
          <w:rFonts w:ascii="Times New Roman" w:hAnsi="Times New Roman" w:cs="Times New Roman"/>
          <w:sz w:val="24"/>
          <w:szCs w:val="24"/>
        </w:rPr>
        <w:t xml:space="preserve"> Ross, 2014).</w:t>
      </w:r>
    </w:p>
    <w:p w:rsidR="000D5E84" w:rsidRPr="00641810" w:rsidRDefault="000D5E84" w:rsidP="00641810">
      <w:pPr>
        <w:pStyle w:val="ListeParagraf"/>
        <w:numPr>
          <w:ilvl w:val="0"/>
          <w:numId w:val="45"/>
        </w:numPr>
        <w:spacing w:before="240" w:after="0" w:line="360" w:lineRule="auto"/>
        <w:ind w:left="0" w:firstLine="0"/>
        <w:jc w:val="both"/>
        <w:rPr>
          <w:rFonts w:ascii="Times New Roman" w:hAnsi="Times New Roman" w:cs="Times New Roman"/>
          <w:sz w:val="24"/>
          <w:szCs w:val="24"/>
        </w:rPr>
      </w:pPr>
      <w:r w:rsidRPr="00641810">
        <w:rPr>
          <w:rFonts w:ascii="Times New Roman" w:hAnsi="Times New Roman" w:cs="Times New Roman"/>
          <w:b/>
          <w:bCs/>
          <w:sz w:val="24"/>
          <w:szCs w:val="24"/>
        </w:rPr>
        <w:t>Mikrogliyalar,</w:t>
      </w:r>
      <w:r w:rsidRPr="00641810">
        <w:rPr>
          <w:rFonts w:ascii="Times New Roman" w:hAnsi="Times New Roman" w:cs="Times New Roman"/>
          <w:sz w:val="24"/>
          <w:szCs w:val="24"/>
        </w:rPr>
        <w:t xml:space="preserve"> merkezi sinir sisteminde immün hücreler ve fagositler olarak tanımlanırlar (Winn, 2011).</w:t>
      </w:r>
    </w:p>
    <w:p w:rsidR="000D5E84" w:rsidRPr="00A70C24" w:rsidRDefault="000D5E84" w:rsidP="00762DB4">
      <w:pPr>
        <w:pStyle w:val="AralkYok"/>
        <w:spacing w:line="360" w:lineRule="auto"/>
        <w:jc w:val="both"/>
        <w:rPr>
          <w:rFonts w:ascii="Times New Roman" w:hAnsi="Times New Roman" w:cs="Times New Roman"/>
          <w:sz w:val="24"/>
          <w:szCs w:val="24"/>
        </w:rPr>
      </w:pPr>
      <w:r>
        <w:t xml:space="preserve">    </w:t>
      </w:r>
      <w:r w:rsidRPr="00A70C24">
        <w:rPr>
          <w:rFonts w:ascii="Times New Roman" w:hAnsi="Times New Roman" w:cs="Times New Roman"/>
          <w:sz w:val="24"/>
          <w:szCs w:val="24"/>
        </w:rPr>
        <w:t xml:space="preserve">       Kısa uzantılara sahip küçük hücreler, H&amp;E ile boyandığında,</w:t>
      </w:r>
      <w:r w:rsidR="00521694" w:rsidRPr="00A70C24">
        <w:rPr>
          <w:rFonts w:ascii="Times New Roman" w:hAnsi="Times New Roman" w:cs="Times New Roman"/>
          <w:sz w:val="24"/>
          <w:szCs w:val="24"/>
        </w:rPr>
        <w:t xml:space="preserve"> </w:t>
      </w:r>
      <w:r w:rsidRPr="00A70C24">
        <w:rPr>
          <w:rFonts w:ascii="Times New Roman" w:hAnsi="Times New Roman" w:cs="Times New Roman"/>
          <w:sz w:val="24"/>
          <w:szCs w:val="24"/>
        </w:rPr>
        <w:t>koyu ve uzun şekle sahip çekirdekleriyle diğer glia hücrelerin küre şekle sahip çekirdeklerden morfolojik olarak ayrılırlar. Kemik iliğinden köken alan mikroglia hücreleri, erişkin merkezi sinir sisteminin yaklaşık %5’ni oluştururlar. MSS’nin filogenetik olarak yeni bölümlerinde (beyin korteksi, hipokampus) eski bölümlere (beyincik ve beyin sapı) göre beyaz maddeden daha fazla gri maddede bulunurlar (Uyanıkgil,</w:t>
      </w:r>
      <w:r w:rsidR="005C7041" w:rsidRPr="00A70C24">
        <w:rPr>
          <w:rFonts w:ascii="Times New Roman" w:hAnsi="Times New Roman" w:cs="Times New Roman"/>
          <w:sz w:val="24"/>
          <w:szCs w:val="24"/>
        </w:rPr>
        <w:t xml:space="preserve"> </w:t>
      </w:r>
      <w:r w:rsidRPr="00A70C24">
        <w:rPr>
          <w:rFonts w:ascii="Times New Roman" w:hAnsi="Times New Roman" w:cs="Times New Roman"/>
          <w:sz w:val="24"/>
          <w:szCs w:val="24"/>
        </w:rPr>
        <w:t>2006; Win,</w:t>
      </w:r>
      <w:r w:rsidR="005C7041" w:rsidRPr="00A70C24">
        <w:rPr>
          <w:rFonts w:ascii="Times New Roman" w:hAnsi="Times New Roman" w:cs="Times New Roman"/>
          <w:sz w:val="24"/>
          <w:szCs w:val="24"/>
        </w:rPr>
        <w:t xml:space="preserve"> </w:t>
      </w:r>
      <w:r w:rsidRPr="00A70C24">
        <w:rPr>
          <w:rFonts w:ascii="Times New Roman" w:hAnsi="Times New Roman" w:cs="Times New Roman"/>
          <w:sz w:val="24"/>
          <w:szCs w:val="24"/>
        </w:rPr>
        <w:t>2011).</w:t>
      </w:r>
      <w:r w:rsidR="00802B94" w:rsidRPr="00A70C24">
        <w:rPr>
          <w:rFonts w:ascii="Times New Roman" w:hAnsi="Times New Roman" w:cs="Times New Roman"/>
          <w:sz w:val="24"/>
          <w:szCs w:val="24"/>
        </w:rPr>
        <w:t xml:space="preserve"> Yetişkin </w:t>
      </w:r>
      <w:r w:rsidRPr="00A70C24">
        <w:rPr>
          <w:rFonts w:ascii="Times New Roman" w:hAnsi="Times New Roman" w:cs="Times New Roman"/>
          <w:sz w:val="24"/>
          <w:szCs w:val="24"/>
        </w:rPr>
        <w:t>MSS’de inflamasyon sonucu onarımda ayrıca nötral proteazlar ve oksidatif radikalleri üretiminde ve salgılanmasında rol oynarlar (Junqueira,</w:t>
      </w:r>
      <w:r w:rsidR="00DF6EF4" w:rsidRPr="00A70C24">
        <w:rPr>
          <w:rFonts w:ascii="Times New Roman" w:hAnsi="Times New Roman" w:cs="Times New Roman"/>
          <w:sz w:val="24"/>
          <w:szCs w:val="24"/>
        </w:rPr>
        <w:t xml:space="preserve"> </w:t>
      </w:r>
      <w:r w:rsidRPr="00A70C24">
        <w:rPr>
          <w:rFonts w:ascii="Times New Roman" w:hAnsi="Times New Roman" w:cs="Times New Roman"/>
          <w:sz w:val="24"/>
          <w:szCs w:val="24"/>
        </w:rPr>
        <w:t>2006).</w:t>
      </w:r>
    </w:p>
    <w:p w:rsidR="00A70C24" w:rsidRDefault="00A70C24" w:rsidP="00762DB4">
      <w:pPr>
        <w:pStyle w:val="AralkYok"/>
        <w:spacing w:line="360" w:lineRule="auto"/>
      </w:pPr>
    </w:p>
    <w:p w:rsidR="00A70C24" w:rsidRPr="00A54BB3" w:rsidRDefault="00A70C24" w:rsidP="00762DB4">
      <w:pPr>
        <w:pStyle w:val="AralkYok"/>
        <w:spacing w:line="360" w:lineRule="auto"/>
      </w:pPr>
    </w:p>
    <w:p w:rsidR="000D5E84" w:rsidRPr="00A70C24" w:rsidRDefault="000D5E84" w:rsidP="00762DB4">
      <w:pPr>
        <w:pStyle w:val="AralkYok"/>
        <w:spacing w:line="360" w:lineRule="auto"/>
        <w:rPr>
          <w:rFonts w:ascii="Times New Roman" w:hAnsi="Times New Roman" w:cs="Times New Roman"/>
          <w:b/>
          <w:bCs/>
          <w:sz w:val="24"/>
          <w:szCs w:val="24"/>
        </w:rPr>
      </w:pPr>
      <w:r w:rsidRPr="00A70C24">
        <w:rPr>
          <w:rFonts w:ascii="Times New Roman" w:hAnsi="Times New Roman" w:cs="Times New Roman"/>
          <w:b/>
          <w:bCs/>
          <w:sz w:val="24"/>
          <w:szCs w:val="24"/>
        </w:rPr>
        <w:t>2.2.2.</w:t>
      </w:r>
      <w:r w:rsidR="00233434" w:rsidRPr="00A70C24">
        <w:rPr>
          <w:rFonts w:ascii="Times New Roman" w:hAnsi="Times New Roman" w:cs="Times New Roman"/>
          <w:b/>
          <w:bCs/>
          <w:sz w:val="24"/>
          <w:szCs w:val="24"/>
        </w:rPr>
        <w:t xml:space="preserve"> </w:t>
      </w:r>
      <w:r w:rsidRPr="00A70C24">
        <w:rPr>
          <w:rFonts w:ascii="Times New Roman" w:hAnsi="Times New Roman" w:cs="Times New Roman"/>
          <w:b/>
          <w:bCs/>
          <w:sz w:val="24"/>
          <w:szCs w:val="24"/>
        </w:rPr>
        <w:t>Merkezi Sinir Sistemi (MSS)</w:t>
      </w:r>
    </w:p>
    <w:p w:rsidR="00A70C24" w:rsidRDefault="00A70C24" w:rsidP="00A70C24">
      <w:pPr>
        <w:pStyle w:val="AralkYok"/>
      </w:pP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Anatomik olarak beyin (serebrum) ve omurilikten (medulla spinalis) oluşan MSS, bünyesinde yedi temel bölümden oluşur. Bunlar ise </w:t>
      </w:r>
      <w:r w:rsidRPr="004B3544">
        <w:rPr>
          <w:rFonts w:ascii="Times New Roman" w:hAnsi="Times New Roman" w:cs="Times New Roman"/>
          <w:sz w:val="24"/>
          <w:szCs w:val="24"/>
        </w:rPr>
        <w:t>omurilik, medulla, pons, serebellum, orta beyin</w:t>
      </w:r>
      <w:r>
        <w:rPr>
          <w:rFonts w:ascii="Times New Roman" w:hAnsi="Times New Roman" w:cs="Times New Roman"/>
          <w:sz w:val="24"/>
          <w:szCs w:val="24"/>
        </w:rPr>
        <w:t xml:space="preserve"> (mezensefalon)</w:t>
      </w:r>
      <w:r w:rsidRPr="004B3544">
        <w:rPr>
          <w:rFonts w:ascii="Times New Roman" w:hAnsi="Times New Roman" w:cs="Times New Roman"/>
          <w:sz w:val="24"/>
          <w:szCs w:val="24"/>
        </w:rPr>
        <w:t>, diensefalon ve beyin yarımküresi</w:t>
      </w:r>
      <w:r>
        <w:rPr>
          <w:rFonts w:ascii="Times New Roman" w:hAnsi="Times New Roman" w:cs="Times New Roman"/>
          <w:sz w:val="24"/>
          <w:szCs w:val="24"/>
        </w:rPr>
        <w:t xml:space="preserve">dir </w:t>
      </w:r>
      <w:r w:rsidRPr="00A71B96">
        <w:rPr>
          <w:rFonts w:ascii="Times New Roman" w:hAnsi="Times New Roman" w:cs="Times New Roman"/>
          <w:sz w:val="24"/>
          <w:szCs w:val="24"/>
        </w:rPr>
        <w:t>(Guyton, 1996</w:t>
      </w:r>
      <w:r>
        <w:rPr>
          <w:rFonts w:ascii="Times New Roman" w:hAnsi="Times New Roman" w:cs="Times New Roman"/>
          <w:sz w:val="24"/>
          <w:szCs w:val="24"/>
        </w:rPr>
        <w:t>).</w:t>
      </w:r>
    </w:p>
    <w:p w:rsidR="000D5E84" w:rsidRPr="003D0C36" w:rsidRDefault="000D5E84" w:rsidP="003D0C36">
      <w:pPr>
        <w:pStyle w:val="AralkYok"/>
        <w:spacing w:line="360" w:lineRule="auto"/>
        <w:jc w:val="both"/>
        <w:rPr>
          <w:rFonts w:ascii="Times New Roman" w:hAnsi="Times New Roman" w:cs="Times New Roman"/>
          <w:sz w:val="24"/>
          <w:szCs w:val="24"/>
        </w:rPr>
      </w:pPr>
      <w:r>
        <w:t xml:space="preserve">         </w:t>
      </w:r>
      <w:r w:rsidRPr="003D0C36">
        <w:rPr>
          <w:rFonts w:ascii="Times New Roman" w:hAnsi="Times New Roman" w:cs="Times New Roman"/>
          <w:sz w:val="24"/>
          <w:szCs w:val="24"/>
        </w:rPr>
        <w:t xml:space="preserve">  Beyin, beyincik ve omurilikten alınan kesitler sonucunda beyaz (ak) ve gri madde olarak bölgeler tanımlanmıştır. MSS ‘de ki miyelinin farklı olmasından dolayı bulunduğu yerlerde farklılık gösterirler (Junqueira, 2006).</w:t>
      </w:r>
    </w:p>
    <w:p w:rsidR="003D0C36" w:rsidRDefault="000D5E84" w:rsidP="000D5E84">
      <w:pPr>
        <w:tabs>
          <w:tab w:val="left" w:pos="709"/>
        </w:tabs>
        <w:spacing w:before="240"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Nöron hücre gövdesinde bulunmayan ak madde, temel bileşeni miyelinli aksonlar ve görevi MSS’de miyelin oluşturma olan oligodendrositlerde bulunur. Bir nöronun yapısı ve destek hücrelerinin miyelinsiz kısımlarında bulunan gri madde ise beyin ve beyincikte daha belirgin şekilde bulunurken, korteks kısmında ak madde bulunur. Omuriliğin enine kesiti incelendiğinde ise çevresinde ak madde, merkezinde H harfi görünümlü şekilde gri madde yer alır </w:t>
      </w:r>
      <w:r w:rsidRPr="00B92697">
        <w:rPr>
          <w:rFonts w:ascii="Times New Roman" w:hAnsi="Times New Roman" w:cs="Times New Roman"/>
          <w:sz w:val="24"/>
          <w:szCs w:val="24"/>
        </w:rPr>
        <w:t>(Junqueira, 2006).</w:t>
      </w:r>
      <w:r>
        <w:rPr>
          <w:rFonts w:ascii="Times New Roman" w:hAnsi="Times New Roman" w:cs="Times New Roman"/>
          <w:sz w:val="24"/>
          <w:szCs w:val="24"/>
        </w:rPr>
        <w:t xml:space="preserve"> </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Hassas bir yapıya sahip olan MSS’ni, kafatası ve vertebralar tarafından korunur. Meninksler olarak bilinen ardışık üçlü bağ dokusu, beyin ve medulla spinalisi dışarıdan içeriye;</w:t>
      </w:r>
      <w:r w:rsidRPr="008E0C91">
        <w:t xml:space="preserve"> </w:t>
      </w:r>
      <w:r w:rsidRPr="008E0C91">
        <w:rPr>
          <w:rFonts w:ascii="Times New Roman" w:hAnsi="Times New Roman" w:cs="Times New Roman"/>
          <w:sz w:val="24"/>
          <w:szCs w:val="24"/>
        </w:rPr>
        <w:t>dura mater, arachnoidea</w:t>
      </w:r>
      <w:r>
        <w:rPr>
          <w:rFonts w:ascii="Times New Roman" w:hAnsi="Times New Roman" w:cs="Times New Roman"/>
          <w:sz w:val="24"/>
          <w:szCs w:val="24"/>
        </w:rPr>
        <w:t xml:space="preserve"> </w:t>
      </w:r>
      <w:r w:rsidRPr="008E0C91">
        <w:rPr>
          <w:rFonts w:ascii="Times New Roman" w:hAnsi="Times New Roman" w:cs="Times New Roman"/>
          <w:sz w:val="24"/>
          <w:szCs w:val="24"/>
        </w:rPr>
        <w:t>mater ve pia mater</w:t>
      </w:r>
      <w:r>
        <w:rPr>
          <w:rFonts w:ascii="Times New Roman" w:hAnsi="Times New Roman" w:cs="Times New Roman"/>
          <w:sz w:val="24"/>
          <w:szCs w:val="24"/>
        </w:rPr>
        <w:t xml:space="preserve"> tarafından sarılır </w:t>
      </w:r>
      <w:r w:rsidRPr="0056754F">
        <w:rPr>
          <w:rFonts w:ascii="Times New Roman" w:hAnsi="Times New Roman" w:cs="Times New Roman"/>
          <w:sz w:val="24"/>
          <w:szCs w:val="24"/>
        </w:rPr>
        <w:t>(Ross, 2014)</w:t>
      </w:r>
      <w:r w:rsidR="006C5CB8">
        <w:rPr>
          <w:rFonts w:ascii="Times New Roman" w:hAnsi="Times New Roman" w:cs="Times New Roman"/>
          <w:sz w:val="24"/>
          <w:szCs w:val="24"/>
        </w:rPr>
        <w:t>.</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İki tabakadan oluşan dura mater dıştan içe doğru; </w:t>
      </w:r>
      <w:r w:rsidRPr="00654815">
        <w:rPr>
          <w:rFonts w:ascii="Times New Roman" w:hAnsi="Times New Roman" w:cs="Times New Roman"/>
          <w:sz w:val="24"/>
          <w:szCs w:val="24"/>
        </w:rPr>
        <w:t>periosteal</w:t>
      </w:r>
      <w:r>
        <w:rPr>
          <w:rFonts w:ascii="Times New Roman" w:hAnsi="Times New Roman" w:cs="Times New Roman"/>
          <w:sz w:val="24"/>
          <w:szCs w:val="24"/>
        </w:rPr>
        <w:t xml:space="preserve"> ve </w:t>
      </w:r>
      <w:r w:rsidRPr="00654815">
        <w:rPr>
          <w:rFonts w:ascii="Times New Roman" w:hAnsi="Times New Roman" w:cs="Times New Roman"/>
          <w:sz w:val="24"/>
          <w:szCs w:val="24"/>
        </w:rPr>
        <w:t>meningeal</w:t>
      </w:r>
      <w:r>
        <w:rPr>
          <w:rFonts w:ascii="Times New Roman" w:hAnsi="Times New Roman" w:cs="Times New Roman"/>
          <w:sz w:val="24"/>
          <w:szCs w:val="24"/>
        </w:rPr>
        <w:t xml:space="preserve"> tabaka olarak tanımlanır ve bu tabakalar fibröz bağ dokusundan meydana gelir</w:t>
      </w:r>
      <w:r w:rsidRPr="00EC586C">
        <w:t xml:space="preserve"> </w:t>
      </w:r>
      <w:r w:rsidRPr="00EC586C">
        <w:rPr>
          <w:rFonts w:ascii="Times New Roman" w:hAnsi="Times New Roman" w:cs="Times New Roman"/>
          <w:sz w:val="24"/>
          <w:szCs w:val="24"/>
        </w:rPr>
        <w:t>(Arıncı, 2001; Ross, 2011).</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İnce bir bağ dokusu yaprağı şeklinde bulunan</w:t>
      </w:r>
      <w:r w:rsidRPr="00EC586C">
        <w:t xml:space="preserve"> </w:t>
      </w:r>
      <w:r w:rsidRPr="00EC586C">
        <w:rPr>
          <w:rFonts w:ascii="Times New Roman" w:hAnsi="Times New Roman" w:cs="Times New Roman"/>
          <w:sz w:val="24"/>
          <w:szCs w:val="24"/>
        </w:rPr>
        <w:t>arachnoidea mater</w:t>
      </w:r>
      <w:r>
        <w:rPr>
          <w:rFonts w:ascii="Times New Roman" w:hAnsi="Times New Roman" w:cs="Times New Roman"/>
          <w:sz w:val="24"/>
          <w:szCs w:val="24"/>
        </w:rPr>
        <w:t xml:space="preserve">; dura materin iç yüzeyine komşu olarak tanımlanır. İçinde kan damarı bulundurmayan bağ dokusundan oluşan araknoid, tek katlı yassı epitelle dura materin yüzeyini örter </w:t>
      </w:r>
      <w:r w:rsidRPr="00BD7CA3">
        <w:rPr>
          <w:rFonts w:ascii="Times New Roman" w:hAnsi="Times New Roman" w:cs="Times New Roman"/>
          <w:sz w:val="24"/>
          <w:szCs w:val="24"/>
        </w:rPr>
        <w:t>(Junqueira, 2006).</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Kan damarı bulunduran ve gevşek bağ dokusudan oluşan pia mater; sinir dokusuna yakın çevrede bulunur fakat sinir hücreleri veya sinir lifleriyle arasında bir bağlantı oluşmaz </w:t>
      </w:r>
      <w:r w:rsidRPr="00DB2D39">
        <w:rPr>
          <w:rFonts w:ascii="Times New Roman" w:hAnsi="Times New Roman" w:cs="Times New Roman"/>
          <w:sz w:val="24"/>
          <w:szCs w:val="24"/>
        </w:rPr>
        <w:t>(Junqueira, 2006).</w:t>
      </w:r>
    </w:p>
    <w:p w:rsidR="000D5E84" w:rsidRPr="003D0C36" w:rsidRDefault="000D5E84" w:rsidP="003D0C36">
      <w:pPr>
        <w:pStyle w:val="AralkYok"/>
        <w:spacing w:line="360" w:lineRule="auto"/>
        <w:jc w:val="both"/>
        <w:rPr>
          <w:rFonts w:ascii="Times New Roman" w:hAnsi="Times New Roman" w:cs="Times New Roman"/>
          <w:sz w:val="24"/>
          <w:szCs w:val="24"/>
        </w:rPr>
      </w:pPr>
      <w:r w:rsidRPr="003D0C36">
        <w:rPr>
          <w:rFonts w:ascii="Times New Roman" w:hAnsi="Times New Roman" w:cs="Times New Roman"/>
          <w:sz w:val="24"/>
          <w:szCs w:val="24"/>
        </w:rPr>
        <w:t xml:space="preserve">           Ayrıca, beyin ve omurilik esasen iki iç meningeal tabaka arasındaki boşluğu dolduran beyin omurilik sıvısında yüzer (Ross,</w:t>
      </w:r>
      <w:r w:rsidR="00F2781D" w:rsidRPr="003D0C36">
        <w:rPr>
          <w:rFonts w:ascii="Times New Roman" w:hAnsi="Times New Roman" w:cs="Times New Roman"/>
          <w:sz w:val="24"/>
          <w:szCs w:val="24"/>
        </w:rPr>
        <w:t xml:space="preserve"> </w:t>
      </w:r>
      <w:r w:rsidRPr="003D0C36">
        <w:rPr>
          <w:rFonts w:ascii="Times New Roman" w:hAnsi="Times New Roman" w:cs="Times New Roman"/>
          <w:sz w:val="24"/>
          <w:szCs w:val="24"/>
        </w:rPr>
        <w:t>2014; Moore, 2016). Bu sıvı düşük yoğunluk (1004-1008 g/ml) ve protein yönünden fakir olan bir sıvı olarak tanımlanır. Beyin omurilik sıvısı, araknoid aralıkta girdiği yerden itibaren ventriküller içerisinde dolaşır. Venöz dolaşımda geri emilimin ilk basamağını oluşturan buradaki araknoid villuslardır (Fawcett, 1994; Junqueira, 2006).</w:t>
      </w:r>
    </w:p>
    <w:p w:rsidR="003D0C36" w:rsidRDefault="003D0C36" w:rsidP="003D0C36">
      <w:pPr>
        <w:pStyle w:val="AralkYok"/>
      </w:pPr>
    </w:p>
    <w:p w:rsidR="003D0C36" w:rsidRDefault="003D0C36" w:rsidP="003D0C36">
      <w:pPr>
        <w:pStyle w:val="AralkYok"/>
      </w:pPr>
    </w:p>
    <w:p w:rsidR="000D5E84" w:rsidRDefault="000D5E84" w:rsidP="00762DB4">
      <w:pPr>
        <w:pStyle w:val="AralkYok"/>
        <w:spacing w:line="360" w:lineRule="auto"/>
        <w:rPr>
          <w:rFonts w:ascii="Times New Roman" w:hAnsi="Times New Roman" w:cs="Times New Roman"/>
          <w:b/>
          <w:bCs/>
          <w:sz w:val="24"/>
          <w:szCs w:val="24"/>
        </w:rPr>
      </w:pPr>
      <w:r w:rsidRPr="003D0C36">
        <w:rPr>
          <w:rFonts w:ascii="Times New Roman" w:hAnsi="Times New Roman" w:cs="Times New Roman"/>
          <w:b/>
          <w:bCs/>
          <w:sz w:val="24"/>
          <w:szCs w:val="24"/>
        </w:rPr>
        <w:t>2.2.2.1.</w:t>
      </w:r>
      <w:r w:rsidR="00233434" w:rsidRPr="003D0C36">
        <w:rPr>
          <w:rFonts w:ascii="Times New Roman" w:hAnsi="Times New Roman" w:cs="Times New Roman"/>
          <w:b/>
          <w:bCs/>
          <w:sz w:val="24"/>
          <w:szCs w:val="24"/>
        </w:rPr>
        <w:t xml:space="preserve"> </w:t>
      </w:r>
      <w:r w:rsidRPr="003D0C36">
        <w:rPr>
          <w:rFonts w:ascii="Times New Roman" w:hAnsi="Times New Roman" w:cs="Times New Roman"/>
          <w:b/>
          <w:bCs/>
          <w:sz w:val="24"/>
          <w:szCs w:val="24"/>
        </w:rPr>
        <w:t xml:space="preserve">Beyin yapısı </w:t>
      </w:r>
    </w:p>
    <w:p w:rsidR="003D0C36" w:rsidRPr="003D0C36" w:rsidRDefault="003D0C36" w:rsidP="00762DB4">
      <w:pPr>
        <w:pStyle w:val="AralkYok"/>
        <w:spacing w:line="360" w:lineRule="auto"/>
        <w:rPr>
          <w:rFonts w:ascii="Times New Roman" w:hAnsi="Times New Roman" w:cs="Times New Roman"/>
          <w:b/>
          <w:bCs/>
          <w:sz w:val="24"/>
          <w:szCs w:val="24"/>
        </w:rPr>
      </w:pPr>
    </w:p>
    <w:p w:rsidR="000D5E84" w:rsidRDefault="000D5E84" w:rsidP="00762DB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F11E0">
        <w:rPr>
          <w:rFonts w:ascii="Times New Roman" w:hAnsi="Times New Roman" w:cs="Times New Roman"/>
          <w:sz w:val="24"/>
          <w:szCs w:val="24"/>
        </w:rPr>
        <w:t>Beyin, canlıların zihinsel ve motor fonksiyonlarının oluşumunda temel ve fonksiyonel öneme sahip bir organdır</w:t>
      </w:r>
      <w:r>
        <w:rPr>
          <w:rFonts w:ascii="Times New Roman" w:hAnsi="Times New Roman" w:cs="Times New Roman"/>
          <w:sz w:val="24"/>
          <w:szCs w:val="24"/>
        </w:rPr>
        <w:t xml:space="preserve"> (Chan,</w:t>
      </w:r>
      <w:r w:rsidR="00D8595C">
        <w:rPr>
          <w:rFonts w:ascii="Times New Roman" w:hAnsi="Times New Roman" w:cs="Times New Roman"/>
          <w:sz w:val="24"/>
          <w:szCs w:val="24"/>
        </w:rPr>
        <w:t xml:space="preserve"> </w:t>
      </w:r>
      <w:r>
        <w:rPr>
          <w:rFonts w:ascii="Times New Roman" w:hAnsi="Times New Roman" w:cs="Times New Roman"/>
          <w:sz w:val="24"/>
          <w:szCs w:val="24"/>
        </w:rPr>
        <w:t>2001). T</w:t>
      </w:r>
      <w:r w:rsidRPr="001F3744">
        <w:rPr>
          <w:rFonts w:ascii="Times New Roman" w:hAnsi="Times New Roman" w:cs="Times New Roman"/>
          <w:sz w:val="24"/>
          <w:szCs w:val="24"/>
        </w:rPr>
        <w:t>oplam vücut ağırlığının ℅2'</w:t>
      </w:r>
      <w:r w:rsidR="00AF4048">
        <w:rPr>
          <w:rFonts w:ascii="Times New Roman" w:hAnsi="Times New Roman" w:cs="Times New Roman"/>
          <w:sz w:val="24"/>
          <w:szCs w:val="24"/>
        </w:rPr>
        <w:t xml:space="preserve"> </w:t>
      </w:r>
      <w:r w:rsidRPr="001F3744">
        <w:rPr>
          <w:rFonts w:ascii="Times New Roman" w:hAnsi="Times New Roman" w:cs="Times New Roman"/>
          <w:sz w:val="24"/>
          <w:szCs w:val="24"/>
        </w:rPr>
        <w:t>sini oluştur</w:t>
      </w:r>
      <w:r>
        <w:rPr>
          <w:rFonts w:ascii="Times New Roman" w:hAnsi="Times New Roman" w:cs="Times New Roman"/>
          <w:sz w:val="24"/>
          <w:szCs w:val="24"/>
        </w:rPr>
        <w:t xml:space="preserve">an yetişkin bir insan beyni, </w:t>
      </w:r>
      <w:r w:rsidRPr="001F3744">
        <w:rPr>
          <w:rFonts w:ascii="Times New Roman" w:hAnsi="Times New Roman" w:cs="Times New Roman"/>
          <w:sz w:val="24"/>
          <w:szCs w:val="24"/>
        </w:rPr>
        <w:t>yaklaşık 1400-1500 gram ağırlığında</w:t>
      </w:r>
      <w:r>
        <w:rPr>
          <w:rFonts w:ascii="Times New Roman" w:hAnsi="Times New Roman" w:cs="Times New Roman"/>
          <w:sz w:val="24"/>
          <w:szCs w:val="24"/>
        </w:rPr>
        <w:t>dır.</w:t>
      </w:r>
      <w:r w:rsidRPr="00ED60E3">
        <w:rPr>
          <w:rFonts w:ascii="TimesNewRomanPSMT" w:hAnsi="TimesNewRomanPSMT" w:cs="TimesNewRomanPSMT"/>
          <w:sz w:val="24"/>
          <w:szCs w:val="24"/>
        </w:rPr>
        <w:t xml:space="preserve"> </w:t>
      </w:r>
      <w:r w:rsidRPr="00ED60E3">
        <w:rPr>
          <w:rFonts w:ascii="Times New Roman" w:hAnsi="Times New Roman" w:cs="Times New Roman"/>
          <w:sz w:val="24"/>
          <w:szCs w:val="24"/>
        </w:rPr>
        <w:t>1,2x1010</w:t>
      </w:r>
      <w:r>
        <w:rPr>
          <w:rFonts w:ascii="Times New Roman" w:hAnsi="Times New Roman" w:cs="Times New Roman"/>
          <w:sz w:val="24"/>
          <w:szCs w:val="24"/>
        </w:rPr>
        <w:t xml:space="preserve"> </w:t>
      </w:r>
      <w:r w:rsidRPr="00ED60E3">
        <w:rPr>
          <w:rFonts w:ascii="Times New Roman" w:hAnsi="Times New Roman" w:cs="Times New Roman"/>
          <w:sz w:val="24"/>
          <w:szCs w:val="24"/>
        </w:rPr>
        <w:t>nöron</w:t>
      </w:r>
      <w:r>
        <w:rPr>
          <w:rFonts w:ascii="Times New Roman" w:hAnsi="Times New Roman" w:cs="Times New Roman"/>
          <w:sz w:val="24"/>
          <w:szCs w:val="24"/>
        </w:rPr>
        <w:t xml:space="preserve"> bulunduran insan beyni, bu sayının yaklaşık 8 katı kadar da destek hücrelerine sahiptir (İzdeş, 1999). </w:t>
      </w:r>
    </w:p>
    <w:p w:rsidR="000D5E84" w:rsidRDefault="000D5E84" w:rsidP="004E03B6">
      <w:pPr>
        <w:pStyle w:val="AralkYok"/>
        <w:spacing w:line="360" w:lineRule="auto"/>
        <w:jc w:val="both"/>
        <w:rPr>
          <w:rFonts w:ascii="Times New Roman" w:hAnsi="Times New Roman" w:cs="Times New Roman"/>
          <w:sz w:val="24"/>
          <w:szCs w:val="24"/>
        </w:rPr>
      </w:pPr>
      <w:r w:rsidRPr="004E03B6">
        <w:rPr>
          <w:rFonts w:ascii="Times New Roman" w:hAnsi="Times New Roman" w:cs="Times New Roman"/>
          <w:sz w:val="24"/>
          <w:szCs w:val="24"/>
        </w:rPr>
        <w:t xml:space="preserve">           Beyaz madde beyinde ki iç kısmı yani medullayı oluştururken, gri madde de dış kısmı yani korteksi oluşturur. Serebral korteks olarak adlandırılan beynin en dış kısmı, sinir hücresinin gövdelerini, aksonu, dendritleri ve merkezi nöroglial hücreleri içerir. Korteks kısmında bulunan gri maddeden farklı uzunluk ve şekillere sahip hücrelerden altı tabaka </w:t>
      </w:r>
      <w:r w:rsidRPr="004E03B6">
        <w:rPr>
          <w:rFonts w:ascii="Times New Roman" w:hAnsi="Times New Roman" w:cs="Times New Roman"/>
          <w:sz w:val="24"/>
          <w:szCs w:val="24"/>
        </w:rPr>
        <w:lastRenderedPageBreak/>
        <w:t>oluşturur. Beyaz madde ise sadece kan damarlarını, aksonları ve bu aksonlara bağlı gliyal hücreleri oluşturmaktadır</w:t>
      </w:r>
      <w:bookmarkStart w:id="15" w:name="_Hlk18878050"/>
      <w:r w:rsidRPr="004E03B6">
        <w:rPr>
          <w:rFonts w:ascii="Times New Roman" w:hAnsi="Times New Roman" w:cs="Times New Roman"/>
          <w:sz w:val="24"/>
          <w:szCs w:val="24"/>
        </w:rPr>
        <w:t xml:space="preserve"> (Junqueira,</w:t>
      </w:r>
      <w:r w:rsidR="00B25324" w:rsidRPr="004E03B6">
        <w:rPr>
          <w:rFonts w:ascii="Times New Roman" w:hAnsi="Times New Roman" w:cs="Times New Roman"/>
          <w:sz w:val="24"/>
          <w:szCs w:val="24"/>
        </w:rPr>
        <w:t xml:space="preserve"> </w:t>
      </w:r>
      <w:r w:rsidRPr="004E03B6">
        <w:rPr>
          <w:rFonts w:ascii="Times New Roman" w:hAnsi="Times New Roman" w:cs="Times New Roman"/>
          <w:sz w:val="24"/>
          <w:szCs w:val="24"/>
        </w:rPr>
        <w:t>2006; Ross, 2014</w:t>
      </w:r>
      <w:bookmarkEnd w:id="15"/>
      <w:r w:rsidRPr="004E03B6">
        <w:rPr>
          <w:rFonts w:ascii="Times New Roman" w:hAnsi="Times New Roman" w:cs="Times New Roman"/>
          <w:sz w:val="24"/>
          <w:szCs w:val="24"/>
        </w:rPr>
        <w:t>).</w:t>
      </w:r>
    </w:p>
    <w:p w:rsidR="00762DB4" w:rsidRPr="004E03B6" w:rsidRDefault="00762DB4" w:rsidP="004E03B6">
      <w:pPr>
        <w:pStyle w:val="AralkYok"/>
        <w:spacing w:line="360" w:lineRule="auto"/>
        <w:jc w:val="both"/>
        <w:rPr>
          <w:rFonts w:ascii="Times New Roman" w:hAnsi="Times New Roman" w:cs="Times New Roman"/>
          <w:sz w:val="24"/>
          <w:szCs w:val="24"/>
        </w:rPr>
      </w:pPr>
    </w:p>
    <w:p w:rsidR="004E03B6" w:rsidRDefault="004E03B6" w:rsidP="004E03B6">
      <w:pPr>
        <w:pStyle w:val="AralkYok"/>
      </w:pPr>
    </w:p>
    <w:p w:rsidR="00762DB4" w:rsidRDefault="00762DB4" w:rsidP="00762DB4">
      <w:pPr>
        <w:pStyle w:val="AralkYok"/>
        <w:jc w:val="center"/>
      </w:pPr>
    </w:p>
    <w:p w:rsidR="000D5E84" w:rsidRPr="00762DB4" w:rsidRDefault="000D5E84" w:rsidP="00762DB4">
      <w:pPr>
        <w:pStyle w:val="AralkYok"/>
        <w:spacing w:line="360" w:lineRule="auto"/>
        <w:jc w:val="both"/>
        <w:rPr>
          <w:rFonts w:ascii="Times New Roman" w:hAnsi="Times New Roman" w:cs="Times New Roman"/>
          <w:b/>
          <w:bCs/>
          <w:sz w:val="24"/>
          <w:szCs w:val="24"/>
        </w:rPr>
      </w:pPr>
      <w:r w:rsidRPr="00762DB4">
        <w:rPr>
          <w:rFonts w:ascii="Times New Roman" w:hAnsi="Times New Roman" w:cs="Times New Roman"/>
          <w:b/>
          <w:bCs/>
          <w:sz w:val="24"/>
          <w:szCs w:val="24"/>
        </w:rPr>
        <w:t>2.2.2.2.</w:t>
      </w:r>
      <w:r w:rsidR="00233434" w:rsidRPr="00762DB4">
        <w:rPr>
          <w:rFonts w:ascii="Times New Roman" w:hAnsi="Times New Roman" w:cs="Times New Roman"/>
          <w:b/>
          <w:bCs/>
          <w:sz w:val="24"/>
          <w:szCs w:val="24"/>
        </w:rPr>
        <w:t xml:space="preserve"> </w:t>
      </w:r>
      <w:r w:rsidRPr="00762DB4">
        <w:rPr>
          <w:rFonts w:ascii="Times New Roman" w:hAnsi="Times New Roman" w:cs="Times New Roman"/>
          <w:b/>
          <w:bCs/>
          <w:sz w:val="24"/>
          <w:szCs w:val="24"/>
        </w:rPr>
        <w:t>Beyin gelişimi</w:t>
      </w:r>
    </w:p>
    <w:p w:rsidR="004E03B6" w:rsidRPr="00762DB4" w:rsidRDefault="004E03B6" w:rsidP="00762DB4">
      <w:pPr>
        <w:pStyle w:val="AralkYok"/>
        <w:spacing w:line="360" w:lineRule="auto"/>
        <w:jc w:val="both"/>
        <w:rPr>
          <w:sz w:val="24"/>
          <w:szCs w:val="24"/>
        </w:rPr>
      </w:pPr>
    </w:p>
    <w:p w:rsidR="00762DB4" w:rsidRPr="00762DB4" w:rsidRDefault="000D5E84" w:rsidP="00762DB4">
      <w:pPr>
        <w:tabs>
          <w:tab w:val="left" w:pos="709"/>
        </w:tabs>
        <w:spacing w:line="360" w:lineRule="auto"/>
        <w:jc w:val="both"/>
        <w:rPr>
          <w:rFonts w:ascii="Times New Roman" w:hAnsi="Times New Roman" w:cs="Times New Roman"/>
          <w:sz w:val="24"/>
          <w:szCs w:val="24"/>
        </w:rPr>
      </w:pPr>
      <w:r w:rsidRPr="00762DB4">
        <w:rPr>
          <w:rFonts w:ascii="Times New Roman" w:hAnsi="Times New Roman" w:cs="Times New Roman"/>
          <w:sz w:val="24"/>
          <w:szCs w:val="24"/>
        </w:rPr>
        <w:t xml:space="preserve">            İnsan beyni gelişimi, gebeliğin üçüncü haftasında nöral progenitör hücrelerin farklılaşmasıyla başlar (Stiles,</w:t>
      </w:r>
      <w:r w:rsidR="004C41A4" w:rsidRPr="00762DB4">
        <w:rPr>
          <w:rFonts w:ascii="Times New Roman" w:hAnsi="Times New Roman" w:cs="Times New Roman"/>
          <w:sz w:val="24"/>
          <w:szCs w:val="24"/>
        </w:rPr>
        <w:t xml:space="preserve"> </w:t>
      </w:r>
      <w:r w:rsidRPr="00762DB4">
        <w:rPr>
          <w:rFonts w:ascii="Times New Roman" w:hAnsi="Times New Roman" w:cs="Times New Roman"/>
          <w:sz w:val="24"/>
          <w:szCs w:val="24"/>
        </w:rPr>
        <w:t xml:space="preserve">2010). Beyin gelişimi, 4.somit çiftinin kraniyal bölümündeki nöral tüpten oluşur. Kraniyal bölgede, nöral kıvrımların birleştiği ve anterior nöropor’un kapanmasıyla birlikte beyni oluşturmak üzere üç primer beyin vezikülü gelişmeye başlar. </w:t>
      </w:r>
      <w:r w:rsidR="00762DB4" w:rsidRPr="00762DB4">
        <w:rPr>
          <w:rFonts w:ascii="Times New Roman" w:hAnsi="Times New Roman" w:cs="Times New Roman"/>
          <w:sz w:val="24"/>
          <w:szCs w:val="24"/>
        </w:rPr>
        <w:t>Omurilikten yukarıya doğru üç primer veziküller ise (Moore, 2016);</w:t>
      </w:r>
    </w:p>
    <w:p w:rsidR="00762DB4" w:rsidRPr="00762DB4" w:rsidRDefault="00762DB4" w:rsidP="00762DB4">
      <w:pPr>
        <w:spacing w:line="360" w:lineRule="auto"/>
        <w:jc w:val="both"/>
        <w:rPr>
          <w:rFonts w:ascii="Times New Roman" w:hAnsi="Times New Roman" w:cs="Times New Roman"/>
          <w:sz w:val="24"/>
          <w:szCs w:val="24"/>
        </w:rPr>
      </w:pPr>
      <w:r w:rsidRPr="00762DB4">
        <w:rPr>
          <w:rFonts w:ascii="Times New Roman" w:hAnsi="Times New Roman" w:cs="Times New Roman"/>
          <w:sz w:val="24"/>
          <w:szCs w:val="24"/>
        </w:rPr>
        <w:t>1.Rombensefalaon (Arka beyin)</w:t>
      </w:r>
    </w:p>
    <w:p w:rsidR="00762DB4" w:rsidRPr="00762DB4" w:rsidRDefault="00762DB4" w:rsidP="00762DB4">
      <w:pPr>
        <w:spacing w:line="360" w:lineRule="auto"/>
        <w:jc w:val="both"/>
        <w:rPr>
          <w:rFonts w:ascii="Times New Roman" w:hAnsi="Times New Roman" w:cs="Times New Roman"/>
          <w:sz w:val="24"/>
          <w:szCs w:val="24"/>
        </w:rPr>
      </w:pPr>
      <w:r w:rsidRPr="00762DB4">
        <w:rPr>
          <w:rFonts w:ascii="Times New Roman" w:hAnsi="Times New Roman" w:cs="Times New Roman"/>
          <w:sz w:val="24"/>
          <w:szCs w:val="24"/>
        </w:rPr>
        <w:t>2.Mezensefalon (Orta beyin)</w:t>
      </w:r>
    </w:p>
    <w:p w:rsidR="00762DB4" w:rsidRPr="00762DB4" w:rsidRDefault="00762DB4" w:rsidP="00762DB4">
      <w:pPr>
        <w:spacing w:line="360" w:lineRule="auto"/>
        <w:jc w:val="both"/>
        <w:rPr>
          <w:rFonts w:ascii="Times New Roman" w:hAnsi="Times New Roman" w:cs="Times New Roman"/>
          <w:sz w:val="24"/>
          <w:szCs w:val="24"/>
        </w:rPr>
      </w:pPr>
      <w:r w:rsidRPr="00762DB4">
        <w:rPr>
          <w:rFonts w:ascii="Times New Roman" w:hAnsi="Times New Roman" w:cs="Times New Roman"/>
          <w:sz w:val="24"/>
          <w:szCs w:val="24"/>
        </w:rPr>
        <w:t>3.Prozensefalon (Ön beyin)</w:t>
      </w:r>
    </w:p>
    <w:p w:rsidR="00762DB4" w:rsidRPr="00762DB4" w:rsidRDefault="00762DB4" w:rsidP="00762DB4">
      <w:pPr>
        <w:pStyle w:val="AralkYok"/>
        <w:spacing w:line="360" w:lineRule="auto"/>
        <w:jc w:val="both"/>
        <w:rPr>
          <w:rFonts w:ascii="Times New Roman" w:hAnsi="Times New Roman" w:cs="Times New Roman"/>
          <w:sz w:val="24"/>
          <w:szCs w:val="24"/>
        </w:rPr>
      </w:pPr>
      <w:r w:rsidRPr="00762DB4">
        <w:rPr>
          <w:rFonts w:ascii="Times New Roman" w:hAnsi="Times New Roman" w:cs="Times New Roman"/>
          <w:sz w:val="24"/>
          <w:szCs w:val="24"/>
        </w:rPr>
        <w:t xml:space="preserve">           Ön beyin olarak bilinen prozensefalon 5.hafta içerisinde telensefalon ve diyensefalon olarak bilinen iki beyin vezikülüne ayrılır. Mezensefalon olarak tanımlanan orta beyin de bölünme meydana gelmez. Son olarak, arka beyin (rombensefalon) ise bölünme gerçekleşerek metensefalon ve miyelensefalon adı verilen iki sekonder vezikül meydana gelir ve beyin vezikül sayısı beşe çıkarak tamamlanır (Resim 6) (Moore, 2016).</w:t>
      </w:r>
    </w:p>
    <w:p w:rsidR="004E03B6" w:rsidRPr="00762DB4" w:rsidRDefault="004E03B6" w:rsidP="00762DB4">
      <w:pPr>
        <w:tabs>
          <w:tab w:val="left" w:pos="709"/>
        </w:tabs>
        <w:spacing w:line="360" w:lineRule="auto"/>
        <w:jc w:val="both"/>
        <w:rPr>
          <w:rFonts w:ascii="Times New Roman" w:hAnsi="Times New Roman" w:cs="Times New Roman"/>
          <w:sz w:val="24"/>
          <w:szCs w:val="24"/>
        </w:rPr>
      </w:pPr>
    </w:p>
    <w:p w:rsidR="00762DB4" w:rsidRDefault="00762DB4" w:rsidP="00762DB4">
      <w:pPr>
        <w:tabs>
          <w:tab w:val="left" w:pos="709"/>
        </w:tabs>
        <w:spacing w:line="360" w:lineRule="auto"/>
        <w:jc w:val="center"/>
        <w:rPr>
          <w:rFonts w:ascii="Times New Roman" w:hAnsi="Times New Roman" w:cs="Times New Roman"/>
          <w:sz w:val="24"/>
          <w:szCs w:val="24"/>
        </w:rPr>
      </w:pPr>
      <w:r>
        <w:rPr>
          <w:rFonts w:ascii="Times New Roman" w:hAnsi="Times New Roman" w:cs="Times New Roman"/>
          <w:b/>
          <w:bCs/>
          <w:noProof/>
          <w:sz w:val="24"/>
          <w:szCs w:val="24"/>
          <w:lang w:eastAsia="tr-TR"/>
        </w:rPr>
        <w:drawing>
          <wp:inline distT="0" distB="0" distL="0" distR="0" wp14:anchorId="4DF77456" wp14:editId="2936F277">
            <wp:extent cx="3924300" cy="2399687"/>
            <wp:effectExtent l="0" t="0" r="0" b="63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30403" cy="2403419"/>
                    </a:xfrm>
                    <a:prstGeom prst="rect">
                      <a:avLst/>
                    </a:prstGeom>
                    <a:noFill/>
                  </pic:spPr>
                </pic:pic>
              </a:graphicData>
            </a:graphic>
          </wp:inline>
        </w:drawing>
      </w:r>
    </w:p>
    <w:p w:rsidR="00762DB4" w:rsidRPr="004E03B6" w:rsidRDefault="00762DB4" w:rsidP="00762DB4">
      <w:pPr>
        <w:pStyle w:val="AralkYok"/>
        <w:rPr>
          <w:rFonts w:ascii="Times New Roman" w:hAnsi="Times New Roman" w:cs="Times New Roman"/>
          <w:sz w:val="24"/>
          <w:szCs w:val="24"/>
        </w:rPr>
      </w:pPr>
      <w:r w:rsidRPr="004E03B6">
        <w:rPr>
          <w:rFonts w:ascii="Times New Roman" w:hAnsi="Times New Roman" w:cs="Times New Roman"/>
          <w:b/>
          <w:bCs/>
          <w:sz w:val="24"/>
          <w:szCs w:val="24"/>
        </w:rPr>
        <w:t xml:space="preserve">Resim 6. </w:t>
      </w:r>
      <w:r w:rsidRPr="004E03B6">
        <w:rPr>
          <w:rFonts w:ascii="Times New Roman" w:hAnsi="Times New Roman" w:cs="Times New Roman"/>
          <w:sz w:val="24"/>
          <w:szCs w:val="24"/>
        </w:rPr>
        <w:t>Üç ilkel beyin vezikülü ve beş sekonder beyin vezikülü (Moore, 2016)</w:t>
      </w:r>
    </w:p>
    <w:p w:rsidR="00762DB4" w:rsidRDefault="00762DB4" w:rsidP="00762DB4">
      <w:pPr>
        <w:tabs>
          <w:tab w:val="left" w:pos="709"/>
        </w:tabs>
        <w:spacing w:line="360" w:lineRule="auto"/>
        <w:jc w:val="both"/>
        <w:rPr>
          <w:rFonts w:ascii="Times New Roman" w:hAnsi="Times New Roman" w:cs="Times New Roman"/>
          <w:sz w:val="24"/>
          <w:szCs w:val="24"/>
        </w:rPr>
      </w:pPr>
    </w:p>
    <w:p w:rsidR="000D5E84" w:rsidRPr="00C94861" w:rsidRDefault="000D5E84" w:rsidP="00C94861">
      <w:pPr>
        <w:pStyle w:val="AralkYok"/>
        <w:rPr>
          <w:rFonts w:ascii="Times New Roman" w:hAnsi="Times New Roman" w:cs="Times New Roman"/>
          <w:b/>
          <w:bCs/>
          <w:sz w:val="24"/>
          <w:szCs w:val="24"/>
        </w:rPr>
      </w:pPr>
      <w:r w:rsidRPr="00C94861">
        <w:rPr>
          <w:rFonts w:ascii="Times New Roman" w:hAnsi="Times New Roman" w:cs="Times New Roman"/>
          <w:b/>
          <w:bCs/>
          <w:sz w:val="24"/>
          <w:szCs w:val="24"/>
        </w:rPr>
        <w:lastRenderedPageBreak/>
        <w:t>2.2.2.2.1.</w:t>
      </w:r>
      <w:r w:rsidR="00233434" w:rsidRPr="00C94861">
        <w:rPr>
          <w:rFonts w:ascii="Times New Roman" w:hAnsi="Times New Roman" w:cs="Times New Roman"/>
          <w:b/>
          <w:bCs/>
          <w:sz w:val="24"/>
          <w:szCs w:val="24"/>
        </w:rPr>
        <w:t xml:space="preserve"> </w:t>
      </w:r>
      <w:r w:rsidRPr="00C94861">
        <w:rPr>
          <w:rFonts w:ascii="Times New Roman" w:hAnsi="Times New Roman" w:cs="Times New Roman"/>
          <w:b/>
          <w:bCs/>
          <w:sz w:val="24"/>
          <w:szCs w:val="24"/>
        </w:rPr>
        <w:t xml:space="preserve">Rombensefalon (Arka beyin) </w:t>
      </w:r>
    </w:p>
    <w:p w:rsidR="00C94861" w:rsidRDefault="00C94861" w:rsidP="00C94861">
      <w:pPr>
        <w:pStyle w:val="AralkYok"/>
      </w:pPr>
    </w:p>
    <w:p w:rsidR="00D16451" w:rsidRPr="00AE1CA5"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Primer beyin veziküllerinden en kaudalinde oluşan rombensefalon; myelensefalon ve</w:t>
      </w:r>
      <w:r w:rsidRPr="00AE1CA5">
        <w:rPr>
          <w:rFonts w:ascii="Times New Roman" w:hAnsi="Times New Roman" w:cs="Times New Roman"/>
          <w:sz w:val="24"/>
          <w:szCs w:val="24"/>
        </w:rPr>
        <w:t xml:space="preserve"> pontin fleksurdan rombensefalik istmus</w:t>
      </w:r>
      <w:r>
        <w:rPr>
          <w:rFonts w:ascii="Times New Roman" w:hAnsi="Times New Roman" w:cs="Times New Roman"/>
          <w:sz w:val="24"/>
          <w:szCs w:val="24"/>
        </w:rPr>
        <w:t xml:space="preserve">a kadar uzanan metensefalonu meydana getirir. Servikal fleksur ile omurilikten ayrılan rombensefalon daha sonra </w:t>
      </w:r>
      <w:r w:rsidRPr="005F13C2">
        <w:rPr>
          <w:rFonts w:ascii="Times New Roman" w:hAnsi="Times New Roman" w:cs="Times New Roman"/>
          <w:sz w:val="24"/>
          <w:szCs w:val="24"/>
        </w:rPr>
        <w:t>foramen magnumda bulunan ilk servikal spinal sinirin üst kökü seviyesinde</w:t>
      </w:r>
      <w:r>
        <w:rPr>
          <w:rFonts w:ascii="Times New Roman" w:hAnsi="Times New Roman" w:cs="Times New Roman"/>
          <w:sz w:val="24"/>
          <w:szCs w:val="24"/>
        </w:rPr>
        <w:t xml:space="preserve"> görünür. Ayrıca, </w:t>
      </w:r>
      <w:r w:rsidRPr="002C095C">
        <w:rPr>
          <w:rFonts w:ascii="Times New Roman" w:hAnsi="Times New Roman" w:cs="Times New Roman"/>
          <w:sz w:val="24"/>
          <w:szCs w:val="24"/>
        </w:rPr>
        <w:t xml:space="preserve">rombensefalonu, kaudalde myelensefalon ve rostral metensefalon </w:t>
      </w:r>
      <w:r>
        <w:rPr>
          <w:rFonts w:ascii="Times New Roman" w:hAnsi="Times New Roman" w:cs="Times New Roman"/>
          <w:sz w:val="24"/>
          <w:szCs w:val="24"/>
        </w:rPr>
        <w:t xml:space="preserve">kısımlarına ayıran ise pons bölgesinde ki pontin fleksurdur. Medulla oblangata, myelensefalondan, beyincik ve pons ise metensefalon dan meydana gelir </w:t>
      </w:r>
      <w:r w:rsidRPr="00B37159">
        <w:rPr>
          <w:rFonts w:ascii="Times New Roman" w:hAnsi="Times New Roman" w:cs="Times New Roman"/>
          <w:sz w:val="24"/>
          <w:szCs w:val="24"/>
        </w:rPr>
        <w:t>(Sadler, 2011</w:t>
      </w:r>
      <w:r>
        <w:rPr>
          <w:rFonts w:ascii="Times New Roman" w:hAnsi="Times New Roman" w:cs="Times New Roman"/>
          <w:sz w:val="24"/>
          <w:szCs w:val="24"/>
        </w:rPr>
        <w:t xml:space="preserve">; </w:t>
      </w:r>
      <w:r w:rsidRPr="00B37159">
        <w:rPr>
          <w:rFonts w:ascii="Times New Roman" w:hAnsi="Times New Roman" w:cs="Times New Roman"/>
          <w:sz w:val="24"/>
          <w:szCs w:val="24"/>
        </w:rPr>
        <w:t>Moore, 2016</w:t>
      </w:r>
      <w:r>
        <w:rPr>
          <w:rFonts w:ascii="Times New Roman" w:hAnsi="Times New Roman" w:cs="Times New Roman"/>
          <w:sz w:val="24"/>
          <w:szCs w:val="24"/>
        </w:rPr>
        <w:t xml:space="preserve">). </w:t>
      </w:r>
    </w:p>
    <w:p w:rsidR="000D5E84" w:rsidRPr="009A3867" w:rsidRDefault="000D5E84" w:rsidP="000D5E84">
      <w:pPr>
        <w:rPr>
          <w:rFonts w:ascii="Times New Roman" w:hAnsi="Times New Roman" w:cs="Times New Roman"/>
          <w:b/>
          <w:bCs/>
          <w:sz w:val="24"/>
          <w:szCs w:val="24"/>
        </w:rPr>
      </w:pPr>
    </w:p>
    <w:p w:rsidR="000D5E84" w:rsidRPr="00C94861" w:rsidRDefault="000D5E84" w:rsidP="00C94861">
      <w:pPr>
        <w:pStyle w:val="AralkYok"/>
        <w:rPr>
          <w:rFonts w:ascii="Times New Roman" w:hAnsi="Times New Roman" w:cs="Times New Roman"/>
          <w:b/>
          <w:bCs/>
          <w:sz w:val="24"/>
          <w:szCs w:val="24"/>
        </w:rPr>
      </w:pPr>
      <w:r w:rsidRPr="00C94861">
        <w:rPr>
          <w:rFonts w:ascii="Times New Roman" w:hAnsi="Times New Roman" w:cs="Times New Roman"/>
          <w:b/>
          <w:bCs/>
          <w:sz w:val="24"/>
          <w:szCs w:val="24"/>
        </w:rPr>
        <w:t>2.2.2.2.2.</w:t>
      </w:r>
      <w:r w:rsidR="00233434" w:rsidRPr="00C94861">
        <w:rPr>
          <w:rFonts w:ascii="Times New Roman" w:hAnsi="Times New Roman" w:cs="Times New Roman"/>
          <w:b/>
          <w:bCs/>
          <w:sz w:val="24"/>
          <w:szCs w:val="24"/>
        </w:rPr>
        <w:t xml:space="preserve"> </w:t>
      </w:r>
      <w:r w:rsidRPr="00C94861">
        <w:rPr>
          <w:rFonts w:ascii="Times New Roman" w:hAnsi="Times New Roman" w:cs="Times New Roman"/>
          <w:b/>
          <w:bCs/>
          <w:sz w:val="24"/>
          <w:szCs w:val="24"/>
        </w:rPr>
        <w:t>Mezensefalon (Orta beyin)</w:t>
      </w:r>
    </w:p>
    <w:p w:rsidR="00C94861" w:rsidRDefault="00C94861" w:rsidP="00762DB4">
      <w:pPr>
        <w:pStyle w:val="AralkYok"/>
        <w:spacing w:line="360" w:lineRule="auto"/>
      </w:pPr>
    </w:p>
    <w:p w:rsidR="000D5E84" w:rsidRPr="00C9605C" w:rsidRDefault="000D5E84" w:rsidP="00C9605C">
      <w:pPr>
        <w:pStyle w:val="AralkYok"/>
        <w:spacing w:line="360" w:lineRule="auto"/>
        <w:jc w:val="both"/>
        <w:rPr>
          <w:rFonts w:ascii="Times New Roman" w:hAnsi="Times New Roman" w:cs="Times New Roman"/>
          <w:sz w:val="24"/>
          <w:szCs w:val="24"/>
        </w:rPr>
      </w:pPr>
      <w:r w:rsidRPr="00C9605C">
        <w:rPr>
          <w:rFonts w:ascii="Times New Roman" w:hAnsi="Times New Roman" w:cs="Times New Roman"/>
          <w:sz w:val="24"/>
          <w:szCs w:val="24"/>
        </w:rPr>
        <w:t xml:space="preserve">            Rombensefalondan rombensefalik istmus ile ayrılan mezensefalon, beyin sapının en küçük bölümüdür. Üçüncü ve dördüncü ventrikülleri birbirine bağlayan nöral kanal daralarak, aquaductus serebri adında dar bir kanal oluşturur. Motor sisteminin bileşenleri arasında, özellikle serebellum, bazal ganglionlar ve beyin hemisferleri arasında önemli bağlantılar sağlar (Taner,</w:t>
      </w:r>
      <w:r w:rsidR="00152377" w:rsidRPr="00C9605C">
        <w:rPr>
          <w:rFonts w:ascii="Times New Roman" w:hAnsi="Times New Roman" w:cs="Times New Roman"/>
          <w:sz w:val="24"/>
          <w:szCs w:val="24"/>
        </w:rPr>
        <w:t xml:space="preserve"> </w:t>
      </w:r>
      <w:r w:rsidRPr="00C9605C">
        <w:rPr>
          <w:rFonts w:ascii="Times New Roman" w:hAnsi="Times New Roman" w:cs="Times New Roman"/>
          <w:sz w:val="24"/>
          <w:szCs w:val="24"/>
        </w:rPr>
        <w:t>2005; Moore, 2016).</w:t>
      </w:r>
    </w:p>
    <w:p w:rsidR="00C9605C" w:rsidRDefault="00C9605C" w:rsidP="00C9605C">
      <w:pPr>
        <w:pStyle w:val="AralkYok"/>
      </w:pPr>
    </w:p>
    <w:p w:rsidR="00C9605C" w:rsidRPr="00C9605C" w:rsidRDefault="000D5E84" w:rsidP="00C9605C">
      <w:pPr>
        <w:pStyle w:val="AralkYok"/>
        <w:jc w:val="both"/>
        <w:rPr>
          <w:rFonts w:ascii="Times New Roman" w:hAnsi="Times New Roman" w:cs="Times New Roman"/>
          <w:b/>
          <w:bCs/>
          <w:sz w:val="24"/>
          <w:szCs w:val="24"/>
        </w:rPr>
      </w:pPr>
      <w:r w:rsidRPr="00C9605C">
        <w:rPr>
          <w:rFonts w:ascii="Times New Roman" w:hAnsi="Times New Roman" w:cs="Times New Roman"/>
          <w:b/>
          <w:bCs/>
          <w:sz w:val="24"/>
          <w:szCs w:val="24"/>
        </w:rPr>
        <w:t>2.2.2.2.3.</w:t>
      </w:r>
      <w:r w:rsidR="00233434" w:rsidRPr="00C9605C">
        <w:rPr>
          <w:rFonts w:ascii="Times New Roman" w:hAnsi="Times New Roman" w:cs="Times New Roman"/>
          <w:b/>
          <w:bCs/>
          <w:sz w:val="24"/>
          <w:szCs w:val="24"/>
        </w:rPr>
        <w:t xml:space="preserve"> </w:t>
      </w:r>
      <w:r w:rsidRPr="00C9605C">
        <w:rPr>
          <w:rFonts w:ascii="Times New Roman" w:hAnsi="Times New Roman" w:cs="Times New Roman"/>
          <w:b/>
          <w:bCs/>
          <w:sz w:val="24"/>
          <w:szCs w:val="24"/>
        </w:rPr>
        <w:t>Prosensefalon (Ön beyin)</w:t>
      </w:r>
    </w:p>
    <w:p w:rsidR="00C9605C" w:rsidRDefault="00C9605C" w:rsidP="00762DB4">
      <w:pPr>
        <w:pStyle w:val="AralkYok"/>
        <w:spacing w:line="360" w:lineRule="auto"/>
      </w:pP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Her iki lateral bölümde optik vezikül olarak tanımlanan bir doku genişlemesi görülür ve ön beynin iki tarafında rostral nöropor’un kapanması sonucunda meydana gelir. Optik veziküller ise optik sinirleri ve retina’nın oluşumunu sağlar.</w:t>
      </w:r>
      <w:r w:rsidRPr="00EE552D">
        <w:t xml:space="preserve"> </w:t>
      </w:r>
      <w:r w:rsidRPr="00EE552D">
        <w:rPr>
          <w:rFonts w:ascii="Times New Roman" w:hAnsi="Times New Roman" w:cs="Times New Roman"/>
          <w:sz w:val="24"/>
          <w:szCs w:val="24"/>
        </w:rPr>
        <w:t>Telensefalik vezikül</w:t>
      </w:r>
      <w:r>
        <w:rPr>
          <w:rFonts w:ascii="Times New Roman" w:hAnsi="Times New Roman" w:cs="Times New Roman"/>
          <w:sz w:val="24"/>
          <w:szCs w:val="24"/>
        </w:rPr>
        <w:t xml:space="preserve"> ola</w:t>
      </w:r>
      <w:r w:rsidR="00B748BE">
        <w:rPr>
          <w:rFonts w:ascii="Times New Roman" w:hAnsi="Times New Roman" w:cs="Times New Roman"/>
          <w:sz w:val="24"/>
          <w:szCs w:val="24"/>
        </w:rPr>
        <w:t>n</w:t>
      </w:r>
      <w:r>
        <w:rPr>
          <w:rFonts w:ascii="Times New Roman" w:hAnsi="Times New Roman" w:cs="Times New Roman"/>
          <w:sz w:val="24"/>
          <w:szCs w:val="24"/>
        </w:rPr>
        <w:t xml:space="preserve"> </w:t>
      </w:r>
      <w:r w:rsidRPr="00EE552D">
        <w:rPr>
          <w:rFonts w:ascii="Times New Roman" w:hAnsi="Times New Roman" w:cs="Times New Roman"/>
          <w:sz w:val="24"/>
          <w:szCs w:val="24"/>
        </w:rPr>
        <w:t>ikinci divertikül çifti, dorsal ve rost</w:t>
      </w:r>
      <w:r>
        <w:rPr>
          <w:rFonts w:ascii="Times New Roman" w:hAnsi="Times New Roman" w:cs="Times New Roman"/>
          <w:sz w:val="24"/>
          <w:szCs w:val="24"/>
        </w:rPr>
        <w:t>r</w:t>
      </w:r>
      <w:r w:rsidRPr="00EE552D">
        <w:rPr>
          <w:rFonts w:ascii="Times New Roman" w:hAnsi="Times New Roman" w:cs="Times New Roman"/>
          <w:sz w:val="24"/>
          <w:szCs w:val="24"/>
        </w:rPr>
        <w:t>al oluşur, bu da beyin yarımkürelerine ve iç boşluklara lateral ventriküllere dönüşür.</w:t>
      </w:r>
      <w:r>
        <w:rPr>
          <w:rFonts w:ascii="Times New Roman" w:hAnsi="Times New Roman" w:cs="Times New Roman"/>
          <w:sz w:val="24"/>
          <w:szCs w:val="24"/>
        </w:rPr>
        <w:t xml:space="preserve"> Ortaya çıkan divertikül çiftlerinden ilki, ön beynin ilkel beyin hemisferlerinin dahil olduğu rostral kısmı telensefalon olarak adlandırılır. İkincisi ise, kaudal bölümündeki diyensefalon’dur ve diyensefalon boşluğu ise üçüncü ventrikülü meydana getirir </w:t>
      </w:r>
      <w:r w:rsidRPr="006B7FFD">
        <w:rPr>
          <w:rFonts w:ascii="Times New Roman" w:hAnsi="Times New Roman" w:cs="Times New Roman"/>
          <w:sz w:val="24"/>
          <w:szCs w:val="24"/>
        </w:rPr>
        <w:t>(Moore, 2016).</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Üçüncü </w:t>
      </w:r>
      <w:r w:rsidRPr="00731A97">
        <w:rPr>
          <w:rFonts w:ascii="Times New Roman" w:hAnsi="Times New Roman" w:cs="Times New Roman"/>
          <w:sz w:val="24"/>
          <w:szCs w:val="24"/>
        </w:rPr>
        <w:t>ventrikülü</w:t>
      </w:r>
      <w:r>
        <w:rPr>
          <w:rFonts w:ascii="Times New Roman" w:hAnsi="Times New Roman" w:cs="Times New Roman"/>
          <w:sz w:val="24"/>
          <w:szCs w:val="24"/>
        </w:rPr>
        <w:t>n oluşmasını sağlayan diyensefalon,</w:t>
      </w:r>
      <w:r w:rsidRPr="00731A97">
        <w:rPr>
          <w:rFonts w:ascii="Times New Roman" w:hAnsi="Times New Roman" w:cs="Times New Roman"/>
          <w:sz w:val="24"/>
          <w:szCs w:val="24"/>
        </w:rPr>
        <w:t xml:space="preserve"> lateral duvarlarında</w:t>
      </w:r>
      <w:r>
        <w:rPr>
          <w:rFonts w:ascii="Times New Roman" w:hAnsi="Times New Roman" w:cs="Times New Roman"/>
          <w:sz w:val="24"/>
          <w:szCs w:val="24"/>
        </w:rPr>
        <w:t xml:space="preserve"> </w:t>
      </w:r>
      <w:r w:rsidRPr="00731A97">
        <w:rPr>
          <w:rFonts w:ascii="Times New Roman" w:hAnsi="Times New Roman" w:cs="Times New Roman"/>
          <w:sz w:val="24"/>
          <w:szCs w:val="24"/>
        </w:rPr>
        <w:t>epit</w:t>
      </w:r>
      <w:r>
        <w:rPr>
          <w:rFonts w:ascii="Times New Roman" w:hAnsi="Times New Roman" w:cs="Times New Roman"/>
          <w:sz w:val="24"/>
          <w:szCs w:val="24"/>
        </w:rPr>
        <w:t>alamus</w:t>
      </w:r>
      <w:r w:rsidRPr="00731A97">
        <w:rPr>
          <w:rFonts w:ascii="Times New Roman" w:hAnsi="Times New Roman" w:cs="Times New Roman"/>
          <w:sz w:val="24"/>
          <w:szCs w:val="24"/>
        </w:rPr>
        <w:t>, talamus ve hipotalamus</w:t>
      </w:r>
      <w:r>
        <w:rPr>
          <w:rFonts w:ascii="Times New Roman" w:hAnsi="Times New Roman" w:cs="Times New Roman"/>
          <w:sz w:val="24"/>
          <w:szCs w:val="24"/>
        </w:rPr>
        <w:t>’un</w:t>
      </w:r>
      <w:r w:rsidRPr="00731A97">
        <w:rPr>
          <w:rFonts w:ascii="Times New Roman" w:hAnsi="Times New Roman" w:cs="Times New Roman"/>
          <w:sz w:val="24"/>
          <w:szCs w:val="24"/>
        </w:rPr>
        <w:t xml:space="preserve"> oluş</w:t>
      </w:r>
      <w:r>
        <w:rPr>
          <w:rFonts w:ascii="Times New Roman" w:hAnsi="Times New Roman" w:cs="Times New Roman"/>
          <w:sz w:val="24"/>
          <w:szCs w:val="24"/>
        </w:rPr>
        <w:t xml:space="preserve">masını sağlayan üç şişkinlik gelişir </w:t>
      </w:r>
      <w:r>
        <w:t>(</w:t>
      </w:r>
      <w:r w:rsidRPr="0077090F">
        <w:rPr>
          <w:rFonts w:ascii="Times New Roman" w:hAnsi="Times New Roman" w:cs="Times New Roman"/>
          <w:sz w:val="24"/>
          <w:szCs w:val="24"/>
        </w:rPr>
        <w:t>Sadler, 2011</w:t>
      </w:r>
      <w:r>
        <w:rPr>
          <w:rFonts w:ascii="Times New Roman" w:hAnsi="Times New Roman" w:cs="Times New Roman"/>
          <w:sz w:val="24"/>
          <w:szCs w:val="24"/>
        </w:rPr>
        <w:t>).</w:t>
      </w:r>
    </w:p>
    <w:p w:rsidR="000D5E84" w:rsidRDefault="000D5E84" w:rsidP="000D5E84">
      <w:pPr>
        <w:tabs>
          <w:tab w:val="left" w:pos="709"/>
        </w:tabs>
        <w:spacing w:line="360" w:lineRule="auto"/>
        <w:jc w:val="both"/>
      </w:pPr>
      <w:r>
        <w:rPr>
          <w:rFonts w:ascii="Times New Roman" w:hAnsi="Times New Roman" w:cs="Times New Roman"/>
          <w:sz w:val="24"/>
          <w:szCs w:val="24"/>
        </w:rPr>
        <w:t xml:space="preserve">            Beyin veziküllerinin en rostral veya ön bölümde yer alan telensefalon, bir median ile birlikte serabral vezikül ola</w:t>
      </w:r>
      <w:r w:rsidR="00CB657E">
        <w:rPr>
          <w:rFonts w:ascii="Times New Roman" w:hAnsi="Times New Roman" w:cs="Times New Roman"/>
          <w:sz w:val="24"/>
          <w:szCs w:val="24"/>
        </w:rPr>
        <w:t>n</w:t>
      </w:r>
      <w:r>
        <w:rPr>
          <w:rFonts w:ascii="Times New Roman" w:hAnsi="Times New Roman" w:cs="Times New Roman"/>
          <w:sz w:val="24"/>
          <w:szCs w:val="24"/>
        </w:rPr>
        <w:t xml:space="preserve"> iki lateral divertikülden oluşur. Bu vezikül, beyin hemisferlerinin </w:t>
      </w:r>
      <w:r w:rsidR="00881B15">
        <w:rPr>
          <w:rFonts w:ascii="Times New Roman" w:hAnsi="Times New Roman" w:cs="Times New Roman"/>
          <w:sz w:val="24"/>
          <w:szCs w:val="24"/>
        </w:rPr>
        <w:t>en eski</w:t>
      </w:r>
      <w:r>
        <w:rPr>
          <w:rFonts w:ascii="Times New Roman" w:hAnsi="Times New Roman" w:cs="Times New Roman"/>
          <w:sz w:val="24"/>
          <w:szCs w:val="24"/>
        </w:rPr>
        <w:t xml:space="preserve"> şekli olarak tanımlanır. Beyin hemisferleri başlangıçta ise </w:t>
      </w:r>
      <w:r w:rsidRPr="002B2CF1">
        <w:rPr>
          <w:rFonts w:ascii="Times New Roman" w:hAnsi="Times New Roman" w:cs="Times New Roman"/>
          <w:sz w:val="24"/>
          <w:szCs w:val="24"/>
        </w:rPr>
        <w:t xml:space="preserve">foramen </w:t>
      </w:r>
      <w:r w:rsidRPr="002B2CF1">
        <w:rPr>
          <w:rFonts w:ascii="Times New Roman" w:hAnsi="Times New Roman" w:cs="Times New Roman"/>
          <w:sz w:val="24"/>
          <w:szCs w:val="24"/>
        </w:rPr>
        <w:lastRenderedPageBreak/>
        <w:t>monro (interventriküler foramen)</w:t>
      </w:r>
      <w:r>
        <w:rPr>
          <w:rFonts w:ascii="Times New Roman" w:hAnsi="Times New Roman" w:cs="Times New Roman"/>
          <w:sz w:val="24"/>
          <w:szCs w:val="24"/>
        </w:rPr>
        <w:t xml:space="preserve"> ile üçüncü ventrikül arasında bağlantı sağlar</w:t>
      </w:r>
      <w:r w:rsidRPr="008543B6">
        <w:t xml:space="preserve"> </w:t>
      </w:r>
      <w:r w:rsidRPr="0077090F">
        <w:rPr>
          <w:rFonts w:ascii="Times New Roman" w:hAnsi="Times New Roman" w:cs="Times New Roman"/>
          <w:sz w:val="24"/>
          <w:szCs w:val="24"/>
        </w:rPr>
        <w:t>(Sadler, 2011).</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8543B6">
        <w:rPr>
          <w:rFonts w:ascii="Times New Roman" w:hAnsi="Times New Roman" w:cs="Times New Roman"/>
          <w:sz w:val="24"/>
          <w:szCs w:val="24"/>
        </w:rPr>
        <w:t>Fissura choroidea adı verilen bir çizgi boyunca, gelişen beyin yarımküre</w:t>
      </w:r>
      <w:r>
        <w:rPr>
          <w:rFonts w:ascii="Times New Roman" w:hAnsi="Times New Roman" w:cs="Times New Roman"/>
          <w:sz w:val="24"/>
          <w:szCs w:val="24"/>
        </w:rPr>
        <w:t xml:space="preserve">’nin medial duvarı ince kalır ve bu ince epidermal bölüm üçüncü ventrikülün ependimal tavanı ile devam eder. Buradan ise lateral ventrikül’ün koroid pleksus’u meydana gelir </w:t>
      </w:r>
      <w:r w:rsidRPr="0077090F">
        <w:rPr>
          <w:rFonts w:ascii="Times New Roman" w:hAnsi="Times New Roman" w:cs="Times New Roman"/>
          <w:sz w:val="24"/>
          <w:szCs w:val="24"/>
        </w:rPr>
        <w:t>(Moore, 2016</w:t>
      </w:r>
      <w:r>
        <w:rPr>
          <w:rFonts w:ascii="Times New Roman" w:hAnsi="Times New Roman" w:cs="Times New Roman"/>
          <w:sz w:val="24"/>
          <w:szCs w:val="24"/>
        </w:rPr>
        <w:t>)</w:t>
      </w:r>
      <w:r w:rsidRPr="0077090F">
        <w:rPr>
          <w:rFonts w:ascii="Times New Roman" w:hAnsi="Times New Roman" w:cs="Times New Roman"/>
          <w:sz w:val="24"/>
          <w:szCs w:val="24"/>
        </w:rPr>
        <w:t>.</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D</w:t>
      </w:r>
      <w:r w:rsidRPr="00707AD1">
        <w:rPr>
          <w:rFonts w:ascii="Times New Roman" w:hAnsi="Times New Roman" w:cs="Times New Roman"/>
          <w:sz w:val="24"/>
          <w:szCs w:val="24"/>
        </w:rPr>
        <w:t>i</w:t>
      </w:r>
      <w:r>
        <w:rPr>
          <w:rFonts w:ascii="Times New Roman" w:hAnsi="Times New Roman" w:cs="Times New Roman"/>
          <w:sz w:val="24"/>
          <w:szCs w:val="24"/>
        </w:rPr>
        <w:t>y</w:t>
      </w:r>
      <w:r w:rsidRPr="00707AD1">
        <w:rPr>
          <w:rFonts w:ascii="Times New Roman" w:hAnsi="Times New Roman" w:cs="Times New Roman"/>
          <w:sz w:val="24"/>
          <w:szCs w:val="24"/>
        </w:rPr>
        <w:t>ensefalon, mezensefalon ve rombensefalon</w:t>
      </w:r>
      <w:r>
        <w:rPr>
          <w:rFonts w:ascii="Times New Roman" w:hAnsi="Times New Roman" w:cs="Times New Roman"/>
          <w:sz w:val="24"/>
          <w:szCs w:val="24"/>
        </w:rPr>
        <w:t xml:space="preserve"> ise serabral hemisferlerin genişlemesiyle sarılır.</w:t>
      </w:r>
      <w:r w:rsidR="00744D94">
        <w:rPr>
          <w:rFonts w:ascii="Times New Roman" w:hAnsi="Times New Roman" w:cs="Times New Roman"/>
          <w:sz w:val="24"/>
          <w:szCs w:val="24"/>
        </w:rPr>
        <w:t xml:space="preserve"> </w:t>
      </w:r>
      <w:r>
        <w:rPr>
          <w:rFonts w:ascii="Times New Roman" w:hAnsi="Times New Roman" w:cs="Times New Roman"/>
          <w:sz w:val="24"/>
          <w:szCs w:val="24"/>
        </w:rPr>
        <w:t>Genişleyen hemisferler</w:t>
      </w:r>
      <w:r w:rsidR="00F4794B">
        <w:rPr>
          <w:rFonts w:ascii="Times New Roman" w:hAnsi="Times New Roman" w:cs="Times New Roman"/>
          <w:sz w:val="24"/>
          <w:szCs w:val="24"/>
        </w:rPr>
        <w:t>in</w:t>
      </w:r>
      <w:r>
        <w:rPr>
          <w:rFonts w:ascii="Times New Roman" w:hAnsi="Times New Roman" w:cs="Times New Roman"/>
          <w:sz w:val="24"/>
          <w:szCs w:val="24"/>
        </w:rPr>
        <w:t xml:space="preserve"> sonunda, yassılaşan medial yüzler orta hatta birbirleri</w:t>
      </w:r>
      <w:r w:rsidR="006F118E">
        <w:rPr>
          <w:rFonts w:ascii="Times New Roman" w:hAnsi="Times New Roman" w:cs="Times New Roman"/>
          <w:sz w:val="24"/>
          <w:szCs w:val="24"/>
        </w:rPr>
        <w:t xml:space="preserve">yle </w:t>
      </w:r>
      <w:r>
        <w:rPr>
          <w:rFonts w:ascii="Times New Roman" w:hAnsi="Times New Roman" w:cs="Times New Roman"/>
          <w:sz w:val="24"/>
          <w:szCs w:val="24"/>
        </w:rPr>
        <w:t>kaynaşırlar. Böylece, b</w:t>
      </w:r>
      <w:r w:rsidRPr="00707AD1">
        <w:rPr>
          <w:rFonts w:ascii="Times New Roman" w:hAnsi="Times New Roman" w:cs="Times New Roman"/>
          <w:sz w:val="24"/>
          <w:szCs w:val="24"/>
        </w:rPr>
        <w:t>unlar</w:t>
      </w:r>
      <w:r>
        <w:rPr>
          <w:rFonts w:ascii="Times New Roman" w:hAnsi="Times New Roman" w:cs="Times New Roman"/>
          <w:sz w:val="24"/>
          <w:szCs w:val="24"/>
        </w:rPr>
        <w:t>ın</w:t>
      </w:r>
      <w:r w:rsidRPr="00707AD1">
        <w:rPr>
          <w:rFonts w:ascii="Times New Roman" w:hAnsi="Times New Roman" w:cs="Times New Roman"/>
          <w:sz w:val="24"/>
          <w:szCs w:val="24"/>
        </w:rPr>
        <w:t xml:space="preserve"> arasında</w:t>
      </w:r>
      <w:r w:rsidR="0006621E">
        <w:rPr>
          <w:rFonts w:ascii="Times New Roman" w:hAnsi="Times New Roman" w:cs="Times New Roman"/>
          <w:sz w:val="24"/>
          <w:szCs w:val="24"/>
        </w:rPr>
        <w:t xml:space="preserve"> </w:t>
      </w:r>
      <w:r w:rsidRPr="00707AD1">
        <w:rPr>
          <w:rFonts w:ascii="Times New Roman" w:hAnsi="Times New Roman" w:cs="Times New Roman"/>
          <w:sz w:val="24"/>
          <w:szCs w:val="24"/>
        </w:rPr>
        <w:t xml:space="preserve">ki </w:t>
      </w:r>
      <w:r>
        <w:rPr>
          <w:rFonts w:ascii="Times New Roman" w:hAnsi="Times New Roman" w:cs="Times New Roman"/>
          <w:sz w:val="24"/>
          <w:szCs w:val="24"/>
        </w:rPr>
        <w:t>longitudinal</w:t>
      </w:r>
      <w:r w:rsidRPr="00707AD1">
        <w:rPr>
          <w:rFonts w:ascii="Times New Roman" w:hAnsi="Times New Roman" w:cs="Times New Roman"/>
          <w:sz w:val="24"/>
          <w:szCs w:val="24"/>
        </w:rPr>
        <w:t xml:space="preserve"> fissürde</w:t>
      </w:r>
      <w:r w:rsidR="0006621E">
        <w:rPr>
          <w:rFonts w:ascii="Times New Roman" w:hAnsi="Times New Roman" w:cs="Times New Roman"/>
          <w:sz w:val="24"/>
          <w:szCs w:val="24"/>
        </w:rPr>
        <w:t xml:space="preserve"> artan</w:t>
      </w:r>
      <w:r w:rsidRPr="00707AD1">
        <w:rPr>
          <w:rFonts w:ascii="Times New Roman" w:hAnsi="Times New Roman" w:cs="Times New Roman"/>
          <w:sz w:val="24"/>
          <w:szCs w:val="24"/>
        </w:rPr>
        <w:t xml:space="preserve"> mezenkim, dura mater medial parçası olan falx cerebri'yi oluş</w:t>
      </w:r>
      <w:r>
        <w:rPr>
          <w:rFonts w:ascii="Times New Roman" w:hAnsi="Times New Roman" w:cs="Times New Roman"/>
          <w:sz w:val="24"/>
          <w:szCs w:val="24"/>
        </w:rPr>
        <w:t xml:space="preserve">masını sağlar </w:t>
      </w:r>
      <w:r w:rsidRPr="0077090F">
        <w:rPr>
          <w:rFonts w:ascii="Times New Roman" w:hAnsi="Times New Roman" w:cs="Times New Roman"/>
          <w:sz w:val="24"/>
          <w:szCs w:val="24"/>
        </w:rPr>
        <w:t>(Moore, 2016</w:t>
      </w:r>
      <w:r>
        <w:rPr>
          <w:rFonts w:ascii="Times New Roman" w:hAnsi="Times New Roman" w:cs="Times New Roman"/>
          <w:sz w:val="24"/>
          <w:szCs w:val="24"/>
        </w:rPr>
        <w:t>)</w:t>
      </w:r>
      <w:r w:rsidRPr="0077090F">
        <w:rPr>
          <w:rFonts w:ascii="Times New Roman" w:hAnsi="Times New Roman" w:cs="Times New Roman"/>
          <w:sz w:val="24"/>
          <w:szCs w:val="24"/>
        </w:rPr>
        <w:t>.</w:t>
      </w:r>
    </w:p>
    <w:p w:rsidR="000D5E84" w:rsidRPr="00C9605C" w:rsidRDefault="000D5E84" w:rsidP="00C9605C">
      <w:pPr>
        <w:pStyle w:val="AralkYok"/>
        <w:spacing w:line="360" w:lineRule="auto"/>
        <w:jc w:val="both"/>
        <w:rPr>
          <w:rFonts w:ascii="Times New Roman" w:hAnsi="Times New Roman" w:cs="Times New Roman"/>
          <w:sz w:val="24"/>
          <w:szCs w:val="24"/>
        </w:rPr>
      </w:pPr>
      <w:r w:rsidRPr="00C9605C">
        <w:rPr>
          <w:rFonts w:ascii="Times New Roman" w:hAnsi="Times New Roman" w:cs="Times New Roman"/>
          <w:sz w:val="24"/>
          <w:szCs w:val="24"/>
        </w:rPr>
        <w:t xml:space="preserve">           6.</w:t>
      </w:r>
      <w:r w:rsidR="004538C9" w:rsidRPr="00C9605C">
        <w:rPr>
          <w:rFonts w:ascii="Times New Roman" w:hAnsi="Times New Roman" w:cs="Times New Roman"/>
          <w:sz w:val="24"/>
          <w:szCs w:val="24"/>
        </w:rPr>
        <w:t xml:space="preserve"> </w:t>
      </w:r>
      <w:r w:rsidRPr="00C9605C">
        <w:rPr>
          <w:rFonts w:ascii="Times New Roman" w:hAnsi="Times New Roman" w:cs="Times New Roman"/>
          <w:sz w:val="24"/>
          <w:szCs w:val="24"/>
        </w:rPr>
        <w:t>hafta içerisinde, serabral hemisferlerin her birinin tabanın da belirgin şekilde bir şişlik meydana gelir. Her bir hemisferin tabanı oldukça büyük bir korpus striatum içerdiğinden, ince kortikal duvarlardan daha yavaş büyür ve bundan dolayı hemisferler -C- şeklinde oluşurlar (Sadler, 2011; Moore, 2016).</w:t>
      </w:r>
    </w:p>
    <w:p w:rsidR="00C9605C" w:rsidRDefault="00C9605C" w:rsidP="00762DB4">
      <w:pPr>
        <w:pStyle w:val="AralkYok"/>
        <w:spacing w:line="360" w:lineRule="auto"/>
        <w:jc w:val="both"/>
      </w:pPr>
    </w:p>
    <w:p w:rsidR="00762DB4" w:rsidRPr="00E13A2B" w:rsidRDefault="000D5E84" w:rsidP="00E13A2B">
      <w:pPr>
        <w:pStyle w:val="AralkYok"/>
        <w:spacing w:line="360" w:lineRule="auto"/>
        <w:jc w:val="both"/>
        <w:rPr>
          <w:rFonts w:ascii="Times New Roman" w:hAnsi="Times New Roman" w:cs="Times New Roman"/>
          <w:b/>
          <w:bCs/>
          <w:sz w:val="24"/>
          <w:szCs w:val="24"/>
        </w:rPr>
      </w:pPr>
      <w:r w:rsidRPr="00E13A2B">
        <w:rPr>
          <w:rFonts w:ascii="Times New Roman" w:hAnsi="Times New Roman" w:cs="Times New Roman"/>
          <w:b/>
          <w:bCs/>
          <w:sz w:val="24"/>
          <w:szCs w:val="24"/>
        </w:rPr>
        <w:t>2.2.2.2.3.1.</w:t>
      </w:r>
      <w:r w:rsidR="00233434" w:rsidRPr="00E13A2B">
        <w:rPr>
          <w:rFonts w:ascii="Times New Roman" w:hAnsi="Times New Roman" w:cs="Times New Roman"/>
          <w:b/>
          <w:bCs/>
          <w:sz w:val="24"/>
          <w:szCs w:val="24"/>
        </w:rPr>
        <w:t xml:space="preserve"> </w:t>
      </w:r>
      <w:r w:rsidRPr="00E13A2B">
        <w:rPr>
          <w:rFonts w:ascii="Times New Roman" w:hAnsi="Times New Roman" w:cs="Times New Roman"/>
          <w:b/>
          <w:bCs/>
          <w:sz w:val="24"/>
          <w:szCs w:val="24"/>
        </w:rPr>
        <w:t>Hipokampus</w:t>
      </w:r>
    </w:p>
    <w:p w:rsidR="00E13A2B" w:rsidRPr="00E13A2B" w:rsidRDefault="00E13A2B" w:rsidP="00E13A2B">
      <w:pPr>
        <w:pStyle w:val="AralkYok"/>
        <w:spacing w:line="360" w:lineRule="auto"/>
      </w:pPr>
    </w:p>
    <w:p w:rsidR="000D5E84" w:rsidRDefault="000D5E84" w:rsidP="00E13A2B">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794EF2">
        <w:rPr>
          <w:rFonts w:ascii="Times New Roman" w:hAnsi="Times New Roman" w:cs="Times New Roman"/>
          <w:sz w:val="24"/>
          <w:szCs w:val="24"/>
        </w:rPr>
        <w:t>Filogenetik yön</w:t>
      </w:r>
      <w:r>
        <w:rPr>
          <w:rFonts w:ascii="Times New Roman" w:hAnsi="Times New Roman" w:cs="Times New Roman"/>
          <w:sz w:val="24"/>
          <w:szCs w:val="24"/>
        </w:rPr>
        <w:t>den</w:t>
      </w:r>
      <w:r w:rsidRPr="00794EF2">
        <w:rPr>
          <w:rFonts w:ascii="Times New Roman" w:hAnsi="Times New Roman" w:cs="Times New Roman"/>
          <w:sz w:val="24"/>
          <w:szCs w:val="24"/>
        </w:rPr>
        <w:t xml:space="preserve"> beynin en</w:t>
      </w:r>
      <w:r w:rsidR="00393BF5">
        <w:rPr>
          <w:rFonts w:ascii="Times New Roman" w:hAnsi="Times New Roman" w:cs="Times New Roman"/>
          <w:sz w:val="24"/>
          <w:szCs w:val="24"/>
        </w:rPr>
        <w:t xml:space="preserve"> ilkel</w:t>
      </w:r>
      <w:r w:rsidRPr="00794EF2">
        <w:rPr>
          <w:rFonts w:ascii="Times New Roman" w:hAnsi="Times New Roman" w:cs="Times New Roman"/>
          <w:sz w:val="24"/>
          <w:szCs w:val="24"/>
        </w:rPr>
        <w:t xml:space="preserve"> kısımlarından biri ola</w:t>
      </w:r>
      <w:r w:rsidR="00393BF5">
        <w:rPr>
          <w:rFonts w:ascii="Times New Roman" w:hAnsi="Times New Roman" w:cs="Times New Roman"/>
          <w:sz w:val="24"/>
          <w:szCs w:val="24"/>
        </w:rPr>
        <w:t>rak bilinen</w:t>
      </w:r>
      <w:r w:rsidRPr="00794EF2">
        <w:rPr>
          <w:rFonts w:ascii="Times New Roman" w:hAnsi="Times New Roman" w:cs="Times New Roman"/>
          <w:sz w:val="24"/>
          <w:szCs w:val="24"/>
        </w:rPr>
        <w:t xml:space="preserve"> hipokampus</w:t>
      </w:r>
      <w:r>
        <w:rPr>
          <w:rFonts w:ascii="Times New Roman" w:hAnsi="Times New Roman" w:cs="Times New Roman"/>
          <w:sz w:val="24"/>
          <w:szCs w:val="24"/>
        </w:rPr>
        <w:t>,</w:t>
      </w:r>
      <w:r w:rsidRPr="00794EF2">
        <w:rPr>
          <w:rFonts w:ascii="Times New Roman" w:hAnsi="Times New Roman" w:cs="Times New Roman"/>
          <w:sz w:val="24"/>
          <w:szCs w:val="24"/>
        </w:rPr>
        <w:t xml:space="preserve"> koronal kesit</w:t>
      </w:r>
      <w:r w:rsidR="00393BF5">
        <w:rPr>
          <w:rFonts w:ascii="Times New Roman" w:hAnsi="Times New Roman" w:cs="Times New Roman"/>
          <w:sz w:val="24"/>
          <w:szCs w:val="24"/>
        </w:rPr>
        <w:t>te</w:t>
      </w:r>
      <w:r>
        <w:rPr>
          <w:rFonts w:ascii="Times New Roman" w:hAnsi="Times New Roman" w:cs="Times New Roman"/>
          <w:sz w:val="24"/>
          <w:szCs w:val="24"/>
        </w:rPr>
        <w:t xml:space="preserve"> -</w:t>
      </w:r>
      <w:r w:rsidRPr="00794EF2">
        <w:rPr>
          <w:rFonts w:ascii="Times New Roman" w:hAnsi="Times New Roman" w:cs="Times New Roman"/>
          <w:sz w:val="24"/>
          <w:szCs w:val="24"/>
        </w:rPr>
        <w:t>C</w:t>
      </w:r>
      <w:r>
        <w:rPr>
          <w:rFonts w:ascii="Times New Roman" w:hAnsi="Times New Roman" w:cs="Times New Roman"/>
          <w:sz w:val="24"/>
          <w:szCs w:val="24"/>
        </w:rPr>
        <w:t>-</w:t>
      </w:r>
      <w:r w:rsidRPr="00794EF2">
        <w:rPr>
          <w:rFonts w:ascii="Times New Roman" w:hAnsi="Times New Roman" w:cs="Times New Roman"/>
          <w:sz w:val="24"/>
          <w:szCs w:val="24"/>
        </w:rPr>
        <w:t xml:space="preserve"> harfine benzer bir </w:t>
      </w:r>
      <w:r>
        <w:rPr>
          <w:rFonts w:ascii="Times New Roman" w:hAnsi="Times New Roman" w:cs="Times New Roman"/>
          <w:sz w:val="24"/>
          <w:szCs w:val="24"/>
        </w:rPr>
        <w:t xml:space="preserve">görüntüsü vardır </w:t>
      </w:r>
      <w:r w:rsidRPr="00D12E2B">
        <w:rPr>
          <w:rFonts w:ascii="Times New Roman" w:hAnsi="Times New Roman" w:cs="Times New Roman"/>
          <w:sz w:val="24"/>
          <w:szCs w:val="24"/>
        </w:rPr>
        <w:t>(Barr ve ark,</w:t>
      </w:r>
      <w:r w:rsidR="00886E07">
        <w:rPr>
          <w:rFonts w:ascii="Times New Roman" w:hAnsi="Times New Roman" w:cs="Times New Roman"/>
          <w:sz w:val="24"/>
          <w:szCs w:val="24"/>
        </w:rPr>
        <w:t xml:space="preserve"> </w:t>
      </w:r>
      <w:r w:rsidRPr="00D12E2B">
        <w:rPr>
          <w:rFonts w:ascii="Times New Roman" w:hAnsi="Times New Roman" w:cs="Times New Roman"/>
          <w:sz w:val="24"/>
          <w:szCs w:val="24"/>
        </w:rPr>
        <w:t>1988).</w:t>
      </w:r>
      <w:r>
        <w:rPr>
          <w:rFonts w:ascii="Times New Roman" w:hAnsi="Times New Roman" w:cs="Times New Roman"/>
          <w:sz w:val="24"/>
          <w:szCs w:val="24"/>
        </w:rPr>
        <w:t xml:space="preserve"> Yaklaşık uzunluğu 5 cm olan hipokampus, gri cevher tabakasında bulunur. Çift taraflı ve temporal lobun</w:t>
      </w:r>
      <w:r w:rsidRPr="00B03C3F">
        <w:rPr>
          <w:rFonts w:ascii="Times New Roman" w:hAnsi="Times New Roman" w:cs="Times New Roman"/>
          <w:sz w:val="24"/>
          <w:szCs w:val="24"/>
        </w:rPr>
        <w:t xml:space="preserve"> medial kısmında</w:t>
      </w:r>
      <w:r>
        <w:rPr>
          <w:rFonts w:ascii="Times New Roman" w:hAnsi="Times New Roman" w:cs="Times New Roman"/>
          <w:sz w:val="24"/>
          <w:szCs w:val="24"/>
        </w:rPr>
        <w:t xml:space="preserve"> lateral ventrilkülün temporal boynuzun tabanı boyunca uzanan ve kendi içerisine doğru katlanan bir yapıdır (</w:t>
      </w:r>
      <w:r w:rsidRPr="007F34A7">
        <w:rPr>
          <w:rFonts w:ascii="Times New Roman" w:hAnsi="Times New Roman" w:cs="Times New Roman"/>
          <w:sz w:val="24"/>
          <w:szCs w:val="24"/>
        </w:rPr>
        <w:t>Waxman</w:t>
      </w:r>
      <w:r>
        <w:rPr>
          <w:rFonts w:ascii="Times New Roman" w:hAnsi="Times New Roman" w:cs="Times New Roman"/>
          <w:sz w:val="24"/>
          <w:szCs w:val="24"/>
        </w:rPr>
        <w:t>,</w:t>
      </w:r>
      <w:r w:rsidR="00037854">
        <w:rPr>
          <w:rFonts w:ascii="Times New Roman" w:hAnsi="Times New Roman" w:cs="Times New Roman"/>
          <w:sz w:val="24"/>
          <w:szCs w:val="24"/>
        </w:rPr>
        <w:t xml:space="preserve"> </w:t>
      </w:r>
      <w:r>
        <w:rPr>
          <w:rFonts w:ascii="Times New Roman" w:hAnsi="Times New Roman" w:cs="Times New Roman"/>
          <w:sz w:val="24"/>
          <w:szCs w:val="24"/>
        </w:rPr>
        <w:t xml:space="preserve">2002; </w:t>
      </w:r>
      <w:r w:rsidRPr="007F34A7">
        <w:rPr>
          <w:rFonts w:ascii="Times New Roman" w:hAnsi="Times New Roman" w:cs="Times New Roman"/>
          <w:sz w:val="24"/>
          <w:szCs w:val="24"/>
        </w:rPr>
        <w:t>Rhoton</w:t>
      </w:r>
      <w:r>
        <w:rPr>
          <w:rFonts w:ascii="Times New Roman" w:hAnsi="Times New Roman" w:cs="Times New Roman"/>
          <w:sz w:val="24"/>
          <w:szCs w:val="24"/>
        </w:rPr>
        <w:t>,</w:t>
      </w:r>
      <w:r w:rsidR="00037854">
        <w:rPr>
          <w:rFonts w:ascii="Times New Roman" w:hAnsi="Times New Roman" w:cs="Times New Roman"/>
          <w:sz w:val="24"/>
          <w:szCs w:val="24"/>
        </w:rPr>
        <w:t xml:space="preserve"> </w:t>
      </w:r>
      <w:r>
        <w:rPr>
          <w:rFonts w:ascii="Times New Roman" w:hAnsi="Times New Roman" w:cs="Times New Roman"/>
          <w:sz w:val="24"/>
          <w:szCs w:val="24"/>
        </w:rPr>
        <w:t xml:space="preserve">2002). </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1587 yılında ünlü anatomist Arantius tarafından hipokampusun ilk diseksiyonu gerçekleştirilmiştir. Araştırmacının çalışmaları sonucunda, bu yapının denizatına benzerliğinden dolayı Latincede bu ismin karşılığı olan </w:t>
      </w:r>
      <w:r w:rsidRPr="00073A37">
        <w:rPr>
          <w:rFonts w:ascii="Times New Roman" w:hAnsi="Times New Roman" w:cs="Times New Roman"/>
          <w:sz w:val="24"/>
          <w:szCs w:val="24"/>
        </w:rPr>
        <w:t>‘Hippocampus’ (hippos=at, kampos =deniz canavarı)</w:t>
      </w:r>
      <w:r>
        <w:rPr>
          <w:rFonts w:ascii="Times New Roman" w:hAnsi="Times New Roman" w:cs="Times New Roman"/>
          <w:sz w:val="24"/>
          <w:szCs w:val="24"/>
        </w:rPr>
        <w:t xml:space="preserve"> olarak tanımlanmıştır. Bu tanımlamadan yaklaşık iki yüzyıl sonra aynı bölge üzerinde çalışmalar yapan Mısırlı anatomistler tarafından tekrardan isimlendirme yapılmıştır. Üst taraftan bakıldığında, </w:t>
      </w:r>
      <w:r w:rsidRPr="00EA6B74">
        <w:rPr>
          <w:rFonts w:ascii="Times New Roman" w:hAnsi="Times New Roman" w:cs="Times New Roman"/>
          <w:sz w:val="24"/>
          <w:szCs w:val="24"/>
        </w:rPr>
        <w:t>sol ve sağ bir çift boynuz gibi görünen bu yapı</w:t>
      </w:r>
      <w:r>
        <w:rPr>
          <w:rFonts w:ascii="Times New Roman" w:hAnsi="Times New Roman" w:cs="Times New Roman"/>
          <w:sz w:val="24"/>
          <w:szCs w:val="24"/>
        </w:rPr>
        <w:t>ya, i</w:t>
      </w:r>
      <w:r w:rsidRPr="00EA6B74">
        <w:rPr>
          <w:rFonts w:ascii="Times New Roman" w:hAnsi="Times New Roman" w:cs="Times New Roman"/>
          <w:sz w:val="24"/>
          <w:szCs w:val="24"/>
        </w:rPr>
        <w:t>lkel kabileler</w:t>
      </w:r>
      <w:r>
        <w:rPr>
          <w:rFonts w:ascii="Times New Roman" w:hAnsi="Times New Roman" w:cs="Times New Roman"/>
          <w:sz w:val="24"/>
          <w:szCs w:val="24"/>
        </w:rPr>
        <w:t xml:space="preserve"> tarafından tanrı olarak kabul edilen</w:t>
      </w:r>
      <w:r w:rsidRPr="00EA6B74">
        <w:rPr>
          <w:rFonts w:ascii="Times New Roman" w:hAnsi="Times New Roman" w:cs="Times New Roman"/>
          <w:sz w:val="24"/>
          <w:szCs w:val="24"/>
        </w:rPr>
        <w:t xml:space="preserve"> koç biçimli </w:t>
      </w:r>
      <w:r>
        <w:rPr>
          <w:rFonts w:ascii="Times New Roman" w:hAnsi="Times New Roman" w:cs="Times New Roman"/>
          <w:sz w:val="24"/>
          <w:szCs w:val="24"/>
        </w:rPr>
        <w:t>olan</w:t>
      </w:r>
      <w:r w:rsidRPr="00EA6B74">
        <w:rPr>
          <w:rFonts w:ascii="Times New Roman" w:hAnsi="Times New Roman" w:cs="Times New Roman"/>
          <w:sz w:val="24"/>
          <w:szCs w:val="24"/>
        </w:rPr>
        <w:t xml:space="preserve"> Ammon</w:t>
      </w:r>
      <w:r>
        <w:rPr>
          <w:rFonts w:ascii="Times New Roman" w:hAnsi="Times New Roman" w:cs="Times New Roman"/>
          <w:sz w:val="24"/>
          <w:szCs w:val="24"/>
        </w:rPr>
        <w:t xml:space="preserve"> tanrısından</w:t>
      </w:r>
      <w:r w:rsidRPr="00EA6B74">
        <w:rPr>
          <w:rFonts w:ascii="Times New Roman" w:hAnsi="Times New Roman" w:cs="Times New Roman"/>
          <w:sz w:val="24"/>
          <w:szCs w:val="24"/>
        </w:rPr>
        <w:t xml:space="preserve"> esinlenerek, “Ammon boynuzu korna” veya “Cornu Ammonis”</w:t>
      </w:r>
      <w:r>
        <w:rPr>
          <w:rFonts w:ascii="Times New Roman" w:hAnsi="Times New Roman" w:cs="Times New Roman"/>
          <w:sz w:val="24"/>
          <w:szCs w:val="24"/>
        </w:rPr>
        <w:t xml:space="preserve"> (CA)</w:t>
      </w:r>
      <w:r w:rsidRPr="00EA6B74">
        <w:rPr>
          <w:rFonts w:ascii="Times New Roman" w:hAnsi="Times New Roman" w:cs="Times New Roman"/>
          <w:sz w:val="24"/>
          <w:szCs w:val="24"/>
        </w:rPr>
        <w:t xml:space="preserve"> olarak yeniden </w:t>
      </w:r>
      <w:r>
        <w:rPr>
          <w:rFonts w:ascii="Times New Roman" w:hAnsi="Times New Roman" w:cs="Times New Roman"/>
          <w:sz w:val="24"/>
          <w:szCs w:val="24"/>
        </w:rPr>
        <w:t>isimlendirilmiştir (</w:t>
      </w:r>
      <w:r w:rsidR="00AD510D">
        <w:rPr>
          <w:rFonts w:ascii="Times New Roman" w:hAnsi="Times New Roman" w:cs="Times New Roman"/>
          <w:sz w:val="24"/>
          <w:szCs w:val="24"/>
        </w:rPr>
        <w:t>Resim 7</w:t>
      </w:r>
      <w:r>
        <w:rPr>
          <w:rFonts w:ascii="Times New Roman" w:hAnsi="Times New Roman" w:cs="Times New Roman"/>
          <w:sz w:val="24"/>
          <w:szCs w:val="24"/>
        </w:rPr>
        <w:t xml:space="preserve">) </w:t>
      </w:r>
      <w:r w:rsidRPr="005F30D2">
        <w:rPr>
          <w:rFonts w:ascii="Times New Roman" w:hAnsi="Times New Roman" w:cs="Times New Roman"/>
          <w:sz w:val="24"/>
          <w:szCs w:val="24"/>
        </w:rPr>
        <w:t>(</w:t>
      </w:r>
      <w:r w:rsidRPr="00704E56">
        <w:rPr>
          <w:rFonts w:ascii="Times New Roman" w:hAnsi="Times New Roman" w:cs="Times New Roman"/>
          <w:sz w:val="24"/>
          <w:szCs w:val="24"/>
        </w:rPr>
        <w:t xml:space="preserve">Williams ve </w:t>
      </w:r>
      <w:r>
        <w:rPr>
          <w:rFonts w:ascii="Times New Roman" w:hAnsi="Times New Roman" w:cs="Times New Roman"/>
          <w:sz w:val="24"/>
          <w:szCs w:val="24"/>
        </w:rPr>
        <w:t>ark</w:t>
      </w:r>
      <w:r w:rsidRPr="00704E56">
        <w:rPr>
          <w:rFonts w:ascii="Times New Roman" w:hAnsi="Times New Roman" w:cs="Times New Roman"/>
          <w:sz w:val="24"/>
          <w:szCs w:val="24"/>
        </w:rPr>
        <w:t>, 1989</w:t>
      </w:r>
      <w:r>
        <w:rPr>
          <w:rFonts w:ascii="Times New Roman" w:hAnsi="Times New Roman" w:cs="Times New Roman"/>
          <w:sz w:val="24"/>
          <w:szCs w:val="24"/>
        </w:rPr>
        <w:t xml:space="preserve">; </w:t>
      </w:r>
      <w:r w:rsidRPr="005F30D2">
        <w:rPr>
          <w:rFonts w:ascii="Times New Roman" w:hAnsi="Times New Roman" w:cs="Times New Roman"/>
          <w:sz w:val="24"/>
          <w:szCs w:val="24"/>
        </w:rPr>
        <w:t>Yayıcı, 2008</w:t>
      </w:r>
      <w:r>
        <w:rPr>
          <w:rFonts w:ascii="Times New Roman" w:hAnsi="Times New Roman" w:cs="Times New Roman"/>
          <w:sz w:val="24"/>
          <w:szCs w:val="24"/>
        </w:rPr>
        <w:t xml:space="preserve">). </w:t>
      </w:r>
    </w:p>
    <w:p w:rsidR="000D5E84" w:rsidRDefault="000D5E84" w:rsidP="000D5E84">
      <w:pPr>
        <w:spacing w:line="360" w:lineRule="auto"/>
        <w:jc w:val="both"/>
        <w:rPr>
          <w:rFonts w:ascii="Times New Roman" w:hAnsi="Times New Roman" w:cs="Times New Roman"/>
          <w:sz w:val="24"/>
          <w:szCs w:val="24"/>
        </w:rPr>
      </w:pPr>
    </w:p>
    <w:p w:rsidR="000D5E84" w:rsidRDefault="000D5E84" w:rsidP="00E13A2B">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14:anchorId="550A0C28" wp14:editId="7D81381D">
            <wp:extent cx="5760720" cy="1634490"/>
            <wp:effectExtent l="0" t="0" r="0" b="381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horz.jpg"/>
                    <pic:cNvPicPr/>
                  </pic:nvPicPr>
                  <pic:blipFill>
                    <a:blip r:embed="rId28">
                      <a:extLst>
                        <a:ext uri="{28A0092B-C50C-407E-A947-70E740481C1C}">
                          <a14:useLocalDpi xmlns:a14="http://schemas.microsoft.com/office/drawing/2010/main" val="0"/>
                        </a:ext>
                      </a:extLst>
                    </a:blip>
                    <a:stretch>
                      <a:fillRect/>
                    </a:stretch>
                  </pic:blipFill>
                  <pic:spPr>
                    <a:xfrm>
                      <a:off x="0" y="0"/>
                      <a:ext cx="5760720" cy="1634490"/>
                    </a:xfrm>
                    <a:prstGeom prst="rect">
                      <a:avLst/>
                    </a:prstGeom>
                  </pic:spPr>
                </pic:pic>
              </a:graphicData>
            </a:graphic>
          </wp:inline>
        </w:drawing>
      </w:r>
    </w:p>
    <w:p w:rsidR="000D5E84" w:rsidRDefault="000D5E84" w:rsidP="00E13A2B">
      <w:pPr>
        <w:spacing w:line="240" w:lineRule="auto"/>
        <w:jc w:val="both"/>
        <w:rPr>
          <w:rFonts w:ascii="Times New Roman" w:hAnsi="Times New Roman" w:cs="Times New Roman"/>
          <w:sz w:val="24"/>
          <w:szCs w:val="24"/>
        </w:rPr>
      </w:pPr>
    </w:p>
    <w:p w:rsidR="000D5E84" w:rsidRPr="00E90854" w:rsidRDefault="008E4E63" w:rsidP="00E13A2B">
      <w:pPr>
        <w:spacing w:line="360" w:lineRule="auto"/>
        <w:jc w:val="both"/>
        <w:rPr>
          <w:rFonts w:ascii="Times New Roman" w:hAnsi="Times New Roman" w:cs="Times New Roman"/>
          <w:sz w:val="24"/>
          <w:szCs w:val="24"/>
        </w:rPr>
      </w:pPr>
      <w:r>
        <w:rPr>
          <w:rFonts w:ascii="Times New Roman" w:hAnsi="Times New Roman" w:cs="Times New Roman"/>
          <w:b/>
          <w:bCs/>
          <w:sz w:val="24"/>
          <w:szCs w:val="24"/>
        </w:rPr>
        <w:t>Resim 7</w:t>
      </w:r>
      <w:r w:rsidR="000D5E84" w:rsidRPr="00B605D2">
        <w:rPr>
          <w:rFonts w:ascii="Times New Roman" w:hAnsi="Times New Roman" w:cs="Times New Roman"/>
          <w:b/>
          <w:bCs/>
          <w:sz w:val="24"/>
          <w:szCs w:val="24"/>
        </w:rPr>
        <w:t>.</w:t>
      </w:r>
      <w:r w:rsidR="000D5E84">
        <w:rPr>
          <w:rFonts w:ascii="Times New Roman" w:hAnsi="Times New Roman" w:cs="Times New Roman"/>
          <w:b/>
          <w:bCs/>
          <w:sz w:val="24"/>
          <w:szCs w:val="24"/>
        </w:rPr>
        <w:t xml:space="preserve"> </w:t>
      </w:r>
      <w:r w:rsidR="000D5E84" w:rsidRPr="00B605D2">
        <w:rPr>
          <w:rFonts w:ascii="Times New Roman" w:hAnsi="Times New Roman" w:cs="Times New Roman"/>
          <w:sz w:val="24"/>
          <w:szCs w:val="24"/>
        </w:rPr>
        <w:t>Beyinde</w:t>
      </w:r>
      <w:r w:rsidR="000D5E84">
        <w:rPr>
          <w:rFonts w:ascii="Times New Roman" w:hAnsi="Times New Roman" w:cs="Times New Roman"/>
          <w:b/>
          <w:bCs/>
          <w:sz w:val="24"/>
          <w:szCs w:val="24"/>
        </w:rPr>
        <w:t xml:space="preserve"> </w:t>
      </w:r>
      <w:r w:rsidR="000D5E84">
        <w:rPr>
          <w:rFonts w:ascii="Times New Roman" w:hAnsi="Times New Roman" w:cs="Times New Roman"/>
          <w:sz w:val="24"/>
          <w:szCs w:val="24"/>
        </w:rPr>
        <w:t>h</w:t>
      </w:r>
      <w:r w:rsidR="000D5E84" w:rsidRPr="00B605D2">
        <w:rPr>
          <w:rFonts w:ascii="Times New Roman" w:hAnsi="Times New Roman" w:cs="Times New Roman"/>
          <w:sz w:val="24"/>
          <w:szCs w:val="24"/>
        </w:rPr>
        <w:t>ipokamp</w:t>
      </w:r>
      <w:r w:rsidR="000D5E84">
        <w:rPr>
          <w:rFonts w:ascii="Times New Roman" w:hAnsi="Times New Roman" w:cs="Times New Roman"/>
          <w:sz w:val="24"/>
          <w:szCs w:val="24"/>
        </w:rPr>
        <w:t xml:space="preserve">al bölgenin gösterimi </w:t>
      </w:r>
      <w:r w:rsidR="000D5E84" w:rsidRPr="00B605D2">
        <w:rPr>
          <w:rFonts w:ascii="Times New Roman" w:hAnsi="Times New Roman" w:cs="Times New Roman"/>
          <w:sz w:val="24"/>
          <w:szCs w:val="24"/>
        </w:rPr>
        <w:t>ve isimlendirmede esinlenilen denizatı ve Ammon</w:t>
      </w:r>
      <w:r w:rsidR="000D5E84">
        <w:rPr>
          <w:rFonts w:ascii="Times New Roman" w:hAnsi="Times New Roman" w:cs="Times New Roman"/>
          <w:sz w:val="24"/>
          <w:szCs w:val="24"/>
        </w:rPr>
        <w:t xml:space="preserve"> (Stewart, 2014).  </w:t>
      </w:r>
    </w:p>
    <w:p w:rsidR="00E90854" w:rsidRDefault="00E90854" w:rsidP="000D5E84">
      <w:pPr>
        <w:jc w:val="both"/>
        <w:rPr>
          <w:rFonts w:ascii="Times New Roman" w:hAnsi="Times New Roman" w:cs="Times New Roman"/>
          <w:bCs/>
          <w:sz w:val="24"/>
          <w:szCs w:val="24"/>
        </w:rPr>
      </w:pPr>
    </w:p>
    <w:p w:rsidR="000D5E84" w:rsidRPr="00E13A2B" w:rsidRDefault="000D5E84" w:rsidP="00E13A2B">
      <w:pPr>
        <w:pStyle w:val="AralkYok"/>
        <w:spacing w:line="360" w:lineRule="auto"/>
        <w:rPr>
          <w:rFonts w:ascii="Times New Roman" w:hAnsi="Times New Roman" w:cs="Times New Roman"/>
          <w:b/>
          <w:bCs/>
          <w:sz w:val="24"/>
          <w:szCs w:val="24"/>
        </w:rPr>
      </w:pPr>
      <w:r w:rsidRPr="00E13A2B">
        <w:rPr>
          <w:rFonts w:ascii="Times New Roman" w:hAnsi="Times New Roman" w:cs="Times New Roman"/>
          <w:b/>
          <w:bCs/>
          <w:sz w:val="24"/>
          <w:szCs w:val="24"/>
        </w:rPr>
        <w:t>2.2.2.2.3.1.1.</w:t>
      </w:r>
      <w:r w:rsidR="00233434" w:rsidRPr="00E13A2B">
        <w:rPr>
          <w:rFonts w:ascii="Times New Roman" w:hAnsi="Times New Roman" w:cs="Times New Roman"/>
          <w:b/>
          <w:bCs/>
          <w:sz w:val="24"/>
          <w:szCs w:val="24"/>
        </w:rPr>
        <w:t xml:space="preserve"> </w:t>
      </w:r>
      <w:r w:rsidRPr="00E13A2B">
        <w:rPr>
          <w:rFonts w:ascii="Times New Roman" w:hAnsi="Times New Roman" w:cs="Times New Roman"/>
          <w:b/>
          <w:bCs/>
          <w:sz w:val="24"/>
          <w:szCs w:val="24"/>
        </w:rPr>
        <w:t>Hipokampusun embriyolojik gelişimi</w:t>
      </w:r>
    </w:p>
    <w:p w:rsidR="00E13A2B" w:rsidRDefault="00E13A2B" w:rsidP="00E13A2B">
      <w:pPr>
        <w:pStyle w:val="AralkYok"/>
        <w:spacing w:line="360" w:lineRule="auto"/>
      </w:pPr>
    </w:p>
    <w:p w:rsidR="000D5E84" w:rsidRDefault="000D5E84" w:rsidP="00E13A2B">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w:t>
      </w:r>
      <w:r w:rsidRPr="00F91F53">
        <w:rPr>
          <w:rFonts w:ascii="Times New Roman" w:hAnsi="Times New Roman" w:cs="Times New Roman"/>
          <w:sz w:val="24"/>
          <w:szCs w:val="24"/>
        </w:rPr>
        <w:t>oroid fissür eğrisinin</w:t>
      </w:r>
      <w:r>
        <w:rPr>
          <w:rFonts w:ascii="Times New Roman" w:hAnsi="Times New Roman" w:cs="Times New Roman"/>
          <w:sz w:val="24"/>
          <w:szCs w:val="24"/>
        </w:rPr>
        <w:t xml:space="preserve"> dış parçasından gelişen hipokampus, embriyonik gelişimi bölgedeki nöral progenitör hücrelerin </w:t>
      </w:r>
      <w:r w:rsidRPr="00F91F53">
        <w:rPr>
          <w:rFonts w:ascii="Times New Roman" w:hAnsi="Times New Roman" w:cs="Times New Roman"/>
          <w:sz w:val="24"/>
          <w:szCs w:val="24"/>
        </w:rPr>
        <w:t>proliferasyonu ve göçüyle</w:t>
      </w:r>
      <w:r>
        <w:rPr>
          <w:rFonts w:ascii="Times New Roman" w:hAnsi="Times New Roman" w:cs="Times New Roman"/>
          <w:sz w:val="24"/>
          <w:szCs w:val="24"/>
        </w:rPr>
        <w:t xml:space="preserve"> oluşur (Colins,</w:t>
      </w:r>
      <w:r w:rsidR="002D0EC0">
        <w:rPr>
          <w:rFonts w:ascii="Times New Roman" w:hAnsi="Times New Roman" w:cs="Times New Roman"/>
          <w:sz w:val="24"/>
          <w:szCs w:val="24"/>
        </w:rPr>
        <w:t xml:space="preserve"> </w:t>
      </w:r>
      <w:r>
        <w:rPr>
          <w:rFonts w:ascii="Times New Roman" w:hAnsi="Times New Roman" w:cs="Times New Roman"/>
          <w:sz w:val="24"/>
          <w:szCs w:val="24"/>
        </w:rPr>
        <w:t>1995). Fetal dönemin yaklaşık olarak 13-14. haftasında katlanmamış bir hipokampus yapısı bulunur. Bu yapı ise temporal lobun medial yüzeyinde hipokampal fissür ile çevrelenmiştir. H</w:t>
      </w:r>
      <w:r w:rsidRPr="00143261">
        <w:rPr>
          <w:rFonts w:ascii="Times New Roman" w:hAnsi="Times New Roman" w:cs="Times New Roman"/>
          <w:sz w:val="24"/>
          <w:szCs w:val="24"/>
        </w:rPr>
        <w:t>ipokampal sulkus</w:t>
      </w:r>
      <w:r>
        <w:rPr>
          <w:rFonts w:ascii="Times New Roman" w:hAnsi="Times New Roman" w:cs="Times New Roman"/>
          <w:sz w:val="24"/>
          <w:szCs w:val="24"/>
        </w:rPr>
        <w:t>’un açık olduğu 15 ve 16</w:t>
      </w:r>
      <w:r w:rsidR="00EF1A7F">
        <w:rPr>
          <w:rFonts w:ascii="Times New Roman" w:hAnsi="Times New Roman" w:cs="Times New Roman"/>
          <w:sz w:val="24"/>
          <w:szCs w:val="24"/>
        </w:rPr>
        <w:t xml:space="preserve">. </w:t>
      </w:r>
      <w:r>
        <w:rPr>
          <w:rFonts w:ascii="Times New Roman" w:hAnsi="Times New Roman" w:cs="Times New Roman"/>
          <w:sz w:val="24"/>
          <w:szCs w:val="24"/>
        </w:rPr>
        <w:t>haft</w:t>
      </w:r>
      <w:r w:rsidR="00EF1A7F">
        <w:rPr>
          <w:rFonts w:ascii="Times New Roman" w:hAnsi="Times New Roman" w:cs="Times New Roman"/>
          <w:sz w:val="24"/>
          <w:szCs w:val="24"/>
        </w:rPr>
        <w:t>ta da</w:t>
      </w:r>
      <w:r>
        <w:rPr>
          <w:rFonts w:ascii="Times New Roman" w:hAnsi="Times New Roman" w:cs="Times New Roman"/>
          <w:sz w:val="24"/>
          <w:szCs w:val="24"/>
        </w:rPr>
        <w:t xml:space="preserve"> </w:t>
      </w:r>
      <w:r w:rsidRPr="00143261">
        <w:rPr>
          <w:rFonts w:ascii="Times New Roman" w:hAnsi="Times New Roman" w:cs="Times New Roman"/>
          <w:sz w:val="24"/>
          <w:szCs w:val="24"/>
        </w:rPr>
        <w:t>dentat g</w:t>
      </w:r>
      <w:r w:rsidR="00EF1A7F">
        <w:rPr>
          <w:rFonts w:ascii="Times New Roman" w:hAnsi="Times New Roman" w:cs="Times New Roman"/>
          <w:sz w:val="24"/>
          <w:szCs w:val="24"/>
        </w:rPr>
        <w:t>y</w:t>
      </w:r>
      <w:r w:rsidRPr="00143261">
        <w:rPr>
          <w:rFonts w:ascii="Times New Roman" w:hAnsi="Times New Roman" w:cs="Times New Roman"/>
          <w:sz w:val="24"/>
          <w:szCs w:val="24"/>
        </w:rPr>
        <w:t xml:space="preserve">rus ve </w:t>
      </w:r>
      <w:r w:rsidR="00EF1A7F">
        <w:rPr>
          <w:rFonts w:ascii="Times New Roman" w:hAnsi="Times New Roman" w:cs="Times New Roman"/>
          <w:sz w:val="24"/>
          <w:szCs w:val="24"/>
        </w:rPr>
        <w:t>c</w:t>
      </w:r>
      <w:r w:rsidRPr="00143261">
        <w:rPr>
          <w:rFonts w:ascii="Times New Roman" w:hAnsi="Times New Roman" w:cs="Times New Roman"/>
          <w:sz w:val="24"/>
          <w:szCs w:val="24"/>
        </w:rPr>
        <w:t>ornu ammonis içe</w:t>
      </w:r>
      <w:r>
        <w:rPr>
          <w:rFonts w:ascii="Times New Roman" w:hAnsi="Times New Roman" w:cs="Times New Roman"/>
          <w:sz w:val="24"/>
          <w:szCs w:val="24"/>
        </w:rPr>
        <w:t>riye</w:t>
      </w:r>
      <w:r w:rsidRPr="00143261">
        <w:rPr>
          <w:rFonts w:ascii="Times New Roman" w:hAnsi="Times New Roman" w:cs="Times New Roman"/>
          <w:sz w:val="24"/>
          <w:szCs w:val="24"/>
        </w:rPr>
        <w:t xml:space="preserve"> </w:t>
      </w:r>
      <w:r w:rsidR="00063D79">
        <w:rPr>
          <w:rFonts w:ascii="Times New Roman" w:hAnsi="Times New Roman" w:cs="Times New Roman"/>
          <w:sz w:val="24"/>
          <w:szCs w:val="24"/>
        </w:rPr>
        <w:t>yakın</w:t>
      </w:r>
      <w:r w:rsidR="00022776">
        <w:rPr>
          <w:rFonts w:ascii="Times New Roman" w:hAnsi="Times New Roman" w:cs="Times New Roman"/>
          <w:sz w:val="24"/>
          <w:szCs w:val="24"/>
        </w:rPr>
        <w:t xml:space="preserve"> olacak şekilde</w:t>
      </w:r>
      <w:r w:rsidRPr="00143261">
        <w:rPr>
          <w:rFonts w:ascii="Times New Roman" w:hAnsi="Times New Roman" w:cs="Times New Roman"/>
          <w:sz w:val="24"/>
          <w:szCs w:val="24"/>
        </w:rPr>
        <w:t xml:space="preserve"> katlan</w:t>
      </w:r>
      <w:r>
        <w:rPr>
          <w:rFonts w:ascii="Times New Roman" w:hAnsi="Times New Roman" w:cs="Times New Roman"/>
          <w:sz w:val="24"/>
          <w:szCs w:val="24"/>
        </w:rPr>
        <w:t>ır (Moore, 2016).</w:t>
      </w:r>
    </w:p>
    <w:p w:rsidR="000D5E84" w:rsidRPr="008A7AD4" w:rsidRDefault="000D5E84" w:rsidP="008A7AD4">
      <w:pPr>
        <w:pStyle w:val="AralkYok"/>
        <w:spacing w:line="360" w:lineRule="auto"/>
        <w:jc w:val="both"/>
        <w:rPr>
          <w:rFonts w:ascii="Times New Roman" w:hAnsi="Times New Roman" w:cs="Times New Roman"/>
          <w:sz w:val="24"/>
          <w:szCs w:val="24"/>
        </w:rPr>
      </w:pPr>
      <w:r w:rsidRPr="008A7AD4">
        <w:rPr>
          <w:rFonts w:ascii="Times New Roman" w:hAnsi="Times New Roman" w:cs="Times New Roman"/>
          <w:sz w:val="24"/>
          <w:szCs w:val="24"/>
        </w:rPr>
        <w:t xml:space="preserve">           Anatomik yapı olarak hipokampus’un CA1, CA2 ve CA3 alanları doğrulsaldır, dentat girus ise dar ve ‘’U’’ şeklindedir (Sadler,</w:t>
      </w:r>
      <w:r w:rsidR="00A93FAA" w:rsidRPr="008A7AD4">
        <w:rPr>
          <w:rFonts w:ascii="Times New Roman" w:hAnsi="Times New Roman" w:cs="Times New Roman"/>
          <w:sz w:val="24"/>
          <w:szCs w:val="24"/>
        </w:rPr>
        <w:t xml:space="preserve"> </w:t>
      </w:r>
      <w:r w:rsidRPr="008A7AD4">
        <w:rPr>
          <w:rFonts w:ascii="Times New Roman" w:hAnsi="Times New Roman" w:cs="Times New Roman"/>
          <w:sz w:val="24"/>
          <w:szCs w:val="24"/>
        </w:rPr>
        <w:t>1990; Songur ve ark,</w:t>
      </w:r>
      <w:r w:rsidR="00A93FAA" w:rsidRPr="008A7AD4">
        <w:rPr>
          <w:rFonts w:ascii="Times New Roman" w:hAnsi="Times New Roman" w:cs="Times New Roman"/>
          <w:sz w:val="24"/>
          <w:szCs w:val="24"/>
        </w:rPr>
        <w:t xml:space="preserve"> </w:t>
      </w:r>
      <w:r w:rsidRPr="008A7AD4">
        <w:rPr>
          <w:rFonts w:ascii="Times New Roman" w:hAnsi="Times New Roman" w:cs="Times New Roman"/>
          <w:sz w:val="24"/>
          <w:szCs w:val="24"/>
        </w:rPr>
        <w:t>2001).</w:t>
      </w:r>
      <w:r w:rsidR="00A93FAA" w:rsidRPr="008A7AD4">
        <w:rPr>
          <w:rFonts w:ascii="Times New Roman" w:hAnsi="Times New Roman" w:cs="Times New Roman"/>
          <w:sz w:val="24"/>
          <w:szCs w:val="24"/>
        </w:rPr>
        <w:t xml:space="preserve"> </w:t>
      </w:r>
      <w:r w:rsidRPr="008A7AD4">
        <w:rPr>
          <w:rFonts w:ascii="Times New Roman" w:hAnsi="Times New Roman" w:cs="Times New Roman"/>
          <w:sz w:val="24"/>
          <w:szCs w:val="24"/>
        </w:rPr>
        <w:t>18 ile 20. haftalarda fetal hipokampus yavaş yavaş erişkin hipokampusa benzemeye başlar. Koroid fissürünün hemen üstündeki hemisfer duvarı bir tarafta kalınlaşır diğer tarafta ise ventrikülün medial kenarına doğru uzanır ve bir çıkıntı meydana getirir (Sadler,</w:t>
      </w:r>
      <w:r w:rsidR="00A93FAA" w:rsidRPr="008A7AD4">
        <w:rPr>
          <w:rFonts w:ascii="Times New Roman" w:hAnsi="Times New Roman" w:cs="Times New Roman"/>
          <w:sz w:val="24"/>
          <w:szCs w:val="24"/>
        </w:rPr>
        <w:t xml:space="preserve"> </w:t>
      </w:r>
      <w:r w:rsidRPr="008A7AD4">
        <w:rPr>
          <w:rFonts w:ascii="Times New Roman" w:hAnsi="Times New Roman" w:cs="Times New Roman"/>
          <w:sz w:val="24"/>
          <w:szCs w:val="24"/>
        </w:rPr>
        <w:t>1996; İzci, 2015). Gelişimin 21.</w:t>
      </w:r>
      <w:r w:rsidR="006F21A2" w:rsidRPr="008A7AD4">
        <w:rPr>
          <w:rFonts w:ascii="Times New Roman" w:hAnsi="Times New Roman" w:cs="Times New Roman"/>
          <w:sz w:val="24"/>
          <w:szCs w:val="24"/>
        </w:rPr>
        <w:t xml:space="preserve"> </w:t>
      </w:r>
      <w:r w:rsidRPr="008A7AD4">
        <w:rPr>
          <w:rFonts w:ascii="Times New Roman" w:hAnsi="Times New Roman" w:cs="Times New Roman"/>
          <w:sz w:val="24"/>
          <w:szCs w:val="24"/>
        </w:rPr>
        <w:t>haftasında meydana gelen bu çıkıntıdan, bir denizatı şekli oluşarak hipokampus tamamlanır (Arnold, 1996).</w:t>
      </w:r>
    </w:p>
    <w:p w:rsidR="008A7AD4" w:rsidRDefault="008A7AD4" w:rsidP="008A7AD4">
      <w:pPr>
        <w:pStyle w:val="AralkYok"/>
        <w:spacing w:line="360" w:lineRule="auto"/>
      </w:pPr>
    </w:p>
    <w:p w:rsidR="008A7AD4" w:rsidRDefault="008A7AD4" w:rsidP="008A7AD4">
      <w:pPr>
        <w:pStyle w:val="AralkYok"/>
        <w:spacing w:line="360" w:lineRule="auto"/>
      </w:pPr>
    </w:p>
    <w:p w:rsidR="000D5E84" w:rsidRPr="00A73120" w:rsidRDefault="000D5E84" w:rsidP="00A73120">
      <w:pPr>
        <w:pStyle w:val="AralkYok"/>
        <w:spacing w:line="360" w:lineRule="auto"/>
        <w:jc w:val="both"/>
        <w:rPr>
          <w:rFonts w:ascii="Times New Roman" w:hAnsi="Times New Roman" w:cs="Times New Roman"/>
          <w:b/>
          <w:bCs/>
          <w:sz w:val="24"/>
          <w:szCs w:val="24"/>
        </w:rPr>
      </w:pPr>
      <w:r w:rsidRPr="00A73120">
        <w:rPr>
          <w:rFonts w:ascii="Times New Roman" w:hAnsi="Times New Roman" w:cs="Times New Roman"/>
          <w:b/>
          <w:bCs/>
          <w:sz w:val="24"/>
          <w:szCs w:val="24"/>
        </w:rPr>
        <w:t>2.2.2.2.3.1.2.</w:t>
      </w:r>
      <w:r w:rsidR="00233434" w:rsidRPr="00A73120">
        <w:rPr>
          <w:rFonts w:ascii="Times New Roman" w:hAnsi="Times New Roman" w:cs="Times New Roman"/>
          <w:b/>
          <w:bCs/>
          <w:sz w:val="24"/>
          <w:szCs w:val="24"/>
        </w:rPr>
        <w:t xml:space="preserve"> </w:t>
      </w:r>
      <w:r w:rsidRPr="00A73120">
        <w:rPr>
          <w:rFonts w:ascii="Times New Roman" w:hAnsi="Times New Roman" w:cs="Times New Roman"/>
          <w:b/>
          <w:bCs/>
          <w:sz w:val="24"/>
          <w:szCs w:val="24"/>
        </w:rPr>
        <w:t>Hipokampusun anatomisi</w:t>
      </w:r>
    </w:p>
    <w:p w:rsidR="00A73120" w:rsidRDefault="00A73120" w:rsidP="00A73120">
      <w:pPr>
        <w:pStyle w:val="AralkYok"/>
        <w:spacing w:line="360" w:lineRule="auto"/>
      </w:pPr>
    </w:p>
    <w:p w:rsidR="000D5E84" w:rsidRDefault="000D5E84" w:rsidP="00A73120">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Mezensefalon ve temporal lobun mediyal yönü arasına gizlenmiş olan hipokampus gri cevher tabakasından meydana gelmiştir (Songur ve ark,</w:t>
      </w:r>
      <w:r w:rsidR="003E0AEB">
        <w:rPr>
          <w:rFonts w:ascii="Times New Roman" w:hAnsi="Times New Roman" w:cs="Times New Roman"/>
          <w:sz w:val="24"/>
          <w:szCs w:val="24"/>
        </w:rPr>
        <w:t xml:space="preserve"> </w:t>
      </w:r>
      <w:r>
        <w:rPr>
          <w:rFonts w:ascii="Times New Roman" w:hAnsi="Times New Roman" w:cs="Times New Roman"/>
          <w:sz w:val="24"/>
          <w:szCs w:val="24"/>
        </w:rPr>
        <w:t xml:space="preserve">2011; Destrieux, 2013). </w:t>
      </w:r>
      <w:r w:rsidRPr="000D5554">
        <w:rPr>
          <w:rFonts w:ascii="Times New Roman" w:hAnsi="Times New Roman" w:cs="Times New Roman"/>
          <w:sz w:val="24"/>
          <w:szCs w:val="24"/>
        </w:rPr>
        <w:t>Hipokampus,</w:t>
      </w:r>
      <w:r>
        <w:t xml:space="preserve"> </w:t>
      </w:r>
      <w:r>
        <w:rPr>
          <w:rFonts w:ascii="Times New Roman" w:hAnsi="Times New Roman" w:cs="Times New Roman"/>
          <w:sz w:val="24"/>
          <w:szCs w:val="24"/>
        </w:rPr>
        <w:t>l</w:t>
      </w:r>
      <w:r w:rsidRPr="00AB08D5">
        <w:rPr>
          <w:rFonts w:ascii="Times New Roman" w:hAnsi="Times New Roman" w:cs="Times New Roman"/>
          <w:sz w:val="24"/>
          <w:szCs w:val="24"/>
        </w:rPr>
        <w:t>ateral ventrikül alt boynuz</w:t>
      </w:r>
      <w:r>
        <w:rPr>
          <w:rFonts w:ascii="Times New Roman" w:hAnsi="Times New Roman" w:cs="Times New Roman"/>
          <w:sz w:val="24"/>
          <w:szCs w:val="24"/>
        </w:rPr>
        <w:t xml:space="preserve"> </w:t>
      </w:r>
      <w:r w:rsidRPr="00AB08D5">
        <w:rPr>
          <w:rFonts w:ascii="Times New Roman" w:hAnsi="Times New Roman" w:cs="Times New Roman"/>
          <w:sz w:val="24"/>
          <w:szCs w:val="24"/>
        </w:rPr>
        <w:t>taban</w:t>
      </w:r>
      <w:r>
        <w:rPr>
          <w:rFonts w:ascii="Times New Roman" w:hAnsi="Times New Roman" w:cs="Times New Roman"/>
          <w:sz w:val="24"/>
          <w:szCs w:val="24"/>
        </w:rPr>
        <w:t>ı</w:t>
      </w:r>
      <w:r w:rsidR="00EF398E">
        <w:rPr>
          <w:rFonts w:ascii="Times New Roman" w:hAnsi="Times New Roman" w:cs="Times New Roman"/>
          <w:sz w:val="24"/>
          <w:szCs w:val="24"/>
        </w:rPr>
        <w:t>n</w:t>
      </w:r>
      <w:r w:rsidRPr="00AB08D5">
        <w:rPr>
          <w:rFonts w:ascii="Times New Roman" w:hAnsi="Times New Roman" w:cs="Times New Roman"/>
          <w:sz w:val="24"/>
          <w:szCs w:val="24"/>
        </w:rPr>
        <w:t xml:space="preserve"> boy</w:t>
      </w:r>
      <w:r w:rsidR="00EF398E">
        <w:rPr>
          <w:rFonts w:ascii="Times New Roman" w:hAnsi="Times New Roman" w:cs="Times New Roman"/>
          <w:sz w:val="24"/>
          <w:szCs w:val="24"/>
        </w:rPr>
        <w:t>u kadar</w:t>
      </w:r>
      <w:r w:rsidRPr="00AB08D5">
        <w:rPr>
          <w:rFonts w:ascii="Times New Roman" w:hAnsi="Times New Roman" w:cs="Times New Roman"/>
          <w:sz w:val="24"/>
          <w:szCs w:val="24"/>
        </w:rPr>
        <w:t xml:space="preserve"> uza</w:t>
      </w:r>
      <w:r>
        <w:rPr>
          <w:rFonts w:ascii="Times New Roman" w:hAnsi="Times New Roman" w:cs="Times New Roman"/>
          <w:sz w:val="24"/>
          <w:szCs w:val="24"/>
        </w:rPr>
        <w:t xml:space="preserve">nan ve </w:t>
      </w:r>
      <w:r w:rsidR="0084454C">
        <w:rPr>
          <w:rFonts w:ascii="Times New Roman" w:hAnsi="Times New Roman" w:cs="Times New Roman"/>
          <w:sz w:val="24"/>
          <w:szCs w:val="24"/>
        </w:rPr>
        <w:t>ortalama</w:t>
      </w:r>
      <w:r>
        <w:rPr>
          <w:rFonts w:ascii="Times New Roman" w:hAnsi="Times New Roman" w:cs="Times New Roman"/>
          <w:sz w:val="24"/>
          <w:szCs w:val="24"/>
        </w:rPr>
        <w:t xml:space="preserve"> olarak 5 </w:t>
      </w:r>
      <w:r>
        <w:rPr>
          <w:rFonts w:ascii="Times New Roman" w:hAnsi="Times New Roman" w:cs="Times New Roman"/>
          <w:sz w:val="24"/>
          <w:szCs w:val="24"/>
        </w:rPr>
        <w:lastRenderedPageBreak/>
        <w:t>cm olan bir yapıdır. Ependimal hücrelerle kaplı olan ventrikül</w:t>
      </w:r>
      <w:r w:rsidR="008244AC">
        <w:rPr>
          <w:rFonts w:ascii="Times New Roman" w:hAnsi="Times New Roman" w:cs="Times New Roman"/>
          <w:sz w:val="24"/>
          <w:szCs w:val="24"/>
        </w:rPr>
        <w:t xml:space="preserve"> kısmına</w:t>
      </w:r>
      <w:r>
        <w:rPr>
          <w:rFonts w:ascii="Times New Roman" w:hAnsi="Times New Roman" w:cs="Times New Roman"/>
          <w:sz w:val="24"/>
          <w:szCs w:val="24"/>
        </w:rPr>
        <w:t xml:space="preserve"> bakan yüzeyi konveks ve hemisferin alt bölüme bakan yüzeyi ise konkavdır </w:t>
      </w:r>
      <w:r w:rsidRPr="00AE23FF">
        <w:rPr>
          <w:rFonts w:ascii="Times New Roman" w:hAnsi="Times New Roman" w:cs="Times New Roman"/>
          <w:sz w:val="24"/>
          <w:szCs w:val="24"/>
        </w:rPr>
        <w:t>(Arıncı, 2001</w:t>
      </w:r>
      <w:r>
        <w:rPr>
          <w:rFonts w:ascii="Times New Roman" w:hAnsi="Times New Roman" w:cs="Times New Roman"/>
          <w:sz w:val="24"/>
          <w:szCs w:val="24"/>
        </w:rPr>
        <w:t xml:space="preserve">; </w:t>
      </w:r>
      <w:r w:rsidRPr="00AE23FF">
        <w:rPr>
          <w:rFonts w:ascii="Times New Roman" w:hAnsi="Times New Roman" w:cs="Times New Roman"/>
          <w:sz w:val="24"/>
          <w:szCs w:val="24"/>
        </w:rPr>
        <w:t xml:space="preserve">Songur ve </w:t>
      </w:r>
      <w:r>
        <w:rPr>
          <w:rFonts w:ascii="Times New Roman" w:hAnsi="Times New Roman" w:cs="Times New Roman"/>
          <w:sz w:val="24"/>
          <w:szCs w:val="24"/>
        </w:rPr>
        <w:t>ark</w:t>
      </w:r>
      <w:r w:rsidRPr="00AE23FF">
        <w:rPr>
          <w:rFonts w:ascii="Times New Roman" w:hAnsi="Times New Roman" w:cs="Times New Roman"/>
          <w:sz w:val="24"/>
          <w:szCs w:val="24"/>
        </w:rPr>
        <w:t>, 2001).</w:t>
      </w:r>
      <w:r>
        <w:rPr>
          <w:rFonts w:ascii="Times New Roman" w:hAnsi="Times New Roman" w:cs="Times New Roman"/>
          <w:sz w:val="24"/>
          <w:szCs w:val="24"/>
        </w:rPr>
        <w:t xml:space="preserve"> </w:t>
      </w:r>
    </w:p>
    <w:p w:rsidR="00E9085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i/>
          <w:iCs/>
          <w:sz w:val="24"/>
          <w:szCs w:val="24"/>
        </w:rPr>
        <w:t xml:space="preserve">           </w:t>
      </w:r>
      <w:r w:rsidRPr="00320CFB">
        <w:rPr>
          <w:rFonts w:ascii="Times New Roman" w:hAnsi="Times New Roman" w:cs="Times New Roman"/>
          <w:sz w:val="24"/>
          <w:szCs w:val="24"/>
        </w:rPr>
        <w:t>Pes hippocampi</w:t>
      </w:r>
      <w:r w:rsidRPr="00174C1B">
        <w:rPr>
          <w:rFonts w:ascii="Times New Roman" w:hAnsi="Times New Roman" w:cs="Times New Roman"/>
          <w:sz w:val="24"/>
          <w:szCs w:val="24"/>
        </w:rPr>
        <w:t xml:space="preserve"> adı verilen ön kısımdaki iki veya üç yüzeysel çıkıntı, </w:t>
      </w:r>
      <w:r w:rsidRPr="00320CFB">
        <w:rPr>
          <w:rFonts w:ascii="Times New Roman" w:hAnsi="Times New Roman" w:cs="Times New Roman"/>
          <w:sz w:val="24"/>
          <w:szCs w:val="24"/>
        </w:rPr>
        <w:t>digitasyon hippocampi</w:t>
      </w:r>
      <w:r w:rsidRPr="00174C1B">
        <w:rPr>
          <w:rFonts w:ascii="Times New Roman" w:hAnsi="Times New Roman" w:cs="Times New Roman"/>
          <w:sz w:val="24"/>
          <w:szCs w:val="24"/>
        </w:rPr>
        <w:t xml:space="preserve"> olarak adlandırılır. </w:t>
      </w:r>
      <w:r>
        <w:rPr>
          <w:rFonts w:ascii="Times New Roman" w:hAnsi="Times New Roman" w:cs="Times New Roman"/>
          <w:sz w:val="24"/>
          <w:szCs w:val="24"/>
        </w:rPr>
        <w:t>Konveks şeklinde olan v</w:t>
      </w:r>
      <w:r w:rsidRPr="00174C1B">
        <w:rPr>
          <w:rFonts w:ascii="Times New Roman" w:hAnsi="Times New Roman" w:cs="Times New Roman"/>
          <w:sz w:val="24"/>
          <w:szCs w:val="24"/>
        </w:rPr>
        <w:t>entriküler yüzey</w:t>
      </w:r>
      <w:r>
        <w:rPr>
          <w:rFonts w:ascii="Times New Roman" w:hAnsi="Times New Roman" w:cs="Times New Roman"/>
          <w:sz w:val="24"/>
          <w:szCs w:val="24"/>
        </w:rPr>
        <w:t xml:space="preserve">i kendine ait hücrelerden oluşan aksonların meydana getirdiği </w:t>
      </w:r>
      <w:r w:rsidRPr="00174C1B">
        <w:rPr>
          <w:rFonts w:ascii="Times New Roman" w:hAnsi="Times New Roman" w:cs="Times New Roman"/>
          <w:sz w:val="24"/>
          <w:szCs w:val="24"/>
        </w:rPr>
        <w:t>alveus ile kap</w:t>
      </w:r>
      <w:r>
        <w:rPr>
          <w:rFonts w:ascii="Times New Roman" w:hAnsi="Times New Roman" w:cs="Times New Roman"/>
          <w:sz w:val="24"/>
          <w:szCs w:val="24"/>
        </w:rPr>
        <w:t>lıdır.</w:t>
      </w:r>
      <w:r w:rsidRPr="006A79E8">
        <w:t xml:space="preserve"> </w:t>
      </w:r>
      <w:r w:rsidRPr="006A79E8">
        <w:rPr>
          <w:rFonts w:ascii="Times New Roman" w:hAnsi="Times New Roman" w:cs="Times New Roman"/>
          <w:sz w:val="24"/>
          <w:szCs w:val="24"/>
        </w:rPr>
        <w:t>Bu lifler fimbria hippocampi’yi</w:t>
      </w:r>
      <w:r>
        <w:rPr>
          <w:rFonts w:ascii="Times New Roman" w:hAnsi="Times New Roman" w:cs="Times New Roman"/>
          <w:sz w:val="24"/>
          <w:szCs w:val="24"/>
        </w:rPr>
        <w:t xml:space="preserve"> </w:t>
      </w:r>
      <w:r w:rsidRPr="006A79E8">
        <w:rPr>
          <w:rFonts w:ascii="Times New Roman" w:hAnsi="Times New Roman" w:cs="Times New Roman"/>
          <w:sz w:val="24"/>
          <w:szCs w:val="24"/>
        </w:rPr>
        <w:t>oluşturmak için medial şerit formunda birbirlerine yaklaşır.</w:t>
      </w:r>
      <w:r w:rsidRPr="00B64FF9">
        <w:t xml:space="preserve"> </w:t>
      </w:r>
      <w:r>
        <w:rPr>
          <w:rFonts w:ascii="Times New Roman" w:hAnsi="Times New Roman" w:cs="Times New Roman"/>
          <w:sz w:val="24"/>
          <w:szCs w:val="24"/>
        </w:rPr>
        <w:t>A</w:t>
      </w:r>
      <w:r w:rsidRPr="00B64FF9">
        <w:rPr>
          <w:rFonts w:ascii="Times New Roman" w:hAnsi="Times New Roman" w:cs="Times New Roman"/>
          <w:sz w:val="24"/>
          <w:szCs w:val="24"/>
        </w:rPr>
        <w:t>lveus ile birlikte</w:t>
      </w:r>
      <w:r>
        <w:rPr>
          <w:rFonts w:ascii="Times New Roman" w:hAnsi="Times New Roman" w:cs="Times New Roman"/>
          <w:sz w:val="24"/>
          <w:szCs w:val="24"/>
        </w:rPr>
        <w:t xml:space="preserve"> f</w:t>
      </w:r>
      <w:r w:rsidRPr="00B64FF9">
        <w:rPr>
          <w:rFonts w:ascii="Times New Roman" w:hAnsi="Times New Roman" w:cs="Times New Roman"/>
          <w:sz w:val="24"/>
          <w:szCs w:val="24"/>
        </w:rPr>
        <w:t xml:space="preserve">imbria hippocampi’nin </w:t>
      </w:r>
      <w:r>
        <w:rPr>
          <w:rFonts w:ascii="Times New Roman" w:hAnsi="Times New Roman" w:cs="Times New Roman"/>
          <w:sz w:val="24"/>
          <w:szCs w:val="24"/>
        </w:rPr>
        <w:t xml:space="preserve">posterioru, </w:t>
      </w:r>
      <w:r w:rsidRPr="00B64FF9">
        <w:rPr>
          <w:rFonts w:ascii="Times New Roman" w:hAnsi="Times New Roman" w:cs="Times New Roman"/>
          <w:sz w:val="24"/>
          <w:szCs w:val="24"/>
        </w:rPr>
        <w:t>crus fornicis’i</w:t>
      </w:r>
      <w:r>
        <w:rPr>
          <w:rFonts w:ascii="Times New Roman" w:hAnsi="Times New Roman" w:cs="Times New Roman"/>
          <w:sz w:val="24"/>
          <w:szCs w:val="24"/>
        </w:rPr>
        <w:t xml:space="preserve"> oluştururken, anterioru ise </w:t>
      </w:r>
      <w:r w:rsidRPr="00B64FF9">
        <w:rPr>
          <w:rFonts w:ascii="Times New Roman" w:hAnsi="Times New Roman" w:cs="Times New Roman"/>
          <w:sz w:val="24"/>
          <w:szCs w:val="24"/>
        </w:rPr>
        <w:t xml:space="preserve">uncus gyri hippocampi’nin beyaz </w:t>
      </w:r>
      <w:r>
        <w:rPr>
          <w:rFonts w:ascii="Times New Roman" w:hAnsi="Times New Roman" w:cs="Times New Roman"/>
          <w:sz w:val="24"/>
          <w:szCs w:val="24"/>
        </w:rPr>
        <w:t>maddesinde son bulur.</w:t>
      </w:r>
      <w:r w:rsidRPr="000F009A">
        <w:t xml:space="preserve"> </w:t>
      </w:r>
      <w:r>
        <w:rPr>
          <w:rFonts w:ascii="Times New Roman" w:hAnsi="Times New Roman" w:cs="Times New Roman"/>
          <w:sz w:val="24"/>
          <w:szCs w:val="24"/>
        </w:rPr>
        <w:t>F</w:t>
      </w:r>
      <w:r w:rsidRPr="000F009A">
        <w:rPr>
          <w:rFonts w:ascii="Times New Roman" w:hAnsi="Times New Roman" w:cs="Times New Roman"/>
          <w:sz w:val="24"/>
          <w:szCs w:val="24"/>
        </w:rPr>
        <w:t>ornix’in başlangıcını oluş</w:t>
      </w:r>
      <w:r>
        <w:rPr>
          <w:rFonts w:ascii="Times New Roman" w:hAnsi="Times New Roman" w:cs="Times New Roman"/>
          <w:sz w:val="24"/>
          <w:szCs w:val="24"/>
        </w:rPr>
        <w:t>masında görev alan, a</w:t>
      </w:r>
      <w:r w:rsidRPr="000F009A">
        <w:rPr>
          <w:rFonts w:ascii="Times New Roman" w:hAnsi="Times New Roman" w:cs="Times New Roman"/>
          <w:sz w:val="24"/>
          <w:szCs w:val="24"/>
        </w:rPr>
        <w:t>lveus’tan gel</w:t>
      </w:r>
      <w:r>
        <w:rPr>
          <w:rFonts w:ascii="Times New Roman" w:hAnsi="Times New Roman" w:cs="Times New Roman"/>
          <w:sz w:val="24"/>
          <w:szCs w:val="24"/>
        </w:rPr>
        <w:t>en ve</w:t>
      </w:r>
      <w:r w:rsidRPr="000F009A">
        <w:rPr>
          <w:rFonts w:ascii="Times New Roman" w:hAnsi="Times New Roman" w:cs="Times New Roman"/>
          <w:sz w:val="24"/>
          <w:szCs w:val="24"/>
        </w:rPr>
        <w:t xml:space="preserve"> fimbria hippocampi’ye dahil olan lifler</w:t>
      </w:r>
      <w:r>
        <w:rPr>
          <w:rFonts w:ascii="Times New Roman" w:hAnsi="Times New Roman" w:cs="Times New Roman"/>
          <w:sz w:val="24"/>
          <w:szCs w:val="24"/>
        </w:rPr>
        <w:t xml:space="preserve">dir </w:t>
      </w:r>
      <w:r w:rsidRPr="00C77A0E">
        <w:rPr>
          <w:rFonts w:ascii="Times New Roman" w:hAnsi="Times New Roman" w:cs="Times New Roman"/>
          <w:sz w:val="24"/>
          <w:szCs w:val="24"/>
        </w:rPr>
        <w:t>(Arıncı, 2001;</w:t>
      </w:r>
      <w:r w:rsidR="00A60F77">
        <w:rPr>
          <w:rFonts w:ascii="Times New Roman" w:hAnsi="Times New Roman" w:cs="Times New Roman"/>
          <w:sz w:val="24"/>
          <w:szCs w:val="24"/>
        </w:rPr>
        <w:t xml:space="preserve"> </w:t>
      </w:r>
      <w:r w:rsidRPr="00C77A0E">
        <w:rPr>
          <w:rFonts w:ascii="Times New Roman" w:hAnsi="Times New Roman" w:cs="Times New Roman"/>
          <w:sz w:val="24"/>
          <w:szCs w:val="24"/>
        </w:rPr>
        <w:t xml:space="preserve">Songur ve </w:t>
      </w:r>
      <w:r>
        <w:rPr>
          <w:rFonts w:ascii="Times New Roman" w:hAnsi="Times New Roman" w:cs="Times New Roman"/>
          <w:sz w:val="24"/>
          <w:szCs w:val="24"/>
        </w:rPr>
        <w:t>ark</w:t>
      </w:r>
      <w:r w:rsidRPr="00C77A0E">
        <w:rPr>
          <w:rFonts w:ascii="Times New Roman" w:hAnsi="Times New Roman" w:cs="Times New Roman"/>
          <w:sz w:val="24"/>
          <w:szCs w:val="24"/>
        </w:rPr>
        <w:t>, 2001; Türkoğlu, 2005</w:t>
      </w:r>
      <w:r>
        <w:rPr>
          <w:rFonts w:ascii="Times New Roman" w:hAnsi="Times New Roman" w:cs="Times New Roman"/>
          <w:sz w:val="24"/>
          <w:szCs w:val="24"/>
        </w:rPr>
        <w:t>).</w:t>
      </w:r>
    </w:p>
    <w:p w:rsidR="000D5E84" w:rsidRPr="001C635E" w:rsidRDefault="000D5E84" w:rsidP="001C635E">
      <w:pPr>
        <w:pStyle w:val="AralkYok"/>
        <w:spacing w:line="360" w:lineRule="auto"/>
        <w:jc w:val="both"/>
        <w:rPr>
          <w:rFonts w:ascii="Times New Roman" w:hAnsi="Times New Roman" w:cs="Times New Roman"/>
          <w:sz w:val="24"/>
          <w:szCs w:val="24"/>
        </w:rPr>
      </w:pPr>
      <w:r w:rsidRPr="001C635E">
        <w:rPr>
          <w:rFonts w:ascii="Times New Roman" w:hAnsi="Times New Roman" w:cs="Times New Roman"/>
          <w:sz w:val="24"/>
          <w:szCs w:val="24"/>
        </w:rPr>
        <w:t xml:space="preserve">           Hipokampus, hücresel özelliklere göre iki bölgeye ayrılır. Birincisi, </w:t>
      </w:r>
      <w:bookmarkStart w:id="16" w:name="_Hlk20607313"/>
      <w:r w:rsidRPr="001C635E">
        <w:rPr>
          <w:rFonts w:ascii="Times New Roman" w:hAnsi="Times New Roman" w:cs="Times New Roman"/>
          <w:sz w:val="24"/>
          <w:szCs w:val="24"/>
        </w:rPr>
        <w:t xml:space="preserve">büyük hücreli proksimal alan (regio superior), </w:t>
      </w:r>
      <w:bookmarkEnd w:id="16"/>
      <w:r w:rsidRPr="001C635E">
        <w:rPr>
          <w:rFonts w:ascii="Times New Roman" w:hAnsi="Times New Roman" w:cs="Times New Roman"/>
          <w:sz w:val="24"/>
          <w:szCs w:val="24"/>
        </w:rPr>
        <w:t>ikincisi ise küçük hücreli distal alan (regio inferior, alt bölge) olarak tanımlanır. Bununla birlikte, en yaygın kullanılan ve kabul edilen sınıflandırma, hücresel ve fonksiyonel farklılıkları dikkate alarak hipokampusun üç alana (CA1, CA2 ve CA3) ayrıldığı sınıflandırmadır. Bu tanıma göre, hipokampusun CA3 ve CA2 alanı, büyük hücreli proksimal alan (regio superior) karşılık gelir; CA1 alanı ise küçük hücreli distal alan (regio inferior, alt bölge) karşılık gelir. CA3 ve CA1 alanları arasında bağlantı farklılığı söz konusudur. G</w:t>
      </w:r>
      <w:r w:rsidR="004379F8" w:rsidRPr="001C635E">
        <w:rPr>
          <w:rFonts w:ascii="Times New Roman" w:hAnsi="Times New Roman" w:cs="Times New Roman"/>
          <w:sz w:val="24"/>
          <w:szCs w:val="24"/>
        </w:rPr>
        <w:t xml:space="preserve">D’dan </w:t>
      </w:r>
      <w:r w:rsidRPr="001C635E">
        <w:rPr>
          <w:rFonts w:ascii="Times New Roman" w:hAnsi="Times New Roman" w:cs="Times New Roman"/>
          <w:sz w:val="24"/>
          <w:szCs w:val="24"/>
        </w:rPr>
        <w:t>yosunsu lifleri CA3 alanı alır fakat CA1 alanı almaz. CA4 alanı ise gyrus dentatusun hilusu olarak tanımlanır. Düzgün dağılıma sahip CA4 bölgesinde, geniş alanlarda bulunan polimorfik hücreler vardır (Songur ve ark, 2001; Spencer,</w:t>
      </w:r>
      <w:r w:rsidR="00351581" w:rsidRPr="001C635E">
        <w:rPr>
          <w:rFonts w:ascii="Times New Roman" w:hAnsi="Times New Roman" w:cs="Times New Roman"/>
          <w:sz w:val="24"/>
          <w:szCs w:val="24"/>
        </w:rPr>
        <w:t xml:space="preserve"> </w:t>
      </w:r>
      <w:r w:rsidRPr="001C635E">
        <w:rPr>
          <w:rFonts w:ascii="Times New Roman" w:hAnsi="Times New Roman" w:cs="Times New Roman"/>
          <w:sz w:val="24"/>
          <w:szCs w:val="24"/>
        </w:rPr>
        <w:t>2007).</w:t>
      </w:r>
    </w:p>
    <w:p w:rsidR="001C635E" w:rsidRPr="001C635E" w:rsidRDefault="001C635E" w:rsidP="001C635E">
      <w:pPr>
        <w:pStyle w:val="AralkYok"/>
        <w:spacing w:line="360" w:lineRule="auto"/>
        <w:jc w:val="both"/>
        <w:rPr>
          <w:rFonts w:ascii="Times New Roman" w:hAnsi="Times New Roman" w:cs="Times New Roman"/>
          <w:sz w:val="24"/>
          <w:szCs w:val="24"/>
        </w:rPr>
      </w:pPr>
    </w:p>
    <w:p w:rsidR="001C635E" w:rsidRPr="001C635E" w:rsidRDefault="001C635E" w:rsidP="001C635E">
      <w:pPr>
        <w:pStyle w:val="AralkYok"/>
        <w:spacing w:line="360" w:lineRule="auto"/>
        <w:jc w:val="both"/>
        <w:rPr>
          <w:rFonts w:ascii="Times New Roman" w:hAnsi="Times New Roman" w:cs="Times New Roman"/>
          <w:sz w:val="24"/>
          <w:szCs w:val="24"/>
        </w:rPr>
      </w:pPr>
    </w:p>
    <w:p w:rsidR="000D5E84" w:rsidRPr="00A8315A" w:rsidRDefault="000D5E84" w:rsidP="00A8315A">
      <w:pPr>
        <w:pStyle w:val="AralkYok"/>
        <w:spacing w:line="360" w:lineRule="auto"/>
        <w:jc w:val="both"/>
        <w:rPr>
          <w:rFonts w:ascii="Times New Roman" w:hAnsi="Times New Roman" w:cs="Times New Roman"/>
          <w:b/>
          <w:bCs/>
          <w:sz w:val="24"/>
          <w:szCs w:val="24"/>
        </w:rPr>
      </w:pPr>
      <w:r w:rsidRPr="00A8315A">
        <w:rPr>
          <w:rFonts w:ascii="Times New Roman" w:hAnsi="Times New Roman" w:cs="Times New Roman"/>
          <w:b/>
          <w:bCs/>
          <w:sz w:val="24"/>
          <w:szCs w:val="24"/>
        </w:rPr>
        <w:t>2.2.2.2.3.1.3.</w:t>
      </w:r>
      <w:r w:rsidR="00405904" w:rsidRPr="00A8315A">
        <w:rPr>
          <w:rFonts w:ascii="Times New Roman" w:hAnsi="Times New Roman" w:cs="Times New Roman"/>
          <w:b/>
          <w:bCs/>
          <w:sz w:val="24"/>
          <w:szCs w:val="24"/>
        </w:rPr>
        <w:t xml:space="preserve"> </w:t>
      </w:r>
      <w:r w:rsidRPr="00A8315A">
        <w:rPr>
          <w:rFonts w:ascii="Times New Roman" w:hAnsi="Times New Roman" w:cs="Times New Roman"/>
          <w:b/>
          <w:bCs/>
          <w:sz w:val="24"/>
          <w:szCs w:val="24"/>
        </w:rPr>
        <w:t xml:space="preserve">Hipokampusun </w:t>
      </w:r>
      <w:r w:rsidR="00B4705A" w:rsidRPr="00A8315A">
        <w:rPr>
          <w:rFonts w:ascii="Times New Roman" w:hAnsi="Times New Roman" w:cs="Times New Roman"/>
          <w:b/>
          <w:bCs/>
          <w:sz w:val="24"/>
          <w:szCs w:val="24"/>
        </w:rPr>
        <w:t>h</w:t>
      </w:r>
      <w:r w:rsidRPr="00A8315A">
        <w:rPr>
          <w:rFonts w:ascii="Times New Roman" w:hAnsi="Times New Roman" w:cs="Times New Roman"/>
          <w:b/>
          <w:bCs/>
          <w:sz w:val="24"/>
          <w:szCs w:val="24"/>
        </w:rPr>
        <w:t>istolojisi</w:t>
      </w:r>
    </w:p>
    <w:p w:rsidR="00A8315A" w:rsidRPr="00A8315A" w:rsidRDefault="00A8315A" w:rsidP="00A8315A">
      <w:pPr>
        <w:pStyle w:val="AralkYok"/>
        <w:spacing w:line="360" w:lineRule="auto"/>
        <w:jc w:val="both"/>
        <w:rPr>
          <w:rFonts w:ascii="Times New Roman" w:hAnsi="Times New Roman" w:cs="Times New Roman"/>
          <w:b/>
          <w:bCs/>
          <w:sz w:val="24"/>
          <w:szCs w:val="24"/>
        </w:rPr>
      </w:pPr>
    </w:p>
    <w:p w:rsidR="00E90854" w:rsidRDefault="000D5E84" w:rsidP="00A8315A">
      <w:pPr>
        <w:tabs>
          <w:tab w:val="left" w:pos="709"/>
        </w:tabs>
        <w:spacing w:line="360" w:lineRule="auto"/>
        <w:rPr>
          <w:rFonts w:ascii="Times New Roman" w:hAnsi="Times New Roman" w:cs="Times New Roman"/>
          <w:sz w:val="24"/>
          <w:szCs w:val="24"/>
        </w:rPr>
      </w:pPr>
      <w:r>
        <w:rPr>
          <w:rFonts w:ascii="Times New Roman" w:hAnsi="Times New Roman" w:cs="Times New Roman"/>
          <w:sz w:val="24"/>
          <w:szCs w:val="24"/>
        </w:rPr>
        <w:t xml:space="preserve">           Bilaminar yapıda olan hipokampusun ilk tabakası</w:t>
      </w:r>
      <w:r w:rsidRPr="002C06C4">
        <w:rPr>
          <w:rFonts w:ascii="Times New Roman" w:hAnsi="Times New Roman" w:cs="Times New Roman"/>
          <w:sz w:val="24"/>
          <w:szCs w:val="24"/>
        </w:rPr>
        <w:t xml:space="preserve">, genellikle hipokampus terimi ile ifade edilen </w:t>
      </w:r>
      <w:r w:rsidR="00D33F86">
        <w:rPr>
          <w:rFonts w:ascii="Times New Roman" w:hAnsi="Times New Roman" w:cs="Times New Roman"/>
          <w:sz w:val="24"/>
          <w:szCs w:val="24"/>
        </w:rPr>
        <w:t>‘’Cornu Ammonis (</w:t>
      </w:r>
      <w:r w:rsidRPr="002C06C4">
        <w:rPr>
          <w:rFonts w:ascii="Times New Roman" w:hAnsi="Times New Roman" w:cs="Times New Roman"/>
          <w:sz w:val="24"/>
          <w:szCs w:val="24"/>
        </w:rPr>
        <w:t>CA</w:t>
      </w:r>
      <w:r w:rsidR="00D33F86">
        <w:rPr>
          <w:rFonts w:ascii="Times New Roman" w:hAnsi="Times New Roman" w:cs="Times New Roman"/>
          <w:sz w:val="24"/>
          <w:szCs w:val="24"/>
        </w:rPr>
        <w:t>)’</w:t>
      </w:r>
      <w:r>
        <w:rPr>
          <w:rFonts w:ascii="Times New Roman" w:hAnsi="Times New Roman" w:cs="Times New Roman"/>
          <w:sz w:val="24"/>
          <w:szCs w:val="24"/>
        </w:rPr>
        <w:t xml:space="preserve">dur. Tabakalardan ikincisi ise </w:t>
      </w:r>
      <w:r w:rsidR="00D33F86">
        <w:rPr>
          <w:rFonts w:ascii="Times New Roman" w:hAnsi="Times New Roman" w:cs="Times New Roman"/>
          <w:sz w:val="24"/>
          <w:szCs w:val="24"/>
        </w:rPr>
        <w:t>‘’</w:t>
      </w:r>
      <w:r w:rsidRPr="00FE09BD">
        <w:rPr>
          <w:rFonts w:ascii="Times New Roman" w:hAnsi="Times New Roman" w:cs="Times New Roman"/>
          <w:sz w:val="24"/>
          <w:szCs w:val="24"/>
        </w:rPr>
        <w:t>Gyrus Dentatus (GD)</w:t>
      </w:r>
      <w:r w:rsidR="00D33F86">
        <w:rPr>
          <w:rFonts w:ascii="Times New Roman" w:hAnsi="Times New Roman" w:cs="Times New Roman"/>
          <w:sz w:val="24"/>
          <w:szCs w:val="24"/>
        </w:rPr>
        <w:t xml:space="preserve">’ </w:t>
      </w:r>
      <w:r w:rsidRPr="00FE09BD">
        <w:rPr>
          <w:rFonts w:ascii="Times New Roman" w:hAnsi="Times New Roman" w:cs="Times New Roman"/>
          <w:sz w:val="24"/>
          <w:szCs w:val="24"/>
        </w:rPr>
        <w:t>adlı bir oluşum</w:t>
      </w:r>
      <w:r w:rsidR="00D33F86">
        <w:rPr>
          <w:rFonts w:ascii="Times New Roman" w:hAnsi="Times New Roman" w:cs="Times New Roman"/>
          <w:sz w:val="24"/>
          <w:szCs w:val="24"/>
        </w:rPr>
        <w:t xml:space="preserve">dan meydana gelmektedir </w:t>
      </w:r>
      <w:r w:rsidRPr="00D40395">
        <w:rPr>
          <w:rFonts w:ascii="Times New Roman" w:hAnsi="Times New Roman" w:cs="Times New Roman"/>
          <w:sz w:val="24"/>
          <w:szCs w:val="24"/>
        </w:rPr>
        <w:t xml:space="preserve">(Williams, 1995). </w:t>
      </w:r>
    </w:p>
    <w:p w:rsidR="00E90854" w:rsidRDefault="00E90854" w:rsidP="00E90854">
      <w:pPr>
        <w:tabs>
          <w:tab w:val="left" w:pos="709"/>
        </w:tabs>
        <w:spacing w:line="360" w:lineRule="auto"/>
        <w:rPr>
          <w:rFonts w:ascii="Times New Roman" w:hAnsi="Times New Roman" w:cs="Times New Roman"/>
          <w:sz w:val="24"/>
          <w:szCs w:val="24"/>
        </w:rPr>
      </w:pPr>
    </w:p>
    <w:p w:rsidR="00A8315A" w:rsidRDefault="00A8315A" w:rsidP="00E90854">
      <w:pPr>
        <w:tabs>
          <w:tab w:val="left" w:pos="709"/>
        </w:tabs>
        <w:spacing w:line="360" w:lineRule="auto"/>
        <w:rPr>
          <w:rFonts w:ascii="Times New Roman" w:hAnsi="Times New Roman" w:cs="Times New Roman"/>
          <w:sz w:val="24"/>
          <w:szCs w:val="24"/>
        </w:rPr>
      </w:pPr>
    </w:p>
    <w:p w:rsidR="00A8315A" w:rsidRDefault="00A8315A" w:rsidP="00E90854">
      <w:pPr>
        <w:tabs>
          <w:tab w:val="left" w:pos="709"/>
        </w:tabs>
        <w:spacing w:line="360" w:lineRule="auto"/>
        <w:rPr>
          <w:rFonts w:ascii="Times New Roman" w:hAnsi="Times New Roman" w:cs="Times New Roman"/>
          <w:sz w:val="24"/>
          <w:szCs w:val="24"/>
        </w:rPr>
      </w:pPr>
    </w:p>
    <w:p w:rsidR="000D5E84" w:rsidRPr="00A116FB" w:rsidRDefault="000D5E84" w:rsidP="00A116FB">
      <w:pPr>
        <w:pStyle w:val="AralkYok"/>
        <w:spacing w:line="360" w:lineRule="auto"/>
        <w:rPr>
          <w:rFonts w:ascii="Times New Roman" w:hAnsi="Times New Roman" w:cs="Times New Roman"/>
          <w:b/>
          <w:bCs/>
          <w:sz w:val="24"/>
          <w:szCs w:val="24"/>
        </w:rPr>
      </w:pPr>
      <w:r w:rsidRPr="00A116FB">
        <w:rPr>
          <w:rFonts w:ascii="Times New Roman" w:hAnsi="Times New Roman" w:cs="Times New Roman"/>
          <w:b/>
          <w:bCs/>
          <w:sz w:val="24"/>
          <w:szCs w:val="24"/>
        </w:rPr>
        <w:lastRenderedPageBreak/>
        <w:t>2.2.2.2.3.1.3.1.</w:t>
      </w:r>
      <w:r w:rsidR="00405904" w:rsidRPr="00A116FB">
        <w:rPr>
          <w:rFonts w:ascii="Times New Roman" w:hAnsi="Times New Roman" w:cs="Times New Roman"/>
          <w:b/>
          <w:bCs/>
          <w:sz w:val="24"/>
          <w:szCs w:val="24"/>
        </w:rPr>
        <w:t xml:space="preserve"> </w:t>
      </w:r>
      <w:r w:rsidRPr="00A116FB">
        <w:rPr>
          <w:rFonts w:ascii="Times New Roman" w:hAnsi="Times New Roman" w:cs="Times New Roman"/>
          <w:b/>
          <w:bCs/>
          <w:sz w:val="24"/>
          <w:szCs w:val="24"/>
        </w:rPr>
        <w:t>Cornu ammonis (CA)</w:t>
      </w:r>
    </w:p>
    <w:p w:rsidR="00A116FB" w:rsidRPr="00E90854" w:rsidRDefault="00A116FB" w:rsidP="00A116FB">
      <w:pPr>
        <w:pStyle w:val="AralkYok"/>
        <w:spacing w:line="360" w:lineRule="auto"/>
      </w:pPr>
    </w:p>
    <w:p w:rsidR="000D5E84" w:rsidRDefault="000D5E84" w:rsidP="00A116FB">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C</w:t>
      </w:r>
      <w:r w:rsidRPr="00A03387">
        <w:rPr>
          <w:rFonts w:ascii="Times New Roman" w:hAnsi="Times New Roman" w:cs="Times New Roman"/>
          <w:sz w:val="24"/>
          <w:szCs w:val="24"/>
        </w:rPr>
        <w:t>ornu ammonis’in bas harflerin</w:t>
      </w:r>
      <w:r>
        <w:rPr>
          <w:rFonts w:ascii="Times New Roman" w:hAnsi="Times New Roman" w:cs="Times New Roman"/>
          <w:sz w:val="24"/>
          <w:szCs w:val="24"/>
        </w:rPr>
        <w:t>den yola çıkarak</w:t>
      </w:r>
      <w:r w:rsidRPr="00A03387">
        <w:rPr>
          <w:rFonts w:ascii="Times New Roman" w:hAnsi="Times New Roman" w:cs="Times New Roman"/>
          <w:sz w:val="24"/>
          <w:szCs w:val="24"/>
        </w:rPr>
        <w:t xml:space="preserve"> </w:t>
      </w:r>
      <w:r>
        <w:rPr>
          <w:rFonts w:ascii="Times New Roman" w:hAnsi="Times New Roman" w:cs="Times New Roman"/>
          <w:sz w:val="24"/>
          <w:szCs w:val="24"/>
        </w:rPr>
        <w:t xml:space="preserve">ilk kez 1934 yılında </w:t>
      </w:r>
      <w:r w:rsidRPr="00A03387">
        <w:rPr>
          <w:rFonts w:ascii="Times New Roman" w:hAnsi="Times New Roman" w:cs="Times New Roman"/>
          <w:sz w:val="24"/>
          <w:szCs w:val="24"/>
        </w:rPr>
        <w:t>Lorente de No tarafından</w:t>
      </w:r>
      <w:r>
        <w:rPr>
          <w:rFonts w:ascii="Times New Roman" w:hAnsi="Times New Roman" w:cs="Times New Roman"/>
          <w:sz w:val="24"/>
          <w:szCs w:val="24"/>
        </w:rPr>
        <w:t>, hücre farklıkları göz önünde bulundurularak dört bölgeye ayrılmıştır. Bu bölgeler; CA1, CA2, CA3 ve CA4 olarak (Stephen, 1995; Songun, 2001).</w:t>
      </w:r>
      <w:r w:rsidR="00E478D5">
        <w:rPr>
          <w:rFonts w:ascii="Times New Roman" w:hAnsi="Times New Roman" w:cs="Times New Roman"/>
          <w:sz w:val="24"/>
          <w:szCs w:val="24"/>
        </w:rPr>
        <w:t xml:space="preserve"> </w:t>
      </w:r>
      <w:r>
        <w:rPr>
          <w:rFonts w:ascii="Times New Roman" w:hAnsi="Times New Roman" w:cs="Times New Roman"/>
          <w:sz w:val="24"/>
          <w:szCs w:val="24"/>
        </w:rPr>
        <w:t>Bunlar</w:t>
      </w:r>
      <w:r w:rsidR="00E478D5">
        <w:rPr>
          <w:rFonts w:ascii="Times New Roman" w:hAnsi="Times New Roman" w:cs="Times New Roman"/>
          <w:sz w:val="24"/>
          <w:szCs w:val="24"/>
        </w:rPr>
        <w:t xml:space="preserve"> </w:t>
      </w:r>
      <w:r>
        <w:rPr>
          <w:rFonts w:ascii="Times New Roman" w:hAnsi="Times New Roman" w:cs="Times New Roman"/>
          <w:sz w:val="24"/>
          <w:szCs w:val="24"/>
        </w:rPr>
        <w:t xml:space="preserve">dan, </w:t>
      </w:r>
      <w:r w:rsidRPr="007B1BF9">
        <w:rPr>
          <w:rFonts w:ascii="Times New Roman" w:hAnsi="Times New Roman" w:cs="Times New Roman"/>
          <w:sz w:val="24"/>
          <w:szCs w:val="24"/>
        </w:rPr>
        <w:t>subiculum’a</w:t>
      </w:r>
      <w:r>
        <w:rPr>
          <w:rFonts w:ascii="Times New Roman" w:hAnsi="Times New Roman" w:cs="Times New Roman"/>
          <w:sz w:val="24"/>
          <w:szCs w:val="24"/>
        </w:rPr>
        <w:t xml:space="preserve"> yakın olan bölge CA1 ve </w:t>
      </w:r>
      <w:r w:rsidR="00363961">
        <w:rPr>
          <w:rFonts w:ascii="Times New Roman" w:hAnsi="Times New Roman" w:cs="Times New Roman"/>
          <w:sz w:val="24"/>
          <w:szCs w:val="24"/>
        </w:rPr>
        <w:t>GD’ye</w:t>
      </w:r>
      <w:r>
        <w:rPr>
          <w:rFonts w:ascii="Times New Roman" w:hAnsi="Times New Roman" w:cs="Times New Roman"/>
          <w:sz w:val="24"/>
          <w:szCs w:val="24"/>
        </w:rPr>
        <w:t xml:space="preserve"> yakın olan ise CA4 bölgesidir</w:t>
      </w:r>
      <w:r w:rsidRPr="00174AC1">
        <w:t xml:space="preserve"> </w:t>
      </w:r>
      <w:r w:rsidRPr="00174AC1">
        <w:rPr>
          <w:rFonts w:ascii="Times New Roman" w:hAnsi="Times New Roman" w:cs="Times New Roman"/>
          <w:sz w:val="24"/>
          <w:szCs w:val="24"/>
        </w:rPr>
        <w:t>(Braak, 1974</w:t>
      </w:r>
      <w:r>
        <w:rPr>
          <w:rFonts w:ascii="Times New Roman" w:hAnsi="Times New Roman" w:cs="Times New Roman"/>
          <w:sz w:val="24"/>
          <w:szCs w:val="24"/>
        </w:rPr>
        <w:t>)</w:t>
      </w:r>
      <w:r w:rsidR="00B10190">
        <w:rPr>
          <w:rFonts w:ascii="Times New Roman" w:hAnsi="Times New Roman" w:cs="Times New Roman"/>
          <w:sz w:val="24"/>
          <w:szCs w:val="24"/>
        </w:rPr>
        <w:t>.</w:t>
      </w:r>
    </w:p>
    <w:p w:rsidR="000D5E84" w:rsidRDefault="000D5E84" w:rsidP="000D5E84">
      <w:pPr>
        <w:tabs>
          <w:tab w:val="left" w:pos="709"/>
          <w:tab w:val="left" w:pos="1920"/>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CA1 bölgesinde yerleşim gösteren piramidal hücreler, genellikle küçük, dağınık ve üçgenimsi şekilde bulunurlar. İnsanlarda bulunan CA1 bölgesinin, stratum piramidale’si uzun ve dar, sıçanlarda ise küçük ve yoğundur. Ayrıca, insan CA1 bölgesindeki </w:t>
      </w:r>
      <w:r w:rsidRPr="00B6341D">
        <w:rPr>
          <w:rFonts w:ascii="Times New Roman" w:hAnsi="Times New Roman" w:cs="Times New Roman"/>
          <w:sz w:val="24"/>
          <w:szCs w:val="24"/>
        </w:rPr>
        <w:t xml:space="preserve">stratum piramidale’sinde iki alt tabaka </w:t>
      </w:r>
      <w:r>
        <w:rPr>
          <w:rFonts w:ascii="Times New Roman" w:hAnsi="Times New Roman" w:cs="Times New Roman"/>
          <w:sz w:val="24"/>
          <w:szCs w:val="24"/>
        </w:rPr>
        <w:t xml:space="preserve">fark edilebilmektedir. Bunlar ise, </w:t>
      </w:r>
      <w:r w:rsidRPr="00043718">
        <w:rPr>
          <w:rFonts w:ascii="Times New Roman" w:hAnsi="Times New Roman" w:cs="Times New Roman"/>
          <w:sz w:val="24"/>
          <w:szCs w:val="24"/>
        </w:rPr>
        <w:t>stratum profundum ve stratum superficiale</w:t>
      </w:r>
      <w:r>
        <w:rPr>
          <w:rFonts w:ascii="Times New Roman" w:hAnsi="Times New Roman" w:cs="Times New Roman"/>
          <w:sz w:val="24"/>
          <w:szCs w:val="24"/>
        </w:rPr>
        <w:t xml:space="preserve"> olarak tanımlanmaktadır </w:t>
      </w:r>
      <w:r w:rsidRPr="004220C0">
        <w:rPr>
          <w:rFonts w:ascii="Times New Roman" w:hAnsi="Times New Roman" w:cs="Times New Roman"/>
          <w:sz w:val="24"/>
          <w:szCs w:val="24"/>
        </w:rPr>
        <w:t>(Braak, 1974</w:t>
      </w:r>
      <w:r>
        <w:rPr>
          <w:rFonts w:ascii="Times New Roman" w:hAnsi="Times New Roman" w:cs="Times New Roman"/>
          <w:sz w:val="24"/>
          <w:szCs w:val="24"/>
        </w:rPr>
        <w:t xml:space="preserve">; </w:t>
      </w:r>
      <w:r w:rsidRPr="004220C0">
        <w:rPr>
          <w:rFonts w:ascii="Times New Roman" w:hAnsi="Times New Roman" w:cs="Times New Roman"/>
          <w:sz w:val="24"/>
          <w:szCs w:val="24"/>
        </w:rPr>
        <w:t>Mouritzen, 1979).</w:t>
      </w:r>
      <w:r>
        <w:rPr>
          <w:rFonts w:ascii="Times New Roman" w:hAnsi="Times New Roman" w:cs="Times New Roman"/>
          <w:sz w:val="24"/>
          <w:szCs w:val="24"/>
        </w:rPr>
        <w:t xml:space="preserve"> </w:t>
      </w:r>
    </w:p>
    <w:p w:rsidR="000D5E84" w:rsidRDefault="000D5E84" w:rsidP="000D5E84">
      <w:pPr>
        <w:tabs>
          <w:tab w:val="left" w:pos="709"/>
          <w:tab w:val="left" w:pos="1920"/>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F80C2A">
        <w:rPr>
          <w:rFonts w:ascii="Times New Roman" w:hAnsi="Times New Roman" w:cs="Times New Roman"/>
          <w:sz w:val="24"/>
          <w:szCs w:val="24"/>
        </w:rPr>
        <w:t xml:space="preserve">CA'nın ikinci kısmı olan CA2 bölgesinde </w:t>
      </w:r>
      <w:r>
        <w:rPr>
          <w:rFonts w:ascii="Times New Roman" w:hAnsi="Times New Roman" w:cs="Times New Roman"/>
          <w:sz w:val="24"/>
          <w:szCs w:val="24"/>
        </w:rPr>
        <w:t>piramidal hücreler ise yoğun, büyük ve oval şekilde bulunurlar.</w:t>
      </w:r>
      <w:r w:rsidRPr="00F80C2A">
        <w:t xml:space="preserve"> </w:t>
      </w:r>
      <w:r>
        <w:rPr>
          <w:rFonts w:ascii="Times New Roman" w:hAnsi="Times New Roman" w:cs="Times New Roman"/>
          <w:sz w:val="24"/>
          <w:szCs w:val="24"/>
        </w:rPr>
        <w:t>S</w:t>
      </w:r>
      <w:r w:rsidRPr="00F80C2A">
        <w:rPr>
          <w:rFonts w:ascii="Times New Roman" w:hAnsi="Times New Roman" w:cs="Times New Roman"/>
          <w:sz w:val="24"/>
          <w:szCs w:val="24"/>
        </w:rPr>
        <w:t>tratum piramidale tabakası</w:t>
      </w:r>
      <w:r>
        <w:rPr>
          <w:rFonts w:ascii="Times New Roman" w:hAnsi="Times New Roman" w:cs="Times New Roman"/>
          <w:sz w:val="24"/>
          <w:szCs w:val="24"/>
        </w:rPr>
        <w:t xml:space="preserve"> ise </w:t>
      </w:r>
      <w:r w:rsidRPr="00F80C2A">
        <w:rPr>
          <w:rFonts w:ascii="Times New Roman" w:hAnsi="Times New Roman" w:cs="Times New Roman"/>
          <w:sz w:val="24"/>
          <w:szCs w:val="24"/>
        </w:rPr>
        <w:t>yoğun, küçük ve dar</w:t>
      </w:r>
      <w:r>
        <w:rPr>
          <w:rFonts w:ascii="Times New Roman" w:hAnsi="Times New Roman" w:cs="Times New Roman"/>
          <w:sz w:val="24"/>
          <w:szCs w:val="24"/>
        </w:rPr>
        <w:t>dır</w:t>
      </w:r>
      <w:r w:rsidRPr="003A0822">
        <w:t xml:space="preserve"> </w:t>
      </w:r>
      <w:r w:rsidRPr="003A0822">
        <w:rPr>
          <w:rFonts w:ascii="Times New Roman" w:hAnsi="Times New Roman" w:cs="Times New Roman"/>
          <w:sz w:val="24"/>
          <w:szCs w:val="24"/>
        </w:rPr>
        <w:t xml:space="preserve">(Amaral ve </w:t>
      </w:r>
      <w:r>
        <w:rPr>
          <w:rFonts w:ascii="Times New Roman" w:hAnsi="Times New Roman" w:cs="Times New Roman"/>
          <w:sz w:val="24"/>
          <w:szCs w:val="24"/>
        </w:rPr>
        <w:t>ark</w:t>
      </w:r>
      <w:r w:rsidRPr="003A0822">
        <w:rPr>
          <w:rFonts w:ascii="Times New Roman" w:hAnsi="Times New Roman" w:cs="Times New Roman"/>
          <w:sz w:val="24"/>
          <w:szCs w:val="24"/>
        </w:rPr>
        <w:t>, 1984)</w:t>
      </w:r>
      <w:r>
        <w:rPr>
          <w:rFonts w:ascii="Times New Roman" w:hAnsi="Times New Roman" w:cs="Times New Roman"/>
          <w:sz w:val="24"/>
          <w:szCs w:val="24"/>
        </w:rPr>
        <w:t xml:space="preserve">. </w:t>
      </w:r>
    </w:p>
    <w:p w:rsidR="000D5E84" w:rsidRDefault="000D5E84" w:rsidP="000D5E84">
      <w:pPr>
        <w:tabs>
          <w:tab w:val="left" w:pos="709"/>
          <w:tab w:val="left" w:pos="1920"/>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CA3 bölgesi, CA’nın üçüncü kısmı olarak tanımlanır. Burada bulunan piramidal hücreler ise CA2 bölgesinde ki piramidal hücreler gibidir fakat yoğunlukları azdır. Ayrıca, CA3 bölgesinde miyelinleşmemiş lifler ve kaynağı </w:t>
      </w:r>
      <w:r w:rsidRPr="000778CC">
        <w:rPr>
          <w:rFonts w:ascii="Times New Roman" w:hAnsi="Times New Roman" w:cs="Times New Roman"/>
          <w:sz w:val="24"/>
          <w:szCs w:val="24"/>
        </w:rPr>
        <w:t>gyrus dentatus</w:t>
      </w:r>
      <w:r>
        <w:rPr>
          <w:rFonts w:ascii="Times New Roman" w:hAnsi="Times New Roman" w:cs="Times New Roman"/>
          <w:sz w:val="24"/>
          <w:szCs w:val="24"/>
        </w:rPr>
        <w:t xml:space="preserve"> olarak bilinen ‘’mossy’’ lifleri bulunur </w:t>
      </w:r>
      <w:r w:rsidRPr="00FC4C38">
        <w:rPr>
          <w:rFonts w:ascii="Times New Roman" w:hAnsi="Times New Roman" w:cs="Times New Roman"/>
          <w:sz w:val="24"/>
          <w:szCs w:val="24"/>
        </w:rPr>
        <w:t>(Duvernoy, 1988).</w:t>
      </w:r>
    </w:p>
    <w:p w:rsidR="000D5E84" w:rsidRDefault="000D5E84" w:rsidP="000D5E84">
      <w:pPr>
        <w:tabs>
          <w:tab w:val="left" w:pos="567"/>
          <w:tab w:val="left" w:pos="709"/>
          <w:tab w:val="left" w:pos="1920"/>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G</w:t>
      </w:r>
      <w:r w:rsidR="000C6D85">
        <w:rPr>
          <w:rFonts w:ascii="Times New Roman" w:hAnsi="Times New Roman" w:cs="Times New Roman"/>
          <w:sz w:val="24"/>
          <w:szCs w:val="24"/>
        </w:rPr>
        <w:t>D</w:t>
      </w:r>
      <w:r w:rsidRPr="00D869C0">
        <w:rPr>
          <w:rFonts w:ascii="Times New Roman" w:hAnsi="Times New Roman" w:cs="Times New Roman"/>
          <w:sz w:val="24"/>
          <w:szCs w:val="24"/>
        </w:rPr>
        <w:t>’</w:t>
      </w:r>
      <w:r w:rsidR="000C6D85">
        <w:rPr>
          <w:rFonts w:ascii="Times New Roman" w:hAnsi="Times New Roman" w:cs="Times New Roman"/>
          <w:sz w:val="24"/>
          <w:szCs w:val="24"/>
        </w:rPr>
        <w:t>nin</w:t>
      </w:r>
      <w:r>
        <w:rPr>
          <w:rFonts w:ascii="Times New Roman" w:hAnsi="Times New Roman" w:cs="Times New Roman"/>
          <w:sz w:val="24"/>
          <w:szCs w:val="24"/>
        </w:rPr>
        <w:t xml:space="preserve"> </w:t>
      </w:r>
      <w:r w:rsidRPr="00D869C0">
        <w:rPr>
          <w:rFonts w:ascii="Times New Roman" w:hAnsi="Times New Roman" w:cs="Times New Roman"/>
          <w:sz w:val="24"/>
          <w:szCs w:val="24"/>
        </w:rPr>
        <w:t>iç bükey kavitesinin iç</w:t>
      </w:r>
      <w:r>
        <w:rPr>
          <w:rFonts w:ascii="Times New Roman" w:hAnsi="Times New Roman" w:cs="Times New Roman"/>
          <w:sz w:val="24"/>
          <w:szCs w:val="24"/>
        </w:rPr>
        <w:t xml:space="preserve"> kısmına yerleşmiş olarak bulunan CA4, CA kısmının dördüncü bölümü olarak tanımlanır. Bu alanda yerleşmiş olan piramidal hücreler ise büyük, ovoid ve birkaç tane dağınık şekilde bulunurlar. Burada bulunan ‘’mossy’’ miyelinli lifler dağınık yerleşime sahiptirler </w:t>
      </w:r>
      <w:r w:rsidRPr="00BA5720">
        <w:rPr>
          <w:rFonts w:ascii="Times New Roman" w:hAnsi="Times New Roman" w:cs="Times New Roman"/>
          <w:sz w:val="24"/>
          <w:szCs w:val="24"/>
        </w:rPr>
        <w:t>(Duvernoy, 2005).</w:t>
      </w:r>
    </w:p>
    <w:p w:rsidR="000D5E84" w:rsidRDefault="000D5E84" w:rsidP="000D5E84">
      <w:pPr>
        <w:tabs>
          <w:tab w:val="left" w:pos="709"/>
          <w:tab w:val="left" w:pos="1920"/>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C</w:t>
      </w:r>
      <w:r w:rsidR="00860510">
        <w:rPr>
          <w:rFonts w:ascii="Times New Roman" w:hAnsi="Times New Roman" w:cs="Times New Roman"/>
          <w:sz w:val="24"/>
          <w:szCs w:val="24"/>
        </w:rPr>
        <w:t>A</w:t>
      </w:r>
      <w:r>
        <w:rPr>
          <w:rFonts w:ascii="Times New Roman" w:hAnsi="Times New Roman" w:cs="Times New Roman"/>
          <w:sz w:val="24"/>
          <w:szCs w:val="24"/>
        </w:rPr>
        <w:t>’</w:t>
      </w:r>
      <w:r w:rsidR="00860510">
        <w:rPr>
          <w:rFonts w:ascii="Times New Roman" w:hAnsi="Times New Roman" w:cs="Times New Roman"/>
          <w:sz w:val="24"/>
          <w:szCs w:val="24"/>
        </w:rPr>
        <w:t>nın</w:t>
      </w:r>
      <w:r>
        <w:rPr>
          <w:rFonts w:ascii="Times New Roman" w:hAnsi="Times New Roman" w:cs="Times New Roman"/>
          <w:sz w:val="24"/>
          <w:szCs w:val="24"/>
        </w:rPr>
        <w:t xml:space="preserve"> yapısı histolojik olarak incelediğinde, </w:t>
      </w:r>
      <w:r w:rsidRPr="007F326B">
        <w:rPr>
          <w:rFonts w:ascii="Times New Roman" w:hAnsi="Times New Roman" w:cs="Times New Roman"/>
          <w:sz w:val="24"/>
          <w:szCs w:val="24"/>
        </w:rPr>
        <w:t>ventriküler yüzeyden dışa doğru başlayarak</w:t>
      </w:r>
      <w:r>
        <w:rPr>
          <w:rFonts w:ascii="Times New Roman" w:hAnsi="Times New Roman" w:cs="Times New Roman"/>
          <w:sz w:val="24"/>
          <w:szCs w:val="24"/>
        </w:rPr>
        <w:t xml:space="preserve"> yedi tabakadan meydana gelmiştir (</w:t>
      </w:r>
      <w:r w:rsidR="00C67C27">
        <w:rPr>
          <w:rFonts w:ascii="Times New Roman" w:hAnsi="Times New Roman" w:cs="Times New Roman"/>
          <w:sz w:val="24"/>
          <w:szCs w:val="24"/>
        </w:rPr>
        <w:t>Resim 8</w:t>
      </w:r>
      <w:r>
        <w:rPr>
          <w:rFonts w:ascii="Times New Roman" w:hAnsi="Times New Roman" w:cs="Times New Roman"/>
          <w:sz w:val="24"/>
          <w:szCs w:val="24"/>
        </w:rPr>
        <w:t xml:space="preserve">) </w:t>
      </w:r>
      <w:r w:rsidRPr="00AD3BEF">
        <w:rPr>
          <w:rFonts w:ascii="Times New Roman" w:hAnsi="Times New Roman" w:cs="Times New Roman"/>
          <w:sz w:val="24"/>
          <w:szCs w:val="24"/>
        </w:rPr>
        <w:t>(</w:t>
      </w:r>
      <w:r>
        <w:rPr>
          <w:rFonts w:ascii="Times New Roman" w:hAnsi="Times New Roman" w:cs="Times New Roman"/>
          <w:sz w:val="24"/>
          <w:szCs w:val="24"/>
        </w:rPr>
        <w:t>İzci, 2015).</w:t>
      </w:r>
    </w:p>
    <w:p w:rsidR="000D5E84" w:rsidRDefault="000D5E84" w:rsidP="000D5E84">
      <w:pPr>
        <w:tabs>
          <w:tab w:val="left" w:pos="709"/>
          <w:tab w:val="left" w:pos="1920"/>
        </w:tabs>
        <w:spacing w:line="360" w:lineRule="auto"/>
        <w:jc w:val="both"/>
        <w:rPr>
          <w:rFonts w:ascii="Times New Roman" w:hAnsi="Times New Roman" w:cs="Times New Roman"/>
          <w:sz w:val="24"/>
          <w:szCs w:val="24"/>
        </w:rPr>
      </w:pPr>
      <w:r>
        <w:rPr>
          <w:rFonts w:ascii="Times New Roman" w:hAnsi="Times New Roman" w:cs="Times New Roman"/>
          <w:sz w:val="24"/>
          <w:szCs w:val="24"/>
        </w:rPr>
        <w:t>Bu tabakalar;</w:t>
      </w:r>
    </w:p>
    <w:p w:rsidR="000D5E84" w:rsidRPr="007F326B" w:rsidRDefault="000D5E84" w:rsidP="000D5E84">
      <w:pPr>
        <w:tabs>
          <w:tab w:val="left" w:pos="1920"/>
        </w:tabs>
        <w:spacing w:line="360" w:lineRule="auto"/>
        <w:jc w:val="both"/>
        <w:rPr>
          <w:rFonts w:ascii="Times New Roman" w:hAnsi="Times New Roman" w:cs="Times New Roman"/>
          <w:sz w:val="24"/>
          <w:szCs w:val="24"/>
        </w:rPr>
      </w:pPr>
      <w:r w:rsidRPr="007F326B">
        <w:rPr>
          <w:rFonts w:ascii="Times New Roman" w:hAnsi="Times New Roman" w:cs="Times New Roman"/>
          <w:sz w:val="24"/>
          <w:szCs w:val="24"/>
        </w:rPr>
        <w:t>1- Alveus,</w:t>
      </w:r>
    </w:p>
    <w:p w:rsidR="000D5E84" w:rsidRPr="007F326B" w:rsidRDefault="000D5E84" w:rsidP="000D5E84">
      <w:pPr>
        <w:tabs>
          <w:tab w:val="left" w:pos="1920"/>
        </w:tabs>
        <w:spacing w:line="360" w:lineRule="auto"/>
        <w:jc w:val="both"/>
        <w:rPr>
          <w:rFonts w:ascii="Times New Roman" w:hAnsi="Times New Roman" w:cs="Times New Roman"/>
          <w:sz w:val="24"/>
          <w:szCs w:val="24"/>
        </w:rPr>
      </w:pPr>
      <w:r w:rsidRPr="007F326B">
        <w:rPr>
          <w:rFonts w:ascii="Times New Roman" w:hAnsi="Times New Roman" w:cs="Times New Roman"/>
          <w:sz w:val="24"/>
          <w:szCs w:val="24"/>
        </w:rPr>
        <w:t>2- Stratum oriens,</w:t>
      </w:r>
    </w:p>
    <w:p w:rsidR="000D5E84" w:rsidRPr="007F326B" w:rsidRDefault="000D5E84" w:rsidP="000D5E84">
      <w:pPr>
        <w:tabs>
          <w:tab w:val="left" w:pos="1920"/>
        </w:tabs>
        <w:spacing w:line="360" w:lineRule="auto"/>
        <w:jc w:val="both"/>
        <w:rPr>
          <w:rFonts w:ascii="Times New Roman" w:hAnsi="Times New Roman" w:cs="Times New Roman"/>
          <w:sz w:val="24"/>
          <w:szCs w:val="24"/>
        </w:rPr>
      </w:pPr>
      <w:r w:rsidRPr="007F326B">
        <w:rPr>
          <w:rFonts w:ascii="Times New Roman" w:hAnsi="Times New Roman" w:cs="Times New Roman"/>
          <w:sz w:val="24"/>
          <w:szCs w:val="24"/>
        </w:rPr>
        <w:t>3- Stratum pyramidalis,</w:t>
      </w:r>
    </w:p>
    <w:p w:rsidR="000D5E84" w:rsidRPr="007F326B" w:rsidRDefault="000D5E84" w:rsidP="000D5E84">
      <w:pPr>
        <w:tabs>
          <w:tab w:val="left" w:pos="1920"/>
        </w:tabs>
        <w:spacing w:line="360" w:lineRule="auto"/>
        <w:jc w:val="both"/>
        <w:rPr>
          <w:rFonts w:ascii="Times New Roman" w:hAnsi="Times New Roman" w:cs="Times New Roman"/>
          <w:sz w:val="24"/>
          <w:szCs w:val="24"/>
        </w:rPr>
      </w:pPr>
      <w:r w:rsidRPr="007F326B">
        <w:rPr>
          <w:rFonts w:ascii="Times New Roman" w:hAnsi="Times New Roman" w:cs="Times New Roman"/>
          <w:sz w:val="24"/>
          <w:szCs w:val="24"/>
        </w:rPr>
        <w:t>4- Stratum lucidum,</w:t>
      </w:r>
    </w:p>
    <w:p w:rsidR="000D5E84" w:rsidRPr="007F326B" w:rsidRDefault="000D5E84" w:rsidP="000D5E84">
      <w:pPr>
        <w:tabs>
          <w:tab w:val="left" w:pos="1920"/>
        </w:tabs>
        <w:spacing w:line="360" w:lineRule="auto"/>
        <w:jc w:val="both"/>
        <w:rPr>
          <w:rFonts w:ascii="Times New Roman" w:hAnsi="Times New Roman" w:cs="Times New Roman"/>
          <w:sz w:val="24"/>
          <w:szCs w:val="24"/>
        </w:rPr>
      </w:pPr>
      <w:r w:rsidRPr="007F326B">
        <w:rPr>
          <w:rFonts w:ascii="Times New Roman" w:hAnsi="Times New Roman" w:cs="Times New Roman"/>
          <w:sz w:val="24"/>
          <w:szCs w:val="24"/>
        </w:rPr>
        <w:lastRenderedPageBreak/>
        <w:t>5- Stratum radiatum,</w:t>
      </w:r>
    </w:p>
    <w:p w:rsidR="000D5E84" w:rsidRPr="007F326B" w:rsidRDefault="000D5E84" w:rsidP="000D5E84">
      <w:pPr>
        <w:tabs>
          <w:tab w:val="left" w:pos="1920"/>
        </w:tabs>
        <w:spacing w:line="360" w:lineRule="auto"/>
        <w:jc w:val="both"/>
        <w:rPr>
          <w:rFonts w:ascii="Times New Roman" w:hAnsi="Times New Roman" w:cs="Times New Roman"/>
          <w:sz w:val="24"/>
          <w:szCs w:val="24"/>
        </w:rPr>
      </w:pPr>
      <w:r w:rsidRPr="007F326B">
        <w:rPr>
          <w:rFonts w:ascii="Times New Roman" w:hAnsi="Times New Roman" w:cs="Times New Roman"/>
          <w:sz w:val="24"/>
          <w:szCs w:val="24"/>
        </w:rPr>
        <w:t>6- Stratum lacunosum ve</w:t>
      </w:r>
    </w:p>
    <w:p w:rsidR="000D5E84" w:rsidRDefault="000D5E84" w:rsidP="000D5E84">
      <w:pPr>
        <w:tabs>
          <w:tab w:val="left" w:pos="1920"/>
        </w:tabs>
        <w:spacing w:line="360" w:lineRule="auto"/>
        <w:jc w:val="both"/>
        <w:rPr>
          <w:rFonts w:ascii="Times New Roman" w:hAnsi="Times New Roman" w:cs="Times New Roman"/>
          <w:sz w:val="24"/>
          <w:szCs w:val="24"/>
        </w:rPr>
      </w:pPr>
      <w:r w:rsidRPr="007F326B">
        <w:rPr>
          <w:rFonts w:ascii="Times New Roman" w:hAnsi="Times New Roman" w:cs="Times New Roman"/>
          <w:sz w:val="24"/>
          <w:szCs w:val="24"/>
        </w:rPr>
        <w:t>7- Stratum moleculare’dir.</w:t>
      </w:r>
      <w:r>
        <w:rPr>
          <w:rFonts w:ascii="Times New Roman" w:hAnsi="Times New Roman" w:cs="Times New Roman"/>
          <w:sz w:val="24"/>
          <w:szCs w:val="24"/>
        </w:rPr>
        <w:t xml:space="preserve"> </w:t>
      </w:r>
    </w:p>
    <w:p w:rsidR="000D5E84" w:rsidRDefault="000D5E84" w:rsidP="000D5E84">
      <w:pPr>
        <w:tabs>
          <w:tab w:val="left" w:pos="1920"/>
        </w:tabs>
        <w:spacing w:line="360" w:lineRule="auto"/>
        <w:jc w:val="both"/>
        <w:rPr>
          <w:rFonts w:ascii="Times New Roman" w:hAnsi="Times New Roman" w:cs="Times New Roman"/>
          <w:sz w:val="24"/>
          <w:szCs w:val="24"/>
        </w:rPr>
      </w:pPr>
    </w:p>
    <w:p w:rsidR="000D5E84" w:rsidRDefault="000D5E84" w:rsidP="000D5E84">
      <w:pPr>
        <w:tabs>
          <w:tab w:val="left" w:pos="709"/>
          <w:tab w:val="left" w:pos="1920"/>
        </w:tabs>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           </w:t>
      </w:r>
      <w:r w:rsidRPr="00F515F1">
        <w:rPr>
          <w:rFonts w:ascii="Times New Roman" w:hAnsi="Times New Roman" w:cs="Times New Roman"/>
          <w:b/>
          <w:bCs/>
          <w:sz w:val="24"/>
          <w:szCs w:val="24"/>
        </w:rPr>
        <w:t>1.</w:t>
      </w:r>
      <w:r w:rsidR="00405904">
        <w:rPr>
          <w:rFonts w:ascii="Times New Roman" w:hAnsi="Times New Roman" w:cs="Times New Roman"/>
          <w:b/>
          <w:bCs/>
          <w:sz w:val="24"/>
          <w:szCs w:val="24"/>
        </w:rPr>
        <w:t xml:space="preserve"> </w:t>
      </w:r>
      <w:r w:rsidRPr="00F515F1">
        <w:rPr>
          <w:rFonts w:ascii="Times New Roman" w:hAnsi="Times New Roman" w:cs="Times New Roman"/>
          <w:b/>
          <w:bCs/>
          <w:sz w:val="24"/>
          <w:szCs w:val="24"/>
        </w:rPr>
        <w:t>Alveus:</w:t>
      </w:r>
      <w:r w:rsidRPr="00C65736">
        <w:rPr>
          <w:rFonts w:ascii="Times New Roman" w:hAnsi="Times New Roman" w:cs="Times New Roman"/>
          <w:sz w:val="24"/>
          <w:szCs w:val="24"/>
        </w:rPr>
        <w:t xml:space="preserve"> En</w:t>
      </w:r>
      <w:r>
        <w:rPr>
          <w:rFonts w:ascii="Times New Roman" w:hAnsi="Times New Roman" w:cs="Times New Roman"/>
          <w:sz w:val="24"/>
          <w:szCs w:val="24"/>
        </w:rPr>
        <w:t xml:space="preserve"> derin ve ventrikül yüzeye bitişik olarak tanımlanan alveus tabakası, s</w:t>
      </w:r>
      <w:r w:rsidRPr="000F7367">
        <w:rPr>
          <w:rFonts w:ascii="Times New Roman" w:hAnsi="Times New Roman" w:cs="Times New Roman"/>
          <w:sz w:val="24"/>
          <w:szCs w:val="24"/>
        </w:rPr>
        <w:t>ubikulum ve hipokampusun piramidal hücre aksonlarını içerir</w:t>
      </w:r>
      <w:r>
        <w:rPr>
          <w:rFonts w:ascii="Times New Roman" w:hAnsi="Times New Roman" w:cs="Times New Roman"/>
          <w:sz w:val="24"/>
          <w:szCs w:val="24"/>
        </w:rPr>
        <w:t xml:space="preserve"> (Berry, 1995; İzci, 2015).</w:t>
      </w:r>
    </w:p>
    <w:p w:rsidR="000D5E84" w:rsidRDefault="000D5E84" w:rsidP="000D5E84">
      <w:pPr>
        <w:tabs>
          <w:tab w:val="left" w:pos="709"/>
          <w:tab w:val="left" w:pos="1920"/>
        </w:tabs>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           </w:t>
      </w:r>
      <w:r w:rsidRPr="00B013A4">
        <w:rPr>
          <w:rFonts w:ascii="Times New Roman" w:hAnsi="Times New Roman" w:cs="Times New Roman"/>
          <w:b/>
          <w:bCs/>
          <w:sz w:val="24"/>
          <w:szCs w:val="24"/>
        </w:rPr>
        <w:t>2.</w:t>
      </w:r>
      <w:r w:rsidRPr="00B013A4">
        <w:rPr>
          <w:b/>
          <w:bCs/>
        </w:rPr>
        <w:t xml:space="preserve"> </w:t>
      </w:r>
      <w:r w:rsidRPr="00B013A4">
        <w:rPr>
          <w:rFonts w:ascii="Times New Roman" w:hAnsi="Times New Roman" w:cs="Times New Roman"/>
          <w:b/>
          <w:bCs/>
          <w:sz w:val="24"/>
          <w:szCs w:val="24"/>
        </w:rPr>
        <w:t>Stratum oriens:</w:t>
      </w:r>
      <w:r>
        <w:rPr>
          <w:rFonts w:ascii="Times New Roman" w:hAnsi="Times New Roman" w:cs="Times New Roman"/>
          <w:b/>
          <w:bCs/>
          <w:sz w:val="24"/>
          <w:szCs w:val="24"/>
        </w:rPr>
        <w:t xml:space="preserve"> </w:t>
      </w:r>
      <w:r>
        <w:rPr>
          <w:rFonts w:ascii="Times New Roman" w:hAnsi="Times New Roman" w:cs="Times New Roman"/>
          <w:sz w:val="24"/>
          <w:szCs w:val="24"/>
        </w:rPr>
        <w:t xml:space="preserve">Temel olarak hipokampusun en dış tabakası olarak tanımlanan stratum oriens aslında </w:t>
      </w:r>
      <w:r w:rsidRPr="00F03880">
        <w:rPr>
          <w:rFonts w:ascii="Times New Roman" w:hAnsi="Times New Roman" w:cs="Times New Roman"/>
          <w:sz w:val="24"/>
          <w:szCs w:val="24"/>
        </w:rPr>
        <w:t>piramidal hücrelerin bazal dendritleri</w:t>
      </w:r>
      <w:r>
        <w:rPr>
          <w:rFonts w:ascii="Times New Roman" w:hAnsi="Times New Roman" w:cs="Times New Roman"/>
          <w:sz w:val="24"/>
          <w:szCs w:val="24"/>
        </w:rPr>
        <w:t xml:space="preserve"> ve </w:t>
      </w:r>
      <w:r w:rsidRPr="00F03880">
        <w:rPr>
          <w:rFonts w:ascii="Times New Roman" w:hAnsi="Times New Roman" w:cs="Times New Roman"/>
          <w:sz w:val="24"/>
          <w:szCs w:val="24"/>
        </w:rPr>
        <w:t>internöronlar yerleş</w:t>
      </w:r>
      <w:r>
        <w:rPr>
          <w:rFonts w:ascii="Times New Roman" w:hAnsi="Times New Roman" w:cs="Times New Roman"/>
          <w:sz w:val="24"/>
          <w:szCs w:val="24"/>
        </w:rPr>
        <w:t xml:space="preserve">ik olduğu </w:t>
      </w:r>
      <w:r w:rsidRPr="00F03880">
        <w:rPr>
          <w:rFonts w:ascii="Times New Roman" w:hAnsi="Times New Roman" w:cs="Times New Roman"/>
          <w:sz w:val="24"/>
          <w:szCs w:val="24"/>
        </w:rPr>
        <w:t>tabakadır.</w:t>
      </w:r>
      <w:r>
        <w:rPr>
          <w:rFonts w:ascii="Times New Roman" w:hAnsi="Times New Roman" w:cs="Times New Roman"/>
          <w:sz w:val="24"/>
          <w:szCs w:val="24"/>
        </w:rPr>
        <w:t xml:space="preserve"> Burada nöron aksonlarının birçoğu alveus liflerine katılırken, diğer aksonlar ise en derinde bulunan </w:t>
      </w:r>
      <w:r w:rsidRPr="006B79CD">
        <w:rPr>
          <w:rFonts w:ascii="Times New Roman" w:hAnsi="Times New Roman" w:cs="Times New Roman"/>
          <w:sz w:val="24"/>
          <w:szCs w:val="24"/>
        </w:rPr>
        <w:t>moleküler tabakaya kadar uzan</w:t>
      </w:r>
      <w:r>
        <w:rPr>
          <w:rFonts w:ascii="Times New Roman" w:hAnsi="Times New Roman" w:cs="Times New Roman"/>
          <w:sz w:val="24"/>
          <w:szCs w:val="24"/>
        </w:rPr>
        <w:t>maktadır</w:t>
      </w:r>
      <w:r w:rsidRPr="007F1033">
        <w:t xml:space="preserve"> </w:t>
      </w:r>
      <w:r>
        <w:rPr>
          <w:rFonts w:ascii="Times New Roman" w:hAnsi="Times New Roman" w:cs="Times New Roman"/>
          <w:sz w:val="24"/>
          <w:szCs w:val="24"/>
        </w:rPr>
        <w:t>(</w:t>
      </w:r>
      <w:r w:rsidRPr="007F1033">
        <w:rPr>
          <w:rFonts w:ascii="Times New Roman" w:hAnsi="Times New Roman" w:cs="Times New Roman"/>
          <w:sz w:val="24"/>
          <w:szCs w:val="24"/>
        </w:rPr>
        <w:t>B</w:t>
      </w:r>
      <w:r>
        <w:rPr>
          <w:rFonts w:ascii="Times New Roman" w:hAnsi="Times New Roman" w:cs="Times New Roman"/>
          <w:sz w:val="24"/>
          <w:szCs w:val="24"/>
        </w:rPr>
        <w:t>e</w:t>
      </w:r>
      <w:r w:rsidRPr="007F1033">
        <w:rPr>
          <w:rFonts w:ascii="Times New Roman" w:hAnsi="Times New Roman" w:cs="Times New Roman"/>
          <w:sz w:val="24"/>
          <w:szCs w:val="24"/>
        </w:rPr>
        <w:t xml:space="preserve">rry ve </w:t>
      </w:r>
      <w:r>
        <w:rPr>
          <w:rFonts w:ascii="Times New Roman" w:hAnsi="Times New Roman" w:cs="Times New Roman"/>
          <w:sz w:val="24"/>
          <w:szCs w:val="24"/>
        </w:rPr>
        <w:t>ark</w:t>
      </w:r>
      <w:r w:rsidRPr="007F1033">
        <w:rPr>
          <w:rFonts w:ascii="Times New Roman" w:hAnsi="Times New Roman" w:cs="Times New Roman"/>
          <w:sz w:val="24"/>
          <w:szCs w:val="24"/>
        </w:rPr>
        <w:t>, 1995).</w:t>
      </w:r>
      <w:r>
        <w:rPr>
          <w:rFonts w:ascii="Times New Roman" w:hAnsi="Times New Roman" w:cs="Times New Roman"/>
          <w:sz w:val="24"/>
          <w:szCs w:val="24"/>
        </w:rPr>
        <w:t xml:space="preserve"> </w:t>
      </w:r>
    </w:p>
    <w:p w:rsidR="000D5E84" w:rsidRPr="00E90854" w:rsidRDefault="000D5E84" w:rsidP="000D5E84">
      <w:pPr>
        <w:tabs>
          <w:tab w:val="left" w:pos="709"/>
          <w:tab w:val="left" w:pos="1920"/>
        </w:tabs>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           </w:t>
      </w:r>
      <w:r w:rsidRPr="00F06A5A">
        <w:rPr>
          <w:rFonts w:ascii="Times New Roman" w:hAnsi="Times New Roman" w:cs="Times New Roman"/>
          <w:b/>
          <w:bCs/>
          <w:sz w:val="24"/>
          <w:szCs w:val="24"/>
        </w:rPr>
        <w:t>3.</w:t>
      </w:r>
      <w:r w:rsidRPr="00F06A5A">
        <w:rPr>
          <w:b/>
          <w:bCs/>
        </w:rPr>
        <w:t xml:space="preserve"> </w:t>
      </w:r>
      <w:r w:rsidRPr="00F06A5A">
        <w:rPr>
          <w:rFonts w:ascii="Times New Roman" w:hAnsi="Times New Roman" w:cs="Times New Roman"/>
          <w:b/>
          <w:bCs/>
          <w:sz w:val="24"/>
          <w:szCs w:val="24"/>
        </w:rPr>
        <w:t>Stratum pyramidalis:</w:t>
      </w:r>
      <w:r>
        <w:rPr>
          <w:rFonts w:ascii="Times New Roman" w:hAnsi="Times New Roman" w:cs="Times New Roman"/>
          <w:b/>
          <w:bCs/>
          <w:sz w:val="24"/>
          <w:szCs w:val="24"/>
        </w:rPr>
        <w:t xml:space="preserve"> </w:t>
      </w:r>
      <w:r>
        <w:rPr>
          <w:rFonts w:ascii="Times New Roman" w:hAnsi="Times New Roman" w:cs="Times New Roman"/>
          <w:sz w:val="24"/>
          <w:szCs w:val="24"/>
        </w:rPr>
        <w:t>Bu tabaka, çoğunluk olarak büyük piramidal ve Golgi tip II yer almaktadır. Hipokampusun, şeklinin oluşmasını sağlayan bu bölgede ki piramidal hücrelerinin dizilimidir. Ayrıca, bu hücre tabanı hipokampus ventriküler yüzeyine bakar ve bazal-apikal dendritler ise komşu tabaka</w:t>
      </w:r>
      <w:r w:rsidR="005855BB">
        <w:rPr>
          <w:rFonts w:ascii="Times New Roman" w:hAnsi="Times New Roman" w:cs="Times New Roman"/>
          <w:sz w:val="24"/>
          <w:szCs w:val="24"/>
        </w:rPr>
        <w:t>ya</w:t>
      </w:r>
      <w:r>
        <w:rPr>
          <w:rFonts w:ascii="Times New Roman" w:hAnsi="Times New Roman" w:cs="Times New Roman"/>
          <w:sz w:val="24"/>
          <w:szCs w:val="24"/>
        </w:rPr>
        <w:t xml:space="preserve"> kadar uzanmaktadır.</w:t>
      </w:r>
      <w:r w:rsidRPr="009827C4">
        <w:t xml:space="preserve"> </w:t>
      </w:r>
      <w:r>
        <w:rPr>
          <w:rFonts w:ascii="Times New Roman" w:hAnsi="Times New Roman" w:cs="Times New Roman"/>
          <w:sz w:val="24"/>
          <w:szCs w:val="24"/>
        </w:rPr>
        <w:t>S</w:t>
      </w:r>
      <w:r w:rsidRPr="009827C4">
        <w:rPr>
          <w:rFonts w:ascii="Times New Roman" w:hAnsi="Times New Roman" w:cs="Times New Roman"/>
          <w:sz w:val="24"/>
          <w:szCs w:val="24"/>
        </w:rPr>
        <w:t>tratum oriens’ten</w:t>
      </w:r>
      <w:r>
        <w:rPr>
          <w:rFonts w:ascii="Times New Roman" w:hAnsi="Times New Roman" w:cs="Times New Roman"/>
          <w:sz w:val="24"/>
          <w:szCs w:val="24"/>
        </w:rPr>
        <w:t xml:space="preserve"> geçen bazal-apikal aksonları alveus lifleri ile birleşirler </w:t>
      </w:r>
      <w:r w:rsidRPr="00960571">
        <w:rPr>
          <w:rFonts w:ascii="Times New Roman" w:hAnsi="Times New Roman" w:cs="Times New Roman"/>
          <w:sz w:val="24"/>
          <w:szCs w:val="24"/>
        </w:rPr>
        <w:t>(Raisman</w:t>
      </w:r>
      <w:r>
        <w:rPr>
          <w:rFonts w:ascii="Times New Roman" w:hAnsi="Times New Roman" w:cs="Times New Roman"/>
          <w:sz w:val="24"/>
          <w:szCs w:val="24"/>
        </w:rPr>
        <w:t xml:space="preserve"> </w:t>
      </w:r>
      <w:r w:rsidRPr="00960571">
        <w:rPr>
          <w:rFonts w:ascii="Times New Roman" w:hAnsi="Times New Roman" w:cs="Times New Roman"/>
          <w:sz w:val="24"/>
          <w:szCs w:val="24"/>
        </w:rPr>
        <w:t xml:space="preserve">ve </w:t>
      </w:r>
      <w:r>
        <w:rPr>
          <w:rFonts w:ascii="Times New Roman" w:hAnsi="Times New Roman" w:cs="Times New Roman"/>
          <w:sz w:val="24"/>
          <w:szCs w:val="24"/>
        </w:rPr>
        <w:t>ark</w:t>
      </w:r>
      <w:r w:rsidRPr="00960571">
        <w:rPr>
          <w:rFonts w:ascii="Times New Roman" w:hAnsi="Times New Roman" w:cs="Times New Roman"/>
          <w:sz w:val="24"/>
          <w:szCs w:val="24"/>
        </w:rPr>
        <w:t>, 1965)</w:t>
      </w:r>
      <w:r>
        <w:rPr>
          <w:rFonts w:ascii="Times New Roman" w:hAnsi="Times New Roman" w:cs="Times New Roman"/>
          <w:sz w:val="24"/>
          <w:szCs w:val="24"/>
        </w:rPr>
        <w:t>. Bu tabakada, kısa aksonlu hücreler mevcut olup, farklı yolları takip ederler. Bu grup hücreler arasında mevcut olan sepet hücreleri de bulunurlar. Hipokampusun iç aktivitesinin düzenlenmesinde görev alan bu hücreler, s</w:t>
      </w:r>
      <w:r w:rsidRPr="007D56F0">
        <w:rPr>
          <w:rFonts w:ascii="Times New Roman" w:hAnsi="Times New Roman" w:cs="Times New Roman"/>
          <w:sz w:val="24"/>
          <w:szCs w:val="24"/>
        </w:rPr>
        <w:t xml:space="preserve">tratum oriens ile </w:t>
      </w:r>
      <w:r>
        <w:rPr>
          <w:rFonts w:ascii="Times New Roman" w:hAnsi="Times New Roman" w:cs="Times New Roman"/>
          <w:sz w:val="24"/>
          <w:szCs w:val="24"/>
        </w:rPr>
        <w:t>s</w:t>
      </w:r>
      <w:r w:rsidRPr="007D56F0">
        <w:rPr>
          <w:rFonts w:ascii="Times New Roman" w:hAnsi="Times New Roman" w:cs="Times New Roman"/>
          <w:sz w:val="24"/>
          <w:szCs w:val="24"/>
        </w:rPr>
        <w:t>tratum pyramidale</w:t>
      </w:r>
      <w:r>
        <w:rPr>
          <w:rFonts w:ascii="Times New Roman" w:hAnsi="Times New Roman" w:cs="Times New Roman"/>
          <w:sz w:val="24"/>
          <w:szCs w:val="24"/>
        </w:rPr>
        <w:t xml:space="preserve"> arasında yer alırlar.</w:t>
      </w:r>
      <w:r w:rsidRPr="00AB489A">
        <w:t xml:space="preserve"> </w:t>
      </w:r>
      <w:r>
        <w:rPr>
          <w:rFonts w:ascii="Times New Roman" w:hAnsi="Times New Roman" w:cs="Times New Roman"/>
          <w:sz w:val="24"/>
          <w:szCs w:val="24"/>
        </w:rPr>
        <w:t>A</w:t>
      </w:r>
      <w:r w:rsidRPr="00AB489A">
        <w:rPr>
          <w:rFonts w:ascii="Times New Roman" w:hAnsi="Times New Roman" w:cs="Times New Roman"/>
          <w:sz w:val="24"/>
          <w:szCs w:val="24"/>
        </w:rPr>
        <w:t>lveus hippocampi’ye</w:t>
      </w:r>
      <w:r>
        <w:rPr>
          <w:rFonts w:ascii="Times New Roman" w:hAnsi="Times New Roman" w:cs="Times New Roman"/>
          <w:sz w:val="24"/>
          <w:szCs w:val="24"/>
        </w:rPr>
        <w:t xml:space="preserve"> uğramadan zıt yönde ilerleyen sepet hücre aksonları, piramidal hücrelerin etrafını sararak yoğun bir ağ oluştururlar </w:t>
      </w:r>
      <w:r>
        <w:t>(</w:t>
      </w:r>
      <w:r w:rsidRPr="00092F62">
        <w:rPr>
          <w:rFonts w:ascii="Times New Roman" w:hAnsi="Times New Roman" w:cs="Times New Roman"/>
          <w:sz w:val="24"/>
          <w:szCs w:val="24"/>
        </w:rPr>
        <w:t>Songur, 2001</w:t>
      </w:r>
      <w:r>
        <w:rPr>
          <w:rFonts w:ascii="Times New Roman" w:hAnsi="Times New Roman" w:cs="Times New Roman"/>
          <w:sz w:val="24"/>
          <w:szCs w:val="24"/>
        </w:rPr>
        <w:t xml:space="preserve">). </w:t>
      </w:r>
    </w:p>
    <w:p w:rsidR="000D5E84" w:rsidRDefault="00A81DDD" w:rsidP="000D5E84">
      <w:pPr>
        <w:tabs>
          <w:tab w:val="left" w:pos="709"/>
          <w:tab w:val="left" w:pos="1920"/>
        </w:tabs>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            </w:t>
      </w:r>
      <w:r w:rsidR="000D5E84" w:rsidRPr="00E16D90">
        <w:rPr>
          <w:rFonts w:ascii="Times New Roman" w:hAnsi="Times New Roman" w:cs="Times New Roman"/>
          <w:b/>
          <w:bCs/>
          <w:sz w:val="24"/>
          <w:szCs w:val="24"/>
        </w:rPr>
        <w:t>4</w:t>
      </w:r>
      <w:r w:rsidR="005F7367">
        <w:rPr>
          <w:rFonts w:ascii="Times New Roman" w:hAnsi="Times New Roman" w:cs="Times New Roman"/>
          <w:b/>
          <w:bCs/>
          <w:sz w:val="24"/>
          <w:szCs w:val="24"/>
        </w:rPr>
        <w:t xml:space="preserve">. </w:t>
      </w:r>
      <w:r w:rsidR="000D5E84" w:rsidRPr="00E16D90">
        <w:rPr>
          <w:rFonts w:ascii="Times New Roman" w:hAnsi="Times New Roman" w:cs="Times New Roman"/>
          <w:b/>
          <w:bCs/>
          <w:sz w:val="24"/>
          <w:szCs w:val="24"/>
        </w:rPr>
        <w:t>Stratum lucidum:</w:t>
      </w:r>
      <w:r w:rsidR="000D5E84">
        <w:rPr>
          <w:rFonts w:ascii="Times New Roman" w:hAnsi="Times New Roman" w:cs="Times New Roman"/>
          <w:b/>
          <w:bCs/>
          <w:sz w:val="24"/>
          <w:szCs w:val="24"/>
        </w:rPr>
        <w:t xml:space="preserve"> </w:t>
      </w:r>
      <w:r w:rsidR="000D5E84">
        <w:rPr>
          <w:rFonts w:ascii="Times New Roman" w:hAnsi="Times New Roman" w:cs="Times New Roman"/>
          <w:sz w:val="24"/>
          <w:szCs w:val="24"/>
        </w:rPr>
        <w:t>En ince tabaka olarak bilinen stratum lucidum, sadece CA3 alanında mevcuttur.</w:t>
      </w:r>
      <w:r w:rsidR="000D5E84" w:rsidRPr="00E1335A">
        <w:t xml:space="preserve"> </w:t>
      </w:r>
      <w:r w:rsidR="000D5E84" w:rsidRPr="00E1335A">
        <w:rPr>
          <w:rFonts w:ascii="Times New Roman" w:hAnsi="Times New Roman" w:cs="Times New Roman"/>
          <w:sz w:val="24"/>
          <w:szCs w:val="24"/>
        </w:rPr>
        <w:t>Yosunsu (mossy) lifler</w:t>
      </w:r>
      <w:r w:rsidR="000D5E84">
        <w:rPr>
          <w:rFonts w:ascii="Times New Roman" w:hAnsi="Times New Roman" w:cs="Times New Roman"/>
          <w:sz w:val="24"/>
          <w:szCs w:val="24"/>
        </w:rPr>
        <w:t xml:space="preserve"> bakımından zengin olan ve CA3 alanında piramidal hücreleri ile iletişimi sağlar </w:t>
      </w:r>
      <w:r w:rsidR="000D5E84">
        <w:t>(</w:t>
      </w:r>
      <w:r w:rsidR="000D5E84" w:rsidRPr="009D2544">
        <w:rPr>
          <w:rFonts w:ascii="Times New Roman" w:hAnsi="Times New Roman" w:cs="Times New Roman"/>
          <w:sz w:val="24"/>
          <w:szCs w:val="24"/>
        </w:rPr>
        <w:t>Berry ve ark,</w:t>
      </w:r>
      <w:r w:rsidR="006D4A5F">
        <w:rPr>
          <w:rFonts w:ascii="Times New Roman" w:hAnsi="Times New Roman" w:cs="Times New Roman"/>
          <w:sz w:val="24"/>
          <w:szCs w:val="24"/>
        </w:rPr>
        <w:t xml:space="preserve"> </w:t>
      </w:r>
      <w:r w:rsidR="000D5E84" w:rsidRPr="009D2544">
        <w:rPr>
          <w:rFonts w:ascii="Times New Roman" w:hAnsi="Times New Roman" w:cs="Times New Roman"/>
          <w:sz w:val="24"/>
          <w:szCs w:val="24"/>
        </w:rPr>
        <w:t>1995</w:t>
      </w:r>
      <w:r w:rsidR="000D5E84">
        <w:rPr>
          <w:rFonts w:ascii="Times New Roman" w:hAnsi="Times New Roman" w:cs="Times New Roman"/>
        </w:rPr>
        <w:t xml:space="preserve">; </w:t>
      </w:r>
      <w:r w:rsidR="000D5E84" w:rsidRPr="009D2544">
        <w:rPr>
          <w:rFonts w:ascii="Times New Roman" w:hAnsi="Times New Roman" w:cs="Times New Roman"/>
          <w:sz w:val="24"/>
          <w:szCs w:val="24"/>
        </w:rPr>
        <w:t>İzci</w:t>
      </w:r>
      <w:r w:rsidR="000D5E84" w:rsidRPr="001C75BA">
        <w:rPr>
          <w:rFonts w:ascii="Times New Roman" w:hAnsi="Times New Roman" w:cs="Times New Roman"/>
          <w:sz w:val="24"/>
          <w:szCs w:val="24"/>
        </w:rPr>
        <w:t>, 2015</w:t>
      </w:r>
      <w:r w:rsidR="000D5E84">
        <w:rPr>
          <w:rFonts w:ascii="Times New Roman" w:hAnsi="Times New Roman" w:cs="Times New Roman"/>
          <w:sz w:val="24"/>
          <w:szCs w:val="24"/>
        </w:rPr>
        <w:t>).</w:t>
      </w:r>
    </w:p>
    <w:p w:rsidR="000D5E84" w:rsidRDefault="000D5E84" w:rsidP="000D5E84">
      <w:pPr>
        <w:tabs>
          <w:tab w:val="left" w:pos="709"/>
          <w:tab w:val="left" w:pos="1920"/>
        </w:tabs>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            </w:t>
      </w:r>
      <w:r w:rsidRPr="00EA08F6">
        <w:rPr>
          <w:rFonts w:ascii="Times New Roman" w:hAnsi="Times New Roman" w:cs="Times New Roman"/>
          <w:b/>
          <w:bCs/>
          <w:sz w:val="24"/>
          <w:szCs w:val="24"/>
        </w:rPr>
        <w:t>5</w:t>
      </w:r>
      <w:r w:rsidR="005F7367">
        <w:rPr>
          <w:rFonts w:ascii="Times New Roman" w:hAnsi="Times New Roman" w:cs="Times New Roman"/>
          <w:b/>
          <w:bCs/>
          <w:sz w:val="24"/>
          <w:szCs w:val="24"/>
        </w:rPr>
        <w:t xml:space="preserve">. </w:t>
      </w:r>
      <w:r w:rsidRPr="00EA08F6">
        <w:rPr>
          <w:rFonts w:ascii="Times New Roman" w:hAnsi="Times New Roman" w:cs="Times New Roman"/>
          <w:b/>
          <w:bCs/>
          <w:sz w:val="24"/>
          <w:szCs w:val="24"/>
        </w:rPr>
        <w:t>Stratum radiatum:</w:t>
      </w:r>
      <w:r>
        <w:rPr>
          <w:rFonts w:ascii="Times New Roman" w:hAnsi="Times New Roman" w:cs="Times New Roman"/>
          <w:b/>
          <w:bCs/>
          <w:sz w:val="24"/>
          <w:szCs w:val="24"/>
        </w:rPr>
        <w:t xml:space="preserve"> </w:t>
      </w:r>
      <w:r w:rsidRPr="000A4E46">
        <w:rPr>
          <w:rFonts w:ascii="Times New Roman" w:hAnsi="Times New Roman" w:cs="Times New Roman"/>
          <w:sz w:val="24"/>
          <w:szCs w:val="24"/>
        </w:rPr>
        <w:t>Büyük bir ağ yapısına sahiptir ve piramidal tabakanın</w:t>
      </w:r>
      <w:r w:rsidR="00E90854">
        <w:rPr>
          <w:rFonts w:ascii="Times New Roman" w:hAnsi="Times New Roman" w:cs="Times New Roman"/>
          <w:sz w:val="24"/>
          <w:szCs w:val="24"/>
        </w:rPr>
        <w:t xml:space="preserve"> </w:t>
      </w:r>
      <w:r w:rsidRPr="000A4E46">
        <w:rPr>
          <w:rFonts w:ascii="Times New Roman" w:hAnsi="Times New Roman" w:cs="Times New Roman"/>
          <w:sz w:val="24"/>
          <w:szCs w:val="24"/>
        </w:rPr>
        <w:t>sınırından radyal olarak uzanan dalları vardır</w:t>
      </w:r>
      <w:r>
        <w:rPr>
          <w:rFonts w:ascii="Times New Roman" w:hAnsi="Times New Roman" w:cs="Times New Roman"/>
          <w:sz w:val="24"/>
          <w:szCs w:val="24"/>
        </w:rPr>
        <w:t xml:space="preserve"> </w:t>
      </w:r>
      <w:r w:rsidRPr="00D0526C">
        <w:rPr>
          <w:rFonts w:ascii="Times New Roman" w:hAnsi="Times New Roman" w:cs="Times New Roman"/>
          <w:sz w:val="24"/>
          <w:szCs w:val="24"/>
        </w:rPr>
        <w:t>(</w:t>
      </w:r>
      <w:r>
        <w:rPr>
          <w:rFonts w:ascii="Times New Roman" w:hAnsi="Times New Roman" w:cs="Times New Roman"/>
          <w:sz w:val="24"/>
          <w:szCs w:val="24"/>
        </w:rPr>
        <w:t>Berry ve ark, 1995</w:t>
      </w:r>
      <w:r w:rsidRPr="00D0526C">
        <w:rPr>
          <w:rFonts w:ascii="Times New Roman" w:hAnsi="Times New Roman" w:cs="Times New Roman"/>
          <w:sz w:val="24"/>
          <w:szCs w:val="24"/>
        </w:rPr>
        <w:t>).</w:t>
      </w:r>
      <w:r>
        <w:rPr>
          <w:rFonts w:ascii="Times New Roman" w:hAnsi="Times New Roman" w:cs="Times New Roman"/>
          <w:sz w:val="24"/>
          <w:szCs w:val="24"/>
        </w:rPr>
        <w:t xml:space="preserve"> </w:t>
      </w:r>
    </w:p>
    <w:p w:rsidR="000D5E84" w:rsidRDefault="000D5E84" w:rsidP="000D5E84">
      <w:pPr>
        <w:tabs>
          <w:tab w:val="left" w:pos="709"/>
          <w:tab w:val="left" w:pos="1920"/>
        </w:tabs>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           </w:t>
      </w:r>
      <w:r w:rsidRPr="00072C3B">
        <w:rPr>
          <w:rFonts w:ascii="Times New Roman" w:hAnsi="Times New Roman" w:cs="Times New Roman"/>
          <w:b/>
          <w:bCs/>
          <w:sz w:val="24"/>
          <w:szCs w:val="24"/>
        </w:rPr>
        <w:t>6</w:t>
      </w:r>
      <w:r w:rsidR="005F7367">
        <w:rPr>
          <w:rFonts w:ascii="Times New Roman" w:hAnsi="Times New Roman" w:cs="Times New Roman"/>
          <w:b/>
          <w:bCs/>
          <w:sz w:val="24"/>
          <w:szCs w:val="24"/>
        </w:rPr>
        <w:t xml:space="preserve">. </w:t>
      </w:r>
      <w:r w:rsidRPr="00072C3B">
        <w:rPr>
          <w:rFonts w:ascii="Times New Roman" w:hAnsi="Times New Roman" w:cs="Times New Roman"/>
          <w:b/>
          <w:bCs/>
          <w:sz w:val="24"/>
          <w:szCs w:val="24"/>
        </w:rPr>
        <w:t>Stratum lacunosum:</w:t>
      </w:r>
      <w:r>
        <w:rPr>
          <w:rFonts w:ascii="Times New Roman" w:hAnsi="Times New Roman" w:cs="Times New Roman"/>
          <w:b/>
          <w:bCs/>
          <w:sz w:val="24"/>
          <w:szCs w:val="24"/>
        </w:rPr>
        <w:t xml:space="preserve"> </w:t>
      </w:r>
      <w:r w:rsidRPr="00072C3B">
        <w:rPr>
          <w:rFonts w:ascii="Times New Roman" w:hAnsi="Times New Roman" w:cs="Times New Roman"/>
          <w:sz w:val="24"/>
          <w:szCs w:val="24"/>
        </w:rPr>
        <w:t>Schaffer kollateral liflerini içeren ince bir tabakadır.</w:t>
      </w:r>
      <w:r w:rsidRPr="002B5262">
        <w:t xml:space="preserve"> </w:t>
      </w:r>
      <w:r w:rsidRPr="002B5262">
        <w:rPr>
          <w:rFonts w:ascii="Times New Roman" w:hAnsi="Times New Roman" w:cs="Times New Roman"/>
          <w:sz w:val="24"/>
          <w:szCs w:val="24"/>
        </w:rPr>
        <w:t xml:space="preserve">Bununla birlikte, </w:t>
      </w:r>
      <w:r>
        <w:rPr>
          <w:rFonts w:ascii="Times New Roman" w:hAnsi="Times New Roman" w:cs="Times New Roman"/>
          <w:sz w:val="24"/>
          <w:szCs w:val="24"/>
        </w:rPr>
        <w:t>süperfisyal</w:t>
      </w:r>
      <w:r w:rsidRPr="002B5262">
        <w:rPr>
          <w:rFonts w:ascii="Times New Roman" w:hAnsi="Times New Roman" w:cs="Times New Roman"/>
          <w:sz w:val="24"/>
          <w:szCs w:val="24"/>
        </w:rPr>
        <w:t xml:space="preserve"> tabaka</w:t>
      </w:r>
      <w:r w:rsidR="00412B6B">
        <w:rPr>
          <w:rFonts w:ascii="Times New Roman" w:hAnsi="Times New Roman" w:cs="Times New Roman"/>
          <w:sz w:val="24"/>
          <w:szCs w:val="24"/>
        </w:rPr>
        <w:t>nın</w:t>
      </w:r>
      <w:r w:rsidRPr="002B5262">
        <w:rPr>
          <w:rFonts w:ascii="Times New Roman" w:hAnsi="Times New Roman" w:cs="Times New Roman"/>
          <w:sz w:val="24"/>
          <w:szCs w:val="24"/>
        </w:rPr>
        <w:t xml:space="preserve"> entorinal korteks</w:t>
      </w:r>
      <w:r w:rsidR="00412B6B">
        <w:rPr>
          <w:rFonts w:ascii="Times New Roman" w:hAnsi="Times New Roman" w:cs="Times New Roman"/>
          <w:sz w:val="24"/>
          <w:szCs w:val="24"/>
        </w:rPr>
        <w:t>e</w:t>
      </w:r>
      <w:r w:rsidRPr="002B5262">
        <w:rPr>
          <w:rFonts w:ascii="Times New Roman" w:hAnsi="Times New Roman" w:cs="Times New Roman"/>
          <w:sz w:val="24"/>
          <w:szCs w:val="24"/>
        </w:rPr>
        <w:t xml:space="preserve"> uza</w:t>
      </w:r>
      <w:r w:rsidR="00412B6B">
        <w:rPr>
          <w:rFonts w:ascii="Times New Roman" w:hAnsi="Times New Roman" w:cs="Times New Roman"/>
          <w:sz w:val="24"/>
          <w:szCs w:val="24"/>
        </w:rPr>
        <w:t>yan</w:t>
      </w:r>
      <w:r w:rsidRPr="002B5262">
        <w:rPr>
          <w:rFonts w:ascii="Times New Roman" w:hAnsi="Times New Roman" w:cs="Times New Roman"/>
          <w:sz w:val="24"/>
          <w:szCs w:val="24"/>
        </w:rPr>
        <w:t xml:space="preserve"> bazı </w:t>
      </w:r>
      <w:r>
        <w:rPr>
          <w:rFonts w:ascii="Times New Roman" w:hAnsi="Times New Roman" w:cs="Times New Roman"/>
          <w:sz w:val="24"/>
          <w:szCs w:val="24"/>
        </w:rPr>
        <w:t>perforan</w:t>
      </w:r>
      <w:r w:rsidRPr="002B5262">
        <w:rPr>
          <w:rFonts w:ascii="Times New Roman" w:hAnsi="Times New Roman" w:cs="Times New Roman"/>
          <w:sz w:val="24"/>
          <w:szCs w:val="24"/>
        </w:rPr>
        <w:t xml:space="preserve"> lifler</w:t>
      </w:r>
      <w:r>
        <w:rPr>
          <w:rFonts w:ascii="Times New Roman" w:hAnsi="Times New Roman" w:cs="Times New Roman"/>
          <w:sz w:val="24"/>
          <w:szCs w:val="24"/>
        </w:rPr>
        <w:t>de mevcuttur.</w:t>
      </w:r>
      <w:r w:rsidRPr="00E42165">
        <w:t xml:space="preserve"> </w:t>
      </w:r>
      <w:r w:rsidRPr="00E42165">
        <w:rPr>
          <w:rFonts w:ascii="Times New Roman" w:hAnsi="Times New Roman" w:cs="Times New Roman"/>
          <w:sz w:val="24"/>
          <w:szCs w:val="24"/>
        </w:rPr>
        <w:t xml:space="preserve">Çok ince oldukları için, genellikle stratum moleküler olarak </w:t>
      </w:r>
      <w:r>
        <w:rPr>
          <w:rFonts w:ascii="Times New Roman" w:hAnsi="Times New Roman" w:cs="Times New Roman"/>
          <w:sz w:val="24"/>
          <w:szCs w:val="24"/>
        </w:rPr>
        <w:t>tanımlanır</w:t>
      </w:r>
      <w:r w:rsidRPr="00E42165">
        <w:rPr>
          <w:rFonts w:ascii="Times New Roman" w:hAnsi="Times New Roman" w:cs="Times New Roman"/>
          <w:sz w:val="24"/>
          <w:szCs w:val="24"/>
        </w:rPr>
        <w:t xml:space="preserve"> ve ayrıca</w:t>
      </w:r>
      <w:r w:rsidRPr="00E42165">
        <w:t xml:space="preserve"> </w:t>
      </w:r>
      <w:r w:rsidRPr="00E42165">
        <w:rPr>
          <w:rFonts w:ascii="Times New Roman" w:hAnsi="Times New Roman" w:cs="Times New Roman"/>
          <w:sz w:val="24"/>
          <w:szCs w:val="24"/>
        </w:rPr>
        <w:t xml:space="preserve">“stratum lakünozum-molekülare” </w:t>
      </w:r>
      <w:r>
        <w:rPr>
          <w:rFonts w:ascii="Times New Roman" w:hAnsi="Times New Roman" w:cs="Times New Roman"/>
          <w:sz w:val="24"/>
          <w:szCs w:val="24"/>
        </w:rPr>
        <w:t xml:space="preserve">ismiyle tek </w:t>
      </w:r>
      <w:r w:rsidRPr="00E42165">
        <w:rPr>
          <w:rFonts w:ascii="Times New Roman" w:hAnsi="Times New Roman" w:cs="Times New Roman"/>
          <w:sz w:val="24"/>
          <w:szCs w:val="24"/>
        </w:rPr>
        <w:t>tabaka</w:t>
      </w:r>
      <w:r>
        <w:rPr>
          <w:rFonts w:ascii="Times New Roman" w:hAnsi="Times New Roman" w:cs="Times New Roman"/>
          <w:sz w:val="24"/>
          <w:szCs w:val="24"/>
        </w:rPr>
        <w:t xml:space="preserve"> olarak tanımlanmaktadır</w:t>
      </w:r>
      <w:r w:rsidR="00CB7A5D">
        <w:rPr>
          <w:rFonts w:ascii="Times New Roman" w:hAnsi="Times New Roman" w:cs="Times New Roman"/>
          <w:sz w:val="24"/>
          <w:szCs w:val="24"/>
        </w:rPr>
        <w:t xml:space="preserve"> </w:t>
      </w:r>
      <w:r>
        <w:t>(</w:t>
      </w:r>
      <w:r w:rsidRPr="00605C18">
        <w:rPr>
          <w:rFonts w:ascii="Times New Roman" w:hAnsi="Times New Roman" w:cs="Times New Roman"/>
          <w:sz w:val="24"/>
          <w:szCs w:val="24"/>
        </w:rPr>
        <w:t>İzci,</w:t>
      </w:r>
      <w:r w:rsidR="00CB7A5D">
        <w:rPr>
          <w:rFonts w:ascii="Times New Roman" w:hAnsi="Times New Roman" w:cs="Times New Roman"/>
          <w:sz w:val="24"/>
          <w:szCs w:val="24"/>
        </w:rPr>
        <w:t xml:space="preserve"> </w:t>
      </w:r>
      <w:r w:rsidRPr="00605C18">
        <w:rPr>
          <w:rFonts w:ascii="Times New Roman" w:hAnsi="Times New Roman" w:cs="Times New Roman"/>
          <w:sz w:val="24"/>
          <w:szCs w:val="24"/>
        </w:rPr>
        <w:t>2015</w:t>
      </w:r>
      <w:r>
        <w:rPr>
          <w:rFonts w:ascii="Times New Roman" w:hAnsi="Times New Roman" w:cs="Times New Roman"/>
          <w:sz w:val="24"/>
          <w:szCs w:val="24"/>
        </w:rPr>
        <w:t>)</w:t>
      </w:r>
      <w:r w:rsidR="00CB7A5D">
        <w:rPr>
          <w:rFonts w:ascii="Times New Roman" w:hAnsi="Times New Roman" w:cs="Times New Roman"/>
          <w:sz w:val="24"/>
          <w:szCs w:val="24"/>
        </w:rPr>
        <w:t>.</w:t>
      </w:r>
      <w:r>
        <w:rPr>
          <w:rFonts w:ascii="Times New Roman" w:hAnsi="Times New Roman" w:cs="Times New Roman"/>
          <w:sz w:val="24"/>
          <w:szCs w:val="24"/>
        </w:rPr>
        <w:t xml:space="preserve"> </w:t>
      </w:r>
    </w:p>
    <w:p w:rsidR="000D5E84" w:rsidRPr="000E13D6" w:rsidRDefault="000D5E84" w:rsidP="000E13D6">
      <w:pPr>
        <w:tabs>
          <w:tab w:val="left" w:pos="709"/>
          <w:tab w:val="left" w:pos="1920"/>
        </w:tabs>
        <w:spacing w:line="360" w:lineRule="auto"/>
        <w:jc w:val="both"/>
        <w:rPr>
          <w:rFonts w:ascii="Times New Roman" w:hAnsi="Times New Roman" w:cs="Times New Roman"/>
          <w:sz w:val="24"/>
          <w:szCs w:val="24"/>
        </w:rPr>
      </w:pPr>
      <w:r>
        <w:rPr>
          <w:rFonts w:ascii="Times New Roman" w:hAnsi="Times New Roman" w:cs="Times New Roman"/>
          <w:b/>
          <w:bCs/>
          <w:sz w:val="24"/>
          <w:szCs w:val="24"/>
        </w:rPr>
        <w:lastRenderedPageBreak/>
        <w:t xml:space="preserve">            </w:t>
      </w:r>
      <w:r w:rsidRPr="005E6EEB">
        <w:rPr>
          <w:rFonts w:ascii="Times New Roman" w:hAnsi="Times New Roman" w:cs="Times New Roman"/>
          <w:b/>
          <w:bCs/>
          <w:sz w:val="24"/>
          <w:szCs w:val="24"/>
        </w:rPr>
        <w:t>7</w:t>
      </w:r>
      <w:r w:rsidR="005F7367">
        <w:rPr>
          <w:rFonts w:ascii="Times New Roman" w:hAnsi="Times New Roman" w:cs="Times New Roman"/>
          <w:b/>
          <w:bCs/>
          <w:sz w:val="24"/>
          <w:szCs w:val="24"/>
        </w:rPr>
        <w:t xml:space="preserve">. </w:t>
      </w:r>
      <w:r w:rsidRPr="005E6EEB">
        <w:rPr>
          <w:rFonts w:ascii="Times New Roman" w:hAnsi="Times New Roman" w:cs="Times New Roman"/>
          <w:b/>
          <w:bCs/>
          <w:sz w:val="24"/>
          <w:szCs w:val="24"/>
        </w:rPr>
        <w:t>Stratum moleculare</w:t>
      </w:r>
      <w:r>
        <w:rPr>
          <w:rFonts w:ascii="Times New Roman" w:hAnsi="Times New Roman" w:cs="Times New Roman"/>
          <w:b/>
          <w:bCs/>
          <w:sz w:val="24"/>
          <w:szCs w:val="24"/>
        </w:rPr>
        <w:t>:</w:t>
      </w:r>
      <w:r w:rsidR="00F33CBB">
        <w:rPr>
          <w:rFonts w:ascii="Times New Roman" w:hAnsi="Times New Roman" w:cs="Times New Roman"/>
          <w:b/>
          <w:bCs/>
          <w:sz w:val="24"/>
          <w:szCs w:val="24"/>
        </w:rPr>
        <w:t xml:space="preserve"> </w:t>
      </w:r>
      <w:r w:rsidR="00F33CBB">
        <w:rPr>
          <w:rFonts w:ascii="Times New Roman" w:hAnsi="Times New Roman" w:cs="Times New Roman"/>
          <w:sz w:val="24"/>
          <w:szCs w:val="24"/>
        </w:rPr>
        <w:t>Y</w:t>
      </w:r>
      <w:r w:rsidRPr="0049470E">
        <w:rPr>
          <w:rFonts w:ascii="Times New Roman" w:hAnsi="Times New Roman" w:cs="Times New Roman"/>
          <w:sz w:val="24"/>
          <w:szCs w:val="24"/>
        </w:rPr>
        <w:t>üzeysel (dış) tabakadır.</w:t>
      </w:r>
      <w:r w:rsidR="00DC427B">
        <w:rPr>
          <w:rFonts w:ascii="Times New Roman" w:hAnsi="Times New Roman" w:cs="Times New Roman"/>
          <w:sz w:val="24"/>
          <w:szCs w:val="24"/>
        </w:rPr>
        <w:t xml:space="preserve"> P</w:t>
      </w:r>
      <w:r w:rsidRPr="0049470E">
        <w:rPr>
          <w:rFonts w:ascii="Times New Roman" w:hAnsi="Times New Roman" w:cs="Times New Roman"/>
          <w:sz w:val="24"/>
          <w:szCs w:val="24"/>
        </w:rPr>
        <w:t>erforan lifler ve piramidal hücrelerin apikal dendritleri bulun</w:t>
      </w:r>
      <w:r w:rsidR="00DC427B">
        <w:rPr>
          <w:rFonts w:ascii="Times New Roman" w:hAnsi="Times New Roman" w:cs="Times New Roman"/>
          <w:sz w:val="24"/>
          <w:szCs w:val="24"/>
        </w:rPr>
        <w:t>maktadır</w:t>
      </w:r>
      <w:r w:rsidRPr="0049470E">
        <w:rPr>
          <w:rFonts w:ascii="Times New Roman" w:hAnsi="Times New Roman" w:cs="Times New Roman"/>
          <w:sz w:val="24"/>
          <w:szCs w:val="24"/>
        </w:rPr>
        <w:t>.</w:t>
      </w:r>
      <w:r>
        <w:rPr>
          <w:rFonts w:ascii="Times New Roman" w:hAnsi="Times New Roman" w:cs="Times New Roman"/>
          <w:sz w:val="24"/>
          <w:szCs w:val="24"/>
        </w:rPr>
        <w:t xml:space="preserve"> Ayrıca, b</w:t>
      </w:r>
      <w:r w:rsidRPr="00011A61">
        <w:rPr>
          <w:rFonts w:ascii="Times New Roman" w:hAnsi="Times New Roman" w:cs="Times New Roman"/>
          <w:sz w:val="24"/>
          <w:szCs w:val="24"/>
        </w:rPr>
        <w:t xml:space="preserve">azı </w:t>
      </w:r>
      <w:r w:rsidR="001C7955">
        <w:rPr>
          <w:rFonts w:ascii="Times New Roman" w:hAnsi="Times New Roman" w:cs="Times New Roman"/>
          <w:sz w:val="24"/>
          <w:szCs w:val="24"/>
        </w:rPr>
        <w:t>araştırmacılar</w:t>
      </w:r>
      <w:r w:rsidRPr="00011A61">
        <w:rPr>
          <w:rFonts w:ascii="Times New Roman" w:hAnsi="Times New Roman" w:cs="Times New Roman"/>
          <w:sz w:val="24"/>
          <w:szCs w:val="24"/>
        </w:rPr>
        <w:t xml:space="preserve"> tarafından stratum molaculare adı altında tek </w:t>
      </w:r>
      <w:r>
        <w:rPr>
          <w:rFonts w:ascii="Times New Roman" w:hAnsi="Times New Roman" w:cs="Times New Roman"/>
          <w:sz w:val="24"/>
          <w:szCs w:val="24"/>
        </w:rPr>
        <w:t>tabaka</w:t>
      </w:r>
      <w:r w:rsidRPr="00011A61">
        <w:rPr>
          <w:rFonts w:ascii="Times New Roman" w:hAnsi="Times New Roman" w:cs="Times New Roman"/>
          <w:sz w:val="24"/>
          <w:szCs w:val="24"/>
        </w:rPr>
        <w:t xml:space="preserve"> olarak kabul edilir ve bazı kaynaklar</w:t>
      </w:r>
      <w:r>
        <w:rPr>
          <w:rFonts w:ascii="Times New Roman" w:hAnsi="Times New Roman" w:cs="Times New Roman"/>
          <w:sz w:val="24"/>
          <w:szCs w:val="24"/>
        </w:rPr>
        <w:t xml:space="preserve"> ise</w:t>
      </w:r>
      <w:r w:rsidRPr="00011A61">
        <w:rPr>
          <w:rFonts w:ascii="Times New Roman" w:hAnsi="Times New Roman" w:cs="Times New Roman"/>
          <w:sz w:val="24"/>
          <w:szCs w:val="24"/>
        </w:rPr>
        <w:t xml:space="preserve"> yukarıda belirtilen 6</w:t>
      </w:r>
      <w:r>
        <w:rPr>
          <w:rFonts w:ascii="Times New Roman" w:hAnsi="Times New Roman" w:cs="Times New Roman"/>
          <w:sz w:val="24"/>
          <w:szCs w:val="24"/>
        </w:rPr>
        <w:t>.</w:t>
      </w:r>
      <w:r w:rsidRPr="00011A61">
        <w:rPr>
          <w:rFonts w:ascii="Times New Roman" w:hAnsi="Times New Roman" w:cs="Times New Roman"/>
          <w:sz w:val="24"/>
          <w:szCs w:val="24"/>
        </w:rPr>
        <w:t xml:space="preserve"> ve 7</w:t>
      </w:r>
      <w:r>
        <w:rPr>
          <w:rFonts w:ascii="Times New Roman" w:hAnsi="Times New Roman" w:cs="Times New Roman"/>
          <w:sz w:val="24"/>
          <w:szCs w:val="24"/>
        </w:rPr>
        <w:t>.</w:t>
      </w:r>
      <w:r w:rsidRPr="00011A61">
        <w:rPr>
          <w:rFonts w:ascii="Times New Roman" w:hAnsi="Times New Roman" w:cs="Times New Roman"/>
          <w:sz w:val="24"/>
          <w:szCs w:val="24"/>
        </w:rPr>
        <w:t xml:space="preserve"> </w:t>
      </w:r>
      <w:r>
        <w:rPr>
          <w:rFonts w:ascii="Times New Roman" w:hAnsi="Times New Roman" w:cs="Times New Roman"/>
          <w:sz w:val="24"/>
          <w:szCs w:val="24"/>
        </w:rPr>
        <w:t>tabaka</w:t>
      </w:r>
      <w:r w:rsidR="00745D58">
        <w:rPr>
          <w:rFonts w:ascii="Times New Roman" w:hAnsi="Times New Roman" w:cs="Times New Roman"/>
          <w:sz w:val="24"/>
          <w:szCs w:val="24"/>
        </w:rPr>
        <w:t>yı</w:t>
      </w:r>
      <w:r w:rsidRPr="00011A61">
        <w:rPr>
          <w:rFonts w:ascii="Times New Roman" w:hAnsi="Times New Roman" w:cs="Times New Roman"/>
          <w:sz w:val="24"/>
          <w:szCs w:val="24"/>
        </w:rPr>
        <w:t xml:space="preserve"> birleştirerek “stratum lakünozum–molekülare”</w:t>
      </w:r>
      <w:r>
        <w:rPr>
          <w:rFonts w:ascii="Times New Roman" w:hAnsi="Times New Roman" w:cs="Times New Roman"/>
          <w:sz w:val="24"/>
          <w:szCs w:val="24"/>
        </w:rPr>
        <w:t xml:space="preserve"> </w:t>
      </w:r>
      <w:r w:rsidRPr="00011A61">
        <w:rPr>
          <w:rFonts w:ascii="Times New Roman" w:hAnsi="Times New Roman" w:cs="Times New Roman"/>
          <w:sz w:val="24"/>
          <w:szCs w:val="24"/>
        </w:rPr>
        <w:t xml:space="preserve">adı altında tek bir </w:t>
      </w:r>
      <w:r>
        <w:rPr>
          <w:rFonts w:ascii="Times New Roman" w:hAnsi="Times New Roman" w:cs="Times New Roman"/>
          <w:sz w:val="24"/>
          <w:szCs w:val="24"/>
        </w:rPr>
        <w:t>tabaka</w:t>
      </w:r>
      <w:r w:rsidRPr="00011A61">
        <w:rPr>
          <w:rFonts w:ascii="Times New Roman" w:hAnsi="Times New Roman" w:cs="Times New Roman"/>
          <w:sz w:val="24"/>
          <w:szCs w:val="24"/>
        </w:rPr>
        <w:t xml:space="preserve"> olarak incelenir</w:t>
      </w:r>
      <w:r w:rsidRPr="00F12396">
        <w:t xml:space="preserve"> </w:t>
      </w:r>
      <w:r w:rsidRPr="00F12396">
        <w:rPr>
          <w:rFonts w:ascii="Times New Roman" w:hAnsi="Times New Roman" w:cs="Times New Roman"/>
          <w:sz w:val="24"/>
          <w:szCs w:val="24"/>
        </w:rPr>
        <w:t>(B</w:t>
      </w:r>
      <w:r>
        <w:rPr>
          <w:rFonts w:ascii="Times New Roman" w:hAnsi="Times New Roman" w:cs="Times New Roman"/>
          <w:sz w:val="24"/>
          <w:szCs w:val="24"/>
        </w:rPr>
        <w:t>e</w:t>
      </w:r>
      <w:r w:rsidRPr="00F12396">
        <w:rPr>
          <w:rFonts w:ascii="Times New Roman" w:hAnsi="Times New Roman" w:cs="Times New Roman"/>
          <w:sz w:val="24"/>
          <w:szCs w:val="24"/>
        </w:rPr>
        <w:t>rry</w:t>
      </w:r>
      <w:r>
        <w:rPr>
          <w:rFonts w:ascii="Times New Roman" w:hAnsi="Times New Roman" w:cs="Times New Roman"/>
          <w:sz w:val="24"/>
          <w:szCs w:val="24"/>
        </w:rPr>
        <w:t xml:space="preserve"> </w:t>
      </w:r>
      <w:r w:rsidRPr="00F12396">
        <w:rPr>
          <w:rFonts w:ascii="Times New Roman" w:hAnsi="Times New Roman" w:cs="Times New Roman"/>
          <w:sz w:val="24"/>
          <w:szCs w:val="24"/>
        </w:rPr>
        <w:t xml:space="preserve">ve </w:t>
      </w:r>
      <w:r>
        <w:rPr>
          <w:rFonts w:ascii="Times New Roman" w:hAnsi="Times New Roman" w:cs="Times New Roman"/>
          <w:sz w:val="24"/>
          <w:szCs w:val="24"/>
        </w:rPr>
        <w:t>ark</w:t>
      </w:r>
      <w:r w:rsidRPr="00F12396">
        <w:rPr>
          <w:rFonts w:ascii="Times New Roman" w:hAnsi="Times New Roman" w:cs="Times New Roman"/>
          <w:sz w:val="24"/>
          <w:szCs w:val="24"/>
        </w:rPr>
        <w:t>, 1995;</w:t>
      </w:r>
      <w:r>
        <w:rPr>
          <w:rFonts w:ascii="Times New Roman" w:hAnsi="Times New Roman" w:cs="Times New Roman"/>
          <w:sz w:val="24"/>
          <w:szCs w:val="24"/>
        </w:rPr>
        <w:t xml:space="preserve"> İzci</w:t>
      </w:r>
      <w:r w:rsidRPr="00F12396">
        <w:rPr>
          <w:rFonts w:ascii="Times New Roman" w:hAnsi="Times New Roman" w:cs="Times New Roman"/>
          <w:sz w:val="24"/>
          <w:szCs w:val="24"/>
        </w:rPr>
        <w:t>, 2015)</w:t>
      </w:r>
      <w:r>
        <w:rPr>
          <w:rFonts w:ascii="Times New Roman" w:hAnsi="Times New Roman" w:cs="Times New Roman"/>
          <w:sz w:val="24"/>
          <w:szCs w:val="24"/>
        </w:rPr>
        <w:t>.</w:t>
      </w:r>
    </w:p>
    <w:p w:rsidR="000D5E84" w:rsidRDefault="000D5E84" w:rsidP="000D5E84">
      <w:pPr>
        <w:rPr>
          <w:rFonts w:ascii="Times New Roman" w:hAnsi="Times New Roman" w:cs="Times New Roman"/>
          <w:b/>
          <w:bCs/>
          <w:sz w:val="24"/>
          <w:szCs w:val="24"/>
        </w:rPr>
      </w:pPr>
    </w:p>
    <w:p w:rsidR="00EC2EFA" w:rsidRDefault="00EC2EFA" w:rsidP="000E13D6">
      <w:pPr>
        <w:ind w:left="1416"/>
        <w:rPr>
          <w:rFonts w:ascii="Times New Roman" w:hAnsi="Times New Roman" w:cs="Times New Roman"/>
          <w:b/>
          <w:bCs/>
          <w:sz w:val="24"/>
          <w:szCs w:val="24"/>
        </w:rPr>
      </w:pPr>
      <w:r>
        <w:rPr>
          <w:rFonts w:ascii="Times New Roman" w:hAnsi="Times New Roman" w:cs="Times New Roman"/>
          <w:b/>
          <w:bCs/>
          <w:noProof/>
          <w:sz w:val="24"/>
          <w:szCs w:val="24"/>
          <w:lang w:eastAsia="tr-TR"/>
        </w:rPr>
        <w:drawing>
          <wp:inline distT="0" distB="0" distL="0" distR="0" wp14:anchorId="0FD7FD0F">
            <wp:extent cx="4591050" cy="2914650"/>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91050" cy="2914650"/>
                    </a:xfrm>
                    <a:prstGeom prst="rect">
                      <a:avLst/>
                    </a:prstGeom>
                    <a:noFill/>
                  </pic:spPr>
                </pic:pic>
              </a:graphicData>
            </a:graphic>
          </wp:inline>
        </w:drawing>
      </w:r>
    </w:p>
    <w:p w:rsidR="000E13D6" w:rsidRDefault="000E13D6" w:rsidP="000E13D6">
      <w:pPr>
        <w:ind w:left="1416"/>
        <w:rPr>
          <w:rFonts w:ascii="Times New Roman" w:hAnsi="Times New Roman" w:cs="Times New Roman"/>
          <w:b/>
          <w:bCs/>
          <w:sz w:val="24"/>
          <w:szCs w:val="24"/>
        </w:rPr>
      </w:pPr>
    </w:p>
    <w:p w:rsidR="00EC2EFA" w:rsidRPr="000E13D6" w:rsidRDefault="00E263E3" w:rsidP="000E13D6">
      <w:pPr>
        <w:pStyle w:val="AralkYok"/>
        <w:spacing w:line="360" w:lineRule="auto"/>
        <w:jc w:val="both"/>
        <w:rPr>
          <w:rFonts w:ascii="Times New Roman" w:hAnsi="Times New Roman" w:cs="Times New Roman"/>
          <w:sz w:val="24"/>
          <w:szCs w:val="24"/>
        </w:rPr>
      </w:pPr>
      <w:r w:rsidRPr="000E13D6">
        <w:rPr>
          <w:rFonts w:ascii="Times New Roman" w:hAnsi="Times New Roman" w:cs="Times New Roman"/>
          <w:b/>
          <w:bCs/>
          <w:sz w:val="24"/>
          <w:szCs w:val="24"/>
        </w:rPr>
        <w:t>Resim 8</w:t>
      </w:r>
      <w:r w:rsidR="00EC2EFA" w:rsidRPr="000E13D6">
        <w:rPr>
          <w:rFonts w:ascii="Times New Roman" w:hAnsi="Times New Roman" w:cs="Times New Roman"/>
          <w:b/>
          <w:bCs/>
          <w:sz w:val="24"/>
          <w:szCs w:val="24"/>
        </w:rPr>
        <w:t>.</w:t>
      </w:r>
      <w:r w:rsidR="007D0915" w:rsidRPr="000E13D6">
        <w:rPr>
          <w:rFonts w:ascii="Times New Roman" w:hAnsi="Times New Roman" w:cs="Times New Roman"/>
          <w:b/>
          <w:bCs/>
          <w:sz w:val="24"/>
          <w:szCs w:val="24"/>
        </w:rPr>
        <w:t xml:space="preserve"> </w:t>
      </w:r>
      <w:r w:rsidR="00EC2EFA" w:rsidRPr="000E13D6">
        <w:rPr>
          <w:rFonts w:ascii="Times New Roman" w:hAnsi="Times New Roman" w:cs="Times New Roman"/>
          <w:sz w:val="24"/>
          <w:szCs w:val="24"/>
        </w:rPr>
        <w:t>Sıçan hipokampusunun H&amp;E’in ile gösterimi (Cornu Ammonis (CA, CA1, CA2, CA3 ve CA4) bölgesi,</w:t>
      </w:r>
      <w:r w:rsidR="004110CA" w:rsidRPr="000E13D6">
        <w:rPr>
          <w:rFonts w:ascii="Times New Roman" w:hAnsi="Times New Roman" w:cs="Times New Roman"/>
          <w:sz w:val="24"/>
          <w:szCs w:val="24"/>
        </w:rPr>
        <w:t xml:space="preserve"> Gyrus Dentatus</w:t>
      </w:r>
      <w:r w:rsidR="00EC2EFA" w:rsidRPr="000E13D6">
        <w:rPr>
          <w:rFonts w:ascii="Times New Roman" w:hAnsi="Times New Roman" w:cs="Times New Roman"/>
          <w:sz w:val="24"/>
          <w:szCs w:val="24"/>
        </w:rPr>
        <w:t xml:space="preserve"> (</w:t>
      </w:r>
      <w:r w:rsidR="004110CA" w:rsidRPr="000E13D6">
        <w:rPr>
          <w:rFonts w:ascii="Times New Roman" w:hAnsi="Times New Roman" w:cs="Times New Roman"/>
          <w:sz w:val="24"/>
          <w:szCs w:val="24"/>
        </w:rPr>
        <w:t>GD</w:t>
      </w:r>
      <w:r w:rsidR="00EC2EFA" w:rsidRPr="000E13D6">
        <w:rPr>
          <w:rFonts w:ascii="Times New Roman" w:hAnsi="Times New Roman" w:cs="Times New Roman"/>
          <w:sz w:val="24"/>
          <w:szCs w:val="24"/>
        </w:rPr>
        <w:t xml:space="preserve">) ve Moleküler tabaka (M)) </w:t>
      </w:r>
      <w:r w:rsidR="00EC2EFA" w:rsidRPr="000E13D6">
        <w:rPr>
          <w:rFonts w:ascii="Times New Roman" w:hAnsi="Times New Roman" w:cs="Times New Roman"/>
          <w:sz w:val="24"/>
          <w:szCs w:val="24"/>
        </w:rPr>
        <w:fldChar w:fldCharType="begin" w:fldLock="1"/>
      </w:r>
      <w:r w:rsidR="00EC2EFA" w:rsidRPr="000E13D6">
        <w:rPr>
          <w:rFonts w:ascii="Times New Roman" w:hAnsi="Times New Roman" w:cs="Times New Roman"/>
          <w:sz w:val="24"/>
          <w:szCs w:val="24"/>
        </w:rPr>
        <w:instrText>ADDIN CSL_CITATION {"citationItems":[{"id":"ITEM-1","itemData":{"ISSN":"19362625","PMID":"26339337","abstract":"Alzheimer's disease (AD) is a neurodegenerative disorder with progressive degeneration of the hippocampal and cortical neurons. This study was designed to demonstrate the protective effect of caffeine on gene expression of brain derived neurotrophic factor (BDNF) and its receptor neural receptor protein-tyrosine kinase-β (TrkB) as well as glial fibrillary acidic protein (GFAP) and Ki-67 immunoreactivity in Aluminum chloride (AlCl3) induced animal model of AD. Fifty adult rats included in this study were classified into 5 group (10 rats each); negative and positive control groups (I&amp;II), AD model group (III), group treated with caffeine from the start of AD induction (IV) and group treated with caffeine two weeks before AD induction (V). Hippocampal tissue BDNF and its receptor (TrkB) gene expression by real time RT-PCR in addition to immunohistochemical study of GFAP and Ki67 immunoreactivity were performed for all rats in the study. The results of this study revealed that caffeine has protective effect through improving the histological and immunohistochemical findings induced by AlCl3 as well as BDNF and its receptor gene expression. It could be concluded from the current study, that chronic caffeine consumption in a dose of 1.5 mg/kg body weight daily has a potentially good protective effect against AD.","author":[{"dropping-particle":"","family":"Ghoneim","given":"Fatma M.","non-dropping-particle":"","parse-names":false,"suffix":""},{"dropping-particle":"","family":"Khalaf","given":"Hanaa A.","non-dropping-particle":"","parse-names":false,"suffix":""},{"dropping-particle":"","family":"Elsamanoudy","given":"Ayman Z.","non-dropping-particle":"","parse-names":false,"suffix":""},{"dropping-particle":"","family":"Abo El-khair","given":"Salwa M.","non-dropping-particle":"","parse-names":false,"suffix":""},{"dropping-particle":"","family":"Helaly","given":"Ahmed M.N.","non-dropping-particle":"","parse-names":false,"suffix":""},{"dropping-particle":"","family":"Mahmoud","given":"El Hassanin M.","non-dropping-particle":"","parse-names":false,"suffix":""},{"dropping-particle":"","family":"Elshafey","given":"Saad H.","non-dropping-particle":"","parse-names":false,"suffix":""}],"container-title":"International Journal of Clinical and Experimental Pathology","id":"ITEM-1","issue":"7","issued":{"date-parts":[["2015"]]},"page":"7710-7728","title":"Protective effect of chronic caffeine intake on gene expression of brain derived neurotrophic factor signaling and the immunoreactivity of glial fibrillary acidic protein and Ki-67 in Alzheimer's disease","type":"article-journal","volume":"8"},"uris":["http://www.mendeley.com/documents/?uuid=510c5d7c-db30-412c-8715-cdc6a716854d"]}],"mendeley":{"formattedCitation":"(Ghoneim et al., 2015)","plainTextFormattedCitation":"(Ghoneim et al., 2015)"},"properties":{"noteIndex":0},"schema":"https://github.com/citation-style-language/schema/raw/master/csl-citation.json"}</w:instrText>
      </w:r>
      <w:r w:rsidR="00EC2EFA" w:rsidRPr="000E13D6">
        <w:rPr>
          <w:rFonts w:ascii="Times New Roman" w:hAnsi="Times New Roman" w:cs="Times New Roman"/>
          <w:sz w:val="24"/>
          <w:szCs w:val="24"/>
        </w:rPr>
        <w:fldChar w:fldCharType="separate"/>
      </w:r>
      <w:r w:rsidR="00EC2EFA" w:rsidRPr="000E13D6">
        <w:rPr>
          <w:rFonts w:ascii="Times New Roman" w:hAnsi="Times New Roman" w:cs="Times New Roman"/>
          <w:noProof/>
          <w:sz w:val="24"/>
          <w:szCs w:val="24"/>
        </w:rPr>
        <w:t>(Ghoneim ve ark, 2015)</w:t>
      </w:r>
      <w:r w:rsidR="00EC2EFA" w:rsidRPr="000E13D6">
        <w:rPr>
          <w:rFonts w:ascii="Times New Roman" w:hAnsi="Times New Roman" w:cs="Times New Roman"/>
          <w:sz w:val="24"/>
          <w:szCs w:val="24"/>
        </w:rPr>
        <w:fldChar w:fldCharType="end"/>
      </w:r>
      <w:r w:rsidR="00EC2EFA" w:rsidRPr="000E13D6">
        <w:rPr>
          <w:rFonts w:ascii="Times New Roman" w:hAnsi="Times New Roman" w:cs="Times New Roman"/>
          <w:sz w:val="24"/>
          <w:szCs w:val="24"/>
        </w:rPr>
        <w:t>.</w:t>
      </w:r>
    </w:p>
    <w:p w:rsidR="000E13D6" w:rsidRPr="000E13D6" w:rsidRDefault="000E13D6" w:rsidP="000E13D6">
      <w:pPr>
        <w:spacing w:line="360" w:lineRule="auto"/>
        <w:jc w:val="both"/>
        <w:rPr>
          <w:rFonts w:ascii="Times New Roman" w:hAnsi="Times New Roman" w:cs="Times New Roman"/>
          <w:sz w:val="24"/>
          <w:szCs w:val="24"/>
        </w:rPr>
      </w:pPr>
    </w:p>
    <w:p w:rsidR="000D5E84" w:rsidRPr="003775EA" w:rsidRDefault="000D5E84" w:rsidP="003128EF">
      <w:pPr>
        <w:pStyle w:val="AralkYok"/>
        <w:spacing w:line="360" w:lineRule="auto"/>
        <w:jc w:val="both"/>
        <w:rPr>
          <w:rFonts w:ascii="Times New Roman" w:hAnsi="Times New Roman" w:cs="Times New Roman"/>
          <w:b/>
          <w:bCs/>
          <w:sz w:val="24"/>
          <w:szCs w:val="24"/>
        </w:rPr>
      </w:pPr>
      <w:r w:rsidRPr="003775EA">
        <w:rPr>
          <w:rFonts w:ascii="Times New Roman" w:hAnsi="Times New Roman" w:cs="Times New Roman"/>
          <w:b/>
          <w:bCs/>
          <w:sz w:val="24"/>
          <w:szCs w:val="24"/>
        </w:rPr>
        <w:t>2.2.2.2.3.1.3.2.</w:t>
      </w:r>
      <w:r w:rsidR="007D0915" w:rsidRPr="003775EA">
        <w:rPr>
          <w:rFonts w:ascii="Times New Roman" w:hAnsi="Times New Roman" w:cs="Times New Roman"/>
          <w:b/>
          <w:bCs/>
          <w:sz w:val="24"/>
          <w:szCs w:val="24"/>
        </w:rPr>
        <w:t xml:space="preserve"> </w:t>
      </w:r>
      <w:r w:rsidRPr="003775EA">
        <w:rPr>
          <w:rFonts w:ascii="Times New Roman" w:hAnsi="Times New Roman" w:cs="Times New Roman"/>
          <w:b/>
          <w:bCs/>
          <w:sz w:val="24"/>
          <w:szCs w:val="24"/>
        </w:rPr>
        <w:t xml:space="preserve">Gyrus </w:t>
      </w:r>
      <w:r w:rsidR="005739BC" w:rsidRPr="003775EA">
        <w:rPr>
          <w:rFonts w:ascii="Times New Roman" w:hAnsi="Times New Roman" w:cs="Times New Roman"/>
          <w:b/>
          <w:bCs/>
          <w:sz w:val="24"/>
          <w:szCs w:val="24"/>
        </w:rPr>
        <w:t>d</w:t>
      </w:r>
      <w:r w:rsidRPr="003775EA">
        <w:rPr>
          <w:rFonts w:ascii="Times New Roman" w:hAnsi="Times New Roman" w:cs="Times New Roman"/>
          <w:b/>
          <w:bCs/>
          <w:sz w:val="24"/>
          <w:szCs w:val="24"/>
        </w:rPr>
        <w:t>entatus (GD)</w:t>
      </w:r>
    </w:p>
    <w:p w:rsidR="003775EA" w:rsidRPr="000E13D6" w:rsidRDefault="003775EA" w:rsidP="003128EF">
      <w:pPr>
        <w:pStyle w:val="AralkYok"/>
        <w:spacing w:line="360" w:lineRule="auto"/>
      </w:pPr>
    </w:p>
    <w:p w:rsidR="000D5E84" w:rsidRDefault="000D5E84" w:rsidP="003128EF">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3323C">
        <w:rPr>
          <w:rFonts w:ascii="Times New Roman" w:hAnsi="Times New Roman" w:cs="Times New Roman"/>
          <w:sz w:val="24"/>
          <w:szCs w:val="24"/>
        </w:rPr>
        <w:t>G</w:t>
      </w:r>
      <w:r w:rsidR="004110CA">
        <w:rPr>
          <w:rFonts w:ascii="Times New Roman" w:hAnsi="Times New Roman" w:cs="Times New Roman"/>
          <w:sz w:val="24"/>
          <w:szCs w:val="24"/>
        </w:rPr>
        <w:t>D</w:t>
      </w:r>
      <w:r w:rsidRPr="0043323C">
        <w:rPr>
          <w:rFonts w:ascii="Times New Roman" w:hAnsi="Times New Roman" w:cs="Times New Roman"/>
          <w:sz w:val="24"/>
          <w:szCs w:val="24"/>
        </w:rPr>
        <w:t xml:space="preserve">, hipokampus gövdesinin koronal kısmında veya hipokampus gövdesinin koronal kesitinde dar, içbükey bir </w:t>
      </w:r>
      <w:r>
        <w:rPr>
          <w:rFonts w:ascii="Times New Roman" w:hAnsi="Times New Roman" w:cs="Times New Roman"/>
          <w:sz w:val="24"/>
          <w:szCs w:val="24"/>
        </w:rPr>
        <w:t>tabaka olarak</w:t>
      </w:r>
      <w:r w:rsidRPr="0043323C">
        <w:rPr>
          <w:rFonts w:ascii="Times New Roman" w:hAnsi="Times New Roman" w:cs="Times New Roman"/>
          <w:sz w:val="24"/>
          <w:szCs w:val="24"/>
        </w:rPr>
        <w:t xml:space="preserve"> bulunur.</w:t>
      </w:r>
      <w:r>
        <w:rPr>
          <w:rFonts w:ascii="Times New Roman" w:hAnsi="Times New Roman" w:cs="Times New Roman"/>
          <w:sz w:val="24"/>
          <w:szCs w:val="24"/>
        </w:rPr>
        <w:t xml:space="preserve"> Konkav kısmı, </w:t>
      </w:r>
      <w:r w:rsidRPr="008E1717">
        <w:rPr>
          <w:rFonts w:ascii="Times New Roman" w:hAnsi="Times New Roman" w:cs="Times New Roman"/>
          <w:sz w:val="24"/>
          <w:szCs w:val="24"/>
        </w:rPr>
        <w:t>amon boynuzunun CA4 bölgesini çevreler.</w:t>
      </w:r>
      <w:r>
        <w:rPr>
          <w:rFonts w:ascii="Times New Roman" w:hAnsi="Times New Roman" w:cs="Times New Roman"/>
          <w:sz w:val="24"/>
          <w:szCs w:val="24"/>
        </w:rPr>
        <w:t xml:space="preserve"> Granül hücre tabakası kemirgenlerde, </w:t>
      </w:r>
      <w:r w:rsidRPr="00FA2581">
        <w:rPr>
          <w:rFonts w:ascii="Times New Roman" w:hAnsi="Times New Roman" w:cs="Times New Roman"/>
          <w:sz w:val="24"/>
          <w:szCs w:val="24"/>
        </w:rPr>
        <w:t xml:space="preserve">"V" </w:t>
      </w:r>
      <w:r>
        <w:rPr>
          <w:rFonts w:ascii="Times New Roman" w:hAnsi="Times New Roman" w:cs="Times New Roman"/>
          <w:sz w:val="24"/>
          <w:szCs w:val="24"/>
        </w:rPr>
        <w:t>veya</w:t>
      </w:r>
      <w:r w:rsidRPr="00FA2581">
        <w:rPr>
          <w:rFonts w:ascii="Times New Roman" w:hAnsi="Times New Roman" w:cs="Times New Roman"/>
          <w:sz w:val="24"/>
          <w:szCs w:val="24"/>
        </w:rPr>
        <w:t xml:space="preserve"> "U"</w:t>
      </w:r>
      <w:r>
        <w:rPr>
          <w:rFonts w:ascii="Times New Roman" w:hAnsi="Times New Roman" w:cs="Times New Roman"/>
          <w:sz w:val="24"/>
          <w:szCs w:val="24"/>
        </w:rPr>
        <w:t xml:space="preserve"> şekildedir (</w:t>
      </w:r>
      <w:r w:rsidR="0058069F">
        <w:rPr>
          <w:rFonts w:ascii="Times New Roman" w:hAnsi="Times New Roman" w:cs="Times New Roman"/>
          <w:sz w:val="24"/>
          <w:szCs w:val="24"/>
        </w:rPr>
        <w:t>Resim 8</w:t>
      </w:r>
      <w:r>
        <w:rPr>
          <w:rFonts w:ascii="Times New Roman" w:hAnsi="Times New Roman" w:cs="Times New Roman"/>
          <w:sz w:val="24"/>
          <w:szCs w:val="24"/>
        </w:rPr>
        <w:t xml:space="preserve">) </w:t>
      </w:r>
      <w:r w:rsidRPr="004B4731">
        <w:rPr>
          <w:rFonts w:ascii="Times New Roman" w:hAnsi="Times New Roman" w:cs="Times New Roman"/>
          <w:sz w:val="24"/>
          <w:szCs w:val="24"/>
        </w:rPr>
        <w:t>(Johnston</w:t>
      </w:r>
      <w:r w:rsidR="002B6038">
        <w:rPr>
          <w:rFonts w:ascii="Times New Roman" w:hAnsi="Times New Roman" w:cs="Times New Roman"/>
          <w:sz w:val="24"/>
          <w:szCs w:val="24"/>
        </w:rPr>
        <w:t xml:space="preserve">, </w:t>
      </w:r>
      <w:r w:rsidRPr="004B4731">
        <w:rPr>
          <w:rFonts w:ascii="Times New Roman" w:hAnsi="Times New Roman" w:cs="Times New Roman"/>
          <w:sz w:val="24"/>
          <w:szCs w:val="24"/>
        </w:rPr>
        <w:t>1998; Duvernoy, 2005).</w:t>
      </w:r>
    </w:p>
    <w:p w:rsidR="009258B9" w:rsidRDefault="009258B9" w:rsidP="003128EF">
      <w:pPr>
        <w:tabs>
          <w:tab w:val="left" w:pos="709"/>
        </w:tabs>
        <w:spacing w:line="360" w:lineRule="auto"/>
        <w:jc w:val="both"/>
        <w:rPr>
          <w:rFonts w:ascii="Times New Roman" w:hAnsi="Times New Roman" w:cs="Times New Roman"/>
          <w:sz w:val="24"/>
          <w:szCs w:val="24"/>
        </w:rPr>
      </w:pPr>
    </w:p>
    <w:p w:rsidR="009258B9" w:rsidRDefault="009258B9" w:rsidP="003128EF">
      <w:pPr>
        <w:tabs>
          <w:tab w:val="left" w:pos="709"/>
        </w:tabs>
        <w:spacing w:line="360" w:lineRule="auto"/>
        <w:jc w:val="both"/>
        <w:rPr>
          <w:rFonts w:ascii="Times New Roman" w:hAnsi="Times New Roman" w:cs="Times New Roman"/>
          <w:sz w:val="24"/>
          <w:szCs w:val="24"/>
        </w:rPr>
      </w:pPr>
    </w:p>
    <w:p w:rsidR="009258B9" w:rsidRDefault="009258B9" w:rsidP="003128EF">
      <w:pPr>
        <w:tabs>
          <w:tab w:val="left" w:pos="709"/>
        </w:tabs>
        <w:spacing w:line="360" w:lineRule="auto"/>
        <w:jc w:val="both"/>
        <w:rPr>
          <w:rFonts w:ascii="Times New Roman" w:hAnsi="Times New Roman" w:cs="Times New Roman"/>
          <w:sz w:val="24"/>
          <w:szCs w:val="24"/>
        </w:rPr>
      </w:pP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3 tabakadan meydana gelmektedir:</w:t>
      </w:r>
    </w:p>
    <w:p w:rsidR="000D5E84" w:rsidRPr="00845B74" w:rsidRDefault="00845B74" w:rsidP="00845B74">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7D0915">
        <w:rPr>
          <w:rFonts w:ascii="Times New Roman" w:hAnsi="Times New Roman" w:cs="Times New Roman"/>
          <w:sz w:val="24"/>
          <w:szCs w:val="24"/>
        </w:rPr>
        <w:t xml:space="preserve"> </w:t>
      </w:r>
      <w:r w:rsidR="000D5E84" w:rsidRPr="00845B74">
        <w:rPr>
          <w:rFonts w:ascii="Times New Roman" w:hAnsi="Times New Roman" w:cs="Times New Roman"/>
          <w:sz w:val="24"/>
          <w:szCs w:val="24"/>
        </w:rPr>
        <w:t>Stratum moleculare,</w:t>
      </w:r>
    </w:p>
    <w:p w:rsidR="000D5E84" w:rsidRPr="00845B74" w:rsidRDefault="00845B74" w:rsidP="00845B74">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7D0915">
        <w:rPr>
          <w:rFonts w:ascii="Times New Roman" w:hAnsi="Times New Roman" w:cs="Times New Roman"/>
          <w:sz w:val="24"/>
          <w:szCs w:val="24"/>
        </w:rPr>
        <w:t xml:space="preserve"> </w:t>
      </w:r>
      <w:r w:rsidR="000D5E84" w:rsidRPr="00845B74">
        <w:rPr>
          <w:rFonts w:ascii="Times New Roman" w:hAnsi="Times New Roman" w:cs="Times New Roman"/>
          <w:sz w:val="24"/>
          <w:szCs w:val="24"/>
        </w:rPr>
        <w:t>Stratum granulosum, asıl tabaka olarak bilinen ve granül hücrelerin var olduğu granül hücre tabakası,</w:t>
      </w:r>
    </w:p>
    <w:p w:rsidR="000D5E84" w:rsidRDefault="00845B74" w:rsidP="00A4052D">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7D0915">
        <w:rPr>
          <w:rFonts w:ascii="Times New Roman" w:hAnsi="Times New Roman" w:cs="Times New Roman"/>
          <w:sz w:val="24"/>
          <w:szCs w:val="24"/>
        </w:rPr>
        <w:t xml:space="preserve"> </w:t>
      </w:r>
      <w:r w:rsidR="000D5E84" w:rsidRPr="00845B74">
        <w:rPr>
          <w:rFonts w:ascii="Times New Roman" w:hAnsi="Times New Roman" w:cs="Times New Roman"/>
          <w:sz w:val="24"/>
          <w:szCs w:val="24"/>
        </w:rPr>
        <w:t>Stratum polymorpha,</w:t>
      </w:r>
      <w:r w:rsidR="000D5E84" w:rsidRPr="00085A91">
        <w:t xml:space="preserve"> </w:t>
      </w:r>
      <w:r w:rsidR="000D5E84" w:rsidRPr="00845B74">
        <w:rPr>
          <w:rFonts w:ascii="Times New Roman" w:hAnsi="Times New Roman" w:cs="Times New Roman"/>
          <w:sz w:val="24"/>
          <w:szCs w:val="24"/>
        </w:rPr>
        <w:t>granüler hücre katmanının altında, genellikle çeşitli hücre tiplerinin katmanı olan polimorfik hücre katmanı (hilus) bulunur.</w:t>
      </w:r>
    </w:p>
    <w:p w:rsidR="00A4052D" w:rsidRPr="00A4052D" w:rsidRDefault="00A4052D" w:rsidP="00A4052D">
      <w:pPr>
        <w:spacing w:line="360" w:lineRule="auto"/>
        <w:jc w:val="both"/>
        <w:rPr>
          <w:rFonts w:ascii="Times New Roman" w:hAnsi="Times New Roman" w:cs="Times New Roman"/>
          <w:sz w:val="24"/>
          <w:szCs w:val="24"/>
        </w:rPr>
      </w:pPr>
    </w:p>
    <w:p w:rsidR="000D5E84" w:rsidRDefault="000D5E84" w:rsidP="000D5E84">
      <w:pPr>
        <w:pStyle w:val="ListeParagraf"/>
        <w:spacing w:line="360" w:lineRule="auto"/>
        <w:jc w:val="both"/>
        <w:rPr>
          <w:rFonts w:ascii="Times New Roman" w:hAnsi="Times New Roman" w:cs="Times New Roman"/>
          <w:sz w:val="24"/>
          <w:szCs w:val="24"/>
        </w:rPr>
      </w:pPr>
      <w:r>
        <w:rPr>
          <w:rFonts w:ascii="Times New Roman" w:hAnsi="Times New Roman" w:cs="Times New Roman"/>
          <w:b/>
          <w:bCs/>
          <w:sz w:val="24"/>
          <w:szCs w:val="24"/>
        </w:rPr>
        <w:t>1.</w:t>
      </w:r>
      <w:r w:rsidR="007D0915">
        <w:rPr>
          <w:rFonts w:ascii="Times New Roman" w:hAnsi="Times New Roman" w:cs="Times New Roman"/>
          <w:b/>
          <w:bCs/>
          <w:sz w:val="24"/>
          <w:szCs w:val="24"/>
        </w:rPr>
        <w:t xml:space="preserve"> </w:t>
      </w:r>
      <w:r w:rsidRPr="00B86E8B">
        <w:rPr>
          <w:rFonts w:ascii="Times New Roman" w:hAnsi="Times New Roman" w:cs="Times New Roman"/>
          <w:b/>
          <w:bCs/>
          <w:sz w:val="24"/>
          <w:szCs w:val="24"/>
        </w:rPr>
        <w:t>Stratum moleculare,</w:t>
      </w:r>
      <w:r>
        <w:rPr>
          <w:rFonts w:ascii="Times New Roman" w:hAnsi="Times New Roman" w:cs="Times New Roman"/>
          <w:b/>
          <w:bCs/>
          <w:sz w:val="24"/>
          <w:szCs w:val="24"/>
        </w:rPr>
        <w:t xml:space="preserve"> </w:t>
      </w:r>
      <w:r>
        <w:rPr>
          <w:rFonts w:ascii="Times New Roman" w:hAnsi="Times New Roman" w:cs="Times New Roman"/>
          <w:sz w:val="24"/>
          <w:szCs w:val="24"/>
        </w:rPr>
        <w:t xml:space="preserve">granül hücre tabakasının üst kısmında bulunan ve hücre içermeyen fakat dendrit ve akson lifleri içeren geniş bir tabaka olarak tanımlanır </w:t>
      </w:r>
      <w:r w:rsidRPr="006D7172">
        <w:rPr>
          <w:rFonts w:ascii="Times New Roman" w:hAnsi="Times New Roman" w:cs="Times New Roman"/>
          <w:sz w:val="24"/>
          <w:szCs w:val="24"/>
        </w:rPr>
        <w:t>(Johnston</w:t>
      </w:r>
      <w:r w:rsidR="008471E2">
        <w:rPr>
          <w:rFonts w:ascii="Times New Roman" w:hAnsi="Times New Roman" w:cs="Times New Roman"/>
          <w:sz w:val="24"/>
          <w:szCs w:val="24"/>
        </w:rPr>
        <w:t xml:space="preserve">, </w:t>
      </w:r>
      <w:r w:rsidRPr="006D7172">
        <w:rPr>
          <w:rFonts w:ascii="Times New Roman" w:hAnsi="Times New Roman" w:cs="Times New Roman"/>
          <w:sz w:val="24"/>
          <w:szCs w:val="24"/>
        </w:rPr>
        <w:t>1998; Duvernoy, 2005).</w:t>
      </w:r>
      <w:r>
        <w:rPr>
          <w:rFonts w:ascii="Times New Roman" w:hAnsi="Times New Roman" w:cs="Times New Roman"/>
          <w:sz w:val="24"/>
          <w:szCs w:val="24"/>
        </w:rPr>
        <w:t xml:space="preserve"> </w:t>
      </w:r>
    </w:p>
    <w:p w:rsidR="000D5E84" w:rsidRDefault="000D5E84" w:rsidP="000D5E84">
      <w:pPr>
        <w:pStyle w:val="ListeParagraf"/>
        <w:spacing w:line="360" w:lineRule="auto"/>
        <w:jc w:val="both"/>
        <w:rPr>
          <w:rFonts w:ascii="Times New Roman" w:hAnsi="Times New Roman" w:cs="Times New Roman"/>
          <w:sz w:val="24"/>
          <w:szCs w:val="24"/>
        </w:rPr>
      </w:pPr>
    </w:p>
    <w:p w:rsidR="000D5E84" w:rsidRDefault="000D5E84" w:rsidP="000D5E84">
      <w:pPr>
        <w:pStyle w:val="ListeParagraf"/>
        <w:spacing w:line="360" w:lineRule="auto"/>
        <w:jc w:val="both"/>
        <w:rPr>
          <w:rFonts w:ascii="Times New Roman" w:hAnsi="Times New Roman" w:cs="Times New Roman"/>
          <w:sz w:val="24"/>
          <w:szCs w:val="24"/>
        </w:rPr>
      </w:pPr>
      <w:r>
        <w:rPr>
          <w:rFonts w:ascii="Times New Roman" w:hAnsi="Times New Roman" w:cs="Times New Roman"/>
          <w:b/>
          <w:bCs/>
          <w:sz w:val="24"/>
          <w:szCs w:val="24"/>
        </w:rPr>
        <w:t>2.</w:t>
      </w:r>
      <w:r w:rsidR="00227C47">
        <w:rPr>
          <w:rFonts w:ascii="Times New Roman" w:hAnsi="Times New Roman" w:cs="Times New Roman"/>
          <w:b/>
          <w:bCs/>
          <w:sz w:val="24"/>
          <w:szCs w:val="24"/>
        </w:rPr>
        <w:t xml:space="preserve"> </w:t>
      </w:r>
      <w:r w:rsidRPr="004E67B4">
        <w:rPr>
          <w:rFonts w:ascii="Times New Roman" w:hAnsi="Times New Roman" w:cs="Times New Roman"/>
          <w:b/>
          <w:bCs/>
          <w:sz w:val="24"/>
          <w:szCs w:val="24"/>
        </w:rPr>
        <w:t>Stratum granulosum,</w:t>
      </w:r>
      <w:r>
        <w:rPr>
          <w:rFonts w:ascii="Times New Roman" w:hAnsi="Times New Roman" w:cs="Times New Roman"/>
          <w:sz w:val="24"/>
          <w:szCs w:val="24"/>
        </w:rPr>
        <w:t xml:space="preserve"> </w:t>
      </w:r>
      <w:r w:rsidRPr="008917D9">
        <w:rPr>
          <w:rFonts w:ascii="Times New Roman" w:hAnsi="Times New Roman" w:cs="Times New Roman"/>
          <w:sz w:val="24"/>
          <w:szCs w:val="24"/>
        </w:rPr>
        <w:t>granül hücresi gövdelerini içer</w:t>
      </w:r>
      <w:r>
        <w:rPr>
          <w:rFonts w:ascii="Times New Roman" w:hAnsi="Times New Roman" w:cs="Times New Roman"/>
          <w:sz w:val="24"/>
          <w:szCs w:val="24"/>
        </w:rPr>
        <w:t>en esas tabaka olarak tanımlanır. Granül hücre gövdeleri yuvar</w:t>
      </w:r>
      <w:r w:rsidR="00981553">
        <w:rPr>
          <w:rFonts w:ascii="Times New Roman" w:hAnsi="Times New Roman" w:cs="Times New Roman"/>
          <w:sz w:val="24"/>
          <w:szCs w:val="24"/>
        </w:rPr>
        <w:t>lak</w:t>
      </w:r>
      <w:r>
        <w:rPr>
          <w:rFonts w:ascii="Times New Roman" w:hAnsi="Times New Roman" w:cs="Times New Roman"/>
          <w:sz w:val="24"/>
          <w:szCs w:val="24"/>
        </w:rPr>
        <w:t xml:space="preserve"> ve küçük </w:t>
      </w:r>
      <w:r w:rsidRPr="00C51395">
        <w:rPr>
          <w:rFonts w:ascii="Times New Roman" w:hAnsi="Times New Roman" w:cs="Times New Roman"/>
          <w:sz w:val="24"/>
          <w:szCs w:val="24"/>
        </w:rPr>
        <w:t>(10 μm</w:t>
      </w:r>
      <w:r>
        <w:rPr>
          <w:rFonts w:ascii="Times New Roman" w:hAnsi="Times New Roman" w:cs="Times New Roman"/>
          <w:sz w:val="24"/>
          <w:szCs w:val="24"/>
        </w:rPr>
        <w:t xml:space="preserve">) sahiptir. Yaklaşık 9 milyon kadar granüll hücreler mevcuttur ve bu hücreler 4-6 sıra yaparak tabakayı meydana getirirler </w:t>
      </w:r>
      <w:r w:rsidRPr="00707B4D">
        <w:rPr>
          <w:rFonts w:ascii="Times New Roman" w:hAnsi="Times New Roman" w:cs="Times New Roman"/>
          <w:sz w:val="24"/>
          <w:szCs w:val="24"/>
        </w:rPr>
        <w:t>(Johnston, 1998; Duvernoy, 2005).</w:t>
      </w:r>
      <w:r w:rsidR="007232E5">
        <w:rPr>
          <w:rFonts w:ascii="Times New Roman" w:hAnsi="Times New Roman" w:cs="Times New Roman"/>
          <w:sz w:val="24"/>
          <w:szCs w:val="24"/>
        </w:rPr>
        <w:t xml:space="preserve"> </w:t>
      </w:r>
      <w:r>
        <w:rPr>
          <w:rFonts w:ascii="Times New Roman" w:hAnsi="Times New Roman" w:cs="Times New Roman"/>
          <w:sz w:val="24"/>
          <w:szCs w:val="24"/>
        </w:rPr>
        <w:t>G</w:t>
      </w:r>
      <w:r w:rsidRPr="00A5399F">
        <w:rPr>
          <w:rFonts w:ascii="Times New Roman" w:hAnsi="Times New Roman" w:cs="Times New Roman"/>
          <w:sz w:val="24"/>
          <w:szCs w:val="24"/>
        </w:rPr>
        <w:t>ranüler</w:t>
      </w:r>
      <w:r w:rsidR="007232E5">
        <w:rPr>
          <w:rFonts w:ascii="Times New Roman" w:hAnsi="Times New Roman" w:cs="Times New Roman"/>
          <w:sz w:val="24"/>
          <w:szCs w:val="24"/>
        </w:rPr>
        <w:t xml:space="preserve"> </w:t>
      </w:r>
      <w:r w:rsidRPr="00A5399F">
        <w:rPr>
          <w:rFonts w:ascii="Times New Roman" w:hAnsi="Times New Roman" w:cs="Times New Roman"/>
          <w:sz w:val="24"/>
          <w:szCs w:val="24"/>
        </w:rPr>
        <w:t>hücrelerin dendritleri, perfor</w:t>
      </w:r>
      <w:r>
        <w:rPr>
          <w:rFonts w:ascii="Times New Roman" w:hAnsi="Times New Roman" w:cs="Times New Roman"/>
          <w:sz w:val="24"/>
          <w:szCs w:val="24"/>
        </w:rPr>
        <w:t xml:space="preserve">an </w:t>
      </w:r>
      <w:r w:rsidRPr="00A5399F">
        <w:rPr>
          <w:rFonts w:ascii="Times New Roman" w:hAnsi="Times New Roman" w:cs="Times New Roman"/>
          <w:sz w:val="24"/>
          <w:szCs w:val="24"/>
        </w:rPr>
        <w:t>yöntemleri</w:t>
      </w:r>
      <w:r>
        <w:rPr>
          <w:rFonts w:ascii="Times New Roman" w:hAnsi="Times New Roman" w:cs="Times New Roman"/>
          <w:sz w:val="24"/>
          <w:szCs w:val="24"/>
        </w:rPr>
        <w:t xml:space="preserve"> ile </w:t>
      </w:r>
      <w:r w:rsidRPr="00A5399F">
        <w:rPr>
          <w:rFonts w:ascii="Times New Roman" w:hAnsi="Times New Roman" w:cs="Times New Roman"/>
          <w:sz w:val="24"/>
          <w:szCs w:val="24"/>
        </w:rPr>
        <w:t>Str.</w:t>
      </w:r>
      <w:r w:rsidR="00267513">
        <w:rPr>
          <w:rFonts w:ascii="Times New Roman" w:hAnsi="Times New Roman" w:cs="Times New Roman"/>
          <w:sz w:val="24"/>
          <w:szCs w:val="24"/>
        </w:rPr>
        <w:t xml:space="preserve"> </w:t>
      </w:r>
      <w:r w:rsidRPr="00A5399F">
        <w:rPr>
          <w:rFonts w:ascii="Times New Roman" w:hAnsi="Times New Roman" w:cs="Times New Roman"/>
          <w:sz w:val="24"/>
          <w:szCs w:val="24"/>
        </w:rPr>
        <w:t>moleculare</w:t>
      </w:r>
      <w:r w:rsidR="00267513">
        <w:rPr>
          <w:rFonts w:ascii="Times New Roman" w:hAnsi="Times New Roman" w:cs="Times New Roman"/>
          <w:sz w:val="24"/>
          <w:szCs w:val="24"/>
        </w:rPr>
        <w:t>’</w:t>
      </w:r>
      <w:r w:rsidRPr="00A5399F">
        <w:rPr>
          <w:rFonts w:ascii="Times New Roman" w:hAnsi="Times New Roman" w:cs="Times New Roman"/>
          <w:sz w:val="24"/>
          <w:szCs w:val="24"/>
        </w:rPr>
        <w:t xml:space="preserve">ye gider ve oradaki hücrelerin aksonlarıyla sinaps </w:t>
      </w:r>
      <w:r>
        <w:rPr>
          <w:rFonts w:ascii="Times New Roman" w:hAnsi="Times New Roman" w:cs="Times New Roman"/>
          <w:sz w:val="24"/>
          <w:szCs w:val="24"/>
        </w:rPr>
        <w:t>meydana getirirler.</w:t>
      </w:r>
      <w:r w:rsidRPr="00BA76FB">
        <w:t xml:space="preserve"> </w:t>
      </w:r>
      <w:r w:rsidR="00267513">
        <w:rPr>
          <w:rFonts w:ascii="Times New Roman" w:hAnsi="Times New Roman" w:cs="Times New Roman"/>
          <w:sz w:val="24"/>
          <w:szCs w:val="24"/>
        </w:rPr>
        <w:t>Aksonlar “yosuns</w:t>
      </w:r>
      <w:r w:rsidRPr="00BA76FB">
        <w:rPr>
          <w:rFonts w:ascii="Times New Roman" w:hAnsi="Times New Roman" w:cs="Times New Roman"/>
          <w:sz w:val="24"/>
          <w:szCs w:val="24"/>
        </w:rPr>
        <w:t>u</w:t>
      </w:r>
      <w:r>
        <w:rPr>
          <w:rFonts w:ascii="Times New Roman" w:hAnsi="Times New Roman" w:cs="Times New Roman"/>
          <w:sz w:val="24"/>
          <w:szCs w:val="24"/>
        </w:rPr>
        <w:t xml:space="preserve"> (</w:t>
      </w:r>
      <w:r w:rsidR="00267513">
        <w:rPr>
          <w:rFonts w:ascii="Times New Roman" w:hAnsi="Times New Roman" w:cs="Times New Roman"/>
          <w:sz w:val="24"/>
          <w:szCs w:val="24"/>
        </w:rPr>
        <w:t>M</w:t>
      </w:r>
      <w:r>
        <w:rPr>
          <w:rFonts w:ascii="Times New Roman" w:hAnsi="Times New Roman" w:cs="Times New Roman"/>
          <w:sz w:val="24"/>
          <w:szCs w:val="24"/>
        </w:rPr>
        <w:t>os</w:t>
      </w:r>
      <w:r w:rsidR="00267513">
        <w:rPr>
          <w:rFonts w:ascii="Times New Roman" w:hAnsi="Times New Roman" w:cs="Times New Roman"/>
          <w:sz w:val="24"/>
          <w:szCs w:val="24"/>
        </w:rPr>
        <w:t>s</w:t>
      </w:r>
      <w:r>
        <w:rPr>
          <w:rFonts w:ascii="Times New Roman" w:hAnsi="Times New Roman" w:cs="Times New Roman"/>
          <w:sz w:val="24"/>
          <w:szCs w:val="24"/>
        </w:rPr>
        <w:t>y)</w:t>
      </w:r>
      <w:r w:rsidRPr="00BA76FB">
        <w:rPr>
          <w:rFonts w:ascii="Times New Roman" w:hAnsi="Times New Roman" w:cs="Times New Roman"/>
          <w:sz w:val="24"/>
          <w:szCs w:val="24"/>
        </w:rPr>
        <w:t>” liflerdir</w:t>
      </w:r>
      <w:r w:rsidR="00A6024C">
        <w:rPr>
          <w:rFonts w:ascii="Times New Roman" w:hAnsi="Times New Roman" w:cs="Times New Roman"/>
          <w:sz w:val="24"/>
          <w:szCs w:val="24"/>
        </w:rPr>
        <w:t>. S</w:t>
      </w:r>
      <w:r w:rsidRPr="00BA76FB">
        <w:rPr>
          <w:rFonts w:ascii="Times New Roman" w:hAnsi="Times New Roman" w:cs="Times New Roman"/>
          <w:sz w:val="24"/>
          <w:szCs w:val="24"/>
        </w:rPr>
        <w:t>tr</w:t>
      </w:r>
      <w:r w:rsidR="00A6024C">
        <w:rPr>
          <w:rFonts w:ascii="Times New Roman" w:hAnsi="Times New Roman" w:cs="Times New Roman"/>
          <w:sz w:val="24"/>
          <w:szCs w:val="24"/>
        </w:rPr>
        <w:t xml:space="preserve">atium </w:t>
      </w:r>
      <w:r>
        <w:rPr>
          <w:rFonts w:ascii="Times New Roman" w:hAnsi="Times New Roman" w:cs="Times New Roman"/>
          <w:sz w:val="24"/>
          <w:szCs w:val="24"/>
        </w:rPr>
        <w:t>p</w:t>
      </w:r>
      <w:r w:rsidRPr="00BA76FB">
        <w:rPr>
          <w:rFonts w:ascii="Times New Roman" w:hAnsi="Times New Roman" w:cs="Times New Roman"/>
          <w:sz w:val="24"/>
          <w:szCs w:val="24"/>
        </w:rPr>
        <w:t>oli</w:t>
      </w:r>
      <w:r w:rsidR="00072732">
        <w:rPr>
          <w:rFonts w:ascii="Times New Roman" w:hAnsi="Times New Roman" w:cs="Times New Roman"/>
          <w:sz w:val="24"/>
          <w:szCs w:val="24"/>
        </w:rPr>
        <w:t xml:space="preserve">forme </w:t>
      </w:r>
      <w:r w:rsidRPr="00BA76FB">
        <w:rPr>
          <w:rFonts w:ascii="Times New Roman" w:hAnsi="Times New Roman" w:cs="Times New Roman"/>
          <w:sz w:val="24"/>
          <w:szCs w:val="24"/>
        </w:rPr>
        <w:t>ve cornu ammonis str</w:t>
      </w:r>
      <w:r w:rsidR="00A6024C">
        <w:rPr>
          <w:rFonts w:ascii="Times New Roman" w:hAnsi="Times New Roman" w:cs="Times New Roman"/>
          <w:sz w:val="24"/>
          <w:szCs w:val="24"/>
        </w:rPr>
        <w:t xml:space="preserve">atium </w:t>
      </w:r>
      <w:r w:rsidRPr="00BA76FB">
        <w:rPr>
          <w:rFonts w:ascii="Times New Roman" w:hAnsi="Times New Roman" w:cs="Times New Roman"/>
          <w:sz w:val="24"/>
          <w:szCs w:val="24"/>
        </w:rPr>
        <w:t>lucidum katmanlarındaki piramidal hücrelerin dendritleriyle sinaptik bağlantı kurar</w:t>
      </w:r>
      <w:r>
        <w:rPr>
          <w:rFonts w:ascii="Times New Roman" w:hAnsi="Times New Roman" w:cs="Times New Roman"/>
          <w:sz w:val="24"/>
          <w:szCs w:val="24"/>
        </w:rPr>
        <w:t xml:space="preserve"> </w:t>
      </w:r>
      <w:r w:rsidRPr="00324B50">
        <w:rPr>
          <w:rFonts w:ascii="Times New Roman" w:hAnsi="Times New Roman" w:cs="Times New Roman"/>
          <w:sz w:val="24"/>
          <w:szCs w:val="24"/>
        </w:rPr>
        <w:t>(</w:t>
      </w:r>
      <w:r w:rsidRPr="00DE3557">
        <w:rPr>
          <w:rFonts w:ascii="Times New Roman" w:hAnsi="Times New Roman" w:cs="Times New Roman"/>
          <w:sz w:val="24"/>
          <w:szCs w:val="24"/>
        </w:rPr>
        <w:t>Williams ve ark, 1989</w:t>
      </w:r>
      <w:r>
        <w:rPr>
          <w:rFonts w:ascii="Times New Roman" w:hAnsi="Times New Roman" w:cs="Times New Roman"/>
          <w:sz w:val="24"/>
          <w:szCs w:val="24"/>
        </w:rPr>
        <w:t xml:space="preserve">; </w:t>
      </w:r>
      <w:r w:rsidRPr="00175D1C">
        <w:rPr>
          <w:rFonts w:ascii="Times New Roman" w:hAnsi="Times New Roman" w:cs="Times New Roman"/>
          <w:sz w:val="24"/>
          <w:szCs w:val="24"/>
        </w:rPr>
        <w:t>Canan, 1997</w:t>
      </w:r>
      <w:r w:rsidRPr="00324B50">
        <w:rPr>
          <w:rFonts w:ascii="Times New Roman" w:hAnsi="Times New Roman" w:cs="Times New Roman"/>
          <w:sz w:val="24"/>
          <w:szCs w:val="24"/>
        </w:rPr>
        <w:t>).</w:t>
      </w:r>
    </w:p>
    <w:p w:rsidR="00E44E7F" w:rsidRDefault="00E44E7F" w:rsidP="000D5E84">
      <w:pPr>
        <w:pStyle w:val="ListeParagraf"/>
        <w:spacing w:line="360" w:lineRule="auto"/>
        <w:jc w:val="both"/>
        <w:rPr>
          <w:rFonts w:ascii="Times New Roman" w:hAnsi="Times New Roman" w:cs="Times New Roman"/>
          <w:sz w:val="24"/>
          <w:szCs w:val="24"/>
        </w:rPr>
      </w:pPr>
    </w:p>
    <w:p w:rsidR="000D5E84" w:rsidRDefault="000D5E84" w:rsidP="00E44E7F">
      <w:pPr>
        <w:pStyle w:val="ListeParagraf"/>
        <w:spacing w:line="360" w:lineRule="auto"/>
        <w:jc w:val="both"/>
        <w:rPr>
          <w:rFonts w:ascii="Times New Roman" w:hAnsi="Times New Roman" w:cs="Times New Roman"/>
          <w:sz w:val="24"/>
          <w:szCs w:val="24"/>
        </w:rPr>
      </w:pPr>
      <w:r>
        <w:rPr>
          <w:rFonts w:ascii="Times New Roman" w:hAnsi="Times New Roman" w:cs="Times New Roman"/>
          <w:b/>
          <w:bCs/>
          <w:sz w:val="24"/>
          <w:szCs w:val="24"/>
        </w:rPr>
        <w:t>3.</w:t>
      </w:r>
      <w:r w:rsidR="00227C47">
        <w:rPr>
          <w:rFonts w:ascii="Times New Roman" w:hAnsi="Times New Roman" w:cs="Times New Roman"/>
          <w:b/>
          <w:bCs/>
          <w:sz w:val="24"/>
          <w:szCs w:val="24"/>
        </w:rPr>
        <w:t xml:space="preserve"> </w:t>
      </w:r>
      <w:r w:rsidRPr="006D6D34">
        <w:rPr>
          <w:rFonts w:ascii="Times New Roman" w:hAnsi="Times New Roman" w:cs="Times New Roman"/>
          <w:b/>
          <w:bCs/>
          <w:sz w:val="24"/>
          <w:szCs w:val="24"/>
        </w:rPr>
        <w:t>Stratum polymorph</w:t>
      </w:r>
      <w:r>
        <w:rPr>
          <w:rFonts w:ascii="Times New Roman" w:hAnsi="Times New Roman" w:cs="Times New Roman"/>
          <w:b/>
          <w:bCs/>
          <w:sz w:val="24"/>
          <w:szCs w:val="24"/>
        </w:rPr>
        <w:t xml:space="preserve"> (</w:t>
      </w:r>
      <w:r w:rsidRPr="006D6D34">
        <w:rPr>
          <w:rFonts w:ascii="Times New Roman" w:hAnsi="Times New Roman" w:cs="Times New Roman"/>
          <w:b/>
          <w:bCs/>
          <w:sz w:val="24"/>
          <w:szCs w:val="24"/>
        </w:rPr>
        <w:t>plexiform layer</w:t>
      </w:r>
      <w:r>
        <w:rPr>
          <w:rFonts w:ascii="Times New Roman" w:hAnsi="Times New Roman" w:cs="Times New Roman"/>
          <w:b/>
          <w:bCs/>
          <w:sz w:val="24"/>
          <w:szCs w:val="24"/>
        </w:rPr>
        <w:t xml:space="preserve">), </w:t>
      </w:r>
      <w:r w:rsidRPr="0008436E">
        <w:rPr>
          <w:rFonts w:ascii="Times New Roman" w:hAnsi="Times New Roman" w:cs="Times New Roman"/>
          <w:sz w:val="24"/>
          <w:szCs w:val="24"/>
        </w:rPr>
        <w:t>CA4 bölgesi için granüler tabakaya katılır ve granüler nöronların aksonları tarafından geçilir.</w:t>
      </w:r>
      <w:r w:rsidRPr="00C9548C">
        <w:t xml:space="preserve"> </w:t>
      </w:r>
      <w:r>
        <w:rPr>
          <w:rFonts w:ascii="Times New Roman" w:hAnsi="Times New Roman" w:cs="Times New Roman"/>
          <w:sz w:val="24"/>
          <w:szCs w:val="24"/>
        </w:rPr>
        <w:t>B</w:t>
      </w:r>
      <w:r w:rsidRPr="00C9548C">
        <w:rPr>
          <w:rFonts w:ascii="Times New Roman" w:hAnsi="Times New Roman" w:cs="Times New Roman"/>
          <w:sz w:val="24"/>
          <w:szCs w:val="24"/>
        </w:rPr>
        <w:t xml:space="preserve">irkaç tane ara nöron </w:t>
      </w:r>
      <w:r>
        <w:rPr>
          <w:rFonts w:ascii="Times New Roman" w:hAnsi="Times New Roman" w:cs="Times New Roman"/>
          <w:sz w:val="24"/>
          <w:szCs w:val="24"/>
        </w:rPr>
        <w:t>bulunurken, m</w:t>
      </w:r>
      <w:r w:rsidRPr="00C9548C">
        <w:rPr>
          <w:rFonts w:ascii="Times New Roman" w:hAnsi="Times New Roman" w:cs="Times New Roman"/>
          <w:sz w:val="24"/>
          <w:szCs w:val="24"/>
        </w:rPr>
        <w:t>oleküler ve polimorfik tabakalarda</w:t>
      </w:r>
      <w:r>
        <w:rPr>
          <w:rFonts w:ascii="Times New Roman" w:hAnsi="Times New Roman" w:cs="Times New Roman"/>
          <w:sz w:val="24"/>
          <w:szCs w:val="24"/>
        </w:rPr>
        <w:t xml:space="preserve">, CA4 kısmında ise yoktur. Bazen bu tabakaya, </w:t>
      </w:r>
      <w:r w:rsidRPr="001F3F03">
        <w:rPr>
          <w:rFonts w:ascii="Times New Roman" w:hAnsi="Times New Roman" w:cs="Times New Roman"/>
          <w:sz w:val="24"/>
          <w:szCs w:val="24"/>
        </w:rPr>
        <w:t>“end-folium”, “end-blade” ve fascia dentata’nın hilusu</w:t>
      </w:r>
      <w:r>
        <w:rPr>
          <w:rFonts w:ascii="Times New Roman" w:hAnsi="Times New Roman" w:cs="Times New Roman"/>
          <w:sz w:val="24"/>
          <w:szCs w:val="24"/>
        </w:rPr>
        <w:t xml:space="preserve"> olarak da adlandırılır </w:t>
      </w:r>
      <w:r w:rsidRPr="00465CDD">
        <w:rPr>
          <w:rFonts w:ascii="Times New Roman" w:hAnsi="Times New Roman" w:cs="Times New Roman"/>
          <w:sz w:val="24"/>
          <w:szCs w:val="24"/>
        </w:rPr>
        <w:t>(Duvernoy, 2005).</w:t>
      </w:r>
      <w:r>
        <w:rPr>
          <w:rFonts w:ascii="Times New Roman" w:hAnsi="Times New Roman" w:cs="Times New Roman"/>
          <w:sz w:val="24"/>
          <w:szCs w:val="24"/>
        </w:rPr>
        <w:t xml:space="preserve"> </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Hipokampus, </w:t>
      </w:r>
      <w:r w:rsidRPr="00471BE2">
        <w:rPr>
          <w:rFonts w:ascii="Times New Roman" w:hAnsi="Times New Roman" w:cs="Times New Roman"/>
          <w:sz w:val="24"/>
          <w:szCs w:val="24"/>
        </w:rPr>
        <w:t>parahipokampal girusun bir kısmını</w:t>
      </w:r>
      <w:r>
        <w:rPr>
          <w:rFonts w:ascii="Times New Roman" w:hAnsi="Times New Roman" w:cs="Times New Roman"/>
          <w:sz w:val="24"/>
          <w:szCs w:val="24"/>
        </w:rPr>
        <w:t xml:space="preserve"> meydana getiren s</w:t>
      </w:r>
      <w:r w:rsidRPr="00471BE2">
        <w:rPr>
          <w:rFonts w:ascii="Times New Roman" w:hAnsi="Times New Roman" w:cs="Times New Roman"/>
          <w:sz w:val="24"/>
          <w:szCs w:val="24"/>
        </w:rPr>
        <w:t>ubiculum ile devam eder</w:t>
      </w:r>
      <w:r>
        <w:rPr>
          <w:rFonts w:ascii="Times New Roman" w:hAnsi="Times New Roman" w:cs="Times New Roman"/>
          <w:sz w:val="24"/>
          <w:szCs w:val="24"/>
        </w:rPr>
        <w:t>ek segmentlere ayrılır</w:t>
      </w:r>
      <w:r w:rsidR="00C92361">
        <w:rPr>
          <w:rFonts w:ascii="Times New Roman" w:hAnsi="Times New Roman" w:cs="Times New Roman"/>
          <w:sz w:val="24"/>
          <w:szCs w:val="24"/>
        </w:rPr>
        <w:t xml:space="preserve"> </w:t>
      </w:r>
      <w:r w:rsidRPr="007C3522">
        <w:rPr>
          <w:rFonts w:ascii="Times New Roman" w:hAnsi="Times New Roman" w:cs="Times New Roman"/>
          <w:sz w:val="24"/>
          <w:szCs w:val="24"/>
        </w:rPr>
        <w:t>(Johnston,</w:t>
      </w:r>
      <w:r w:rsidR="00C92361">
        <w:rPr>
          <w:rFonts w:ascii="Times New Roman" w:hAnsi="Times New Roman" w:cs="Times New Roman"/>
          <w:sz w:val="24"/>
          <w:szCs w:val="24"/>
        </w:rPr>
        <w:t xml:space="preserve"> </w:t>
      </w:r>
      <w:r w:rsidRPr="007C3522">
        <w:rPr>
          <w:rFonts w:ascii="Times New Roman" w:hAnsi="Times New Roman" w:cs="Times New Roman"/>
          <w:sz w:val="24"/>
          <w:szCs w:val="24"/>
        </w:rPr>
        <w:t>1998; Duvernoy, 2005)</w:t>
      </w:r>
      <w:r w:rsidR="00C92361">
        <w:rPr>
          <w:rFonts w:ascii="Times New Roman" w:hAnsi="Times New Roman" w:cs="Times New Roman"/>
          <w:sz w:val="24"/>
          <w:szCs w:val="24"/>
        </w:rPr>
        <w:t xml:space="preserve">. </w:t>
      </w:r>
    </w:p>
    <w:p w:rsidR="00A4052D" w:rsidRDefault="00A4052D" w:rsidP="000D5E84">
      <w:pPr>
        <w:tabs>
          <w:tab w:val="left" w:pos="709"/>
        </w:tabs>
        <w:spacing w:line="360" w:lineRule="auto"/>
        <w:jc w:val="both"/>
        <w:rPr>
          <w:rFonts w:ascii="Times New Roman" w:hAnsi="Times New Roman" w:cs="Times New Roman"/>
          <w:sz w:val="24"/>
          <w:szCs w:val="24"/>
        </w:rPr>
      </w:pPr>
    </w:p>
    <w:p w:rsidR="00A4052D" w:rsidRDefault="00A4052D" w:rsidP="000D5E84">
      <w:pPr>
        <w:tabs>
          <w:tab w:val="left" w:pos="709"/>
        </w:tabs>
        <w:spacing w:line="360" w:lineRule="auto"/>
        <w:jc w:val="both"/>
        <w:rPr>
          <w:rFonts w:ascii="Times New Roman" w:hAnsi="Times New Roman" w:cs="Times New Roman"/>
          <w:sz w:val="24"/>
          <w:szCs w:val="24"/>
        </w:rPr>
      </w:pP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Bunlar ise, </w:t>
      </w:r>
    </w:p>
    <w:p w:rsidR="000D5E84" w:rsidRPr="002125A2" w:rsidRDefault="000D5E84" w:rsidP="000D5E84">
      <w:pPr>
        <w:spacing w:line="360" w:lineRule="auto"/>
        <w:ind w:left="708"/>
        <w:jc w:val="both"/>
        <w:rPr>
          <w:rFonts w:ascii="Times New Roman" w:hAnsi="Times New Roman" w:cs="Times New Roman"/>
          <w:sz w:val="24"/>
          <w:szCs w:val="24"/>
        </w:rPr>
      </w:pPr>
      <w:r w:rsidRPr="00A26544">
        <w:rPr>
          <w:rFonts w:ascii="Times New Roman" w:hAnsi="Times New Roman" w:cs="Times New Roman"/>
          <w:b/>
          <w:bCs/>
          <w:sz w:val="24"/>
          <w:szCs w:val="24"/>
        </w:rPr>
        <w:t>1. Prosubiculum</w:t>
      </w:r>
      <w:r w:rsidRPr="002125A2">
        <w:rPr>
          <w:rFonts w:ascii="Times New Roman" w:hAnsi="Times New Roman" w:cs="Times New Roman"/>
          <w:sz w:val="24"/>
          <w:szCs w:val="24"/>
        </w:rPr>
        <w:t xml:space="preserve"> (CA1 ile devam</w:t>
      </w:r>
      <w:r>
        <w:rPr>
          <w:rFonts w:ascii="Times New Roman" w:hAnsi="Times New Roman" w:cs="Times New Roman"/>
          <w:sz w:val="24"/>
          <w:szCs w:val="24"/>
        </w:rPr>
        <w:t xml:space="preserve"> eden bölümü</w:t>
      </w:r>
      <w:r w:rsidRPr="002125A2">
        <w:rPr>
          <w:rFonts w:ascii="Times New Roman" w:hAnsi="Times New Roman" w:cs="Times New Roman"/>
          <w:sz w:val="24"/>
          <w:szCs w:val="24"/>
        </w:rPr>
        <w:t>),</w:t>
      </w:r>
    </w:p>
    <w:p w:rsidR="000D5E84" w:rsidRPr="00A26544" w:rsidRDefault="000D5E84" w:rsidP="000D5E84">
      <w:pPr>
        <w:spacing w:line="360" w:lineRule="auto"/>
        <w:ind w:left="708"/>
        <w:jc w:val="both"/>
        <w:rPr>
          <w:rFonts w:ascii="Times New Roman" w:hAnsi="Times New Roman" w:cs="Times New Roman"/>
          <w:b/>
          <w:bCs/>
          <w:sz w:val="24"/>
          <w:szCs w:val="24"/>
        </w:rPr>
      </w:pPr>
      <w:r w:rsidRPr="00A26544">
        <w:rPr>
          <w:rFonts w:ascii="Times New Roman" w:hAnsi="Times New Roman" w:cs="Times New Roman"/>
          <w:b/>
          <w:bCs/>
          <w:sz w:val="24"/>
          <w:szCs w:val="24"/>
        </w:rPr>
        <w:t>2. Subiculum proper,</w:t>
      </w:r>
    </w:p>
    <w:p w:rsidR="000D5E84" w:rsidRPr="00A4052D" w:rsidRDefault="000D5E84" w:rsidP="00A4052D">
      <w:pPr>
        <w:pStyle w:val="AralkYok"/>
        <w:spacing w:line="360" w:lineRule="auto"/>
        <w:ind w:left="709"/>
        <w:jc w:val="both"/>
        <w:rPr>
          <w:rFonts w:ascii="Times New Roman" w:hAnsi="Times New Roman" w:cs="Times New Roman"/>
          <w:b/>
          <w:bCs/>
          <w:sz w:val="24"/>
          <w:szCs w:val="24"/>
        </w:rPr>
      </w:pPr>
      <w:r w:rsidRPr="00A4052D">
        <w:rPr>
          <w:rFonts w:ascii="Times New Roman" w:hAnsi="Times New Roman" w:cs="Times New Roman"/>
          <w:b/>
          <w:bCs/>
          <w:sz w:val="24"/>
          <w:szCs w:val="24"/>
        </w:rPr>
        <w:t>3. Presubiculum,</w:t>
      </w:r>
    </w:p>
    <w:p w:rsidR="000D5E84" w:rsidRPr="00A4052D" w:rsidRDefault="00A4052D" w:rsidP="00A4052D">
      <w:pPr>
        <w:pStyle w:val="AralkYok"/>
        <w:spacing w:line="360" w:lineRule="auto"/>
        <w:ind w:left="567"/>
        <w:jc w:val="both"/>
        <w:rPr>
          <w:rFonts w:ascii="Times New Roman" w:hAnsi="Times New Roman" w:cs="Times New Roman"/>
          <w:sz w:val="24"/>
          <w:szCs w:val="24"/>
        </w:rPr>
      </w:pPr>
      <w:r w:rsidRPr="00A4052D">
        <w:rPr>
          <w:rFonts w:ascii="Times New Roman" w:hAnsi="Times New Roman" w:cs="Times New Roman"/>
          <w:b/>
          <w:bCs/>
          <w:sz w:val="24"/>
          <w:szCs w:val="24"/>
        </w:rPr>
        <w:t xml:space="preserve">  </w:t>
      </w:r>
      <w:r w:rsidR="000D5E84" w:rsidRPr="00A4052D">
        <w:rPr>
          <w:rFonts w:ascii="Times New Roman" w:hAnsi="Times New Roman" w:cs="Times New Roman"/>
          <w:b/>
          <w:bCs/>
          <w:sz w:val="24"/>
          <w:szCs w:val="24"/>
        </w:rPr>
        <w:t>4.</w:t>
      </w:r>
      <w:r w:rsidR="00227C47" w:rsidRPr="00A4052D">
        <w:rPr>
          <w:rFonts w:ascii="Times New Roman" w:hAnsi="Times New Roman" w:cs="Times New Roman"/>
          <w:b/>
          <w:bCs/>
          <w:sz w:val="24"/>
          <w:szCs w:val="24"/>
        </w:rPr>
        <w:t xml:space="preserve"> </w:t>
      </w:r>
      <w:r w:rsidR="000D5E84" w:rsidRPr="00A4052D">
        <w:rPr>
          <w:rFonts w:ascii="Times New Roman" w:hAnsi="Times New Roman" w:cs="Times New Roman"/>
          <w:b/>
          <w:bCs/>
          <w:sz w:val="24"/>
          <w:szCs w:val="24"/>
        </w:rPr>
        <w:t>Parasubiculum</w:t>
      </w:r>
      <w:r w:rsidR="000D5E84" w:rsidRPr="00A4052D">
        <w:rPr>
          <w:rFonts w:ascii="Times New Roman" w:hAnsi="Times New Roman" w:cs="Times New Roman"/>
          <w:sz w:val="24"/>
          <w:szCs w:val="24"/>
        </w:rPr>
        <w:t xml:space="preserve"> (parahipokampal girusun kenarından entorhinal alana geçen kısım) (Johnston, 1998; Duvernoy, 2005). </w:t>
      </w:r>
    </w:p>
    <w:p w:rsidR="00A4052D" w:rsidRDefault="00A4052D" w:rsidP="00A4052D">
      <w:pPr>
        <w:pStyle w:val="AralkYok"/>
      </w:pPr>
    </w:p>
    <w:p w:rsidR="00A4052D" w:rsidRDefault="00A4052D" w:rsidP="00A4052D">
      <w:pPr>
        <w:pStyle w:val="AralkYok"/>
      </w:pPr>
    </w:p>
    <w:p w:rsidR="000D5E84" w:rsidRPr="00A4052D" w:rsidRDefault="000D5E84" w:rsidP="00A4052D">
      <w:pPr>
        <w:pStyle w:val="AralkYok"/>
        <w:spacing w:line="360" w:lineRule="auto"/>
        <w:rPr>
          <w:rFonts w:ascii="Times New Roman" w:hAnsi="Times New Roman" w:cs="Times New Roman"/>
          <w:b/>
          <w:bCs/>
          <w:sz w:val="24"/>
          <w:szCs w:val="24"/>
        </w:rPr>
      </w:pPr>
      <w:r w:rsidRPr="00A4052D">
        <w:rPr>
          <w:rFonts w:ascii="Times New Roman" w:hAnsi="Times New Roman" w:cs="Times New Roman"/>
          <w:b/>
          <w:bCs/>
          <w:sz w:val="24"/>
          <w:szCs w:val="24"/>
        </w:rPr>
        <w:t>2.2.2.2.3.1.4.</w:t>
      </w:r>
      <w:r w:rsidR="004F1D34" w:rsidRPr="00A4052D">
        <w:rPr>
          <w:rFonts w:ascii="Times New Roman" w:hAnsi="Times New Roman" w:cs="Times New Roman"/>
          <w:b/>
          <w:bCs/>
          <w:sz w:val="24"/>
          <w:szCs w:val="24"/>
        </w:rPr>
        <w:t xml:space="preserve"> </w:t>
      </w:r>
      <w:r w:rsidRPr="00A4052D">
        <w:rPr>
          <w:rFonts w:ascii="Times New Roman" w:hAnsi="Times New Roman" w:cs="Times New Roman"/>
          <w:b/>
          <w:bCs/>
          <w:sz w:val="24"/>
          <w:szCs w:val="24"/>
        </w:rPr>
        <w:t xml:space="preserve">Hipokampal </w:t>
      </w:r>
      <w:r w:rsidR="006652D7" w:rsidRPr="00A4052D">
        <w:rPr>
          <w:rFonts w:ascii="Times New Roman" w:hAnsi="Times New Roman" w:cs="Times New Roman"/>
          <w:b/>
          <w:bCs/>
          <w:sz w:val="24"/>
          <w:szCs w:val="24"/>
        </w:rPr>
        <w:t>y</w:t>
      </w:r>
      <w:r w:rsidRPr="00A4052D">
        <w:rPr>
          <w:rFonts w:ascii="Times New Roman" w:hAnsi="Times New Roman" w:cs="Times New Roman"/>
          <w:b/>
          <w:bCs/>
          <w:sz w:val="24"/>
          <w:szCs w:val="24"/>
        </w:rPr>
        <w:t>ollar</w:t>
      </w:r>
    </w:p>
    <w:p w:rsidR="00A4052D" w:rsidRPr="00A4052D" w:rsidRDefault="00A4052D" w:rsidP="00A4052D">
      <w:pPr>
        <w:pStyle w:val="AralkYok"/>
        <w:spacing w:line="360" w:lineRule="auto"/>
        <w:rPr>
          <w:rFonts w:ascii="Times New Roman" w:hAnsi="Times New Roman" w:cs="Times New Roman"/>
          <w:sz w:val="24"/>
          <w:szCs w:val="24"/>
        </w:rPr>
      </w:pPr>
    </w:p>
    <w:p w:rsidR="000D5E84" w:rsidRPr="00A4052D" w:rsidRDefault="000D5E84" w:rsidP="00A4052D">
      <w:pPr>
        <w:pStyle w:val="AralkYok"/>
        <w:spacing w:line="360" w:lineRule="auto"/>
        <w:rPr>
          <w:rFonts w:ascii="Times New Roman" w:hAnsi="Times New Roman" w:cs="Times New Roman"/>
          <w:b/>
          <w:bCs/>
          <w:sz w:val="24"/>
          <w:szCs w:val="24"/>
        </w:rPr>
      </w:pPr>
      <w:r w:rsidRPr="00A4052D">
        <w:rPr>
          <w:rFonts w:ascii="Times New Roman" w:hAnsi="Times New Roman" w:cs="Times New Roman"/>
          <w:b/>
          <w:bCs/>
          <w:sz w:val="24"/>
          <w:szCs w:val="24"/>
        </w:rPr>
        <w:t>2.2.2.2.3.1.4.1.</w:t>
      </w:r>
      <w:r w:rsidR="004F1D34" w:rsidRPr="00A4052D">
        <w:rPr>
          <w:rFonts w:ascii="Times New Roman" w:hAnsi="Times New Roman" w:cs="Times New Roman"/>
          <w:b/>
          <w:bCs/>
          <w:sz w:val="24"/>
          <w:szCs w:val="24"/>
        </w:rPr>
        <w:t xml:space="preserve"> </w:t>
      </w:r>
      <w:r w:rsidRPr="00A4052D">
        <w:rPr>
          <w:rFonts w:ascii="Times New Roman" w:hAnsi="Times New Roman" w:cs="Times New Roman"/>
          <w:b/>
          <w:bCs/>
          <w:sz w:val="24"/>
          <w:szCs w:val="24"/>
        </w:rPr>
        <w:t xml:space="preserve">Afferent </w:t>
      </w:r>
      <w:r w:rsidR="006652D7" w:rsidRPr="00A4052D">
        <w:rPr>
          <w:rFonts w:ascii="Times New Roman" w:hAnsi="Times New Roman" w:cs="Times New Roman"/>
          <w:b/>
          <w:bCs/>
          <w:sz w:val="24"/>
          <w:szCs w:val="24"/>
        </w:rPr>
        <w:t>y</w:t>
      </w:r>
      <w:r w:rsidRPr="00A4052D">
        <w:rPr>
          <w:rFonts w:ascii="Times New Roman" w:hAnsi="Times New Roman" w:cs="Times New Roman"/>
          <w:b/>
          <w:bCs/>
          <w:sz w:val="24"/>
          <w:szCs w:val="24"/>
        </w:rPr>
        <w:t>ollar</w:t>
      </w:r>
    </w:p>
    <w:p w:rsidR="00A4052D" w:rsidRPr="00A4052D" w:rsidRDefault="00A4052D" w:rsidP="00A4052D">
      <w:pPr>
        <w:pStyle w:val="AralkYok"/>
        <w:spacing w:line="360" w:lineRule="auto"/>
        <w:rPr>
          <w:rFonts w:ascii="Times New Roman" w:hAnsi="Times New Roman" w:cs="Times New Roman"/>
          <w:sz w:val="24"/>
          <w:szCs w:val="24"/>
        </w:rPr>
      </w:pPr>
    </w:p>
    <w:p w:rsidR="000D5E84" w:rsidRDefault="000D5E84" w:rsidP="00A4052D">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E375C">
        <w:rPr>
          <w:rFonts w:ascii="Times New Roman" w:hAnsi="Times New Roman" w:cs="Times New Roman"/>
          <w:sz w:val="24"/>
          <w:szCs w:val="24"/>
        </w:rPr>
        <w:t>Hipokampus bölgesi, doğrudan veya dolaylı olarak tanımlanan tüm duyusal uyaranları içeren afferent bağlantılara sahiptir.</w:t>
      </w:r>
      <w:r w:rsidR="00801C98">
        <w:rPr>
          <w:rFonts w:ascii="Times New Roman" w:hAnsi="Times New Roman" w:cs="Times New Roman"/>
          <w:sz w:val="24"/>
          <w:szCs w:val="24"/>
        </w:rPr>
        <w:t xml:space="preserve"> </w:t>
      </w:r>
      <w:r>
        <w:rPr>
          <w:rFonts w:ascii="Times New Roman" w:hAnsi="Times New Roman" w:cs="Times New Roman"/>
          <w:sz w:val="24"/>
          <w:szCs w:val="24"/>
        </w:rPr>
        <w:t>1971 yılında Andersen tarafından, ‘’lamellar yapı’’ hipotezi ortaya konulmuştur.</w:t>
      </w:r>
      <w:r w:rsidR="008909DF">
        <w:rPr>
          <w:rFonts w:ascii="Times New Roman" w:hAnsi="Times New Roman" w:cs="Times New Roman"/>
          <w:sz w:val="24"/>
          <w:szCs w:val="24"/>
        </w:rPr>
        <w:t xml:space="preserve"> </w:t>
      </w:r>
      <w:r>
        <w:rPr>
          <w:rFonts w:ascii="Times New Roman" w:hAnsi="Times New Roman" w:cs="Times New Roman"/>
          <w:sz w:val="24"/>
          <w:szCs w:val="24"/>
        </w:rPr>
        <w:t xml:space="preserve">Temel olarak, entorinal kortekten gelen uyarılar dört yolla hipokampusa iletilir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{"citationItems":[{"id":"ITEM-1","itemData":{"DOI":"10.1016/0306-4522(89)90424-7","ISSN":"03064522","abstract":"In the early 1970s, Andersen and colleagues proposed that the principal excitatory pathways of the hippocampal formation were organized in a lamellar fashion. This proposition, based heavily on the physiological studies of the proponents, indicated that \"a point source of entorhinal activity projects its impulses through the four membered pathway (of the hippocampal formation) along a slice or lamella, of hippocampal tissue oriented normally to the alvear surface\" [Anderson P., Bliss V. P. and Skrede K. K. (1971) Expl Brain Res. 13, 222-238] and perpendicular to the long axis of the hippocampus. Andersen et al. further suggested that, \"By means of this lamellar organization, small strips of the hippocampal cortex may operate as independent functional units, although excitatory and inhibitory transverse connections may modify the behavior of neighboring lamellae.\". The \"lamellar hypothesis\" of hippocampal anatomical organization has had tremendous influence on the conceptualization of hippocampal information processing and was largely responsible for prompting the establishment of the in vitro hippocampal slice technology. While the \"lamellar hypothesis\" was consistent with the known neuroanatomy, subsequent neuroanatomical investigations, using a variety of modern tracing techniques, have invariably demonstrated that all of the major hippocampal projections, except for those arising from the granule cells of the dentate gyrus, are much more divergent than would be consistent with a strict interpretation of the lamellar hypothesis. This has become particularly clear in ongoing studies of the intrinsic hippocampal projections using the recently introduced anterograde tracer, Phaseolus vulgaris leucoagglutinin. Citing the conclusions from several papers dealing with the anatomical organization of the hippocampal formation and using examples from recent Phaseolus vulgaris leucoagglutinin mapping studies, the following are demonstrated. 1. (1) That the major hippocampal projections are as extensive and highly organized in the long or septotemporal axis of the hippocampus as in the transverse axis. 2. (2) That at least some of the hippocampal projections, such as the associational projections arising from the dentate gyrus, appear to be specifically organized to integrate distant levels of the hippocampal formation. 3. (3) That the physiological data of Anderson et al. can be re-interpreted in the light of these new anatomical data to show how the stimulation…","author":[{"dropping-particle":"","family":"Amaral","given":"D. G.","non-dropping-particle":"","parse-names":false,"suffix":""},{"dropping-particle":"","family":"Witter","given":"M. P.","non-dropping-particle":"","parse-names":false,"suffix":""}],"container-title":"Neuroscience","id":"ITEM-1","issue":"3","issued":{"date-parts":[["1989"]]},"page":"571-591","title":"The three-dimensional organization of the hippocampal formation: A review of anatomical data","type":"article-journal","volume":"31"},"uris":["http://www.mendeley.com/documents/?uuid=7165ee7b-6418-489a-bf3c-bbc1c9505867"]}],"mendeley":{"formattedCitation":"(Amaral &amp; Witter, 1989)"},"properties":{"noteIndex":0},"schema":"https://github.com/citation-style-language/schema/raw/master/csl-citation.json"}</w:instrText>
      </w:r>
      <w:r>
        <w:rPr>
          <w:rFonts w:ascii="Times New Roman" w:hAnsi="Times New Roman" w:cs="Times New Roman"/>
          <w:sz w:val="24"/>
          <w:szCs w:val="24"/>
        </w:rPr>
        <w:fldChar w:fldCharType="separate"/>
      </w:r>
      <w:r w:rsidRPr="004C67FF">
        <w:rPr>
          <w:rFonts w:ascii="Times New Roman" w:hAnsi="Times New Roman" w:cs="Times New Roman"/>
          <w:noProof/>
          <w:sz w:val="24"/>
          <w:szCs w:val="24"/>
        </w:rPr>
        <w:t>(Amaral</w:t>
      </w:r>
      <w:r>
        <w:rPr>
          <w:rFonts w:ascii="Times New Roman" w:hAnsi="Times New Roman" w:cs="Times New Roman"/>
          <w:noProof/>
          <w:sz w:val="24"/>
          <w:szCs w:val="24"/>
        </w:rPr>
        <w:t>, 1989</w:t>
      </w:r>
      <w:r w:rsidRPr="004C67FF">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0D5E84" w:rsidRDefault="000D5E84" w:rsidP="000D5E84">
      <w:pPr>
        <w:pStyle w:val="ListeParagraf"/>
        <w:numPr>
          <w:ilvl w:val="0"/>
          <w:numId w:val="13"/>
        </w:numPr>
        <w:spacing w:line="360" w:lineRule="auto"/>
        <w:jc w:val="both"/>
        <w:rPr>
          <w:rFonts w:ascii="Times New Roman" w:hAnsi="Times New Roman" w:cs="Times New Roman"/>
          <w:sz w:val="24"/>
          <w:szCs w:val="24"/>
        </w:rPr>
      </w:pPr>
      <w:r w:rsidRPr="00BD1778">
        <w:rPr>
          <w:rFonts w:ascii="Times New Roman" w:hAnsi="Times New Roman" w:cs="Times New Roman"/>
          <w:b/>
          <w:bCs/>
          <w:sz w:val="24"/>
          <w:szCs w:val="24"/>
        </w:rPr>
        <w:t xml:space="preserve">Perforan yollar: </w:t>
      </w:r>
      <w:r w:rsidRPr="00BD1778">
        <w:rPr>
          <w:rFonts w:ascii="Times New Roman" w:hAnsi="Times New Roman" w:cs="Times New Roman"/>
          <w:sz w:val="24"/>
          <w:szCs w:val="24"/>
        </w:rPr>
        <w:t>Subiculum boyunca dentat girus’a doğru ilerleyen aksonlar entorhinal korteksten gelen aksonlardır.</w:t>
      </w:r>
      <w:r w:rsidRPr="00BD1778">
        <w:t xml:space="preserve"> </w:t>
      </w:r>
      <w:r w:rsidRPr="00BD1778">
        <w:rPr>
          <w:rFonts w:ascii="Times New Roman" w:hAnsi="Times New Roman" w:cs="Times New Roman"/>
          <w:sz w:val="24"/>
          <w:szCs w:val="24"/>
        </w:rPr>
        <w:t>CA4 alanı hariç bu aksonlar, hipokampus boyunca dağılır.</w:t>
      </w:r>
    </w:p>
    <w:p w:rsidR="000D5E84" w:rsidRPr="00B47C40" w:rsidRDefault="000D5E84" w:rsidP="000D5E84">
      <w:pPr>
        <w:pStyle w:val="ListeParagraf"/>
        <w:numPr>
          <w:ilvl w:val="0"/>
          <w:numId w:val="13"/>
        </w:numPr>
        <w:spacing w:line="360" w:lineRule="auto"/>
        <w:jc w:val="both"/>
        <w:rPr>
          <w:rFonts w:ascii="Times New Roman" w:hAnsi="Times New Roman" w:cs="Times New Roman"/>
          <w:sz w:val="24"/>
          <w:szCs w:val="24"/>
        </w:rPr>
      </w:pPr>
      <w:r w:rsidRPr="00B47C40">
        <w:rPr>
          <w:rFonts w:ascii="Times New Roman" w:hAnsi="Times New Roman" w:cs="Times New Roman"/>
          <w:b/>
          <w:bCs/>
          <w:sz w:val="24"/>
          <w:szCs w:val="24"/>
        </w:rPr>
        <w:t xml:space="preserve">Yosunsu (Mossy) lifler: </w:t>
      </w:r>
      <w:r w:rsidRPr="00B47C40">
        <w:rPr>
          <w:rFonts w:ascii="Times New Roman" w:hAnsi="Times New Roman" w:cs="Times New Roman"/>
          <w:sz w:val="24"/>
          <w:szCs w:val="24"/>
        </w:rPr>
        <w:t>Gyrus dentatus boyunca CA3 bölgesine giden yoldur.</w:t>
      </w:r>
    </w:p>
    <w:p w:rsidR="000D5E84" w:rsidRDefault="000D5E84" w:rsidP="000D5E84">
      <w:pPr>
        <w:pStyle w:val="ListeParagraf"/>
        <w:numPr>
          <w:ilvl w:val="0"/>
          <w:numId w:val="13"/>
        </w:numPr>
        <w:spacing w:line="360" w:lineRule="auto"/>
        <w:jc w:val="both"/>
        <w:rPr>
          <w:rFonts w:ascii="Times New Roman" w:hAnsi="Times New Roman" w:cs="Times New Roman"/>
          <w:sz w:val="24"/>
          <w:szCs w:val="24"/>
        </w:rPr>
      </w:pPr>
      <w:r w:rsidRPr="000F1937">
        <w:rPr>
          <w:rFonts w:ascii="Times New Roman" w:hAnsi="Times New Roman" w:cs="Times New Roman"/>
          <w:b/>
          <w:bCs/>
          <w:sz w:val="24"/>
          <w:szCs w:val="24"/>
        </w:rPr>
        <w:t>Schaffer kollateral lifleri:</w:t>
      </w:r>
      <w:r>
        <w:rPr>
          <w:rFonts w:ascii="Times New Roman" w:hAnsi="Times New Roman" w:cs="Times New Roman"/>
          <w:b/>
          <w:bCs/>
          <w:sz w:val="24"/>
          <w:szCs w:val="24"/>
        </w:rPr>
        <w:t xml:space="preserve"> </w:t>
      </w:r>
      <w:r w:rsidRPr="00F55B9B">
        <w:rPr>
          <w:rFonts w:ascii="Times New Roman" w:hAnsi="Times New Roman" w:cs="Times New Roman"/>
          <w:sz w:val="24"/>
          <w:szCs w:val="24"/>
        </w:rPr>
        <w:t>CA3 ve CA2</w:t>
      </w:r>
      <w:r>
        <w:rPr>
          <w:rFonts w:ascii="Times New Roman" w:hAnsi="Times New Roman" w:cs="Times New Roman"/>
          <w:sz w:val="24"/>
          <w:szCs w:val="24"/>
        </w:rPr>
        <w:t xml:space="preserve"> bölgesinden</w:t>
      </w:r>
      <w:r w:rsidRPr="00F55B9B">
        <w:rPr>
          <w:rFonts w:ascii="Times New Roman" w:hAnsi="Times New Roman" w:cs="Times New Roman"/>
          <w:sz w:val="24"/>
          <w:szCs w:val="24"/>
        </w:rPr>
        <w:t>, CA1 bölgesin</w:t>
      </w:r>
      <w:r>
        <w:rPr>
          <w:rFonts w:ascii="Times New Roman" w:hAnsi="Times New Roman" w:cs="Times New Roman"/>
          <w:sz w:val="24"/>
          <w:szCs w:val="24"/>
        </w:rPr>
        <w:t>e</w:t>
      </w:r>
      <w:r w:rsidRPr="00F55B9B">
        <w:rPr>
          <w:rFonts w:ascii="Times New Roman" w:hAnsi="Times New Roman" w:cs="Times New Roman"/>
          <w:sz w:val="24"/>
          <w:szCs w:val="24"/>
        </w:rPr>
        <w:t xml:space="preserve"> uzanan piramidal hücre lifleridir.</w:t>
      </w:r>
    </w:p>
    <w:p w:rsidR="000D5E84" w:rsidRDefault="000D5E84" w:rsidP="000D5E84">
      <w:pPr>
        <w:pStyle w:val="ListeParagraf"/>
        <w:numPr>
          <w:ilvl w:val="0"/>
          <w:numId w:val="13"/>
        </w:numPr>
        <w:spacing w:line="360" w:lineRule="auto"/>
        <w:jc w:val="both"/>
        <w:rPr>
          <w:rFonts w:ascii="Times New Roman" w:hAnsi="Times New Roman" w:cs="Times New Roman"/>
          <w:sz w:val="24"/>
          <w:szCs w:val="24"/>
        </w:rPr>
      </w:pPr>
      <w:r w:rsidRPr="0080655C">
        <w:rPr>
          <w:rFonts w:ascii="Times New Roman" w:hAnsi="Times New Roman" w:cs="Times New Roman"/>
          <w:b/>
          <w:bCs/>
          <w:sz w:val="24"/>
          <w:szCs w:val="24"/>
        </w:rPr>
        <w:t>Alvear lifler:</w:t>
      </w:r>
      <w:r>
        <w:rPr>
          <w:rFonts w:ascii="Times New Roman" w:hAnsi="Times New Roman" w:cs="Times New Roman"/>
          <w:b/>
          <w:bCs/>
          <w:sz w:val="24"/>
          <w:szCs w:val="24"/>
        </w:rPr>
        <w:t xml:space="preserve"> </w:t>
      </w:r>
      <w:r>
        <w:rPr>
          <w:rFonts w:ascii="Times New Roman" w:hAnsi="Times New Roman" w:cs="Times New Roman"/>
          <w:sz w:val="24"/>
          <w:szCs w:val="24"/>
        </w:rPr>
        <w:t>H</w:t>
      </w:r>
      <w:r w:rsidRPr="00B60F49">
        <w:rPr>
          <w:rFonts w:ascii="Times New Roman" w:hAnsi="Times New Roman" w:cs="Times New Roman"/>
          <w:sz w:val="24"/>
          <w:szCs w:val="24"/>
        </w:rPr>
        <w:t>ipokampusun CA1 kısmı</w:t>
      </w:r>
      <w:r>
        <w:rPr>
          <w:rFonts w:ascii="Times New Roman" w:hAnsi="Times New Roman" w:cs="Times New Roman"/>
          <w:sz w:val="24"/>
          <w:szCs w:val="24"/>
        </w:rPr>
        <w:t>ndan subikulumun iç tabakasına dağılan bu lifler, subkortikal alanlardan gelirler.</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F</w:t>
      </w:r>
      <w:r w:rsidRPr="00D400DB">
        <w:rPr>
          <w:rFonts w:ascii="Times New Roman" w:hAnsi="Times New Roman" w:cs="Times New Roman"/>
          <w:sz w:val="24"/>
          <w:szCs w:val="24"/>
        </w:rPr>
        <w:t>ornix aracılığı</w:t>
      </w:r>
      <w:r>
        <w:rPr>
          <w:rFonts w:ascii="Times New Roman" w:hAnsi="Times New Roman" w:cs="Times New Roman"/>
          <w:sz w:val="24"/>
          <w:szCs w:val="24"/>
        </w:rPr>
        <w:t>yla h</w:t>
      </w:r>
      <w:r w:rsidRPr="00D400DB">
        <w:rPr>
          <w:rFonts w:ascii="Times New Roman" w:hAnsi="Times New Roman" w:cs="Times New Roman"/>
          <w:sz w:val="24"/>
          <w:szCs w:val="24"/>
        </w:rPr>
        <w:t>ipokampus</w:t>
      </w:r>
      <w:r>
        <w:rPr>
          <w:rFonts w:ascii="Times New Roman" w:hAnsi="Times New Roman" w:cs="Times New Roman"/>
          <w:sz w:val="24"/>
          <w:szCs w:val="24"/>
        </w:rPr>
        <w:t xml:space="preserve"> </w:t>
      </w:r>
      <w:r w:rsidRPr="00D400DB">
        <w:rPr>
          <w:rFonts w:ascii="Times New Roman" w:hAnsi="Times New Roman" w:cs="Times New Roman"/>
          <w:sz w:val="24"/>
          <w:szCs w:val="24"/>
        </w:rPr>
        <w:t>gyrus parahippocampalis’ten aldığı uyarıları</w:t>
      </w:r>
      <w:r>
        <w:rPr>
          <w:rFonts w:ascii="Times New Roman" w:hAnsi="Times New Roman" w:cs="Times New Roman"/>
          <w:sz w:val="24"/>
          <w:szCs w:val="24"/>
        </w:rPr>
        <w:t xml:space="preserve">, </w:t>
      </w:r>
      <w:r w:rsidRPr="00D400DB">
        <w:rPr>
          <w:rFonts w:ascii="Times New Roman" w:hAnsi="Times New Roman" w:cs="Times New Roman"/>
          <w:sz w:val="24"/>
          <w:szCs w:val="24"/>
        </w:rPr>
        <w:t>corpus mamillare, area</w:t>
      </w:r>
      <w:r>
        <w:rPr>
          <w:rFonts w:ascii="Times New Roman" w:hAnsi="Times New Roman" w:cs="Times New Roman"/>
          <w:sz w:val="24"/>
          <w:szCs w:val="24"/>
        </w:rPr>
        <w:t xml:space="preserve"> </w:t>
      </w:r>
      <w:r w:rsidRPr="00D400DB">
        <w:rPr>
          <w:rFonts w:ascii="Times New Roman" w:hAnsi="Times New Roman" w:cs="Times New Roman"/>
          <w:sz w:val="24"/>
          <w:szCs w:val="24"/>
        </w:rPr>
        <w:t xml:space="preserve">septalis ve bazı hipotalamik </w:t>
      </w:r>
      <w:r>
        <w:rPr>
          <w:rFonts w:ascii="Times New Roman" w:hAnsi="Times New Roman" w:cs="Times New Roman"/>
          <w:sz w:val="24"/>
          <w:szCs w:val="24"/>
        </w:rPr>
        <w:t>çekirdeklere iletir.</w:t>
      </w:r>
      <w:r w:rsidRPr="00F146CC">
        <w:t xml:space="preserve"> </w:t>
      </w:r>
      <w:r>
        <w:rPr>
          <w:rFonts w:ascii="Times New Roman" w:hAnsi="Times New Roman" w:cs="Times New Roman"/>
          <w:sz w:val="24"/>
          <w:szCs w:val="24"/>
        </w:rPr>
        <w:t>Y</w:t>
      </w:r>
      <w:r w:rsidRPr="00F146CC">
        <w:rPr>
          <w:rFonts w:ascii="Times New Roman" w:hAnsi="Times New Roman" w:cs="Times New Roman"/>
          <w:sz w:val="24"/>
          <w:szCs w:val="24"/>
        </w:rPr>
        <w:t>ine fornix aracılığı</w:t>
      </w:r>
      <w:r>
        <w:rPr>
          <w:rFonts w:ascii="Times New Roman" w:hAnsi="Times New Roman" w:cs="Times New Roman"/>
          <w:sz w:val="24"/>
          <w:szCs w:val="24"/>
        </w:rPr>
        <w:t xml:space="preserve">yla hipokampus, </w:t>
      </w:r>
      <w:r w:rsidRPr="00F146CC">
        <w:rPr>
          <w:rFonts w:ascii="Times New Roman" w:hAnsi="Times New Roman" w:cs="Times New Roman"/>
          <w:sz w:val="24"/>
          <w:szCs w:val="24"/>
        </w:rPr>
        <w:t>anterior talamik nükleus,</w:t>
      </w:r>
      <w:r>
        <w:rPr>
          <w:rFonts w:ascii="Times New Roman" w:hAnsi="Times New Roman" w:cs="Times New Roman"/>
          <w:sz w:val="24"/>
          <w:szCs w:val="24"/>
        </w:rPr>
        <w:t xml:space="preserve"> </w:t>
      </w:r>
      <w:r w:rsidRPr="00F146CC">
        <w:rPr>
          <w:rFonts w:ascii="Times New Roman" w:hAnsi="Times New Roman" w:cs="Times New Roman"/>
          <w:sz w:val="24"/>
          <w:szCs w:val="24"/>
        </w:rPr>
        <w:t>area hypothalamica posterior, corpus mamillare, area septalis,</w:t>
      </w:r>
      <w:r>
        <w:rPr>
          <w:rFonts w:ascii="Times New Roman" w:hAnsi="Times New Roman" w:cs="Times New Roman"/>
          <w:sz w:val="24"/>
          <w:szCs w:val="24"/>
        </w:rPr>
        <w:t xml:space="preserve"> </w:t>
      </w:r>
      <w:r w:rsidRPr="00F146CC">
        <w:rPr>
          <w:rFonts w:ascii="Times New Roman" w:hAnsi="Times New Roman" w:cs="Times New Roman"/>
          <w:sz w:val="24"/>
          <w:szCs w:val="24"/>
        </w:rPr>
        <w:t>substantia innominata, ventral tegmental area, raphe nükleusu</w:t>
      </w:r>
      <w:r>
        <w:rPr>
          <w:rFonts w:ascii="Times New Roman" w:hAnsi="Times New Roman" w:cs="Times New Roman"/>
          <w:sz w:val="24"/>
          <w:szCs w:val="24"/>
        </w:rPr>
        <w:t xml:space="preserve"> </w:t>
      </w:r>
      <w:r w:rsidRPr="00F146CC">
        <w:rPr>
          <w:rFonts w:ascii="Times New Roman" w:hAnsi="Times New Roman" w:cs="Times New Roman"/>
          <w:sz w:val="24"/>
          <w:szCs w:val="24"/>
        </w:rPr>
        <w:t>ve parabrakial nükleusdan da lifler al</w:t>
      </w:r>
      <w:r w:rsidR="00621D1A">
        <w:rPr>
          <w:rFonts w:ascii="Times New Roman" w:hAnsi="Times New Roman" w:cs="Times New Roman"/>
          <w:sz w:val="24"/>
          <w:szCs w:val="24"/>
        </w:rPr>
        <w:t>maktadır</w:t>
      </w:r>
      <w:r>
        <w:rPr>
          <w:rFonts w:ascii="Times New Roman" w:hAnsi="Times New Roman" w:cs="Times New Roman"/>
          <w:sz w:val="24"/>
          <w:szCs w:val="24"/>
        </w:rPr>
        <w:t xml:space="preserve"> </w:t>
      </w:r>
      <w:r>
        <w:t>(</w:t>
      </w:r>
      <w:r w:rsidRPr="00F0183C">
        <w:rPr>
          <w:rFonts w:ascii="Times New Roman" w:hAnsi="Times New Roman" w:cs="Times New Roman"/>
          <w:sz w:val="24"/>
          <w:szCs w:val="24"/>
        </w:rPr>
        <w:t>İzci, 2015</w:t>
      </w:r>
      <w:r>
        <w:rPr>
          <w:rFonts w:ascii="Times New Roman" w:hAnsi="Times New Roman" w:cs="Times New Roman"/>
          <w:sz w:val="24"/>
          <w:szCs w:val="24"/>
        </w:rPr>
        <w:t xml:space="preserve">). </w:t>
      </w:r>
    </w:p>
    <w:p w:rsidR="000D5E84" w:rsidRDefault="000D5E84" w:rsidP="000D5E84">
      <w:pPr>
        <w:tabs>
          <w:tab w:val="left" w:pos="709"/>
        </w:tabs>
        <w:spacing w:line="360" w:lineRule="auto"/>
        <w:jc w:val="both"/>
        <w:rPr>
          <w:rFonts w:ascii="Times New Roman" w:hAnsi="Times New Roman" w:cs="Times New Roman"/>
          <w:sz w:val="24"/>
          <w:szCs w:val="24"/>
        </w:rPr>
      </w:pPr>
    </w:p>
    <w:p w:rsidR="00110AEA" w:rsidRPr="00D400DB" w:rsidRDefault="00110AEA" w:rsidP="000D5E84">
      <w:pPr>
        <w:tabs>
          <w:tab w:val="left" w:pos="709"/>
        </w:tabs>
        <w:spacing w:line="360" w:lineRule="auto"/>
        <w:jc w:val="both"/>
        <w:rPr>
          <w:rFonts w:ascii="Times New Roman" w:hAnsi="Times New Roman" w:cs="Times New Roman"/>
          <w:sz w:val="24"/>
          <w:szCs w:val="24"/>
        </w:rPr>
      </w:pPr>
    </w:p>
    <w:p w:rsidR="000D5E84" w:rsidRPr="00110AEA" w:rsidRDefault="000D5E84" w:rsidP="00110AEA">
      <w:pPr>
        <w:pStyle w:val="AralkYok"/>
        <w:spacing w:line="360" w:lineRule="auto"/>
        <w:jc w:val="both"/>
        <w:rPr>
          <w:rFonts w:ascii="Times New Roman" w:hAnsi="Times New Roman" w:cs="Times New Roman"/>
          <w:b/>
          <w:bCs/>
          <w:sz w:val="24"/>
          <w:szCs w:val="24"/>
        </w:rPr>
      </w:pPr>
      <w:r w:rsidRPr="00110AEA">
        <w:rPr>
          <w:rFonts w:ascii="Times New Roman" w:hAnsi="Times New Roman" w:cs="Times New Roman"/>
          <w:b/>
          <w:bCs/>
          <w:sz w:val="24"/>
          <w:szCs w:val="24"/>
        </w:rPr>
        <w:lastRenderedPageBreak/>
        <w:t>2.2.2.2.3.1.4.2.</w:t>
      </w:r>
      <w:r w:rsidR="006652D7" w:rsidRPr="00110AEA">
        <w:rPr>
          <w:rFonts w:ascii="Times New Roman" w:hAnsi="Times New Roman" w:cs="Times New Roman"/>
          <w:b/>
          <w:bCs/>
          <w:sz w:val="24"/>
          <w:szCs w:val="24"/>
        </w:rPr>
        <w:t xml:space="preserve"> </w:t>
      </w:r>
      <w:r w:rsidRPr="00110AEA">
        <w:rPr>
          <w:rFonts w:ascii="Times New Roman" w:hAnsi="Times New Roman" w:cs="Times New Roman"/>
          <w:b/>
          <w:bCs/>
          <w:sz w:val="24"/>
          <w:szCs w:val="24"/>
        </w:rPr>
        <w:t xml:space="preserve">Efferent </w:t>
      </w:r>
      <w:r w:rsidR="006652D7" w:rsidRPr="00110AEA">
        <w:rPr>
          <w:rFonts w:ascii="Times New Roman" w:hAnsi="Times New Roman" w:cs="Times New Roman"/>
          <w:b/>
          <w:bCs/>
          <w:sz w:val="24"/>
          <w:szCs w:val="24"/>
        </w:rPr>
        <w:t>y</w:t>
      </w:r>
      <w:r w:rsidRPr="00110AEA">
        <w:rPr>
          <w:rFonts w:ascii="Times New Roman" w:hAnsi="Times New Roman" w:cs="Times New Roman"/>
          <w:b/>
          <w:bCs/>
          <w:sz w:val="24"/>
          <w:szCs w:val="24"/>
        </w:rPr>
        <w:t>ollar</w:t>
      </w:r>
    </w:p>
    <w:p w:rsidR="00110AEA" w:rsidRDefault="00110AEA" w:rsidP="00110AEA">
      <w:pPr>
        <w:pStyle w:val="AralkYok"/>
        <w:spacing w:line="360" w:lineRule="auto"/>
      </w:pPr>
    </w:p>
    <w:p w:rsidR="000D5E84" w:rsidRDefault="000D5E84" w:rsidP="00110AEA">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En büyük efferent yolu hipokapmusun, forniksdir (Amaral,</w:t>
      </w:r>
      <w:r w:rsidR="0042326A">
        <w:rPr>
          <w:rFonts w:ascii="Times New Roman" w:hAnsi="Times New Roman" w:cs="Times New Roman"/>
          <w:sz w:val="24"/>
          <w:szCs w:val="24"/>
        </w:rPr>
        <w:t xml:space="preserve"> </w:t>
      </w:r>
      <w:r>
        <w:rPr>
          <w:rFonts w:ascii="Times New Roman" w:hAnsi="Times New Roman" w:cs="Times New Roman"/>
          <w:sz w:val="24"/>
          <w:szCs w:val="24"/>
        </w:rPr>
        <w:t>19</w:t>
      </w:r>
      <w:r w:rsidR="0034036E">
        <w:rPr>
          <w:rFonts w:ascii="Times New Roman" w:hAnsi="Times New Roman" w:cs="Times New Roman"/>
          <w:sz w:val="24"/>
          <w:szCs w:val="24"/>
        </w:rPr>
        <w:t>84</w:t>
      </w:r>
      <w:r>
        <w:rPr>
          <w:rFonts w:ascii="Times New Roman" w:hAnsi="Times New Roman" w:cs="Times New Roman"/>
          <w:sz w:val="24"/>
          <w:szCs w:val="24"/>
        </w:rPr>
        <w:t>). Yaklaşık olarak 1 milyon</w:t>
      </w:r>
      <w:r w:rsidR="00845E4E">
        <w:rPr>
          <w:rFonts w:ascii="Times New Roman" w:hAnsi="Times New Roman" w:cs="Times New Roman"/>
          <w:sz w:val="24"/>
          <w:szCs w:val="24"/>
        </w:rPr>
        <w:t>dan fazla</w:t>
      </w:r>
      <w:r>
        <w:rPr>
          <w:rFonts w:ascii="Times New Roman" w:hAnsi="Times New Roman" w:cs="Times New Roman"/>
          <w:sz w:val="24"/>
          <w:szCs w:val="24"/>
        </w:rPr>
        <w:t xml:space="preserve"> olan miyelin lifler</w:t>
      </w:r>
      <w:r w:rsidR="00783BCC">
        <w:rPr>
          <w:rFonts w:ascii="Times New Roman" w:hAnsi="Times New Roman" w:cs="Times New Roman"/>
          <w:sz w:val="24"/>
          <w:szCs w:val="24"/>
        </w:rPr>
        <w:t>i</w:t>
      </w:r>
      <w:r w:rsidR="004310BB">
        <w:rPr>
          <w:rFonts w:ascii="Times New Roman" w:hAnsi="Times New Roman" w:cs="Times New Roman"/>
          <w:sz w:val="24"/>
          <w:szCs w:val="24"/>
        </w:rPr>
        <w:t>,</w:t>
      </w:r>
      <w:r>
        <w:rPr>
          <w:rFonts w:ascii="Times New Roman" w:hAnsi="Times New Roman" w:cs="Times New Roman"/>
          <w:sz w:val="24"/>
          <w:szCs w:val="24"/>
        </w:rPr>
        <w:t xml:space="preserve"> h</w:t>
      </w:r>
      <w:r w:rsidRPr="005B3256">
        <w:rPr>
          <w:rFonts w:ascii="Times New Roman" w:hAnsi="Times New Roman" w:cs="Times New Roman"/>
          <w:sz w:val="24"/>
          <w:szCs w:val="24"/>
        </w:rPr>
        <w:t>ipokampus ve subikulumdan başla</w:t>
      </w:r>
      <w:r w:rsidR="00F3316E">
        <w:rPr>
          <w:rFonts w:ascii="Times New Roman" w:hAnsi="Times New Roman" w:cs="Times New Roman"/>
          <w:sz w:val="24"/>
          <w:szCs w:val="24"/>
        </w:rPr>
        <w:t xml:space="preserve">r ve </w:t>
      </w:r>
      <w:r w:rsidRPr="006A4EB6">
        <w:rPr>
          <w:rFonts w:ascii="Times New Roman" w:hAnsi="Times New Roman" w:cs="Times New Roman"/>
          <w:sz w:val="24"/>
          <w:szCs w:val="24"/>
        </w:rPr>
        <w:t>alveustan fimbria hippocampiye</w:t>
      </w:r>
      <w:r>
        <w:rPr>
          <w:rFonts w:ascii="Times New Roman" w:hAnsi="Times New Roman" w:cs="Times New Roman"/>
          <w:sz w:val="24"/>
          <w:szCs w:val="24"/>
        </w:rPr>
        <w:t xml:space="preserve"> </w:t>
      </w:r>
      <w:r w:rsidRPr="006A4EB6">
        <w:rPr>
          <w:rFonts w:ascii="Times New Roman" w:hAnsi="Times New Roman" w:cs="Times New Roman"/>
          <w:sz w:val="24"/>
          <w:szCs w:val="24"/>
        </w:rPr>
        <w:t>geçer</w:t>
      </w:r>
      <w:r>
        <w:rPr>
          <w:rFonts w:ascii="Times New Roman" w:hAnsi="Times New Roman" w:cs="Times New Roman"/>
          <w:sz w:val="24"/>
          <w:szCs w:val="24"/>
        </w:rPr>
        <w:t xml:space="preserve">ler </w:t>
      </w:r>
      <w:r>
        <w:t>(</w:t>
      </w:r>
      <w:r w:rsidRPr="009E3BAE">
        <w:rPr>
          <w:rFonts w:ascii="Times New Roman" w:hAnsi="Times New Roman" w:cs="Times New Roman"/>
          <w:sz w:val="24"/>
          <w:szCs w:val="24"/>
        </w:rPr>
        <w:t>Raisman</w:t>
      </w:r>
      <w:r>
        <w:rPr>
          <w:rFonts w:ascii="Times New Roman" w:hAnsi="Times New Roman" w:cs="Times New Roman"/>
          <w:sz w:val="24"/>
          <w:szCs w:val="24"/>
        </w:rPr>
        <w:t xml:space="preserve"> ve ark,</w:t>
      </w:r>
      <w:r w:rsidR="0042326A">
        <w:rPr>
          <w:rFonts w:ascii="Times New Roman" w:hAnsi="Times New Roman" w:cs="Times New Roman"/>
          <w:sz w:val="24"/>
          <w:szCs w:val="24"/>
        </w:rPr>
        <w:t xml:space="preserve"> </w:t>
      </w:r>
      <w:r>
        <w:rPr>
          <w:rFonts w:ascii="Times New Roman" w:hAnsi="Times New Roman" w:cs="Times New Roman"/>
          <w:sz w:val="24"/>
          <w:szCs w:val="24"/>
        </w:rPr>
        <w:t xml:space="preserve">1965). </w:t>
      </w:r>
      <w:r w:rsidRPr="00043823">
        <w:rPr>
          <w:rFonts w:ascii="Times New Roman" w:hAnsi="Times New Roman" w:cs="Times New Roman"/>
          <w:sz w:val="24"/>
          <w:szCs w:val="24"/>
        </w:rPr>
        <w:t>Bu lifler</w:t>
      </w:r>
      <w:r>
        <w:rPr>
          <w:rFonts w:ascii="Times New Roman" w:hAnsi="Times New Roman" w:cs="Times New Roman"/>
          <w:sz w:val="24"/>
          <w:szCs w:val="24"/>
        </w:rPr>
        <w:t xml:space="preserve">den ilki, </w:t>
      </w:r>
      <w:r w:rsidRPr="00043823">
        <w:rPr>
          <w:rFonts w:ascii="Times New Roman" w:hAnsi="Times New Roman" w:cs="Times New Roman"/>
          <w:sz w:val="24"/>
          <w:szCs w:val="24"/>
        </w:rPr>
        <w:t xml:space="preserve">crus fornicis olarak </w:t>
      </w:r>
      <w:r>
        <w:rPr>
          <w:rFonts w:ascii="Times New Roman" w:hAnsi="Times New Roman" w:cs="Times New Roman"/>
          <w:sz w:val="24"/>
          <w:szCs w:val="24"/>
        </w:rPr>
        <w:t xml:space="preserve">tanımlanan </w:t>
      </w:r>
      <w:r w:rsidRPr="00043823">
        <w:rPr>
          <w:rFonts w:ascii="Times New Roman" w:hAnsi="Times New Roman" w:cs="Times New Roman"/>
          <w:sz w:val="24"/>
          <w:szCs w:val="24"/>
        </w:rPr>
        <w:t>korpus kallozumun splen</w:t>
      </w:r>
      <w:r>
        <w:rPr>
          <w:rFonts w:ascii="Times New Roman" w:hAnsi="Times New Roman" w:cs="Times New Roman"/>
          <w:sz w:val="24"/>
          <w:szCs w:val="24"/>
        </w:rPr>
        <w:t>ium</w:t>
      </w:r>
      <w:r w:rsidRPr="00043823">
        <w:rPr>
          <w:rFonts w:ascii="Times New Roman" w:hAnsi="Times New Roman" w:cs="Times New Roman"/>
          <w:sz w:val="24"/>
          <w:szCs w:val="24"/>
        </w:rPr>
        <w:t xml:space="preserve"> </w:t>
      </w:r>
      <w:r>
        <w:rPr>
          <w:rFonts w:ascii="Times New Roman" w:hAnsi="Times New Roman" w:cs="Times New Roman"/>
          <w:sz w:val="24"/>
          <w:szCs w:val="24"/>
        </w:rPr>
        <w:t xml:space="preserve">altından, diğeri ise </w:t>
      </w:r>
      <w:r w:rsidRPr="00043823">
        <w:rPr>
          <w:rFonts w:ascii="Times New Roman" w:hAnsi="Times New Roman" w:cs="Times New Roman"/>
          <w:sz w:val="24"/>
          <w:szCs w:val="24"/>
        </w:rPr>
        <w:t>corpus fornicis olarak talamusun arkasında devam ede</w:t>
      </w:r>
      <w:r>
        <w:rPr>
          <w:rFonts w:ascii="Times New Roman" w:hAnsi="Times New Roman" w:cs="Times New Roman"/>
          <w:sz w:val="24"/>
          <w:szCs w:val="24"/>
        </w:rPr>
        <w:t>r.</w:t>
      </w:r>
      <w:r w:rsidRPr="00661D29">
        <w:t xml:space="preserve"> </w:t>
      </w:r>
      <w:r>
        <w:rPr>
          <w:rFonts w:ascii="Times New Roman" w:hAnsi="Times New Roman" w:cs="Times New Roman"/>
          <w:sz w:val="24"/>
          <w:szCs w:val="24"/>
        </w:rPr>
        <w:t>B</w:t>
      </w:r>
      <w:r w:rsidRPr="00661D29">
        <w:rPr>
          <w:rFonts w:ascii="Times New Roman" w:hAnsi="Times New Roman" w:cs="Times New Roman"/>
          <w:sz w:val="24"/>
          <w:szCs w:val="24"/>
        </w:rPr>
        <w:t>u lifler psalterium</w:t>
      </w:r>
      <w:r>
        <w:rPr>
          <w:rFonts w:ascii="Times New Roman" w:hAnsi="Times New Roman" w:cs="Times New Roman"/>
          <w:sz w:val="24"/>
          <w:szCs w:val="24"/>
        </w:rPr>
        <w:t xml:space="preserve"> </w:t>
      </w:r>
      <w:r w:rsidRPr="00661D29">
        <w:rPr>
          <w:rFonts w:ascii="Times New Roman" w:hAnsi="Times New Roman" w:cs="Times New Roman"/>
          <w:sz w:val="24"/>
          <w:szCs w:val="24"/>
        </w:rPr>
        <w:t xml:space="preserve">(Lyra) </w:t>
      </w:r>
      <w:r>
        <w:rPr>
          <w:rFonts w:ascii="Times New Roman" w:hAnsi="Times New Roman" w:cs="Times New Roman"/>
          <w:sz w:val="24"/>
          <w:szCs w:val="24"/>
        </w:rPr>
        <w:t>olarak isimlendirlen</w:t>
      </w:r>
      <w:r w:rsidRPr="00661D29">
        <w:rPr>
          <w:rFonts w:ascii="Times New Roman" w:hAnsi="Times New Roman" w:cs="Times New Roman"/>
          <w:sz w:val="24"/>
          <w:szCs w:val="24"/>
        </w:rPr>
        <w:t xml:space="preserve"> üçgen</w:t>
      </w:r>
      <w:r w:rsidR="00A51EC9">
        <w:rPr>
          <w:rFonts w:ascii="Times New Roman" w:hAnsi="Times New Roman" w:cs="Times New Roman"/>
          <w:sz w:val="24"/>
          <w:szCs w:val="24"/>
        </w:rPr>
        <w:t>e benzer bir şekilde</w:t>
      </w:r>
      <w:r w:rsidRPr="00661D29">
        <w:rPr>
          <w:rFonts w:ascii="Times New Roman" w:hAnsi="Times New Roman" w:cs="Times New Roman"/>
          <w:sz w:val="24"/>
          <w:szCs w:val="24"/>
        </w:rPr>
        <w:t xml:space="preserve"> lamina</w:t>
      </w:r>
      <w:r w:rsidR="00A51EC9">
        <w:rPr>
          <w:rFonts w:ascii="Times New Roman" w:hAnsi="Times New Roman" w:cs="Times New Roman"/>
          <w:sz w:val="24"/>
          <w:szCs w:val="24"/>
        </w:rPr>
        <w:t xml:space="preserve"> </w:t>
      </w:r>
      <w:r w:rsidRPr="00661D29">
        <w:rPr>
          <w:rFonts w:ascii="Times New Roman" w:hAnsi="Times New Roman" w:cs="Times New Roman"/>
          <w:sz w:val="24"/>
          <w:szCs w:val="24"/>
        </w:rPr>
        <w:t>da bulun</w:t>
      </w:r>
      <w:r w:rsidR="00A51EC9">
        <w:rPr>
          <w:rFonts w:ascii="Times New Roman" w:hAnsi="Times New Roman" w:cs="Times New Roman"/>
          <w:sz w:val="24"/>
          <w:szCs w:val="24"/>
        </w:rPr>
        <w:t>maktadırlar</w:t>
      </w:r>
      <w:r>
        <w:rPr>
          <w:rFonts w:ascii="Times New Roman" w:hAnsi="Times New Roman" w:cs="Times New Roman"/>
          <w:sz w:val="24"/>
          <w:szCs w:val="24"/>
        </w:rPr>
        <w:t xml:space="preserve"> ve i</w:t>
      </w:r>
      <w:r w:rsidRPr="00661D29">
        <w:rPr>
          <w:rFonts w:ascii="Times New Roman" w:hAnsi="Times New Roman" w:cs="Times New Roman"/>
          <w:sz w:val="24"/>
          <w:szCs w:val="24"/>
        </w:rPr>
        <w:t>ki crus arasına çapraz</w:t>
      </w:r>
      <w:r>
        <w:rPr>
          <w:rFonts w:ascii="Times New Roman" w:hAnsi="Times New Roman" w:cs="Times New Roman"/>
          <w:sz w:val="24"/>
          <w:szCs w:val="24"/>
        </w:rPr>
        <w:t xml:space="preserve"> yaptıkları için </w:t>
      </w:r>
      <w:r w:rsidRPr="00661D29">
        <w:rPr>
          <w:rFonts w:ascii="Times New Roman" w:hAnsi="Times New Roman" w:cs="Times New Roman"/>
          <w:sz w:val="24"/>
          <w:szCs w:val="24"/>
        </w:rPr>
        <w:t>“commissura hippocampi” adı veril</w:t>
      </w:r>
      <w:r>
        <w:rPr>
          <w:rFonts w:ascii="Times New Roman" w:hAnsi="Times New Roman" w:cs="Times New Roman"/>
          <w:sz w:val="24"/>
          <w:szCs w:val="24"/>
        </w:rPr>
        <w:t>miştir.</w:t>
      </w:r>
      <w:r w:rsidRPr="00226313">
        <w:t xml:space="preserve"> </w:t>
      </w:r>
      <w:r w:rsidRPr="00226313">
        <w:rPr>
          <w:rFonts w:ascii="Times New Roman" w:hAnsi="Times New Roman" w:cs="Times New Roman"/>
          <w:sz w:val="24"/>
          <w:szCs w:val="24"/>
        </w:rPr>
        <w:t>Corpus fornicisten sonra</w:t>
      </w:r>
      <w:r>
        <w:rPr>
          <w:rFonts w:ascii="Times New Roman" w:hAnsi="Times New Roman" w:cs="Times New Roman"/>
          <w:sz w:val="24"/>
          <w:szCs w:val="24"/>
        </w:rPr>
        <w:t xml:space="preserve"> gelen ve</w:t>
      </w:r>
      <w:r w:rsidRPr="00226313">
        <w:rPr>
          <w:rFonts w:ascii="Times New Roman" w:hAnsi="Times New Roman" w:cs="Times New Roman"/>
          <w:sz w:val="24"/>
          <w:szCs w:val="24"/>
        </w:rPr>
        <w:t xml:space="preserve"> “columna fornicis” </w:t>
      </w:r>
      <w:r>
        <w:rPr>
          <w:rFonts w:ascii="Times New Roman" w:hAnsi="Times New Roman" w:cs="Times New Roman"/>
          <w:sz w:val="24"/>
          <w:szCs w:val="24"/>
        </w:rPr>
        <w:t xml:space="preserve">adıyla </w:t>
      </w:r>
      <w:r w:rsidRPr="00226313">
        <w:rPr>
          <w:rFonts w:ascii="Times New Roman" w:hAnsi="Times New Roman" w:cs="Times New Roman"/>
          <w:sz w:val="24"/>
          <w:szCs w:val="24"/>
        </w:rPr>
        <w:t>uzanan aksonlar</w:t>
      </w:r>
      <w:r>
        <w:rPr>
          <w:rFonts w:ascii="Times New Roman" w:hAnsi="Times New Roman" w:cs="Times New Roman"/>
          <w:sz w:val="24"/>
          <w:szCs w:val="24"/>
        </w:rPr>
        <w:t xml:space="preserve">, </w:t>
      </w:r>
      <w:r w:rsidRPr="00226313">
        <w:rPr>
          <w:rFonts w:ascii="Times New Roman" w:hAnsi="Times New Roman" w:cs="Times New Roman"/>
          <w:sz w:val="24"/>
          <w:szCs w:val="24"/>
        </w:rPr>
        <w:t xml:space="preserve">anterior talamik nükleus ve dorsal lateral talamik nükleusa </w:t>
      </w:r>
      <w:r>
        <w:rPr>
          <w:rFonts w:ascii="Times New Roman" w:hAnsi="Times New Roman" w:cs="Times New Roman"/>
          <w:sz w:val="24"/>
          <w:szCs w:val="24"/>
        </w:rPr>
        <w:t>(</w:t>
      </w:r>
      <w:r w:rsidRPr="00DF3F77">
        <w:rPr>
          <w:rFonts w:ascii="Times New Roman" w:hAnsi="Times New Roman" w:cs="Times New Roman"/>
          <w:sz w:val="24"/>
          <w:szCs w:val="24"/>
        </w:rPr>
        <w:t xml:space="preserve">postkomissural lifler) </w:t>
      </w:r>
      <w:r w:rsidRPr="00226313">
        <w:rPr>
          <w:rFonts w:ascii="Times New Roman" w:hAnsi="Times New Roman" w:cs="Times New Roman"/>
          <w:sz w:val="24"/>
          <w:szCs w:val="24"/>
        </w:rPr>
        <w:t>lifler</w:t>
      </w:r>
      <w:r>
        <w:rPr>
          <w:rFonts w:ascii="Times New Roman" w:hAnsi="Times New Roman" w:cs="Times New Roman"/>
          <w:sz w:val="24"/>
          <w:szCs w:val="24"/>
        </w:rPr>
        <w:t xml:space="preserve">i, </w:t>
      </w:r>
      <w:r w:rsidRPr="00226313">
        <w:rPr>
          <w:rFonts w:ascii="Times New Roman" w:hAnsi="Times New Roman" w:cs="Times New Roman"/>
          <w:sz w:val="24"/>
          <w:szCs w:val="24"/>
        </w:rPr>
        <w:t xml:space="preserve">interventriküler foramenin önünde </w:t>
      </w:r>
      <w:r>
        <w:rPr>
          <w:rFonts w:ascii="Times New Roman" w:hAnsi="Times New Roman" w:cs="Times New Roman"/>
          <w:sz w:val="24"/>
          <w:szCs w:val="24"/>
        </w:rPr>
        <w:t xml:space="preserve">verirler </w:t>
      </w:r>
      <w:r w:rsidRPr="001E3CC3">
        <w:rPr>
          <w:rFonts w:ascii="Times New Roman" w:hAnsi="Times New Roman" w:cs="Times New Roman"/>
          <w:sz w:val="24"/>
          <w:szCs w:val="24"/>
        </w:rPr>
        <w:t>(Raisman ve ark,</w:t>
      </w:r>
      <w:r w:rsidR="0042326A">
        <w:rPr>
          <w:rFonts w:ascii="Times New Roman" w:hAnsi="Times New Roman" w:cs="Times New Roman"/>
          <w:sz w:val="24"/>
          <w:szCs w:val="24"/>
        </w:rPr>
        <w:t xml:space="preserve"> </w:t>
      </w:r>
      <w:r w:rsidRPr="001E3CC3">
        <w:rPr>
          <w:rFonts w:ascii="Times New Roman" w:hAnsi="Times New Roman" w:cs="Times New Roman"/>
          <w:sz w:val="24"/>
          <w:szCs w:val="24"/>
        </w:rPr>
        <w:t>1965</w:t>
      </w:r>
      <w:r>
        <w:rPr>
          <w:rFonts w:ascii="Times New Roman" w:hAnsi="Times New Roman" w:cs="Times New Roman"/>
          <w:sz w:val="24"/>
          <w:szCs w:val="24"/>
        </w:rPr>
        <w:t xml:space="preserve">; </w:t>
      </w:r>
      <w:r w:rsidRPr="001E3CC3">
        <w:rPr>
          <w:rFonts w:ascii="Times New Roman" w:hAnsi="Times New Roman" w:cs="Times New Roman"/>
          <w:sz w:val="24"/>
          <w:szCs w:val="24"/>
        </w:rPr>
        <w:t>Songur</w:t>
      </w:r>
      <w:r>
        <w:rPr>
          <w:rFonts w:ascii="Times New Roman" w:hAnsi="Times New Roman" w:cs="Times New Roman"/>
          <w:sz w:val="24"/>
          <w:szCs w:val="24"/>
        </w:rPr>
        <w:t xml:space="preserve"> ve ark,</w:t>
      </w:r>
      <w:r w:rsidR="0042326A">
        <w:rPr>
          <w:rFonts w:ascii="Times New Roman" w:hAnsi="Times New Roman" w:cs="Times New Roman"/>
          <w:sz w:val="24"/>
          <w:szCs w:val="24"/>
        </w:rPr>
        <w:t xml:space="preserve"> </w:t>
      </w:r>
      <w:r>
        <w:rPr>
          <w:rFonts w:ascii="Times New Roman" w:hAnsi="Times New Roman" w:cs="Times New Roman"/>
          <w:sz w:val="24"/>
          <w:szCs w:val="24"/>
        </w:rPr>
        <w:t>2001</w:t>
      </w:r>
      <w:r w:rsidRPr="001E3CC3">
        <w:rPr>
          <w:rFonts w:ascii="Times New Roman" w:hAnsi="Times New Roman" w:cs="Times New Roman"/>
          <w:sz w:val="24"/>
          <w:szCs w:val="24"/>
        </w:rPr>
        <w:t>)</w:t>
      </w:r>
      <w:r>
        <w:rPr>
          <w:rFonts w:ascii="Times New Roman" w:hAnsi="Times New Roman" w:cs="Times New Roman"/>
          <w:sz w:val="24"/>
          <w:szCs w:val="24"/>
        </w:rPr>
        <w:t>.</w:t>
      </w:r>
    </w:p>
    <w:p w:rsidR="000D5E84" w:rsidRPr="00516EC3" w:rsidRDefault="000D5E84" w:rsidP="00516EC3">
      <w:pPr>
        <w:pStyle w:val="AralkYok"/>
        <w:spacing w:line="360" w:lineRule="auto"/>
        <w:jc w:val="both"/>
        <w:rPr>
          <w:rFonts w:ascii="Times New Roman" w:hAnsi="Times New Roman" w:cs="Times New Roman"/>
          <w:sz w:val="24"/>
          <w:szCs w:val="24"/>
        </w:rPr>
      </w:pPr>
      <w:r w:rsidRPr="00516EC3">
        <w:rPr>
          <w:rFonts w:ascii="Times New Roman" w:hAnsi="Times New Roman" w:cs="Times New Roman"/>
          <w:sz w:val="24"/>
          <w:szCs w:val="24"/>
        </w:rPr>
        <w:t xml:space="preserve">            Hipotalamus</w:t>
      </w:r>
      <w:r w:rsidR="0021575E">
        <w:rPr>
          <w:rFonts w:ascii="Times New Roman" w:hAnsi="Times New Roman" w:cs="Times New Roman"/>
          <w:sz w:val="24"/>
          <w:szCs w:val="24"/>
        </w:rPr>
        <w:t>’</w:t>
      </w:r>
      <w:r w:rsidRPr="00516EC3">
        <w:rPr>
          <w:rFonts w:ascii="Times New Roman" w:hAnsi="Times New Roman" w:cs="Times New Roman"/>
          <w:sz w:val="24"/>
          <w:szCs w:val="24"/>
        </w:rPr>
        <w:t>tan uzayan lifler</w:t>
      </w:r>
      <w:r w:rsidR="00503BFC" w:rsidRPr="00516EC3">
        <w:rPr>
          <w:rFonts w:ascii="Times New Roman" w:hAnsi="Times New Roman" w:cs="Times New Roman"/>
          <w:sz w:val="24"/>
          <w:szCs w:val="24"/>
        </w:rPr>
        <w:t>in birçok kısmı</w:t>
      </w:r>
      <w:r w:rsidRPr="00516EC3">
        <w:rPr>
          <w:rFonts w:ascii="Times New Roman" w:hAnsi="Times New Roman" w:cs="Times New Roman"/>
          <w:sz w:val="24"/>
          <w:szCs w:val="24"/>
        </w:rPr>
        <w:t xml:space="preserve"> corpus mamillare ve hipotalamusun ventromedial çekirdeğinde son bulur. Columna fornicisten ve commissura anteriora ayrılan az sayıdaki fornix lifi (precomissural lifi) septalis alanına, substantia innominata ve area hypothalamica rostralis bölgesine geçmektedir (Songur ve ark,</w:t>
      </w:r>
      <w:r w:rsidR="00161B57" w:rsidRPr="00516EC3">
        <w:rPr>
          <w:rFonts w:ascii="Times New Roman" w:hAnsi="Times New Roman" w:cs="Times New Roman"/>
          <w:sz w:val="24"/>
          <w:szCs w:val="24"/>
        </w:rPr>
        <w:t xml:space="preserve"> </w:t>
      </w:r>
      <w:r w:rsidRPr="00516EC3">
        <w:rPr>
          <w:rFonts w:ascii="Times New Roman" w:hAnsi="Times New Roman" w:cs="Times New Roman"/>
          <w:sz w:val="24"/>
          <w:szCs w:val="24"/>
        </w:rPr>
        <w:t>2001).</w:t>
      </w:r>
    </w:p>
    <w:p w:rsidR="00516EC3" w:rsidRDefault="00516EC3" w:rsidP="00516EC3">
      <w:pPr>
        <w:pStyle w:val="AralkYok"/>
        <w:spacing w:line="360" w:lineRule="auto"/>
      </w:pPr>
    </w:p>
    <w:p w:rsidR="00516EC3" w:rsidRDefault="00516EC3" w:rsidP="00516EC3">
      <w:pPr>
        <w:pStyle w:val="AralkYok"/>
        <w:spacing w:line="360" w:lineRule="auto"/>
      </w:pPr>
    </w:p>
    <w:p w:rsidR="000D5E84" w:rsidRPr="002E5DBE" w:rsidRDefault="000D5E84" w:rsidP="002E5DBE">
      <w:pPr>
        <w:pStyle w:val="AralkYok"/>
        <w:spacing w:line="360" w:lineRule="auto"/>
        <w:rPr>
          <w:rFonts w:ascii="Times New Roman" w:hAnsi="Times New Roman" w:cs="Times New Roman"/>
          <w:b/>
          <w:bCs/>
          <w:sz w:val="24"/>
          <w:szCs w:val="24"/>
        </w:rPr>
      </w:pPr>
      <w:r w:rsidRPr="002E5DBE">
        <w:rPr>
          <w:rFonts w:ascii="Times New Roman" w:hAnsi="Times New Roman" w:cs="Times New Roman"/>
          <w:b/>
          <w:bCs/>
          <w:sz w:val="24"/>
          <w:szCs w:val="24"/>
        </w:rPr>
        <w:t>2.2.2.2.3.1.5.</w:t>
      </w:r>
      <w:r w:rsidR="00196B59" w:rsidRPr="002E5DBE">
        <w:rPr>
          <w:rFonts w:ascii="Times New Roman" w:hAnsi="Times New Roman" w:cs="Times New Roman"/>
          <w:b/>
          <w:bCs/>
          <w:sz w:val="24"/>
          <w:szCs w:val="24"/>
        </w:rPr>
        <w:t xml:space="preserve"> </w:t>
      </w:r>
      <w:r w:rsidRPr="002E5DBE">
        <w:rPr>
          <w:rFonts w:ascii="Times New Roman" w:hAnsi="Times New Roman" w:cs="Times New Roman"/>
          <w:b/>
          <w:bCs/>
          <w:sz w:val="24"/>
          <w:szCs w:val="24"/>
        </w:rPr>
        <w:t>Hipokampusun fizyolojisi ve kimyası</w:t>
      </w:r>
    </w:p>
    <w:p w:rsidR="002E5DBE" w:rsidRPr="00D20DAD" w:rsidRDefault="002E5DBE" w:rsidP="002E5DBE">
      <w:pPr>
        <w:pStyle w:val="AralkYok"/>
        <w:spacing w:line="360" w:lineRule="auto"/>
      </w:pPr>
    </w:p>
    <w:p w:rsidR="000D5E84" w:rsidRDefault="000D5E84" w:rsidP="002E5DBE">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Hipokampus’te, m</w:t>
      </w:r>
      <w:r w:rsidRPr="0087310D">
        <w:rPr>
          <w:rFonts w:ascii="Times New Roman" w:hAnsi="Times New Roman" w:cs="Times New Roman"/>
          <w:sz w:val="24"/>
          <w:szCs w:val="24"/>
        </w:rPr>
        <w:t>onoaminerjik, kolinerjik ve GABAerjik afferentleri</w:t>
      </w:r>
      <w:r>
        <w:rPr>
          <w:rFonts w:ascii="Times New Roman" w:hAnsi="Times New Roman" w:cs="Times New Roman"/>
          <w:sz w:val="24"/>
          <w:szCs w:val="24"/>
        </w:rPr>
        <w:t xml:space="preserve"> mevcuttur. Eksitatör transmitterler olarak bilinen glutamat ve aspartat ise hipokampuste üç yolda bulunur.</w:t>
      </w:r>
      <w:r w:rsidRPr="008632B7">
        <w:t xml:space="preserve"> </w:t>
      </w:r>
      <w:r w:rsidRPr="008632B7">
        <w:rPr>
          <w:rFonts w:ascii="Times New Roman" w:hAnsi="Times New Roman" w:cs="Times New Roman"/>
          <w:sz w:val="24"/>
          <w:szCs w:val="24"/>
        </w:rPr>
        <w:t xml:space="preserve">Bu yollardan ilki, </w:t>
      </w:r>
      <w:r>
        <w:rPr>
          <w:rFonts w:ascii="Times New Roman" w:hAnsi="Times New Roman" w:cs="Times New Roman"/>
          <w:sz w:val="24"/>
          <w:szCs w:val="24"/>
        </w:rPr>
        <w:t>perforant</w:t>
      </w:r>
      <w:r w:rsidRPr="008632B7">
        <w:rPr>
          <w:rFonts w:ascii="Times New Roman" w:hAnsi="Times New Roman" w:cs="Times New Roman"/>
          <w:sz w:val="24"/>
          <w:szCs w:val="24"/>
        </w:rPr>
        <w:t xml:space="preserve"> yoldur (entorinal korteksten başlayıp gyrus dentatusta biter)</w:t>
      </w:r>
      <w:r>
        <w:rPr>
          <w:rFonts w:ascii="Times New Roman" w:hAnsi="Times New Roman" w:cs="Times New Roman"/>
          <w:sz w:val="24"/>
          <w:szCs w:val="24"/>
        </w:rPr>
        <w:t>, ikinci olarak ise yosunsu lifler (</w:t>
      </w:r>
      <w:r w:rsidRPr="00E565CF">
        <w:rPr>
          <w:rFonts w:ascii="Times New Roman" w:hAnsi="Times New Roman" w:cs="Times New Roman"/>
          <w:sz w:val="24"/>
          <w:szCs w:val="24"/>
        </w:rPr>
        <w:t>gyrus dentatus</w:t>
      </w:r>
      <w:r>
        <w:rPr>
          <w:rFonts w:ascii="Times New Roman" w:hAnsi="Times New Roman" w:cs="Times New Roman"/>
          <w:sz w:val="24"/>
          <w:szCs w:val="24"/>
        </w:rPr>
        <w:t xml:space="preserve">ta bulunan granüler hücrelerden başlayarak, CA3 alanında buluna piramidal hücrelerde son bulur) ve sonuncusu ise </w:t>
      </w:r>
      <w:r w:rsidRPr="00685101">
        <w:rPr>
          <w:rFonts w:ascii="Times New Roman" w:hAnsi="Times New Roman" w:cs="Times New Roman"/>
          <w:sz w:val="24"/>
          <w:szCs w:val="24"/>
        </w:rPr>
        <w:t>CA3 piramidal hücrelerinin Schaffer kollateral lifler</w:t>
      </w:r>
      <w:r>
        <w:rPr>
          <w:rFonts w:ascii="Times New Roman" w:hAnsi="Times New Roman" w:cs="Times New Roman"/>
          <w:sz w:val="24"/>
          <w:szCs w:val="24"/>
        </w:rPr>
        <w:t>dir (</w:t>
      </w:r>
      <w:r w:rsidRPr="00685101">
        <w:rPr>
          <w:rFonts w:ascii="Times New Roman" w:hAnsi="Times New Roman" w:cs="Times New Roman"/>
          <w:sz w:val="24"/>
          <w:szCs w:val="24"/>
        </w:rPr>
        <w:t>CA1 piramidal hücreler</w:t>
      </w:r>
      <w:r>
        <w:rPr>
          <w:rFonts w:ascii="Times New Roman" w:hAnsi="Times New Roman" w:cs="Times New Roman"/>
          <w:sz w:val="24"/>
          <w:szCs w:val="24"/>
        </w:rPr>
        <w:t>de</w:t>
      </w:r>
      <w:r w:rsidRPr="00685101">
        <w:rPr>
          <w:rFonts w:ascii="Times New Roman" w:hAnsi="Times New Roman" w:cs="Times New Roman"/>
          <w:sz w:val="24"/>
          <w:szCs w:val="24"/>
        </w:rPr>
        <w:t xml:space="preserve"> son</w:t>
      </w:r>
      <w:r>
        <w:rPr>
          <w:rFonts w:ascii="Times New Roman" w:hAnsi="Times New Roman" w:cs="Times New Roman"/>
          <w:sz w:val="24"/>
          <w:szCs w:val="24"/>
        </w:rPr>
        <w:t xml:space="preserve"> bulur)</w:t>
      </w:r>
      <w:r w:rsidRPr="00260812">
        <w:t xml:space="preserve"> </w:t>
      </w:r>
      <w:r w:rsidRPr="00260812">
        <w:rPr>
          <w:rFonts w:ascii="Times New Roman" w:hAnsi="Times New Roman" w:cs="Times New Roman"/>
          <w:sz w:val="24"/>
          <w:szCs w:val="24"/>
        </w:rPr>
        <w:t xml:space="preserve">(Saransaari </w:t>
      </w:r>
      <w:r>
        <w:rPr>
          <w:rFonts w:ascii="Times New Roman" w:hAnsi="Times New Roman" w:cs="Times New Roman"/>
          <w:sz w:val="24"/>
          <w:szCs w:val="24"/>
        </w:rPr>
        <w:t>ve ark,</w:t>
      </w:r>
      <w:r w:rsidR="00167822">
        <w:rPr>
          <w:rFonts w:ascii="Times New Roman" w:hAnsi="Times New Roman" w:cs="Times New Roman"/>
          <w:sz w:val="24"/>
          <w:szCs w:val="24"/>
        </w:rPr>
        <w:t xml:space="preserve"> </w:t>
      </w:r>
      <w:r>
        <w:rPr>
          <w:rFonts w:ascii="Times New Roman" w:hAnsi="Times New Roman" w:cs="Times New Roman"/>
          <w:sz w:val="24"/>
          <w:szCs w:val="24"/>
        </w:rPr>
        <w:t xml:space="preserve">1997; </w:t>
      </w:r>
      <w:r w:rsidRPr="00260812">
        <w:rPr>
          <w:rFonts w:ascii="Times New Roman" w:hAnsi="Times New Roman" w:cs="Times New Roman"/>
          <w:sz w:val="24"/>
          <w:szCs w:val="24"/>
        </w:rPr>
        <w:t>Songur, 2001).</w:t>
      </w:r>
    </w:p>
    <w:p w:rsidR="000D5E84" w:rsidRDefault="000D5E84" w:rsidP="00B40C06">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06B8F">
        <w:rPr>
          <w:rFonts w:ascii="Times New Roman" w:hAnsi="Times New Roman" w:cs="Times New Roman"/>
          <w:sz w:val="24"/>
          <w:szCs w:val="24"/>
        </w:rPr>
        <w:t>Gyrus dentatus</w:t>
      </w:r>
      <w:r>
        <w:rPr>
          <w:rFonts w:ascii="Times New Roman" w:hAnsi="Times New Roman" w:cs="Times New Roman"/>
          <w:sz w:val="24"/>
          <w:szCs w:val="24"/>
        </w:rPr>
        <w:t>ta bulunan</w:t>
      </w:r>
      <w:r w:rsidRPr="00B06B8F">
        <w:rPr>
          <w:rFonts w:ascii="Times New Roman" w:hAnsi="Times New Roman" w:cs="Times New Roman"/>
          <w:sz w:val="24"/>
          <w:szCs w:val="24"/>
        </w:rPr>
        <w:t xml:space="preserve"> granüler hücre tabakas</w:t>
      </w:r>
      <w:r>
        <w:rPr>
          <w:rFonts w:ascii="Times New Roman" w:hAnsi="Times New Roman" w:cs="Times New Roman"/>
          <w:sz w:val="24"/>
          <w:szCs w:val="24"/>
        </w:rPr>
        <w:t xml:space="preserve">ındaki </w:t>
      </w:r>
      <w:r w:rsidRPr="00B06B8F">
        <w:rPr>
          <w:rFonts w:ascii="Times New Roman" w:hAnsi="Times New Roman" w:cs="Times New Roman"/>
          <w:sz w:val="24"/>
          <w:szCs w:val="24"/>
        </w:rPr>
        <w:t xml:space="preserve">derin kısımlarında </w:t>
      </w:r>
      <w:r>
        <w:rPr>
          <w:rFonts w:ascii="Times New Roman" w:hAnsi="Times New Roman" w:cs="Times New Roman"/>
          <w:sz w:val="24"/>
          <w:szCs w:val="24"/>
        </w:rPr>
        <w:t>sinir hücreleri mevcuttur.</w:t>
      </w:r>
      <w:r w:rsidR="0011623B">
        <w:rPr>
          <w:rFonts w:ascii="Times New Roman" w:hAnsi="Times New Roman" w:cs="Times New Roman"/>
          <w:sz w:val="24"/>
          <w:szCs w:val="24"/>
        </w:rPr>
        <w:t xml:space="preserve"> </w:t>
      </w:r>
      <w:r>
        <w:rPr>
          <w:rFonts w:ascii="Times New Roman" w:hAnsi="Times New Roman" w:cs="Times New Roman"/>
          <w:sz w:val="24"/>
          <w:szCs w:val="24"/>
        </w:rPr>
        <w:t>Ayrıca,</w:t>
      </w:r>
      <w:r w:rsidR="0011623B">
        <w:rPr>
          <w:rFonts w:ascii="Times New Roman" w:hAnsi="Times New Roman" w:cs="Times New Roman"/>
          <w:sz w:val="24"/>
          <w:szCs w:val="24"/>
        </w:rPr>
        <w:t xml:space="preserve"> </w:t>
      </w:r>
      <w:r>
        <w:rPr>
          <w:rFonts w:ascii="Times New Roman" w:hAnsi="Times New Roman" w:cs="Times New Roman"/>
          <w:sz w:val="24"/>
          <w:szCs w:val="24"/>
        </w:rPr>
        <w:t>g</w:t>
      </w:r>
      <w:r w:rsidRPr="003014F5">
        <w:rPr>
          <w:rFonts w:ascii="Times New Roman" w:hAnsi="Times New Roman" w:cs="Times New Roman"/>
          <w:sz w:val="24"/>
          <w:szCs w:val="24"/>
        </w:rPr>
        <w:t>yrus dentatus</w:t>
      </w:r>
      <w:r>
        <w:rPr>
          <w:rFonts w:ascii="Times New Roman" w:hAnsi="Times New Roman" w:cs="Times New Roman"/>
          <w:sz w:val="24"/>
          <w:szCs w:val="24"/>
        </w:rPr>
        <w:t xml:space="preserve">’un moleküler hücre tabakasında GABA reseptörleri yoğun olarak bulunur. Hipokampus’un stratum oriens tabakasında ise </w:t>
      </w:r>
      <w:r w:rsidRPr="0098431D">
        <w:rPr>
          <w:rFonts w:ascii="Times New Roman" w:hAnsi="Times New Roman" w:cs="Times New Roman"/>
          <w:sz w:val="24"/>
          <w:szCs w:val="24"/>
        </w:rPr>
        <w:t>GABAerjik hücreler</w:t>
      </w:r>
      <w:r>
        <w:rPr>
          <w:rFonts w:ascii="Times New Roman" w:hAnsi="Times New Roman" w:cs="Times New Roman"/>
          <w:sz w:val="24"/>
          <w:szCs w:val="24"/>
        </w:rPr>
        <w:t xml:space="preserve"> çoğunluktadır (</w:t>
      </w:r>
      <w:r w:rsidRPr="006D2A6B">
        <w:rPr>
          <w:rFonts w:ascii="Times New Roman" w:hAnsi="Times New Roman" w:cs="Times New Roman"/>
          <w:sz w:val="24"/>
          <w:szCs w:val="24"/>
        </w:rPr>
        <w:t>Songur, 2001</w:t>
      </w:r>
      <w:r>
        <w:rPr>
          <w:rFonts w:ascii="Times New Roman" w:hAnsi="Times New Roman" w:cs="Times New Roman"/>
          <w:sz w:val="24"/>
          <w:szCs w:val="24"/>
        </w:rPr>
        <w:t xml:space="preserve">). </w:t>
      </w:r>
    </w:p>
    <w:p w:rsidR="000D5E84" w:rsidRPr="00B40C06" w:rsidRDefault="000D5E84" w:rsidP="00B40C06">
      <w:pPr>
        <w:pStyle w:val="AralkYok"/>
        <w:spacing w:line="360" w:lineRule="auto"/>
        <w:jc w:val="both"/>
        <w:rPr>
          <w:rFonts w:ascii="Times New Roman" w:hAnsi="Times New Roman" w:cs="Times New Roman"/>
          <w:sz w:val="24"/>
          <w:szCs w:val="24"/>
        </w:rPr>
      </w:pPr>
      <w:r w:rsidRPr="00B40C06">
        <w:rPr>
          <w:rFonts w:ascii="Times New Roman" w:hAnsi="Times New Roman" w:cs="Times New Roman"/>
          <w:sz w:val="24"/>
          <w:szCs w:val="24"/>
        </w:rPr>
        <w:t xml:space="preserve">           Hipokampus’te, çok sayıda peptit içeren nöronlar da mevcuttur. Örneğin, opioid peptit olarak bilinen dynorphin gyrus dentatus’ta bulunan granül hücrelerde ve CA3 </w:t>
      </w:r>
      <w:r w:rsidRPr="00B40C06">
        <w:rPr>
          <w:rFonts w:ascii="Times New Roman" w:hAnsi="Times New Roman" w:cs="Times New Roman"/>
          <w:sz w:val="24"/>
          <w:szCs w:val="24"/>
        </w:rPr>
        <w:lastRenderedPageBreak/>
        <w:t>alanında ki yosunsu liflerde bulunmaktadır. Enkefalinin, entorinal kortekste oluşan liflerde var olduğu farz edilmektedir (Songur, 2001).</w:t>
      </w:r>
    </w:p>
    <w:p w:rsidR="009A5995" w:rsidRPr="00B40C06" w:rsidRDefault="009A5995" w:rsidP="009A5995">
      <w:pPr>
        <w:pStyle w:val="AralkYok"/>
        <w:spacing w:line="360" w:lineRule="auto"/>
        <w:rPr>
          <w:rFonts w:ascii="Times New Roman" w:hAnsi="Times New Roman" w:cs="Times New Roman"/>
          <w:sz w:val="24"/>
          <w:szCs w:val="24"/>
        </w:rPr>
      </w:pPr>
    </w:p>
    <w:p w:rsidR="009A5995" w:rsidRDefault="009A5995" w:rsidP="009A5995">
      <w:pPr>
        <w:pStyle w:val="AralkYok"/>
        <w:spacing w:line="360" w:lineRule="auto"/>
      </w:pPr>
    </w:p>
    <w:p w:rsidR="000D5E84" w:rsidRPr="004F6FD7" w:rsidRDefault="000D5E84" w:rsidP="004F6FD7">
      <w:pPr>
        <w:pStyle w:val="AralkYok"/>
        <w:spacing w:line="360" w:lineRule="auto"/>
        <w:rPr>
          <w:rFonts w:ascii="Times New Roman" w:hAnsi="Times New Roman" w:cs="Times New Roman"/>
          <w:b/>
          <w:bCs/>
          <w:sz w:val="24"/>
          <w:szCs w:val="24"/>
        </w:rPr>
      </w:pPr>
      <w:r w:rsidRPr="004F6FD7">
        <w:rPr>
          <w:rFonts w:ascii="Times New Roman" w:hAnsi="Times New Roman" w:cs="Times New Roman"/>
          <w:b/>
          <w:bCs/>
          <w:sz w:val="24"/>
          <w:szCs w:val="24"/>
        </w:rPr>
        <w:t>2.2.2.2.3.1.6.</w:t>
      </w:r>
      <w:r w:rsidR="007D43C2" w:rsidRPr="004F6FD7">
        <w:rPr>
          <w:rFonts w:ascii="Times New Roman" w:hAnsi="Times New Roman" w:cs="Times New Roman"/>
          <w:b/>
          <w:bCs/>
          <w:sz w:val="24"/>
          <w:szCs w:val="24"/>
        </w:rPr>
        <w:t xml:space="preserve"> </w:t>
      </w:r>
      <w:r w:rsidRPr="004F6FD7">
        <w:rPr>
          <w:rFonts w:ascii="Times New Roman" w:hAnsi="Times New Roman" w:cs="Times New Roman"/>
          <w:b/>
          <w:bCs/>
          <w:sz w:val="24"/>
          <w:szCs w:val="24"/>
        </w:rPr>
        <w:t>Sıçan hipokampusunun genel özellikleri</w:t>
      </w:r>
    </w:p>
    <w:p w:rsidR="004F6FD7" w:rsidRDefault="004F6FD7" w:rsidP="004F6FD7">
      <w:pPr>
        <w:pStyle w:val="AralkYok"/>
        <w:spacing w:line="360" w:lineRule="auto"/>
      </w:pPr>
    </w:p>
    <w:p w:rsidR="000D5E84" w:rsidRDefault="000D5E84" w:rsidP="004F6FD7">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Hipokampusun, anatomik olarak tüm memelilerde birbirine benzer yapısı mevcuttur (</w:t>
      </w:r>
      <w:r w:rsidRPr="005C3222">
        <w:rPr>
          <w:rFonts w:ascii="Times New Roman" w:hAnsi="Times New Roman" w:cs="Times New Roman"/>
          <w:sz w:val="24"/>
          <w:szCs w:val="24"/>
        </w:rPr>
        <w:t>Brodal</w:t>
      </w:r>
      <w:r>
        <w:rPr>
          <w:rFonts w:ascii="Times New Roman" w:hAnsi="Times New Roman" w:cs="Times New Roman"/>
          <w:sz w:val="24"/>
          <w:szCs w:val="24"/>
        </w:rPr>
        <w:t xml:space="preserve">,1969). </w:t>
      </w:r>
      <w:r w:rsidRPr="00243F79">
        <w:rPr>
          <w:rFonts w:ascii="Times New Roman" w:hAnsi="Times New Roman" w:cs="Times New Roman"/>
          <w:sz w:val="24"/>
          <w:szCs w:val="24"/>
        </w:rPr>
        <w:t>Sıçanlar dahil olmak üzere memeli hipokampus alt sınıfı, gyrus dentatus ve entorinal korteksten oluştuğu açıklanmıştır</w:t>
      </w:r>
      <w:r>
        <w:rPr>
          <w:rFonts w:ascii="Times New Roman" w:hAnsi="Times New Roman" w:cs="Times New Roman"/>
          <w:sz w:val="24"/>
          <w:szCs w:val="24"/>
        </w:rPr>
        <w:t xml:space="preserve"> (O’Keefe, 1978; Eichenbaum,</w:t>
      </w:r>
      <w:r w:rsidR="001B695E">
        <w:rPr>
          <w:rFonts w:ascii="Times New Roman" w:hAnsi="Times New Roman" w:cs="Times New Roman"/>
          <w:sz w:val="24"/>
          <w:szCs w:val="24"/>
        </w:rPr>
        <w:t xml:space="preserve"> </w:t>
      </w:r>
      <w:r>
        <w:rPr>
          <w:rFonts w:ascii="Times New Roman" w:hAnsi="Times New Roman" w:cs="Times New Roman"/>
          <w:sz w:val="24"/>
          <w:szCs w:val="24"/>
        </w:rPr>
        <w:t xml:space="preserve">2001; O’Mara S, 2005). </w:t>
      </w:r>
      <w:r w:rsidRPr="004A2DAA">
        <w:rPr>
          <w:rFonts w:ascii="Times New Roman" w:hAnsi="Times New Roman" w:cs="Times New Roman"/>
          <w:sz w:val="24"/>
          <w:szCs w:val="24"/>
        </w:rPr>
        <w:t>Lorente de No tarafından</w:t>
      </w:r>
      <w:r>
        <w:rPr>
          <w:rFonts w:ascii="Times New Roman" w:hAnsi="Times New Roman" w:cs="Times New Roman"/>
          <w:sz w:val="24"/>
          <w:szCs w:val="24"/>
        </w:rPr>
        <w:t xml:space="preserve"> sıçan hipokampusu kendi içerisinde CA1, CA2 ve CA3 üç bölge olarak tanımlanmıştır.</w:t>
      </w:r>
      <w:r w:rsidRPr="004F7B50">
        <w:t xml:space="preserve"> </w:t>
      </w:r>
      <w:r w:rsidRPr="004F7B50">
        <w:rPr>
          <w:rFonts w:ascii="Times New Roman" w:hAnsi="Times New Roman" w:cs="Times New Roman"/>
          <w:sz w:val="24"/>
          <w:szCs w:val="24"/>
        </w:rPr>
        <w:t>Bu tanımda, CA2 ve CA3 alanları</w:t>
      </w:r>
      <w:r>
        <w:rPr>
          <w:rFonts w:ascii="Times New Roman" w:hAnsi="Times New Roman" w:cs="Times New Roman"/>
          <w:sz w:val="24"/>
          <w:szCs w:val="24"/>
        </w:rPr>
        <w:t xml:space="preserve"> </w:t>
      </w:r>
      <w:r w:rsidRPr="004F7B50">
        <w:rPr>
          <w:rFonts w:ascii="Times New Roman" w:hAnsi="Times New Roman" w:cs="Times New Roman"/>
          <w:sz w:val="24"/>
          <w:szCs w:val="24"/>
        </w:rPr>
        <w:t>Ramon y Cajal’ın</w:t>
      </w:r>
      <w:r>
        <w:rPr>
          <w:rFonts w:ascii="Times New Roman" w:hAnsi="Times New Roman" w:cs="Times New Roman"/>
          <w:sz w:val="24"/>
          <w:szCs w:val="24"/>
        </w:rPr>
        <w:t xml:space="preserve"> </w:t>
      </w:r>
      <w:r w:rsidRPr="004F7B50">
        <w:rPr>
          <w:rFonts w:ascii="Times New Roman" w:hAnsi="Times New Roman" w:cs="Times New Roman"/>
          <w:sz w:val="24"/>
          <w:szCs w:val="24"/>
        </w:rPr>
        <w:t>büyük hücreli “regio inferior” bölgesi</w:t>
      </w:r>
      <w:r>
        <w:rPr>
          <w:rFonts w:ascii="Times New Roman" w:hAnsi="Times New Roman" w:cs="Times New Roman"/>
          <w:sz w:val="24"/>
          <w:szCs w:val="24"/>
        </w:rPr>
        <w:t xml:space="preserve"> tanımına karşılık gelirken, </w:t>
      </w:r>
      <w:r w:rsidRPr="004F7B50">
        <w:rPr>
          <w:rFonts w:ascii="Times New Roman" w:hAnsi="Times New Roman" w:cs="Times New Roman"/>
          <w:sz w:val="24"/>
          <w:szCs w:val="24"/>
        </w:rPr>
        <w:t>CA1 bölgesi</w:t>
      </w:r>
      <w:r>
        <w:rPr>
          <w:rFonts w:ascii="Times New Roman" w:hAnsi="Times New Roman" w:cs="Times New Roman"/>
          <w:sz w:val="24"/>
          <w:szCs w:val="24"/>
        </w:rPr>
        <w:t xml:space="preserve">nin ise </w:t>
      </w:r>
      <w:r w:rsidRPr="004F7B50">
        <w:rPr>
          <w:rFonts w:ascii="Times New Roman" w:hAnsi="Times New Roman" w:cs="Times New Roman"/>
          <w:sz w:val="24"/>
          <w:szCs w:val="24"/>
        </w:rPr>
        <w:t>küçük hücreli “regio superior” bölgesi</w:t>
      </w:r>
      <w:r>
        <w:rPr>
          <w:rFonts w:ascii="Times New Roman" w:hAnsi="Times New Roman" w:cs="Times New Roman"/>
          <w:sz w:val="24"/>
          <w:szCs w:val="24"/>
        </w:rPr>
        <w:t>nin karşılığı olarak tanımlanmaktadır (Witter, 2004; Demirayak ,2008).</w:t>
      </w:r>
    </w:p>
    <w:p w:rsidR="000D5E84" w:rsidRPr="004F6FD7" w:rsidRDefault="000D5E84" w:rsidP="004F6FD7">
      <w:pPr>
        <w:pStyle w:val="AralkYok"/>
        <w:spacing w:line="360" w:lineRule="auto"/>
        <w:jc w:val="both"/>
        <w:rPr>
          <w:rFonts w:ascii="Times New Roman" w:hAnsi="Times New Roman" w:cs="Times New Roman"/>
          <w:sz w:val="24"/>
          <w:szCs w:val="24"/>
        </w:rPr>
      </w:pPr>
      <w:r>
        <w:t xml:space="preserve">           </w:t>
      </w:r>
      <w:r w:rsidRPr="004F6FD7">
        <w:rPr>
          <w:rFonts w:ascii="Times New Roman" w:hAnsi="Times New Roman" w:cs="Times New Roman"/>
          <w:sz w:val="24"/>
          <w:szCs w:val="24"/>
        </w:rPr>
        <w:t>Sıçanların hipokampusunda ise temel olarak granül ve piramidal hücreler mevcuttur. Çoğu piramidal hücreler prenatal dönemde ortaya çıkar ve postnatal dönemin birinci ayında tamamen işlevseldir (Balki, 2008). CA1 ve CA3 bölgesinde bulunan piramidal hücrelerinin boyut farklılıklarının yanı sıra bağlantı farklılığında söz konusudur. Gyrus dentatus’ta bulunan yosunsu liflerden, CA3 piramidal hücreler uyarı alırken, CA1 de bulunan piramidal hücreler uyarı alamazlar. Büyük hücre gövdeleri, CA2 ve CA3’te bulunur ancak CA1 hücrelerinde ki gibi yosunsu lifler innervasyon almaz. CA2 çeşitli açılardan, CA3 alanının son parçasıdır (Witter,</w:t>
      </w:r>
      <w:r w:rsidR="002A7328" w:rsidRPr="004F6FD7">
        <w:rPr>
          <w:rFonts w:ascii="Times New Roman" w:hAnsi="Times New Roman" w:cs="Times New Roman"/>
          <w:sz w:val="24"/>
          <w:szCs w:val="24"/>
        </w:rPr>
        <w:t xml:space="preserve"> </w:t>
      </w:r>
      <w:r w:rsidRPr="004F6FD7">
        <w:rPr>
          <w:rFonts w:ascii="Times New Roman" w:hAnsi="Times New Roman" w:cs="Times New Roman"/>
          <w:sz w:val="24"/>
          <w:szCs w:val="24"/>
        </w:rPr>
        <w:t>2004; Demirayak,</w:t>
      </w:r>
      <w:r w:rsidR="002A7328" w:rsidRPr="004F6FD7">
        <w:rPr>
          <w:rFonts w:ascii="Times New Roman" w:hAnsi="Times New Roman" w:cs="Times New Roman"/>
          <w:sz w:val="24"/>
          <w:szCs w:val="24"/>
        </w:rPr>
        <w:t xml:space="preserve"> </w:t>
      </w:r>
      <w:r w:rsidRPr="004F6FD7">
        <w:rPr>
          <w:rFonts w:ascii="Times New Roman" w:hAnsi="Times New Roman" w:cs="Times New Roman"/>
          <w:sz w:val="24"/>
          <w:szCs w:val="24"/>
        </w:rPr>
        <w:t>2008).</w:t>
      </w:r>
    </w:p>
    <w:p w:rsidR="004F6FD7" w:rsidRDefault="004F6FD7" w:rsidP="004F6FD7">
      <w:pPr>
        <w:spacing w:line="360" w:lineRule="auto"/>
        <w:rPr>
          <w:rFonts w:ascii="Times New Roman" w:hAnsi="Times New Roman" w:cs="Times New Roman"/>
          <w:sz w:val="24"/>
          <w:szCs w:val="24"/>
        </w:rPr>
      </w:pPr>
    </w:p>
    <w:p w:rsidR="004F6FD7" w:rsidRDefault="004F6FD7" w:rsidP="004F6FD7">
      <w:pPr>
        <w:spacing w:line="360" w:lineRule="auto"/>
        <w:rPr>
          <w:rFonts w:ascii="Times New Roman" w:hAnsi="Times New Roman" w:cs="Times New Roman"/>
          <w:sz w:val="24"/>
          <w:szCs w:val="24"/>
        </w:rPr>
      </w:pPr>
    </w:p>
    <w:p w:rsidR="000D5E84" w:rsidRPr="004F6FD7" w:rsidRDefault="000D5E84" w:rsidP="004F6FD7">
      <w:pPr>
        <w:pStyle w:val="AralkYok"/>
        <w:spacing w:line="360" w:lineRule="auto"/>
        <w:jc w:val="both"/>
        <w:rPr>
          <w:rFonts w:ascii="Times New Roman" w:hAnsi="Times New Roman" w:cs="Times New Roman"/>
          <w:b/>
          <w:bCs/>
          <w:sz w:val="24"/>
          <w:szCs w:val="24"/>
        </w:rPr>
      </w:pPr>
      <w:r w:rsidRPr="004F6FD7">
        <w:rPr>
          <w:rFonts w:ascii="Times New Roman" w:hAnsi="Times New Roman" w:cs="Times New Roman"/>
          <w:b/>
          <w:bCs/>
          <w:sz w:val="24"/>
          <w:szCs w:val="24"/>
        </w:rPr>
        <w:t>2.3.</w:t>
      </w:r>
      <w:r w:rsidR="002C1751" w:rsidRPr="004F6FD7">
        <w:rPr>
          <w:rFonts w:ascii="Times New Roman" w:hAnsi="Times New Roman" w:cs="Times New Roman"/>
          <w:b/>
          <w:bCs/>
          <w:sz w:val="24"/>
          <w:szCs w:val="24"/>
        </w:rPr>
        <w:t xml:space="preserve"> </w:t>
      </w:r>
      <w:r w:rsidRPr="004F6FD7">
        <w:rPr>
          <w:rFonts w:ascii="Times New Roman" w:hAnsi="Times New Roman" w:cs="Times New Roman"/>
          <w:b/>
          <w:bCs/>
          <w:sz w:val="24"/>
          <w:szCs w:val="24"/>
        </w:rPr>
        <w:t xml:space="preserve">Melatonin </w:t>
      </w:r>
    </w:p>
    <w:p w:rsidR="004F6FD7" w:rsidRDefault="004F6FD7" w:rsidP="004F6FD7">
      <w:pPr>
        <w:pStyle w:val="AralkYok"/>
        <w:spacing w:line="360" w:lineRule="auto"/>
      </w:pPr>
    </w:p>
    <w:p w:rsidR="000D5E84" w:rsidRDefault="000D5E84" w:rsidP="004F6FD7">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Melatonin, </w:t>
      </w:r>
      <w:r w:rsidRPr="00290B92">
        <w:rPr>
          <w:rFonts w:ascii="Times New Roman" w:hAnsi="Times New Roman" w:cs="Times New Roman"/>
          <w:sz w:val="24"/>
          <w:szCs w:val="24"/>
        </w:rPr>
        <w:t>uyku, biyolojik ritim, üreme ve bağışıklık gibi birçok biyolojik</w:t>
      </w:r>
      <w:r>
        <w:rPr>
          <w:rFonts w:ascii="Times New Roman" w:hAnsi="Times New Roman" w:cs="Times New Roman"/>
          <w:sz w:val="24"/>
          <w:szCs w:val="24"/>
        </w:rPr>
        <w:t xml:space="preserve"> faaliyetlerinin organizasyonunda görev alan e</w:t>
      </w:r>
      <w:r w:rsidRPr="00290B92">
        <w:rPr>
          <w:rFonts w:ascii="Times New Roman" w:hAnsi="Times New Roman" w:cs="Times New Roman"/>
          <w:sz w:val="24"/>
          <w:szCs w:val="24"/>
        </w:rPr>
        <w:t>ndojen bir hormon olarak tanımlan</w:t>
      </w:r>
      <w:r>
        <w:rPr>
          <w:rFonts w:ascii="Times New Roman" w:hAnsi="Times New Roman" w:cs="Times New Roman"/>
          <w:sz w:val="24"/>
          <w:szCs w:val="24"/>
        </w:rPr>
        <w:t xml:space="preserve">ır ve karanlıkta epifiz veya pineal olarak adlandırılan bezden salınır </w:t>
      </w:r>
      <w:r w:rsidRPr="009C059D">
        <w:rPr>
          <w:rFonts w:ascii="Times New Roman" w:hAnsi="Times New Roman" w:cs="Times New Roman"/>
          <w:sz w:val="24"/>
          <w:szCs w:val="24"/>
        </w:rPr>
        <w:t>(Golan ve ark,</w:t>
      </w:r>
      <w:r w:rsidR="008D2DAA">
        <w:rPr>
          <w:rFonts w:ascii="Times New Roman" w:hAnsi="Times New Roman" w:cs="Times New Roman"/>
          <w:sz w:val="24"/>
          <w:szCs w:val="24"/>
        </w:rPr>
        <w:t xml:space="preserve"> </w:t>
      </w:r>
      <w:r w:rsidRPr="009C059D">
        <w:rPr>
          <w:rFonts w:ascii="Times New Roman" w:hAnsi="Times New Roman" w:cs="Times New Roman"/>
          <w:sz w:val="24"/>
          <w:szCs w:val="24"/>
        </w:rPr>
        <w:t>2002).</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Beynin geometrik merkezinde bulunan pineal bez, bir pirinç tanesi büyüklüğünde ve 150 mg ağırlığına sahip olan biz bezdir </w:t>
      </w:r>
      <w:bookmarkStart w:id="17" w:name="_Hlk27570311"/>
      <w:r w:rsidRPr="00182436">
        <w:rPr>
          <w:rFonts w:ascii="Times New Roman" w:hAnsi="Times New Roman" w:cs="Times New Roman"/>
          <w:sz w:val="24"/>
          <w:szCs w:val="24"/>
        </w:rPr>
        <w:t>(Golan ve ark,</w:t>
      </w:r>
      <w:r w:rsidR="008D2DAA">
        <w:rPr>
          <w:rFonts w:ascii="Times New Roman" w:hAnsi="Times New Roman" w:cs="Times New Roman"/>
          <w:sz w:val="24"/>
          <w:szCs w:val="24"/>
        </w:rPr>
        <w:t xml:space="preserve"> </w:t>
      </w:r>
      <w:r w:rsidRPr="00182436">
        <w:rPr>
          <w:rFonts w:ascii="Times New Roman" w:hAnsi="Times New Roman" w:cs="Times New Roman"/>
          <w:sz w:val="24"/>
          <w:szCs w:val="24"/>
        </w:rPr>
        <w:t>2002).</w:t>
      </w:r>
      <w:r>
        <w:rPr>
          <w:rFonts w:ascii="Times New Roman" w:hAnsi="Times New Roman" w:cs="Times New Roman"/>
          <w:sz w:val="24"/>
          <w:szCs w:val="24"/>
        </w:rPr>
        <w:t xml:space="preserve"> </w:t>
      </w:r>
      <w:bookmarkEnd w:id="17"/>
    </w:p>
    <w:p w:rsidR="000D5E84" w:rsidRDefault="000D5E84" w:rsidP="000D5E84">
      <w:pPr>
        <w:tabs>
          <w:tab w:val="left" w:pos="709"/>
        </w:tabs>
        <w:spacing w:line="360" w:lineRule="auto"/>
        <w:jc w:val="both"/>
      </w:pPr>
      <w:r>
        <w:rPr>
          <w:rFonts w:ascii="Times New Roman" w:hAnsi="Times New Roman" w:cs="Times New Roman"/>
          <w:sz w:val="24"/>
          <w:szCs w:val="24"/>
        </w:rPr>
        <w:lastRenderedPageBreak/>
        <w:t xml:space="preserve">           Pineal bez, pienal oylukta </w:t>
      </w:r>
      <w:r w:rsidRPr="00347138">
        <w:rPr>
          <w:rFonts w:ascii="Times New Roman" w:hAnsi="Times New Roman" w:cs="Times New Roman"/>
          <w:sz w:val="24"/>
          <w:szCs w:val="24"/>
        </w:rPr>
        <w:t>serebrospinal sıvı</w:t>
      </w:r>
      <w:r>
        <w:rPr>
          <w:rFonts w:ascii="Times New Roman" w:hAnsi="Times New Roman" w:cs="Times New Roman"/>
          <w:sz w:val="24"/>
          <w:szCs w:val="24"/>
        </w:rPr>
        <w:t xml:space="preserve"> ile doğrudan doğruya bağlantı halinde olan ü</w:t>
      </w:r>
      <w:r w:rsidRPr="00347138">
        <w:rPr>
          <w:rFonts w:ascii="Times New Roman" w:hAnsi="Times New Roman" w:cs="Times New Roman"/>
          <w:sz w:val="24"/>
          <w:szCs w:val="24"/>
        </w:rPr>
        <w:t>çüncü ventrikülün postero-dorsal tarafı</w:t>
      </w:r>
      <w:r>
        <w:rPr>
          <w:rFonts w:ascii="Times New Roman" w:hAnsi="Times New Roman" w:cs="Times New Roman"/>
          <w:sz w:val="24"/>
          <w:szCs w:val="24"/>
        </w:rPr>
        <w:t xml:space="preserve">nda konumlanmış şekilde bulunur </w:t>
      </w:r>
      <w:r w:rsidRPr="009C059D">
        <w:rPr>
          <w:rFonts w:ascii="Times New Roman" w:hAnsi="Times New Roman" w:cs="Times New Roman"/>
          <w:sz w:val="24"/>
          <w:szCs w:val="24"/>
        </w:rPr>
        <w:t>(</w:t>
      </w:r>
      <w:r w:rsidR="00E35411">
        <w:rPr>
          <w:rFonts w:ascii="Times New Roman" w:hAnsi="Times New Roman" w:cs="Times New Roman"/>
          <w:sz w:val="24"/>
          <w:szCs w:val="24"/>
        </w:rPr>
        <w:t>Resim 9</w:t>
      </w:r>
      <w:r w:rsidRPr="009C059D">
        <w:rPr>
          <w:rFonts w:ascii="Times New Roman" w:hAnsi="Times New Roman" w:cs="Times New Roman"/>
          <w:sz w:val="24"/>
          <w:szCs w:val="24"/>
        </w:rPr>
        <w:t>)</w:t>
      </w:r>
      <w:r w:rsidRPr="00AC4C54">
        <w:t xml:space="preserve"> </w:t>
      </w:r>
      <w:r w:rsidRPr="00AC4C54">
        <w:rPr>
          <w:rFonts w:ascii="Times New Roman" w:hAnsi="Times New Roman" w:cs="Times New Roman"/>
          <w:sz w:val="24"/>
          <w:szCs w:val="24"/>
        </w:rPr>
        <w:t>(Hewing</w:t>
      </w:r>
      <w:r w:rsidR="00D44A62">
        <w:rPr>
          <w:rFonts w:ascii="Times New Roman" w:hAnsi="Times New Roman" w:cs="Times New Roman"/>
          <w:sz w:val="24"/>
          <w:szCs w:val="24"/>
        </w:rPr>
        <w:t xml:space="preserve">, </w:t>
      </w:r>
      <w:r w:rsidRPr="00AC4C54">
        <w:rPr>
          <w:rFonts w:ascii="Times New Roman" w:hAnsi="Times New Roman" w:cs="Times New Roman"/>
          <w:sz w:val="24"/>
          <w:szCs w:val="24"/>
        </w:rPr>
        <w:t>1978</w:t>
      </w:r>
      <w:r>
        <w:rPr>
          <w:rFonts w:ascii="Times New Roman" w:hAnsi="Times New Roman" w:cs="Times New Roman"/>
          <w:sz w:val="24"/>
          <w:szCs w:val="24"/>
        </w:rPr>
        <w:t xml:space="preserve">; </w:t>
      </w:r>
      <w:r w:rsidRPr="00B65AB3">
        <w:rPr>
          <w:rFonts w:ascii="Times New Roman" w:hAnsi="Times New Roman" w:cs="Times New Roman"/>
          <w:sz w:val="24"/>
          <w:szCs w:val="24"/>
        </w:rPr>
        <w:t>Tan, 2016)</w:t>
      </w:r>
      <w:r>
        <w:t>.</w:t>
      </w:r>
    </w:p>
    <w:p w:rsidR="004F6FD7" w:rsidRDefault="004F6FD7" w:rsidP="000D5E84">
      <w:pPr>
        <w:tabs>
          <w:tab w:val="left" w:pos="709"/>
        </w:tabs>
        <w:spacing w:line="360" w:lineRule="auto"/>
        <w:jc w:val="both"/>
        <w:rPr>
          <w:rFonts w:ascii="Times New Roman" w:hAnsi="Times New Roman" w:cs="Times New Roman"/>
          <w:sz w:val="24"/>
          <w:szCs w:val="24"/>
        </w:rPr>
      </w:pPr>
    </w:p>
    <w:p w:rsidR="004F6FD7" w:rsidRDefault="00C76727" w:rsidP="000D5E84">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lang w:eastAsia="tr-TR"/>
        </w:rPr>
        <w:drawing>
          <wp:inline distT="0" distB="0" distL="0" distR="0" wp14:anchorId="036076D1">
            <wp:extent cx="5162550" cy="2419350"/>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62550" cy="2419350"/>
                    </a:xfrm>
                    <a:prstGeom prst="rect">
                      <a:avLst/>
                    </a:prstGeom>
                    <a:noFill/>
                  </pic:spPr>
                </pic:pic>
              </a:graphicData>
            </a:graphic>
          </wp:inline>
        </w:drawing>
      </w:r>
    </w:p>
    <w:p w:rsidR="004F6FD7" w:rsidRDefault="004F6FD7" w:rsidP="000D5E84">
      <w:pPr>
        <w:spacing w:line="360" w:lineRule="auto"/>
        <w:jc w:val="both"/>
        <w:rPr>
          <w:rFonts w:ascii="Times New Roman" w:hAnsi="Times New Roman" w:cs="Times New Roman"/>
          <w:noProof/>
          <w:sz w:val="24"/>
          <w:szCs w:val="24"/>
        </w:rPr>
      </w:pPr>
    </w:p>
    <w:p w:rsidR="00A831B6" w:rsidRDefault="00ED1298" w:rsidP="000D5E84">
      <w:pPr>
        <w:spacing w:line="360" w:lineRule="auto"/>
        <w:jc w:val="both"/>
        <w:rPr>
          <w:rFonts w:ascii="Times New Roman" w:hAnsi="Times New Roman" w:cs="Times New Roman"/>
          <w:b/>
          <w:bCs/>
          <w:sz w:val="24"/>
          <w:szCs w:val="24"/>
        </w:rPr>
      </w:pPr>
      <w:r w:rsidRPr="00ED1298">
        <w:rPr>
          <w:rFonts w:ascii="Times New Roman" w:hAnsi="Times New Roman" w:cs="Times New Roman"/>
          <w:b/>
          <w:bCs/>
          <w:sz w:val="24"/>
          <w:szCs w:val="24"/>
        </w:rPr>
        <w:t>Resim 9.</w:t>
      </w:r>
      <w:r w:rsidR="00FA60FC">
        <w:rPr>
          <w:rFonts w:ascii="Times New Roman" w:hAnsi="Times New Roman" w:cs="Times New Roman"/>
          <w:b/>
          <w:bCs/>
          <w:sz w:val="24"/>
          <w:szCs w:val="24"/>
        </w:rPr>
        <w:t xml:space="preserve"> </w:t>
      </w:r>
      <w:r w:rsidRPr="00ED1298">
        <w:rPr>
          <w:rFonts w:ascii="Times New Roman" w:hAnsi="Times New Roman" w:cs="Times New Roman"/>
          <w:sz w:val="24"/>
          <w:szCs w:val="24"/>
        </w:rPr>
        <w:t>Pineal bezin insan beynindeki yeri (Tan,</w:t>
      </w:r>
      <w:r w:rsidR="009F4F4C">
        <w:rPr>
          <w:rFonts w:ascii="Times New Roman" w:hAnsi="Times New Roman" w:cs="Times New Roman"/>
          <w:sz w:val="24"/>
          <w:szCs w:val="24"/>
        </w:rPr>
        <w:t xml:space="preserve"> </w:t>
      </w:r>
      <w:r w:rsidRPr="00ED1298">
        <w:rPr>
          <w:rFonts w:ascii="Times New Roman" w:hAnsi="Times New Roman" w:cs="Times New Roman"/>
          <w:sz w:val="24"/>
          <w:szCs w:val="24"/>
        </w:rPr>
        <w:t>2016)</w:t>
      </w:r>
      <w:r w:rsidR="009F4F4C">
        <w:rPr>
          <w:rFonts w:ascii="Times New Roman" w:hAnsi="Times New Roman" w:cs="Times New Roman"/>
          <w:sz w:val="24"/>
          <w:szCs w:val="24"/>
        </w:rPr>
        <w:t>.</w:t>
      </w:r>
      <w:r w:rsidR="000D5E84">
        <w:rPr>
          <w:rFonts w:ascii="Times New Roman" w:hAnsi="Times New Roman" w:cs="Times New Roman"/>
          <w:b/>
          <w:bCs/>
          <w:sz w:val="24"/>
          <w:szCs w:val="24"/>
        </w:rPr>
        <w:t xml:space="preserve">    </w:t>
      </w:r>
    </w:p>
    <w:p w:rsidR="007F1356" w:rsidRPr="00CB5924" w:rsidRDefault="007F1356" w:rsidP="000D5E84">
      <w:pPr>
        <w:spacing w:line="360" w:lineRule="auto"/>
        <w:jc w:val="both"/>
        <w:rPr>
          <w:rFonts w:ascii="Times New Roman" w:hAnsi="Times New Roman" w:cs="Times New Roman"/>
          <w:noProof/>
          <w:sz w:val="24"/>
          <w:szCs w:val="24"/>
        </w:rPr>
      </w:pPr>
    </w:p>
    <w:p w:rsidR="000D5E84" w:rsidRPr="003F797A" w:rsidRDefault="000D5E84" w:rsidP="003F797A">
      <w:pPr>
        <w:pStyle w:val="AralkYok"/>
        <w:spacing w:line="360" w:lineRule="auto"/>
        <w:jc w:val="both"/>
        <w:rPr>
          <w:rFonts w:ascii="Times New Roman" w:hAnsi="Times New Roman" w:cs="Times New Roman"/>
          <w:b/>
          <w:bCs/>
          <w:sz w:val="24"/>
          <w:szCs w:val="24"/>
        </w:rPr>
      </w:pPr>
      <w:r w:rsidRPr="003F797A">
        <w:rPr>
          <w:rFonts w:ascii="Times New Roman" w:hAnsi="Times New Roman" w:cs="Times New Roman"/>
          <w:b/>
          <w:bCs/>
          <w:sz w:val="24"/>
          <w:szCs w:val="24"/>
        </w:rPr>
        <w:t>2.3.1.</w:t>
      </w:r>
      <w:r w:rsidR="000E4953" w:rsidRPr="003F797A">
        <w:rPr>
          <w:rFonts w:ascii="Times New Roman" w:hAnsi="Times New Roman" w:cs="Times New Roman"/>
          <w:b/>
          <w:bCs/>
          <w:sz w:val="24"/>
          <w:szCs w:val="24"/>
        </w:rPr>
        <w:t xml:space="preserve"> </w:t>
      </w:r>
      <w:r w:rsidRPr="003F797A">
        <w:rPr>
          <w:rFonts w:ascii="Times New Roman" w:hAnsi="Times New Roman" w:cs="Times New Roman"/>
          <w:b/>
          <w:bCs/>
          <w:sz w:val="24"/>
          <w:szCs w:val="24"/>
        </w:rPr>
        <w:t>Melatonin Tarihçesi</w:t>
      </w:r>
    </w:p>
    <w:p w:rsidR="003F797A" w:rsidRDefault="003F797A" w:rsidP="003F797A">
      <w:pPr>
        <w:pStyle w:val="AralkYok"/>
        <w:spacing w:line="360" w:lineRule="auto"/>
      </w:pPr>
    </w:p>
    <w:p w:rsidR="000D5E84" w:rsidRDefault="000D5E84" w:rsidP="003F797A">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Pineal bez, </w:t>
      </w:r>
      <w:r w:rsidRPr="009D45F2">
        <w:rPr>
          <w:rFonts w:ascii="Times New Roman" w:hAnsi="Times New Roman" w:cs="Times New Roman"/>
          <w:sz w:val="24"/>
          <w:szCs w:val="24"/>
        </w:rPr>
        <w:t>M.Ö.</w:t>
      </w:r>
      <w:r>
        <w:rPr>
          <w:rFonts w:ascii="Times New Roman" w:hAnsi="Times New Roman" w:cs="Times New Roman"/>
          <w:sz w:val="24"/>
          <w:szCs w:val="24"/>
        </w:rPr>
        <w:t xml:space="preserve"> 3. yüzyılda ilk defa </w:t>
      </w:r>
      <w:r w:rsidRPr="00B50286">
        <w:rPr>
          <w:rFonts w:ascii="Times New Roman" w:hAnsi="Times New Roman" w:cs="Times New Roman"/>
          <w:sz w:val="24"/>
          <w:szCs w:val="24"/>
        </w:rPr>
        <w:t>Herophilus</w:t>
      </w:r>
      <w:r>
        <w:rPr>
          <w:rFonts w:ascii="Times New Roman" w:hAnsi="Times New Roman" w:cs="Times New Roman"/>
          <w:sz w:val="24"/>
          <w:szCs w:val="24"/>
        </w:rPr>
        <w:t xml:space="preserve"> tarafından keşfedilmiştir.</w:t>
      </w:r>
      <w:r w:rsidR="00AC1DA3">
        <w:rPr>
          <w:rFonts w:ascii="Times New Roman" w:hAnsi="Times New Roman" w:cs="Times New Roman"/>
          <w:sz w:val="24"/>
          <w:szCs w:val="24"/>
        </w:rPr>
        <w:t xml:space="preserve"> </w:t>
      </w:r>
      <w:r>
        <w:rPr>
          <w:rFonts w:ascii="Times New Roman" w:hAnsi="Times New Roman" w:cs="Times New Roman"/>
          <w:sz w:val="24"/>
          <w:szCs w:val="24"/>
        </w:rPr>
        <w:t xml:space="preserve">Bezin yapısı </w:t>
      </w:r>
      <w:r w:rsidRPr="00737306">
        <w:rPr>
          <w:rFonts w:ascii="Times New Roman" w:hAnsi="Times New Roman" w:cs="Times New Roman"/>
          <w:sz w:val="24"/>
          <w:szCs w:val="24"/>
        </w:rPr>
        <w:t>Vesalius</w:t>
      </w:r>
      <w:r>
        <w:rPr>
          <w:rFonts w:ascii="Times New Roman" w:hAnsi="Times New Roman" w:cs="Times New Roman"/>
          <w:sz w:val="24"/>
          <w:szCs w:val="24"/>
        </w:rPr>
        <w:t xml:space="preserve"> </w:t>
      </w:r>
      <w:r w:rsidRPr="00357CED">
        <w:rPr>
          <w:rFonts w:ascii="Times New Roman" w:hAnsi="Times New Roman" w:cs="Times New Roman"/>
          <w:sz w:val="24"/>
          <w:szCs w:val="24"/>
        </w:rPr>
        <w:t>(1514-1564)</w:t>
      </w:r>
      <w:r>
        <w:rPr>
          <w:rFonts w:ascii="Times New Roman" w:hAnsi="Times New Roman" w:cs="Times New Roman"/>
          <w:sz w:val="24"/>
          <w:szCs w:val="24"/>
        </w:rPr>
        <w:t xml:space="preserve"> ve</w:t>
      </w:r>
      <w:r w:rsidRPr="00357CED">
        <w:t xml:space="preserve"> </w:t>
      </w:r>
      <w:r w:rsidRPr="00357CED">
        <w:rPr>
          <w:rFonts w:ascii="Times New Roman" w:hAnsi="Times New Roman" w:cs="Times New Roman"/>
          <w:sz w:val="24"/>
          <w:szCs w:val="24"/>
        </w:rPr>
        <w:t>Descartes (1596-1650)</w:t>
      </w:r>
      <w:r w:rsidR="00274206">
        <w:rPr>
          <w:rFonts w:ascii="Times New Roman" w:hAnsi="Times New Roman" w:cs="Times New Roman"/>
          <w:sz w:val="24"/>
          <w:szCs w:val="24"/>
        </w:rPr>
        <w:t xml:space="preserve"> </w:t>
      </w:r>
      <w:r>
        <w:rPr>
          <w:rFonts w:ascii="Times New Roman" w:hAnsi="Times New Roman" w:cs="Times New Roman"/>
          <w:sz w:val="24"/>
          <w:szCs w:val="24"/>
        </w:rPr>
        <w:t>tarafından incelendiğinde ruhun oturduğu yer olarak tanımlanarak aslında bellek işlevlerindeki rolü ortaya konmuştur (Palaoğlu,</w:t>
      </w:r>
      <w:r w:rsidR="00274206">
        <w:rPr>
          <w:rFonts w:ascii="Times New Roman" w:hAnsi="Times New Roman" w:cs="Times New Roman"/>
          <w:sz w:val="24"/>
          <w:szCs w:val="24"/>
        </w:rPr>
        <w:t xml:space="preserve"> </w:t>
      </w:r>
      <w:r>
        <w:rPr>
          <w:rFonts w:ascii="Times New Roman" w:hAnsi="Times New Roman" w:cs="Times New Roman"/>
          <w:sz w:val="24"/>
          <w:szCs w:val="24"/>
        </w:rPr>
        <w:t>1998).</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22746">
        <w:rPr>
          <w:rFonts w:ascii="Times New Roman" w:hAnsi="Times New Roman" w:cs="Times New Roman"/>
          <w:sz w:val="24"/>
          <w:szCs w:val="24"/>
        </w:rPr>
        <w:t>1917'de iki bilim adamı McCord ve Allen, cilt hastalıklarını iyileştirebil</w:t>
      </w:r>
      <w:r>
        <w:rPr>
          <w:rFonts w:ascii="Times New Roman" w:hAnsi="Times New Roman" w:cs="Times New Roman"/>
          <w:sz w:val="24"/>
          <w:szCs w:val="24"/>
        </w:rPr>
        <w:t xml:space="preserve">mek için yaptıkları çalışmalar sonucun da sığır pineal bezinden elde edilen ekstreteyi bilimsel adı </w:t>
      </w:r>
      <w:r w:rsidRPr="004567CA">
        <w:rPr>
          <w:rFonts w:ascii="Times New Roman" w:hAnsi="Times New Roman" w:cs="Times New Roman"/>
          <w:i/>
          <w:iCs/>
          <w:sz w:val="24"/>
          <w:szCs w:val="24"/>
        </w:rPr>
        <w:t>Rana pipiens</w:t>
      </w:r>
      <w:r>
        <w:rPr>
          <w:rFonts w:ascii="Times New Roman" w:hAnsi="Times New Roman" w:cs="Times New Roman"/>
          <w:sz w:val="24"/>
          <w:szCs w:val="24"/>
        </w:rPr>
        <w:t xml:space="preserve"> olan iribaşlıların bulunduğu suya ekleyerek deri renklerinin açıldığı tespit edilmiştir</w:t>
      </w:r>
      <w:r w:rsidRPr="004C196A">
        <w:t xml:space="preserve"> </w:t>
      </w:r>
      <w:r w:rsidRPr="004C196A">
        <w:rPr>
          <w:rFonts w:ascii="Times New Roman" w:hAnsi="Times New Roman" w:cs="Times New Roman"/>
          <w:sz w:val="24"/>
          <w:szCs w:val="24"/>
        </w:rPr>
        <w:t>(McCord</w:t>
      </w:r>
      <w:r>
        <w:rPr>
          <w:rFonts w:ascii="Times New Roman" w:hAnsi="Times New Roman" w:cs="Times New Roman"/>
          <w:sz w:val="24"/>
          <w:szCs w:val="24"/>
        </w:rPr>
        <w:t>,</w:t>
      </w:r>
      <w:r w:rsidR="00E62A0B">
        <w:rPr>
          <w:rFonts w:ascii="Times New Roman" w:hAnsi="Times New Roman" w:cs="Times New Roman"/>
          <w:sz w:val="24"/>
          <w:szCs w:val="24"/>
        </w:rPr>
        <w:t xml:space="preserve"> </w:t>
      </w:r>
      <w:r w:rsidRPr="004C196A">
        <w:rPr>
          <w:rFonts w:ascii="Times New Roman" w:hAnsi="Times New Roman" w:cs="Times New Roman"/>
          <w:sz w:val="24"/>
          <w:szCs w:val="24"/>
        </w:rPr>
        <w:t>1917).</w:t>
      </w:r>
      <w:r>
        <w:rPr>
          <w:rFonts w:ascii="Times New Roman" w:hAnsi="Times New Roman" w:cs="Times New Roman"/>
          <w:sz w:val="24"/>
          <w:szCs w:val="24"/>
        </w:rPr>
        <w:t xml:space="preserve"> </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1958 yıl</w:t>
      </w:r>
      <w:r w:rsidR="003F2D67">
        <w:rPr>
          <w:rFonts w:ascii="Times New Roman" w:hAnsi="Times New Roman" w:cs="Times New Roman"/>
          <w:sz w:val="24"/>
          <w:szCs w:val="24"/>
        </w:rPr>
        <w:t>larında</w:t>
      </w:r>
      <w:r>
        <w:rPr>
          <w:rFonts w:ascii="Times New Roman" w:hAnsi="Times New Roman" w:cs="Times New Roman"/>
          <w:sz w:val="24"/>
          <w:szCs w:val="24"/>
        </w:rPr>
        <w:t xml:space="preserve"> ise Lerner ve arkadaşları melatonini sığır</w:t>
      </w:r>
      <w:r w:rsidR="007A699E">
        <w:rPr>
          <w:rFonts w:ascii="Times New Roman" w:hAnsi="Times New Roman" w:cs="Times New Roman"/>
          <w:sz w:val="24"/>
          <w:szCs w:val="24"/>
        </w:rPr>
        <w:t>a ait</w:t>
      </w:r>
      <w:r>
        <w:rPr>
          <w:rFonts w:ascii="Times New Roman" w:hAnsi="Times New Roman" w:cs="Times New Roman"/>
          <w:sz w:val="24"/>
          <w:szCs w:val="24"/>
        </w:rPr>
        <w:t xml:space="preserve"> pineal bez</w:t>
      </w:r>
      <w:r w:rsidR="007A699E">
        <w:rPr>
          <w:rFonts w:ascii="Times New Roman" w:hAnsi="Times New Roman" w:cs="Times New Roman"/>
          <w:sz w:val="24"/>
          <w:szCs w:val="24"/>
        </w:rPr>
        <w:t>den</w:t>
      </w:r>
      <w:r>
        <w:rPr>
          <w:rFonts w:ascii="Times New Roman" w:hAnsi="Times New Roman" w:cs="Times New Roman"/>
          <w:sz w:val="24"/>
          <w:szCs w:val="24"/>
        </w:rPr>
        <w:t xml:space="preserve"> izole ed</w:t>
      </w:r>
      <w:r w:rsidR="007A699E">
        <w:rPr>
          <w:rFonts w:ascii="Times New Roman" w:hAnsi="Times New Roman" w:cs="Times New Roman"/>
          <w:sz w:val="24"/>
          <w:szCs w:val="24"/>
        </w:rPr>
        <w:t>ilerek</w:t>
      </w:r>
      <w:r>
        <w:rPr>
          <w:rFonts w:ascii="Times New Roman" w:hAnsi="Times New Roman" w:cs="Times New Roman"/>
          <w:sz w:val="24"/>
          <w:szCs w:val="24"/>
        </w:rPr>
        <w:t xml:space="preserve">, bu maddenin aslında kurbağa derisinin parlamasına sebep olduğunu kanıtlamışlardır. Aynı yıl içerisinde melatonin kimyasal bileşimi aydınlantılmıştır. Bu kimyasal bileşim ise </w:t>
      </w:r>
      <w:r w:rsidRPr="008577C6">
        <w:rPr>
          <w:rFonts w:ascii="Times New Roman" w:hAnsi="Times New Roman" w:cs="Times New Roman"/>
          <w:sz w:val="24"/>
          <w:szCs w:val="24"/>
        </w:rPr>
        <w:t>N-asetil-5-metoksitripamin</w:t>
      </w:r>
      <w:r>
        <w:rPr>
          <w:rFonts w:ascii="Times New Roman" w:hAnsi="Times New Roman" w:cs="Times New Roman"/>
          <w:sz w:val="24"/>
          <w:szCs w:val="24"/>
        </w:rPr>
        <w:t xml:space="preserve"> tanımlanmış ve </w:t>
      </w:r>
      <w:r w:rsidRPr="008577C6">
        <w:rPr>
          <w:rFonts w:ascii="Times New Roman" w:hAnsi="Times New Roman" w:cs="Times New Roman"/>
          <w:sz w:val="24"/>
          <w:szCs w:val="24"/>
        </w:rPr>
        <w:t xml:space="preserve">a-melanosit uyarıcı hormon </w:t>
      </w:r>
      <w:r w:rsidRPr="008577C6">
        <w:rPr>
          <w:rFonts w:ascii="Times New Roman" w:hAnsi="Times New Roman" w:cs="Times New Roman"/>
          <w:sz w:val="24"/>
          <w:szCs w:val="24"/>
        </w:rPr>
        <w:lastRenderedPageBreak/>
        <w:t xml:space="preserve">(a-MSH) antagonisti olarak görev yaptığı </w:t>
      </w:r>
      <w:r>
        <w:rPr>
          <w:rFonts w:ascii="Times New Roman" w:hAnsi="Times New Roman" w:cs="Times New Roman"/>
          <w:sz w:val="24"/>
          <w:szCs w:val="24"/>
        </w:rPr>
        <w:t xml:space="preserve">belirtilmiştir </w:t>
      </w:r>
      <w:r w:rsidRPr="00F94E0E">
        <w:rPr>
          <w:rFonts w:ascii="Times New Roman" w:hAnsi="Times New Roman" w:cs="Times New Roman"/>
          <w:sz w:val="24"/>
          <w:szCs w:val="24"/>
        </w:rPr>
        <w:t xml:space="preserve">(Şekil </w:t>
      </w:r>
      <w:r w:rsidR="00B254F5">
        <w:rPr>
          <w:rFonts w:ascii="Times New Roman" w:hAnsi="Times New Roman" w:cs="Times New Roman"/>
          <w:sz w:val="24"/>
          <w:szCs w:val="24"/>
        </w:rPr>
        <w:t>4</w:t>
      </w:r>
      <w:r w:rsidRPr="00F94E0E">
        <w:rPr>
          <w:rFonts w:ascii="Times New Roman" w:hAnsi="Times New Roman" w:cs="Times New Roman"/>
          <w:sz w:val="24"/>
          <w:szCs w:val="24"/>
        </w:rPr>
        <w:t xml:space="preserve">) </w:t>
      </w:r>
      <w:r w:rsidRPr="004B6EC3">
        <w:rPr>
          <w:rFonts w:ascii="Times New Roman" w:hAnsi="Times New Roman" w:cs="Times New Roman"/>
          <w:sz w:val="24"/>
          <w:szCs w:val="24"/>
        </w:rPr>
        <w:t>(Lerner ve ark, 1960</w:t>
      </w:r>
      <w:r>
        <w:rPr>
          <w:rFonts w:ascii="Times New Roman" w:hAnsi="Times New Roman" w:cs="Times New Roman"/>
          <w:sz w:val="24"/>
          <w:szCs w:val="24"/>
        </w:rPr>
        <w:t>;</w:t>
      </w:r>
      <w:r w:rsidRPr="00F94E0E">
        <w:t xml:space="preserve"> </w:t>
      </w:r>
      <w:r w:rsidRPr="00F94E0E">
        <w:rPr>
          <w:rFonts w:ascii="Times New Roman" w:hAnsi="Times New Roman" w:cs="Times New Roman"/>
          <w:sz w:val="24"/>
          <w:szCs w:val="24"/>
        </w:rPr>
        <w:t>Şener</w:t>
      </w:r>
      <w:r w:rsidR="0024045C">
        <w:rPr>
          <w:rFonts w:ascii="Times New Roman" w:hAnsi="Times New Roman" w:cs="Times New Roman"/>
          <w:sz w:val="24"/>
          <w:szCs w:val="24"/>
        </w:rPr>
        <w:t xml:space="preserve">, </w:t>
      </w:r>
      <w:r w:rsidRPr="00F94E0E">
        <w:rPr>
          <w:rFonts w:ascii="Times New Roman" w:hAnsi="Times New Roman" w:cs="Times New Roman"/>
          <w:sz w:val="24"/>
          <w:szCs w:val="24"/>
        </w:rPr>
        <w:t>2010</w:t>
      </w:r>
      <w:r w:rsidRPr="004B6EC3">
        <w:rPr>
          <w:rFonts w:ascii="Times New Roman" w:hAnsi="Times New Roman" w:cs="Times New Roman"/>
          <w:sz w:val="24"/>
          <w:szCs w:val="24"/>
        </w:rPr>
        <w:t>).</w:t>
      </w:r>
      <w:r>
        <w:rPr>
          <w:rFonts w:ascii="Times New Roman" w:hAnsi="Times New Roman" w:cs="Times New Roman"/>
          <w:sz w:val="24"/>
          <w:szCs w:val="24"/>
        </w:rPr>
        <w:t xml:space="preserve"> </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Melatonin, ilk olarak </w:t>
      </w:r>
      <w:r w:rsidRPr="00DA1C24">
        <w:rPr>
          <w:rFonts w:ascii="Times New Roman" w:hAnsi="Times New Roman" w:cs="Times New Roman"/>
          <w:sz w:val="24"/>
          <w:szCs w:val="24"/>
        </w:rPr>
        <w:t>“melanophore contracting hormon”</w:t>
      </w:r>
      <w:r>
        <w:rPr>
          <w:rFonts w:ascii="Times New Roman" w:hAnsi="Times New Roman" w:cs="Times New Roman"/>
          <w:sz w:val="24"/>
          <w:szCs w:val="24"/>
        </w:rPr>
        <w:t xml:space="preserve"> ismi ile tanımlanmıştır. Daha sonra ise melatonin aslında kurbağa derisindeki </w:t>
      </w:r>
      <w:r w:rsidR="008C798E">
        <w:rPr>
          <w:rFonts w:ascii="Times New Roman" w:hAnsi="Times New Roman" w:cs="Times New Roman"/>
          <w:sz w:val="24"/>
          <w:szCs w:val="24"/>
        </w:rPr>
        <w:t>mel</w:t>
      </w:r>
      <w:r w:rsidRPr="000531DE">
        <w:rPr>
          <w:rFonts w:ascii="Times New Roman" w:hAnsi="Times New Roman" w:cs="Times New Roman"/>
          <w:sz w:val="24"/>
          <w:szCs w:val="24"/>
        </w:rPr>
        <w:t>a</w:t>
      </w:r>
      <w:r w:rsidRPr="00DA1C24">
        <w:rPr>
          <w:rFonts w:ascii="Times New Roman" w:hAnsi="Times New Roman" w:cs="Times New Roman"/>
          <w:sz w:val="24"/>
          <w:szCs w:val="24"/>
        </w:rPr>
        <w:t>noforların</w:t>
      </w:r>
      <w:r>
        <w:rPr>
          <w:rFonts w:ascii="Times New Roman" w:hAnsi="Times New Roman" w:cs="Times New Roman"/>
          <w:sz w:val="24"/>
          <w:szCs w:val="24"/>
        </w:rPr>
        <w:t xml:space="preserve"> beyaz görünüşe sebep olduğu için </w:t>
      </w:r>
      <w:r w:rsidRPr="00DA1C24">
        <w:rPr>
          <w:rFonts w:ascii="Times New Roman" w:hAnsi="Times New Roman" w:cs="Times New Roman"/>
          <w:sz w:val="24"/>
          <w:szCs w:val="24"/>
        </w:rPr>
        <w:t>“mela-” ön eki</w:t>
      </w:r>
      <w:r>
        <w:rPr>
          <w:rFonts w:ascii="Times New Roman" w:hAnsi="Times New Roman" w:cs="Times New Roman"/>
          <w:sz w:val="24"/>
          <w:szCs w:val="24"/>
        </w:rPr>
        <w:t xml:space="preserve"> ile, sero</w:t>
      </w:r>
      <w:r w:rsidR="00933D0E">
        <w:rPr>
          <w:rFonts w:ascii="Times New Roman" w:hAnsi="Times New Roman" w:cs="Times New Roman"/>
          <w:sz w:val="24"/>
          <w:szCs w:val="24"/>
        </w:rPr>
        <w:t>tonin</w:t>
      </w:r>
      <w:r>
        <w:rPr>
          <w:rFonts w:ascii="Times New Roman" w:hAnsi="Times New Roman" w:cs="Times New Roman"/>
          <w:sz w:val="24"/>
          <w:szCs w:val="24"/>
        </w:rPr>
        <w:t xml:space="preserve"> den türediği için ise ‘’tonin’’ son ekini alarak ismi oluşturulmuştur </w:t>
      </w:r>
      <w:r w:rsidRPr="00FC11FB">
        <w:rPr>
          <w:rFonts w:ascii="Times New Roman" w:hAnsi="Times New Roman" w:cs="Times New Roman"/>
          <w:sz w:val="24"/>
          <w:szCs w:val="24"/>
        </w:rPr>
        <w:t>(Şener, 2010).</w:t>
      </w:r>
    </w:p>
    <w:p w:rsidR="00730BB3" w:rsidRDefault="00730BB3" w:rsidP="000D5E84">
      <w:pPr>
        <w:tabs>
          <w:tab w:val="left" w:pos="709"/>
        </w:tabs>
        <w:spacing w:line="360" w:lineRule="auto"/>
        <w:jc w:val="both"/>
        <w:rPr>
          <w:rFonts w:ascii="Times New Roman" w:hAnsi="Times New Roman" w:cs="Times New Roman"/>
          <w:sz w:val="24"/>
          <w:szCs w:val="24"/>
        </w:rPr>
      </w:pPr>
    </w:p>
    <w:p w:rsidR="00E60F70" w:rsidRDefault="00A831B6" w:rsidP="000D5E84">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lang w:eastAsia="tr-TR"/>
        </w:rPr>
        <w:drawing>
          <wp:inline distT="0" distB="0" distL="0" distR="0" wp14:anchorId="4BFA465A">
            <wp:extent cx="3695700" cy="1024255"/>
            <wp:effectExtent l="190500" t="190500" r="190500" b="19494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kran Görüntüsü (13).png"/>
                    <pic:cNvPicPr/>
                  </pic:nvPicPr>
                  <pic:blipFill rotWithShape="1">
                    <a:blip r:embed="rId31">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l="15707" t="29994" r="40477" b="48246"/>
                    <a:stretch/>
                  </pic:blipFill>
                  <pic:spPr bwMode="auto">
                    <a:xfrm>
                      <a:off x="0" y="0"/>
                      <a:ext cx="3695700" cy="102425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730BB3" w:rsidRPr="00730BB3" w:rsidRDefault="00730BB3" w:rsidP="000D5E84">
      <w:pPr>
        <w:spacing w:line="360" w:lineRule="auto"/>
        <w:jc w:val="both"/>
        <w:rPr>
          <w:rFonts w:ascii="Times New Roman" w:hAnsi="Times New Roman" w:cs="Times New Roman"/>
          <w:noProof/>
          <w:sz w:val="24"/>
          <w:szCs w:val="24"/>
        </w:rPr>
      </w:pPr>
    </w:p>
    <w:p w:rsidR="001705A6" w:rsidRDefault="00A831B6" w:rsidP="00730BB3">
      <w:pPr>
        <w:spacing w:line="360" w:lineRule="auto"/>
        <w:jc w:val="both"/>
        <w:rPr>
          <w:rFonts w:ascii="Times New Roman" w:hAnsi="Times New Roman" w:cs="Times New Roman"/>
          <w:sz w:val="24"/>
          <w:szCs w:val="24"/>
        </w:rPr>
      </w:pPr>
      <w:r w:rsidRPr="00A831B6">
        <w:rPr>
          <w:rFonts w:ascii="Times New Roman" w:hAnsi="Times New Roman" w:cs="Times New Roman"/>
          <w:b/>
          <w:bCs/>
          <w:sz w:val="24"/>
          <w:szCs w:val="24"/>
        </w:rPr>
        <w:t xml:space="preserve">Şekil </w:t>
      </w:r>
      <w:r w:rsidR="00A93A63">
        <w:rPr>
          <w:rFonts w:ascii="Times New Roman" w:hAnsi="Times New Roman" w:cs="Times New Roman"/>
          <w:b/>
          <w:bCs/>
          <w:sz w:val="24"/>
          <w:szCs w:val="24"/>
        </w:rPr>
        <w:t>4</w:t>
      </w:r>
      <w:r w:rsidRPr="00A831B6">
        <w:rPr>
          <w:rFonts w:ascii="Times New Roman" w:hAnsi="Times New Roman" w:cs="Times New Roman"/>
          <w:b/>
          <w:bCs/>
          <w:sz w:val="24"/>
          <w:szCs w:val="24"/>
        </w:rPr>
        <w:t xml:space="preserve">. </w:t>
      </w:r>
      <w:r w:rsidRPr="00A831B6">
        <w:rPr>
          <w:rFonts w:ascii="Times New Roman" w:hAnsi="Times New Roman" w:cs="Times New Roman"/>
          <w:sz w:val="24"/>
          <w:szCs w:val="24"/>
        </w:rPr>
        <w:t>Melatoninin kimyasal yapısı (Şener,</w:t>
      </w:r>
      <w:r w:rsidR="002A1FB2">
        <w:rPr>
          <w:rFonts w:ascii="Times New Roman" w:hAnsi="Times New Roman" w:cs="Times New Roman"/>
          <w:sz w:val="24"/>
          <w:szCs w:val="24"/>
        </w:rPr>
        <w:t xml:space="preserve"> </w:t>
      </w:r>
      <w:r w:rsidRPr="00A831B6">
        <w:rPr>
          <w:rFonts w:ascii="Times New Roman" w:hAnsi="Times New Roman" w:cs="Times New Roman"/>
          <w:sz w:val="24"/>
          <w:szCs w:val="24"/>
        </w:rPr>
        <w:t>2010)</w:t>
      </w:r>
    </w:p>
    <w:p w:rsidR="00730BB3" w:rsidRPr="00730BB3" w:rsidRDefault="00730BB3" w:rsidP="00730BB3">
      <w:pPr>
        <w:spacing w:line="360" w:lineRule="auto"/>
        <w:jc w:val="both"/>
        <w:rPr>
          <w:rFonts w:ascii="Times New Roman" w:hAnsi="Times New Roman" w:cs="Times New Roman"/>
          <w:sz w:val="24"/>
          <w:szCs w:val="24"/>
        </w:rPr>
      </w:pPr>
    </w:p>
    <w:p w:rsidR="000D5E84" w:rsidRPr="00730BB3" w:rsidRDefault="000D5E84" w:rsidP="00730BB3">
      <w:pPr>
        <w:pStyle w:val="AralkYok"/>
        <w:spacing w:line="360" w:lineRule="auto"/>
        <w:jc w:val="both"/>
        <w:rPr>
          <w:rFonts w:ascii="Times New Roman" w:hAnsi="Times New Roman" w:cs="Times New Roman"/>
          <w:b/>
          <w:bCs/>
          <w:sz w:val="24"/>
          <w:szCs w:val="24"/>
        </w:rPr>
      </w:pPr>
      <w:r w:rsidRPr="00730BB3">
        <w:rPr>
          <w:rFonts w:ascii="Times New Roman" w:hAnsi="Times New Roman" w:cs="Times New Roman"/>
          <w:b/>
          <w:bCs/>
          <w:sz w:val="24"/>
          <w:szCs w:val="24"/>
        </w:rPr>
        <w:t>2.3.2.</w:t>
      </w:r>
      <w:r w:rsidR="002A1FB2" w:rsidRPr="00730BB3">
        <w:rPr>
          <w:rFonts w:ascii="Times New Roman" w:hAnsi="Times New Roman" w:cs="Times New Roman"/>
          <w:b/>
          <w:bCs/>
          <w:sz w:val="24"/>
          <w:szCs w:val="24"/>
        </w:rPr>
        <w:t xml:space="preserve"> </w:t>
      </w:r>
      <w:r w:rsidRPr="00730BB3">
        <w:rPr>
          <w:rFonts w:ascii="Times New Roman" w:hAnsi="Times New Roman" w:cs="Times New Roman"/>
          <w:b/>
          <w:bCs/>
          <w:sz w:val="24"/>
          <w:szCs w:val="24"/>
        </w:rPr>
        <w:t>Melatonin sentezi, salınımı ve metabolizması</w:t>
      </w:r>
    </w:p>
    <w:p w:rsidR="00730BB3" w:rsidRDefault="00730BB3" w:rsidP="00730BB3">
      <w:pPr>
        <w:pStyle w:val="AralkYok"/>
        <w:spacing w:line="360" w:lineRule="auto"/>
      </w:pPr>
    </w:p>
    <w:p w:rsidR="000D5E84" w:rsidRDefault="000D5E84" w:rsidP="00730BB3">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Melatonin salgılaması, pinealosit hücren</w:t>
      </w:r>
      <w:r w:rsidR="00070B25">
        <w:rPr>
          <w:rFonts w:ascii="Times New Roman" w:hAnsi="Times New Roman" w:cs="Times New Roman"/>
          <w:sz w:val="24"/>
          <w:szCs w:val="24"/>
        </w:rPr>
        <w:t>in aslında</w:t>
      </w:r>
      <w:r>
        <w:rPr>
          <w:rFonts w:ascii="Times New Roman" w:hAnsi="Times New Roman" w:cs="Times New Roman"/>
          <w:sz w:val="24"/>
          <w:szCs w:val="24"/>
        </w:rPr>
        <w:t xml:space="preserve"> ışığa </w:t>
      </w:r>
      <w:r w:rsidR="00AA042C">
        <w:rPr>
          <w:rFonts w:ascii="Times New Roman" w:hAnsi="Times New Roman" w:cs="Times New Roman"/>
          <w:sz w:val="24"/>
          <w:szCs w:val="24"/>
        </w:rPr>
        <w:t>karşı duyarlı</w:t>
      </w:r>
      <w:r>
        <w:rPr>
          <w:rFonts w:ascii="Times New Roman" w:hAnsi="Times New Roman" w:cs="Times New Roman"/>
          <w:sz w:val="24"/>
          <w:szCs w:val="24"/>
        </w:rPr>
        <w:t xml:space="preserve"> olmasın dan kaynaklanır. </w:t>
      </w:r>
      <w:r w:rsidRPr="00BF1EDF">
        <w:rPr>
          <w:rFonts w:ascii="Times New Roman" w:hAnsi="Times New Roman" w:cs="Times New Roman"/>
          <w:sz w:val="24"/>
          <w:szCs w:val="24"/>
        </w:rPr>
        <w:t>Bu</w:t>
      </w:r>
      <w:r>
        <w:rPr>
          <w:rFonts w:ascii="Times New Roman" w:hAnsi="Times New Roman" w:cs="Times New Roman"/>
          <w:sz w:val="24"/>
          <w:szCs w:val="24"/>
        </w:rPr>
        <w:t xml:space="preserve"> </w:t>
      </w:r>
      <w:r w:rsidRPr="00BF1EDF">
        <w:rPr>
          <w:rFonts w:ascii="Times New Roman" w:hAnsi="Times New Roman" w:cs="Times New Roman"/>
          <w:sz w:val="24"/>
          <w:szCs w:val="24"/>
        </w:rPr>
        <w:t>duyarlılık</w:t>
      </w:r>
      <w:r w:rsidR="001B6BC9">
        <w:rPr>
          <w:rFonts w:ascii="Times New Roman" w:hAnsi="Times New Roman" w:cs="Times New Roman"/>
          <w:sz w:val="24"/>
          <w:szCs w:val="24"/>
        </w:rPr>
        <w:t xml:space="preserve"> nedeniyle</w:t>
      </w:r>
      <w:r w:rsidRPr="00BF1EDF">
        <w:rPr>
          <w:rFonts w:ascii="Times New Roman" w:hAnsi="Times New Roman" w:cs="Times New Roman"/>
          <w:sz w:val="24"/>
          <w:szCs w:val="24"/>
        </w:rPr>
        <w:t xml:space="preserve"> karanlıkta ışık inhibisyonu ortadan kalkar ve melanositler tekrar melatonin</w:t>
      </w:r>
      <w:r>
        <w:rPr>
          <w:rFonts w:ascii="Times New Roman" w:hAnsi="Times New Roman" w:cs="Times New Roman"/>
          <w:sz w:val="24"/>
          <w:szCs w:val="24"/>
        </w:rPr>
        <w:t xml:space="preserve"> </w:t>
      </w:r>
      <w:r w:rsidRPr="00BF1EDF">
        <w:rPr>
          <w:rFonts w:ascii="Times New Roman" w:hAnsi="Times New Roman" w:cs="Times New Roman"/>
          <w:sz w:val="24"/>
          <w:szCs w:val="24"/>
        </w:rPr>
        <w:t>salgılar.</w:t>
      </w:r>
      <w:r w:rsidR="00A43BB0">
        <w:rPr>
          <w:rFonts w:ascii="Times New Roman" w:hAnsi="Times New Roman" w:cs="Times New Roman"/>
          <w:sz w:val="24"/>
          <w:szCs w:val="24"/>
        </w:rPr>
        <w:t xml:space="preserve"> </w:t>
      </w:r>
      <w:r>
        <w:rPr>
          <w:rFonts w:ascii="Times New Roman" w:hAnsi="Times New Roman" w:cs="Times New Roman"/>
          <w:sz w:val="24"/>
          <w:szCs w:val="24"/>
        </w:rPr>
        <w:t xml:space="preserve">Melatoninin salgılanması özellikle gece </w:t>
      </w:r>
      <w:r w:rsidR="00D95F32">
        <w:rPr>
          <w:rFonts w:ascii="Times New Roman" w:hAnsi="Times New Roman" w:cs="Times New Roman"/>
          <w:sz w:val="24"/>
          <w:szCs w:val="24"/>
        </w:rPr>
        <w:t xml:space="preserve">saat </w:t>
      </w:r>
      <w:r>
        <w:rPr>
          <w:rFonts w:ascii="Times New Roman" w:hAnsi="Times New Roman" w:cs="Times New Roman"/>
          <w:sz w:val="24"/>
          <w:szCs w:val="24"/>
        </w:rPr>
        <w:t>23.00</w:t>
      </w:r>
      <w:r w:rsidR="00D95F32">
        <w:rPr>
          <w:rFonts w:ascii="Times New Roman" w:hAnsi="Times New Roman" w:cs="Times New Roman"/>
          <w:sz w:val="24"/>
          <w:szCs w:val="24"/>
        </w:rPr>
        <w:t xml:space="preserve"> ve sabaha karşı </w:t>
      </w:r>
      <w:r>
        <w:rPr>
          <w:rFonts w:ascii="Times New Roman" w:hAnsi="Times New Roman" w:cs="Times New Roman"/>
          <w:sz w:val="24"/>
          <w:szCs w:val="24"/>
        </w:rPr>
        <w:t>05.00 saatler</w:t>
      </w:r>
      <w:r w:rsidR="00634841">
        <w:rPr>
          <w:rFonts w:ascii="Times New Roman" w:hAnsi="Times New Roman" w:cs="Times New Roman"/>
          <w:sz w:val="24"/>
          <w:szCs w:val="24"/>
        </w:rPr>
        <w:t xml:space="preserve">inde </w:t>
      </w:r>
      <w:r>
        <w:rPr>
          <w:rFonts w:ascii="Times New Roman" w:hAnsi="Times New Roman" w:cs="Times New Roman"/>
          <w:sz w:val="24"/>
          <w:szCs w:val="24"/>
        </w:rPr>
        <w:t>en</w:t>
      </w:r>
      <w:r w:rsidR="0078468A">
        <w:rPr>
          <w:rFonts w:ascii="Times New Roman" w:hAnsi="Times New Roman" w:cs="Times New Roman"/>
          <w:sz w:val="24"/>
          <w:szCs w:val="24"/>
        </w:rPr>
        <w:t xml:space="preserve"> üst</w:t>
      </w:r>
      <w:r>
        <w:rPr>
          <w:rFonts w:ascii="Times New Roman" w:hAnsi="Times New Roman" w:cs="Times New Roman"/>
          <w:sz w:val="24"/>
          <w:szCs w:val="24"/>
        </w:rPr>
        <w:t xml:space="preserve"> seviye</w:t>
      </w:r>
      <w:r w:rsidR="00634841">
        <w:rPr>
          <w:rFonts w:ascii="Times New Roman" w:hAnsi="Times New Roman" w:cs="Times New Roman"/>
          <w:sz w:val="24"/>
          <w:szCs w:val="24"/>
        </w:rPr>
        <w:t>ye çıkarken</w:t>
      </w:r>
      <w:r>
        <w:rPr>
          <w:rFonts w:ascii="Times New Roman" w:hAnsi="Times New Roman" w:cs="Times New Roman"/>
          <w:sz w:val="24"/>
          <w:szCs w:val="24"/>
        </w:rPr>
        <w:t xml:space="preserve"> 3-10 kat kandaki konstrasyonu artar.</w:t>
      </w:r>
      <w:r w:rsidR="00CE45AC">
        <w:rPr>
          <w:rFonts w:ascii="Times New Roman" w:hAnsi="Times New Roman" w:cs="Times New Roman"/>
          <w:sz w:val="24"/>
          <w:szCs w:val="24"/>
        </w:rPr>
        <w:t xml:space="preserve"> </w:t>
      </w:r>
      <w:r>
        <w:rPr>
          <w:rFonts w:ascii="Times New Roman" w:hAnsi="Times New Roman" w:cs="Times New Roman"/>
          <w:sz w:val="24"/>
          <w:szCs w:val="24"/>
        </w:rPr>
        <w:t>Özel</w:t>
      </w:r>
      <w:r w:rsidR="00CE45AC">
        <w:rPr>
          <w:rFonts w:ascii="Times New Roman" w:hAnsi="Times New Roman" w:cs="Times New Roman"/>
          <w:sz w:val="24"/>
          <w:szCs w:val="24"/>
        </w:rPr>
        <w:t xml:space="preserve"> </w:t>
      </w:r>
      <w:r>
        <w:rPr>
          <w:rFonts w:ascii="Times New Roman" w:hAnsi="Times New Roman" w:cs="Times New Roman"/>
          <w:sz w:val="24"/>
          <w:szCs w:val="24"/>
        </w:rPr>
        <w:t>bir sirkadiyen ritme sahip olan melatonin salınımı akşam saatleri olan 21.00-22.00 ‘de artamaya başlarken, saat 02.00-04.00 arasında en</w:t>
      </w:r>
      <w:r w:rsidR="0078468A">
        <w:rPr>
          <w:rFonts w:ascii="Times New Roman" w:hAnsi="Times New Roman" w:cs="Times New Roman"/>
          <w:sz w:val="24"/>
          <w:szCs w:val="24"/>
        </w:rPr>
        <w:t xml:space="preserve"> yüksek seviyeye ulaşır</w:t>
      </w:r>
      <w:r>
        <w:rPr>
          <w:rFonts w:ascii="Times New Roman" w:hAnsi="Times New Roman" w:cs="Times New Roman"/>
          <w:sz w:val="24"/>
          <w:szCs w:val="24"/>
        </w:rPr>
        <w:t>. Sabah 05.00 ile 07.00 saatleri arasında düşmeye başla</w:t>
      </w:r>
      <w:r w:rsidR="007B7A5B">
        <w:rPr>
          <w:rFonts w:ascii="Times New Roman" w:hAnsi="Times New Roman" w:cs="Times New Roman"/>
          <w:sz w:val="24"/>
          <w:szCs w:val="24"/>
        </w:rPr>
        <w:t>yarak</w:t>
      </w:r>
      <w:r>
        <w:rPr>
          <w:rFonts w:ascii="Times New Roman" w:hAnsi="Times New Roman" w:cs="Times New Roman"/>
          <w:sz w:val="24"/>
          <w:szCs w:val="24"/>
        </w:rPr>
        <w:t xml:space="preserve"> ve</w:t>
      </w:r>
      <w:r w:rsidR="007B7A5B">
        <w:rPr>
          <w:rFonts w:ascii="Times New Roman" w:hAnsi="Times New Roman" w:cs="Times New Roman"/>
          <w:sz w:val="24"/>
          <w:szCs w:val="24"/>
        </w:rPr>
        <w:t xml:space="preserve"> saat</w:t>
      </w:r>
      <w:r>
        <w:rPr>
          <w:rFonts w:ascii="Times New Roman" w:hAnsi="Times New Roman" w:cs="Times New Roman"/>
          <w:sz w:val="24"/>
          <w:szCs w:val="24"/>
        </w:rPr>
        <w:t xml:space="preserve"> 07.00 den sonra en </w:t>
      </w:r>
      <w:r w:rsidR="007B7A5B">
        <w:rPr>
          <w:rFonts w:ascii="Times New Roman" w:hAnsi="Times New Roman" w:cs="Times New Roman"/>
          <w:sz w:val="24"/>
          <w:szCs w:val="24"/>
        </w:rPr>
        <w:t xml:space="preserve">düşük </w:t>
      </w:r>
      <w:r>
        <w:rPr>
          <w:rFonts w:ascii="Times New Roman" w:hAnsi="Times New Roman" w:cs="Times New Roman"/>
          <w:sz w:val="24"/>
          <w:szCs w:val="24"/>
        </w:rPr>
        <w:t>seviye</w:t>
      </w:r>
      <w:r w:rsidR="007B7A5B">
        <w:rPr>
          <w:rFonts w:ascii="Times New Roman" w:hAnsi="Times New Roman" w:cs="Times New Roman"/>
          <w:sz w:val="24"/>
          <w:szCs w:val="24"/>
        </w:rPr>
        <w:t>de</w:t>
      </w:r>
      <w:r>
        <w:rPr>
          <w:rFonts w:ascii="Times New Roman" w:hAnsi="Times New Roman" w:cs="Times New Roman"/>
          <w:sz w:val="24"/>
          <w:szCs w:val="24"/>
        </w:rPr>
        <w:t xml:space="preserve"> </w:t>
      </w:r>
      <w:r w:rsidR="007B7A5B">
        <w:rPr>
          <w:rFonts w:ascii="Times New Roman" w:hAnsi="Times New Roman" w:cs="Times New Roman"/>
          <w:sz w:val="24"/>
          <w:szCs w:val="24"/>
        </w:rPr>
        <w:t>olur</w:t>
      </w:r>
      <w:r>
        <w:rPr>
          <w:rFonts w:ascii="Times New Roman" w:hAnsi="Times New Roman" w:cs="Times New Roman"/>
          <w:sz w:val="24"/>
          <w:szCs w:val="24"/>
        </w:rPr>
        <w:t xml:space="preserve"> </w:t>
      </w:r>
      <w:r w:rsidRPr="002C6236">
        <w:rPr>
          <w:rFonts w:ascii="Times New Roman" w:hAnsi="Times New Roman" w:cs="Times New Roman"/>
          <w:sz w:val="24"/>
          <w:szCs w:val="24"/>
        </w:rPr>
        <w:t>(Çam,</w:t>
      </w:r>
      <w:r w:rsidR="003027C3">
        <w:rPr>
          <w:rFonts w:ascii="Times New Roman" w:hAnsi="Times New Roman" w:cs="Times New Roman"/>
          <w:sz w:val="24"/>
          <w:szCs w:val="24"/>
        </w:rPr>
        <w:t xml:space="preserve"> </w:t>
      </w:r>
      <w:r w:rsidRPr="002C6236">
        <w:rPr>
          <w:rFonts w:ascii="Times New Roman" w:hAnsi="Times New Roman" w:cs="Times New Roman"/>
          <w:sz w:val="24"/>
          <w:szCs w:val="24"/>
        </w:rPr>
        <w:t>2003</w:t>
      </w:r>
      <w:r>
        <w:rPr>
          <w:rFonts w:ascii="Times New Roman" w:hAnsi="Times New Roman" w:cs="Times New Roman"/>
          <w:sz w:val="24"/>
          <w:szCs w:val="24"/>
        </w:rPr>
        <w:t xml:space="preserve">; </w:t>
      </w:r>
      <w:r w:rsidRPr="002C6236">
        <w:rPr>
          <w:rFonts w:ascii="Times New Roman" w:hAnsi="Times New Roman" w:cs="Times New Roman"/>
          <w:sz w:val="24"/>
          <w:szCs w:val="24"/>
        </w:rPr>
        <w:t>Claustrat ve ark,</w:t>
      </w:r>
      <w:r w:rsidR="003027C3">
        <w:rPr>
          <w:rFonts w:ascii="Times New Roman" w:hAnsi="Times New Roman" w:cs="Times New Roman"/>
          <w:sz w:val="24"/>
          <w:szCs w:val="24"/>
        </w:rPr>
        <w:t xml:space="preserve"> </w:t>
      </w:r>
      <w:r w:rsidRPr="002C6236">
        <w:rPr>
          <w:rFonts w:ascii="Times New Roman" w:hAnsi="Times New Roman" w:cs="Times New Roman"/>
          <w:sz w:val="24"/>
          <w:szCs w:val="24"/>
        </w:rPr>
        <w:t>2005; Mollaoğlu, 2005).</w:t>
      </w:r>
    </w:p>
    <w:p w:rsidR="000D5E84" w:rsidRDefault="000D5E84" w:rsidP="000D5E84">
      <w:pPr>
        <w:tabs>
          <w:tab w:val="left" w:pos="709"/>
          <w:tab w:val="left" w:pos="85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Melatoninin kandaki yoğunluğu gündüz saatlerinde yaklaşık olarak 0-20 </w:t>
      </w:r>
      <w:r w:rsidRPr="009F2033">
        <w:rPr>
          <w:rFonts w:ascii="Times New Roman" w:hAnsi="Times New Roman" w:cs="Times New Roman"/>
          <w:sz w:val="24"/>
          <w:szCs w:val="24"/>
        </w:rPr>
        <w:t>pg/d</w:t>
      </w:r>
      <w:r>
        <w:rPr>
          <w:rFonts w:ascii="Times New Roman" w:hAnsi="Times New Roman" w:cs="Times New Roman"/>
          <w:sz w:val="24"/>
          <w:szCs w:val="24"/>
        </w:rPr>
        <w:t>l düzeyinde iken gece</w:t>
      </w:r>
      <w:r w:rsidR="00EC5E3C">
        <w:rPr>
          <w:rFonts w:ascii="Times New Roman" w:hAnsi="Times New Roman" w:cs="Times New Roman"/>
          <w:sz w:val="24"/>
          <w:szCs w:val="24"/>
        </w:rPr>
        <w:t>ler</w:t>
      </w:r>
      <w:r>
        <w:rPr>
          <w:rFonts w:ascii="Times New Roman" w:hAnsi="Times New Roman" w:cs="Times New Roman"/>
          <w:sz w:val="24"/>
          <w:szCs w:val="24"/>
        </w:rPr>
        <w:t xml:space="preserve"> ise </w:t>
      </w:r>
      <w:r w:rsidRPr="009F2033">
        <w:rPr>
          <w:rFonts w:ascii="Times New Roman" w:hAnsi="Times New Roman" w:cs="Times New Roman"/>
          <w:sz w:val="24"/>
          <w:szCs w:val="24"/>
        </w:rPr>
        <w:t>50-200 pg/dl</w:t>
      </w:r>
      <w:r>
        <w:rPr>
          <w:rFonts w:ascii="Times New Roman" w:hAnsi="Times New Roman" w:cs="Times New Roman"/>
          <w:sz w:val="24"/>
          <w:szCs w:val="24"/>
        </w:rPr>
        <w:t xml:space="preserve"> düzeyinde artış gösterir. Melatonin sentezi, gece boyunca yaklaşık olarak 30 mg düzeyinde sentezlenir </w:t>
      </w:r>
      <w:r w:rsidRPr="002C6236">
        <w:rPr>
          <w:rFonts w:ascii="Times New Roman" w:hAnsi="Times New Roman" w:cs="Times New Roman"/>
          <w:sz w:val="24"/>
          <w:szCs w:val="24"/>
        </w:rPr>
        <w:t>(Çam,</w:t>
      </w:r>
      <w:r w:rsidR="001F3E6C">
        <w:rPr>
          <w:rFonts w:ascii="Times New Roman" w:hAnsi="Times New Roman" w:cs="Times New Roman"/>
          <w:sz w:val="24"/>
          <w:szCs w:val="24"/>
        </w:rPr>
        <w:t xml:space="preserve"> </w:t>
      </w:r>
      <w:r w:rsidRPr="002C6236">
        <w:rPr>
          <w:rFonts w:ascii="Times New Roman" w:hAnsi="Times New Roman" w:cs="Times New Roman"/>
          <w:sz w:val="24"/>
          <w:szCs w:val="24"/>
        </w:rPr>
        <w:t>2003; Claustrat ve ark,</w:t>
      </w:r>
      <w:r w:rsidR="001F3E6C">
        <w:rPr>
          <w:rFonts w:ascii="Times New Roman" w:hAnsi="Times New Roman" w:cs="Times New Roman"/>
          <w:sz w:val="24"/>
          <w:szCs w:val="24"/>
        </w:rPr>
        <w:t xml:space="preserve"> </w:t>
      </w:r>
      <w:r w:rsidRPr="002C6236">
        <w:rPr>
          <w:rFonts w:ascii="Times New Roman" w:hAnsi="Times New Roman" w:cs="Times New Roman"/>
          <w:sz w:val="24"/>
          <w:szCs w:val="24"/>
        </w:rPr>
        <w:t>2005; Mollaoğlu, 2005).</w:t>
      </w:r>
    </w:p>
    <w:p w:rsidR="001705A6" w:rsidRDefault="000D5E84" w:rsidP="000D5E84">
      <w:pPr>
        <w:tabs>
          <w:tab w:val="left" w:pos="709"/>
        </w:tabs>
        <w:spacing w:line="360" w:lineRule="auto"/>
        <w:jc w:val="both"/>
      </w:pPr>
      <w:r>
        <w:rPr>
          <w:rFonts w:ascii="Times New Roman" w:hAnsi="Times New Roman" w:cs="Times New Roman"/>
          <w:sz w:val="24"/>
          <w:szCs w:val="24"/>
        </w:rPr>
        <w:lastRenderedPageBreak/>
        <w:t xml:space="preserve">            Melatoninin salgılanma oranını yaratan en önemli unsurlar, ortamın aydınlık veya karanlık olmasına bağlıdır. Aydınlık ortam da melatonin sentezi azalırken, karanlık ortamda ise artış meydana gelir.</w:t>
      </w:r>
      <w:r w:rsidRPr="00A41CA8">
        <w:t xml:space="preserve"> </w:t>
      </w:r>
      <w:r w:rsidRPr="00A41CA8">
        <w:rPr>
          <w:rFonts w:ascii="Times New Roman" w:hAnsi="Times New Roman" w:cs="Times New Roman"/>
          <w:sz w:val="24"/>
          <w:szCs w:val="24"/>
        </w:rPr>
        <w:t>Pineal bezin endokrin aktivitesi, çoğu endokrin organın aksine, önemli nöral innervasyondan kaynaklanmaktadır.</w:t>
      </w:r>
      <w:r w:rsidRPr="0046333F">
        <w:t xml:space="preserve"> </w:t>
      </w:r>
      <w:r>
        <w:rPr>
          <w:rFonts w:ascii="Times New Roman" w:hAnsi="Times New Roman" w:cs="Times New Roman"/>
          <w:sz w:val="24"/>
          <w:szCs w:val="24"/>
        </w:rPr>
        <w:t>R</w:t>
      </w:r>
      <w:r w:rsidRPr="0046333F">
        <w:rPr>
          <w:rFonts w:ascii="Times New Roman" w:hAnsi="Times New Roman" w:cs="Times New Roman"/>
          <w:sz w:val="24"/>
          <w:szCs w:val="24"/>
        </w:rPr>
        <w:t>etinanın fotoreseptörlerinden başla</w:t>
      </w:r>
      <w:r>
        <w:rPr>
          <w:rFonts w:ascii="Times New Roman" w:hAnsi="Times New Roman" w:cs="Times New Roman"/>
          <w:sz w:val="24"/>
          <w:szCs w:val="24"/>
        </w:rPr>
        <w:t xml:space="preserve">yan retinahipotalamik pineal sistem </w:t>
      </w:r>
      <w:r w:rsidRPr="00CD2FCD">
        <w:rPr>
          <w:rFonts w:ascii="Times New Roman" w:hAnsi="Times New Roman" w:cs="Times New Roman"/>
          <w:sz w:val="24"/>
          <w:szCs w:val="24"/>
        </w:rPr>
        <w:t>retinal sinir</w:t>
      </w:r>
      <w:r>
        <w:rPr>
          <w:rFonts w:ascii="Times New Roman" w:hAnsi="Times New Roman" w:cs="Times New Roman"/>
          <w:sz w:val="24"/>
          <w:szCs w:val="24"/>
        </w:rPr>
        <w:t xml:space="preserve">le birlikte </w:t>
      </w:r>
      <w:r w:rsidRPr="00CD2FCD">
        <w:rPr>
          <w:rFonts w:ascii="Times New Roman" w:hAnsi="Times New Roman" w:cs="Times New Roman"/>
          <w:sz w:val="24"/>
          <w:szCs w:val="24"/>
        </w:rPr>
        <w:t>retinohipotalamik yolaktan</w:t>
      </w:r>
      <w:r>
        <w:rPr>
          <w:rFonts w:ascii="Times New Roman" w:hAnsi="Times New Roman" w:cs="Times New Roman"/>
          <w:sz w:val="24"/>
          <w:szCs w:val="24"/>
        </w:rPr>
        <w:t xml:space="preserve"> geçerek</w:t>
      </w:r>
      <w:r w:rsidRPr="00CD2FCD">
        <w:rPr>
          <w:rFonts w:ascii="Times New Roman" w:hAnsi="Times New Roman" w:cs="Times New Roman"/>
          <w:sz w:val="24"/>
          <w:szCs w:val="24"/>
        </w:rPr>
        <w:t xml:space="preserve"> suprakiyazmatik nükleus</w:t>
      </w:r>
      <w:r>
        <w:rPr>
          <w:rFonts w:ascii="Times New Roman" w:hAnsi="Times New Roman" w:cs="Times New Roman"/>
          <w:sz w:val="24"/>
          <w:szCs w:val="24"/>
        </w:rPr>
        <w:t xml:space="preserve">a ulaşır, oradan ise </w:t>
      </w:r>
      <w:r w:rsidRPr="00CD2FCD">
        <w:rPr>
          <w:rFonts w:ascii="Times New Roman" w:hAnsi="Times New Roman" w:cs="Times New Roman"/>
          <w:sz w:val="24"/>
          <w:szCs w:val="24"/>
        </w:rPr>
        <w:t xml:space="preserve">servikal ganglion </w:t>
      </w:r>
      <w:r>
        <w:rPr>
          <w:rFonts w:ascii="Times New Roman" w:hAnsi="Times New Roman" w:cs="Times New Roman"/>
          <w:sz w:val="24"/>
          <w:szCs w:val="24"/>
        </w:rPr>
        <w:t>ile</w:t>
      </w:r>
      <w:r w:rsidRPr="00CD2FCD">
        <w:rPr>
          <w:rFonts w:ascii="Times New Roman" w:hAnsi="Times New Roman" w:cs="Times New Roman"/>
          <w:sz w:val="24"/>
          <w:szCs w:val="24"/>
        </w:rPr>
        <w:t xml:space="preserve"> postganglionik</w:t>
      </w:r>
      <w:r>
        <w:rPr>
          <w:rFonts w:ascii="Times New Roman" w:hAnsi="Times New Roman" w:cs="Times New Roman"/>
          <w:sz w:val="24"/>
          <w:szCs w:val="24"/>
        </w:rPr>
        <w:t xml:space="preserve"> </w:t>
      </w:r>
      <w:r w:rsidRPr="00CD2FCD">
        <w:rPr>
          <w:rFonts w:ascii="Times New Roman" w:hAnsi="Times New Roman" w:cs="Times New Roman"/>
          <w:sz w:val="24"/>
          <w:szCs w:val="24"/>
        </w:rPr>
        <w:t>sempatik lifler</w:t>
      </w:r>
      <w:r>
        <w:rPr>
          <w:rFonts w:ascii="Times New Roman" w:hAnsi="Times New Roman" w:cs="Times New Roman"/>
          <w:sz w:val="24"/>
          <w:szCs w:val="24"/>
        </w:rPr>
        <w:t xml:space="preserve">le birlikte </w:t>
      </w:r>
      <w:r w:rsidRPr="00CD2FCD">
        <w:rPr>
          <w:rFonts w:ascii="Times New Roman" w:hAnsi="Times New Roman" w:cs="Times New Roman"/>
          <w:sz w:val="24"/>
          <w:szCs w:val="24"/>
        </w:rPr>
        <w:t xml:space="preserve">pineal beze </w:t>
      </w:r>
      <w:r>
        <w:rPr>
          <w:rFonts w:ascii="Times New Roman" w:hAnsi="Times New Roman" w:cs="Times New Roman"/>
          <w:sz w:val="24"/>
          <w:szCs w:val="24"/>
        </w:rPr>
        <w:t xml:space="preserve">varır </w:t>
      </w:r>
      <w:r w:rsidRPr="00875142">
        <w:rPr>
          <w:rFonts w:ascii="Times New Roman" w:hAnsi="Times New Roman" w:cs="Times New Roman"/>
          <w:sz w:val="24"/>
          <w:szCs w:val="24"/>
        </w:rPr>
        <w:t>(Reiter, 1981).</w:t>
      </w:r>
      <w:r>
        <w:t xml:space="preserve"> </w:t>
      </w:r>
    </w:p>
    <w:p w:rsidR="000D5E84" w:rsidRDefault="001705A6" w:rsidP="001705A6">
      <w:pPr>
        <w:tabs>
          <w:tab w:val="left" w:pos="709"/>
        </w:tabs>
        <w:spacing w:line="360" w:lineRule="auto"/>
        <w:jc w:val="both"/>
        <w:rPr>
          <w:rFonts w:ascii="Times New Roman" w:hAnsi="Times New Roman" w:cs="Times New Roman"/>
          <w:sz w:val="24"/>
          <w:szCs w:val="24"/>
        </w:rPr>
      </w:pPr>
      <w:r>
        <w:t xml:space="preserve">             </w:t>
      </w:r>
      <w:r w:rsidR="000D5E84">
        <w:rPr>
          <w:rFonts w:ascii="Times New Roman" w:hAnsi="Times New Roman" w:cs="Times New Roman"/>
          <w:sz w:val="24"/>
          <w:szCs w:val="24"/>
        </w:rPr>
        <w:t>S</w:t>
      </w:r>
      <w:r w:rsidR="000D5E84" w:rsidRPr="00BA54B1">
        <w:rPr>
          <w:rFonts w:ascii="Times New Roman" w:hAnsi="Times New Roman" w:cs="Times New Roman"/>
          <w:sz w:val="24"/>
          <w:szCs w:val="24"/>
        </w:rPr>
        <w:t>empatik sinir uçlarında</w:t>
      </w:r>
      <w:r w:rsidR="000D5E84">
        <w:rPr>
          <w:rFonts w:ascii="Times New Roman" w:hAnsi="Times New Roman" w:cs="Times New Roman"/>
          <w:sz w:val="24"/>
          <w:szCs w:val="24"/>
        </w:rPr>
        <w:t xml:space="preserve"> </w:t>
      </w:r>
      <w:r w:rsidR="000D5E84" w:rsidRPr="00BA54B1">
        <w:rPr>
          <w:rFonts w:ascii="Times New Roman" w:hAnsi="Times New Roman" w:cs="Times New Roman"/>
          <w:sz w:val="24"/>
          <w:szCs w:val="24"/>
        </w:rPr>
        <w:t>salgılanan nörorepinefrin</w:t>
      </w:r>
      <w:r w:rsidR="000D5E84">
        <w:rPr>
          <w:rFonts w:ascii="Times New Roman" w:hAnsi="Times New Roman" w:cs="Times New Roman"/>
          <w:sz w:val="24"/>
          <w:szCs w:val="24"/>
        </w:rPr>
        <w:t>, burada melatonin sentezinin artışında görev alır. Melatonin sentezinin azalmasında ise p</w:t>
      </w:r>
      <w:r w:rsidR="000D5E84" w:rsidRPr="00AD430B">
        <w:rPr>
          <w:rFonts w:ascii="Times New Roman" w:hAnsi="Times New Roman" w:cs="Times New Roman"/>
          <w:sz w:val="24"/>
          <w:szCs w:val="24"/>
        </w:rPr>
        <w:t>ropronalol</w:t>
      </w:r>
      <w:r w:rsidR="000D5E84">
        <w:rPr>
          <w:rFonts w:ascii="Times New Roman" w:hAnsi="Times New Roman" w:cs="Times New Roman"/>
          <w:sz w:val="24"/>
          <w:szCs w:val="24"/>
        </w:rPr>
        <w:t xml:space="preserve"> rol oynar. Aydınlık ortamda inhibe olan bu nöronal sistem, karanlıkta ise aktive edilir.</w:t>
      </w:r>
      <w:r w:rsidR="000D5E84" w:rsidRPr="004D0988">
        <w:t xml:space="preserve"> </w:t>
      </w:r>
      <w:r w:rsidR="000D5E84">
        <w:rPr>
          <w:rFonts w:ascii="Times New Roman" w:hAnsi="Times New Roman" w:cs="Times New Roman"/>
          <w:sz w:val="24"/>
          <w:szCs w:val="24"/>
        </w:rPr>
        <w:t>S</w:t>
      </w:r>
      <w:r w:rsidR="000D5E84" w:rsidRPr="004D0988">
        <w:rPr>
          <w:rFonts w:ascii="Times New Roman" w:hAnsi="Times New Roman" w:cs="Times New Roman"/>
          <w:sz w:val="24"/>
          <w:szCs w:val="24"/>
        </w:rPr>
        <w:t>uprakiyazmatik nükleusta</w:t>
      </w:r>
      <w:r w:rsidR="000D5E84">
        <w:rPr>
          <w:rFonts w:ascii="Times New Roman" w:hAnsi="Times New Roman" w:cs="Times New Roman"/>
          <w:sz w:val="24"/>
          <w:szCs w:val="24"/>
        </w:rPr>
        <w:t xml:space="preserve"> bulunan </w:t>
      </w:r>
      <w:r w:rsidR="000D5E84" w:rsidRPr="004D0988">
        <w:rPr>
          <w:rFonts w:ascii="Times New Roman" w:hAnsi="Times New Roman" w:cs="Times New Roman"/>
          <w:sz w:val="24"/>
          <w:szCs w:val="24"/>
        </w:rPr>
        <w:t>“pacemaker”lar</w:t>
      </w:r>
      <w:r w:rsidR="000D5E84">
        <w:rPr>
          <w:rFonts w:ascii="Times New Roman" w:hAnsi="Times New Roman" w:cs="Times New Roman"/>
          <w:sz w:val="24"/>
          <w:szCs w:val="24"/>
        </w:rPr>
        <w:t xml:space="preserve"> ile melatonin sentezinin gün içinde ki ritmi sağlanmaktadır </w:t>
      </w:r>
      <w:r w:rsidR="000D5E84" w:rsidRPr="0010246F">
        <w:rPr>
          <w:rFonts w:ascii="Times New Roman" w:hAnsi="Times New Roman" w:cs="Times New Roman"/>
          <w:sz w:val="24"/>
          <w:szCs w:val="24"/>
        </w:rPr>
        <w:t>(Brzezinski, 1997).</w:t>
      </w:r>
    </w:p>
    <w:p w:rsidR="00753AB0" w:rsidRDefault="00753AB0" w:rsidP="001705A6">
      <w:pPr>
        <w:tabs>
          <w:tab w:val="left" w:pos="709"/>
        </w:tabs>
        <w:spacing w:line="360" w:lineRule="auto"/>
        <w:jc w:val="both"/>
        <w:rPr>
          <w:rFonts w:ascii="Times New Roman" w:hAnsi="Times New Roman" w:cs="Times New Roman"/>
          <w:sz w:val="24"/>
          <w:szCs w:val="24"/>
        </w:rPr>
      </w:pPr>
    </w:p>
    <w:p w:rsidR="003F642D" w:rsidRDefault="001705A6" w:rsidP="00753AB0">
      <w:pPr>
        <w:tabs>
          <w:tab w:val="left" w:pos="709"/>
        </w:tabs>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02891140">
            <wp:extent cx="4772025" cy="2485390"/>
            <wp:effectExtent l="0" t="0" r="9525"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72025" cy="2485390"/>
                    </a:xfrm>
                    <a:prstGeom prst="rect">
                      <a:avLst/>
                    </a:prstGeom>
                    <a:noFill/>
                  </pic:spPr>
                </pic:pic>
              </a:graphicData>
            </a:graphic>
          </wp:inline>
        </w:drawing>
      </w:r>
    </w:p>
    <w:p w:rsidR="00753AB0" w:rsidRPr="00753AB0" w:rsidRDefault="00753AB0" w:rsidP="00753AB0">
      <w:pPr>
        <w:tabs>
          <w:tab w:val="left" w:pos="709"/>
        </w:tabs>
        <w:spacing w:line="360" w:lineRule="auto"/>
        <w:jc w:val="both"/>
        <w:rPr>
          <w:rFonts w:ascii="Times New Roman" w:hAnsi="Times New Roman" w:cs="Times New Roman"/>
          <w:sz w:val="24"/>
          <w:szCs w:val="24"/>
        </w:rPr>
      </w:pPr>
    </w:p>
    <w:p w:rsidR="000D5E84" w:rsidRPr="009A7759" w:rsidRDefault="000D5E84" w:rsidP="003F642D">
      <w:pPr>
        <w:spacing w:line="360" w:lineRule="auto"/>
        <w:jc w:val="both"/>
        <w:rPr>
          <w:rFonts w:ascii="Times New Roman" w:hAnsi="Times New Roman" w:cs="Times New Roman"/>
          <w:b/>
          <w:bCs/>
          <w:sz w:val="24"/>
          <w:szCs w:val="24"/>
        </w:rPr>
      </w:pPr>
      <w:r w:rsidRPr="00801D77">
        <w:rPr>
          <w:rFonts w:ascii="Times New Roman" w:hAnsi="Times New Roman" w:cs="Times New Roman"/>
          <w:b/>
          <w:bCs/>
          <w:sz w:val="24"/>
          <w:szCs w:val="24"/>
        </w:rPr>
        <w:t>Şekil</w:t>
      </w:r>
      <w:r>
        <w:rPr>
          <w:rFonts w:ascii="Times New Roman" w:hAnsi="Times New Roman" w:cs="Times New Roman"/>
          <w:b/>
          <w:bCs/>
          <w:sz w:val="24"/>
          <w:szCs w:val="24"/>
        </w:rPr>
        <w:t xml:space="preserve"> </w:t>
      </w:r>
      <w:r w:rsidR="009A2CF7">
        <w:rPr>
          <w:rFonts w:ascii="Times New Roman" w:hAnsi="Times New Roman" w:cs="Times New Roman"/>
          <w:b/>
          <w:bCs/>
          <w:sz w:val="24"/>
          <w:szCs w:val="24"/>
        </w:rPr>
        <w:t>5</w:t>
      </w:r>
      <w:r w:rsidRPr="00801D77">
        <w:rPr>
          <w:rFonts w:ascii="Times New Roman" w:hAnsi="Times New Roman" w:cs="Times New Roman"/>
          <w:b/>
          <w:bCs/>
          <w:sz w:val="24"/>
          <w:szCs w:val="24"/>
        </w:rPr>
        <w:t>.</w:t>
      </w:r>
      <w:r w:rsidR="0011111B">
        <w:rPr>
          <w:rFonts w:ascii="Times New Roman" w:hAnsi="Times New Roman" w:cs="Times New Roman"/>
          <w:b/>
          <w:bCs/>
          <w:sz w:val="24"/>
          <w:szCs w:val="24"/>
        </w:rPr>
        <w:t xml:space="preserve"> </w:t>
      </w:r>
      <w:r>
        <w:rPr>
          <w:rFonts w:ascii="Times New Roman" w:hAnsi="Times New Roman" w:cs="Times New Roman"/>
          <w:sz w:val="24"/>
          <w:szCs w:val="24"/>
        </w:rPr>
        <w:t xml:space="preserve">Melatonin </w:t>
      </w:r>
      <w:r w:rsidR="00CF6EFC">
        <w:rPr>
          <w:rFonts w:ascii="Times New Roman" w:hAnsi="Times New Roman" w:cs="Times New Roman"/>
          <w:sz w:val="24"/>
          <w:szCs w:val="24"/>
        </w:rPr>
        <w:t>s</w:t>
      </w:r>
      <w:r>
        <w:rPr>
          <w:rFonts w:ascii="Times New Roman" w:hAnsi="Times New Roman" w:cs="Times New Roman"/>
          <w:sz w:val="24"/>
          <w:szCs w:val="24"/>
        </w:rPr>
        <w:t xml:space="preserve">entezi </w:t>
      </w:r>
      <w:r w:rsidRPr="00801D77">
        <w:rPr>
          <w:rFonts w:ascii="Times New Roman" w:hAnsi="Times New Roman" w:cs="Times New Roman"/>
          <w:sz w:val="24"/>
          <w:szCs w:val="24"/>
        </w:rPr>
        <w:t>(Özçelik ve ark,</w:t>
      </w:r>
      <w:r w:rsidR="00E57F58">
        <w:rPr>
          <w:rFonts w:ascii="Times New Roman" w:hAnsi="Times New Roman" w:cs="Times New Roman"/>
          <w:sz w:val="24"/>
          <w:szCs w:val="24"/>
        </w:rPr>
        <w:t xml:space="preserve"> </w:t>
      </w:r>
      <w:r w:rsidRPr="00801D77">
        <w:rPr>
          <w:rFonts w:ascii="Times New Roman" w:hAnsi="Times New Roman" w:cs="Times New Roman"/>
          <w:sz w:val="24"/>
          <w:szCs w:val="24"/>
        </w:rPr>
        <w:t>2013).</w:t>
      </w:r>
    </w:p>
    <w:p w:rsidR="000D5E84" w:rsidRDefault="000D5E84" w:rsidP="000D5E84">
      <w:pPr>
        <w:tabs>
          <w:tab w:val="left" w:pos="709"/>
        </w:tabs>
        <w:spacing w:line="360" w:lineRule="auto"/>
        <w:jc w:val="both"/>
        <w:rPr>
          <w:rFonts w:ascii="Times New Roman" w:hAnsi="Times New Roman" w:cs="Times New Roman"/>
          <w:sz w:val="24"/>
          <w:szCs w:val="24"/>
        </w:rPr>
      </w:pPr>
    </w:p>
    <w:p w:rsidR="000D5E84" w:rsidRPr="009C5E50"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A4039D">
        <w:rPr>
          <w:rFonts w:ascii="Times New Roman" w:hAnsi="Times New Roman" w:cs="Times New Roman"/>
          <w:sz w:val="24"/>
          <w:szCs w:val="24"/>
        </w:rPr>
        <w:t xml:space="preserve">           Bir indol</w:t>
      </w:r>
      <w:r>
        <w:rPr>
          <w:rFonts w:ascii="Times New Roman" w:hAnsi="Times New Roman" w:cs="Times New Roman"/>
          <w:sz w:val="24"/>
          <w:szCs w:val="24"/>
        </w:rPr>
        <w:t xml:space="preserve"> aminoasiti olan triptofan, melatonin sentezinde başlangıç maddesi olarak bilinir. Ayrıca, pineal bez tarafından plazmadan alınır. Temel bir amino asit olan triptofan, dışarından besinler ile temin edilir. Dolaşımdaki melatonin düzeyi, dışarıdan alınan triptofan ile artış gösterir.</w:t>
      </w:r>
      <w:r w:rsidRPr="0061498F">
        <w:t xml:space="preserve"> </w:t>
      </w:r>
      <w:r>
        <w:rPr>
          <w:rFonts w:ascii="Times New Roman" w:hAnsi="Times New Roman" w:cs="Times New Roman"/>
          <w:sz w:val="24"/>
          <w:szCs w:val="24"/>
        </w:rPr>
        <w:t>P</w:t>
      </w:r>
      <w:r w:rsidRPr="0061498F">
        <w:rPr>
          <w:rFonts w:ascii="Times New Roman" w:hAnsi="Times New Roman" w:cs="Times New Roman"/>
          <w:sz w:val="24"/>
          <w:szCs w:val="24"/>
        </w:rPr>
        <w:t>inealositlerde</w:t>
      </w:r>
      <w:r>
        <w:rPr>
          <w:rFonts w:ascii="Times New Roman" w:hAnsi="Times New Roman" w:cs="Times New Roman"/>
          <w:sz w:val="24"/>
          <w:szCs w:val="24"/>
        </w:rPr>
        <w:t xml:space="preserve">, triptofan, </w:t>
      </w:r>
      <w:r w:rsidRPr="0061498F">
        <w:rPr>
          <w:rFonts w:ascii="Times New Roman" w:hAnsi="Times New Roman" w:cs="Times New Roman"/>
          <w:sz w:val="24"/>
          <w:szCs w:val="24"/>
        </w:rPr>
        <w:t>triptofan hidroksilaz enzimi</w:t>
      </w:r>
      <w:r>
        <w:rPr>
          <w:rFonts w:ascii="Times New Roman" w:hAnsi="Times New Roman" w:cs="Times New Roman"/>
          <w:sz w:val="24"/>
          <w:szCs w:val="24"/>
        </w:rPr>
        <w:t xml:space="preserve"> sayesinde </w:t>
      </w:r>
      <w:r w:rsidRPr="0061498F">
        <w:rPr>
          <w:rFonts w:ascii="Times New Roman" w:hAnsi="Times New Roman" w:cs="Times New Roman"/>
          <w:sz w:val="24"/>
          <w:szCs w:val="24"/>
        </w:rPr>
        <w:t>5- hidroksitriptofanla hidroksillen</w:t>
      </w:r>
      <w:r>
        <w:rPr>
          <w:rFonts w:ascii="Times New Roman" w:hAnsi="Times New Roman" w:cs="Times New Roman"/>
          <w:sz w:val="24"/>
          <w:szCs w:val="24"/>
        </w:rPr>
        <w:t>mesi gerçekleşir.</w:t>
      </w:r>
      <w:r w:rsidR="00AA20D8">
        <w:rPr>
          <w:rFonts w:ascii="Times New Roman" w:hAnsi="Times New Roman" w:cs="Times New Roman"/>
          <w:sz w:val="24"/>
          <w:szCs w:val="24"/>
        </w:rPr>
        <w:t xml:space="preserve"> </w:t>
      </w:r>
      <w:r>
        <w:rPr>
          <w:rFonts w:ascii="Times New Roman" w:hAnsi="Times New Roman" w:cs="Times New Roman"/>
          <w:sz w:val="24"/>
          <w:szCs w:val="24"/>
        </w:rPr>
        <w:t>Böylece,</w:t>
      </w:r>
      <w:r w:rsidR="00AA20D8">
        <w:rPr>
          <w:rFonts w:ascii="Times New Roman" w:hAnsi="Times New Roman" w:cs="Times New Roman"/>
          <w:sz w:val="24"/>
          <w:szCs w:val="24"/>
        </w:rPr>
        <w:t xml:space="preserve"> </w:t>
      </w:r>
      <w:r w:rsidRPr="00BF044A">
        <w:rPr>
          <w:rFonts w:ascii="Times New Roman" w:hAnsi="Times New Roman" w:cs="Times New Roman"/>
          <w:sz w:val="24"/>
          <w:szCs w:val="24"/>
        </w:rPr>
        <w:t>5-hidroksitriptofan</w:t>
      </w:r>
      <w:r w:rsidR="00237DD0">
        <w:rPr>
          <w:rFonts w:ascii="Times New Roman" w:hAnsi="Times New Roman" w:cs="Times New Roman"/>
          <w:sz w:val="24"/>
          <w:szCs w:val="24"/>
        </w:rPr>
        <w:t xml:space="preserve"> </w:t>
      </w:r>
      <w:r w:rsidRPr="00BF044A">
        <w:rPr>
          <w:rFonts w:ascii="Times New Roman" w:hAnsi="Times New Roman" w:cs="Times New Roman"/>
          <w:sz w:val="24"/>
          <w:szCs w:val="24"/>
        </w:rPr>
        <w:t>aromatik-L-</w:t>
      </w:r>
      <w:r w:rsidRPr="00BF044A">
        <w:rPr>
          <w:rFonts w:ascii="Times New Roman" w:hAnsi="Times New Roman" w:cs="Times New Roman"/>
          <w:sz w:val="24"/>
          <w:szCs w:val="24"/>
        </w:rPr>
        <w:lastRenderedPageBreak/>
        <w:t xml:space="preserve">aminoasid dekarboksilaz ile </w:t>
      </w:r>
      <w:r>
        <w:rPr>
          <w:rFonts w:ascii="Times New Roman" w:hAnsi="Times New Roman" w:cs="Times New Roman"/>
          <w:sz w:val="24"/>
          <w:szCs w:val="24"/>
        </w:rPr>
        <w:t xml:space="preserve">birlikte </w:t>
      </w:r>
      <w:r w:rsidRPr="00BF044A">
        <w:rPr>
          <w:rFonts w:ascii="Times New Roman" w:hAnsi="Times New Roman" w:cs="Times New Roman"/>
          <w:sz w:val="24"/>
          <w:szCs w:val="24"/>
        </w:rPr>
        <w:t>5- hidroksitriptamin (serotonin)‟e dekarboksitlen</w:t>
      </w:r>
      <w:r>
        <w:rPr>
          <w:rFonts w:ascii="Times New Roman" w:hAnsi="Times New Roman" w:cs="Times New Roman"/>
          <w:sz w:val="24"/>
          <w:szCs w:val="24"/>
        </w:rPr>
        <w:t>mesi gerçekleşir. Sertonin ise N-asetil transferaz (NAT) enziminin yardımıyla N-asetil serot</w:t>
      </w:r>
      <w:r w:rsidR="00267513">
        <w:rPr>
          <w:rFonts w:ascii="Times New Roman" w:hAnsi="Times New Roman" w:cs="Times New Roman"/>
          <w:sz w:val="24"/>
          <w:szCs w:val="24"/>
        </w:rPr>
        <w:t>onin oluşur ve hidroksiindol-o-</w:t>
      </w:r>
      <w:r>
        <w:rPr>
          <w:rFonts w:ascii="Times New Roman" w:hAnsi="Times New Roman" w:cs="Times New Roman"/>
          <w:sz w:val="24"/>
          <w:szCs w:val="24"/>
        </w:rPr>
        <w:t xml:space="preserve">metil transferaz etkisiyle </w:t>
      </w:r>
      <w:r w:rsidRPr="008F3702">
        <w:rPr>
          <w:rFonts w:ascii="Times New Roman" w:hAnsi="Times New Roman" w:cs="Times New Roman"/>
          <w:sz w:val="24"/>
          <w:szCs w:val="24"/>
        </w:rPr>
        <w:t>N-asetil-5 metolsitriptami</w:t>
      </w:r>
      <w:r>
        <w:rPr>
          <w:rFonts w:ascii="Times New Roman" w:hAnsi="Times New Roman" w:cs="Times New Roman"/>
          <w:sz w:val="24"/>
          <w:szCs w:val="24"/>
        </w:rPr>
        <w:t>ne’e dönüşerek melatonin sentezi tamamlanmış olur (Şekil 14) (Brzezinski, 1997; Özçelik ve ark, 2013).</w:t>
      </w:r>
    </w:p>
    <w:p w:rsidR="00C32AA8" w:rsidRPr="00BD0D12" w:rsidRDefault="000D5E84" w:rsidP="000D5E84">
      <w:pPr>
        <w:tabs>
          <w:tab w:val="left" w:pos="709"/>
        </w:tabs>
        <w:spacing w:line="360" w:lineRule="auto"/>
        <w:jc w:val="both"/>
        <w:rPr>
          <w:rFonts w:ascii="Times New Roman" w:hAnsi="Times New Roman" w:cs="Times New Roman"/>
          <w:sz w:val="24"/>
          <w:szCs w:val="24"/>
        </w:rPr>
      </w:pPr>
      <w:r>
        <w:t xml:space="preserve">              </w:t>
      </w:r>
      <w:r w:rsidRPr="00751C1F">
        <w:rPr>
          <w:rFonts w:ascii="Times New Roman" w:hAnsi="Times New Roman" w:cs="Times New Roman"/>
          <w:sz w:val="24"/>
          <w:szCs w:val="24"/>
        </w:rPr>
        <w:t>İmmünohistokimyasal yöntemler, melatonin sentezi</w:t>
      </w:r>
      <w:r>
        <w:rPr>
          <w:rFonts w:ascii="Times New Roman" w:hAnsi="Times New Roman" w:cs="Times New Roman"/>
          <w:sz w:val="24"/>
          <w:szCs w:val="24"/>
        </w:rPr>
        <w:t xml:space="preserve"> için ihtiyaç duyulan enzimler, pinealositler hariç, </w:t>
      </w:r>
      <w:r w:rsidRPr="00751C1F">
        <w:rPr>
          <w:rFonts w:ascii="Times New Roman" w:hAnsi="Times New Roman" w:cs="Times New Roman"/>
          <w:sz w:val="24"/>
          <w:szCs w:val="24"/>
        </w:rPr>
        <w:t>suprakiazmatik nükleus, retina ve ince ba</w:t>
      </w:r>
      <w:r>
        <w:rPr>
          <w:rFonts w:ascii="Times New Roman" w:hAnsi="Times New Roman" w:cs="Times New Roman"/>
          <w:sz w:val="24"/>
          <w:szCs w:val="24"/>
        </w:rPr>
        <w:t>ğırsakta bulunduğunu göstermiştir. Bu yüzden, dolaşımda bulunan melatonin miktarı, pineal bez çıkarıldığında bile tamamen yok olmamaktadır (</w:t>
      </w:r>
      <w:r w:rsidRPr="003D4D69">
        <w:rPr>
          <w:rFonts w:ascii="Times New Roman" w:hAnsi="Times New Roman" w:cs="Times New Roman"/>
          <w:sz w:val="24"/>
          <w:szCs w:val="24"/>
        </w:rPr>
        <w:t>Manev ve ark, 1996</w:t>
      </w:r>
      <w:r>
        <w:rPr>
          <w:rFonts w:ascii="Times New Roman" w:hAnsi="Times New Roman" w:cs="Times New Roman"/>
          <w:sz w:val="24"/>
          <w:szCs w:val="24"/>
        </w:rPr>
        <w:t>).</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Pineal bezde</w:t>
      </w:r>
      <w:r w:rsidR="00CC3751">
        <w:rPr>
          <w:rFonts w:ascii="Times New Roman" w:hAnsi="Times New Roman" w:cs="Times New Roman"/>
          <w:sz w:val="24"/>
          <w:szCs w:val="24"/>
        </w:rPr>
        <w:t xml:space="preserve"> </w:t>
      </w:r>
      <w:r>
        <w:rPr>
          <w:rFonts w:ascii="Times New Roman" w:hAnsi="Times New Roman" w:cs="Times New Roman"/>
          <w:sz w:val="24"/>
          <w:szCs w:val="24"/>
        </w:rPr>
        <w:t>melatonin</w:t>
      </w:r>
      <w:r w:rsidR="00CC3751">
        <w:rPr>
          <w:rFonts w:ascii="Times New Roman" w:hAnsi="Times New Roman" w:cs="Times New Roman"/>
          <w:sz w:val="24"/>
          <w:szCs w:val="24"/>
        </w:rPr>
        <w:t xml:space="preserve">, </w:t>
      </w:r>
      <w:r>
        <w:rPr>
          <w:rFonts w:ascii="Times New Roman" w:hAnsi="Times New Roman" w:cs="Times New Roman"/>
          <w:sz w:val="24"/>
          <w:szCs w:val="24"/>
        </w:rPr>
        <w:t>depolanmadan hızla komşu kılcal damarlara geçişi gerçekleşir.</w:t>
      </w:r>
      <w:r w:rsidRPr="0014686E">
        <w:t xml:space="preserve"> </w:t>
      </w:r>
      <w:r w:rsidRPr="0014686E">
        <w:rPr>
          <w:rFonts w:ascii="Times New Roman" w:hAnsi="Times New Roman" w:cs="Times New Roman"/>
          <w:sz w:val="24"/>
          <w:szCs w:val="24"/>
        </w:rPr>
        <w:t>Yüksek lipofilisitesi nedeniyle tüm biyolojik dokula</w:t>
      </w:r>
      <w:r>
        <w:rPr>
          <w:rFonts w:ascii="Times New Roman" w:hAnsi="Times New Roman" w:cs="Times New Roman"/>
          <w:sz w:val="24"/>
          <w:szCs w:val="24"/>
        </w:rPr>
        <w:t>ra</w:t>
      </w:r>
      <w:r w:rsidRPr="0014686E">
        <w:rPr>
          <w:rFonts w:ascii="Times New Roman" w:hAnsi="Times New Roman" w:cs="Times New Roman"/>
          <w:sz w:val="24"/>
          <w:szCs w:val="24"/>
        </w:rPr>
        <w:t xml:space="preserve"> ve sıvılar</w:t>
      </w:r>
      <w:r>
        <w:rPr>
          <w:rFonts w:ascii="Times New Roman" w:hAnsi="Times New Roman" w:cs="Times New Roman"/>
          <w:sz w:val="24"/>
          <w:szCs w:val="24"/>
        </w:rPr>
        <w:t xml:space="preserve">a </w:t>
      </w:r>
      <w:r w:rsidRPr="0014686E">
        <w:rPr>
          <w:rFonts w:ascii="Times New Roman" w:hAnsi="Times New Roman" w:cs="Times New Roman"/>
          <w:sz w:val="24"/>
          <w:szCs w:val="24"/>
        </w:rPr>
        <w:t>dağıl</w:t>
      </w:r>
      <w:r>
        <w:rPr>
          <w:rFonts w:ascii="Times New Roman" w:hAnsi="Times New Roman" w:cs="Times New Roman"/>
          <w:sz w:val="24"/>
          <w:szCs w:val="24"/>
        </w:rPr>
        <w:t>ım gösterir.</w:t>
      </w:r>
      <w:r w:rsidRPr="003011A7">
        <w:t xml:space="preserve"> </w:t>
      </w:r>
      <w:r w:rsidRPr="003011A7">
        <w:rPr>
          <w:rFonts w:ascii="Times New Roman" w:hAnsi="Times New Roman" w:cs="Times New Roman"/>
          <w:sz w:val="24"/>
          <w:szCs w:val="24"/>
        </w:rPr>
        <w:t>Albümin nedeniyle plazmanın yaklaşık</w:t>
      </w:r>
      <w:r>
        <w:rPr>
          <w:rFonts w:ascii="Times New Roman" w:hAnsi="Times New Roman" w:cs="Times New Roman"/>
          <w:sz w:val="24"/>
          <w:szCs w:val="24"/>
        </w:rPr>
        <w:t xml:space="preserve"> </w:t>
      </w:r>
      <w:r w:rsidRPr="003011A7">
        <w:rPr>
          <w:rFonts w:ascii="Times New Roman" w:hAnsi="Times New Roman" w:cs="Times New Roman"/>
          <w:sz w:val="24"/>
          <w:szCs w:val="24"/>
        </w:rPr>
        <w:t>%70'</w:t>
      </w:r>
      <w:r>
        <w:rPr>
          <w:rFonts w:ascii="Times New Roman" w:hAnsi="Times New Roman" w:cs="Times New Roman"/>
          <w:sz w:val="24"/>
          <w:szCs w:val="24"/>
        </w:rPr>
        <w:t xml:space="preserve">ne </w:t>
      </w:r>
      <w:r w:rsidRPr="003011A7">
        <w:rPr>
          <w:rFonts w:ascii="Times New Roman" w:hAnsi="Times New Roman" w:cs="Times New Roman"/>
          <w:sz w:val="24"/>
          <w:szCs w:val="24"/>
        </w:rPr>
        <w:t>taşınır.</w:t>
      </w:r>
      <w:r w:rsidRPr="009219C7">
        <w:t xml:space="preserve"> </w:t>
      </w:r>
      <w:r w:rsidRPr="009219C7">
        <w:rPr>
          <w:rFonts w:ascii="Times New Roman" w:hAnsi="Times New Roman" w:cs="Times New Roman"/>
          <w:sz w:val="24"/>
          <w:szCs w:val="24"/>
        </w:rPr>
        <w:t xml:space="preserve">En fazla </w:t>
      </w:r>
      <w:r>
        <w:rPr>
          <w:rFonts w:ascii="Times New Roman" w:hAnsi="Times New Roman" w:cs="Times New Roman"/>
          <w:sz w:val="24"/>
          <w:szCs w:val="24"/>
        </w:rPr>
        <w:t xml:space="preserve">karaciğer ve böbrekte </w:t>
      </w:r>
      <w:r w:rsidRPr="009219C7">
        <w:rPr>
          <w:rFonts w:ascii="Times New Roman" w:hAnsi="Times New Roman" w:cs="Times New Roman"/>
          <w:sz w:val="24"/>
          <w:szCs w:val="24"/>
        </w:rPr>
        <w:t>metabolize edilir</w:t>
      </w:r>
      <w:r>
        <w:rPr>
          <w:rFonts w:ascii="Times New Roman" w:hAnsi="Times New Roman" w:cs="Times New Roman"/>
          <w:sz w:val="24"/>
          <w:szCs w:val="24"/>
        </w:rPr>
        <w:t>.</w:t>
      </w:r>
      <w:r w:rsidRPr="00AA7DD1">
        <w:t xml:space="preserve"> </w:t>
      </w:r>
      <w:r w:rsidRPr="00AA7DD1">
        <w:rPr>
          <w:rFonts w:ascii="Times New Roman" w:hAnsi="Times New Roman" w:cs="Times New Roman"/>
          <w:sz w:val="24"/>
          <w:szCs w:val="24"/>
        </w:rPr>
        <w:t>6-hidroksimelatonin</w:t>
      </w:r>
      <w:r>
        <w:rPr>
          <w:rFonts w:ascii="Times New Roman" w:hAnsi="Times New Roman" w:cs="Times New Roman"/>
          <w:sz w:val="24"/>
          <w:szCs w:val="24"/>
        </w:rPr>
        <w:t xml:space="preserve">’e dönüşümü karaciğerde gerçekleşir ve buradan da </w:t>
      </w:r>
      <w:r w:rsidRPr="00AA7DD1">
        <w:rPr>
          <w:rFonts w:ascii="Times New Roman" w:hAnsi="Times New Roman" w:cs="Times New Roman"/>
          <w:sz w:val="24"/>
          <w:szCs w:val="24"/>
        </w:rPr>
        <w:t>böbrekte sülfat ve glükuronik aside bağlan</w:t>
      </w:r>
      <w:r>
        <w:rPr>
          <w:rFonts w:ascii="Times New Roman" w:hAnsi="Times New Roman" w:cs="Times New Roman"/>
          <w:sz w:val="24"/>
          <w:szCs w:val="24"/>
        </w:rPr>
        <w:t>arak idrar ile dışarı atılımı gerçekleşir.</w:t>
      </w:r>
      <w:r w:rsidRPr="008E0C33">
        <w:t xml:space="preserve"> </w:t>
      </w:r>
      <w:r w:rsidRPr="008E0C33">
        <w:rPr>
          <w:rFonts w:ascii="Times New Roman" w:hAnsi="Times New Roman" w:cs="Times New Roman"/>
          <w:sz w:val="24"/>
          <w:szCs w:val="24"/>
        </w:rPr>
        <w:t>6-sülfatoksimelatonin</w:t>
      </w:r>
      <w:r>
        <w:rPr>
          <w:rFonts w:ascii="Times New Roman" w:hAnsi="Times New Roman" w:cs="Times New Roman"/>
          <w:sz w:val="24"/>
          <w:szCs w:val="24"/>
        </w:rPr>
        <w:t xml:space="preserve"> ise başlıca metaboliti olarak tanımlanır </w:t>
      </w:r>
      <w:r w:rsidRPr="007050FC">
        <w:rPr>
          <w:rFonts w:ascii="Times New Roman" w:hAnsi="Times New Roman" w:cs="Times New Roman"/>
          <w:sz w:val="24"/>
          <w:szCs w:val="24"/>
        </w:rPr>
        <w:t>(Brzezinski, 1997).</w:t>
      </w:r>
    </w:p>
    <w:p w:rsidR="000D5E84" w:rsidRPr="00A4039D" w:rsidRDefault="000D5E84" w:rsidP="000D5E84">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p>
    <w:p w:rsidR="000D5E84" w:rsidRPr="00D73247" w:rsidRDefault="000D5E84" w:rsidP="00D73247">
      <w:pPr>
        <w:pStyle w:val="AralkYok"/>
        <w:spacing w:line="360" w:lineRule="auto"/>
        <w:rPr>
          <w:rFonts w:ascii="Times New Roman" w:hAnsi="Times New Roman" w:cs="Times New Roman"/>
          <w:b/>
          <w:bCs/>
          <w:sz w:val="24"/>
          <w:szCs w:val="24"/>
        </w:rPr>
      </w:pPr>
      <w:r w:rsidRPr="00D73247">
        <w:rPr>
          <w:rFonts w:ascii="Times New Roman" w:hAnsi="Times New Roman" w:cs="Times New Roman"/>
          <w:b/>
          <w:bCs/>
          <w:sz w:val="24"/>
          <w:szCs w:val="24"/>
        </w:rPr>
        <w:t>2.3.3.</w:t>
      </w:r>
      <w:r w:rsidR="00D20CAC" w:rsidRPr="00D73247">
        <w:rPr>
          <w:rFonts w:ascii="Times New Roman" w:hAnsi="Times New Roman" w:cs="Times New Roman"/>
          <w:b/>
          <w:bCs/>
          <w:sz w:val="24"/>
          <w:szCs w:val="24"/>
        </w:rPr>
        <w:t xml:space="preserve"> </w:t>
      </w:r>
      <w:r w:rsidRPr="00D73247">
        <w:rPr>
          <w:rFonts w:ascii="Times New Roman" w:hAnsi="Times New Roman" w:cs="Times New Roman"/>
          <w:b/>
          <w:bCs/>
          <w:sz w:val="24"/>
          <w:szCs w:val="24"/>
        </w:rPr>
        <w:t>Melatonin sekresyonun düzenlenmesi</w:t>
      </w:r>
    </w:p>
    <w:p w:rsidR="00D73247" w:rsidRDefault="00D73247" w:rsidP="00D73247">
      <w:pPr>
        <w:pStyle w:val="AralkYok"/>
        <w:spacing w:line="360" w:lineRule="auto"/>
      </w:pPr>
    </w:p>
    <w:p w:rsidR="000D5E84" w:rsidRDefault="000D5E84" w:rsidP="00D73247">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03E54">
        <w:rPr>
          <w:rFonts w:ascii="Times New Roman" w:hAnsi="Times New Roman" w:cs="Times New Roman"/>
          <w:sz w:val="24"/>
          <w:szCs w:val="24"/>
        </w:rPr>
        <w:t>Hipotal</w:t>
      </w:r>
      <w:r>
        <w:rPr>
          <w:rFonts w:ascii="Times New Roman" w:hAnsi="Times New Roman" w:cs="Times New Roman"/>
          <w:sz w:val="24"/>
          <w:szCs w:val="24"/>
        </w:rPr>
        <w:t>amus</w:t>
      </w:r>
      <w:r w:rsidR="002F47CA">
        <w:rPr>
          <w:rFonts w:ascii="Times New Roman" w:hAnsi="Times New Roman" w:cs="Times New Roman"/>
          <w:sz w:val="24"/>
          <w:szCs w:val="24"/>
        </w:rPr>
        <w:t>’</w:t>
      </w:r>
      <w:r>
        <w:rPr>
          <w:rFonts w:ascii="Times New Roman" w:hAnsi="Times New Roman" w:cs="Times New Roman"/>
          <w:sz w:val="24"/>
          <w:szCs w:val="24"/>
        </w:rPr>
        <w:t xml:space="preserve">ta yer alan </w:t>
      </w:r>
      <w:r w:rsidRPr="00103E54">
        <w:rPr>
          <w:rFonts w:ascii="Times New Roman" w:hAnsi="Times New Roman" w:cs="Times New Roman"/>
          <w:sz w:val="24"/>
          <w:szCs w:val="24"/>
        </w:rPr>
        <w:t>suprakiyazmatik nükleus</w:t>
      </w:r>
      <w:r>
        <w:rPr>
          <w:rFonts w:ascii="Times New Roman" w:hAnsi="Times New Roman" w:cs="Times New Roman"/>
          <w:sz w:val="24"/>
          <w:szCs w:val="24"/>
        </w:rPr>
        <w:t xml:space="preserve">, melatonin sekresyonun sirkadiyen ritminin düzenlenmesinde görev alır. </w:t>
      </w:r>
      <w:r w:rsidRPr="00AD35FC">
        <w:rPr>
          <w:rFonts w:ascii="Times New Roman" w:hAnsi="Times New Roman" w:cs="Times New Roman"/>
          <w:sz w:val="24"/>
          <w:szCs w:val="24"/>
        </w:rPr>
        <w:t xml:space="preserve">Bu çekirdek, ışığın yoğunluğuna bağlı olarak, </w:t>
      </w:r>
      <w:r>
        <w:rPr>
          <w:rFonts w:ascii="Times New Roman" w:hAnsi="Times New Roman" w:cs="Times New Roman"/>
          <w:sz w:val="24"/>
          <w:szCs w:val="24"/>
        </w:rPr>
        <w:t xml:space="preserve">pineal </w:t>
      </w:r>
      <w:r w:rsidRPr="00AD35FC">
        <w:rPr>
          <w:rFonts w:ascii="Times New Roman" w:hAnsi="Times New Roman" w:cs="Times New Roman"/>
          <w:sz w:val="24"/>
          <w:szCs w:val="24"/>
        </w:rPr>
        <w:t>bezinde melatonin sentezini baskıl</w:t>
      </w:r>
      <w:r>
        <w:rPr>
          <w:rFonts w:ascii="Times New Roman" w:hAnsi="Times New Roman" w:cs="Times New Roman"/>
          <w:sz w:val="24"/>
          <w:szCs w:val="24"/>
        </w:rPr>
        <w:t xml:space="preserve">anmasına neden olur </w:t>
      </w:r>
      <w:r w:rsidRPr="00FB77ED">
        <w:rPr>
          <w:rFonts w:ascii="Times New Roman" w:hAnsi="Times New Roman" w:cs="Times New Roman"/>
          <w:sz w:val="24"/>
          <w:szCs w:val="24"/>
        </w:rPr>
        <w:t>(Cagnacci, 1996).</w:t>
      </w:r>
      <w:r>
        <w:rPr>
          <w:rFonts w:ascii="Times New Roman" w:hAnsi="Times New Roman" w:cs="Times New Roman"/>
          <w:sz w:val="24"/>
          <w:szCs w:val="24"/>
        </w:rPr>
        <w:t xml:space="preserve"> </w:t>
      </w:r>
      <w:r w:rsidRPr="008C4B70">
        <w:rPr>
          <w:rFonts w:ascii="Times New Roman" w:hAnsi="Times New Roman" w:cs="Times New Roman"/>
          <w:sz w:val="24"/>
          <w:szCs w:val="24"/>
        </w:rPr>
        <w:t xml:space="preserve">Karanlıkta ışık yoğunluğundan kaynaklanan </w:t>
      </w:r>
      <w:r>
        <w:rPr>
          <w:rFonts w:ascii="Times New Roman" w:hAnsi="Times New Roman" w:cs="Times New Roman"/>
          <w:sz w:val="24"/>
          <w:szCs w:val="24"/>
        </w:rPr>
        <w:t>engelleme</w:t>
      </w:r>
      <w:r w:rsidRPr="008C4B70">
        <w:rPr>
          <w:rFonts w:ascii="Times New Roman" w:hAnsi="Times New Roman" w:cs="Times New Roman"/>
          <w:sz w:val="24"/>
          <w:szCs w:val="24"/>
        </w:rPr>
        <w:t xml:space="preserve"> ortadan kalkar.</w:t>
      </w:r>
      <w:r w:rsidR="00F41F03">
        <w:rPr>
          <w:rFonts w:ascii="Times New Roman" w:hAnsi="Times New Roman" w:cs="Times New Roman"/>
          <w:sz w:val="24"/>
          <w:szCs w:val="24"/>
        </w:rPr>
        <w:t xml:space="preserve"> </w:t>
      </w:r>
      <w:r>
        <w:rPr>
          <w:rFonts w:ascii="Times New Roman" w:hAnsi="Times New Roman" w:cs="Times New Roman"/>
          <w:sz w:val="24"/>
          <w:szCs w:val="24"/>
        </w:rPr>
        <w:t xml:space="preserve">Melatonin hormonu, özellikle geceleri insanda </w:t>
      </w:r>
      <w:r w:rsidR="00267513">
        <w:rPr>
          <w:rFonts w:ascii="Times New Roman" w:hAnsi="Times New Roman" w:cs="Times New Roman"/>
          <w:sz w:val="24"/>
          <w:szCs w:val="24"/>
        </w:rPr>
        <w:t>dâhil</w:t>
      </w:r>
      <w:r>
        <w:rPr>
          <w:rFonts w:ascii="Times New Roman" w:hAnsi="Times New Roman" w:cs="Times New Roman"/>
          <w:sz w:val="24"/>
          <w:szCs w:val="24"/>
        </w:rPr>
        <w:t xml:space="preserve"> olmak üzere tüm memelilerde en yüksek miktarda salgılanır. Geceleri, melatonin sentezinde görev alan </w:t>
      </w:r>
      <w:r w:rsidRPr="00F571CC">
        <w:rPr>
          <w:rFonts w:ascii="Times New Roman" w:hAnsi="Times New Roman" w:cs="Times New Roman"/>
          <w:sz w:val="24"/>
          <w:szCs w:val="24"/>
        </w:rPr>
        <w:t>pineal NAT ve HIOMT</w:t>
      </w:r>
      <w:r>
        <w:rPr>
          <w:rFonts w:ascii="Times New Roman" w:hAnsi="Times New Roman" w:cs="Times New Roman"/>
          <w:sz w:val="24"/>
          <w:szCs w:val="24"/>
        </w:rPr>
        <w:t xml:space="preserve"> enzim aktivasyonları en yüksek seviyede olduğu yapılan çalışmalar sonucunda kanıtlanmıştır </w:t>
      </w:r>
      <w:r w:rsidRPr="002D05F1">
        <w:rPr>
          <w:rFonts w:ascii="Times New Roman" w:hAnsi="Times New Roman" w:cs="Times New Roman"/>
          <w:sz w:val="24"/>
          <w:szCs w:val="24"/>
        </w:rPr>
        <w:t>(Kele</w:t>
      </w:r>
      <w:r>
        <w:rPr>
          <w:rFonts w:ascii="Times New Roman" w:hAnsi="Times New Roman" w:cs="Times New Roman"/>
          <w:sz w:val="24"/>
          <w:szCs w:val="24"/>
        </w:rPr>
        <w:t>ş</w:t>
      </w:r>
      <w:r w:rsidRPr="002D05F1">
        <w:rPr>
          <w:rFonts w:ascii="Times New Roman" w:hAnsi="Times New Roman" w:cs="Times New Roman"/>
          <w:sz w:val="24"/>
          <w:szCs w:val="24"/>
        </w:rPr>
        <w:t>timur, 1996).</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Gece saat 02.00-04.00 arasında, plazma da bulunan melatonin seviyesi en yüksek miktara ulaşır. Genellikle erişkinlerde sekresyon, saat </w:t>
      </w:r>
      <w:r w:rsidRPr="00794038">
        <w:rPr>
          <w:rFonts w:ascii="Times New Roman" w:hAnsi="Times New Roman" w:cs="Times New Roman"/>
          <w:sz w:val="24"/>
          <w:szCs w:val="24"/>
        </w:rPr>
        <w:t xml:space="preserve">21.00 </w:t>
      </w:r>
      <w:r>
        <w:rPr>
          <w:rFonts w:ascii="Times New Roman" w:hAnsi="Times New Roman" w:cs="Times New Roman"/>
          <w:sz w:val="24"/>
          <w:szCs w:val="24"/>
        </w:rPr>
        <w:t xml:space="preserve">ile </w:t>
      </w:r>
      <w:r w:rsidRPr="00794038">
        <w:rPr>
          <w:rFonts w:ascii="Times New Roman" w:hAnsi="Times New Roman" w:cs="Times New Roman"/>
          <w:sz w:val="24"/>
          <w:szCs w:val="24"/>
        </w:rPr>
        <w:t>22.00 ara</w:t>
      </w:r>
      <w:r w:rsidR="00EF64E4">
        <w:rPr>
          <w:rFonts w:ascii="Times New Roman" w:hAnsi="Times New Roman" w:cs="Times New Roman"/>
          <w:sz w:val="24"/>
          <w:szCs w:val="24"/>
        </w:rPr>
        <w:t xml:space="preserve">lığında </w:t>
      </w:r>
      <w:r>
        <w:rPr>
          <w:rFonts w:ascii="Times New Roman" w:hAnsi="Times New Roman" w:cs="Times New Roman"/>
          <w:sz w:val="24"/>
          <w:szCs w:val="24"/>
        </w:rPr>
        <w:t>başla</w:t>
      </w:r>
      <w:r w:rsidR="00EF64E4">
        <w:rPr>
          <w:rFonts w:ascii="Times New Roman" w:hAnsi="Times New Roman" w:cs="Times New Roman"/>
          <w:sz w:val="24"/>
          <w:szCs w:val="24"/>
        </w:rPr>
        <w:t xml:space="preserve">yarak, </w:t>
      </w:r>
      <w:r w:rsidRPr="00794038">
        <w:rPr>
          <w:rFonts w:ascii="Times New Roman" w:hAnsi="Times New Roman" w:cs="Times New Roman"/>
          <w:sz w:val="24"/>
          <w:szCs w:val="24"/>
        </w:rPr>
        <w:t xml:space="preserve">saat 07.00 </w:t>
      </w:r>
      <w:r>
        <w:rPr>
          <w:rFonts w:ascii="Times New Roman" w:hAnsi="Times New Roman" w:cs="Times New Roman"/>
          <w:sz w:val="24"/>
          <w:szCs w:val="24"/>
        </w:rPr>
        <w:t xml:space="preserve">ile </w:t>
      </w:r>
      <w:r w:rsidRPr="00794038">
        <w:rPr>
          <w:rFonts w:ascii="Times New Roman" w:hAnsi="Times New Roman" w:cs="Times New Roman"/>
          <w:sz w:val="24"/>
          <w:szCs w:val="24"/>
        </w:rPr>
        <w:t>09.00 arası so</w:t>
      </w:r>
      <w:r>
        <w:rPr>
          <w:rFonts w:ascii="Times New Roman" w:hAnsi="Times New Roman" w:cs="Times New Roman"/>
          <w:sz w:val="24"/>
          <w:szCs w:val="24"/>
        </w:rPr>
        <w:t xml:space="preserve">n bulur. Plazmadaki konsantrasyon seviyesi gündüz ve gece olarak değişmektedir. Gündüz miktarı yaklaşık olarak </w:t>
      </w:r>
      <w:r w:rsidRPr="002F0C45">
        <w:rPr>
          <w:rFonts w:ascii="Times New Roman" w:hAnsi="Times New Roman" w:cs="Times New Roman"/>
          <w:sz w:val="24"/>
          <w:szCs w:val="24"/>
        </w:rPr>
        <w:t>0-20 pg/dl düzey</w:t>
      </w:r>
      <w:r>
        <w:rPr>
          <w:rFonts w:ascii="Times New Roman" w:hAnsi="Times New Roman" w:cs="Times New Roman"/>
          <w:sz w:val="24"/>
          <w:szCs w:val="24"/>
        </w:rPr>
        <w:t xml:space="preserve">indeyken, geceleri ise bu miktar </w:t>
      </w:r>
      <w:r w:rsidRPr="002F0C45">
        <w:rPr>
          <w:rFonts w:ascii="Times New Roman" w:hAnsi="Times New Roman" w:cs="Times New Roman"/>
          <w:sz w:val="24"/>
          <w:szCs w:val="24"/>
        </w:rPr>
        <w:t>50-200 pg /dl</w:t>
      </w:r>
      <w:r>
        <w:rPr>
          <w:rFonts w:ascii="Times New Roman" w:hAnsi="Times New Roman" w:cs="Times New Roman"/>
          <w:sz w:val="24"/>
          <w:szCs w:val="24"/>
        </w:rPr>
        <w:t xml:space="preserve"> düzeyine kadar çıkmatadır. Melatonin sentezinin günlük miktarı </w:t>
      </w:r>
      <w:r w:rsidRPr="004F15EE">
        <w:rPr>
          <w:rFonts w:ascii="Times New Roman" w:hAnsi="Times New Roman" w:cs="Times New Roman"/>
          <w:sz w:val="24"/>
          <w:szCs w:val="24"/>
        </w:rPr>
        <w:t>30 mg</w:t>
      </w:r>
      <w:r>
        <w:rPr>
          <w:rFonts w:ascii="Times New Roman" w:hAnsi="Times New Roman" w:cs="Times New Roman"/>
          <w:sz w:val="24"/>
          <w:szCs w:val="24"/>
        </w:rPr>
        <w:t xml:space="preserve"> üretilir fakat bu miktarın %80’i ise gece üretilmektedir </w:t>
      </w:r>
      <w:r w:rsidRPr="005C772F">
        <w:rPr>
          <w:rFonts w:ascii="Times New Roman" w:hAnsi="Times New Roman" w:cs="Times New Roman"/>
          <w:sz w:val="24"/>
          <w:szCs w:val="24"/>
        </w:rPr>
        <w:t>(Çam, 2003; Claustrat, 2005; Mollaoğlu, 2005)</w:t>
      </w:r>
      <w:r w:rsidR="00D93493">
        <w:rPr>
          <w:rFonts w:ascii="Times New Roman" w:hAnsi="Times New Roman" w:cs="Times New Roman"/>
          <w:sz w:val="24"/>
          <w:szCs w:val="24"/>
        </w:rPr>
        <w:t>.</w:t>
      </w:r>
    </w:p>
    <w:p w:rsidR="000D5E84" w:rsidRPr="005D34DD" w:rsidRDefault="000D5E84" w:rsidP="005D34DD">
      <w:pPr>
        <w:pStyle w:val="AralkYok"/>
        <w:spacing w:line="360" w:lineRule="auto"/>
        <w:jc w:val="both"/>
        <w:rPr>
          <w:rFonts w:ascii="Times New Roman" w:hAnsi="Times New Roman" w:cs="Times New Roman"/>
          <w:b/>
          <w:bCs/>
          <w:sz w:val="24"/>
          <w:szCs w:val="24"/>
        </w:rPr>
      </w:pPr>
      <w:r w:rsidRPr="005D34DD">
        <w:rPr>
          <w:rFonts w:ascii="Times New Roman" w:hAnsi="Times New Roman" w:cs="Times New Roman"/>
          <w:b/>
          <w:bCs/>
          <w:sz w:val="24"/>
          <w:szCs w:val="24"/>
        </w:rPr>
        <w:lastRenderedPageBreak/>
        <w:t>2.3.4.</w:t>
      </w:r>
      <w:r w:rsidR="00367589" w:rsidRPr="005D34DD">
        <w:rPr>
          <w:rFonts w:ascii="Times New Roman" w:hAnsi="Times New Roman" w:cs="Times New Roman"/>
          <w:b/>
          <w:bCs/>
          <w:sz w:val="24"/>
          <w:szCs w:val="24"/>
        </w:rPr>
        <w:t xml:space="preserve"> </w:t>
      </w:r>
      <w:r w:rsidRPr="005D34DD">
        <w:rPr>
          <w:rFonts w:ascii="Times New Roman" w:hAnsi="Times New Roman" w:cs="Times New Roman"/>
          <w:b/>
          <w:bCs/>
          <w:sz w:val="24"/>
          <w:szCs w:val="24"/>
        </w:rPr>
        <w:t xml:space="preserve">Melatonin Reseptörleri </w:t>
      </w:r>
    </w:p>
    <w:p w:rsidR="005D34DD" w:rsidRPr="005D34DD" w:rsidRDefault="005D34DD" w:rsidP="005D34DD">
      <w:pPr>
        <w:pStyle w:val="AralkYok"/>
        <w:spacing w:line="360" w:lineRule="auto"/>
        <w:jc w:val="both"/>
        <w:rPr>
          <w:rFonts w:ascii="Times New Roman" w:hAnsi="Times New Roman" w:cs="Times New Roman"/>
          <w:b/>
          <w:bCs/>
          <w:sz w:val="24"/>
          <w:szCs w:val="24"/>
        </w:rPr>
      </w:pPr>
    </w:p>
    <w:p w:rsidR="000D5E84" w:rsidRDefault="000D5E84" w:rsidP="005D34DD">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67B4C">
        <w:rPr>
          <w:rFonts w:ascii="Times New Roman" w:hAnsi="Times New Roman" w:cs="Times New Roman"/>
          <w:sz w:val="24"/>
          <w:szCs w:val="24"/>
        </w:rPr>
        <w:t>Kinetik ve farmokolojik</w:t>
      </w:r>
      <w:r w:rsidRPr="00493316">
        <w:rPr>
          <w:rFonts w:ascii="Times New Roman" w:hAnsi="Times New Roman" w:cs="Times New Roman"/>
          <w:sz w:val="24"/>
          <w:szCs w:val="24"/>
        </w:rPr>
        <w:t xml:space="preserve"> grupların zara bağlı iki melatonin bağlanma bölgesi, MT1 veya Mel1a alanları </w:t>
      </w:r>
      <w:r>
        <w:rPr>
          <w:rFonts w:ascii="Times New Roman" w:hAnsi="Times New Roman" w:cs="Times New Roman"/>
          <w:sz w:val="24"/>
          <w:szCs w:val="24"/>
        </w:rPr>
        <w:t xml:space="preserve">ile </w:t>
      </w:r>
      <w:r w:rsidRPr="00493316">
        <w:rPr>
          <w:rFonts w:ascii="Times New Roman" w:hAnsi="Times New Roman" w:cs="Times New Roman"/>
          <w:sz w:val="24"/>
          <w:szCs w:val="24"/>
        </w:rPr>
        <w:t>MT2 veya Me</w:t>
      </w:r>
      <w:r>
        <w:rPr>
          <w:rFonts w:ascii="Times New Roman" w:hAnsi="Times New Roman" w:cs="Times New Roman"/>
          <w:sz w:val="24"/>
          <w:szCs w:val="24"/>
        </w:rPr>
        <w:t>l1</w:t>
      </w:r>
      <w:r w:rsidRPr="00493316">
        <w:rPr>
          <w:rFonts w:ascii="Times New Roman" w:hAnsi="Times New Roman" w:cs="Times New Roman"/>
          <w:sz w:val="24"/>
          <w:szCs w:val="24"/>
        </w:rPr>
        <w:t xml:space="preserve">b alanları </w:t>
      </w:r>
      <w:r>
        <w:rPr>
          <w:rFonts w:ascii="Times New Roman" w:hAnsi="Times New Roman" w:cs="Times New Roman"/>
          <w:sz w:val="24"/>
          <w:szCs w:val="24"/>
        </w:rPr>
        <w:t xml:space="preserve">olarak </w:t>
      </w:r>
      <w:r w:rsidRPr="00493316">
        <w:rPr>
          <w:rFonts w:ascii="Times New Roman" w:hAnsi="Times New Roman" w:cs="Times New Roman"/>
          <w:sz w:val="24"/>
          <w:szCs w:val="24"/>
        </w:rPr>
        <w:t>tanımlanmıştır.</w:t>
      </w:r>
      <w:r w:rsidRPr="00F933DC">
        <w:t xml:space="preserve"> </w:t>
      </w:r>
      <w:r w:rsidRPr="00F933DC">
        <w:rPr>
          <w:rFonts w:ascii="Times New Roman" w:hAnsi="Times New Roman" w:cs="Times New Roman"/>
          <w:sz w:val="24"/>
          <w:szCs w:val="24"/>
        </w:rPr>
        <w:t xml:space="preserve">Bununla birlikte, MT3 (M12) </w:t>
      </w:r>
      <w:r w:rsidR="006F43EB">
        <w:rPr>
          <w:rFonts w:ascii="Times New Roman" w:hAnsi="Times New Roman" w:cs="Times New Roman"/>
          <w:sz w:val="24"/>
          <w:szCs w:val="24"/>
        </w:rPr>
        <w:t>isimlendirilen</w:t>
      </w:r>
      <w:r w:rsidR="00965A0F">
        <w:rPr>
          <w:rFonts w:ascii="Times New Roman" w:hAnsi="Times New Roman" w:cs="Times New Roman"/>
          <w:sz w:val="24"/>
          <w:szCs w:val="24"/>
        </w:rPr>
        <w:t xml:space="preserve"> ve </w:t>
      </w:r>
      <w:r w:rsidRPr="00F933DC">
        <w:rPr>
          <w:rFonts w:ascii="Times New Roman" w:hAnsi="Times New Roman" w:cs="Times New Roman"/>
          <w:sz w:val="24"/>
          <w:szCs w:val="24"/>
        </w:rPr>
        <w:t>üçüncü</w:t>
      </w:r>
      <w:r w:rsidR="00965A0F">
        <w:rPr>
          <w:rFonts w:ascii="Times New Roman" w:hAnsi="Times New Roman" w:cs="Times New Roman"/>
          <w:sz w:val="24"/>
          <w:szCs w:val="24"/>
        </w:rPr>
        <w:t xml:space="preserve"> </w:t>
      </w:r>
      <w:r w:rsidRPr="00F933DC">
        <w:rPr>
          <w:rFonts w:ascii="Times New Roman" w:hAnsi="Times New Roman" w:cs="Times New Roman"/>
          <w:sz w:val="24"/>
          <w:szCs w:val="24"/>
        </w:rPr>
        <w:t xml:space="preserve">bağlama bölgesinin </w:t>
      </w:r>
      <w:r w:rsidR="000F26ED">
        <w:rPr>
          <w:rFonts w:ascii="Times New Roman" w:hAnsi="Times New Roman" w:cs="Times New Roman"/>
          <w:sz w:val="24"/>
          <w:szCs w:val="24"/>
        </w:rPr>
        <w:t xml:space="preserve">olduğu </w:t>
      </w:r>
      <w:r w:rsidRPr="00F933DC">
        <w:rPr>
          <w:rFonts w:ascii="Times New Roman" w:hAnsi="Times New Roman" w:cs="Times New Roman"/>
          <w:sz w:val="24"/>
          <w:szCs w:val="24"/>
        </w:rPr>
        <w:t>kabul edilir.</w:t>
      </w:r>
      <w:r>
        <w:rPr>
          <w:rFonts w:ascii="Times New Roman" w:hAnsi="Times New Roman" w:cs="Times New Roman"/>
          <w:sz w:val="24"/>
          <w:szCs w:val="24"/>
        </w:rPr>
        <w:t xml:space="preserve"> (</w:t>
      </w:r>
      <w:r w:rsidRPr="00931978">
        <w:rPr>
          <w:rFonts w:ascii="Times New Roman" w:hAnsi="Times New Roman" w:cs="Times New Roman"/>
          <w:sz w:val="24"/>
          <w:szCs w:val="24"/>
        </w:rPr>
        <w:t>Brzezinski</w:t>
      </w:r>
      <w:r>
        <w:rPr>
          <w:rFonts w:ascii="Times New Roman" w:hAnsi="Times New Roman" w:cs="Times New Roman"/>
          <w:sz w:val="24"/>
          <w:szCs w:val="24"/>
        </w:rPr>
        <w:t>,</w:t>
      </w:r>
      <w:r w:rsidR="000D6CB7">
        <w:rPr>
          <w:rFonts w:ascii="Times New Roman" w:hAnsi="Times New Roman" w:cs="Times New Roman"/>
          <w:sz w:val="24"/>
          <w:szCs w:val="24"/>
        </w:rPr>
        <w:t xml:space="preserve"> </w:t>
      </w:r>
      <w:r>
        <w:rPr>
          <w:rFonts w:ascii="Times New Roman" w:hAnsi="Times New Roman" w:cs="Times New Roman"/>
          <w:sz w:val="24"/>
          <w:szCs w:val="24"/>
        </w:rPr>
        <w:t>1997; Altun ve ark,</w:t>
      </w:r>
      <w:r w:rsidR="000D6CB7">
        <w:rPr>
          <w:rFonts w:ascii="Times New Roman" w:hAnsi="Times New Roman" w:cs="Times New Roman"/>
          <w:sz w:val="24"/>
          <w:szCs w:val="24"/>
        </w:rPr>
        <w:t xml:space="preserve"> </w:t>
      </w:r>
      <w:r>
        <w:rPr>
          <w:rFonts w:ascii="Times New Roman" w:hAnsi="Times New Roman" w:cs="Times New Roman"/>
          <w:sz w:val="24"/>
          <w:szCs w:val="24"/>
        </w:rPr>
        <w:t>2001, Machi, 2004).</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S</w:t>
      </w:r>
      <w:r w:rsidRPr="00892B62">
        <w:rPr>
          <w:rFonts w:ascii="Times New Roman" w:hAnsi="Times New Roman" w:cs="Times New Roman"/>
          <w:sz w:val="24"/>
          <w:szCs w:val="24"/>
        </w:rPr>
        <w:t>erebellum, retinal yollar ve ganglionik hücreler</w:t>
      </w:r>
      <w:r>
        <w:rPr>
          <w:rFonts w:ascii="Times New Roman" w:hAnsi="Times New Roman" w:cs="Times New Roman"/>
          <w:sz w:val="24"/>
          <w:szCs w:val="24"/>
        </w:rPr>
        <w:t xml:space="preserve"> olmak üzere</w:t>
      </w:r>
      <w:r w:rsidR="0073305C">
        <w:rPr>
          <w:rFonts w:ascii="Times New Roman" w:hAnsi="Times New Roman" w:cs="Times New Roman"/>
          <w:sz w:val="24"/>
          <w:szCs w:val="24"/>
        </w:rPr>
        <w:t xml:space="preserve"> </w:t>
      </w:r>
      <w:r w:rsidRPr="00892B62">
        <w:rPr>
          <w:rFonts w:ascii="Times New Roman" w:hAnsi="Times New Roman" w:cs="Times New Roman"/>
          <w:sz w:val="24"/>
          <w:szCs w:val="24"/>
        </w:rPr>
        <w:t xml:space="preserve">MT1 </w:t>
      </w:r>
      <w:r w:rsidR="0057439A">
        <w:rPr>
          <w:rFonts w:ascii="Times New Roman" w:hAnsi="Times New Roman" w:cs="Times New Roman"/>
          <w:sz w:val="24"/>
          <w:szCs w:val="24"/>
        </w:rPr>
        <w:t xml:space="preserve">ve </w:t>
      </w:r>
      <w:r w:rsidRPr="00892B62">
        <w:rPr>
          <w:rFonts w:ascii="Times New Roman" w:hAnsi="Times New Roman" w:cs="Times New Roman"/>
          <w:sz w:val="24"/>
          <w:szCs w:val="24"/>
        </w:rPr>
        <w:t>MT2 reseptörleri</w:t>
      </w:r>
      <w:r w:rsidR="003C2C10">
        <w:rPr>
          <w:rFonts w:ascii="Times New Roman" w:hAnsi="Times New Roman" w:cs="Times New Roman"/>
          <w:sz w:val="24"/>
          <w:szCs w:val="24"/>
        </w:rPr>
        <w:t xml:space="preserve">nden bulunur </w:t>
      </w:r>
      <w:r>
        <w:t>(</w:t>
      </w:r>
      <w:r w:rsidRPr="00095820">
        <w:rPr>
          <w:rFonts w:ascii="Times New Roman" w:hAnsi="Times New Roman" w:cs="Times New Roman"/>
          <w:sz w:val="24"/>
          <w:szCs w:val="24"/>
        </w:rPr>
        <w:t>Machi,</w:t>
      </w:r>
      <w:r w:rsidR="0009557E">
        <w:rPr>
          <w:rFonts w:ascii="Times New Roman" w:hAnsi="Times New Roman" w:cs="Times New Roman"/>
          <w:sz w:val="24"/>
          <w:szCs w:val="24"/>
        </w:rPr>
        <w:t xml:space="preserve"> </w:t>
      </w:r>
      <w:r w:rsidRPr="00095820">
        <w:rPr>
          <w:rFonts w:ascii="Times New Roman" w:hAnsi="Times New Roman" w:cs="Times New Roman"/>
          <w:sz w:val="24"/>
          <w:szCs w:val="24"/>
        </w:rPr>
        <w:t>2004</w:t>
      </w:r>
      <w:r>
        <w:rPr>
          <w:rFonts w:ascii="Times New Roman" w:hAnsi="Times New Roman" w:cs="Times New Roman"/>
          <w:sz w:val="24"/>
          <w:szCs w:val="24"/>
        </w:rPr>
        <w:t xml:space="preserve">). İnsanlar da MT1 geni reseptörü, </w:t>
      </w:r>
      <w:r w:rsidRPr="00296EBB">
        <w:rPr>
          <w:rFonts w:ascii="Times New Roman" w:hAnsi="Times New Roman" w:cs="Times New Roman"/>
          <w:sz w:val="24"/>
          <w:szCs w:val="24"/>
        </w:rPr>
        <w:t>kromozomun 4q35.1</w:t>
      </w:r>
      <w:r>
        <w:rPr>
          <w:rFonts w:ascii="Times New Roman" w:hAnsi="Times New Roman" w:cs="Times New Roman"/>
          <w:sz w:val="24"/>
          <w:szCs w:val="24"/>
        </w:rPr>
        <w:t xml:space="preserve"> lokalizasyonunda bulurken, kromozomun </w:t>
      </w:r>
      <w:r w:rsidRPr="00296EBB">
        <w:rPr>
          <w:rFonts w:ascii="Times New Roman" w:hAnsi="Times New Roman" w:cs="Times New Roman"/>
          <w:sz w:val="24"/>
          <w:szCs w:val="24"/>
        </w:rPr>
        <w:t>11q21-22</w:t>
      </w:r>
      <w:r>
        <w:rPr>
          <w:rFonts w:ascii="Times New Roman" w:hAnsi="Times New Roman" w:cs="Times New Roman"/>
          <w:sz w:val="24"/>
          <w:szCs w:val="24"/>
        </w:rPr>
        <w:t xml:space="preserve"> </w:t>
      </w:r>
      <w:r w:rsidRPr="00296EBB">
        <w:rPr>
          <w:rFonts w:ascii="Times New Roman" w:hAnsi="Times New Roman" w:cs="Times New Roman"/>
          <w:sz w:val="24"/>
          <w:szCs w:val="24"/>
        </w:rPr>
        <w:t>lokalizasyo</w:t>
      </w:r>
      <w:r>
        <w:rPr>
          <w:rFonts w:ascii="Times New Roman" w:hAnsi="Times New Roman" w:cs="Times New Roman"/>
          <w:sz w:val="24"/>
          <w:szCs w:val="24"/>
        </w:rPr>
        <w:t>daki gen ise MT2 reseptörü olarak tanımlanmaktadır (</w:t>
      </w:r>
      <w:r w:rsidRPr="00057412">
        <w:rPr>
          <w:rFonts w:ascii="Times New Roman" w:hAnsi="Times New Roman" w:cs="Times New Roman"/>
          <w:sz w:val="24"/>
          <w:szCs w:val="24"/>
        </w:rPr>
        <w:t>Çam</w:t>
      </w:r>
      <w:r>
        <w:rPr>
          <w:rFonts w:ascii="Times New Roman" w:hAnsi="Times New Roman" w:cs="Times New Roman"/>
          <w:sz w:val="24"/>
          <w:szCs w:val="24"/>
        </w:rPr>
        <w:t>,</w:t>
      </w:r>
      <w:r w:rsidR="001E531A">
        <w:rPr>
          <w:rFonts w:ascii="Times New Roman" w:hAnsi="Times New Roman" w:cs="Times New Roman"/>
          <w:sz w:val="24"/>
          <w:szCs w:val="24"/>
        </w:rPr>
        <w:t xml:space="preserve"> </w:t>
      </w:r>
      <w:r>
        <w:rPr>
          <w:rFonts w:ascii="Times New Roman" w:hAnsi="Times New Roman" w:cs="Times New Roman"/>
          <w:sz w:val="24"/>
          <w:szCs w:val="24"/>
        </w:rPr>
        <w:t xml:space="preserve">2003). </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Yapılan çalışmalar neticesinde melatonin</w:t>
      </w:r>
      <w:r w:rsidR="00083E69">
        <w:rPr>
          <w:rFonts w:ascii="Times New Roman" w:hAnsi="Times New Roman" w:cs="Times New Roman"/>
          <w:sz w:val="24"/>
          <w:szCs w:val="24"/>
        </w:rPr>
        <w:t>e ait</w:t>
      </w:r>
      <w:r>
        <w:rPr>
          <w:rFonts w:ascii="Times New Roman" w:hAnsi="Times New Roman" w:cs="Times New Roman"/>
          <w:sz w:val="24"/>
          <w:szCs w:val="24"/>
        </w:rPr>
        <w:t xml:space="preserve"> reseptörler başlıca, </w:t>
      </w:r>
      <w:r w:rsidRPr="004A2609">
        <w:rPr>
          <w:rFonts w:ascii="Times New Roman" w:hAnsi="Times New Roman" w:cs="Times New Roman"/>
          <w:sz w:val="24"/>
          <w:szCs w:val="24"/>
        </w:rPr>
        <w:t>beyin ve retina, kalp-damar sistemi,</w:t>
      </w:r>
      <w:r>
        <w:rPr>
          <w:rFonts w:ascii="Times New Roman" w:hAnsi="Times New Roman" w:cs="Times New Roman"/>
          <w:sz w:val="24"/>
          <w:szCs w:val="24"/>
        </w:rPr>
        <w:t xml:space="preserve"> </w:t>
      </w:r>
      <w:r w:rsidRPr="004A2609">
        <w:rPr>
          <w:rFonts w:ascii="Times New Roman" w:hAnsi="Times New Roman" w:cs="Times New Roman"/>
          <w:sz w:val="24"/>
          <w:szCs w:val="24"/>
        </w:rPr>
        <w:t>karaciğer ve safra kesesi, bağırsak, böbrek, bağışıklık hücreler,</w:t>
      </w:r>
      <w:r>
        <w:rPr>
          <w:rFonts w:ascii="Times New Roman" w:hAnsi="Times New Roman" w:cs="Times New Roman"/>
          <w:sz w:val="24"/>
          <w:szCs w:val="24"/>
        </w:rPr>
        <w:t xml:space="preserve"> </w:t>
      </w:r>
      <w:r w:rsidRPr="004A2609">
        <w:rPr>
          <w:rFonts w:ascii="Times New Roman" w:hAnsi="Times New Roman" w:cs="Times New Roman"/>
          <w:sz w:val="24"/>
          <w:szCs w:val="24"/>
        </w:rPr>
        <w:t>adipositler, prostat</w:t>
      </w:r>
      <w:r>
        <w:rPr>
          <w:rFonts w:ascii="Times New Roman" w:hAnsi="Times New Roman" w:cs="Times New Roman"/>
          <w:sz w:val="24"/>
          <w:szCs w:val="24"/>
        </w:rPr>
        <w:t xml:space="preserve"> </w:t>
      </w:r>
      <w:r w:rsidRPr="004A2609">
        <w:rPr>
          <w:rFonts w:ascii="Times New Roman" w:hAnsi="Times New Roman" w:cs="Times New Roman"/>
          <w:sz w:val="24"/>
          <w:szCs w:val="24"/>
        </w:rPr>
        <w:t>ve meme epitelyal hücreler, ovaryum/granüloza hücre, miyometriyum</w:t>
      </w:r>
      <w:r>
        <w:rPr>
          <w:rFonts w:ascii="Times New Roman" w:hAnsi="Times New Roman" w:cs="Times New Roman"/>
          <w:sz w:val="24"/>
          <w:szCs w:val="24"/>
        </w:rPr>
        <w:t xml:space="preserve"> ve deri gibi organlarda bulunmaktadır </w:t>
      </w:r>
      <w:r>
        <w:t>(</w:t>
      </w:r>
      <w:r w:rsidRPr="00347628">
        <w:rPr>
          <w:rFonts w:ascii="Times New Roman" w:hAnsi="Times New Roman" w:cs="Times New Roman"/>
          <w:sz w:val="24"/>
          <w:szCs w:val="24"/>
        </w:rPr>
        <w:t>Ekmekcioglu</w:t>
      </w:r>
      <w:r>
        <w:rPr>
          <w:rFonts w:ascii="Times New Roman" w:hAnsi="Times New Roman" w:cs="Times New Roman"/>
          <w:sz w:val="24"/>
          <w:szCs w:val="24"/>
        </w:rPr>
        <w:t>,</w:t>
      </w:r>
      <w:r w:rsidR="001E531A">
        <w:rPr>
          <w:rFonts w:ascii="Times New Roman" w:hAnsi="Times New Roman" w:cs="Times New Roman"/>
          <w:sz w:val="24"/>
          <w:szCs w:val="24"/>
        </w:rPr>
        <w:t xml:space="preserve"> </w:t>
      </w:r>
      <w:r>
        <w:rPr>
          <w:rFonts w:ascii="Times New Roman" w:hAnsi="Times New Roman" w:cs="Times New Roman"/>
          <w:sz w:val="24"/>
          <w:szCs w:val="24"/>
        </w:rPr>
        <w:t>2006).</w:t>
      </w:r>
    </w:p>
    <w:p w:rsidR="000D5E84" w:rsidRPr="00900503" w:rsidRDefault="000D5E84" w:rsidP="00900503">
      <w:pPr>
        <w:pStyle w:val="AralkYok"/>
        <w:spacing w:line="360" w:lineRule="auto"/>
        <w:jc w:val="both"/>
        <w:rPr>
          <w:rFonts w:ascii="Times New Roman" w:hAnsi="Times New Roman" w:cs="Times New Roman"/>
          <w:sz w:val="24"/>
          <w:szCs w:val="24"/>
        </w:rPr>
      </w:pPr>
      <w:r w:rsidRPr="00900503">
        <w:rPr>
          <w:rFonts w:ascii="Times New Roman" w:hAnsi="Times New Roman" w:cs="Times New Roman"/>
          <w:sz w:val="24"/>
          <w:szCs w:val="24"/>
        </w:rPr>
        <w:t xml:space="preserve">           İnsan fetusunda yaygın olarak bulunan melatonin reseptörleri fetal pinealosit, 26. gebelik haftasından sonra melatonini sentezleme kabiliyeti kazanabilir. Sirkadiyen melatonin salınımının, doğumdan 2-3 hafta sonra gösterilmemiştir (Machi,</w:t>
      </w:r>
      <w:r w:rsidR="00CF1EAD" w:rsidRPr="00900503">
        <w:rPr>
          <w:rFonts w:ascii="Times New Roman" w:hAnsi="Times New Roman" w:cs="Times New Roman"/>
          <w:sz w:val="24"/>
          <w:szCs w:val="24"/>
        </w:rPr>
        <w:t xml:space="preserve"> </w:t>
      </w:r>
      <w:r w:rsidRPr="00900503">
        <w:rPr>
          <w:rFonts w:ascii="Times New Roman" w:hAnsi="Times New Roman" w:cs="Times New Roman"/>
          <w:sz w:val="24"/>
          <w:szCs w:val="24"/>
        </w:rPr>
        <w:t>2004).</w:t>
      </w:r>
    </w:p>
    <w:p w:rsidR="00900503" w:rsidRDefault="00900503" w:rsidP="00900503">
      <w:pPr>
        <w:pStyle w:val="AralkYok"/>
        <w:spacing w:line="360" w:lineRule="auto"/>
      </w:pPr>
    </w:p>
    <w:p w:rsidR="00900503" w:rsidRDefault="00900503" w:rsidP="00900503">
      <w:pPr>
        <w:pStyle w:val="AralkYok"/>
        <w:spacing w:line="360" w:lineRule="auto"/>
      </w:pPr>
    </w:p>
    <w:p w:rsidR="000D5E84" w:rsidRPr="005A574B" w:rsidRDefault="000D5E84" w:rsidP="005A574B">
      <w:pPr>
        <w:pStyle w:val="AralkYok"/>
        <w:spacing w:line="360" w:lineRule="auto"/>
        <w:rPr>
          <w:rFonts w:ascii="Times New Roman" w:hAnsi="Times New Roman" w:cs="Times New Roman"/>
          <w:b/>
          <w:bCs/>
          <w:sz w:val="24"/>
          <w:szCs w:val="24"/>
        </w:rPr>
      </w:pPr>
      <w:r w:rsidRPr="005A574B">
        <w:rPr>
          <w:rFonts w:ascii="Times New Roman" w:hAnsi="Times New Roman" w:cs="Times New Roman"/>
          <w:b/>
          <w:bCs/>
          <w:sz w:val="24"/>
          <w:szCs w:val="24"/>
        </w:rPr>
        <w:t>2.3.5.</w:t>
      </w:r>
      <w:r w:rsidR="0075296F" w:rsidRPr="005A574B">
        <w:rPr>
          <w:rFonts w:ascii="Times New Roman" w:hAnsi="Times New Roman" w:cs="Times New Roman"/>
          <w:b/>
          <w:bCs/>
          <w:sz w:val="24"/>
          <w:szCs w:val="24"/>
        </w:rPr>
        <w:t xml:space="preserve"> </w:t>
      </w:r>
      <w:r w:rsidRPr="005A574B">
        <w:rPr>
          <w:rFonts w:ascii="Times New Roman" w:hAnsi="Times New Roman" w:cs="Times New Roman"/>
          <w:b/>
          <w:bCs/>
          <w:sz w:val="24"/>
          <w:szCs w:val="24"/>
        </w:rPr>
        <w:t>Melatonin Sistemik Etkileri</w:t>
      </w:r>
    </w:p>
    <w:p w:rsidR="005A574B" w:rsidRDefault="005A574B" w:rsidP="005A574B">
      <w:pPr>
        <w:pStyle w:val="AralkYok"/>
        <w:spacing w:line="360" w:lineRule="auto"/>
      </w:pPr>
    </w:p>
    <w:p w:rsidR="000D5E84" w:rsidRDefault="000D5E84" w:rsidP="005A574B">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Yapılan araştırmalar sonucunda melatonin, organizmaya farklı fizyolojik etkilerinin olduğu kanıtlanmıştır. Bu etkileri arasında, kan basıncı düzenlemesi </w:t>
      </w:r>
      <w:r w:rsidRPr="0019509D">
        <w:rPr>
          <w:rFonts w:ascii="Times New Roman" w:hAnsi="Times New Roman" w:cs="Times New Roman"/>
          <w:sz w:val="24"/>
          <w:szCs w:val="24"/>
        </w:rPr>
        <w:t>(</w:t>
      </w:r>
      <w:r w:rsidRPr="004C56DE">
        <w:rPr>
          <w:rFonts w:ascii="Times New Roman" w:hAnsi="Times New Roman" w:cs="Times New Roman"/>
          <w:sz w:val="24"/>
          <w:szCs w:val="24"/>
        </w:rPr>
        <w:t>Kawashima ve ark, 1987</w:t>
      </w:r>
      <w:r>
        <w:rPr>
          <w:rFonts w:ascii="Times New Roman" w:hAnsi="Times New Roman" w:cs="Times New Roman"/>
          <w:sz w:val="24"/>
          <w:szCs w:val="24"/>
        </w:rPr>
        <w:t xml:space="preserve">; </w:t>
      </w:r>
      <w:r w:rsidRPr="0019509D">
        <w:rPr>
          <w:rFonts w:ascii="Times New Roman" w:hAnsi="Times New Roman" w:cs="Times New Roman"/>
          <w:sz w:val="24"/>
          <w:szCs w:val="24"/>
        </w:rPr>
        <w:t>Simko</w:t>
      </w:r>
      <w:r>
        <w:rPr>
          <w:rFonts w:ascii="Times New Roman" w:hAnsi="Times New Roman" w:cs="Times New Roman"/>
          <w:sz w:val="24"/>
          <w:szCs w:val="24"/>
        </w:rPr>
        <w:t>,</w:t>
      </w:r>
      <w:r w:rsidR="00AB3038">
        <w:rPr>
          <w:rFonts w:ascii="Times New Roman" w:hAnsi="Times New Roman" w:cs="Times New Roman"/>
          <w:sz w:val="24"/>
          <w:szCs w:val="24"/>
        </w:rPr>
        <w:t xml:space="preserve"> </w:t>
      </w:r>
      <w:r w:rsidRPr="0019509D">
        <w:rPr>
          <w:rFonts w:ascii="Times New Roman" w:hAnsi="Times New Roman" w:cs="Times New Roman"/>
          <w:sz w:val="24"/>
          <w:szCs w:val="24"/>
        </w:rPr>
        <w:t>2012)</w:t>
      </w:r>
      <w:r>
        <w:rPr>
          <w:rFonts w:ascii="Times New Roman" w:hAnsi="Times New Roman" w:cs="Times New Roman"/>
          <w:sz w:val="24"/>
          <w:szCs w:val="24"/>
        </w:rPr>
        <w:t xml:space="preserve"> endokrin ritimde düzenleyici etkisi, immun fonksiyonlarda düzenleme, serbest oksijen radikallerden koruma </w:t>
      </w:r>
      <w:r w:rsidRPr="0019509D">
        <w:rPr>
          <w:rFonts w:ascii="Times New Roman" w:hAnsi="Times New Roman" w:cs="Times New Roman"/>
          <w:sz w:val="24"/>
          <w:szCs w:val="24"/>
        </w:rPr>
        <w:t>(Erlich, 1985)</w:t>
      </w:r>
      <w:r>
        <w:rPr>
          <w:rFonts w:ascii="Times New Roman" w:hAnsi="Times New Roman" w:cs="Times New Roman"/>
          <w:sz w:val="24"/>
          <w:szCs w:val="24"/>
        </w:rPr>
        <w:t xml:space="preserve"> ve kardiyovasküler sistemde etkileri gibi birçok işlevi mevcuttur </w:t>
      </w:r>
      <w:r w:rsidRPr="00140E47">
        <w:rPr>
          <w:rFonts w:ascii="Times New Roman" w:hAnsi="Times New Roman" w:cs="Times New Roman"/>
          <w:sz w:val="24"/>
          <w:szCs w:val="24"/>
        </w:rPr>
        <w:t>(</w:t>
      </w:r>
      <w:r w:rsidRPr="003A0303">
        <w:rPr>
          <w:rFonts w:ascii="Times New Roman" w:hAnsi="Times New Roman" w:cs="Times New Roman"/>
          <w:sz w:val="24"/>
          <w:szCs w:val="24"/>
        </w:rPr>
        <w:t>Tengattini ve ark, 2008</w:t>
      </w:r>
      <w:r>
        <w:rPr>
          <w:rFonts w:ascii="Times New Roman" w:hAnsi="Times New Roman" w:cs="Times New Roman"/>
          <w:sz w:val="24"/>
          <w:szCs w:val="24"/>
        </w:rPr>
        <w:t xml:space="preserve">; </w:t>
      </w:r>
      <w:r w:rsidRPr="00140E47">
        <w:rPr>
          <w:rFonts w:ascii="Times New Roman" w:hAnsi="Times New Roman" w:cs="Times New Roman"/>
          <w:sz w:val="24"/>
          <w:szCs w:val="24"/>
        </w:rPr>
        <w:t>Veneroso ve ark, 2009).</w:t>
      </w:r>
      <w:r>
        <w:rPr>
          <w:rFonts w:ascii="Times New Roman" w:hAnsi="Times New Roman" w:cs="Times New Roman"/>
          <w:sz w:val="24"/>
          <w:szCs w:val="24"/>
        </w:rPr>
        <w:t xml:space="preserve"> Ayrıca üreme sitemini etkilediği ve bunun yanı sıra </w:t>
      </w:r>
      <w:r w:rsidRPr="00705063">
        <w:rPr>
          <w:rFonts w:ascii="Times New Roman" w:hAnsi="Times New Roman" w:cs="Times New Roman"/>
          <w:sz w:val="24"/>
          <w:szCs w:val="24"/>
        </w:rPr>
        <w:t xml:space="preserve">nörodejeneratif hastalıklarda </w:t>
      </w:r>
      <w:r>
        <w:rPr>
          <w:rFonts w:ascii="Times New Roman" w:hAnsi="Times New Roman" w:cs="Times New Roman"/>
          <w:sz w:val="24"/>
          <w:szCs w:val="24"/>
        </w:rPr>
        <w:t xml:space="preserve">sonucunda </w:t>
      </w:r>
      <w:r w:rsidRPr="00705063">
        <w:rPr>
          <w:rFonts w:ascii="Times New Roman" w:hAnsi="Times New Roman" w:cs="Times New Roman"/>
          <w:sz w:val="24"/>
          <w:szCs w:val="24"/>
        </w:rPr>
        <w:t>nöroprotektif etki</w:t>
      </w:r>
      <w:r>
        <w:rPr>
          <w:rFonts w:ascii="Times New Roman" w:hAnsi="Times New Roman" w:cs="Times New Roman"/>
          <w:sz w:val="24"/>
          <w:szCs w:val="24"/>
        </w:rPr>
        <w:t>sinin</w:t>
      </w:r>
      <w:r w:rsidRPr="00705063">
        <w:rPr>
          <w:rFonts w:ascii="Times New Roman" w:hAnsi="Times New Roman" w:cs="Times New Roman"/>
          <w:sz w:val="24"/>
          <w:szCs w:val="24"/>
        </w:rPr>
        <w:t xml:space="preserve"> ol</w:t>
      </w:r>
      <w:r>
        <w:rPr>
          <w:rFonts w:ascii="Times New Roman" w:hAnsi="Times New Roman" w:cs="Times New Roman"/>
          <w:sz w:val="24"/>
          <w:szCs w:val="24"/>
        </w:rPr>
        <w:t xml:space="preserve">duğu </w:t>
      </w:r>
      <w:r w:rsidRPr="00705063">
        <w:rPr>
          <w:rFonts w:ascii="Times New Roman" w:hAnsi="Times New Roman" w:cs="Times New Roman"/>
          <w:sz w:val="24"/>
          <w:szCs w:val="24"/>
        </w:rPr>
        <w:t>bilinmektedir</w:t>
      </w:r>
      <w:r>
        <w:rPr>
          <w:rFonts w:ascii="Times New Roman" w:hAnsi="Times New Roman" w:cs="Times New Roman"/>
          <w:sz w:val="24"/>
          <w:szCs w:val="24"/>
        </w:rPr>
        <w:t xml:space="preserve"> </w:t>
      </w:r>
      <w:r w:rsidRPr="004A1BE5">
        <w:rPr>
          <w:rFonts w:ascii="Times New Roman" w:hAnsi="Times New Roman" w:cs="Times New Roman"/>
          <w:sz w:val="24"/>
          <w:szCs w:val="24"/>
        </w:rPr>
        <w:t>(</w:t>
      </w:r>
      <w:r w:rsidRPr="00D94C6C">
        <w:rPr>
          <w:rFonts w:ascii="Times New Roman" w:hAnsi="Times New Roman" w:cs="Times New Roman"/>
          <w:sz w:val="24"/>
          <w:szCs w:val="24"/>
        </w:rPr>
        <w:t>Öztürk ve ark, 2003</w:t>
      </w:r>
      <w:r>
        <w:rPr>
          <w:rFonts w:ascii="Times New Roman" w:hAnsi="Times New Roman" w:cs="Times New Roman"/>
          <w:sz w:val="24"/>
          <w:szCs w:val="24"/>
        </w:rPr>
        <w:t xml:space="preserve">; </w:t>
      </w:r>
      <w:r w:rsidRPr="004A1BE5">
        <w:rPr>
          <w:rFonts w:ascii="Times New Roman" w:hAnsi="Times New Roman" w:cs="Times New Roman"/>
          <w:sz w:val="24"/>
          <w:szCs w:val="24"/>
        </w:rPr>
        <w:t>Öztekin ve ark,</w:t>
      </w:r>
      <w:r w:rsidR="002F3242">
        <w:rPr>
          <w:rFonts w:ascii="Times New Roman" w:hAnsi="Times New Roman" w:cs="Times New Roman"/>
          <w:sz w:val="24"/>
          <w:szCs w:val="24"/>
        </w:rPr>
        <w:t xml:space="preserve"> </w:t>
      </w:r>
      <w:r w:rsidRPr="004A1BE5">
        <w:rPr>
          <w:rFonts w:ascii="Times New Roman" w:hAnsi="Times New Roman" w:cs="Times New Roman"/>
          <w:sz w:val="24"/>
          <w:szCs w:val="24"/>
        </w:rPr>
        <w:t>2006;</w:t>
      </w:r>
      <w:r>
        <w:rPr>
          <w:rFonts w:ascii="Times New Roman" w:hAnsi="Times New Roman" w:cs="Times New Roman"/>
          <w:sz w:val="24"/>
          <w:szCs w:val="24"/>
        </w:rPr>
        <w:t xml:space="preserve"> </w:t>
      </w:r>
      <w:r w:rsidRPr="004A1BE5">
        <w:rPr>
          <w:rFonts w:ascii="Times New Roman" w:hAnsi="Times New Roman" w:cs="Times New Roman"/>
          <w:sz w:val="24"/>
          <w:szCs w:val="24"/>
        </w:rPr>
        <w:t>Srinivasan</w:t>
      </w:r>
      <w:r>
        <w:rPr>
          <w:rFonts w:ascii="Times New Roman" w:hAnsi="Times New Roman" w:cs="Times New Roman"/>
          <w:sz w:val="24"/>
          <w:szCs w:val="24"/>
        </w:rPr>
        <w:t>,</w:t>
      </w:r>
      <w:r w:rsidR="002F3242">
        <w:rPr>
          <w:rFonts w:ascii="Times New Roman" w:hAnsi="Times New Roman" w:cs="Times New Roman"/>
          <w:sz w:val="24"/>
          <w:szCs w:val="24"/>
        </w:rPr>
        <w:t xml:space="preserve"> </w:t>
      </w:r>
      <w:r>
        <w:rPr>
          <w:rFonts w:ascii="Times New Roman" w:hAnsi="Times New Roman" w:cs="Times New Roman"/>
          <w:sz w:val="24"/>
          <w:szCs w:val="24"/>
        </w:rPr>
        <w:t>2006;</w:t>
      </w:r>
      <w:r w:rsidRPr="00D94C6C">
        <w:t xml:space="preserve"> </w:t>
      </w:r>
      <w:r w:rsidRPr="00D94C6C">
        <w:rPr>
          <w:rFonts w:ascii="Times New Roman" w:hAnsi="Times New Roman" w:cs="Times New Roman"/>
          <w:sz w:val="24"/>
          <w:szCs w:val="24"/>
        </w:rPr>
        <w:t>Homolak</w:t>
      </w:r>
      <w:r>
        <w:rPr>
          <w:rFonts w:ascii="Times New Roman" w:hAnsi="Times New Roman" w:cs="Times New Roman"/>
          <w:sz w:val="24"/>
          <w:szCs w:val="24"/>
        </w:rPr>
        <w:t xml:space="preserve"> </w:t>
      </w:r>
      <w:r w:rsidRPr="00D94C6C">
        <w:rPr>
          <w:rFonts w:ascii="Times New Roman" w:hAnsi="Times New Roman" w:cs="Times New Roman"/>
          <w:sz w:val="24"/>
          <w:szCs w:val="24"/>
        </w:rPr>
        <w:t>ve ark,</w:t>
      </w:r>
      <w:r w:rsidR="002F3242">
        <w:rPr>
          <w:rFonts w:ascii="Times New Roman" w:hAnsi="Times New Roman" w:cs="Times New Roman"/>
          <w:sz w:val="24"/>
          <w:szCs w:val="24"/>
        </w:rPr>
        <w:t xml:space="preserve"> </w:t>
      </w:r>
      <w:r w:rsidRPr="00D94C6C">
        <w:rPr>
          <w:rFonts w:ascii="Times New Roman" w:hAnsi="Times New Roman" w:cs="Times New Roman"/>
          <w:sz w:val="24"/>
          <w:szCs w:val="24"/>
        </w:rPr>
        <w:t>201</w:t>
      </w:r>
      <w:r>
        <w:rPr>
          <w:rFonts w:ascii="Times New Roman" w:hAnsi="Times New Roman" w:cs="Times New Roman"/>
          <w:sz w:val="24"/>
          <w:szCs w:val="24"/>
        </w:rPr>
        <w:t>8</w:t>
      </w:r>
      <w:r w:rsidRPr="004A1BE5">
        <w:rPr>
          <w:rFonts w:ascii="Times New Roman" w:hAnsi="Times New Roman" w:cs="Times New Roman"/>
          <w:sz w:val="24"/>
          <w:szCs w:val="24"/>
        </w:rPr>
        <w:t>).</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Melatoninin, kan basıncı üzerine etkisinin olduğu çalışmalar sonucunda elde edilmiştir. Kardiyovasküler sistem sirkadiyen ritimlerde görüldüğü gibi fizyolojik ve dış etkenlere bağlı olarak da değişik performans sergileyebilir. En önemlisi ise bu değişimlerin, </w:t>
      </w:r>
      <w:r>
        <w:rPr>
          <w:rFonts w:ascii="Times New Roman" w:hAnsi="Times New Roman" w:cs="Times New Roman"/>
          <w:sz w:val="24"/>
          <w:szCs w:val="24"/>
        </w:rPr>
        <w:lastRenderedPageBreak/>
        <w:t>kan basıncı ve vasküler tonusta oluşacak olan değişimler ile birlikte kalp hızına bağlı olarak günün belirli saatlerinde ki değişikliklerdir. Örnek olarak; geceleyin kan basıncı, vasküler tonus ve kalp atım hızında azalma meydana gelmektedir</w:t>
      </w:r>
      <w:r w:rsidRPr="003B6BE5">
        <w:t xml:space="preserve"> </w:t>
      </w:r>
      <w:r w:rsidRPr="003B6BE5">
        <w:rPr>
          <w:rFonts w:ascii="Times New Roman" w:hAnsi="Times New Roman" w:cs="Times New Roman"/>
          <w:sz w:val="24"/>
          <w:szCs w:val="24"/>
        </w:rPr>
        <w:t>(Burgess ve ark, 2001).</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E</w:t>
      </w:r>
      <w:r w:rsidRPr="00F90492">
        <w:rPr>
          <w:rFonts w:ascii="Times New Roman" w:hAnsi="Times New Roman" w:cs="Times New Roman"/>
          <w:sz w:val="24"/>
          <w:szCs w:val="24"/>
        </w:rPr>
        <w:t>ndokrin organlardaki fonksiyon bozukluğu ile ilgili olaylar</w:t>
      </w:r>
      <w:r>
        <w:rPr>
          <w:rFonts w:ascii="Times New Roman" w:hAnsi="Times New Roman" w:cs="Times New Roman"/>
          <w:sz w:val="24"/>
          <w:szCs w:val="24"/>
        </w:rPr>
        <w:t>ın asıl sebebi, pineal bezdir. O</w:t>
      </w:r>
      <w:r w:rsidRPr="00F90492">
        <w:rPr>
          <w:rFonts w:ascii="Times New Roman" w:hAnsi="Times New Roman" w:cs="Times New Roman"/>
          <w:sz w:val="24"/>
          <w:szCs w:val="24"/>
        </w:rPr>
        <w:t>rganizmada endokrinolojik aktivite</w:t>
      </w:r>
      <w:r>
        <w:rPr>
          <w:rFonts w:ascii="Times New Roman" w:hAnsi="Times New Roman" w:cs="Times New Roman"/>
          <w:sz w:val="24"/>
          <w:szCs w:val="24"/>
        </w:rPr>
        <w:t xml:space="preserve"> olarak tanımlanan </w:t>
      </w:r>
      <w:r w:rsidRPr="00F90492">
        <w:rPr>
          <w:rFonts w:ascii="Times New Roman" w:hAnsi="Times New Roman" w:cs="Times New Roman"/>
          <w:sz w:val="24"/>
          <w:szCs w:val="24"/>
        </w:rPr>
        <w:t>hipofiz, tiroid, adrenal bez ve gonadlar üzerinden</w:t>
      </w:r>
      <w:r>
        <w:rPr>
          <w:rFonts w:ascii="Times New Roman" w:hAnsi="Times New Roman" w:cs="Times New Roman"/>
          <w:sz w:val="24"/>
          <w:szCs w:val="24"/>
        </w:rPr>
        <w:t xml:space="preserve"> düzenleyen ve </w:t>
      </w:r>
      <w:r w:rsidRPr="00F90492">
        <w:rPr>
          <w:rFonts w:ascii="Times New Roman" w:hAnsi="Times New Roman" w:cs="Times New Roman"/>
          <w:sz w:val="24"/>
          <w:szCs w:val="24"/>
        </w:rPr>
        <w:t>bir yönetici</w:t>
      </w:r>
      <w:r>
        <w:rPr>
          <w:rFonts w:ascii="Times New Roman" w:hAnsi="Times New Roman" w:cs="Times New Roman"/>
          <w:sz w:val="24"/>
          <w:szCs w:val="24"/>
        </w:rPr>
        <w:t xml:space="preserve"> konumunda olmasından kaynaklıdır</w:t>
      </w:r>
      <w:r w:rsidRPr="00F8241C">
        <w:rPr>
          <w:rFonts w:ascii="Times New Roman" w:hAnsi="Times New Roman" w:cs="Times New Roman"/>
          <w:sz w:val="24"/>
          <w:szCs w:val="24"/>
        </w:rPr>
        <w:t>.</w:t>
      </w:r>
      <w:r>
        <w:rPr>
          <w:rFonts w:ascii="Times New Roman" w:hAnsi="Times New Roman" w:cs="Times New Roman"/>
          <w:sz w:val="24"/>
          <w:szCs w:val="24"/>
        </w:rPr>
        <w:t xml:space="preserve"> T</w:t>
      </w:r>
      <w:r w:rsidRPr="00685209">
        <w:rPr>
          <w:rFonts w:ascii="Times New Roman" w:hAnsi="Times New Roman" w:cs="Times New Roman"/>
          <w:sz w:val="24"/>
          <w:szCs w:val="24"/>
        </w:rPr>
        <w:t xml:space="preserve">üre, yaşa, doza ve uygulama </w:t>
      </w:r>
      <w:r>
        <w:rPr>
          <w:rFonts w:ascii="Times New Roman" w:hAnsi="Times New Roman" w:cs="Times New Roman"/>
          <w:sz w:val="24"/>
          <w:szCs w:val="24"/>
        </w:rPr>
        <w:t xml:space="preserve">zamanına </w:t>
      </w:r>
      <w:r w:rsidRPr="00685209">
        <w:rPr>
          <w:rFonts w:ascii="Times New Roman" w:hAnsi="Times New Roman" w:cs="Times New Roman"/>
          <w:sz w:val="24"/>
          <w:szCs w:val="24"/>
        </w:rPr>
        <w:t>göre</w:t>
      </w:r>
      <w:r>
        <w:rPr>
          <w:rFonts w:ascii="Times New Roman" w:hAnsi="Times New Roman" w:cs="Times New Roman"/>
          <w:sz w:val="24"/>
          <w:szCs w:val="24"/>
        </w:rPr>
        <w:t xml:space="preserve"> eksojen melatonin, </w:t>
      </w:r>
      <w:r w:rsidRPr="00685209">
        <w:rPr>
          <w:rFonts w:ascii="Times New Roman" w:hAnsi="Times New Roman" w:cs="Times New Roman"/>
          <w:sz w:val="24"/>
          <w:szCs w:val="24"/>
        </w:rPr>
        <w:t>değişmekle birlikte üremeyi</w:t>
      </w:r>
      <w:r>
        <w:rPr>
          <w:rFonts w:ascii="Times New Roman" w:hAnsi="Times New Roman" w:cs="Times New Roman"/>
          <w:sz w:val="24"/>
          <w:szCs w:val="24"/>
        </w:rPr>
        <w:t xml:space="preserve"> de</w:t>
      </w:r>
      <w:r w:rsidRPr="00685209">
        <w:rPr>
          <w:rFonts w:ascii="Times New Roman" w:hAnsi="Times New Roman" w:cs="Times New Roman"/>
          <w:sz w:val="24"/>
          <w:szCs w:val="24"/>
        </w:rPr>
        <w:t xml:space="preserve"> etkile</w:t>
      </w:r>
      <w:r>
        <w:rPr>
          <w:rFonts w:ascii="Times New Roman" w:hAnsi="Times New Roman" w:cs="Times New Roman"/>
          <w:sz w:val="24"/>
          <w:szCs w:val="24"/>
        </w:rPr>
        <w:t>mektedir.</w:t>
      </w:r>
      <w:r w:rsidRPr="000F33A2">
        <w:t xml:space="preserve"> </w:t>
      </w:r>
      <w:r w:rsidRPr="000F33A2">
        <w:rPr>
          <w:rFonts w:ascii="Times New Roman" w:hAnsi="Times New Roman" w:cs="Times New Roman"/>
          <w:sz w:val="24"/>
          <w:szCs w:val="24"/>
        </w:rPr>
        <w:t>(Turgut ve ark, 2002).</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w:t>
      </w:r>
      <w:r w:rsidRPr="005656F1">
        <w:rPr>
          <w:rFonts w:ascii="Times New Roman" w:hAnsi="Times New Roman" w:cs="Times New Roman"/>
          <w:sz w:val="24"/>
          <w:szCs w:val="24"/>
        </w:rPr>
        <w:t>elatonin reseptörleri yoluyla</w:t>
      </w:r>
      <w:r>
        <w:rPr>
          <w:rFonts w:ascii="Times New Roman" w:hAnsi="Times New Roman" w:cs="Times New Roman"/>
          <w:sz w:val="24"/>
          <w:szCs w:val="24"/>
        </w:rPr>
        <w:t xml:space="preserve"> melatonin, </w:t>
      </w:r>
      <w:r w:rsidRPr="005656F1">
        <w:rPr>
          <w:rFonts w:ascii="Times New Roman" w:hAnsi="Times New Roman" w:cs="Times New Roman"/>
          <w:sz w:val="24"/>
          <w:szCs w:val="24"/>
        </w:rPr>
        <w:t xml:space="preserve">bağışıklık sistemi hücrelerini etkilediği </w:t>
      </w:r>
      <w:r>
        <w:rPr>
          <w:rFonts w:ascii="Times New Roman" w:hAnsi="Times New Roman" w:cs="Times New Roman"/>
          <w:sz w:val="24"/>
          <w:szCs w:val="24"/>
        </w:rPr>
        <w:t xml:space="preserve">varsayılmaktadır. Yapılan araştırmalar sonucunda, lökosit ve lenfositler üzerinde tespit edilen melatonin reseptörleri bu hipotezi doğrulamaktadır. Melatonin reseptörleri, </w:t>
      </w:r>
      <w:r w:rsidRPr="009F1327">
        <w:rPr>
          <w:rFonts w:ascii="Times New Roman" w:hAnsi="Times New Roman" w:cs="Times New Roman"/>
          <w:sz w:val="24"/>
          <w:szCs w:val="24"/>
        </w:rPr>
        <w:t>CD4+ T lenfositleri, B hücreleri ve CD8+ T</w:t>
      </w:r>
      <w:r>
        <w:rPr>
          <w:rFonts w:ascii="Times New Roman" w:hAnsi="Times New Roman" w:cs="Times New Roman"/>
          <w:sz w:val="24"/>
          <w:szCs w:val="24"/>
        </w:rPr>
        <w:t xml:space="preserve"> lenfositler üzerinde tanımlanmıştır </w:t>
      </w:r>
      <w:r w:rsidRPr="00DF7ACC">
        <w:rPr>
          <w:rFonts w:ascii="Times New Roman" w:hAnsi="Times New Roman" w:cs="Times New Roman"/>
          <w:sz w:val="24"/>
          <w:szCs w:val="24"/>
        </w:rPr>
        <w:t>(Maestroni</w:t>
      </w:r>
      <w:r>
        <w:rPr>
          <w:rFonts w:ascii="Times New Roman" w:hAnsi="Times New Roman" w:cs="Times New Roman"/>
          <w:sz w:val="24"/>
          <w:szCs w:val="24"/>
        </w:rPr>
        <w:t>,</w:t>
      </w:r>
      <w:r w:rsidR="00B5605B">
        <w:rPr>
          <w:rFonts w:ascii="Times New Roman" w:hAnsi="Times New Roman" w:cs="Times New Roman"/>
          <w:sz w:val="24"/>
          <w:szCs w:val="24"/>
        </w:rPr>
        <w:t xml:space="preserve"> </w:t>
      </w:r>
      <w:r w:rsidRPr="00DF7ACC">
        <w:rPr>
          <w:rFonts w:ascii="Times New Roman" w:hAnsi="Times New Roman" w:cs="Times New Roman"/>
          <w:sz w:val="24"/>
          <w:szCs w:val="24"/>
        </w:rPr>
        <w:t>2001).</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Melatonin,</w:t>
      </w:r>
      <w:r w:rsidR="00C2384C">
        <w:rPr>
          <w:rFonts w:ascii="Times New Roman" w:hAnsi="Times New Roman" w:cs="Times New Roman"/>
          <w:sz w:val="24"/>
          <w:szCs w:val="24"/>
        </w:rPr>
        <w:t xml:space="preserve"> </w:t>
      </w:r>
      <w:r>
        <w:rPr>
          <w:rFonts w:ascii="Times New Roman" w:hAnsi="Times New Roman" w:cs="Times New Roman"/>
          <w:sz w:val="24"/>
          <w:szCs w:val="24"/>
        </w:rPr>
        <w:t xml:space="preserve">1991 yılında ilk kez </w:t>
      </w:r>
      <w:r w:rsidRPr="003C4F2F">
        <w:rPr>
          <w:rFonts w:ascii="Times New Roman" w:hAnsi="Times New Roman" w:cs="Times New Roman"/>
          <w:sz w:val="24"/>
          <w:szCs w:val="24"/>
        </w:rPr>
        <w:t>Ianas ve arkada</w:t>
      </w:r>
      <w:r>
        <w:rPr>
          <w:rFonts w:ascii="Times New Roman" w:hAnsi="Times New Roman" w:cs="Times New Roman"/>
          <w:sz w:val="24"/>
          <w:szCs w:val="24"/>
        </w:rPr>
        <w:t>ş</w:t>
      </w:r>
      <w:r w:rsidRPr="003C4F2F">
        <w:rPr>
          <w:rFonts w:ascii="Times New Roman" w:hAnsi="Times New Roman" w:cs="Times New Roman"/>
          <w:sz w:val="24"/>
          <w:szCs w:val="24"/>
        </w:rPr>
        <w:t>ları tarafından</w:t>
      </w:r>
      <w:r>
        <w:rPr>
          <w:rFonts w:ascii="Times New Roman" w:hAnsi="Times New Roman" w:cs="Times New Roman"/>
          <w:sz w:val="24"/>
          <w:szCs w:val="24"/>
        </w:rPr>
        <w:t xml:space="preserve"> literatüre bir antioksidan olarak tanımlanmıştır. </w:t>
      </w:r>
      <w:r w:rsidRPr="00267513">
        <w:rPr>
          <w:rFonts w:ascii="Times New Roman" w:hAnsi="Times New Roman" w:cs="Times New Roman"/>
          <w:i/>
          <w:sz w:val="24"/>
          <w:szCs w:val="24"/>
        </w:rPr>
        <w:t>İn vivo</w:t>
      </w:r>
      <w:r>
        <w:rPr>
          <w:rFonts w:ascii="Times New Roman" w:hAnsi="Times New Roman" w:cs="Times New Roman"/>
          <w:sz w:val="24"/>
          <w:szCs w:val="24"/>
        </w:rPr>
        <w:t xml:space="preserve"> ve </w:t>
      </w:r>
      <w:r w:rsidRPr="00267513">
        <w:rPr>
          <w:rFonts w:ascii="Times New Roman" w:hAnsi="Times New Roman" w:cs="Times New Roman"/>
          <w:i/>
          <w:sz w:val="24"/>
          <w:szCs w:val="24"/>
        </w:rPr>
        <w:t>in vitro</w:t>
      </w:r>
      <w:r>
        <w:rPr>
          <w:rFonts w:ascii="Times New Roman" w:hAnsi="Times New Roman" w:cs="Times New Roman"/>
          <w:sz w:val="24"/>
          <w:szCs w:val="24"/>
        </w:rPr>
        <w:t xml:space="preserve"> ile yapılan çalışmalar sonucunda bu hipotezin doğruluğu kanıtlanmıştır</w:t>
      </w:r>
      <w:r w:rsidRPr="003658AD">
        <w:t xml:space="preserve"> </w:t>
      </w:r>
      <w:r w:rsidRPr="003658AD">
        <w:rPr>
          <w:rFonts w:ascii="Times New Roman" w:hAnsi="Times New Roman" w:cs="Times New Roman"/>
          <w:sz w:val="24"/>
          <w:szCs w:val="24"/>
        </w:rPr>
        <w:t>(Iană</w:t>
      </w:r>
      <w:r>
        <w:rPr>
          <w:rFonts w:ascii="Times New Roman" w:hAnsi="Times New Roman" w:cs="Times New Roman"/>
          <w:sz w:val="24"/>
          <w:szCs w:val="24"/>
        </w:rPr>
        <w:t>ş</w:t>
      </w:r>
      <w:r w:rsidRPr="003658AD">
        <w:rPr>
          <w:rFonts w:ascii="Times New Roman" w:hAnsi="Times New Roman" w:cs="Times New Roman"/>
          <w:sz w:val="24"/>
          <w:szCs w:val="24"/>
        </w:rPr>
        <w:t xml:space="preserve"> ve ark, 1991).</w:t>
      </w:r>
    </w:p>
    <w:p w:rsidR="000D5E84" w:rsidRPr="00B454EB" w:rsidRDefault="000D5E84" w:rsidP="00B454EB">
      <w:pPr>
        <w:pStyle w:val="AralkYok"/>
        <w:spacing w:line="360" w:lineRule="auto"/>
        <w:jc w:val="both"/>
        <w:rPr>
          <w:rFonts w:ascii="Times New Roman" w:hAnsi="Times New Roman" w:cs="Times New Roman"/>
          <w:sz w:val="24"/>
          <w:szCs w:val="24"/>
        </w:rPr>
      </w:pPr>
      <w:r w:rsidRPr="00B454EB">
        <w:rPr>
          <w:rFonts w:ascii="Times New Roman" w:hAnsi="Times New Roman" w:cs="Times New Roman"/>
          <w:sz w:val="24"/>
          <w:szCs w:val="24"/>
        </w:rPr>
        <w:t xml:space="preserve">           Melatonin, klasik antioksidanlar olarak tanımlanan E vitamini, C vitamini, p-karoten gibi antioksidanlardan çeşitli yönleriyle farklılık gösterir.</w:t>
      </w:r>
      <w:r w:rsidR="00C32AA8" w:rsidRPr="00B454EB">
        <w:rPr>
          <w:rFonts w:ascii="Times New Roman" w:hAnsi="Times New Roman" w:cs="Times New Roman"/>
          <w:sz w:val="24"/>
          <w:szCs w:val="24"/>
        </w:rPr>
        <w:t xml:space="preserve"> </w:t>
      </w:r>
      <w:r w:rsidRPr="00B454EB">
        <w:rPr>
          <w:rFonts w:ascii="Times New Roman" w:hAnsi="Times New Roman" w:cs="Times New Roman"/>
          <w:sz w:val="24"/>
          <w:szCs w:val="24"/>
        </w:rPr>
        <w:t>Bu</w:t>
      </w:r>
      <w:r w:rsidR="00C32AA8" w:rsidRPr="00B454EB">
        <w:rPr>
          <w:rFonts w:ascii="Times New Roman" w:hAnsi="Times New Roman" w:cs="Times New Roman"/>
          <w:sz w:val="24"/>
          <w:szCs w:val="24"/>
        </w:rPr>
        <w:t xml:space="preserve"> </w:t>
      </w:r>
      <w:r w:rsidRPr="00B454EB">
        <w:rPr>
          <w:rFonts w:ascii="Times New Roman" w:hAnsi="Times New Roman" w:cs="Times New Roman"/>
          <w:sz w:val="24"/>
          <w:szCs w:val="24"/>
        </w:rPr>
        <w:t>farklılık ise, klasik antioksidanlarda etkilerini gösterdikten sonra preoksidan maddesine dönüşmesidir. Bu dönüşülen madde ise, temizlediği oksidan maddesinden daha az zararlı olmasıdır. Bununla birlikte, melatonin oksitleyici maddeler üzerinde etkili olduktan sonra, ara ürünler ve sonuçtaki ürünler yine antioksidan etkilidir. ‘’Suicidal veya terminal antioksidan’’ olarak tanımlanan bu özellik ise bir antioksidan ajan için önemlidir (Ballı,</w:t>
      </w:r>
      <w:r w:rsidR="006A6918" w:rsidRPr="00B454EB">
        <w:rPr>
          <w:rFonts w:ascii="Times New Roman" w:hAnsi="Times New Roman" w:cs="Times New Roman"/>
          <w:sz w:val="24"/>
          <w:szCs w:val="24"/>
        </w:rPr>
        <w:t xml:space="preserve"> </w:t>
      </w:r>
      <w:r w:rsidRPr="00B454EB">
        <w:rPr>
          <w:rFonts w:ascii="Times New Roman" w:hAnsi="Times New Roman" w:cs="Times New Roman"/>
          <w:sz w:val="24"/>
          <w:szCs w:val="24"/>
        </w:rPr>
        <w:t xml:space="preserve">2003). </w:t>
      </w:r>
    </w:p>
    <w:p w:rsidR="00B454EB" w:rsidRDefault="00B454EB" w:rsidP="00B454EB">
      <w:pPr>
        <w:pStyle w:val="AralkYok"/>
        <w:spacing w:line="360" w:lineRule="auto"/>
      </w:pPr>
    </w:p>
    <w:p w:rsidR="00B454EB" w:rsidRDefault="00B454EB" w:rsidP="00B454EB">
      <w:pPr>
        <w:pStyle w:val="AralkYok"/>
        <w:spacing w:line="360" w:lineRule="auto"/>
      </w:pPr>
    </w:p>
    <w:p w:rsidR="000D5E84" w:rsidRPr="00B454EB" w:rsidRDefault="000D5E84" w:rsidP="00B454EB">
      <w:pPr>
        <w:pStyle w:val="AralkYok"/>
        <w:spacing w:line="360" w:lineRule="auto"/>
        <w:rPr>
          <w:rFonts w:ascii="Times New Roman" w:hAnsi="Times New Roman" w:cs="Times New Roman"/>
          <w:b/>
          <w:bCs/>
          <w:sz w:val="24"/>
          <w:szCs w:val="24"/>
        </w:rPr>
      </w:pPr>
      <w:r w:rsidRPr="00B454EB">
        <w:rPr>
          <w:rFonts w:ascii="Times New Roman" w:hAnsi="Times New Roman" w:cs="Times New Roman"/>
          <w:b/>
          <w:bCs/>
          <w:sz w:val="24"/>
          <w:szCs w:val="24"/>
        </w:rPr>
        <w:t>2.3.5.1.</w:t>
      </w:r>
      <w:r w:rsidR="00F576E9" w:rsidRPr="00B454EB">
        <w:rPr>
          <w:rFonts w:ascii="Times New Roman" w:hAnsi="Times New Roman" w:cs="Times New Roman"/>
          <w:b/>
          <w:bCs/>
          <w:sz w:val="24"/>
          <w:szCs w:val="24"/>
        </w:rPr>
        <w:t xml:space="preserve"> </w:t>
      </w:r>
      <w:r w:rsidRPr="00B454EB">
        <w:rPr>
          <w:rFonts w:ascii="Times New Roman" w:hAnsi="Times New Roman" w:cs="Times New Roman"/>
          <w:b/>
          <w:bCs/>
          <w:sz w:val="24"/>
          <w:szCs w:val="24"/>
        </w:rPr>
        <w:t>Melatoninin beyin üzerine etkileri</w:t>
      </w:r>
    </w:p>
    <w:p w:rsidR="00B454EB" w:rsidRDefault="00B454EB" w:rsidP="00B454EB">
      <w:pPr>
        <w:pStyle w:val="AralkYok"/>
        <w:spacing w:line="360" w:lineRule="auto"/>
      </w:pPr>
    </w:p>
    <w:p w:rsidR="000D5E84" w:rsidRDefault="000D5E84" w:rsidP="00B454EB">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Kan-beyin bariyerini kolaylıkla geçebilen melatonin, sinir sistemi üzerinde özellikle santral sinir sisteminde ki oluşan oksidatif hasarı azaltma etkisi bulunmaktadır. Nöroprotektif özellik olarak bilinen bu durum, </w:t>
      </w:r>
      <w:r w:rsidRPr="00426CA7">
        <w:rPr>
          <w:rFonts w:ascii="Times New Roman" w:hAnsi="Times New Roman" w:cs="Times New Roman"/>
          <w:sz w:val="24"/>
          <w:szCs w:val="24"/>
        </w:rPr>
        <w:t>korteksi, hipokampusu ve beynin diğer kısımlarını</w:t>
      </w:r>
      <w:r>
        <w:rPr>
          <w:rFonts w:ascii="Times New Roman" w:hAnsi="Times New Roman" w:cs="Times New Roman"/>
          <w:sz w:val="24"/>
          <w:szCs w:val="24"/>
        </w:rPr>
        <w:t>n da korunduğu yapılan çalışmalar sonucunda kanıtlanmıştır (Ortiz ve ark,</w:t>
      </w:r>
      <w:r w:rsidR="004A3029">
        <w:rPr>
          <w:rFonts w:ascii="Times New Roman" w:hAnsi="Times New Roman" w:cs="Times New Roman"/>
          <w:sz w:val="24"/>
          <w:szCs w:val="24"/>
        </w:rPr>
        <w:t xml:space="preserve"> </w:t>
      </w:r>
      <w:r>
        <w:rPr>
          <w:rFonts w:ascii="Times New Roman" w:hAnsi="Times New Roman" w:cs="Times New Roman"/>
          <w:sz w:val="24"/>
          <w:szCs w:val="24"/>
        </w:rPr>
        <w:t>2008).</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Beynin elektriksel aktivitesi, melatonin tarafından düzenlendiği bilinmektedir. Özellikle, melatonin verildiği zaman elektroensefologramda alfa dalgalarında artış </w:t>
      </w:r>
      <w:r>
        <w:rPr>
          <w:rFonts w:ascii="Times New Roman" w:hAnsi="Times New Roman" w:cs="Times New Roman"/>
          <w:sz w:val="24"/>
          <w:szCs w:val="24"/>
        </w:rPr>
        <w:lastRenderedPageBreak/>
        <w:t>olmaktadır. Bununla birlikte antimelatonin antikorlarının mevcudiyetinde veya pinealektomi uygulaması yapılan hayvanların epileptik nöbetlerinde ortaya çıktığı bildirilmiştir</w:t>
      </w:r>
      <w:r w:rsidR="0053547F">
        <w:rPr>
          <w:rFonts w:ascii="Times New Roman" w:hAnsi="Times New Roman" w:cs="Times New Roman"/>
          <w:sz w:val="24"/>
          <w:szCs w:val="24"/>
        </w:rPr>
        <w:t xml:space="preserve"> </w:t>
      </w:r>
      <w:r>
        <w:rPr>
          <w:rFonts w:ascii="Times New Roman" w:hAnsi="Times New Roman" w:cs="Times New Roman"/>
          <w:sz w:val="24"/>
          <w:szCs w:val="24"/>
        </w:rPr>
        <w:t>(</w:t>
      </w:r>
      <w:r w:rsidRPr="006A65A3">
        <w:rPr>
          <w:rFonts w:ascii="Times New Roman" w:hAnsi="Times New Roman" w:cs="Times New Roman"/>
          <w:sz w:val="24"/>
          <w:szCs w:val="24"/>
        </w:rPr>
        <w:t>Anton</w:t>
      </w:r>
      <w:r>
        <w:rPr>
          <w:rFonts w:ascii="Times New Roman" w:hAnsi="Times New Roman" w:cs="Times New Roman"/>
          <w:sz w:val="24"/>
          <w:szCs w:val="24"/>
        </w:rPr>
        <w:t xml:space="preserve"> ve ark,</w:t>
      </w:r>
      <w:r w:rsidR="003E0C59">
        <w:rPr>
          <w:rFonts w:ascii="Times New Roman" w:hAnsi="Times New Roman" w:cs="Times New Roman"/>
          <w:sz w:val="24"/>
          <w:szCs w:val="24"/>
        </w:rPr>
        <w:t xml:space="preserve"> </w:t>
      </w:r>
      <w:r>
        <w:rPr>
          <w:rFonts w:ascii="Times New Roman" w:hAnsi="Times New Roman" w:cs="Times New Roman"/>
          <w:sz w:val="24"/>
          <w:szCs w:val="24"/>
        </w:rPr>
        <w:t>1971;</w:t>
      </w:r>
      <w:r w:rsidRPr="006A65A3">
        <w:t xml:space="preserve"> </w:t>
      </w:r>
      <w:r w:rsidRPr="006A65A3">
        <w:rPr>
          <w:rFonts w:ascii="Times New Roman" w:hAnsi="Times New Roman" w:cs="Times New Roman"/>
          <w:sz w:val="24"/>
          <w:szCs w:val="24"/>
        </w:rPr>
        <w:t>Moskowitz</w:t>
      </w:r>
      <w:r>
        <w:rPr>
          <w:rFonts w:ascii="Times New Roman" w:hAnsi="Times New Roman" w:cs="Times New Roman"/>
          <w:sz w:val="24"/>
          <w:szCs w:val="24"/>
        </w:rPr>
        <w:t xml:space="preserve"> ve ark,</w:t>
      </w:r>
      <w:r w:rsidR="003E0C59">
        <w:rPr>
          <w:rFonts w:ascii="Times New Roman" w:hAnsi="Times New Roman" w:cs="Times New Roman"/>
          <w:sz w:val="24"/>
          <w:szCs w:val="24"/>
        </w:rPr>
        <w:t xml:space="preserve"> </w:t>
      </w:r>
      <w:r>
        <w:rPr>
          <w:rFonts w:ascii="Times New Roman" w:hAnsi="Times New Roman" w:cs="Times New Roman"/>
          <w:sz w:val="24"/>
          <w:szCs w:val="24"/>
        </w:rPr>
        <w:t>1977).</w:t>
      </w:r>
    </w:p>
    <w:p w:rsidR="000D5E84" w:rsidRPr="00182B1C" w:rsidRDefault="000D5E84" w:rsidP="00182B1C">
      <w:pPr>
        <w:pStyle w:val="AralkYok"/>
        <w:spacing w:line="360" w:lineRule="auto"/>
        <w:jc w:val="both"/>
        <w:rPr>
          <w:rFonts w:ascii="Times New Roman" w:hAnsi="Times New Roman" w:cs="Times New Roman"/>
          <w:sz w:val="24"/>
          <w:szCs w:val="24"/>
        </w:rPr>
      </w:pPr>
      <w:r w:rsidRPr="00182B1C">
        <w:rPr>
          <w:rFonts w:ascii="Times New Roman" w:hAnsi="Times New Roman" w:cs="Times New Roman"/>
          <w:sz w:val="24"/>
          <w:szCs w:val="24"/>
        </w:rPr>
        <w:t xml:space="preserve">           Melatonin, öncelikle serbest radikal temizleme aktivitesi ve hem antioksidan enzimleri</w:t>
      </w:r>
      <w:r w:rsidR="00F7743C" w:rsidRPr="00182B1C">
        <w:rPr>
          <w:rFonts w:ascii="Times New Roman" w:hAnsi="Times New Roman" w:cs="Times New Roman"/>
          <w:sz w:val="24"/>
          <w:szCs w:val="24"/>
        </w:rPr>
        <w:t xml:space="preserve"> </w:t>
      </w:r>
      <w:r w:rsidRPr="00182B1C">
        <w:rPr>
          <w:rFonts w:ascii="Times New Roman" w:hAnsi="Times New Roman" w:cs="Times New Roman"/>
          <w:sz w:val="24"/>
          <w:szCs w:val="24"/>
        </w:rPr>
        <w:t>merkezi</w:t>
      </w:r>
      <w:r w:rsidR="00F7743C" w:rsidRPr="00182B1C">
        <w:rPr>
          <w:rFonts w:ascii="Times New Roman" w:hAnsi="Times New Roman" w:cs="Times New Roman"/>
          <w:sz w:val="24"/>
          <w:szCs w:val="24"/>
        </w:rPr>
        <w:t xml:space="preserve"> ve </w:t>
      </w:r>
      <w:r w:rsidRPr="00182B1C">
        <w:rPr>
          <w:rFonts w:ascii="Times New Roman" w:hAnsi="Times New Roman" w:cs="Times New Roman"/>
          <w:sz w:val="24"/>
          <w:szCs w:val="24"/>
        </w:rPr>
        <w:t>periferik sinir sistemin</w:t>
      </w:r>
      <w:r w:rsidR="00F7743C" w:rsidRPr="00182B1C">
        <w:rPr>
          <w:rFonts w:ascii="Times New Roman" w:hAnsi="Times New Roman" w:cs="Times New Roman"/>
          <w:sz w:val="24"/>
          <w:szCs w:val="24"/>
        </w:rPr>
        <w:t>in</w:t>
      </w:r>
      <w:r w:rsidRPr="00182B1C">
        <w:rPr>
          <w:rFonts w:ascii="Times New Roman" w:hAnsi="Times New Roman" w:cs="Times New Roman"/>
          <w:sz w:val="24"/>
          <w:szCs w:val="24"/>
        </w:rPr>
        <w:t xml:space="preserve"> aktivitesini artırarak güçlü antioksidan etki göster</w:t>
      </w:r>
      <w:r w:rsidR="00F7743C" w:rsidRPr="00182B1C">
        <w:rPr>
          <w:rFonts w:ascii="Times New Roman" w:hAnsi="Times New Roman" w:cs="Times New Roman"/>
          <w:sz w:val="24"/>
          <w:szCs w:val="24"/>
        </w:rPr>
        <w:t>mektedir</w:t>
      </w:r>
      <w:r w:rsidRPr="00182B1C">
        <w:rPr>
          <w:rFonts w:ascii="Times New Roman" w:hAnsi="Times New Roman" w:cs="Times New Roman"/>
          <w:sz w:val="24"/>
          <w:szCs w:val="24"/>
        </w:rPr>
        <w:t>. Sinir dokusunda, antioksidan</w:t>
      </w:r>
      <w:r w:rsidR="00BA0AE9" w:rsidRPr="00182B1C">
        <w:rPr>
          <w:rFonts w:ascii="Times New Roman" w:hAnsi="Times New Roman" w:cs="Times New Roman"/>
          <w:sz w:val="24"/>
          <w:szCs w:val="24"/>
        </w:rPr>
        <w:t>ın</w:t>
      </w:r>
      <w:r w:rsidRPr="00182B1C">
        <w:rPr>
          <w:rFonts w:ascii="Times New Roman" w:hAnsi="Times New Roman" w:cs="Times New Roman"/>
          <w:sz w:val="24"/>
          <w:szCs w:val="24"/>
        </w:rPr>
        <w:t xml:space="preserve"> savunma sistemin</w:t>
      </w:r>
      <w:r w:rsidR="00BA0AE9" w:rsidRPr="00182B1C">
        <w:rPr>
          <w:rFonts w:ascii="Times New Roman" w:hAnsi="Times New Roman" w:cs="Times New Roman"/>
          <w:sz w:val="24"/>
          <w:szCs w:val="24"/>
        </w:rPr>
        <w:t xml:space="preserve">de başlıca </w:t>
      </w:r>
      <w:r w:rsidRPr="00182B1C">
        <w:rPr>
          <w:rFonts w:ascii="Times New Roman" w:hAnsi="Times New Roman" w:cs="Times New Roman"/>
          <w:sz w:val="24"/>
          <w:szCs w:val="24"/>
        </w:rPr>
        <w:t>bir unsur</w:t>
      </w:r>
      <w:r w:rsidR="002547D0" w:rsidRPr="00182B1C">
        <w:rPr>
          <w:rFonts w:ascii="Times New Roman" w:hAnsi="Times New Roman" w:cs="Times New Roman"/>
          <w:sz w:val="24"/>
          <w:szCs w:val="24"/>
        </w:rPr>
        <w:t>u</w:t>
      </w:r>
      <w:r w:rsidRPr="00182B1C">
        <w:rPr>
          <w:rFonts w:ascii="Times New Roman" w:hAnsi="Times New Roman" w:cs="Times New Roman"/>
          <w:sz w:val="24"/>
          <w:szCs w:val="24"/>
        </w:rPr>
        <w:t>, glutatyon peroksidaz enzim bu hormon tarafın</w:t>
      </w:r>
      <w:r w:rsidR="00252A56" w:rsidRPr="00182B1C">
        <w:rPr>
          <w:rFonts w:ascii="Times New Roman" w:hAnsi="Times New Roman" w:cs="Times New Roman"/>
          <w:sz w:val="24"/>
          <w:szCs w:val="24"/>
        </w:rPr>
        <w:t>ca</w:t>
      </w:r>
      <w:r w:rsidRPr="00182B1C">
        <w:rPr>
          <w:rFonts w:ascii="Times New Roman" w:hAnsi="Times New Roman" w:cs="Times New Roman"/>
          <w:sz w:val="24"/>
          <w:szCs w:val="24"/>
        </w:rPr>
        <w:t xml:space="preserve"> uyarılır</w:t>
      </w:r>
      <w:r w:rsidR="0053547F" w:rsidRPr="00182B1C">
        <w:rPr>
          <w:rFonts w:ascii="Times New Roman" w:hAnsi="Times New Roman" w:cs="Times New Roman"/>
          <w:sz w:val="24"/>
          <w:szCs w:val="24"/>
        </w:rPr>
        <w:t xml:space="preserve"> </w:t>
      </w:r>
      <w:r w:rsidRPr="00182B1C">
        <w:rPr>
          <w:rFonts w:ascii="Times New Roman" w:hAnsi="Times New Roman" w:cs="Times New Roman"/>
          <w:sz w:val="24"/>
          <w:szCs w:val="24"/>
        </w:rPr>
        <w:t>(Hardeland,</w:t>
      </w:r>
      <w:r w:rsidR="0053547F" w:rsidRPr="00182B1C">
        <w:rPr>
          <w:rFonts w:ascii="Times New Roman" w:hAnsi="Times New Roman" w:cs="Times New Roman"/>
          <w:sz w:val="24"/>
          <w:szCs w:val="24"/>
        </w:rPr>
        <w:t xml:space="preserve"> </w:t>
      </w:r>
      <w:r w:rsidRPr="00182B1C">
        <w:rPr>
          <w:rFonts w:ascii="Times New Roman" w:hAnsi="Times New Roman" w:cs="Times New Roman"/>
          <w:sz w:val="24"/>
          <w:szCs w:val="24"/>
        </w:rPr>
        <w:t>2005)</w:t>
      </w:r>
      <w:r w:rsidR="0053547F" w:rsidRPr="00182B1C">
        <w:rPr>
          <w:rFonts w:ascii="Times New Roman" w:hAnsi="Times New Roman" w:cs="Times New Roman"/>
          <w:sz w:val="24"/>
          <w:szCs w:val="24"/>
        </w:rPr>
        <w:t>.</w:t>
      </w:r>
    </w:p>
    <w:p w:rsidR="00182B1C" w:rsidRDefault="00182B1C" w:rsidP="00182B1C">
      <w:pPr>
        <w:pStyle w:val="AralkYok"/>
        <w:spacing w:line="360" w:lineRule="auto"/>
      </w:pPr>
    </w:p>
    <w:p w:rsidR="00182B1C" w:rsidRDefault="00182B1C" w:rsidP="00182B1C">
      <w:pPr>
        <w:pStyle w:val="AralkYok"/>
        <w:spacing w:line="360" w:lineRule="auto"/>
      </w:pPr>
    </w:p>
    <w:p w:rsidR="000D5E84" w:rsidRPr="00182B1C" w:rsidRDefault="000D5E84" w:rsidP="00182B1C">
      <w:pPr>
        <w:pStyle w:val="AralkYok"/>
        <w:spacing w:line="360" w:lineRule="auto"/>
        <w:rPr>
          <w:rFonts w:ascii="Times New Roman" w:hAnsi="Times New Roman" w:cs="Times New Roman"/>
          <w:b/>
          <w:bCs/>
          <w:sz w:val="24"/>
          <w:szCs w:val="24"/>
        </w:rPr>
      </w:pPr>
      <w:r w:rsidRPr="00182B1C">
        <w:rPr>
          <w:rFonts w:ascii="Times New Roman" w:hAnsi="Times New Roman" w:cs="Times New Roman"/>
          <w:b/>
          <w:bCs/>
          <w:sz w:val="24"/>
          <w:szCs w:val="24"/>
        </w:rPr>
        <w:t>2.3.5.1.1.</w:t>
      </w:r>
      <w:r w:rsidR="00B91F63" w:rsidRPr="00182B1C">
        <w:rPr>
          <w:rFonts w:ascii="Times New Roman" w:hAnsi="Times New Roman" w:cs="Times New Roman"/>
          <w:b/>
          <w:bCs/>
          <w:sz w:val="24"/>
          <w:szCs w:val="24"/>
        </w:rPr>
        <w:t xml:space="preserve"> </w:t>
      </w:r>
      <w:r w:rsidRPr="00182B1C">
        <w:rPr>
          <w:rFonts w:ascii="Times New Roman" w:hAnsi="Times New Roman" w:cs="Times New Roman"/>
          <w:b/>
          <w:bCs/>
          <w:sz w:val="24"/>
          <w:szCs w:val="24"/>
        </w:rPr>
        <w:t>Melatonin merkezi sinir sistemindeki nörodejenaratif süreçlere etkisi</w:t>
      </w:r>
    </w:p>
    <w:p w:rsidR="00182B1C" w:rsidRDefault="00182B1C" w:rsidP="00182B1C">
      <w:pPr>
        <w:pStyle w:val="AralkYok"/>
        <w:spacing w:line="360" w:lineRule="auto"/>
      </w:pPr>
    </w:p>
    <w:p w:rsidR="000D5E84" w:rsidRDefault="000D5E84" w:rsidP="00182B1C">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Merkezi</w:t>
      </w:r>
      <w:r w:rsidRPr="00F306CC">
        <w:rPr>
          <w:rFonts w:ascii="Times New Roman" w:hAnsi="Times New Roman" w:cs="Times New Roman"/>
          <w:sz w:val="24"/>
          <w:szCs w:val="24"/>
        </w:rPr>
        <w:t xml:space="preserve"> sinir sisteminin dokuları organizmada oluşabilecek oksidatif hasardan en çok etkilenen dokulardır</w:t>
      </w:r>
      <w:r>
        <w:rPr>
          <w:rFonts w:ascii="Times New Roman" w:hAnsi="Times New Roman" w:cs="Times New Roman"/>
          <w:sz w:val="24"/>
          <w:szCs w:val="24"/>
        </w:rPr>
        <w:t xml:space="preserve"> (</w:t>
      </w:r>
      <w:r w:rsidRPr="00446640">
        <w:rPr>
          <w:rFonts w:ascii="Times New Roman" w:hAnsi="Times New Roman" w:cs="Times New Roman"/>
          <w:sz w:val="24"/>
          <w:szCs w:val="24"/>
        </w:rPr>
        <w:t>Kus</w:t>
      </w:r>
      <w:r>
        <w:rPr>
          <w:rFonts w:ascii="Times New Roman" w:hAnsi="Times New Roman" w:cs="Times New Roman"/>
          <w:sz w:val="24"/>
          <w:szCs w:val="24"/>
        </w:rPr>
        <w:t xml:space="preserve"> ve ark,</w:t>
      </w:r>
      <w:r w:rsidR="00671B0B">
        <w:rPr>
          <w:rFonts w:ascii="Times New Roman" w:hAnsi="Times New Roman" w:cs="Times New Roman"/>
          <w:sz w:val="24"/>
          <w:szCs w:val="24"/>
        </w:rPr>
        <w:t xml:space="preserve"> </w:t>
      </w:r>
      <w:r>
        <w:rPr>
          <w:rFonts w:ascii="Times New Roman" w:hAnsi="Times New Roman" w:cs="Times New Roman"/>
          <w:sz w:val="24"/>
          <w:szCs w:val="24"/>
        </w:rPr>
        <w:t>2000;</w:t>
      </w:r>
      <w:r w:rsidRPr="00FA78D4">
        <w:t xml:space="preserve"> </w:t>
      </w:r>
      <w:r w:rsidRPr="00FA78D4">
        <w:rPr>
          <w:rFonts w:ascii="Times New Roman" w:hAnsi="Times New Roman" w:cs="Times New Roman"/>
          <w:sz w:val="24"/>
          <w:szCs w:val="24"/>
        </w:rPr>
        <w:t>Kus ve ark,</w:t>
      </w:r>
      <w:r w:rsidR="00671B0B">
        <w:rPr>
          <w:rFonts w:ascii="Times New Roman" w:hAnsi="Times New Roman" w:cs="Times New Roman"/>
          <w:sz w:val="24"/>
          <w:szCs w:val="24"/>
        </w:rPr>
        <w:t xml:space="preserve"> </w:t>
      </w:r>
      <w:r>
        <w:rPr>
          <w:rFonts w:ascii="Times New Roman" w:hAnsi="Times New Roman" w:cs="Times New Roman"/>
          <w:sz w:val="24"/>
          <w:szCs w:val="24"/>
        </w:rPr>
        <w:t xml:space="preserve">2004). </w:t>
      </w:r>
      <w:r w:rsidRPr="00745C33">
        <w:rPr>
          <w:rFonts w:ascii="Times New Roman" w:hAnsi="Times New Roman" w:cs="Times New Roman"/>
          <w:sz w:val="24"/>
          <w:szCs w:val="24"/>
        </w:rPr>
        <w:t>Beyin</w:t>
      </w:r>
      <w:r>
        <w:rPr>
          <w:rFonts w:ascii="Times New Roman" w:hAnsi="Times New Roman" w:cs="Times New Roman"/>
          <w:sz w:val="24"/>
          <w:szCs w:val="24"/>
        </w:rPr>
        <w:t xml:space="preserve">, vücut ağırlığının küçük bir yüzdesine sahip olmasına rağmen yüksek oranda oksijen tüketir. </w:t>
      </w:r>
      <w:r w:rsidRPr="009C57A3">
        <w:rPr>
          <w:rFonts w:ascii="Times New Roman" w:hAnsi="Times New Roman" w:cs="Times New Roman"/>
          <w:sz w:val="24"/>
          <w:szCs w:val="24"/>
        </w:rPr>
        <w:t>Oksijen ürünleri tarafından aşırı toksiktir ve sinir dokusunun bu toksisiteden daha fazla etkilendiği bilinmektedir</w:t>
      </w:r>
      <w:r w:rsidRPr="00B215BF">
        <w:t xml:space="preserve"> </w:t>
      </w:r>
      <w:r>
        <w:t>(</w:t>
      </w:r>
      <w:r w:rsidRPr="00B215BF">
        <w:rPr>
          <w:rFonts w:ascii="Times New Roman" w:hAnsi="Times New Roman" w:cs="Times New Roman"/>
          <w:sz w:val="24"/>
          <w:szCs w:val="24"/>
        </w:rPr>
        <w:t>Facchinetti</w:t>
      </w:r>
      <w:r>
        <w:rPr>
          <w:rFonts w:ascii="Times New Roman" w:hAnsi="Times New Roman" w:cs="Times New Roman"/>
          <w:sz w:val="24"/>
          <w:szCs w:val="24"/>
        </w:rPr>
        <w:t>,</w:t>
      </w:r>
      <w:r w:rsidR="00213DDC">
        <w:rPr>
          <w:rFonts w:ascii="Times New Roman" w:hAnsi="Times New Roman" w:cs="Times New Roman"/>
          <w:sz w:val="24"/>
          <w:szCs w:val="24"/>
        </w:rPr>
        <w:t xml:space="preserve"> </w:t>
      </w:r>
      <w:r>
        <w:rPr>
          <w:rFonts w:ascii="Times New Roman" w:hAnsi="Times New Roman" w:cs="Times New Roman"/>
          <w:sz w:val="24"/>
          <w:szCs w:val="24"/>
        </w:rPr>
        <w:t>1998;</w:t>
      </w:r>
      <w:r w:rsidRPr="00B215BF">
        <w:t xml:space="preserve"> </w:t>
      </w:r>
      <w:r w:rsidRPr="00B215BF">
        <w:rPr>
          <w:rFonts w:ascii="Times New Roman" w:hAnsi="Times New Roman" w:cs="Times New Roman"/>
          <w:sz w:val="24"/>
          <w:szCs w:val="24"/>
        </w:rPr>
        <w:t>Singh</w:t>
      </w:r>
      <w:r>
        <w:rPr>
          <w:rFonts w:ascii="Times New Roman" w:hAnsi="Times New Roman" w:cs="Times New Roman"/>
          <w:sz w:val="24"/>
          <w:szCs w:val="24"/>
        </w:rPr>
        <w:t>,</w:t>
      </w:r>
      <w:r w:rsidR="00213DDC">
        <w:rPr>
          <w:rFonts w:ascii="Times New Roman" w:hAnsi="Times New Roman" w:cs="Times New Roman"/>
          <w:sz w:val="24"/>
          <w:szCs w:val="24"/>
        </w:rPr>
        <w:t xml:space="preserve"> </w:t>
      </w:r>
      <w:r>
        <w:rPr>
          <w:rFonts w:ascii="Times New Roman" w:hAnsi="Times New Roman" w:cs="Times New Roman"/>
          <w:sz w:val="24"/>
          <w:szCs w:val="24"/>
        </w:rPr>
        <w:t xml:space="preserve">2014). </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MSS’in </w:t>
      </w:r>
      <w:r w:rsidRPr="00BA0448">
        <w:rPr>
          <w:rFonts w:ascii="Times New Roman" w:hAnsi="Times New Roman" w:cs="Times New Roman"/>
          <w:sz w:val="24"/>
          <w:szCs w:val="24"/>
        </w:rPr>
        <w:t>sinir dokuları, diğer dokulara göre nispeten düşük antioksidan enzim seviyeleri içerir</w:t>
      </w:r>
      <w:r>
        <w:rPr>
          <w:rFonts w:ascii="Times New Roman" w:hAnsi="Times New Roman" w:cs="Times New Roman"/>
          <w:sz w:val="24"/>
          <w:szCs w:val="24"/>
        </w:rPr>
        <w:t>. Ayrıca, beyin kolayca başlayıp devam edebilmek için oldukça yüksek konsantrasyonlarda oksidatif işlemler için, çoklu doymamış yağ asitleri içerir</w:t>
      </w:r>
      <w:r w:rsidRPr="00F516FC">
        <w:rPr>
          <w:rFonts w:ascii="Times New Roman" w:hAnsi="Times New Roman" w:cs="Times New Roman"/>
          <w:sz w:val="24"/>
          <w:szCs w:val="24"/>
        </w:rPr>
        <w:t xml:space="preserve"> (Kus</w:t>
      </w:r>
      <w:r w:rsidR="00371A27">
        <w:rPr>
          <w:rFonts w:ascii="Times New Roman" w:hAnsi="Times New Roman" w:cs="Times New Roman"/>
          <w:sz w:val="24"/>
          <w:szCs w:val="24"/>
        </w:rPr>
        <w:t xml:space="preserve"> </w:t>
      </w:r>
      <w:r w:rsidRPr="00F516FC">
        <w:rPr>
          <w:rFonts w:ascii="Times New Roman" w:hAnsi="Times New Roman" w:cs="Times New Roman"/>
          <w:sz w:val="24"/>
          <w:szCs w:val="24"/>
        </w:rPr>
        <w:t>ve ark,</w:t>
      </w:r>
      <w:r w:rsidR="00371A27">
        <w:rPr>
          <w:rFonts w:ascii="Times New Roman" w:hAnsi="Times New Roman" w:cs="Times New Roman"/>
          <w:sz w:val="24"/>
          <w:szCs w:val="24"/>
        </w:rPr>
        <w:t xml:space="preserve"> </w:t>
      </w:r>
      <w:r w:rsidRPr="00F516FC">
        <w:rPr>
          <w:rFonts w:ascii="Times New Roman" w:hAnsi="Times New Roman" w:cs="Times New Roman"/>
          <w:sz w:val="24"/>
          <w:szCs w:val="24"/>
        </w:rPr>
        <w:t>2004)</w:t>
      </w:r>
      <w:r w:rsidR="00371A27">
        <w:rPr>
          <w:rFonts w:ascii="Times New Roman" w:hAnsi="Times New Roman" w:cs="Times New Roman"/>
          <w:sz w:val="24"/>
          <w:szCs w:val="24"/>
        </w:rPr>
        <w:t>.</w:t>
      </w:r>
      <w:r>
        <w:rPr>
          <w:rFonts w:ascii="Times New Roman" w:hAnsi="Times New Roman" w:cs="Times New Roman"/>
          <w:sz w:val="24"/>
          <w:szCs w:val="24"/>
        </w:rPr>
        <w:t xml:space="preserve"> </w:t>
      </w:r>
      <w:r w:rsidRPr="001B7684">
        <w:rPr>
          <w:rFonts w:ascii="Times New Roman" w:hAnsi="Times New Roman" w:cs="Times New Roman"/>
          <w:sz w:val="24"/>
          <w:szCs w:val="24"/>
        </w:rPr>
        <w:t>Bu nedenle, serbest radikallerin neden olduğu hastalıklara ve erken yaşlanmaya karşı korunmanın tek yolu, oksidatif hasar sürecinden kaynaklanan moleküler bozulmaya karşı direnebilmesidir</w:t>
      </w:r>
      <w:r>
        <w:rPr>
          <w:rFonts w:ascii="Times New Roman" w:hAnsi="Times New Roman" w:cs="Times New Roman"/>
          <w:sz w:val="24"/>
          <w:szCs w:val="24"/>
        </w:rPr>
        <w:t xml:space="preserve"> (Calvo ve ark,</w:t>
      </w:r>
      <w:r w:rsidR="004E6E66">
        <w:rPr>
          <w:rFonts w:ascii="Times New Roman" w:hAnsi="Times New Roman" w:cs="Times New Roman"/>
          <w:sz w:val="24"/>
          <w:szCs w:val="24"/>
        </w:rPr>
        <w:t xml:space="preserve"> </w:t>
      </w:r>
      <w:r>
        <w:rPr>
          <w:rFonts w:ascii="Times New Roman" w:hAnsi="Times New Roman" w:cs="Times New Roman"/>
          <w:sz w:val="24"/>
          <w:szCs w:val="24"/>
        </w:rPr>
        <w:t xml:space="preserve">1984). </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0273AE">
        <w:rPr>
          <w:rFonts w:ascii="Times New Roman" w:hAnsi="Times New Roman" w:cs="Times New Roman"/>
          <w:sz w:val="24"/>
          <w:szCs w:val="24"/>
        </w:rPr>
        <w:t>Sinir sistemindeki yaşlanma ile</w:t>
      </w:r>
      <w:r>
        <w:rPr>
          <w:rFonts w:ascii="Times New Roman" w:hAnsi="Times New Roman" w:cs="Times New Roman"/>
          <w:sz w:val="24"/>
          <w:szCs w:val="24"/>
        </w:rPr>
        <w:t xml:space="preserve"> oluşan gerileme</w:t>
      </w:r>
      <w:r w:rsidRPr="000273AE">
        <w:rPr>
          <w:rFonts w:ascii="Times New Roman" w:hAnsi="Times New Roman" w:cs="Times New Roman"/>
          <w:sz w:val="24"/>
          <w:szCs w:val="24"/>
        </w:rPr>
        <w:t>, nörodejeneratif hastalıklar ve fizyolojik yaşlanma ile ilişkilidir.</w:t>
      </w:r>
      <w:r>
        <w:rPr>
          <w:rFonts w:ascii="Times New Roman" w:hAnsi="Times New Roman" w:cs="Times New Roman"/>
          <w:sz w:val="24"/>
          <w:szCs w:val="24"/>
        </w:rPr>
        <w:t xml:space="preserve"> Hafıza kaybı ve bilişsel işlevler ise bu duruma verilecek en iyi örneklerdir.</w:t>
      </w:r>
      <w:r w:rsidRPr="00323458">
        <w:t xml:space="preserve"> </w:t>
      </w:r>
      <w:r w:rsidRPr="00323458">
        <w:rPr>
          <w:rFonts w:ascii="Times New Roman" w:hAnsi="Times New Roman" w:cs="Times New Roman"/>
          <w:sz w:val="24"/>
          <w:szCs w:val="24"/>
        </w:rPr>
        <w:t xml:space="preserve">Yaşlanma ve serbest radikaller arasındaki ilişki günümüzün en güncel konularından biridir. Beyin dokuları oksidatif hasara, inflamasyonun gelişmesine ve yaşlanma ile makromoleküllerde oksidatif hasarın birikmesine karşı çok duyarlı olan </w:t>
      </w:r>
      <w:r>
        <w:rPr>
          <w:rFonts w:ascii="Times New Roman" w:hAnsi="Times New Roman" w:cs="Times New Roman"/>
          <w:sz w:val="24"/>
          <w:szCs w:val="24"/>
        </w:rPr>
        <w:t xml:space="preserve">melatonin </w:t>
      </w:r>
      <w:r w:rsidRPr="00323458">
        <w:rPr>
          <w:rFonts w:ascii="Times New Roman" w:hAnsi="Times New Roman" w:cs="Times New Roman"/>
          <w:sz w:val="24"/>
          <w:szCs w:val="24"/>
        </w:rPr>
        <w:t xml:space="preserve">tedavisinin merkezi sinir sisteminin fonksiyonlarında yaşa bağlı değişikliklere karşı koruyucu olabileceğini </w:t>
      </w:r>
      <w:r>
        <w:rPr>
          <w:rFonts w:ascii="Times New Roman" w:hAnsi="Times New Roman" w:cs="Times New Roman"/>
          <w:sz w:val="24"/>
          <w:szCs w:val="24"/>
        </w:rPr>
        <w:t>fikrini</w:t>
      </w:r>
      <w:r w:rsidRPr="00323458">
        <w:rPr>
          <w:rFonts w:ascii="Times New Roman" w:hAnsi="Times New Roman" w:cs="Times New Roman"/>
          <w:sz w:val="24"/>
          <w:szCs w:val="24"/>
        </w:rPr>
        <w:t xml:space="preserve"> getirmiştir</w:t>
      </w:r>
      <w:r w:rsidRPr="0013480C">
        <w:t xml:space="preserve"> </w:t>
      </w:r>
      <w:r>
        <w:t>(</w:t>
      </w:r>
      <w:r w:rsidRPr="0013480C">
        <w:rPr>
          <w:rFonts w:ascii="Times New Roman" w:hAnsi="Times New Roman" w:cs="Times New Roman"/>
          <w:sz w:val="24"/>
          <w:szCs w:val="24"/>
        </w:rPr>
        <w:t>Sarlak,</w:t>
      </w:r>
      <w:r w:rsidR="00A6545B">
        <w:rPr>
          <w:rFonts w:ascii="Times New Roman" w:hAnsi="Times New Roman" w:cs="Times New Roman"/>
          <w:sz w:val="24"/>
          <w:szCs w:val="24"/>
        </w:rPr>
        <w:t xml:space="preserve"> </w:t>
      </w:r>
      <w:r>
        <w:rPr>
          <w:rFonts w:ascii="Times New Roman" w:hAnsi="Times New Roman" w:cs="Times New Roman"/>
          <w:sz w:val="24"/>
          <w:szCs w:val="24"/>
        </w:rPr>
        <w:t xml:space="preserve">2003; </w:t>
      </w:r>
      <w:r w:rsidRPr="0013480C">
        <w:rPr>
          <w:rFonts w:ascii="Times New Roman" w:hAnsi="Times New Roman" w:cs="Times New Roman"/>
          <w:sz w:val="24"/>
          <w:szCs w:val="24"/>
        </w:rPr>
        <w:t>Tresguerres,</w:t>
      </w:r>
      <w:r>
        <w:rPr>
          <w:rFonts w:ascii="Times New Roman" w:hAnsi="Times New Roman" w:cs="Times New Roman"/>
          <w:sz w:val="24"/>
          <w:szCs w:val="24"/>
        </w:rPr>
        <w:t xml:space="preserve"> 2008).</w:t>
      </w:r>
    </w:p>
    <w:p w:rsidR="00C32AA8" w:rsidRDefault="00C32AA8" w:rsidP="000D5E84">
      <w:pPr>
        <w:tabs>
          <w:tab w:val="left" w:pos="709"/>
        </w:tabs>
        <w:spacing w:line="360" w:lineRule="auto"/>
        <w:jc w:val="both"/>
        <w:rPr>
          <w:rFonts w:ascii="Times New Roman" w:hAnsi="Times New Roman" w:cs="Times New Roman"/>
          <w:sz w:val="24"/>
          <w:szCs w:val="24"/>
        </w:rPr>
      </w:pPr>
    </w:p>
    <w:p w:rsidR="001577A4" w:rsidRDefault="001577A4" w:rsidP="000D5E84">
      <w:pPr>
        <w:tabs>
          <w:tab w:val="left" w:pos="709"/>
        </w:tabs>
        <w:spacing w:line="360" w:lineRule="auto"/>
        <w:jc w:val="both"/>
        <w:rPr>
          <w:rFonts w:ascii="Times New Roman" w:hAnsi="Times New Roman" w:cs="Times New Roman"/>
          <w:sz w:val="24"/>
          <w:szCs w:val="24"/>
        </w:rPr>
      </w:pPr>
    </w:p>
    <w:p w:rsidR="000D5E84" w:rsidRPr="001577A4" w:rsidRDefault="000D5E84" w:rsidP="001577A4">
      <w:pPr>
        <w:pStyle w:val="AralkYok"/>
        <w:spacing w:line="360" w:lineRule="auto"/>
        <w:rPr>
          <w:rFonts w:ascii="Times New Roman" w:hAnsi="Times New Roman" w:cs="Times New Roman"/>
          <w:b/>
          <w:bCs/>
          <w:sz w:val="24"/>
          <w:szCs w:val="24"/>
        </w:rPr>
      </w:pPr>
      <w:r w:rsidRPr="001577A4">
        <w:rPr>
          <w:rFonts w:ascii="Times New Roman" w:hAnsi="Times New Roman" w:cs="Times New Roman"/>
          <w:b/>
          <w:bCs/>
          <w:sz w:val="24"/>
          <w:szCs w:val="24"/>
        </w:rPr>
        <w:lastRenderedPageBreak/>
        <w:t>2.3.5.1.2.</w:t>
      </w:r>
      <w:r w:rsidR="00C659AD" w:rsidRPr="001577A4">
        <w:rPr>
          <w:rFonts w:ascii="Times New Roman" w:hAnsi="Times New Roman" w:cs="Times New Roman"/>
          <w:b/>
          <w:bCs/>
          <w:sz w:val="24"/>
          <w:szCs w:val="24"/>
        </w:rPr>
        <w:t xml:space="preserve"> </w:t>
      </w:r>
      <w:r w:rsidRPr="001577A4">
        <w:rPr>
          <w:rFonts w:ascii="Times New Roman" w:hAnsi="Times New Roman" w:cs="Times New Roman"/>
          <w:b/>
          <w:bCs/>
          <w:sz w:val="24"/>
          <w:szCs w:val="24"/>
        </w:rPr>
        <w:t>Melatoninin hipokampus üzerine etkisi</w:t>
      </w:r>
    </w:p>
    <w:p w:rsidR="001577A4" w:rsidRDefault="001577A4" w:rsidP="001577A4">
      <w:pPr>
        <w:pStyle w:val="AralkYok"/>
        <w:spacing w:line="360" w:lineRule="auto"/>
      </w:pPr>
    </w:p>
    <w:p w:rsidR="000D5E84" w:rsidRDefault="000D5E84" w:rsidP="001577A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7758F8">
        <w:rPr>
          <w:rFonts w:ascii="Times New Roman" w:hAnsi="Times New Roman" w:cs="Times New Roman"/>
          <w:sz w:val="24"/>
          <w:szCs w:val="24"/>
        </w:rPr>
        <w:t>Melatonin hormonu, nöromodülatör özelliklere sahiptir,</w:t>
      </w:r>
      <w:r w:rsidR="00CA1376">
        <w:rPr>
          <w:rFonts w:ascii="Times New Roman" w:hAnsi="Times New Roman" w:cs="Times New Roman"/>
          <w:sz w:val="24"/>
          <w:szCs w:val="24"/>
        </w:rPr>
        <w:t xml:space="preserve"> </w:t>
      </w:r>
      <w:r>
        <w:rPr>
          <w:rFonts w:ascii="Times New Roman" w:hAnsi="Times New Roman" w:cs="Times New Roman"/>
          <w:sz w:val="24"/>
          <w:szCs w:val="24"/>
        </w:rPr>
        <w:t>MSS</w:t>
      </w:r>
      <w:r w:rsidR="00CA1376">
        <w:rPr>
          <w:rFonts w:ascii="Times New Roman" w:hAnsi="Times New Roman" w:cs="Times New Roman"/>
          <w:sz w:val="24"/>
          <w:szCs w:val="24"/>
        </w:rPr>
        <w:t xml:space="preserve"> </w:t>
      </w:r>
      <w:r>
        <w:rPr>
          <w:rFonts w:ascii="Times New Roman" w:hAnsi="Times New Roman" w:cs="Times New Roman"/>
          <w:sz w:val="24"/>
          <w:szCs w:val="24"/>
        </w:rPr>
        <w:t xml:space="preserve">de </w:t>
      </w:r>
      <w:r w:rsidRPr="007758F8">
        <w:rPr>
          <w:rFonts w:ascii="Times New Roman" w:hAnsi="Times New Roman" w:cs="Times New Roman"/>
          <w:sz w:val="24"/>
          <w:szCs w:val="24"/>
        </w:rPr>
        <w:t>inhibe edici fonksiyon gösterir ve sirkadiyen ritimlerini düzenler.</w:t>
      </w:r>
      <w:r w:rsidRPr="005968C6">
        <w:t xml:space="preserve"> </w:t>
      </w:r>
      <w:r w:rsidRPr="005968C6">
        <w:rPr>
          <w:rFonts w:ascii="Times New Roman" w:hAnsi="Times New Roman" w:cs="Times New Roman"/>
          <w:sz w:val="24"/>
          <w:szCs w:val="24"/>
        </w:rPr>
        <w:t>Ekzojen olarak verilen melatonin, kemirgenlerde antioksidan, nöroprotektif, antikonvülsan ve ayrıca anksiyolitik etkilere</w:t>
      </w:r>
      <w:r>
        <w:rPr>
          <w:rFonts w:ascii="Times New Roman" w:hAnsi="Times New Roman" w:cs="Times New Roman"/>
          <w:sz w:val="24"/>
          <w:szCs w:val="24"/>
        </w:rPr>
        <w:t xml:space="preserve"> </w:t>
      </w:r>
      <w:r w:rsidRPr="005968C6">
        <w:rPr>
          <w:rFonts w:ascii="Times New Roman" w:hAnsi="Times New Roman" w:cs="Times New Roman"/>
          <w:sz w:val="24"/>
          <w:szCs w:val="24"/>
        </w:rPr>
        <w:t>sahiptir</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{"citationItems":[{"id":"ITEM-1","itemData":{"DOI":"10.3390/ijms19071973","ISSN":"14220067","abstract":"Absence epilepsy and depression are comorbid disorders, but the molecular link between the two disorders is unknown. Here, we examined the role of the melatoninergic system in the pathophysiology of spike and wave discharges (SWDs) and depression-like behaviour in the Wistar Albino Glaxo from Rijswijk (WAG/Rij) rat model of absence epilepsy. In WAG/Rij rats, SWD incidence was higher during the dark period of the light-dark cycle, in agreement with previous findings. However, neither pinealectomy nor melatonin administration had any effect on SWD incidence, suggesting that the melatoninergic system was not involved in the pathophysiology of absence-like seizures. Endogenous melatonin levels were lower in the hippocampus of WAG/Rij rats as compared to non-epileptic control rats, and this was associated with higher levels of melatonin receptors in the hippocampus, but not in the thalamus. In line with the reduced melatonin levels, cell density was lower in the hippocampus ofWAG/Rij rats and was further reduced by pinealectomy. As expected, WAG/Rij rats showed an increased depression-like behaviour in the sucrose preference and forced swim tests, as compared to non-epileptic controls. Pinealectomy abolished the difference between the two strains of rats by enhancing depression-like behaviour in non-epileptic controls. Melatonin replacement displayed a significant antidepressant-like effect in bothWAG/Rij and control rats. These findings suggest that a defect of hippocampal melatoninergic system may be one of the mechanisms underlying the depression-like phenotype inWAG/Rij rats and that activation of melatonin receptors might represent a valuable strategy in the treatment of depression associated with absence epilepsy.","author":[{"dropping-particle":"","family":"Moyanova","given":"Slavianka","non-dropping-particle":"","parse-names":false,"suffix":""},{"dropping-particle":"De","family":"Fusco","given":"Antonio","non-dropping-particle":"","parse-names":false,"suffix":""},{"dropping-particle":"","family":"Santolini","given":"Ines","non-dropping-particle":"","parse-names":false,"suffix":""},{"dropping-particle":"","family":"Celli","given":"Roberta","non-dropping-particle":"","parse-names":false,"suffix":""},{"dropping-particle":"","family":"Bucci","given":"Domenico","non-dropping-particle":"","parse-names":false,"suffix":""},{"dropping-particle":"","family":"Mastroiacovo","given":"Federica","non-dropping-particle":"","parse-names":false,"suffix":""},{"dropping-particle":"","family":"Battaglia","given":"Giuseppe","non-dropping-particle":"","parse-names":false,"suffix":""},{"dropping-particle":"","family":"Nicoletti","given":"Ferdinando","non-dropping-particle":"","parse-names":false,"suffix":""},{"dropping-particle":"","family":"Tchekalarova","given":"Jane","non-dropping-particle":"","parse-names":false,"suffix":""}],"container-title":"International Journal of Molecular Sciences","id":"ITEM-1","issue":"7","issued":{"date-parts":[["2018"]]},"page":"1-17","title":"Abnormal hippocampal melatoninergic system: A potential link between absence epilepsy and depression-like behavior in WAG/Rij rats?","type":"article-journal","volume":"19"},"uris":["http://www.mendeley.com/documents/?uuid=70c959ce-8666-4998-b4b5-55b3d131591c"]}],"mendeley":{"formattedCitation":"(Moyanova et al., 2018)","plainTextFormattedCitation":"(Moyanova et al., 2018)","previouslyFormattedCitation":"(Moyanova et al., 2018)"},"properties":{"noteIndex":0},"schema":"https://github.com/citation-style-language/schema/raw/master/csl-citation.json"}</w:instrText>
      </w:r>
      <w:r>
        <w:rPr>
          <w:rFonts w:ascii="Times New Roman" w:hAnsi="Times New Roman" w:cs="Times New Roman"/>
          <w:sz w:val="24"/>
          <w:szCs w:val="24"/>
        </w:rPr>
        <w:fldChar w:fldCharType="separate"/>
      </w:r>
      <w:r w:rsidRPr="00936353">
        <w:rPr>
          <w:rFonts w:ascii="Times New Roman" w:hAnsi="Times New Roman" w:cs="Times New Roman"/>
          <w:noProof/>
          <w:sz w:val="24"/>
          <w:szCs w:val="24"/>
        </w:rPr>
        <w:t xml:space="preserve">(Moyanova </w:t>
      </w:r>
      <w:r>
        <w:rPr>
          <w:rFonts w:ascii="Times New Roman" w:hAnsi="Times New Roman" w:cs="Times New Roman"/>
          <w:noProof/>
          <w:sz w:val="24"/>
          <w:szCs w:val="24"/>
        </w:rPr>
        <w:t>ve ark,</w:t>
      </w:r>
      <w:r w:rsidR="000F63A7">
        <w:rPr>
          <w:rFonts w:ascii="Times New Roman" w:hAnsi="Times New Roman" w:cs="Times New Roman"/>
          <w:noProof/>
          <w:sz w:val="24"/>
          <w:szCs w:val="24"/>
        </w:rPr>
        <w:t xml:space="preserve"> </w:t>
      </w:r>
      <w:r w:rsidRPr="00936353">
        <w:rPr>
          <w:rFonts w:ascii="Times New Roman" w:hAnsi="Times New Roman" w:cs="Times New Roman"/>
          <w:noProof/>
          <w:sz w:val="24"/>
          <w:szCs w:val="24"/>
        </w:rPr>
        <w:t>2018)</w:t>
      </w:r>
      <w:r>
        <w:rPr>
          <w:rFonts w:ascii="Times New Roman" w:hAnsi="Times New Roman" w:cs="Times New Roman"/>
          <w:sz w:val="24"/>
          <w:szCs w:val="24"/>
        </w:rPr>
        <w:fldChar w:fldCharType="end"/>
      </w:r>
      <w:r>
        <w:rPr>
          <w:rFonts w:ascii="Times New Roman" w:hAnsi="Times New Roman" w:cs="Times New Roman"/>
          <w:sz w:val="24"/>
          <w:szCs w:val="24"/>
        </w:rPr>
        <w:t>.</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7F479B">
        <w:rPr>
          <w:rFonts w:ascii="Times New Roman" w:hAnsi="Times New Roman" w:cs="Times New Roman"/>
          <w:sz w:val="24"/>
          <w:szCs w:val="24"/>
        </w:rPr>
        <w:t>Son zamanlarda yapılan bir çalışmada, stres ile hipokampus nöronlarının kaybı arasındaki ilişkiyi vurgulayan,</w:t>
      </w:r>
      <w:r w:rsidRPr="007F479B">
        <w:t xml:space="preserve"> </w:t>
      </w:r>
      <w:r w:rsidRPr="007F479B">
        <w:rPr>
          <w:rFonts w:ascii="Times New Roman" w:hAnsi="Times New Roman" w:cs="Times New Roman"/>
          <w:sz w:val="24"/>
          <w:szCs w:val="24"/>
        </w:rPr>
        <w:t>travma sonrası stres bozukluğu</w:t>
      </w:r>
      <w:r>
        <w:rPr>
          <w:rFonts w:ascii="Times New Roman" w:hAnsi="Times New Roman" w:cs="Times New Roman"/>
          <w:sz w:val="24"/>
          <w:szCs w:val="24"/>
        </w:rPr>
        <w:t xml:space="preserve"> (TSSB)</w:t>
      </w:r>
      <w:r w:rsidRPr="007F479B">
        <w:rPr>
          <w:rFonts w:ascii="Times New Roman" w:hAnsi="Times New Roman" w:cs="Times New Roman"/>
          <w:sz w:val="24"/>
          <w:szCs w:val="24"/>
        </w:rPr>
        <w:t xml:space="preserve"> hastalarında hipokampal hacminin azaldığı keşfedilmiştir. Hipokampüste beyin türevli nörotrofik faktör</w:t>
      </w:r>
      <w:r>
        <w:rPr>
          <w:rFonts w:ascii="Times New Roman" w:hAnsi="Times New Roman" w:cs="Times New Roman"/>
          <w:sz w:val="24"/>
          <w:szCs w:val="24"/>
        </w:rPr>
        <w:t xml:space="preserve"> </w:t>
      </w:r>
      <w:r w:rsidRPr="007F479B">
        <w:rPr>
          <w:rFonts w:ascii="Times New Roman" w:hAnsi="Times New Roman" w:cs="Times New Roman"/>
          <w:sz w:val="24"/>
          <w:szCs w:val="24"/>
        </w:rPr>
        <w:t>ve cAMP-cevap elementi bağlayıcı protein,</w:t>
      </w:r>
      <w:r>
        <w:rPr>
          <w:rFonts w:ascii="Times New Roman" w:hAnsi="Times New Roman" w:cs="Times New Roman"/>
          <w:sz w:val="24"/>
          <w:szCs w:val="24"/>
        </w:rPr>
        <w:t xml:space="preserve"> MSS’nin </w:t>
      </w:r>
      <w:r w:rsidRPr="007F479B">
        <w:rPr>
          <w:rFonts w:ascii="Times New Roman" w:hAnsi="Times New Roman" w:cs="Times New Roman"/>
          <w:sz w:val="24"/>
          <w:szCs w:val="24"/>
        </w:rPr>
        <w:t>patolojik yanıtlarında önemli rol oynamaktadır ve PTSD ile ilişkilendirilmişti</w:t>
      </w:r>
      <w:r>
        <w:rPr>
          <w:rFonts w:ascii="Times New Roman" w:hAnsi="Times New Roman" w:cs="Times New Roman"/>
          <w:sz w:val="24"/>
          <w:szCs w:val="24"/>
        </w:rPr>
        <w:t>r</w:t>
      </w:r>
      <w:r w:rsidRPr="007F479B">
        <w:rPr>
          <w:rFonts w:ascii="Times New Roman" w:hAnsi="Times New Roman" w:cs="Times New Roman"/>
          <w:sz w:val="24"/>
          <w:szCs w:val="24"/>
        </w:rPr>
        <w:t>.</w:t>
      </w:r>
      <w:r>
        <w:rPr>
          <w:rFonts w:ascii="Times New Roman" w:hAnsi="Times New Roman" w:cs="Times New Roman"/>
          <w:sz w:val="24"/>
          <w:szCs w:val="24"/>
        </w:rPr>
        <w:t xml:space="preserve"> </w:t>
      </w:r>
      <w:r w:rsidRPr="007F479B">
        <w:rPr>
          <w:rFonts w:ascii="Times New Roman" w:hAnsi="Times New Roman" w:cs="Times New Roman"/>
          <w:sz w:val="24"/>
          <w:szCs w:val="24"/>
        </w:rPr>
        <w:t>Ayrıca, hipokampus, nöronal devreyi bozan travmatik strese karşı enflamatuar tepkiye duyarlıdı</w:t>
      </w:r>
      <w:r>
        <w:rPr>
          <w:rFonts w:ascii="Times New Roman" w:hAnsi="Times New Roman" w:cs="Times New Roman"/>
          <w:sz w:val="24"/>
          <w:szCs w:val="24"/>
        </w:rPr>
        <w:t>r,</w:t>
      </w:r>
      <w:r w:rsidRPr="007F479B">
        <w:rPr>
          <w:rFonts w:ascii="Times New Roman" w:hAnsi="Times New Roman" w:cs="Times New Roman"/>
          <w:sz w:val="24"/>
          <w:szCs w:val="24"/>
        </w:rPr>
        <w:t xml:space="preserve"> TSSB'nin psikososyal stresiyle ilişkilidir ve inflamatuar mediatörlerin protein ve gen ekspresyonunu değiştirir</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{"citationItems":[{"id":"ITEM-1","itemData":{"DOI":"10.1186/s12868-018-0439-7","ISSN":"14712202","abstract":"Background: Post-traumatic stress disorder (PTSD) is an important psychological disease that can develop following the physical experience or witnessing of traumatic events. The psychopathological response to traumatic stressors increases inflammation in the hippocampus and induces memory deficits. Melatonin (MTG) plays critical roles in circadian rhythm disorders, Alzheimer's disease, and other neurological disorders. However, the cognitive efficiency of MTG and its mechanisms of action in the treatment of PTSD remain unclear. Thus, the present study investigated the effects of MTG on spatial cognitive impairments stimulated by single prolonged stress (SPS) in rats, an animal model of PTSD. Male rats received intraperitoneal (i.p.) administration of various doses of MTG for 21 consecutive days after the SPS procedure. Results: SPS-stimulated cognitive impairments in the object recognition task and Morris water maze were reversed by MTG treatment (25 mg/kg, i.p). Additionally, MTG significantly increased cognitive memory-related decreases in cAMP-response element-binding (CREB) protein and mRNA levels in the hippocampus. Our results also demonstrate that MTG significantly inhibited SPS-stimulated cognitive memory impairments by inhibiting the expression of proinflammatory cytokines, including tumor necrosis factor-α (TNF-α), and interleukin-6 (IL-6) in the rat brain. Conclusion: The present results indicate that MTG can be beneficial for SPS-stimulated memory impairments via changes in CREB expression and proinflammatory mediators. Thus, MTG may be a prophylactic strategy for the prevention or mitigation of the progression of some features of the PTSD pathology.","author":[{"dropping-particle":"","family":"Lee","given":"Bombi","non-dropping-particle":"","parse-names":false,"suffix":""},{"dropping-particle":"","family":"Shim","given":"Insop","non-dropping-particle":"","parse-names":false,"suffix":""},{"dropping-particle":"","family":"Lee","given":"Hyejung","non-dropping-particle":"","parse-names":false,"suffix":""},{"dropping-particle":"","family":"Hahm","given":"Dae Hyun","non-dropping-particle":"","parse-names":false,"suffix":""}],"container-title":"BMC Neuroscience","id":"ITEM-1","issue":"1","issued":{"date-parts":[["2018"]]},"page":"1-15","publisher":"BioMed Central","title":"Melatonin ameliorates cognitive memory by regulation of cAMP-response element-binding protein expression and the anti-inflammatory response in a rat model of post-traumatic stress disorder","type":"article-journal","volume":"19"},"uris":["http://www.mendeley.com/documents/?uuid=e7cc4649-c7ee-49d4-abe8-446e71d0d8a0"]}],"mendeley":{"formattedCitation":"(Lee, Shim, Lee, &amp; Hahm, 2018)","plainTextFormattedCitation":"(Lee, Shim, Lee, &amp; Hahm, 2018)","previouslyFormattedCitation":"(Lee, Shim, Lee, &amp; Hahm, 2018)"},"properties":{"noteIndex":0},"schema":"https://github.com/citation-style-language/schema/raw/master/csl-citation.json"}</w:instrText>
      </w:r>
      <w:r>
        <w:rPr>
          <w:rFonts w:ascii="Times New Roman" w:hAnsi="Times New Roman" w:cs="Times New Roman"/>
          <w:sz w:val="24"/>
          <w:szCs w:val="24"/>
        </w:rPr>
        <w:fldChar w:fldCharType="separate"/>
      </w:r>
      <w:r w:rsidRPr="00335366">
        <w:rPr>
          <w:rFonts w:ascii="Times New Roman" w:hAnsi="Times New Roman" w:cs="Times New Roman"/>
          <w:noProof/>
          <w:sz w:val="24"/>
          <w:szCs w:val="24"/>
        </w:rPr>
        <w:t>(Lee, 2018)</w:t>
      </w:r>
      <w:r>
        <w:rPr>
          <w:rFonts w:ascii="Times New Roman" w:hAnsi="Times New Roman" w:cs="Times New Roman"/>
          <w:sz w:val="24"/>
          <w:szCs w:val="24"/>
        </w:rPr>
        <w:fldChar w:fldCharType="end"/>
      </w:r>
      <w:r>
        <w:rPr>
          <w:rFonts w:ascii="Times New Roman" w:hAnsi="Times New Roman" w:cs="Times New Roman"/>
          <w:sz w:val="24"/>
          <w:szCs w:val="24"/>
        </w:rPr>
        <w:t>.</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C75F92">
        <w:rPr>
          <w:rFonts w:ascii="Times New Roman" w:hAnsi="Times New Roman" w:cs="Times New Roman"/>
          <w:sz w:val="24"/>
          <w:szCs w:val="24"/>
        </w:rPr>
        <w:t>Melatonin reseptörü ekspresyonu, insanlar dahil olmak üzere birçok memelinin hipokampüsünde doğrulanmış ve karakterize edilmiştir ve bunun hipokampal nörojenez üzerindeki modülatör etkisi, çeşitli çalışmalarda gösterilmiştir</w:t>
      </w:r>
      <w:r>
        <w:rPr>
          <w:rFonts w:ascii="Times New Roman" w:hAnsi="Times New Roman" w:cs="Times New Roman"/>
          <w:sz w:val="24"/>
          <w:szCs w:val="24"/>
        </w:rPr>
        <w:t>.</w:t>
      </w:r>
      <w:r w:rsidRPr="00F8767B">
        <w:t xml:space="preserve"> </w:t>
      </w:r>
      <w:r w:rsidRPr="00F8767B">
        <w:rPr>
          <w:rFonts w:ascii="Times New Roman" w:hAnsi="Times New Roman" w:cs="Times New Roman"/>
          <w:sz w:val="24"/>
          <w:szCs w:val="24"/>
        </w:rPr>
        <w:t>İn vitro koşullar altında, farmakolojik konsantrasyonlardaki melatonin proliferasyonu baskılamakta, ancak embriyonik nöral kök hücrelerin farklılaşmasını kolaylaştırmaktadır</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{"citationItems":[{"id":"ITEM-1","itemData":{"DOI":"10.1111/jpi.12023","ISSN":"07423098","abstract":"This study assessed the role of melatonin in modulating running wheel(RW)-induced hippocampal neurogenesis in adult C3H/HeN mice. Chronic melatonin (0.02 mg/mL, oral for 12 days) treatment did not affect cell proliferation or cell survival determined by the number of BrdU-positive cells in dentate gyrus of mice with access to fixed wheel (FW). RW activity significantly increased cell proliferation [RW (n = 8) versus FW (n = 6): dorsal, 199 ± 18 versus 125 ± 12, P &lt; 0.01; ventral, 211 ± 15 versus 123 ± 13, P &lt; 0.01] and newborn cell survival [RW (n = 7) versus FW (n = 8): dorsal, 45 ± 8.5 versus 15 ± 1.8, P &lt; 0.01; ventral, 48 ± 8.1 versus 15 ± 1.4)] in the dorsal and ventral dentate gyrus. Oral melatonin treatment further potentiated RW activity-induced cell survival in both areas of the dentate gyrus [melatonin (n = 10) versus vehicle (n = 7): dorsal, 63 ± 5.4 versus 45 ± 8.5 P &lt; 0.05; ventral, 75 ± 7.9 versus 48 ± 8.1, P &lt; 0.01] and neurogenesis [melatonin (n = 8) versus vehicle (n = 8): dorsal, 46 ± 3.4, versus 34 ± 4.5, P &lt; 0.05; ventral, 41 ± 3.4 versus 25 ± 2.4, P &lt; 0.01]. We conclude that melatonin potentiates RW-induced hippocampal neurogenesis by enhancing neuronal survival suggesting that the combination of physical exercise and melatonin may be an effective treatment for diseases affecting the hippocampus neurogenesis. © 2012 John Wiley &amp; Sons A/S. Published by Blackwell Publishing Ltd.","author":[{"dropping-particle":"","family":"Liu","given":"Jiabei","non-dropping-particle":"","parse-names":false,"suffix":""},{"dropping-particle":"","family":"Somera-Molina","given":"Kathleen C.","non-dropping-particle":"","parse-names":false,"suffix":""},{"dropping-particle":"","family":"Hudson","given":"Randall L.","non-dropping-particle":"","parse-names":false,"suffix":""},{"dropping-particle":"","family":"Dubocovich","given":"Margarita L.","non-dropping-particle":"","parse-names":false,"suffix":""}],"container-title":"Journal of Pineal Research","id":"ITEM-1","issue":"2","issued":{"date-parts":[["2013"]]},"page":"222-231","title":"Melatonin potentiates running wheel-induced neurogenesis in the dentate gyrus of adult C3H/HeN mice hippocampus","type":"article-journal","volume":"54"},"uris":["http://www.mendeley.com/documents/?uuid=7928ed21-a67d-4291-9e22-68b2deb427d1"]}],"mendeley":{"formattedCitation":"(Liu, Somera-Molina, Hudson, &amp; Dubocovich, 2013)","plainTextFormattedCitation":"(Liu, Somera-Molina, Hudson, &amp; Dubocovich, 2013)","previouslyFormattedCitation":"(Liu, Somera-Molina, Hudson, &amp; Dubocovich, 2013)"},"properties":{"noteIndex":0},"schema":"https://github.com/citation-style-language/schema/raw/master/csl-citation.json"}</w:instrText>
      </w:r>
      <w:r>
        <w:rPr>
          <w:rFonts w:ascii="Times New Roman" w:hAnsi="Times New Roman" w:cs="Times New Roman"/>
          <w:sz w:val="24"/>
          <w:szCs w:val="24"/>
        </w:rPr>
        <w:fldChar w:fldCharType="separate"/>
      </w:r>
      <w:r w:rsidRPr="00DB4B71">
        <w:rPr>
          <w:rFonts w:ascii="Times New Roman" w:hAnsi="Times New Roman" w:cs="Times New Roman"/>
          <w:noProof/>
          <w:sz w:val="24"/>
          <w:szCs w:val="24"/>
        </w:rPr>
        <w:t>(Liu, 2013)</w:t>
      </w:r>
      <w:r>
        <w:rPr>
          <w:rFonts w:ascii="Times New Roman" w:hAnsi="Times New Roman" w:cs="Times New Roman"/>
          <w:sz w:val="24"/>
          <w:szCs w:val="24"/>
        </w:rPr>
        <w:fldChar w:fldCharType="end"/>
      </w:r>
      <w:r>
        <w:rPr>
          <w:rFonts w:ascii="Times New Roman" w:hAnsi="Times New Roman" w:cs="Times New Roman"/>
          <w:sz w:val="24"/>
          <w:szCs w:val="24"/>
        </w:rPr>
        <w:t>.</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S</w:t>
      </w:r>
      <w:r w:rsidRPr="00B82AB5">
        <w:rPr>
          <w:rFonts w:ascii="Times New Roman" w:hAnsi="Times New Roman" w:cs="Times New Roman"/>
          <w:sz w:val="24"/>
          <w:szCs w:val="24"/>
        </w:rPr>
        <w:t>on yıllarda, nöropsikiyatrik bozuklukların tedavisi için yeni terapötik alternatifler üzerine araştırma, hasarlı devreyi onarmaya çalışmak için yetişkin beyninde nörogelişimi ortaya çıkarabilen moleküller, hormonlar ve farklılaşma faktörleri üzerinde odaklanmıştır</w:t>
      </w:r>
      <w:r>
        <w:rPr>
          <w:rFonts w:ascii="Times New Roman" w:hAnsi="Times New Roman" w:cs="Times New Roman"/>
          <w:sz w:val="24"/>
          <w:szCs w:val="24"/>
        </w:rPr>
        <w:t>.</w:t>
      </w:r>
      <w:r w:rsidRPr="00A12946">
        <w:t xml:space="preserve"> </w:t>
      </w:r>
      <w:r w:rsidRPr="00A12946">
        <w:rPr>
          <w:rFonts w:ascii="Times New Roman" w:hAnsi="Times New Roman" w:cs="Times New Roman"/>
          <w:sz w:val="24"/>
          <w:szCs w:val="24"/>
        </w:rPr>
        <w:t xml:space="preserve">Bu bileşikler arasında, </w:t>
      </w:r>
      <w:r w:rsidR="00A8344C">
        <w:rPr>
          <w:rFonts w:ascii="Times New Roman" w:hAnsi="Times New Roman" w:cs="Times New Roman"/>
          <w:sz w:val="24"/>
          <w:szCs w:val="24"/>
        </w:rPr>
        <w:t xml:space="preserve">melatonin </w:t>
      </w:r>
      <w:r w:rsidRPr="00A12946">
        <w:rPr>
          <w:rFonts w:ascii="Times New Roman" w:hAnsi="Times New Roman" w:cs="Times New Roman"/>
          <w:sz w:val="24"/>
          <w:szCs w:val="24"/>
        </w:rPr>
        <w:t>hipokampusun dentat girusundaki nörogenezi ve nöronal sağkalımı uyardığı bulunmuştu</w:t>
      </w:r>
      <w:r>
        <w:rPr>
          <w:rFonts w:ascii="Times New Roman" w:hAnsi="Times New Roman" w:cs="Times New Roman"/>
          <w:sz w:val="24"/>
          <w:szCs w:val="24"/>
        </w:rPr>
        <w:t xml:space="preserve">r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{"citationItems":[{"id":"ITEM-1","itemData":{"DOI":"10.3390/ijms16011907","ISSN":"14220067","abstract":"Melatonin (MEL), the main product synthesized by the pineal gland, stimulates early and late stages of neurodevelopment in the adult brain. MEL increases dendrite length, thickness and complexity in the hilar and mossy neurons of hippocampus. Dendrite formation involves activation of Ca2+/Calmodulin (CaM)-dependent kinase II (CaMKII) by CaM. Previous work showed that MEL increased the synthesis and translocation of CaM, suggesting that MEL activates CaM-dependent enzymes by this pathway. In this work we investigated whether MEL stimulates dendrite formation by CaMKII activation in organotypic cultures from adult rat hippocampus. We found that the CaMKII inhibitor, KN-62, abolished the MEL stimulatory effects on dendritogenesis and that MEL increased the relative amount of CaM in the soluble fraction of hippocampal slices. Also, PKC inhibition abolished dendritogenesis, while luzindole, an antagonist of MEL receptors (MT1/2), partially blocked the effects of MEL. Moreover, autophosphorylation of CaMKII and PKC was increased in presence of MEL, as well as phosphorylation of ERK1/2. Our results indicate that MEL stimulates dendrite formation through CaMKII and the translocation of CaM to the soluble fraction. Dendritogenesis elicited by MEL also required PKC activation, and signaling through MT1/2 receptors was partially involved. Data strongly suggest that MEL could repair the loss of hippocampal dendrites that occur in neuropsychiatric disorders by increasing CaM levels and activation of CaMKII.","author":[{"dropping-particle":"","family":"Domínguez-Alonso","given":"Aline","non-dropping-particle":"","parse-names":false,"suffix":""},{"dropping-particle":"","family":"Valdés-Tovar","given":"Marcela","non-dropping-particle":"","parse-names":false,"suffix":""},{"dropping-particle":"","family":"Solís-Chagoyán","given":"Héctor","non-dropping-particle":"","parse-names":false,"suffix":""},{"dropping-particle":"","family":"Benítez-King","given":"Gloria","non-dropping-particle":"","parse-names":false,"suffix":""}],"container-title":"International Journal of Molecular Sciences","id":"ITEM-1","issue":"1","issued":{"date-parts":[["2015"]]},"page":"1907-1927","title":"Melatonin stimulates dendrite formation and complexity in the hilar zone of the rat hippocampus: Participation of the Ca++/calmodulin complex","type":"article-journal","volume":"16"},"uris":["http://www.mendeley.com/documents/?uuid=3ca7cd62-dafe-4e14-b522-570d084bf9f4"]}],"mendeley":{"formattedCitation":"(Domínguez-Alonso, Valdés-Tovar, Solís-Chagoyán, &amp; Benítez-King, 2015)","plainTextFormattedCitation":"(Domínguez-Alonso, Valdés-Tovar, Solís-Chagoyán, &amp; Benítez-King, 2015)","previouslyFormattedCitation":"(Domínguez-Alonso, Valdés-Tovar, Solís-Chagoyán, &amp; Benítez-King, 2015)"},"properties":{"noteIndex":0},"schema":"https://github.com/citation-style-language/schema/raw/master/csl-citation.json"}</w:instrText>
      </w:r>
      <w:r>
        <w:rPr>
          <w:rFonts w:ascii="Times New Roman" w:hAnsi="Times New Roman" w:cs="Times New Roman"/>
          <w:sz w:val="24"/>
          <w:szCs w:val="24"/>
        </w:rPr>
        <w:fldChar w:fldCharType="separate"/>
      </w:r>
      <w:r w:rsidRPr="007056C6">
        <w:rPr>
          <w:rFonts w:ascii="Times New Roman" w:hAnsi="Times New Roman" w:cs="Times New Roman"/>
          <w:noProof/>
          <w:sz w:val="24"/>
          <w:szCs w:val="24"/>
        </w:rPr>
        <w:t>(Domínguez, 2015)</w:t>
      </w:r>
      <w:r>
        <w:rPr>
          <w:rFonts w:ascii="Times New Roman" w:hAnsi="Times New Roman" w:cs="Times New Roman"/>
          <w:sz w:val="24"/>
          <w:szCs w:val="24"/>
        </w:rPr>
        <w:fldChar w:fldCharType="end"/>
      </w:r>
      <w:r>
        <w:rPr>
          <w:rFonts w:ascii="Times New Roman" w:hAnsi="Times New Roman" w:cs="Times New Roman"/>
          <w:sz w:val="24"/>
          <w:szCs w:val="24"/>
        </w:rPr>
        <w:t>.</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w:t>
      </w:r>
      <w:r w:rsidRPr="00D53429">
        <w:rPr>
          <w:rFonts w:ascii="Times New Roman" w:hAnsi="Times New Roman" w:cs="Times New Roman"/>
          <w:sz w:val="24"/>
          <w:szCs w:val="24"/>
        </w:rPr>
        <w:t xml:space="preserve">elatonin, postnatal erken sıçanların </w:t>
      </w:r>
      <w:r w:rsidR="00A8344C">
        <w:rPr>
          <w:rFonts w:ascii="Times New Roman" w:hAnsi="Times New Roman" w:cs="Times New Roman"/>
          <w:sz w:val="24"/>
          <w:szCs w:val="24"/>
        </w:rPr>
        <w:t>GD</w:t>
      </w:r>
      <w:r w:rsidR="009459D6">
        <w:rPr>
          <w:rFonts w:ascii="Times New Roman" w:hAnsi="Times New Roman" w:cs="Times New Roman"/>
          <w:sz w:val="24"/>
          <w:szCs w:val="24"/>
        </w:rPr>
        <w:t xml:space="preserve"> </w:t>
      </w:r>
      <w:r w:rsidRPr="00D53429">
        <w:rPr>
          <w:rFonts w:ascii="Times New Roman" w:hAnsi="Times New Roman" w:cs="Times New Roman"/>
          <w:sz w:val="24"/>
          <w:szCs w:val="24"/>
        </w:rPr>
        <w:t xml:space="preserve">'sindeki proliferasyonu modüle eder, pinealektomize edilmiş sıçanların </w:t>
      </w:r>
      <w:r w:rsidR="00A8344C">
        <w:rPr>
          <w:rFonts w:ascii="Times New Roman" w:hAnsi="Times New Roman" w:cs="Times New Roman"/>
          <w:sz w:val="24"/>
          <w:szCs w:val="24"/>
        </w:rPr>
        <w:t>GD</w:t>
      </w:r>
      <w:r w:rsidR="009459D6">
        <w:rPr>
          <w:rFonts w:ascii="Times New Roman" w:hAnsi="Times New Roman" w:cs="Times New Roman"/>
          <w:sz w:val="24"/>
          <w:szCs w:val="24"/>
        </w:rPr>
        <w:t xml:space="preserve"> </w:t>
      </w:r>
      <w:r w:rsidRPr="00D53429">
        <w:rPr>
          <w:rFonts w:ascii="Times New Roman" w:hAnsi="Times New Roman" w:cs="Times New Roman"/>
          <w:sz w:val="24"/>
          <w:szCs w:val="24"/>
        </w:rPr>
        <w:t>'sinde nörojenezi teşvik eder</w:t>
      </w:r>
      <w:r>
        <w:rPr>
          <w:rFonts w:ascii="Times New Roman" w:hAnsi="Times New Roman" w:cs="Times New Roman"/>
          <w:sz w:val="24"/>
          <w:szCs w:val="24"/>
        </w:rPr>
        <w:t xml:space="preserve"> </w:t>
      </w:r>
      <w:r w:rsidRPr="00D53429">
        <w:rPr>
          <w:rFonts w:ascii="Times New Roman" w:hAnsi="Times New Roman" w:cs="Times New Roman"/>
          <w:sz w:val="24"/>
          <w:szCs w:val="24"/>
        </w:rPr>
        <w:t>ve yetişkin farelerin hipokampüsünde yeni nöronların hücre hayatta kalmasını ve dendrit olgunlaşmasını arttırır. İn vitro çalışmalar ayrıca, melatoninin, embriyonik ve yetişkin sıçan orta beyin nöral kök hücrelerinin (NSC'ler) çoğalmasını ve farklılaşmasını etkilediğini doğruladı</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{"citationItems":[{"id":"ITEM-1","itemData":{"DOI":"10.1177/0963689717721217","ISSN":"15553892","abstract":"Neurogenesis in the adult hippocampus is a unique process in neurobiology that requires functional integration of newly generated neurons, which may disrupt existing hippocampal network connections and consequently loss of established memories. As neurodegenerative diseases characterized by abnormal neurogenesis and memory dysfunctions are increasing, the identification of new anti-aging drugs is required. In adult mice, we found that melatonin, a well-established neurogenic hormone, and the melatonin analog 2-(2-(5-methoxy-1H-indol-3-yl)ethyl)-5-methyl-1,3,4-oxadiazole (IQM316) were able to induce hippocampal neurogenesis, measured by neuronal nuclei (NeuN) and 5-bromo-2′-deoxyuridine (BrdU) labeling. More importantly, only IQM316 administration was able to induce hippocampal neurogenesis while preserving previously acquired memories, assessed with object recognition tests. In vitro studies with embryonic neural stem cells replicated the finding that both melatonin and IQM316 induce direct differentiation of neural precursors without altering their proliferative activity. Furthermore, IQM316 induces differentiation through a mechanism that is not dependent of melatonergic receptors (MTRs), since the MTR antagonist luzindole could not block the IQM316-induced effects. We also found that IQM316 and melatonin modulate mitochondrial DNA copy number and oxidative phosphorylation proteins, while maintaining mitochondrial function as measured by respiratory assays and enzymatic activity. These results uncover a novel pharmacological agent that may be capable of inducing adult hippocampal neurogenesis at a healthy and sustainable rate that preserves recognition memories.","author":[{"dropping-particle":"","family":"Figueiro-Silva","given":"Joana","non-dropping-particle":"","parse-names":false,"suffix":""},{"dropping-particle":"","family":"Antequera","given":"Desireé","non-dropping-particle":"","parse-names":false,"suffix":""},{"dropping-particle":"","family":"Pascual","given":"Consuelo","non-dropping-particle":"","parse-names":false,"suffix":""},{"dropping-particle":"","family":"la Fuente Revenga","given":"Mario","non-dropping-particle":"de","parse-names":false,"suffix":""},{"dropping-particle":"","family":"Volt","given":"Huayqui","non-dropping-particle":"","parse-names":false,"suffix":""},{"dropping-particle":"","family":"Acuña-Castroviejo","given":"Darío","non-dropping-particle":"","parse-names":false,"suffix":""},{"dropping-particle":"","family":"Rodríguez-Franco","given":"María Isabel","non-dropping-particle":"","parse-names":false,"suffix":""},{"dropping-particle":"","family":"Carro","given":"Eva","non-dropping-particle":"","parse-names":false,"suffix":""}],"container-title":"Cell Transplantation","id":"ITEM-1","issue":"3","issued":{"date-parts":[["2018"]]},"page":"423-437","title":"The Melatonin Analog IQM316 May Induce Adult Hippocampal Neurogenesis and Preserve Recognition Memories in Mice","type":"article-journal","volume":"27"},"uris":["http://www.mendeley.com/documents/?uuid=7786850e-b704-4cfd-99e5-c03611c3ed59"]}],"mendeley":{"formattedCitation":"(Figueiro-Silva et al., 2018)","plainTextFormattedCitation":"(Figueiro-Silva et al., 2018)","previouslyFormattedCitation":"(Figueiro-Silva et al., 2018)"},"properties":{"noteIndex":0},"schema":"https://github.com/citation-style-language/schema/raw/master/csl-citation.json"}</w:instrText>
      </w:r>
      <w:r>
        <w:rPr>
          <w:rFonts w:ascii="Times New Roman" w:hAnsi="Times New Roman" w:cs="Times New Roman"/>
          <w:sz w:val="24"/>
          <w:szCs w:val="24"/>
        </w:rPr>
        <w:fldChar w:fldCharType="separate"/>
      </w:r>
      <w:r w:rsidRPr="00E1331F">
        <w:rPr>
          <w:rFonts w:ascii="Times New Roman" w:hAnsi="Times New Roman" w:cs="Times New Roman"/>
          <w:noProof/>
          <w:sz w:val="24"/>
          <w:szCs w:val="24"/>
        </w:rPr>
        <w:t>(Figueiro</w:t>
      </w:r>
      <w:r>
        <w:rPr>
          <w:rFonts w:ascii="Times New Roman" w:hAnsi="Times New Roman" w:cs="Times New Roman"/>
          <w:noProof/>
          <w:sz w:val="24"/>
          <w:szCs w:val="24"/>
        </w:rPr>
        <w:t xml:space="preserve"> ve ark</w:t>
      </w:r>
      <w:r w:rsidRPr="00E1331F">
        <w:rPr>
          <w:rFonts w:ascii="Times New Roman" w:hAnsi="Times New Roman" w:cs="Times New Roman"/>
          <w:noProof/>
          <w:sz w:val="24"/>
          <w:szCs w:val="24"/>
        </w:rPr>
        <w:t>, 2018)</w:t>
      </w:r>
      <w:r>
        <w:rPr>
          <w:rFonts w:ascii="Times New Roman" w:hAnsi="Times New Roman" w:cs="Times New Roman"/>
          <w:sz w:val="24"/>
          <w:szCs w:val="24"/>
        </w:rPr>
        <w:fldChar w:fldCharType="end"/>
      </w:r>
      <w:r w:rsidR="0098398A">
        <w:rPr>
          <w:rFonts w:ascii="Times New Roman" w:hAnsi="Times New Roman" w:cs="Times New Roman"/>
          <w:sz w:val="24"/>
          <w:szCs w:val="24"/>
        </w:rPr>
        <w:t>.</w:t>
      </w:r>
    </w:p>
    <w:p w:rsidR="00C32AA8" w:rsidRDefault="00C32AA8" w:rsidP="000D5E84">
      <w:pPr>
        <w:tabs>
          <w:tab w:val="left" w:pos="709"/>
        </w:tabs>
        <w:spacing w:line="360" w:lineRule="auto"/>
        <w:jc w:val="both"/>
        <w:rPr>
          <w:rFonts w:ascii="Times New Roman" w:hAnsi="Times New Roman" w:cs="Times New Roman"/>
          <w:sz w:val="24"/>
          <w:szCs w:val="24"/>
        </w:rPr>
      </w:pPr>
    </w:p>
    <w:p w:rsidR="0018770E" w:rsidRPr="008D006E" w:rsidRDefault="0018770E" w:rsidP="000D5E84">
      <w:pPr>
        <w:tabs>
          <w:tab w:val="left" w:pos="709"/>
        </w:tabs>
        <w:spacing w:line="360" w:lineRule="auto"/>
        <w:jc w:val="both"/>
        <w:rPr>
          <w:rFonts w:ascii="Times New Roman" w:hAnsi="Times New Roman" w:cs="Times New Roman"/>
          <w:sz w:val="24"/>
          <w:szCs w:val="24"/>
        </w:rPr>
      </w:pPr>
    </w:p>
    <w:p w:rsidR="000D5E84" w:rsidRPr="00E8132E" w:rsidRDefault="000D5E84" w:rsidP="00E8132E">
      <w:pPr>
        <w:pStyle w:val="AralkYok"/>
        <w:spacing w:line="360" w:lineRule="auto"/>
        <w:rPr>
          <w:rFonts w:ascii="Times New Roman" w:hAnsi="Times New Roman" w:cs="Times New Roman"/>
          <w:b/>
          <w:bCs/>
          <w:sz w:val="24"/>
          <w:szCs w:val="24"/>
        </w:rPr>
      </w:pPr>
      <w:r w:rsidRPr="00E8132E">
        <w:rPr>
          <w:rFonts w:ascii="Times New Roman" w:hAnsi="Times New Roman" w:cs="Times New Roman"/>
          <w:b/>
          <w:bCs/>
          <w:sz w:val="24"/>
          <w:szCs w:val="24"/>
        </w:rPr>
        <w:lastRenderedPageBreak/>
        <w:t>2.3.5.2.</w:t>
      </w:r>
      <w:r w:rsidR="00790745" w:rsidRPr="00E8132E">
        <w:rPr>
          <w:rFonts w:ascii="Times New Roman" w:hAnsi="Times New Roman" w:cs="Times New Roman"/>
          <w:b/>
          <w:bCs/>
          <w:sz w:val="24"/>
          <w:szCs w:val="24"/>
        </w:rPr>
        <w:t xml:space="preserve"> </w:t>
      </w:r>
      <w:r w:rsidRPr="00E8132E">
        <w:rPr>
          <w:rFonts w:ascii="Times New Roman" w:hAnsi="Times New Roman" w:cs="Times New Roman"/>
          <w:b/>
          <w:bCs/>
          <w:sz w:val="24"/>
          <w:szCs w:val="24"/>
        </w:rPr>
        <w:t>Melatoninin reproduktif sistem üzerine etkisi</w:t>
      </w:r>
    </w:p>
    <w:p w:rsidR="00E8132E" w:rsidRDefault="00E8132E" w:rsidP="00E8132E">
      <w:pPr>
        <w:pStyle w:val="AralkYok"/>
        <w:spacing w:line="360" w:lineRule="auto"/>
      </w:pPr>
    </w:p>
    <w:p w:rsidR="000D5E84" w:rsidRDefault="000D5E84" w:rsidP="00E8132E">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72199">
        <w:rPr>
          <w:rFonts w:ascii="Times New Roman" w:hAnsi="Times New Roman" w:cs="Times New Roman"/>
          <w:sz w:val="24"/>
          <w:szCs w:val="24"/>
        </w:rPr>
        <w:t xml:space="preserve">Melatonin, esasen pineal bezde sentezlenen ve salgılanan, gece boyunca fotoperiodik bilginin bir nöroendokrin transdüseri olarak işlev gören bir lipofilik hormondur. Bu aktiviteye ek olarak, melatonin bir antioksidan ve üreme ile ilgili fizyolojik işlemlerin düzenleyicisi olarak önemli bir </w:t>
      </w:r>
      <w:r>
        <w:rPr>
          <w:rFonts w:ascii="Times New Roman" w:hAnsi="Times New Roman" w:cs="Times New Roman"/>
          <w:sz w:val="24"/>
          <w:szCs w:val="24"/>
        </w:rPr>
        <w:t xml:space="preserve">rol üstlenmiştir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{"citationItems":[{"id":"ITEM-1","itemData":{"DOI":"10.3390/ijms19092802","ISSN":"14220067","abstract":"Melatonin is a lipophilic hormone synthesized and secreted mainly in the pineal gland, acting as a neuroendocrine transducer of photoperiodic information during the night. In addition to this activity, melatonin has shown an antioxidant function and a key role as regulator of physiological processes related to human reproduction. Melatonin is involved in the normal outcome of pregnancy, beginning with the oocyte quality, continuing with embryo implantation, and finishing with fetal development and parturition. Melatonin has been shown to act directly on several reproductive events, including folliculogenesis, oocyte maturation, and corpus luteum (CL) formation. The molecular mechanism of action has been investigated through several studies which provide solid evidence on the connections between maternal melatonin secretion and embryonic and fetal development. Melatonin administration, reducing oxidative stress and directly acting on its membrane receptors, melatonin thyroid hormone receptors (MT1 and MT2), displays effects on the earliest phases of pregnancy and during the whole gestational period. In addition, considering the reported positive effects on the outcomes of compromised pregnancies, melatonin supplementation should be considered as an important tool for supporting fetal development, opening new opportunities for the management of several reproductive and gestational pathologies.","author":[{"dropping-particle":"","family":"Carlomagno","given":"Gianfranco","non-dropping-particle":"","parse-names":false,"suffix":""},{"dropping-particle":"","family":"Minini","given":"Mirko","non-dropping-particle":"","parse-names":false,"suffix":""},{"dropping-particle":"","family":"Tilotta","given":"Marco","non-dropping-particle":"","parse-names":false,"suffix":""},{"dropping-particle":"","family":"Unfer","given":"Vittorio","non-dropping-particle":"","parse-names":false,"suffix":""}],"container-title":"International Journal of Molecular Sciences","id":"ITEM-1","issue":"9","issued":{"date-parts":[["2018"]]},"title":"From implantation to birth: Insight into molecular melatonin functions","type":"article-journal","volume":"19"},"uris":["http://www.mendeley.com/documents/?uuid=63772fac-2666-47ef-8af3-d0bd7a688c41"]}],"mendeley":{"formattedCitation":"(Carlomagno, Minini, Tilotta, &amp; Unfer, 2018)","plainTextFormattedCitation":"(Carlomagno, Minini, Tilotta, &amp; Unfer, 2018)","previouslyFormattedCitation":"(Carlomagno, Minini, Tilotta, &amp; Unfer, 2018)"},"properties":{"noteIndex":0},"schema":"https://github.com/citation-style-language/schema/raw/master/csl-citation.json"}</w:instrText>
      </w:r>
      <w:r>
        <w:rPr>
          <w:rFonts w:ascii="Times New Roman" w:hAnsi="Times New Roman" w:cs="Times New Roman"/>
          <w:sz w:val="24"/>
          <w:szCs w:val="24"/>
        </w:rPr>
        <w:fldChar w:fldCharType="separate"/>
      </w:r>
      <w:r w:rsidRPr="00335E41">
        <w:rPr>
          <w:rFonts w:ascii="Times New Roman" w:hAnsi="Times New Roman" w:cs="Times New Roman"/>
          <w:noProof/>
          <w:sz w:val="24"/>
          <w:szCs w:val="24"/>
        </w:rPr>
        <w:t>(Carlomagno, 2018)</w:t>
      </w:r>
      <w:r>
        <w:rPr>
          <w:rFonts w:ascii="Times New Roman" w:hAnsi="Times New Roman" w:cs="Times New Roman"/>
          <w:sz w:val="24"/>
          <w:szCs w:val="24"/>
        </w:rPr>
        <w:fldChar w:fldCharType="end"/>
      </w:r>
      <w:r>
        <w:rPr>
          <w:rFonts w:ascii="Times New Roman" w:hAnsi="Times New Roman" w:cs="Times New Roman"/>
          <w:sz w:val="24"/>
          <w:szCs w:val="24"/>
        </w:rPr>
        <w:t>.</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67513" w:rsidRPr="002F3D09">
        <w:rPr>
          <w:rFonts w:ascii="Times New Roman" w:hAnsi="Times New Roman" w:cs="Times New Roman"/>
          <w:sz w:val="24"/>
          <w:szCs w:val="24"/>
        </w:rPr>
        <w:t>Melatonin</w:t>
      </w:r>
      <w:r w:rsidR="00267513">
        <w:rPr>
          <w:rFonts w:ascii="Times New Roman" w:hAnsi="Times New Roman" w:cs="Times New Roman"/>
          <w:sz w:val="24"/>
          <w:szCs w:val="24"/>
        </w:rPr>
        <w:t>,</w:t>
      </w:r>
      <w:r w:rsidR="00267513" w:rsidRPr="002F3D09">
        <w:rPr>
          <w:rFonts w:ascii="Times New Roman" w:hAnsi="Times New Roman" w:cs="Times New Roman"/>
          <w:sz w:val="24"/>
          <w:szCs w:val="24"/>
        </w:rPr>
        <w:t xml:space="preserve"> cinsel</w:t>
      </w:r>
      <w:r w:rsidRPr="002F3D09">
        <w:rPr>
          <w:rFonts w:ascii="Times New Roman" w:hAnsi="Times New Roman" w:cs="Times New Roman"/>
          <w:sz w:val="24"/>
          <w:szCs w:val="24"/>
        </w:rPr>
        <w:t xml:space="preserve"> olgunlaşmayı, mevsimsel östrus, üreme davranışı, redoks homeostazını ve gamet korumasını düzenlemek için hipotalamusta gonadotropinin salgılanmasını hipotalamus-hipofiz gonad (HPG) ekseni üzerinden etkileyerek üreme aktivitelerinde önemli bir rol oynar</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{"citationItems":[{"id":"ITEM-1","itemData":{"DOI":"10.1186/s12958-017-0297-7","ISSN":"14777827","abstract":"Background: Embryo implantation is crucial for animal reproduction. Unsuccessful embryo implantation leads to pregnancy failure, especially in human-assisted conception. Environmental factors have a profound impact on embryo implantation. Because people are being exposed to more light at night, the influence of long-term light exposure on embryo implantation should be explored. Methods: The effects of long photoperiodic exposure and melatonin on embryo implantation and offspring growth were examined. Long photoperiodic exposure (18:6 h light:dark) was selected to resemble light pollution. Melatonin (10-2, 10-3, 10-4, 10-5 M) was added to the drinking water of mice starting at Day 1 (vaginal plugs) until delivery. Results: Melatonin treatment (10-4,10-5 M) significantly increased litter sizes compared to untreated controls (12.9 ± 0.40 and 12.2 ± 1.01 vs. 11.5 ± 0.43; P &lt; 0.05). The most effective concentration of melatonin (10-4 M) was selected for further investigation. No remarkable differences were found between melatonin-treated mice and controls in terms of the pups' birth weights, weaning survival rates, and weaning weights. Long photoperiodic exposure significantly reduced the number of implantation sites in treated mice compared to controls (light/dark, 12/12 h), and melatonin rescued this negative effect. Mechanistic studies revealed that melatonin enhanced the serum 17β-estradiol (E2) levels in the pregnant mice and upregulated the expression of the receptors MT1 and MT2 and p53 in uterine tissue. All of these factors may contribute to the beneficial effects of melatonin on embryo implantation in mice. Conclusion: Melatonin treatment was associated with beneficial effects in pregnant mice, especially those subjected to long photoperiodic exposure. This was achieved by enhanced embryo implantation. At the molecular level, melatonin administration probably increases the E2 level during pregnancy and upregulates p53 expression by activating MT1/2 in the uterus. All of the changes may improve the microenvironment of the uterus and, thus, the outcomes of pregnancy.","author":[{"dropping-particle":"","family":"Zhang","given":"Lu","non-dropping-particle":"","parse-names":false,"suffix":""},{"dropping-particle":"","family":"Zhang","given":"Zhenzhen","non-dropping-particle":"","parse-names":false,"suffix":""},{"dropping-particle":"","family":"Wang","given":"Feng","non-dropping-particle":"","parse-names":false,"suffix":""},{"dropping-particle":"","family":"Tian","given":"Xiuzhi","non-dropping-particle":"","parse-names":false,"suffix":""},{"dropping-particle":"","family":"Ji","given":"Pengyun","non-dropping-particle":"","parse-names":false,"suffix":""},{"dropping-particle":"","family":"Liu","given":"Guoshi","non-dropping-particle":"","parse-names":false,"suffix":""}],"container-title":"Reproductive Biology and Endocrinology","id":"ITEM-1","issue":"1","issued":{"date-parts":[["2017"]]},"page":"1-9","publisher":"Reproductive Biology and Endocrinology","title":"Effects of melatonin administration on embryo implantation and offspring growth in mice under different schedules of photoperiodic exposure","type":"article-journal","volume":"15"},"uris":["http://www.mendeley.com/documents/?uuid=d6760d71-7246-41ac-bf92-6395f742fec2"]}],"mendeley":{"formattedCitation":"(Zhang et al., 2017)","plainTextFormattedCitation":"(Zhang et al., 2017)","previouslyFormattedCitation":"(Zhang et al., 2017)"},"properties":{"noteIndex":0},"schema":"https://github.com/citation-style-language/schema/raw/master/csl-citation.json"}</w:instrText>
      </w:r>
      <w:r>
        <w:rPr>
          <w:rFonts w:ascii="Times New Roman" w:hAnsi="Times New Roman" w:cs="Times New Roman"/>
          <w:sz w:val="24"/>
          <w:szCs w:val="24"/>
        </w:rPr>
        <w:fldChar w:fldCharType="separate"/>
      </w:r>
      <w:r w:rsidRPr="00F42AB1">
        <w:rPr>
          <w:rFonts w:ascii="Times New Roman" w:hAnsi="Times New Roman" w:cs="Times New Roman"/>
          <w:noProof/>
          <w:sz w:val="24"/>
          <w:szCs w:val="24"/>
        </w:rPr>
        <w:t>(Zhang</w:t>
      </w:r>
      <w:r>
        <w:rPr>
          <w:rFonts w:ascii="Times New Roman" w:hAnsi="Times New Roman" w:cs="Times New Roman"/>
          <w:noProof/>
          <w:sz w:val="24"/>
          <w:szCs w:val="24"/>
        </w:rPr>
        <w:t xml:space="preserve"> ve ark</w:t>
      </w:r>
      <w:r w:rsidRPr="00F42AB1">
        <w:rPr>
          <w:rFonts w:ascii="Times New Roman" w:hAnsi="Times New Roman" w:cs="Times New Roman"/>
          <w:noProof/>
          <w:sz w:val="24"/>
          <w:szCs w:val="24"/>
        </w:rPr>
        <w:t>, 2017)</w:t>
      </w:r>
      <w:r>
        <w:rPr>
          <w:rFonts w:ascii="Times New Roman" w:hAnsi="Times New Roman" w:cs="Times New Roman"/>
          <w:sz w:val="24"/>
          <w:szCs w:val="24"/>
        </w:rPr>
        <w:fldChar w:fldCharType="end"/>
      </w:r>
      <w:r>
        <w:rPr>
          <w:rFonts w:ascii="Times New Roman" w:hAnsi="Times New Roman" w:cs="Times New Roman"/>
          <w:sz w:val="24"/>
          <w:szCs w:val="24"/>
        </w:rPr>
        <w:t>.</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D79E1">
        <w:rPr>
          <w:rFonts w:ascii="Times New Roman" w:hAnsi="Times New Roman" w:cs="Times New Roman"/>
          <w:sz w:val="24"/>
          <w:szCs w:val="24"/>
        </w:rPr>
        <w:t xml:space="preserve">Yardımcı üreme teknikleri </w:t>
      </w:r>
      <w:r w:rsidRPr="00355BD7">
        <w:rPr>
          <w:rFonts w:ascii="Times New Roman" w:hAnsi="Times New Roman" w:cs="Times New Roman"/>
          <w:sz w:val="24"/>
          <w:szCs w:val="24"/>
        </w:rPr>
        <w:t>ve embriyo gelişimi yoluyla üreme fonksiyonlarının iyileştirilmesinde önemli bir rol oynar.</w:t>
      </w:r>
      <w:r w:rsidR="00BA300E">
        <w:rPr>
          <w:rFonts w:ascii="Times New Roman" w:hAnsi="Times New Roman" w:cs="Times New Roman"/>
          <w:sz w:val="24"/>
          <w:szCs w:val="24"/>
        </w:rPr>
        <w:t xml:space="preserve"> </w:t>
      </w:r>
      <w:r>
        <w:rPr>
          <w:rFonts w:ascii="Times New Roman" w:hAnsi="Times New Roman" w:cs="Times New Roman"/>
          <w:sz w:val="24"/>
          <w:szCs w:val="24"/>
        </w:rPr>
        <w:t xml:space="preserve">İn vitro embriyo üretimlerinde melatonin, reaktif oksijen tülerinin (ROS) temizlemek için oksidatif stres yeteneğini azaltır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{"citationItems":[{"id":"ITEM-1","itemData":{"DOI":"10.1111/jpi.12458","ISSN":"1600079X","abstract":"Under endoplasmic reticulum (ER)-stress conditions, the unfolded protein response (UPR) generates a defense mechanism in mammalian cells. The regulation of UPR signaling is important in oocyte maturation, embryo development, and female reproduction of pigs. Recent studies have shown that melatonin plays an important role as an antioxidant to improve pig oocyte maturation. However, there is no report on the role of melatonin in the regulation of UPR signaling and ER-stress during in vitro maturation (IVM) of porcine oocytes. Therefore, the objective of this study was to investigate the antioxidative effects of melatonin on porcine oocyte maturation through the regulation of ER-stress and UPR signaling. We investigated the changes in the mRNA/protein expression levels of three UPR signal genes (Bip/Grp78, ATF4, P90/50ATF6, sXbp1, and CHOP) on oocytes, cumulus cells, and cumulus-oocyte complexes (COCs) during IVM (metaphase I; 22 hours and metaphase II; 44 hours) by Western blot and reverse transcription-polymerase chain reaction analysis. Treatment with the ER-stress inducer, tunicamycin (Tm), significantly increased expression of UPR markers. Additionally, cumulus cell expansion and meiotic maturation of oocytes were reduced in COCs of Tm-treated groups (1, 5, and 10 μg/mL). We confirmed the reducing effects of melatonin (0.1 μmol/L) on ER-stress after pretreatment with Tm (5 μg/mL; 22 hours) in maturing COCs. Addition of melatonin (0.1 μmol/L) to Tm-pretreated COCs recovered meiotic maturation rates and expression of most UPR markers. In conclusion, we confirmed a role for melatonin in the modulation of UPR signal pathways and reducing ER-stress during IVM of porcine oocytes.","author":[{"dropping-particle":"","family":"Park","given":"Hyo Jin","non-dropping-particle":"","parse-names":false,"suffix":""},{"dropping-particle":"","family":"Park","given":"Jae Young","non-dropping-particle":"","parse-names":false,"suffix":""},{"dropping-particle":"","family":"Kim","given":"Jin Woo","non-dropping-particle":"","parse-names":false,"suffix":""},{"dropping-particle":"","family":"Yang","given":"Seul Gi","non-dropping-particle":"","parse-names":false,"suffix":""},{"dropping-particle":"","family":"Jung","given":"Jae Min","non-dropping-particle":"","parse-names":false,"suffix":""},{"dropping-particle":"","family":"Kim","given":"Min Ji","non-dropping-particle":"","parse-names":false,"suffix":""},{"dropping-particle":"","family":"Kang","given":"Man Jong","non-dropping-particle":"","parse-names":false,"suffix":""},{"dropping-particle":"","family":"Cho","given":"Young Ho","non-dropping-particle":"","parse-names":false,"suffix":""},{"dropping-particle":"","family":"Wee","given":"Gabbine","non-dropping-particle":"","parse-names":false,"suffix":""},{"dropping-particle":"","family":"Yang","given":"Hee Young","non-dropping-particle":"","parse-names":false,"suffix":""},{"dropping-particle":"","family":"Song","given":"Bong Seok","non-dropping-particle":"","parse-names":false,"suffix":""},{"dropping-particle":"","family":"Kim","given":"Sun Uk","non-dropping-particle":"","parse-names":false,"suffix":""},{"dropping-particle":"","family":"Koo","given":"Deog Bon","non-dropping-particle":"","parse-names":false,"suffix":""}],"container-title":"Journal of Pineal Research","id":"ITEM-1","issue":"2","issued":{"date-parts":[["2018"]]},"page":"1-10","title":"Melatonin improves the meiotic maturation of porcine oocytes by reducing endoplasmic reticulum stress during in vitro maturation","type":"article-journal","volume":"64"},"uris":["http://www.mendeley.com/documents/?uuid=7981df86-437e-42d6-ba6d-8fab6ae7423d"]}],"mendeley":{"formattedCitation":"(Park et al., 2018)","plainTextFormattedCitation":"(Park et al., 2018)","previouslyFormattedCitation":"(Park et al., 2018)"},"properties":{"noteIndex":0},"schema":"https://github.com/citation-style-language/schema/raw/master/csl-citation.json"}</w:instrText>
      </w:r>
      <w:r>
        <w:rPr>
          <w:rFonts w:ascii="Times New Roman" w:hAnsi="Times New Roman" w:cs="Times New Roman"/>
          <w:sz w:val="24"/>
          <w:szCs w:val="24"/>
        </w:rPr>
        <w:fldChar w:fldCharType="separate"/>
      </w:r>
      <w:r w:rsidRPr="007914B2">
        <w:rPr>
          <w:rFonts w:ascii="Times New Roman" w:hAnsi="Times New Roman" w:cs="Times New Roman"/>
          <w:noProof/>
          <w:sz w:val="24"/>
          <w:szCs w:val="24"/>
        </w:rPr>
        <w:t xml:space="preserve">(Park </w:t>
      </w:r>
      <w:r>
        <w:rPr>
          <w:rFonts w:ascii="Times New Roman" w:hAnsi="Times New Roman" w:cs="Times New Roman"/>
          <w:noProof/>
          <w:sz w:val="24"/>
          <w:szCs w:val="24"/>
        </w:rPr>
        <w:t>ve ark,</w:t>
      </w:r>
      <w:r w:rsidRPr="007914B2">
        <w:rPr>
          <w:rFonts w:ascii="Times New Roman" w:hAnsi="Times New Roman" w:cs="Times New Roman"/>
          <w:noProof/>
          <w:sz w:val="24"/>
          <w:szCs w:val="24"/>
        </w:rPr>
        <w:t xml:space="preserve"> 2018)</w:t>
      </w:r>
      <w:r>
        <w:rPr>
          <w:rFonts w:ascii="Times New Roman" w:hAnsi="Times New Roman" w:cs="Times New Roman"/>
          <w:sz w:val="24"/>
          <w:szCs w:val="24"/>
        </w:rPr>
        <w:fldChar w:fldCharType="end"/>
      </w:r>
      <w:r>
        <w:rPr>
          <w:rFonts w:ascii="Times New Roman" w:hAnsi="Times New Roman" w:cs="Times New Roman"/>
          <w:sz w:val="24"/>
          <w:szCs w:val="24"/>
        </w:rPr>
        <w:t>.</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90BD1">
        <w:rPr>
          <w:rFonts w:ascii="Times New Roman" w:hAnsi="Times New Roman" w:cs="Times New Roman"/>
          <w:sz w:val="24"/>
          <w:szCs w:val="24"/>
        </w:rPr>
        <w:t>Melatoninin</w:t>
      </w:r>
      <w:r>
        <w:rPr>
          <w:rFonts w:ascii="Times New Roman" w:hAnsi="Times New Roman" w:cs="Times New Roman"/>
          <w:sz w:val="24"/>
          <w:szCs w:val="24"/>
        </w:rPr>
        <w:t xml:space="preserve">, </w:t>
      </w:r>
      <w:r w:rsidR="00267513">
        <w:rPr>
          <w:rFonts w:ascii="Times New Roman" w:hAnsi="Times New Roman" w:cs="Times New Roman"/>
          <w:sz w:val="24"/>
          <w:szCs w:val="24"/>
        </w:rPr>
        <w:t>ovaryum</w:t>
      </w:r>
      <w:r>
        <w:rPr>
          <w:rFonts w:ascii="Times New Roman" w:hAnsi="Times New Roman" w:cs="Times New Roman"/>
          <w:sz w:val="24"/>
          <w:szCs w:val="24"/>
        </w:rPr>
        <w:t xml:space="preserve"> </w:t>
      </w:r>
      <w:r w:rsidRPr="00490BD1">
        <w:rPr>
          <w:rFonts w:ascii="Times New Roman" w:hAnsi="Times New Roman" w:cs="Times New Roman"/>
          <w:sz w:val="24"/>
          <w:szCs w:val="24"/>
        </w:rPr>
        <w:t>fonksiyonunu modüle etmede önemli rol oynadığı bilinmektedir. Örneğin, melatonin, oosit olgunlaşmasını indükleyen,</w:t>
      </w:r>
      <w:r>
        <w:rPr>
          <w:rFonts w:ascii="Times New Roman" w:hAnsi="Times New Roman" w:cs="Times New Roman"/>
          <w:sz w:val="24"/>
          <w:szCs w:val="24"/>
        </w:rPr>
        <w:t xml:space="preserve"> granülosa hücrelerinin (GC)</w:t>
      </w:r>
      <w:r w:rsidRPr="00490BD1">
        <w:rPr>
          <w:rFonts w:ascii="Times New Roman" w:hAnsi="Times New Roman" w:cs="Times New Roman"/>
          <w:sz w:val="24"/>
          <w:szCs w:val="24"/>
        </w:rPr>
        <w:t xml:space="preserve"> fonksiyonunu koruyan, GC'lerin hormon salgılanmasına aracılık eden ve embriyo gelişimini teşvik eden folikül gelişiminde rol oynar</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{"citationItems":[{"id":"ITEM-1","itemData":{"DOI":"10.3390/ijms19072028","ISSN":"14220067","abstract":"Ovarian granulosa cells (GCs) are a critical approach to investigate the mechanism of gene regulation during folliculogenesis. The objective of this study was to investigate the role of MT2 in bovine GCs, and assess whether MT2 silencing affected GCs response to melatonin. We found that MT2 silencing significantly decreased the secretion of progesterone and estradiol, and increased the concentration of inhibin B and activin B. To further reveal the regulatory mechanism of MT2 silencing on steroids synthesis, it was found that the expression of CYP19A1 and CYP11A1 enzymes (steroid hormone synthesis) were down-regulated, while genes related to hormonal synthesis (StAR, RUNX2, INHA and INHBB) were up-regulated without affecting the expression of INHBA, suggesting that MT2 silencing may regulate hormone abundance. Furthermore, MT2 silencing significantly increased the expression of TGFBR3 and BMP6, and decreased the expression of LHR and DNMT1A without significant difference in the expression of FSHR and EGFR. In addition, MT2 silencing didn’t affect the effect of melatonin on increasing the expression of DNMT1A, EGFR, INHBA and LHR, and progesterone level, or decreasing INHA, TGFBR3 and StAR expression, and production of inhibin B. Moreover, MT2 silencing could disrupt the role of melatonin in decreasing the FSHR, INHBB and BMP6 expression, and activin B secretion. In conclusion, these results reveal that melatonin and MT2 are essential regulator of bovine GCs function by modulating reproduction-related genes expression, hormones secretion and other regulators of folliculogenesis.","author":[{"dropping-particle":"","family":"Wang","given":"Shujuan","non-dropping-particle":"","parse-names":false,"suffix":""},{"dropping-particle":"","family":"Liu","given":"Wenju","non-dropping-particle":"","parse-names":false,"suffix":""},{"dropping-particle":"","family":"Pang","given":"Xunsheng","non-dropping-particle":"","parse-names":false,"suffix":""},{"dropping-particle":"","family":"Dai","given":"Sifa","non-dropping-particle":"","parse-names":false,"suffix":""},{"dropping-particle":"","family":"Liu","given":"Guodong","non-dropping-particle":"","parse-names":false,"suffix":""}],"container-title":"International Journal of Molecular Sciences","id":"ITEM-1","issue":"7","issued":{"date-parts":[["2018"]]},"title":"The mechanism of melatonin and its receptor MT2 involved in the development of bovine granulosa cells","type":"article-journal","volume":"19"},"uris":["http://www.mendeley.com/documents/?uuid=7521938e-f1a8-4cc5-a558-e56e3c8a5277"]}],"mendeley":{"formattedCitation":"(Wang, Liu, Pang, Dai, &amp; Liu, 2018)","plainTextFormattedCitation":"(Wang, Liu, Pang, Dai, &amp; Liu, 2018)","previouslyFormattedCitation":"(Wang, Liu, Pang, Dai, &amp; Liu, 2018)"},"properties":{"noteIndex":0},"schema":"https://github.com/citation-style-language/schema/raw/master/csl-citation.json"}</w:instrText>
      </w:r>
      <w:r>
        <w:rPr>
          <w:rFonts w:ascii="Times New Roman" w:hAnsi="Times New Roman" w:cs="Times New Roman"/>
          <w:sz w:val="24"/>
          <w:szCs w:val="24"/>
        </w:rPr>
        <w:fldChar w:fldCharType="separate"/>
      </w:r>
      <w:r w:rsidRPr="009A7794">
        <w:rPr>
          <w:rFonts w:ascii="Times New Roman" w:hAnsi="Times New Roman" w:cs="Times New Roman"/>
          <w:noProof/>
          <w:sz w:val="24"/>
          <w:szCs w:val="24"/>
        </w:rPr>
        <w:t>(Wang,</w:t>
      </w:r>
      <w:r>
        <w:rPr>
          <w:rFonts w:ascii="Times New Roman" w:hAnsi="Times New Roman" w:cs="Times New Roman"/>
          <w:noProof/>
          <w:sz w:val="24"/>
          <w:szCs w:val="24"/>
        </w:rPr>
        <w:t xml:space="preserve"> </w:t>
      </w:r>
      <w:r w:rsidRPr="009A7794">
        <w:rPr>
          <w:rFonts w:ascii="Times New Roman" w:hAnsi="Times New Roman" w:cs="Times New Roman"/>
          <w:noProof/>
          <w:sz w:val="24"/>
          <w:szCs w:val="24"/>
        </w:rPr>
        <w:t>2018)</w:t>
      </w:r>
      <w:r>
        <w:rPr>
          <w:rFonts w:ascii="Times New Roman" w:hAnsi="Times New Roman" w:cs="Times New Roman"/>
          <w:sz w:val="24"/>
          <w:szCs w:val="24"/>
        </w:rPr>
        <w:fldChar w:fldCharType="end"/>
      </w:r>
      <w:r>
        <w:rPr>
          <w:rFonts w:ascii="Times New Roman" w:hAnsi="Times New Roman" w:cs="Times New Roman"/>
          <w:sz w:val="24"/>
          <w:szCs w:val="24"/>
        </w:rPr>
        <w:t>.</w:t>
      </w:r>
    </w:p>
    <w:p w:rsidR="000D5E84" w:rsidRPr="00A76159" w:rsidRDefault="000D5E84" w:rsidP="00A76159">
      <w:pPr>
        <w:pStyle w:val="AralkYok"/>
        <w:spacing w:line="360" w:lineRule="auto"/>
        <w:jc w:val="both"/>
        <w:rPr>
          <w:rFonts w:ascii="Times New Roman" w:hAnsi="Times New Roman" w:cs="Times New Roman"/>
          <w:sz w:val="24"/>
          <w:szCs w:val="24"/>
        </w:rPr>
      </w:pPr>
      <w:r w:rsidRPr="00A76159">
        <w:rPr>
          <w:rFonts w:ascii="Times New Roman" w:hAnsi="Times New Roman" w:cs="Times New Roman"/>
          <w:sz w:val="24"/>
          <w:szCs w:val="24"/>
        </w:rPr>
        <w:t xml:space="preserve">            Melatoninin spesifik reseptörleri bağlayarak, testosteron salgılanmasını doğrudan düzenlemektedir. Ayrıca, testis gelişimi sırasında sertoli hücrelerinin FSH'ye duyarlılığını arttırdığı ve hücre büyümesini, çoğalmasını ve salgılamasını modüle ettiği göstermektedir </w:t>
      </w:r>
      <w:r w:rsidRPr="00A76159">
        <w:rPr>
          <w:rFonts w:ascii="Times New Roman" w:hAnsi="Times New Roman" w:cs="Times New Roman"/>
          <w:sz w:val="24"/>
          <w:szCs w:val="24"/>
        </w:rPr>
        <w:fldChar w:fldCharType="begin" w:fldLock="1"/>
      </w:r>
      <w:r w:rsidRPr="00A76159">
        <w:rPr>
          <w:rFonts w:ascii="Times New Roman" w:hAnsi="Times New Roman" w:cs="Times New Roman"/>
          <w:sz w:val="24"/>
          <w:szCs w:val="24"/>
        </w:rPr>
        <w:instrText>ADDIN CSL_CITATION {"citationItems":[{"id":"ITEM-1","itemData":{"DOI":"10.3390/ijms18061170","ISSN":"14220067","abstract":"The pineal hormone melatonin regulates testicular function through the hypothalamic-adenohypophyseal axis. In addition, direct actions of melatonin in somatic cells of the testis have been described. Melatonin acts as a local modulator of the endocrine activity in Leydig cells. In Sertoli cells, melatonin influences cellular growth, proliferation, energy metabolism and the oxidation state, and consequently may regulate spermatogenesis. These data pinpoint melatonin as a key player in the regulation of testicular physiology (i.e., steroidogenesis, spermatogenesis) mostly in seasonal breeders. In patients with idiopathic infertility, melatonin exerts anti-proliferative and anti-inflammatory effects on testicular macrophages, and provides protective effects against oxidative stress in testicular mast cells. Consequently, melatonin is also involved in the modulation of inflammatory and oxidant/anti-oxidant states in testicular pathology. Overall, the literature data indicate that melatonin has important effects on testicular function and male reproduction.","author":[{"dropping-particle":"","family":"Frungieri","given":"Mónica Beatriz","non-dropping-particle":"","parse-names":false,"suffix":""},{"dropping-particle":"","family":"Calandra","given":"Ricardo Saúl","non-dropping-particle":"","parse-names":false,"suffix":""},{"dropping-particle":"","family":"Rossi","given":"Soledad Paola","non-dropping-particle":"","parse-names":false,"suffix":""}],"container-title":"International Journal of Molecular Sciences","id":"ITEM-1","issue":"6","issued":{"date-parts":[["2017"]]},"title":"Local actions of melatonin in somatic cells of the testis","type":"article-journal","volume":"18"},"uris":["http://www.mendeley.com/documents/?uuid=34cff1e0-e71d-4f03-bb3b-13351571095e"]}],"mendeley":{"formattedCitation":"(Frungieri, Calandra, &amp; Rossi, 2017)","plainTextFormattedCitation":"(Frungieri, Calandra, &amp; Rossi, 2017)","previouslyFormattedCitation":"(Frungieri, Calandra, &amp; Rossi, 2017)"},"properties":{"noteIndex":0},"schema":"https://github.com/citation-style-language/schema/raw/master/csl-citation.json"}</w:instrText>
      </w:r>
      <w:r w:rsidRPr="00A76159">
        <w:rPr>
          <w:rFonts w:ascii="Times New Roman" w:hAnsi="Times New Roman" w:cs="Times New Roman"/>
          <w:sz w:val="24"/>
          <w:szCs w:val="24"/>
        </w:rPr>
        <w:fldChar w:fldCharType="separate"/>
      </w:r>
      <w:r w:rsidRPr="00A76159">
        <w:rPr>
          <w:rFonts w:ascii="Times New Roman" w:hAnsi="Times New Roman" w:cs="Times New Roman"/>
          <w:noProof/>
          <w:sz w:val="24"/>
          <w:szCs w:val="24"/>
        </w:rPr>
        <w:t>(Frungieri,</w:t>
      </w:r>
      <w:r w:rsidR="00615A3D" w:rsidRPr="00A76159">
        <w:rPr>
          <w:rFonts w:ascii="Times New Roman" w:hAnsi="Times New Roman" w:cs="Times New Roman"/>
          <w:noProof/>
          <w:sz w:val="24"/>
          <w:szCs w:val="24"/>
        </w:rPr>
        <w:t xml:space="preserve"> </w:t>
      </w:r>
      <w:r w:rsidRPr="00A76159">
        <w:rPr>
          <w:rFonts w:ascii="Times New Roman" w:hAnsi="Times New Roman" w:cs="Times New Roman"/>
          <w:noProof/>
          <w:sz w:val="24"/>
          <w:szCs w:val="24"/>
        </w:rPr>
        <w:t>2017)</w:t>
      </w:r>
      <w:r w:rsidRPr="00A76159">
        <w:rPr>
          <w:rFonts w:ascii="Times New Roman" w:hAnsi="Times New Roman" w:cs="Times New Roman"/>
          <w:sz w:val="24"/>
          <w:szCs w:val="24"/>
        </w:rPr>
        <w:fldChar w:fldCharType="end"/>
      </w:r>
      <w:r w:rsidRPr="00A76159">
        <w:rPr>
          <w:rFonts w:ascii="Times New Roman" w:hAnsi="Times New Roman" w:cs="Times New Roman"/>
          <w:sz w:val="24"/>
          <w:szCs w:val="24"/>
        </w:rPr>
        <w:t>.</w:t>
      </w:r>
    </w:p>
    <w:p w:rsidR="00A76159" w:rsidRPr="00A76159" w:rsidRDefault="00A76159" w:rsidP="00A76159">
      <w:pPr>
        <w:pStyle w:val="AralkYok"/>
        <w:spacing w:line="360" w:lineRule="auto"/>
        <w:jc w:val="both"/>
        <w:rPr>
          <w:rFonts w:ascii="Times New Roman" w:hAnsi="Times New Roman" w:cs="Times New Roman"/>
          <w:sz w:val="24"/>
          <w:szCs w:val="24"/>
        </w:rPr>
      </w:pPr>
    </w:p>
    <w:p w:rsidR="00A76159" w:rsidRDefault="00A76159" w:rsidP="00A76159">
      <w:pPr>
        <w:pStyle w:val="AralkYok"/>
        <w:spacing w:line="360" w:lineRule="auto"/>
      </w:pPr>
    </w:p>
    <w:p w:rsidR="000D5E84" w:rsidRPr="00A76159" w:rsidRDefault="000D5E84" w:rsidP="00A76159">
      <w:pPr>
        <w:pStyle w:val="AralkYok"/>
        <w:spacing w:line="360" w:lineRule="auto"/>
        <w:rPr>
          <w:rFonts w:ascii="Times New Roman" w:hAnsi="Times New Roman" w:cs="Times New Roman"/>
          <w:b/>
          <w:bCs/>
          <w:sz w:val="24"/>
          <w:szCs w:val="24"/>
        </w:rPr>
      </w:pPr>
      <w:r w:rsidRPr="00A76159">
        <w:rPr>
          <w:rFonts w:ascii="Times New Roman" w:hAnsi="Times New Roman" w:cs="Times New Roman"/>
          <w:b/>
          <w:bCs/>
          <w:sz w:val="24"/>
          <w:szCs w:val="24"/>
        </w:rPr>
        <w:t>2.3.5.2.1.</w:t>
      </w:r>
      <w:r w:rsidR="0029599A" w:rsidRPr="00A76159">
        <w:rPr>
          <w:rFonts w:ascii="Times New Roman" w:hAnsi="Times New Roman" w:cs="Times New Roman"/>
          <w:b/>
          <w:bCs/>
          <w:sz w:val="24"/>
          <w:szCs w:val="24"/>
        </w:rPr>
        <w:t xml:space="preserve"> </w:t>
      </w:r>
      <w:r w:rsidRPr="00A76159">
        <w:rPr>
          <w:rFonts w:ascii="Times New Roman" w:hAnsi="Times New Roman" w:cs="Times New Roman"/>
          <w:b/>
          <w:bCs/>
          <w:sz w:val="24"/>
          <w:szCs w:val="24"/>
        </w:rPr>
        <w:t>Melatoninin hamilelikteki rolü</w:t>
      </w:r>
    </w:p>
    <w:p w:rsidR="00A76159" w:rsidRDefault="00A76159" w:rsidP="00A76159">
      <w:pPr>
        <w:pStyle w:val="AralkYok"/>
        <w:spacing w:line="360" w:lineRule="auto"/>
      </w:pPr>
    </w:p>
    <w:p w:rsidR="000D5E84" w:rsidRDefault="000D5E84" w:rsidP="00A76159">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E55A2">
        <w:rPr>
          <w:rFonts w:ascii="Times New Roman" w:hAnsi="Times New Roman" w:cs="Times New Roman"/>
          <w:sz w:val="24"/>
          <w:szCs w:val="24"/>
        </w:rPr>
        <w:t>Melatonin</w:t>
      </w:r>
      <w:r>
        <w:rPr>
          <w:rFonts w:ascii="Times New Roman" w:hAnsi="Times New Roman" w:cs="Times New Roman"/>
          <w:sz w:val="24"/>
          <w:szCs w:val="24"/>
        </w:rPr>
        <w:t xml:space="preserve">, </w:t>
      </w:r>
      <w:r w:rsidRPr="004E55A2">
        <w:rPr>
          <w:rFonts w:ascii="Times New Roman" w:hAnsi="Times New Roman" w:cs="Times New Roman"/>
          <w:sz w:val="24"/>
          <w:szCs w:val="24"/>
        </w:rPr>
        <w:t>fetal gelişiminde önemli bir rol oyna</w:t>
      </w:r>
      <w:r>
        <w:rPr>
          <w:rFonts w:ascii="Times New Roman" w:hAnsi="Times New Roman" w:cs="Times New Roman"/>
          <w:sz w:val="24"/>
          <w:szCs w:val="24"/>
        </w:rPr>
        <w:t>maktadır</w:t>
      </w:r>
      <w:r w:rsidRPr="004E55A2">
        <w:rPr>
          <w:rFonts w:ascii="Times New Roman" w:hAnsi="Times New Roman" w:cs="Times New Roman"/>
          <w:sz w:val="24"/>
          <w:szCs w:val="24"/>
        </w:rPr>
        <w:t xml:space="preserve">. Melatonin, denatüre olmadan kan-plasenta bariyeri dahil fizyolojik bariyerleri </w:t>
      </w:r>
      <w:r>
        <w:rPr>
          <w:rFonts w:ascii="Times New Roman" w:hAnsi="Times New Roman" w:cs="Times New Roman"/>
          <w:sz w:val="24"/>
          <w:szCs w:val="24"/>
        </w:rPr>
        <w:t xml:space="preserve">geçerek, </w:t>
      </w:r>
      <w:r w:rsidRPr="004E55A2">
        <w:rPr>
          <w:rFonts w:ascii="Times New Roman" w:hAnsi="Times New Roman" w:cs="Times New Roman"/>
          <w:sz w:val="24"/>
          <w:szCs w:val="24"/>
        </w:rPr>
        <w:t>plasental fonksiyon</w:t>
      </w:r>
      <w:r>
        <w:rPr>
          <w:rFonts w:ascii="Times New Roman" w:hAnsi="Times New Roman" w:cs="Times New Roman"/>
          <w:sz w:val="24"/>
          <w:szCs w:val="24"/>
        </w:rPr>
        <w:t xml:space="preserve">larını </w:t>
      </w:r>
      <w:r w:rsidRPr="004E55A2">
        <w:rPr>
          <w:rFonts w:ascii="Times New Roman" w:hAnsi="Times New Roman" w:cs="Times New Roman"/>
          <w:sz w:val="24"/>
          <w:szCs w:val="24"/>
        </w:rPr>
        <w:t>etkile</w:t>
      </w:r>
      <w:r>
        <w:rPr>
          <w:rFonts w:ascii="Times New Roman" w:hAnsi="Times New Roman" w:cs="Times New Roman"/>
          <w:sz w:val="24"/>
          <w:szCs w:val="24"/>
        </w:rPr>
        <w:t>mektedir. Melatonin, h</w:t>
      </w:r>
      <w:r w:rsidRPr="004E55A2">
        <w:rPr>
          <w:rFonts w:ascii="Times New Roman" w:hAnsi="Times New Roman" w:cs="Times New Roman"/>
          <w:sz w:val="24"/>
          <w:szCs w:val="24"/>
        </w:rPr>
        <w:t>amilelik sırasında</w:t>
      </w:r>
      <w:r>
        <w:rPr>
          <w:rFonts w:ascii="Times New Roman" w:hAnsi="Times New Roman" w:cs="Times New Roman"/>
          <w:sz w:val="24"/>
          <w:szCs w:val="24"/>
        </w:rPr>
        <w:t xml:space="preserve"> </w:t>
      </w:r>
      <w:r w:rsidRPr="004E55A2">
        <w:rPr>
          <w:rFonts w:ascii="Times New Roman" w:hAnsi="Times New Roman" w:cs="Times New Roman"/>
          <w:sz w:val="24"/>
          <w:szCs w:val="24"/>
        </w:rPr>
        <w:t>plasentadan geçer</w:t>
      </w:r>
      <w:r>
        <w:rPr>
          <w:rFonts w:ascii="Times New Roman" w:hAnsi="Times New Roman" w:cs="Times New Roman"/>
          <w:sz w:val="24"/>
          <w:szCs w:val="24"/>
        </w:rPr>
        <w:t>ek</w:t>
      </w:r>
      <w:r w:rsidRPr="004E55A2">
        <w:rPr>
          <w:rFonts w:ascii="Times New Roman" w:hAnsi="Times New Roman" w:cs="Times New Roman"/>
          <w:sz w:val="24"/>
          <w:szCs w:val="24"/>
        </w:rPr>
        <w:t xml:space="preserve"> </w:t>
      </w:r>
      <w:r>
        <w:rPr>
          <w:rFonts w:ascii="Times New Roman" w:hAnsi="Times New Roman" w:cs="Times New Roman"/>
          <w:sz w:val="24"/>
          <w:szCs w:val="24"/>
        </w:rPr>
        <w:t xml:space="preserve">fetal </w:t>
      </w:r>
      <w:r w:rsidRPr="004E55A2">
        <w:rPr>
          <w:rFonts w:ascii="Times New Roman" w:hAnsi="Times New Roman" w:cs="Times New Roman"/>
          <w:sz w:val="24"/>
          <w:szCs w:val="24"/>
        </w:rPr>
        <w:t>dolaşımına</w:t>
      </w:r>
      <w:r>
        <w:rPr>
          <w:rFonts w:ascii="Times New Roman" w:hAnsi="Times New Roman" w:cs="Times New Roman"/>
          <w:sz w:val="24"/>
          <w:szCs w:val="24"/>
        </w:rPr>
        <w:t xml:space="preserve"> katılır ve </w:t>
      </w:r>
      <w:r w:rsidRPr="004E55A2">
        <w:rPr>
          <w:rFonts w:ascii="Times New Roman" w:hAnsi="Times New Roman" w:cs="Times New Roman"/>
          <w:sz w:val="24"/>
          <w:szCs w:val="24"/>
        </w:rPr>
        <w:t>fotoperyodik bilgiyi fetusa iletir.</w:t>
      </w:r>
      <w:r>
        <w:rPr>
          <w:rFonts w:ascii="Times New Roman" w:hAnsi="Times New Roman" w:cs="Times New Roman"/>
          <w:sz w:val="24"/>
          <w:szCs w:val="24"/>
        </w:rPr>
        <w:t xml:space="preserve"> Böylece, </w:t>
      </w:r>
      <w:r w:rsidRPr="004E55A2">
        <w:rPr>
          <w:rFonts w:ascii="Times New Roman" w:hAnsi="Times New Roman" w:cs="Times New Roman"/>
          <w:sz w:val="24"/>
          <w:szCs w:val="24"/>
        </w:rPr>
        <w:t xml:space="preserve">melatonin </w:t>
      </w:r>
      <w:r>
        <w:rPr>
          <w:rFonts w:ascii="Times New Roman" w:hAnsi="Times New Roman" w:cs="Times New Roman"/>
          <w:sz w:val="24"/>
          <w:szCs w:val="24"/>
        </w:rPr>
        <w:t xml:space="preserve">fetusun </w:t>
      </w:r>
      <w:r w:rsidRPr="004E55A2">
        <w:rPr>
          <w:rFonts w:ascii="Times New Roman" w:hAnsi="Times New Roman" w:cs="Times New Roman"/>
          <w:sz w:val="24"/>
          <w:szCs w:val="24"/>
        </w:rPr>
        <w:t>sirkadiyen ritmini etkiler</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{"citationItems":[{"id":"ITEM-1","itemData":{"DOI":"10.3390/molecules23010198","ISSN":"14203049","abstract":"The aim of this review is to clarify the interrelationship between melatonin and autism spectrum disorder (ASD) during fetal development. ASD refers to a diverse range of neurodevelopmental disorders characterized by social deficits, impaired communication, and stereotyped or repetitive behaviors. Melatonin, which is secreted by the pineal gland, has well-established neuroprotective and circadian entraining effects. During pregnancy, the hormone crosses the placenta into the fetal circulation and transmits photoperiodic information to the fetus allowing the establishment of normal sleep patterns and circadian rhythms that are essential for normal neurodevelopment. Melatonin synthesis is frequently impaired in patients with ASD. The hormone reduces oxidative stress, which is harmful to the central nervous system. Therefore, the neuroprotective and circadian entraining roles of melatonin may reduce the risk of neurodevelopmental disorders such as ASD.","author":[{"dropping-particle":"","family":"Jin","given":"Yunho","non-dropping-particle":"","parse-names":false,"suffix":""},{"dropping-particle":"","family":"Choi","given":"Jeonghyun","non-dropping-particle":"","parse-names":false,"suffix":""},{"dropping-particle":"","family":"Won","given":"Jinyoung","non-dropping-particle":"","parse-names":false,"suffix":""},{"dropping-particle":"","family":"Hong","given":"Yonggeun","non-dropping-particle":"","parse-names":false,"suffix":""}],"container-title":"Molecules","id":"ITEM-1","issue":"1","issued":{"date-parts":[["2018"]]},"page":"1-9","title":"The relationship between autism spectrum disorder and melatonin during fetal development","type":"article-journal","volume":"23"},"uris":["http://www.mendeley.com/documents/?uuid=52146421-0824-438d-bae3-1ec886cdda73"]}],"mendeley":{"formattedCitation":"(Jin, Choi, Won, &amp; Hong, 2018)","plainTextFormattedCitation":"(Jin, Choi, Won, &amp; Hong, 2018)","previouslyFormattedCitation":"(Jin, Choi, Won, &amp; Hong, 2018)"},"properties":{"noteIndex":0},"schema":"https://github.com/citation-style-language/schema/raw/master/csl-citation.json"}</w:instrText>
      </w:r>
      <w:r>
        <w:rPr>
          <w:rFonts w:ascii="Times New Roman" w:hAnsi="Times New Roman" w:cs="Times New Roman"/>
          <w:sz w:val="24"/>
          <w:szCs w:val="24"/>
        </w:rPr>
        <w:fldChar w:fldCharType="separate"/>
      </w:r>
      <w:r w:rsidRPr="00124B52">
        <w:rPr>
          <w:rFonts w:ascii="Times New Roman" w:hAnsi="Times New Roman" w:cs="Times New Roman"/>
          <w:noProof/>
          <w:sz w:val="24"/>
          <w:szCs w:val="24"/>
        </w:rPr>
        <w:t>(Jin, 2018)</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EF1E73">
        <w:rPr>
          <w:rFonts w:ascii="Times New Roman" w:hAnsi="Times New Roman" w:cs="Times New Roman"/>
          <w:sz w:val="24"/>
          <w:szCs w:val="24"/>
        </w:rPr>
        <w:t>Melatoninin farklı türlerde embriyo gelişimini destekle</w:t>
      </w:r>
      <w:r>
        <w:rPr>
          <w:rFonts w:ascii="Times New Roman" w:hAnsi="Times New Roman" w:cs="Times New Roman"/>
          <w:sz w:val="24"/>
          <w:szCs w:val="24"/>
        </w:rPr>
        <w:t>diği</w:t>
      </w:r>
      <w:r w:rsidRPr="00EF1E73">
        <w:rPr>
          <w:rFonts w:ascii="Times New Roman" w:hAnsi="Times New Roman" w:cs="Times New Roman"/>
          <w:sz w:val="24"/>
          <w:szCs w:val="24"/>
        </w:rPr>
        <w:t xml:space="preserve"> bildirilmiştir. Fare embriyoları melatonin içeren bir </w:t>
      </w:r>
      <w:r>
        <w:rPr>
          <w:rFonts w:ascii="Times New Roman" w:hAnsi="Times New Roman" w:cs="Times New Roman"/>
          <w:sz w:val="24"/>
          <w:szCs w:val="24"/>
        </w:rPr>
        <w:t>kültür ortamında</w:t>
      </w:r>
      <w:r w:rsidRPr="00EF1E73">
        <w:rPr>
          <w:rFonts w:ascii="Times New Roman" w:hAnsi="Times New Roman" w:cs="Times New Roman"/>
          <w:sz w:val="24"/>
          <w:szCs w:val="24"/>
        </w:rPr>
        <w:t>, blastosist gelişim oranları</w:t>
      </w:r>
      <w:r>
        <w:rPr>
          <w:rFonts w:ascii="Times New Roman" w:hAnsi="Times New Roman" w:cs="Times New Roman"/>
          <w:sz w:val="24"/>
          <w:szCs w:val="24"/>
        </w:rPr>
        <w:t>nın arttığı</w:t>
      </w:r>
      <w:r w:rsidRPr="00EF1E73">
        <w:rPr>
          <w:rFonts w:ascii="Times New Roman" w:hAnsi="Times New Roman" w:cs="Times New Roman"/>
          <w:sz w:val="24"/>
          <w:szCs w:val="24"/>
        </w:rPr>
        <w:t xml:space="preserve"> gözlenmiştir</w:t>
      </w:r>
      <w:r>
        <w:rPr>
          <w:rFonts w:ascii="Times New Roman" w:hAnsi="Times New Roman" w:cs="Times New Roman"/>
          <w:sz w:val="24"/>
          <w:szCs w:val="24"/>
        </w:rPr>
        <w:t xml:space="preserve"> </w:t>
      </w:r>
      <w:r>
        <w:t>(</w:t>
      </w:r>
      <w:r w:rsidRPr="00EA3D81">
        <w:rPr>
          <w:rFonts w:ascii="Times New Roman" w:hAnsi="Times New Roman" w:cs="Times New Roman"/>
          <w:sz w:val="24"/>
          <w:szCs w:val="24"/>
        </w:rPr>
        <w:t>Ishizuk</w:t>
      </w:r>
      <w:r>
        <w:rPr>
          <w:rFonts w:ascii="Times New Roman" w:hAnsi="Times New Roman" w:cs="Times New Roman"/>
          <w:sz w:val="24"/>
          <w:szCs w:val="24"/>
        </w:rPr>
        <w:t>a ve ark,</w:t>
      </w:r>
      <w:r w:rsidR="00A37626">
        <w:rPr>
          <w:rFonts w:ascii="Times New Roman" w:hAnsi="Times New Roman" w:cs="Times New Roman"/>
          <w:sz w:val="24"/>
          <w:szCs w:val="24"/>
        </w:rPr>
        <w:t xml:space="preserve"> </w:t>
      </w:r>
      <w:r>
        <w:rPr>
          <w:rFonts w:ascii="Times New Roman" w:hAnsi="Times New Roman" w:cs="Times New Roman"/>
          <w:sz w:val="24"/>
          <w:szCs w:val="24"/>
        </w:rPr>
        <w:t xml:space="preserve">2000). </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w:t>
      </w:r>
      <w:r w:rsidRPr="0041393D">
        <w:rPr>
          <w:rFonts w:ascii="Times New Roman" w:hAnsi="Times New Roman" w:cs="Times New Roman"/>
          <w:sz w:val="24"/>
          <w:szCs w:val="24"/>
        </w:rPr>
        <w:t>elatonin</w:t>
      </w:r>
      <w:r>
        <w:rPr>
          <w:rFonts w:ascii="Times New Roman" w:hAnsi="Times New Roman" w:cs="Times New Roman"/>
          <w:sz w:val="24"/>
          <w:szCs w:val="24"/>
        </w:rPr>
        <w:t>,</w:t>
      </w:r>
      <w:r w:rsidRPr="0041393D">
        <w:rPr>
          <w:rFonts w:ascii="Times New Roman" w:hAnsi="Times New Roman" w:cs="Times New Roman"/>
          <w:sz w:val="24"/>
          <w:szCs w:val="24"/>
        </w:rPr>
        <w:t xml:space="preserve"> fetal nörogelişimde</w:t>
      </w:r>
      <w:r>
        <w:rPr>
          <w:rFonts w:ascii="Times New Roman" w:hAnsi="Times New Roman" w:cs="Times New Roman"/>
          <w:sz w:val="24"/>
          <w:szCs w:val="24"/>
        </w:rPr>
        <w:t xml:space="preserve"> </w:t>
      </w:r>
      <w:r w:rsidRPr="0041393D">
        <w:rPr>
          <w:rFonts w:ascii="Times New Roman" w:hAnsi="Times New Roman" w:cs="Times New Roman"/>
          <w:sz w:val="24"/>
          <w:szCs w:val="24"/>
        </w:rPr>
        <w:t>önemli bir rol oyna</w:t>
      </w:r>
      <w:r>
        <w:rPr>
          <w:rFonts w:ascii="Times New Roman" w:hAnsi="Times New Roman" w:cs="Times New Roman"/>
          <w:sz w:val="24"/>
          <w:szCs w:val="24"/>
        </w:rPr>
        <w:t>maktadır. M</w:t>
      </w:r>
      <w:r w:rsidRPr="0041393D">
        <w:rPr>
          <w:rFonts w:ascii="Times New Roman" w:hAnsi="Times New Roman" w:cs="Times New Roman"/>
          <w:sz w:val="24"/>
          <w:szCs w:val="24"/>
        </w:rPr>
        <w:t>elatoninden etkilenen sirkadiyen ritim</w:t>
      </w:r>
      <w:r>
        <w:rPr>
          <w:rFonts w:ascii="Times New Roman" w:hAnsi="Times New Roman" w:cs="Times New Roman"/>
          <w:sz w:val="24"/>
          <w:szCs w:val="24"/>
        </w:rPr>
        <w:t xml:space="preserve"> </w:t>
      </w:r>
      <w:r w:rsidRPr="0041393D">
        <w:rPr>
          <w:rFonts w:ascii="Times New Roman" w:hAnsi="Times New Roman" w:cs="Times New Roman"/>
          <w:sz w:val="24"/>
          <w:szCs w:val="24"/>
        </w:rPr>
        <w:t>normal uyku düzeninin nörogelişimi</w:t>
      </w:r>
      <w:r>
        <w:rPr>
          <w:rFonts w:ascii="Times New Roman" w:hAnsi="Times New Roman" w:cs="Times New Roman"/>
          <w:sz w:val="24"/>
          <w:szCs w:val="24"/>
        </w:rPr>
        <w:t>ni</w:t>
      </w:r>
      <w:r w:rsidRPr="0041393D">
        <w:rPr>
          <w:rFonts w:ascii="Times New Roman" w:hAnsi="Times New Roman" w:cs="Times New Roman"/>
          <w:sz w:val="24"/>
          <w:szCs w:val="24"/>
        </w:rPr>
        <w:t xml:space="preserve"> etkilediği bilinmektedir</w:t>
      </w:r>
      <w:r>
        <w:rPr>
          <w:rFonts w:ascii="Times New Roman" w:hAnsi="Times New Roman" w:cs="Times New Roman"/>
          <w:sz w:val="24"/>
          <w:szCs w:val="24"/>
        </w:rPr>
        <w:t>.</w:t>
      </w:r>
      <w:r w:rsidR="00D22294">
        <w:rPr>
          <w:rFonts w:ascii="Times New Roman" w:hAnsi="Times New Roman" w:cs="Times New Roman"/>
          <w:sz w:val="24"/>
          <w:szCs w:val="24"/>
        </w:rPr>
        <w:t xml:space="preserve"> </w:t>
      </w:r>
      <w:r w:rsidRPr="001C4B4B">
        <w:rPr>
          <w:rFonts w:ascii="Times New Roman" w:hAnsi="Times New Roman" w:cs="Times New Roman"/>
          <w:sz w:val="24"/>
          <w:szCs w:val="24"/>
        </w:rPr>
        <w:t>Optimal nörogelişim için normal bir uyku düzeni gereklidir ve muhtemelen anormal melatonin konsantrasyonlarından dolayı bozulmuş sirkadiyen ritimler beyin</w:t>
      </w:r>
      <w:r>
        <w:rPr>
          <w:rFonts w:ascii="Times New Roman" w:hAnsi="Times New Roman" w:cs="Times New Roman"/>
          <w:sz w:val="24"/>
          <w:szCs w:val="24"/>
        </w:rPr>
        <w:t xml:space="preserve"> gelişimini</w:t>
      </w:r>
      <w:r w:rsidRPr="001C4B4B">
        <w:rPr>
          <w:rFonts w:ascii="Times New Roman" w:hAnsi="Times New Roman" w:cs="Times New Roman"/>
          <w:sz w:val="24"/>
          <w:szCs w:val="24"/>
        </w:rPr>
        <w:t xml:space="preserve"> azaltabilir ve otizm spektrum bozukluğu (ASD) riskini artırabilir</w:t>
      </w:r>
      <w:r>
        <w:rPr>
          <w:rFonts w:ascii="Times New Roman" w:hAnsi="Times New Roman" w:cs="Times New Roman"/>
          <w:sz w:val="24"/>
          <w:szCs w:val="24"/>
        </w:rPr>
        <w:t xml:space="preserve"> </w:t>
      </w:r>
      <w:r w:rsidRPr="003A40CD">
        <w:rPr>
          <w:rFonts w:ascii="Times New Roman" w:hAnsi="Times New Roman" w:cs="Times New Roman"/>
          <w:sz w:val="24"/>
          <w:szCs w:val="24"/>
        </w:rPr>
        <w:t>(Voiculescu</w:t>
      </w:r>
      <w:r>
        <w:rPr>
          <w:rFonts w:ascii="Times New Roman" w:hAnsi="Times New Roman" w:cs="Times New Roman"/>
          <w:sz w:val="24"/>
          <w:szCs w:val="24"/>
        </w:rPr>
        <w:t xml:space="preserve"> </w:t>
      </w:r>
      <w:r w:rsidRPr="003A40CD">
        <w:rPr>
          <w:rFonts w:ascii="Times New Roman" w:hAnsi="Times New Roman" w:cs="Times New Roman"/>
          <w:sz w:val="24"/>
          <w:szCs w:val="24"/>
        </w:rPr>
        <w:t>ve ark,</w:t>
      </w:r>
      <w:r w:rsidR="00551865">
        <w:rPr>
          <w:rFonts w:ascii="Times New Roman" w:hAnsi="Times New Roman" w:cs="Times New Roman"/>
          <w:sz w:val="24"/>
          <w:szCs w:val="24"/>
        </w:rPr>
        <w:t xml:space="preserve"> </w:t>
      </w:r>
      <w:r w:rsidRPr="003A40CD">
        <w:rPr>
          <w:rFonts w:ascii="Times New Roman" w:hAnsi="Times New Roman" w:cs="Times New Roman"/>
          <w:sz w:val="24"/>
          <w:szCs w:val="24"/>
        </w:rPr>
        <w:t>2014;</w:t>
      </w:r>
      <w:r w:rsidR="00502D10">
        <w:rPr>
          <w:rFonts w:ascii="Times New Roman" w:hAnsi="Times New Roman" w:cs="Times New Roman"/>
          <w:sz w:val="24"/>
          <w:szCs w:val="24"/>
        </w:rPr>
        <w:t xml:space="preserve"> </w:t>
      </w:r>
      <w:r w:rsidRPr="003A40CD">
        <w:rPr>
          <w:rFonts w:ascii="Times New Roman" w:hAnsi="Times New Roman" w:cs="Times New Roman"/>
          <w:sz w:val="24"/>
          <w:szCs w:val="24"/>
        </w:rPr>
        <w:t>Tamura</w:t>
      </w:r>
      <w:r>
        <w:rPr>
          <w:rFonts w:ascii="Times New Roman" w:hAnsi="Times New Roman" w:cs="Times New Roman"/>
          <w:sz w:val="24"/>
          <w:szCs w:val="24"/>
        </w:rPr>
        <w:t xml:space="preserve"> </w:t>
      </w:r>
      <w:r w:rsidRPr="003A40CD">
        <w:rPr>
          <w:rFonts w:ascii="Times New Roman" w:hAnsi="Times New Roman" w:cs="Times New Roman"/>
          <w:sz w:val="24"/>
          <w:szCs w:val="24"/>
        </w:rPr>
        <w:t>ve ark,</w:t>
      </w:r>
      <w:r w:rsidR="00551865">
        <w:rPr>
          <w:rFonts w:ascii="Times New Roman" w:hAnsi="Times New Roman" w:cs="Times New Roman"/>
          <w:sz w:val="24"/>
          <w:szCs w:val="24"/>
        </w:rPr>
        <w:t xml:space="preserve"> </w:t>
      </w:r>
      <w:r w:rsidRPr="003A40CD">
        <w:rPr>
          <w:rFonts w:ascii="Times New Roman" w:hAnsi="Times New Roman" w:cs="Times New Roman"/>
          <w:sz w:val="24"/>
          <w:szCs w:val="24"/>
        </w:rPr>
        <w:t>2008)</w:t>
      </w:r>
      <w:r>
        <w:rPr>
          <w:rFonts w:ascii="Times New Roman" w:hAnsi="Times New Roman" w:cs="Times New Roman"/>
          <w:sz w:val="24"/>
          <w:szCs w:val="24"/>
        </w:rPr>
        <w:t xml:space="preserve">.  </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A4CF7">
        <w:rPr>
          <w:rFonts w:ascii="Times New Roman" w:hAnsi="Times New Roman" w:cs="Times New Roman"/>
          <w:sz w:val="24"/>
          <w:szCs w:val="24"/>
        </w:rPr>
        <w:t>Melatonin hem yetişkin hem de fetal beyinde nöroprotektif bir etkiye sahiptir. Yetişkinlerde, en önemli</w:t>
      </w:r>
      <w:r>
        <w:rPr>
          <w:rFonts w:ascii="Times New Roman" w:hAnsi="Times New Roman" w:cs="Times New Roman"/>
          <w:sz w:val="24"/>
          <w:szCs w:val="24"/>
        </w:rPr>
        <w:t xml:space="preserve"> </w:t>
      </w:r>
      <w:r w:rsidRPr="00EA4CF7">
        <w:rPr>
          <w:rFonts w:ascii="Times New Roman" w:hAnsi="Times New Roman" w:cs="Times New Roman"/>
          <w:sz w:val="24"/>
          <w:szCs w:val="24"/>
        </w:rPr>
        <w:t xml:space="preserve">Alzheimer ve Parkinson </w:t>
      </w:r>
      <w:r w:rsidR="00267513">
        <w:rPr>
          <w:rFonts w:ascii="Times New Roman" w:hAnsi="Times New Roman" w:cs="Times New Roman"/>
          <w:sz w:val="24"/>
          <w:szCs w:val="24"/>
        </w:rPr>
        <w:t>H</w:t>
      </w:r>
      <w:r w:rsidRPr="00EA4CF7">
        <w:rPr>
          <w:rFonts w:ascii="Times New Roman" w:hAnsi="Times New Roman" w:cs="Times New Roman"/>
          <w:sz w:val="24"/>
          <w:szCs w:val="24"/>
        </w:rPr>
        <w:t>astalığı gibi nörodejeneratif hastalıkların tedavisinde olumlu etkisi</w:t>
      </w:r>
      <w:r>
        <w:rPr>
          <w:rFonts w:ascii="Times New Roman" w:hAnsi="Times New Roman" w:cs="Times New Roman"/>
          <w:sz w:val="24"/>
          <w:szCs w:val="24"/>
        </w:rPr>
        <w:t>nin olduğu yapılan hayvan deneylerinde kanıtlanmıştır (</w:t>
      </w:r>
      <w:r w:rsidRPr="000F1DA4">
        <w:rPr>
          <w:rFonts w:ascii="Times New Roman" w:hAnsi="Times New Roman" w:cs="Times New Roman"/>
          <w:sz w:val="24"/>
          <w:szCs w:val="24"/>
        </w:rPr>
        <w:t>Olakowska</w:t>
      </w:r>
      <w:r w:rsidR="00551865">
        <w:rPr>
          <w:rFonts w:ascii="Times New Roman" w:hAnsi="Times New Roman" w:cs="Times New Roman"/>
          <w:sz w:val="24"/>
          <w:szCs w:val="24"/>
        </w:rPr>
        <w:t xml:space="preserve"> </w:t>
      </w:r>
      <w:r>
        <w:rPr>
          <w:rFonts w:ascii="Times New Roman" w:hAnsi="Times New Roman" w:cs="Times New Roman"/>
          <w:sz w:val="24"/>
          <w:szCs w:val="24"/>
        </w:rPr>
        <w:t xml:space="preserve">ve </w:t>
      </w:r>
      <w:r w:rsidR="00551865">
        <w:rPr>
          <w:rFonts w:ascii="Times New Roman" w:hAnsi="Times New Roman" w:cs="Times New Roman"/>
          <w:sz w:val="24"/>
          <w:szCs w:val="24"/>
        </w:rPr>
        <w:t>a</w:t>
      </w:r>
      <w:r>
        <w:rPr>
          <w:rFonts w:ascii="Times New Roman" w:hAnsi="Times New Roman" w:cs="Times New Roman"/>
          <w:sz w:val="24"/>
          <w:szCs w:val="24"/>
        </w:rPr>
        <w:t>rk,</w:t>
      </w:r>
      <w:r w:rsidR="00551865">
        <w:rPr>
          <w:rFonts w:ascii="Times New Roman" w:hAnsi="Times New Roman" w:cs="Times New Roman"/>
          <w:sz w:val="24"/>
          <w:szCs w:val="24"/>
        </w:rPr>
        <w:t xml:space="preserve"> </w:t>
      </w:r>
      <w:r>
        <w:rPr>
          <w:rFonts w:ascii="Times New Roman" w:hAnsi="Times New Roman" w:cs="Times New Roman"/>
          <w:sz w:val="24"/>
          <w:szCs w:val="24"/>
        </w:rPr>
        <w:t>2005).</w:t>
      </w:r>
    </w:p>
    <w:p w:rsidR="000D5E84" w:rsidRDefault="000D5E84" w:rsidP="000D5E84">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C22FBF">
        <w:rPr>
          <w:rFonts w:ascii="Times New Roman" w:hAnsi="Times New Roman" w:cs="Times New Roman"/>
          <w:sz w:val="24"/>
          <w:szCs w:val="24"/>
        </w:rPr>
        <w:t>Birçok hayvan çalışmasında melatoninin</w:t>
      </w:r>
      <w:r>
        <w:rPr>
          <w:rFonts w:ascii="Times New Roman" w:hAnsi="Times New Roman" w:cs="Times New Roman"/>
          <w:sz w:val="24"/>
          <w:szCs w:val="24"/>
        </w:rPr>
        <w:t>,</w:t>
      </w:r>
      <w:r w:rsidRPr="00C22FBF">
        <w:rPr>
          <w:rFonts w:ascii="Times New Roman" w:hAnsi="Times New Roman" w:cs="Times New Roman"/>
          <w:sz w:val="24"/>
          <w:szCs w:val="24"/>
        </w:rPr>
        <w:t xml:space="preserve"> fetal ve neonatal beyindeki nöroproteksiyon etkinliği bildirilmiştir. Melatonin</w:t>
      </w:r>
      <w:r>
        <w:rPr>
          <w:rFonts w:ascii="Times New Roman" w:hAnsi="Times New Roman" w:cs="Times New Roman"/>
          <w:sz w:val="24"/>
          <w:szCs w:val="24"/>
        </w:rPr>
        <w:t xml:space="preserve"> uygulanması sonucunda, </w:t>
      </w:r>
      <w:r w:rsidRPr="00C22FBF">
        <w:rPr>
          <w:rFonts w:ascii="Times New Roman" w:hAnsi="Times New Roman" w:cs="Times New Roman"/>
          <w:sz w:val="24"/>
          <w:szCs w:val="24"/>
        </w:rPr>
        <w:t>fetal koyunlard</w:t>
      </w:r>
      <w:r>
        <w:rPr>
          <w:rFonts w:ascii="Times New Roman" w:hAnsi="Times New Roman" w:cs="Times New Roman"/>
          <w:sz w:val="24"/>
          <w:szCs w:val="24"/>
        </w:rPr>
        <w:t xml:space="preserve">a </w:t>
      </w:r>
      <w:r w:rsidRPr="00C22FBF">
        <w:rPr>
          <w:rFonts w:ascii="Times New Roman" w:hAnsi="Times New Roman" w:cs="Times New Roman"/>
          <w:sz w:val="24"/>
          <w:szCs w:val="24"/>
        </w:rPr>
        <w:t>hipoksik asidemi epizodundan 10 dakika sonra</w:t>
      </w:r>
      <w:r>
        <w:rPr>
          <w:rFonts w:ascii="Times New Roman" w:hAnsi="Times New Roman" w:cs="Times New Roman"/>
          <w:sz w:val="24"/>
          <w:szCs w:val="24"/>
        </w:rPr>
        <w:t xml:space="preserve">, </w:t>
      </w:r>
      <w:r w:rsidRPr="00C22FBF">
        <w:rPr>
          <w:rFonts w:ascii="Times New Roman" w:hAnsi="Times New Roman" w:cs="Times New Roman"/>
          <w:sz w:val="24"/>
          <w:szCs w:val="24"/>
        </w:rPr>
        <w:t>hücre ölümü insidansını ve beyinde mevcut olan aktive mikroglial hücrelerin sayısını azal</w:t>
      </w:r>
      <w:r>
        <w:rPr>
          <w:rFonts w:ascii="Times New Roman" w:hAnsi="Times New Roman" w:cs="Times New Roman"/>
          <w:sz w:val="24"/>
          <w:szCs w:val="24"/>
        </w:rPr>
        <w:t xml:space="preserve">tığı tespit edilmiştir </w:t>
      </w:r>
      <w:r>
        <w:t>(</w:t>
      </w:r>
      <w:r w:rsidRPr="00F63065">
        <w:rPr>
          <w:rFonts w:ascii="Times New Roman" w:hAnsi="Times New Roman" w:cs="Times New Roman"/>
          <w:sz w:val="24"/>
          <w:szCs w:val="24"/>
        </w:rPr>
        <w:t>Welin</w:t>
      </w:r>
      <w:r>
        <w:rPr>
          <w:rFonts w:ascii="Times New Roman" w:hAnsi="Times New Roman" w:cs="Times New Roman"/>
          <w:sz w:val="24"/>
          <w:szCs w:val="24"/>
        </w:rPr>
        <w:t xml:space="preserve"> ve ark,</w:t>
      </w:r>
      <w:r w:rsidR="005F56C4">
        <w:rPr>
          <w:rFonts w:ascii="Times New Roman" w:hAnsi="Times New Roman" w:cs="Times New Roman"/>
          <w:sz w:val="24"/>
          <w:szCs w:val="24"/>
        </w:rPr>
        <w:t xml:space="preserve"> </w:t>
      </w:r>
      <w:r>
        <w:rPr>
          <w:rFonts w:ascii="Times New Roman" w:hAnsi="Times New Roman" w:cs="Times New Roman"/>
          <w:sz w:val="24"/>
          <w:szCs w:val="24"/>
        </w:rPr>
        <w:t>2007).</w:t>
      </w:r>
    </w:p>
    <w:p w:rsidR="000D5E84" w:rsidRPr="00A76159" w:rsidRDefault="000D5E84" w:rsidP="00A76159">
      <w:pPr>
        <w:pStyle w:val="AralkYok"/>
        <w:spacing w:line="360" w:lineRule="auto"/>
        <w:jc w:val="both"/>
        <w:rPr>
          <w:rFonts w:ascii="Times New Roman" w:hAnsi="Times New Roman" w:cs="Times New Roman"/>
          <w:sz w:val="24"/>
          <w:szCs w:val="24"/>
        </w:rPr>
      </w:pPr>
      <w:r w:rsidRPr="00A76159">
        <w:rPr>
          <w:rFonts w:ascii="Times New Roman" w:hAnsi="Times New Roman" w:cs="Times New Roman"/>
          <w:sz w:val="24"/>
          <w:szCs w:val="24"/>
        </w:rPr>
        <w:t xml:space="preserve">           Melatonin, karmaşık embriyo-fetal gelişimsel süreçlerinin önemli bir düzenleyicisidir. İlk olarak, yavrularda sirkadiyen ritmi indükler. İkincisi ise sinir ve endokrin sistem üzerinde doğrudan gelişimsel bir etkisinin olduğu görülmektedir. Ayrıca, gelişmekte olan yüksek metabolik ROS üreten organları oksidatif stres hasarından korur </w:t>
      </w:r>
      <w:r w:rsidRPr="00A76159">
        <w:rPr>
          <w:rFonts w:ascii="Times New Roman" w:hAnsi="Times New Roman" w:cs="Times New Roman"/>
          <w:sz w:val="24"/>
          <w:szCs w:val="24"/>
        </w:rPr>
        <w:fldChar w:fldCharType="begin" w:fldLock="1"/>
      </w:r>
      <w:r w:rsidRPr="00A76159">
        <w:rPr>
          <w:rFonts w:ascii="Times New Roman" w:hAnsi="Times New Roman" w:cs="Times New Roman"/>
          <w:sz w:val="24"/>
          <w:szCs w:val="24"/>
        </w:rPr>
        <w:instrText>ADDIN CSL_CITATION {"citationItems":[{"id":"ITEM-1","itemData":{"ISBN":"4072447463","ISSN":"18443117","PMID":"25713608","abstract":"Melatonin is an indoleamine produced by the pineal gland and secreted in a circadian manner. In the past few decades, research over this topic has been enhanced. Melatonin has many important roles in the human physiology: regulator of the circadian rhythms, sleep inducer, antioxidant, anticarcinogenic. This paper reviews the involvement of melatonin in embryo fetal development. The pineal gland develops completely postpartum, so both the embryo and the fetus are dependent on the maternal melatonin provided transplacentally. Melatonin appears to be involved in the normal outcome of pregnancy beginning with the oocyte quality and finishing with the parturition. Its pregnancy night-time concentrations increase after 24 weeks of gestation, with significantly high levels after 32 weeks. Melatonin receptors are widespread in the embryo and fetus since early stages. There is solid evidence that melatonin is neuroprotective and has a positive effect on the outcome of the compromised pregnancies. In addition, chronodisruption leads to a reproductive dysfunction. Thus, the influence of melatonin on the developing human fetus may not be limited to the entertaining of circadian rhythmicity, but further studies are needed.","author":[{"dropping-particle":"","family":"Voiculescu","given":"S. E.","non-dropping-particle":"","parse-names":false,"suffix":""},{"dropping-particle":"","family":"Zygouropoulos","given":"N.","non-dropping-particle":"","parse-names":false,"suffix":""},{"dropping-particle":"","family":"Zahiu","given":"C. D.","non-dropping-particle":"","parse-names":false,"suffix":""},{"dropping-particle":"","family":"Zagrean","given":"A. M.","non-dropping-particle":"","parse-names":false,"suffix":""}],"container-title":"Journal of medicine and life","id":"ITEM-1","issue":"4","issued":{"date-parts":[["2014"]]},"page":"488-492","title":"Role of melatonin in embryo fetal development","type":"article-journal","volume":"7"},"uris":["http://www.mendeley.com/documents/?uuid=343b334c-580f-4192-9651-0a749b152d17"]}],"mendeley":{"formattedCitation":"(Voiculescu, Zygouropoulos, Zahiu, &amp; Zagrean, 2014)","plainTextFormattedCitation":"(Voiculescu, Zygouropoulos, Zahiu, &amp; Zagrean, 2014)","previouslyFormattedCitation":"(Voiculescu, Zygouropoulos, Zahiu, &amp; Zagrean, 2014)"},"properties":{"noteIndex":0},"schema":"https://github.com/citation-style-language/schema/raw/master/csl-citation.json"}</w:instrText>
      </w:r>
      <w:r w:rsidRPr="00A76159">
        <w:rPr>
          <w:rFonts w:ascii="Times New Roman" w:hAnsi="Times New Roman" w:cs="Times New Roman"/>
          <w:sz w:val="24"/>
          <w:szCs w:val="24"/>
        </w:rPr>
        <w:fldChar w:fldCharType="separate"/>
      </w:r>
      <w:r w:rsidRPr="00A76159">
        <w:rPr>
          <w:rFonts w:ascii="Times New Roman" w:hAnsi="Times New Roman" w:cs="Times New Roman"/>
          <w:noProof/>
          <w:sz w:val="24"/>
          <w:szCs w:val="24"/>
        </w:rPr>
        <w:t>(Voiculescu, 2014)</w:t>
      </w:r>
      <w:r w:rsidRPr="00A76159">
        <w:rPr>
          <w:rFonts w:ascii="Times New Roman" w:hAnsi="Times New Roman" w:cs="Times New Roman"/>
          <w:sz w:val="24"/>
          <w:szCs w:val="24"/>
        </w:rPr>
        <w:fldChar w:fldCharType="end"/>
      </w:r>
      <w:r w:rsidRPr="00A76159">
        <w:rPr>
          <w:rFonts w:ascii="Times New Roman" w:hAnsi="Times New Roman" w:cs="Times New Roman"/>
          <w:sz w:val="24"/>
          <w:szCs w:val="24"/>
        </w:rPr>
        <w:t>.</w:t>
      </w:r>
    </w:p>
    <w:p w:rsidR="00A76159" w:rsidRDefault="00A76159" w:rsidP="00A76159">
      <w:pPr>
        <w:pStyle w:val="AralkYok"/>
        <w:spacing w:line="360" w:lineRule="auto"/>
      </w:pPr>
    </w:p>
    <w:p w:rsidR="00A76159" w:rsidRPr="004E55A2" w:rsidRDefault="00A76159" w:rsidP="00B00362">
      <w:pPr>
        <w:pStyle w:val="AralkYok"/>
        <w:spacing w:line="360" w:lineRule="auto"/>
      </w:pPr>
    </w:p>
    <w:p w:rsidR="00A76159" w:rsidRDefault="000D5E84" w:rsidP="00B00362">
      <w:pPr>
        <w:pStyle w:val="AralkYok"/>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2.4.</w:t>
      </w:r>
      <w:r w:rsidR="002C34D0">
        <w:rPr>
          <w:rFonts w:ascii="Times New Roman" w:hAnsi="Times New Roman" w:cs="Times New Roman"/>
          <w:b/>
          <w:bCs/>
          <w:sz w:val="24"/>
          <w:szCs w:val="24"/>
        </w:rPr>
        <w:t xml:space="preserve"> </w:t>
      </w:r>
      <w:r w:rsidR="002C34D0" w:rsidRPr="002C34D0">
        <w:rPr>
          <w:rFonts w:ascii="Times New Roman" w:hAnsi="Times New Roman" w:cs="Times New Roman"/>
          <w:b/>
          <w:bCs/>
          <w:sz w:val="24"/>
          <w:szCs w:val="24"/>
        </w:rPr>
        <w:t>İmmunohistokimyasal Boyamada Kullanılan Belirteçler ve Yapısal Özellikleri</w:t>
      </w:r>
    </w:p>
    <w:p w:rsidR="00B00362" w:rsidRDefault="00B00362" w:rsidP="00B00362">
      <w:pPr>
        <w:pStyle w:val="AralkYok"/>
        <w:spacing w:line="360" w:lineRule="auto"/>
        <w:jc w:val="both"/>
        <w:rPr>
          <w:rFonts w:ascii="Times New Roman" w:hAnsi="Times New Roman" w:cs="Times New Roman"/>
          <w:b/>
          <w:bCs/>
          <w:sz w:val="24"/>
          <w:szCs w:val="24"/>
        </w:rPr>
      </w:pPr>
    </w:p>
    <w:p w:rsidR="002C34D0" w:rsidRPr="00B00362" w:rsidRDefault="000D5E84" w:rsidP="00B00362">
      <w:pPr>
        <w:pStyle w:val="AralkYok"/>
        <w:spacing w:line="360" w:lineRule="auto"/>
        <w:rPr>
          <w:rFonts w:ascii="Times New Roman" w:hAnsi="Times New Roman" w:cs="Times New Roman"/>
          <w:b/>
          <w:bCs/>
          <w:sz w:val="24"/>
          <w:szCs w:val="24"/>
        </w:rPr>
      </w:pPr>
      <w:r w:rsidRPr="00B00362">
        <w:rPr>
          <w:rFonts w:ascii="Times New Roman" w:hAnsi="Times New Roman" w:cs="Times New Roman"/>
          <w:b/>
          <w:bCs/>
          <w:sz w:val="24"/>
          <w:szCs w:val="24"/>
        </w:rPr>
        <w:t>2.4.1. Glial fibriler asidik protein (GFAP)</w:t>
      </w:r>
    </w:p>
    <w:p w:rsidR="00B00362" w:rsidRPr="00B00362" w:rsidRDefault="00B00362" w:rsidP="00B00362">
      <w:pPr>
        <w:pStyle w:val="AralkYok"/>
        <w:spacing w:line="360" w:lineRule="auto"/>
      </w:pPr>
    </w:p>
    <w:p w:rsidR="000D5E84" w:rsidRDefault="000D5E84" w:rsidP="00B00362">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21213">
        <w:rPr>
          <w:rFonts w:ascii="Times New Roman" w:hAnsi="Times New Roman" w:cs="Times New Roman"/>
          <w:sz w:val="24"/>
          <w:szCs w:val="24"/>
        </w:rPr>
        <w:t>52 KD büyüklüğünde</w:t>
      </w:r>
      <w:r>
        <w:rPr>
          <w:rFonts w:ascii="Times New Roman" w:hAnsi="Times New Roman" w:cs="Times New Roman"/>
          <w:sz w:val="24"/>
          <w:szCs w:val="24"/>
        </w:rPr>
        <w:t xml:space="preserve"> olan GFAP, Tip III ara filament olarak bilinen astroglialara ait bir proteindir.</w:t>
      </w:r>
      <w:r w:rsidRPr="008B24C6">
        <w:t xml:space="preserve"> </w:t>
      </w:r>
      <w:r w:rsidRPr="008B24C6">
        <w:rPr>
          <w:rFonts w:ascii="Times New Roman" w:hAnsi="Times New Roman" w:cs="Times New Roman"/>
          <w:sz w:val="24"/>
          <w:szCs w:val="24"/>
        </w:rPr>
        <w:t>8-10 nm’lik fibröz protein</w:t>
      </w:r>
      <w:r>
        <w:rPr>
          <w:rFonts w:ascii="Times New Roman" w:hAnsi="Times New Roman" w:cs="Times New Roman"/>
          <w:sz w:val="24"/>
          <w:szCs w:val="24"/>
        </w:rPr>
        <w:t xml:space="preserve"> olarak tanımlanan ara filament proteinler, ökaryotlarda bulunur. Hücre iskeletinin oluşumu, sitoplazmik alanda organizasyonun sağlar. </w:t>
      </w:r>
      <w:r>
        <w:rPr>
          <w:rFonts w:ascii="Times New Roman" w:hAnsi="Times New Roman" w:cs="Times New Roman"/>
          <w:sz w:val="24"/>
          <w:szCs w:val="24"/>
        </w:rPr>
        <w:lastRenderedPageBreak/>
        <w:t>Ayrıca, mitoz ve hücre hareketi oluşumu astrositlerin hem şekil hem de mekanik açıdan dayanıklı olmasını sağlar (</w:t>
      </w:r>
      <w:r w:rsidRPr="00747031">
        <w:rPr>
          <w:rFonts w:ascii="Times New Roman" w:hAnsi="Times New Roman" w:cs="Times New Roman"/>
          <w:sz w:val="24"/>
          <w:szCs w:val="24"/>
        </w:rPr>
        <w:t>Reeves,</w:t>
      </w:r>
      <w:r w:rsidR="0081725A">
        <w:rPr>
          <w:rFonts w:ascii="Times New Roman" w:hAnsi="Times New Roman" w:cs="Times New Roman"/>
          <w:sz w:val="24"/>
          <w:szCs w:val="24"/>
        </w:rPr>
        <w:t xml:space="preserve"> </w:t>
      </w:r>
      <w:r>
        <w:rPr>
          <w:rFonts w:ascii="Times New Roman" w:hAnsi="Times New Roman" w:cs="Times New Roman"/>
          <w:sz w:val="24"/>
          <w:szCs w:val="24"/>
        </w:rPr>
        <w:t>1989;</w:t>
      </w:r>
      <w:r w:rsidRPr="00784A6E">
        <w:t xml:space="preserve"> </w:t>
      </w:r>
      <w:r w:rsidRPr="00784A6E">
        <w:rPr>
          <w:rFonts w:ascii="Times New Roman" w:hAnsi="Times New Roman" w:cs="Times New Roman"/>
          <w:sz w:val="24"/>
          <w:szCs w:val="24"/>
        </w:rPr>
        <w:t>Uyanıkgil,</w:t>
      </w:r>
      <w:r w:rsidR="0081725A">
        <w:rPr>
          <w:rFonts w:ascii="Times New Roman" w:hAnsi="Times New Roman" w:cs="Times New Roman"/>
          <w:sz w:val="24"/>
          <w:szCs w:val="24"/>
        </w:rPr>
        <w:t xml:space="preserve"> </w:t>
      </w:r>
      <w:r w:rsidRPr="00784A6E">
        <w:rPr>
          <w:rFonts w:ascii="Times New Roman" w:hAnsi="Times New Roman" w:cs="Times New Roman"/>
          <w:sz w:val="24"/>
          <w:szCs w:val="24"/>
        </w:rPr>
        <w:t>2006</w:t>
      </w:r>
      <w:r>
        <w:rPr>
          <w:rFonts w:ascii="Times New Roman" w:hAnsi="Times New Roman" w:cs="Times New Roman"/>
          <w:sz w:val="24"/>
          <w:szCs w:val="24"/>
        </w:rPr>
        <w:t xml:space="preserve">). </w:t>
      </w:r>
    </w:p>
    <w:p w:rsidR="00C00EBD" w:rsidRDefault="000D5E84" w:rsidP="00B00362">
      <w:pPr>
        <w:pStyle w:val="AralkYok"/>
        <w:spacing w:line="360" w:lineRule="auto"/>
        <w:jc w:val="both"/>
        <w:rPr>
          <w:rFonts w:ascii="Times New Roman" w:hAnsi="Times New Roman" w:cs="Times New Roman"/>
          <w:sz w:val="24"/>
          <w:szCs w:val="24"/>
        </w:rPr>
      </w:pPr>
      <w:r>
        <w:t xml:space="preserve">           </w:t>
      </w:r>
      <w:r w:rsidRPr="00B00362">
        <w:rPr>
          <w:rFonts w:ascii="Times New Roman" w:hAnsi="Times New Roman" w:cs="Times New Roman"/>
          <w:sz w:val="24"/>
          <w:szCs w:val="24"/>
        </w:rPr>
        <w:t>Glial hücreler, ilk hücresel tepkileri oluştururlar yani merkezi sinir sisteminde oluşan zarara karşı verilen ilk cevaptır. GFAP</w:t>
      </w:r>
      <w:r w:rsidR="007D0AA6" w:rsidRPr="00B00362">
        <w:rPr>
          <w:rFonts w:ascii="Times New Roman" w:hAnsi="Times New Roman" w:cs="Times New Roman"/>
          <w:sz w:val="24"/>
          <w:szCs w:val="24"/>
        </w:rPr>
        <w:t xml:space="preserve"> </w:t>
      </w:r>
      <w:r w:rsidRPr="00B00362">
        <w:rPr>
          <w:rFonts w:ascii="Times New Roman" w:hAnsi="Times New Roman" w:cs="Times New Roman"/>
          <w:sz w:val="24"/>
          <w:szCs w:val="24"/>
        </w:rPr>
        <w:t>'ın kararlı astrosit proseslerinde gerekli olduğu bilinmekte ve hatta sinirsel hasarda merkezi sinir sisteminin morfogenezi için gerekli bir materyaldir. GFAP üretiminin hızlanması aslında nöronal hasara karşı verilen bir cevaptır (Baydas,</w:t>
      </w:r>
      <w:r w:rsidR="0081725A" w:rsidRPr="00B00362">
        <w:rPr>
          <w:rFonts w:ascii="Times New Roman" w:hAnsi="Times New Roman" w:cs="Times New Roman"/>
          <w:sz w:val="24"/>
          <w:szCs w:val="24"/>
        </w:rPr>
        <w:t xml:space="preserve"> </w:t>
      </w:r>
      <w:r w:rsidRPr="00B00362">
        <w:rPr>
          <w:rFonts w:ascii="Times New Roman" w:hAnsi="Times New Roman" w:cs="Times New Roman"/>
          <w:sz w:val="24"/>
          <w:szCs w:val="24"/>
        </w:rPr>
        <w:t>2003).</w:t>
      </w:r>
    </w:p>
    <w:p w:rsidR="00B00362" w:rsidRPr="00B00362" w:rsidRDefault="00B00362" w:rsidP="00B00362">
      <w:pPr>
        <w:pStyle w:val="AralkYok"/>
        <w:spacing w:line="360" w:lineRule="auto"/>
        <w:jc w:val="both"/>
        <w:rPr>
          <w:rFonts w:ascii="Times New Roman" w:hAnsi="Times New Roman" w:cs="Times New Roman"/>
          <w:sz w:val="24"/>
          <w:szCs w:val="24"/>
        </w:rPr>
      </w:pPr>
    </w:p>
    <w:p w:rsidR="00B00362" w:rsidRPr="00521213" w:rsidRDefault="00B00362" w:rsidP="00B00362">
      <w:pPr>
        <w:pStyle w:val="AralkYok"/>
      </w:pPr>
    </w:p>
    <w:p w:rsidR="000D5E84" w:rsidRPr="00B00362" w:rsidRDefault="000D5E84" w:rsidP="00B00362">
      <w:pPr>
        <w:pStyle w:val="AralkYok"/>
        <w:spacing w:line="360" w:lineRule="auto"/>
        <w:rPr>
          <w:rFonts w:ascii="Times New Roman" w:hAnsi="Times New Roman" w:cs="Times New Roman"/>
          <w:b/>
          <w:bCs/>
          <w:sz w:val="24"/>
          <w:szCs w:val="24"/>
        </w:rPr>
      </w:pPr>
      <w:r w:rsidRPr="00B00362">
        <w:rPr>
          <w:rFonts w:ascii="Times New Roman" w:hAnsi="Times New Roman" w:cs="Times New Roman"/>
          <w:b/>
          <w:bCs/>
          <w:sz w:val="24"/>
          <w:szCs w:val="24"/>
        </w:rPr>
        <w:t>2.4.2.</w:t>
      </w:r>
      <w:r w:rsidR="00320640" w:rsidRPr="00B00362">
        <w:rPr>
          <w:rFonts w:ascii="Times New Roman" w:hAnsi="Times New Roman" w:cs="Times New Roman"/>
          <w:b/>
          <w:bCs/>
          <w:sz w:val="24"/>
          <w:szCs w:val="24"/>
        </w:rPr>
        <w:t xml:space="preserve"> </w:t>
      </w:r>
      <w:r w:rsidRPr="00B00362">
        <w:rPr>
          <w:rFonts w:ascii="Times New Roman" w:hAnsi="Times New Roman" w:cs="Times New Roman"/>
          <w:b/>
          <w:bCs/>
          <w:sz w:val="24"/>
          <w:szCs w:val="24"/>
        </w:rPr>
        <w:t>Synaptophysin</w:t>
      </w:r>
    </w:p>
    <w:p w:rsidR="00B00362" w:rsidRDefault="00B00362" w:rsidP="00B00362">
      <w:pPr>
        <w:pStyle w:val="AralkYok"/>
        <w:spacing w:line="360" w:lineRule="auto"/>
      </w:pPr>
    </w:p>
    <w:p w:rsidR="00C00EBD" w:rsidRDefault="000D5E84" w:rsidP="00B00362">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0045B">
        <w:rPr>
          <w:rFonts w:ascii="Times New Roman" w:hAnsi="Times New Roman" w:cs="Times New Roman"/>
          <w:sz w:val="24"/>
          <w:szCs w:val="24"/>
        </w:rPr>
        <w:t>İntegral membran glikoprotei</w:t>
      </w:r>
      <w:r>
        <w:rPr>
          <w:rFonts w:ascii="Times New Roman" w:hAnsi="Times New Roman" w:cs="Times New Roman"/>
          <w:sz w:val="24"/>
          <w:szCs w:val="24"/>
        </w:rPr>
        <w:t xml:space="preserve">ni olan synaptophysin, </w:t>
      </w:r>
      <w:r w:rsidRPr="0090045B">
        <w:rPr>
          <w:rFonts w:ascii="Times New Roman" w:hAnsi="Times New Roman" w:cs="Times New Roman"/>
          <w:sz w:val="24"/>
          <w:szCs w:val="24"/>
        </w:rPr>
        <w:t>neredeyse tüm nöronlarda presinaptik veziküllerde</w:t>
      </w:r>
      <w:r>
        <w:rPr>
          <w:rFonts w:ascii="Times New Roman" w:hAnsi="Times New Roman" w:cs="Times New Roman"/>
          <w:sz w:val="24"/>
          <w:szCs w:val="24"/>
        </w:rPr>
        <w:t xml:space="preserve"> bulunmaktadır. Bu glikoproteinde işaretlenen antikorlar, </w:t>
      </w:r>
      <w:r w:rsidRPr="00CE7FC6">
        <w:rPr>
          <w:rFonts w:ascii="Times New Roman" w:hAnsi="Times New Roman" w:cs="Times New Roman"/>
          <w:sz w:val="24"/>
          <w:szCs w:val="24"/>
        </w:rPr>
        <w:t>synaptophysin</w:t>
      </w:r>
      <w:r>
        <w:rPr>
          <w:rFonts w:ascii="Times New Roman" w:hAnsi="Times New Roman" w:cs="Times New Roman"/>
          <w:sz w:val="24"/>
          <w:szCs w:val="24"/>
        </w:rPr>
        <w:t>e</w:t>
      </w:r>
      <w:r w:rsidRPr="00CE7FC6">
        <w:rPr>
          <w:rFonts w:ascii="Times New Roman" w:hAnsi="Times New Roman" w:cs="Times New Roman"/>
          <w:sz w:val="24"/>
          <w:szCs w:val="24"/>
        </w:rPr>
        <w:t xml:space="preserve"> a</w:t>
      </w:r>
      <w:r>
        <w:rPr>
          <w:rFonts w:ascii="Times New Roman" w:hAnsi="Times New Roman" w:cs="Times New Roman"/>
          <w:sz w:val="24"/>
          <w:szCs w:val="24"/>
        </w:rPr>
        <w:t xml:space="preserve">it aktif amino asit diziminden seçilir ve bu seçimi gerçekleşen </w:t>
      </w:r>
      <w:r w:rsidRPr="00CE7FC6">
        <w:rPr>
          <w:rFonts w:ascii="Times New Roman" w:hAnsi="Times New Roman" w:cs="Times New Roman"/>
          <w:sz w:val="24"/>
          <w:szCs w:val="24"/>
        </w:rPr>
        <w:t>bir hidrofilik peptid dizi</w:t>
      </w:r>
      <w:r>
        <w:rPr>
          <w:rFonts w:ascii="Times New Roman" w:hAnsi="Times New Roman" w:cs="Times New Roman"/>
          <w:sz w:val="24"/>
          <w:szCs w:val="24"/>
        </w:rPr>
        <w:t>niyle</w:t>
      </w:r>
      <w:r w:rsidRPr="00CE7FC6">
        <w:rPr>
          <w:rFonts w:ascii="Times New Roman" w:hAnsi="Times New Roman" w:cs="Times New Roman"/>
          <w:sz w:val="24"/>
          <w:szCs w:val="24"/>
        </w:rPr>
        <w:t xml:space="preserve"> reaksiyona </w:t>
      </w:r>
      <w:r>
        <w:rPr>
          <w:rFonts w:ascii="Times New Roman" w:hAnsi="Times New Roman" w:cs="Times New Roman"/>
          <w:sz w:val="24"/>
          <w:szCs w:val="24"/>
        </w:rPr>
        <w:t>girer. Bu belirteç, nöronlar ile ilişkisi olan sinapsları işaretler. Ayrıca nöral krest kökenli hücreler,</w:t>
      </w:r>
      <w:r w:rsidRPr="00CA2C2D">
        <w:t xml:space="preserve"> </w:t>
      </w:r>
      <w:r w:rsidRPr="00CA2C2D">
        <w:rPr>
          <w:rFonts w:ascii="Times New Roman" w:hAnsi="Times New Roman" w:cs="Times New Roman"/>
          <w:sz w:val="24"/>
          <w:szCs w:val="24"/>
        </w:rPr>
        <w:t>insan böbrek üstü bezi, tiroid, deri,</w:t>
      </w:r>
      <w:r>
        <w:rPr>
          <w:rFonts w:ascii="Times New Roman" w:hAnsi="Times New Roman" w:cs="Times New Roman"/>
          <w:sz w:val="24"/>
          <w:szCs w:val="24"/>
        </w:rPr>
        <w:t xml:space="preserve"> </w:t>
      </w:r>
      <w:r w:rsidRPr="00CA2C2D">
        <w:rPr>
          <w:rFonts w:ascii="Times New Roman" w:hAnsi="Times New Roman" w:cs="Times New Roman"/>
          <w:sz w:val="24"/>
          <w:szCs w:val="24"/>
        </w:rPr>
        <w:t>akciğer,</w:t>
      </w:r>
      <w:r w:rsidRPr="00CA2C2D">
        <w:t xml:space="preserve"> </w:t>
      </w:r>
      <w:r w:rsidRPr="00CA2C2D">
        <w:rPr>
          <w:rFonts w:ascii="Times New Roman" w:hAnsi="Times New Roman" w:cs="Times New Roman"/>
          <w:sz w:val="24"/>
          <w:szCs w:val="24"/>
        </w:rPr>
        <w:t>karotid cisim</w:t>
      </w:r>
      <w:r>
        <w:rPr>
          <w:rFonts w:ascii="Times New Roman" w:hAnsi="Times New Roman" w:cs="Times New Roman"/>
          <w:sz w:val="24"/>
          <w:szCs w:val="24"/>
        </w:rPr>
        <w:t>,</w:t>
      </w:r>
      <w:r w:rsidR="00C32AA8">
        <w:rPr>
          <w:rFonts w:ascii="Times New Roman" w:hAnsi="Times New Roman" w:cs="Times New Roman"/>
          <w:sz w:val="24"/>
          <w:szCs w:val="24"/>
        </w:rPr>
        <w:t xml:space="preserve"> </w:t>
      </w:r>
      <w:r w:rsidRPr="00CA2C2D">
        <w:rPr>
          <w:rFonts w:ascii="Times New Roman" w:hAnsi="Times New Roman" w:cs="Times New Roman"/>
          <w:sz w:val="24"/>
          <w:szCs w:val="24"/>
        </w:rPr>
        <w:t>pankreas ve</w:t>
      </w:r>
      <w:r>
        <w:rPr>
          <w:rFonts w:ascii="Times New Roman" w:hAnsi="Times New Roman" w:cs="Times New Roman"/>
          <w:sz w:val="24"/>
          <w:szCs w:val="24"/>
        </w:rPr>
        <w:t xml:space="preserve"> </w:t>
      </w:r>
      <w:r w:rsidRPr="00CA2C2D">
        <w:rPr>
          <w:rFonts w:ascii="Times New Roman" w:hAnsi="Times New Roman" w:cs="Times New Roman"/>
          <w:sz w:val="24"/>
          <w:szCs w:val="24"/>
        </w:rPr>
        <w:t>gastrointestinal mukozadaki nöroendokrin hücreleri</w:t>
      </w:r>
      <w:r>
        <w:rPr>
          <w:rFonts w:ascii="Times New Roman" w:hAnsi="Times New Roman" w:cs="Times New Roman"/>
          <w:sz w:val="24"/>
          <w:szCs w:val="24"/>
        </w:rPr>
        <w:t>nin</w:t>
      </w:r>
      <w:r w:rsidRPr="00CA2C2D">
        <w:rPr>
          <w:rFonts w:ascii="Times New Roman" w:hAnsi="Times New Roman" w:cs="Times New Roman"/>
          <w:sz w:val="24"/>
          <w:szCs w:val="24"/>
        </w:rPr>
        <w:t xml:space="preserve"> de </w:t>
      </w:r>
      <w:r>
        <w:rPr>
          <w:rFonts w:ascii="Times New Roman" w:hAnsi="Times New Roman" w:cs="Times New Roman"/>
          <w:sz w:val="24"/>
          <w:szCs w:val="24"/>
        </w:rPr>
        <w:t>işaretlediği belirtilmektedir (Uyanıkgil, 2006)</w:t>
      </w:r>
      <w:bookmarkStart w:id="18" w:name="_Toc469932483"/>
      <w:bookmarkStart w:id="19" w:name="_Toc469959789"/>
      <w:bookmarkStart w:id="20" w:name="_Toc470006389"/>
      <w:r w:rsidR="00C00EBD">
        <w:rPr>
          <w:rFonts w:ascii="Times New Roman" w:hAnsi="Times New Roman" w:cs="Times New Roman"/>
          <w:sz w:val="24"/>
          <w:szCs w:val="24"/>
        </w:rPr>
        <w:t>.</w:t>
      </w:r>
    </w:p>
    <w:p w:rsidR="00C306AA" w:rsidRDefault="00C306AA" w:rsidP="00C00EBD">
      <w:pPr>
        <w:tabs>
          <w:tab w:val="left" w:pos="709"/>
        </w:tabs>
        <w:spacing w:line="360" w:lineRule="auto"/>
        <w:jc w:val="both"/>
        <w:rPr>
          <w:rFonts w:ascii="Times New Roman" w:hAnsi="Times New Roman" w:cs="Times New Roman"/>
          <w:sz w:val="24"/>
          <w:szCs w:val="24"/>
        </w:rPr>
      </w:pPr>
    </w:p>
    <w:p w:rsidR="00B00362" w:rsidRDefault="00B00362" w:rsidP="00C00EBD">
      <w:pPr>
        <w:tabs>
          <w:tab w:val="left" w:pos="709"/>
        </w:tabs>
        <w:spacing w:line="360" w:lineRule="auto"/>
        <w:jc w:val="both"/>
        <w:rPr>
          <w:rFonts w:ascii="Times New Roman" w:hAnsi="Times New Roman" w:cs="Times New Roman"/>
          <w:sz w:val="24"/>
          <w:szCs w:val="24"/>
        </w:rPr>
      </w:pPr>
    </w:p>
    <w:p w:rsidR="00B00362" w:rsidRDefault="00B00362" w:rsidP="00C00EBD">
      <w:pPr>
        <w:tabs>
          <w:tab w:val="left" w:pos="709"/>
        </w:tabs>
        <w:spacing w:line="360" w:lineRule="auto"/>
        <w:jc w:val="both"/>
        <w:rPr>
          <w:rFonts w:ascii="Times New Roman" w:hAnsi="Times New Roman" w:cs="Times New Roman"/>
          <w:sz w:val="24"/>
          <w:szCs w:val="24"/>
        </w:rPr>
      </w:pPr>
    </w:p>
    <w:p w:rsidR="00B00362" w:rsidRDefault="00B00362" w:rsidP="00C00EBD">
      <w:pPr>
        <w:tabs>
          <w:tab w:val="left" w:pos="709"/>
        </w:tabs>
        <w:spacing w:line="360" w:lineRule="auto"/>
        <w:jc w:val="both"/>
        <w:rPr>
          <w:rFonts w:ascii="Times New Roman" w:hAnsi="Times New Roman" w:cs="Times New Roman"/>
          <w:sz w:val="24"/>
          <w:szCs w:val="24"/>
        </w:rPr>
      </w:pPr>
    </w:p>
    <w:p w:rsidR="00B00362" w:rsidRDefault="00B00362" w:rsidP="00C00EBD">
      <w:pPr>
        <w:tabs>
          <w:tab w:val="left" w:pos="709"/>
        </w:tabs>
        <w:spacing w:line="360" w:lineRule="auto"/>
        <w:jc w:val="both"/>
        <w:rPr>
          <w:rFonts w:ascii="Times New Roman" w:hAnsi="Times New Roman" w:cs="Times New Roman"/>
          <w:sz w:val="24"/>
          <w:szCs w:val="24"/>
        </w:rPr>
      </w:pPr>
    </w:p>
    <w:p w:rsidR="00B00362" w:rsidRDefault="00B00362" w:rsidP="00C00EBD">
      <w:pPr>
        <w:tabs>
          <w:tab w:val="left" w:pos="709"/>
        </w:tabs>
        <w:spacing w:line="360" w:lineRule="auto"/>
        <w:jc w:val="both"/>
        <w:rPr>
          <w:rFonts w:ascii="Times New Roman" w:hAnsi="Times New Roman" w:cs="Times New Roman"/>
          <w:sz w:val="24"/>
          <w:szCs w:val="24"/>
        </w:rPr>
      </w:pPr>
    </w:p>
    <w:p w:rsidR="00B00362" w:rsidRDefault="00B00362" w:rsidP="00C00EBD">
      <w:pPr>
        <w:tabs>
          <w:tab w:val="left" w:pos="709"/>
        </w:tabs>
        <w:spacing w:line="360" w:lineRule="auto"/>
        <w:jc w:val="both"/>
        <w:rPr>
          <w:rFonts w:ascii="Times New Roman" w:hAnsi="Times New Roman" w:cs="Times New Roman"/>
          <w:sz w:val="24"/>
          <w:szCs w:val="24"/>
        </w:rPr>
      </w:pPr>
    </w:p>
    <w:p w:rsidR="00B00362" w:rsidRDefault="00B00362" w:rsidP="00C00EBD">
      <w:pPr>
        <w:tabs>
          <w:tab w:val="left" w:pos="709"/>
        </w:tabs>
        <w:spacing w:line="360" w:lineRule="auto"/>
        <w:jc w:val="both"/>
        <w:rPr>
          <w:rFonts w:ascii="Times New Roman" w:hAnsi="Times New Roman" w:cs="Times New Roman"/>
          <w:sz w:val="24"/>
          <w:szCs w:val="24"/>
        </w:rPr>
      </w:pPr>
    </w:p>
    <w:p w:rsidR="00B00362" w:rsidRDefault="00B00362" w:rsidP="00C00EBD">
      <w:pPr>
        <w:tabs>
          <w:tab w:val="left" w:pos="709"/>
        </w:tabs>
        <w:spacing w:line="360" w:lineRule="auto"/>
        <w:jc w:val="both"/>
        <w:rPr>
          <w:rFonts w:ascii="Times New Roman" w:hAnsi="Times New Roman" w:cs="Times New Roman"/>
          <w:sz w:val="24"/>
          <w:szCs w:val="24"/>
        </w:rPr>
      </w:pPr>
    </w:p>
    <w:p w:rsidR="00B00362" w:rsidRDefault="00B00362" w:rsidP="00C00EBD">
      <w:pPr>
        <w:tabs>
          <w:tab w:val="left" w:pos="709"/>
        </w:tabs>
        <w:spacing w:line="360" w:lineRule="auto"/>
        <w:jc w:val="both"/>
        <w:rPr>
          <w:rFonts w:ascii="Times New Roman" w:hAnsi="Times New Roman" w:cs="Times New Roman"/>
          <w:sz w:val="24"/>
          <w:szCs w:val="24"/>
        </w:rPr>
      </w:pPr>
    </w:p>
    <w:p w:rsidR="00C306AA" w:rsidRPr="00C00EBD" w:rsidRDefault="00C306AA" w:rsidP="00C00EBD">
      <w:pPr>
        <w:tabs>
          <w:tab w:val="left" w:pos="709"/>
        </w:tabs>
        <w:spacing w:line="360" w:lineRule="auto"/>
        <w:jc w:val="both"/>
        <w:rPr>
          <w:rFonts w:ascii="Times New Roman" w:hAnsi="Times New Roman" w:cs="Times New Roman"/>
          <w:sz w:val="24"/>
          <w:szCs w:val="24"/>
        </w:rPr>
      </w:pPr>
    </w:p>
    <w:p w:rsidR="008D5E1F" w:rsidRPr="00BA11C7" w:rsidRDefault="00BA11C7" w:rsidP="00F67A31">
      <w:pPr>
        <w:tabs>
          <w:tab w:val="left" w:pos="2977"/>
        </w:tabs>
        <w:spacing w:after="0" w:line="360" w:lineRule="auto"/>
        <w:ind w:left="360"/>
        <w:rPr>
          <w:rFonts w:ascii="Times New Roman" w:eastAsia="MS Mincho" w:hAnsi="Times New Roman" w:cs="Times New Roman"/>
          <w:b/>
          <w:bCs/>
          <w:kern w:val="32"/>
          <w:sz w:val="28"/>
          <w:szCs w:val="28"/>
          <w:lang w:eastAsia="ja-JP"/>
        </w:rPr>
      </w:pPr>
      <w:r>
        <w:rPr>
          <w:rFonts w:ascii="Times New Roman" w:eastAsia="MS Mincho" w:hAnsi="Times New Roman" w:cs="Times New Roman"/>
          <w:b/>
          <w:bCs/>
          <w:kern w:val="32"/>
          <w:sz w:val="28"/>
          <w:szCs w:val="28"/>
          <w:lang w:eastAsia="ja-JP"/>
        </w:rPr>
        <w:lastRenderedPageBreak/>
        <w:t xml:space="preserve">                                     3.</w:t>
      </w:r>
      <w:r w:rsidR="0034504E">
        <w:rPr>
          <w:rFonts w:ascii="Times New Roman" w:eastAsia="MS Mincho" w:hAnsi="Times New Roman" w:cs="Times New Roman"/>
          <w:b/>
          <w:bCs/>
          <w:kern w:val="32"/>
          <w:sz w:val="28"/>
          <w:szCs w:val="28"/>
          <w:lang w:eastAsia="ja-JP"/>
        </w:rPr>
        <w:t xml:space="preserve"> </w:t>
      </w:r>
      <w:r w:rsidR="002B08AE" w:rsidRPr="00BA11C7">
        <w:rPr>
          <w:rFonts w:ascii="Times New Roman" w:eastAsia="MS Mincho" w:hAnsi="Times New Roman" w:cs="Times New Roman"/>
          <w:b/>
          <w:bCs/>
          <w:kern w:val="32"/>
          <w:sz w:val="28"/>
          <w:szCs w:val="28"/>
          <w:lang w:eastAsia="ja-JP"/>
        </w:rPr>
        <w:t>GEREÇ VE YÖNTEM</w:t>
      </w:r>
    </w:p>
    <w:p w:rsidR="002B08AE" w:rsidRDefault="002B08AE" w:rsidP="00F67A31">
      <w:pPr>
        <w:pStyle w:val="ListeParagraf"/>
        <w:spacing w:after="0" w:line="360" w:lineRule="auto"/>
        <w:rPr>
          <w:rFonts w:ascii="Times New Roman" w:eastAsia="MS Mincho" w:hAnsi="Times New Roman" w:cs="Times New Roman"/>
          <w:b/>
          <w:bCs/>
          <w:kern w:val="32"/>
          <w:sz w:val="28"/>
          <w:szCs w:val="28"/>
          <w:lang w:eastAsia="ja-JP"/>
        </w:rPr>
      </w:pPr>
    </w:p>
    <w:p w:rsidR="00675528" w:rsidRDefault="00675528" w:rsidP="00F67A31">
      <w:pPr>
        <w:pStyle w:val="ListeParagraf"/>
        <w:spacing w:after="0" w:line="360" w:lineRule="auto"/>
        <w:rPr>
          <w:rFonts w:ascii="Times New Roman" w:eastAsia="MS Mincho" w:hAnsi="Times New Roman" w:cs="Times New Roman"/>
          <w:b/>
          <w:bCs/>
          <w:kern w:val="32"/>
          <w:sz w:val="28"/>
          <w:szCs w:val="28"/>
          <w:lang w:eastAsia="ja-JP"/>
        </w:rPr>
      </w:pPr>
    </w:p>
    <w:p w:rsidR="00675528" w:rsidRDefault="00675528" w:rsidP="00F67A31">
      <w:pPr>
        <w:pStyle w:val="ListeParagraf"/>
        <w:tabs>
          <w:tab w:val="left" w:pos="709"/>
        </w:tabs>
        <w:spacing w:after="0" w:line="360" w:lineRule="auto"/>
        <w:ind w:left="0"/>
        <w:jc w:val="both"/>
        <w:rPr>
          <w:rFonts w:ascii="Times New Roman" w:eastAsia="MS Mincho" w:hAnsi="Times New Roman" w:cs="Times New Roman"/>
          <w:kern w:val="32"/>
          <w:sz w:val="24"/>
          <w:szCs w:val="24"/>
          <w:lang w:eastAsia="ja-JP"/>
        </w:rPr>
      </w:pPr>
      <w:r>
        <w:rPr>
          <w:rFonts w:ascii="Times New Roman" w:eastAsia="MS Mincho" w:hAnsi="Times New Roman" w:cs="Times New Roman"/>
          <w:kern w:val="32"/>
          <w:sz w:val="24"/>
          <w:szCs w:val="24"/>
          <w:lang w:eastAsia="ja-JP"/>
        </w:rPr>
        <w:t xml:space="preserve">           </w:t>
      </w:r>
      <w:r w:rsidR="001179CC">
        <w:rPr>
          <w:rFonts w:ascii="Times New Roman" w:eastAsia="MS Mincho" w:hAnsi="Times New Roman" w:cs="Times New Roman"/>
          <w:kern w:val="32"/>
          <w:sz w:val="24"/>
          <w:szCs w:val="24"/>
          <w:lang w:eastAsia="ja-JP"/>
        </w:rPr>
        <w:t>Bu çalışma,</w:t>
      </w:r>
      <w:r>
        <w:rPr>
          <w:rFonts w:ascii="Times New Roman" w:eastAsia="MS Mincho" w:hAnsi="Times New Roman" w:cs="Times New Roman"/>
          <w:kern w:val="32"/>
          <w:sz w:val="24"/>
          <w:szCs w:val="24"/>
          <w:lang w:eastAsia="ja-JP"/>
        </w:rPr>
        <w:t xml:space="preserve"> Aydın Adnan Menderes Üniversitesi Hayvan Deneyleri Yerel Etik Kurulu’nun 27 Nisan 2018 tarihinde ve 2018 Yılı IV. oturum adı altında 64583101/2018/057 sayısı ile</w:t>
      </w:r>
      <w:r w:rsidR="00AF2C6F">
        <w:rPr>
          <w:rFonts w:ascii="Times New Roman" w:eastAsia="MS Mincho" w:hAnsi="Times New Roman" w:cs="Times New Roman"/>
          <w:kern w:val="32"/>
          <w:sz w:val="24"/>
          <w:szCs w:val="24"/>
          <w:lang w:eastAsia="ja-JP"/>
        </w:rPr>
        <w:t xml:space="preserve"> kabul edilerek</w:t>
      </w:r>
      <w:r>
        <w:rPr>
          <w:rFonts w:ascii="Times New Roman" w:eastAsia="MS Mincho" w:hAnsi="Times New Roman" w:cs="Times New Roman"/>
          <w:kern w:val="32"/>
          <w:sz w:val="24"/>
          <w:szCs w:val="24"/>
          <w:lang w:eastAsia="ja-JP"/>
        </w:rPr>
        <w:t xml:space="preserve"> gerçekleştirilmiştir.</w:t>
      </w:r>
    </w:p>
    <w:p w:rsidR="007209B1" w:rsidRPr="007209B1" w:rsidRDefault="007209B1" w:rsidP="007209B1">
      <w:pPr>
        <w:pStyle w:val="ListeParagraf"/>
        <w:tabs>
          <w:tab w:val="left" w:pos="709"/>
        </w:tabs>
        <w:spacing w:after="0" w:line="360" w:lineRule="auto"/>
        <w:ind w:left="0"/>
        <w:jc w:val="both"/>
        <w:rPr>
          <w:rFonts w:ascii="Times New Roman" w:eastAsia="MS Mincho" w:hAnsi="Times New Roman" w:cs="Times New Roman"/>
          <w:kern w:val="32"/>
          <w:sz w:val="24"/>
          <w:szCs w:val="24"/>
          <w:lang w:eastAsia="ja-JP"/>
        </w:rPr>
      </w:pPr>
    </w:p>
    <w:p w:rsidR="002B08AE" w:rsidRDefault="00043A46" w:rsidP="00BA11C7">
      <w:pPr>
        <w:pStyle w:val="ListeParagraf"/>
        <w:tabs>
          <w:tab w:val="left" w:pos="709"/>
          <w:tab w:val="left" w:pos="2977"/>
        </w:tabs>
        <w:spacing w:after="0" w:line="360" w:lineRule="auto"/>
        <w:ind w:left="0"/>
        <w:jc w:val="both"/>
        <w:rPr>
          <w:rFonts w:ascii="Times New Roman" w:eastAsia="MS Mincho" w:hAnsi="Times New Roman" w:cs="Times New Roman"/>
          <w:kern w:val="32"/>
          <w:sz w:val="24"/>
          <w:szCs w:val="24"/>
          <w:lang w:eastAsia="ja-JP"/>
        </w:rPr>
      </w:pPr>
      <w:r>
        <w:rPr>
          <w:rFonts w:ascii="Times New Roman" w:eastAsia="MS Mincho" w:hAnsi="Times New Roman" w:cs="Times New Roman"/>
          <w:kern w:val="32"/>
          <w:sz w:val="24"/>
          <w:szCs w:val="24"/>
          <w:lang w:eastAsia="ja-JP"/>
        </w:rPr>
        <w:t xml:space="preserve">          </w:t>
      </w:r>
      <w:r w:rsidR="007209B1">
        <w:rPr>
          <w:rFonts w:ascii="Times New Roman" w:eastAsia="MS Mincho" w:hAnsi="Times New Roman" w:cs="Times New Roman"/>
          <w:kern w:val="32"/>
          <w:sz w:val="24"/>
          <w:szCs w:val="24"/>
          <w:lang w:eastAsia="ja-JP"/>
        </w:rPr>
        <w:t xml:space="preserve"> </w:t>
      </w:r>
      <w:r w:rsidR="00675528">
        <w:rPr>
          <w:rFonts w:ascii="Times New Roman" w:eastAsia="MS Mincho" w:hAnsi="Times New Roman" w:cs="Times New Roman"/>
          <w:kern w:val="32"/>
          <w:sz w:val="24"/>
          <w:szCs w:val="24"/>
          <w:lang w:eastAsia="ja-JP"/>
        </w:rPr>
        <w:t>D</w:t>
      </w:r>
      <w:r w:rsidR="003A4BF1">
        <w:rPr>
          <w:rFonts w:ascii="Times New Roman" w:eastAsia="MS Mincho" w:hAnsi="Times New Roman" w:cs="Times New Roman"/>
          <w:kern w:val="32"/>
          <w:sz w:val="24"/>
          <w:szCs w:val="24"/>
          <w:lang w:eastAsia="ja-JP"/>
        </w:rPr>
        <w:t>eney hayvanları</w:t>
      </w:r>
      <w:r w:rsidR="003A4BF1" w:rsidRPr="003A4BF1">
        <w:rPr>
          <w:rFonts w:ascii="Times New Roman" w:eastAsia="MS Mincho" w:hAnsi="Times New Roman" w:cs="Times New Roman"/>
          <w:kern w:val="32"/>
          <w:sz w:val="24"/>
          <w:szCs w:val="24"/>
          <w:lang w:eastAsia="ja-JP"/>
        </w:rPr>
        <w:t xml:space="preserve"> aşaması Adnan Menderes Üniversitesi</w:t>
      </w:r>
      <w:r w:rsidR="00C123DA">
        <w:rPr>
          <w:rFonts w:ascii="Times New Roman" w:eastAsia="MS Mincho" w:hAnsi="Times New Roman" w:cs="Times New Roman"/>
          <w:kern w:val="32"/>
          <w:sz w:val="24"/>
          <w:szCs w:val="24"/>
          <w:lang w:eastAsia="ja-JP"/>
        </w:rPr>
        <w:t xml:space="preserve"> </w:t>
      </w:r>
      <w:r w:rsidR="003A4BF1" w:rsidRPr="003A4BF1">
        <w:rPr>
          <w:rFonts w:ascii="Times New Roman" w:eastAsia="MS Mincho" w:hAnsi="Times New Roman" w:cs="Times New Roman"/>
          <w:kern w:val="32"/>
          <w:sz w:val="24"/>
          <w:szCs w:val="24"/>
          <w:lang w:eastAsia="ja-JP"/>
        </w:rPr>
        <w:t>Hayvan Deneyleri</w:t>
      </w:r>
      <w:r>
        <w:rPr>
          <w:rFonts w:ascii="Times New Roman" w:eastAsia="MS Mincho" w:hAnsi="Times New Roman" w:cs="Times New Roman"/>
          <w:kern w:val="32"/>
          <w:sz w:val="24"/>
          <w:szCs w:val="24"/>
          <w:lang w:eastAsia="ja-JP"/>
        </w:rPr>
        <w:t xml:space="preserve"> </w:t>
      </w:r>
      <w:r w:rsidR="003A4BF1" w:rsidRPr="003A4BF1">
        <w:rPr>
          <w:rFonts w:ascii="Times New Roman" w:eastAsia="MS Mincho" w:hAnsi="Times New Roman" w:cs="Times New Roman"/>
          <w:kern w:val="32"/>
          <w:sz w:val="24"/>
          <w:szCs w:val="24"/>
          <w:lang w:eastAsia="ja-JP"/>
        </w:rPr>
        <w:t>Araştırma Laboratuvarında</w:t>
      </w:r>
      <w:r w:rsidR="003A4BF1">
        <w:rPr>
          <w:rFonts w:ascii="Times New Roman" w:eastAsia="MS Mincho" w:hAnsi="Times New Roman" w:cs="Times New Roman"/>
          <w:kern w:val="32"/>
          <w:sz w:val="24"/>
          <w:szCs w:val="24"/>
          <w:lang w:eastAsia="ja-JP"/>
        </w:rPr>
        <w:t xml:space="preserve"> gerçekleştirildi.</w:t>
      </w:r>
      <w:r w:rsidR="00C123DA">
        <w:rPr>
          <w:rFonts w:ascii="Times New Roman" w:eastAsia="MS Mincho" w:hAnsi="Times New Roman" w:cs="Times New Roman"/>
          <w:kern w:val="32"/>
          <w:sz w:val="24"/>
          <w:szCs w:val="24"/>
          <w:lang w:eastAsia="ja-JP"/>
        </w:rPr>
        <w:t xml:space="preserve"> </w:t>
      </w:r>
      <w:r>
        <w:rPr>
          <w:rFonts w:ascii="Times New Roman" w:eastAsia="MS Mincho" w:hAnsi="Times New Roman" w:cs="Times New Roman"/>
          <w:kern w:val="32"/>
          <w:sz w:val="24"/>
          <w:szCs w:val="24"/>
          <w:lang w:eastAsia="ja-JP"/>
        </w:rPr>
        <w:t>Dokuların, histokimyasal ve immünohis</w:t>
      </w:r>
      <w:r w:rsidR="00686B3E">
        <w:rPr>
          <w:rFonts w:ascii="Times New Roman" w:eastAsia="MS Mincho" w:hAnsi="Times New Roman" w:cs="Times New Roman"/>
          <w:kern w:val="32"/>
          <w:sz w:val="24"/>
          <w:szCs w:val="24"/>
          <w:lang w:eastAsia="ja-JP"/>
        </w:rPr>
        <w:t xml:space="preserve">tokimyasal boyama yöntemleri, Ege Üniversitesi Tıp Fakültesi Histoloji ve Embriyoloji Anabilim Dalı’na </w:t>
      </w:r>
      <w:r w:rsidR="00686B3E" w:rsidRPr="00686B3E">
        <w:rPr>
          <w:rFonts w:ascii="Times New Roman" w:eastAsia="MS Mincho" w:hAnsi="Times New Roman" w:cs="Times New Roman"/>
          <w:kern w:val="32"/>
          <w:sz w:val="24"/>
          <w:szCs w:val="24"/>
          <w:lang w:eastAsia="ja-JP"/>
        </w:rPr>
        <w:t>laboratuvar</w:t>
      </w:r>
      <w:r w:rsidR="00686B3E">
        <w:rPr>
          <w:rFonts w:ascii="Times New Roman" w:eastAsia="MS Mincho" w:hAnsi="Times New Roman" w:cs="Times New Roman"/>
          <w:kern w:val="32"/>
          <w:sz w:val="24"/>
          <w:szCs w:val="24"/>
          <w:lang w:eastAsia="ja-JP"/>
        </w:rPr>
        <w:t>da</w:t>
      </w:r>
      <w:r w:rsidR="00686B3E" w:rsidRPr="00686B3E">
        <w:rPr>
          <w:rFonts w:ascii="Times New Roman" w:eastAsia="MS Mincho" w:hAnsi="Times New Roman" w:cs="Times New Roman"/>
          <w:kern w:val="32"/>
          <w:sz w:val="24"/>
          <w:szCs w:val="24"/>
          <w:lang w:eastAsia="ja-JP"/>
        </w:rPr>
        <w:t xml:space="preserve"> gerçekleştirildi</w:t>
      </w:r>
      <w:r w:rsidR="00D51B29">
        <w:rPr>
          <w:rFonts w:ascii="Times New Roman" w:eastAsia="MS Mincho" w:hAnsi="Times New Roman" w:cs="Times New Roman"/>
          <w:kern w:val="32"/>
          <w:sz w:val="24"/>
          <w:szCs w:val="24"/>
          <w:lang w:eastAsia="ja-JP"/>
        </w:rPr>
        <w:t>.</w:t>
      </w:r>
    </w:p>
    <w:p w:rsidR="00B31737" w:rsidRPr="002B08AE" w:rsidRDefault="00B31737" w:rsidP="00BA11C7">
      <w:pPr>
        <w:pStyle w:val="ListeParagraf"/>
        <w:tabs>
          <w:tab w:val="left" w:pos="709"/>
          <w:tab w:val="left" w:pos="2977"/>
        </w:tabs>
        <w:spacing w:after="0" w:line="360" w:lineRule="auto"/>
        <w:ind w:left="0"/>
        <w:jc w:val="both"/>
        <w:rPr>
          <w:rFonts w:ascii="Times New Roman" w:eastAsia="MS Mincho" w:hAnsi="Times New Roman" w:cs="Times New Roman"/>
          <w:kern w:val="32"/>
          <w:sz w:val="24"/>
          <w:szCs w:val="24"/>
          <w:lang w:eastAsia="ja-JP"/>
        </w:rPr>
      </w:pPr>
    </w:p>
    <w:p w:rsidR="008D5E1F" w:rsidRDefault="008D5E1F" w:rsidP="001046E7">
      <w:pPr>
        <w:spacing w:after="0" w:line="240" w:lineRule="auto"/>
        <w:jc w:val="center"/>
        <w:rPr>
          <w:rFonts w:ascii="Times New Roman" w:eastAsia="MS Mincho" w:hAnsi="Times New Roman" w:cs="Times New Roman"/>
          <w:b/>
          <w:bCs/>
          <w:kern w:val="32"/>
          <w:sz w:val="28"/>
          <w:szCs w:val="28"/>
          <w:lang w:eastAsia="ja-JP"/>
        </w:rPr>
      </w:pPr>
    </w:p>
    <w:p w:rsidR="0015459C" w:rsidRDefault="0015459C" w:rsidP="0015459C">
      <w:pPr>
        <w:spacing w:after="0" w:line="240" w:lineRule="auto"/>
        <w:jc w:val="both"/>
        <w:rPr>
          <w:rFonts w:ascii="Times New Roman" w:eastAsia="MS Mincho" w:hAnsi="Times New Roman" w:cs="Times New Roman"/>
          <w:b/>
          <w:bCs/>
          <w:kern w:val="32"/>
          <w:sz w:val="24"/>
          <w:szCs w:val="24"/>
          <w:lang w:eastAsia="ja-JP"/>
        </w:rPr>
      </w:pPr>
      <w:r w:rsidRPr="0015459C">
        <w:rPr>
          <w:rFonts w:ascii="Times New Roman" w:eastAsia="MS Mincho" w:hAnsi="Times New Roman" w:cs="Times New Roman"/>
          <w:b/>
          <w:bCs/>
          <w:kern w:val="32"/>
          <w:sz w:val="24"/>
          <w:szCs w:val="24"/>
          <w:lang w:eastAsia="ja-JP"/>
        </w:rPr>
        <w:t>3.1.</w:t>
      </w:r>
      <w:r>
        <w:rPr>
          <w:rFonts w:ascii="Times New Roman" w:eastAsia="MS Mincho" w:hAnsi="Times New Roman" w:cs="Times New Roman"/>
          <w:b/>
          <w:bCs/>
          <w:kern w:val="32"/>
          <w:sz w:val="24"/>
          <w:szCs w:val="24"/>
          <w:lang w:eastAsia="ja-JP"/>
        </w:rPr>
        <w:t xml:space="preserve"> Deney</w:t>
      </w:r>
      <w:r w:rsidR="00FA5669">
        <w:rPr>
          <w:rFonts w:ascii="Times New Roman" w:eastAsia="MS Mincho" w:hAnsi="Times New Roman" w:cs="Times New Roman"/>
          <w:b/>
          <w:bCs/>
          <w:kern w:val="32"/>
          <w:sz w:val="24"/>
          <w:szCs w:val="24"/>
          <w:lang w:eastAsia="ja-JP"/>
        </w:rPr>
        <w:t>de Kullanılan</w:t>
      </w:r>
      <w:r>
        <w:rPr>
          <w:rFonts w:ascii="Times New Roman" w:eastAsia="MS Mincho" w:hAnsi="Times New Roman" w:cs="Times New Roman"/>
          <w:b/>
          <w:bCs/>
          <w:kern w:val="32"/>
          <w:sz w:val="24"/>
          <w:szCs w:val="24"/>
          <w:lang w:eastAsia="ja-JP"/>
        </w:rPr>
        <w:t xml:space="preserve"> Araç</w:t>
      </w:r>
      <w:r w:rsidR="00E1485C">
        <w:rPr>
          <w:rFonts w:ascii="Times New Roman" w:eastAsia="MS Mincho" w:hAnsi="Times New Roman" w:cs="Times New Roman"/>
          <w:b/>
          <w:bCs/>
          <w:kern w:val="32"/>
          <w:sz w:val="24"/>
          <w:szCs w:val="24"/>
          <w:lang w:eastAsia="ja-JP"/>
        </w:rPr>
        <w:t>lar</w:t>
      </w:r>
    </w:p>
    <w:p w:rsidR="00A6111F" w:rsidRDefault="00A6111F" w:rsidP="0015459C">
      <w:pPr>
        <w:spacing w:after="0" w:line="240" w:lineRule="auto"/>
        <w:jc w:val="both"/>
        <w:rPr>
          <w:rFonts w:ascii="Times New Roman" w:eastAsia="MS Mincho" w:hAnsi="Times New Roman" w:cs="Times New Roman"/>
          <w:b/>
          <w:bCs/>
          <w:kern w:val="32"/>
          <w:sz w:val="24"/>
          <w:szCs w:val="24"/>
          <w:lang w:eastAsia="ja-JP"/>
        </w:rPr>
      </w:pPr>
    </w:p>
    <w:p w:rsidR="00777747" w:rsidRPr="00777747" w:rsidRDefault="00777747"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777747">
        <w:rPr>
          <w:rFonts w:ascii="Times New Roman" w:eastAsia="MS Mincho" w:hAnsi="Times New Roman" w:cs="Times New Roman"/>
          <w:kern w:val="32"/>
          <w:sz w:val="24"/>
          <w:szCs w:val="24"/>
          <w:lang w:eastAsia="ja-JP"/>
        </w:rPr>
        <w:t>Sıçan (</w:t>
      </w:r>
      <w:r>
        <w:rPr>
          <w:rFonts w:ascii="Times New Roman" w:eastAsia="MS Mincho" w:hAnsi="Times New Roman" w:cs="Times New Roman"/>
          <w:kern w:val="32"/>
          <w:sz w:val="24"/>
          <w:szCs w:val="24"/>
          <w:lang w:eastAsia="ja-JP"/>
        </w:rPr>
        <w:t>32</w:t>
      </w:r>
      <w:r w:rsidRPr="00777747">
        <w:rPr>
          <w:rFonts w:ascii="Times New Roman" w:eastAsia="MS Mincho" w:hAnsi="Times New Roman" w:cs="Times New Roman"/>
          <w:kern w:val="32"/>
          <w:sz w:val="24"/>
          <w:szCs w:val="24"/>
          <w:lang w:eastAsia="ja-JP"/>
        </w:rPr>
        <w:t xml:space="preserve"> adet </w:t>
      </w:r>
      <w:r>
        <w:rPr>
          <w:rFonts w:ascii="Times New Roman" w:eastAsia="MS Mincho" w:hAnsi="Times New Roman" w:cs="Times New Roman"/>
          <w:kern w:val="32"/>
          <w:sz w:val="24"/>
          <w:szCs w:val="24"/>
          <w:lang w:eastAsia="ja-JP"/>
        </w:rPr>
        <w:t>Wistar albino dişi</w:t>
      </w:r>
      <w:r w:rsidR="00091E61">
        <w:rPr>
          <w:rFonts w:ascii="Times New Roman" w:eastAsia="MS Mincho" w:hAnsi="Times New Roman" w:cs="Times New Roman"/>
          <w:kern w:val="32"/>
          <w:sz w:val="24"/>
          <w:szCs w:val="24"/>
          <w:lang w:eastAsia="ja-JP"/>
        </w:rPr>
        <w:t>, 10 adet erkek sıçan</w:t>
      </w:r>
      <w:r w:rsidRPr="00777747">
        <w:rPr>
          <w:rFonts w:ascii="Times New Roman" w:eastAsia="MS Mincho" w:hAnsi="Times New Roman" w:cs="Times New Roman"/>
          <w:kern w:val="32"/>
          <w:sz w:val="24"/>
          <w:szCs w:val="24"/>
          <w:lang w:eastAsia="ja-JP"/>
        </w:rPr>
        <w:t>)</w:t>
      </w:r>
    </w:p>
    <w:p w:rsidR="00777747" w:rsidRPr="00777747" w:rsidRDefault="00777747"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777747">
        <w:rPr>
          <w:rFonts w:ascii="Times New Roman" w:eastAsia="MS Mincho" w:hAnsi="Times New Roman" w:cs="Times New Roman"/>
          <w:kern w:val="32"/>
          <w:sz w:val="24"/>
          <w:szCs w:val="24"/>
          <w:lang w:eastAsia="ja-JP"/>
        </w:rPr>
        <w:t xml:space="preserve">Deney </w:t>
      </w:r>
      <w:r w:rsidR="00F22B9B">
        <w:rPr>
          <w:rFonts w:ascii="Times New Roman" w:eastAsia="MS Mincho" w:hAnsi="Times New Roman" w:cs="Times New Roman"/>
          <w:kern w:val="32"/>
          <w:sz w:val="24"/>
          <w:szCs w:val="24"/>
          <w:lang w:eastAsia="ja-JP"/>
        </w:rPr>
        <w:t>k</w:t>
      </w:r>
      <w:r w:rsidRPr="00777747">
        <w:rPr>
          <w:rFonts w:ascii="Times New Roman" w:eastAsia="MS Mincho" w:hAnsi="Times New Roman" w:cs="Times New Roman"/>
          <w:kern w:val="32"/>
          <w:sz w:val="24"/>
          <w:szCs w:val="24"/>
          <w:lang w:eastAsia="ja-JP"/>
        </w:rPr>
        <w:t>afesleri</w:t>
      </w:r>
    </w:p>
    <w:p w:rsidR="00777747" w:rsidRDefault="00777747"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777747">
        <w:rPr>
          <w:rFonts w:ascii="Times New Roman" w:eastAsia="MS Mincho" w:hAnsi="Times New Roman" w:cs="Times New Roman"/>
          <w:kern w:val="32"/>
          <w:sz w:val="24"/>
          <w:szCs w:val="24"/>
          <w:lang w:eastAsia="ja-JP"/>
        </w:rPr>
        <w:t xml:space="preserve">Hassas </w:t>
      </w:r>
      <w:r w:rsidR="00F22B9B">
        <w:rPr>
          <w:rFonts w:ascii="Times New Roman" w:eastAsia="MS Mincho" w:hAnsi="Times New Roman" w:cs="Times New Roman"/>
          <w:kern w:val="32"/>
          <w:sz w:val="24"/>
          <w:szCs w:val="24"/>
          <w:lang w:eastAsia="ja-JP"/>
        </w:rPr>
        <w:t>t</w:t>
      </w:r>
      <w:r w:rsidRPr="00777747">
        <w:rPr>
          <w:rFonts w:ascii="Times New Roman" w:eastAsia="MS Mincho" w:hAnsi="Times New Roman" w:cs="Times New Roman"/>
          <w:kern w:val="32"/>
          <w:sz w:val="24"/>
          <w:szCs w:val="24"/>
          <w:lang w:eastAsia="ja-JP"/>
        </w:rPr>
        <w:t>erazi (Precia XB-220A)</w:t>
      </w:r>
    </w:p>
    <w:p w:rsidR="00581ED3" w:rsidRDefault="00581ED3"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581ED3">
        <w:rPr>
          <w:rFonts w:ascii="Times New Roman" w:eastAsia="MS Mincho" w:hAnsi="Times New Roman" w:cs="Times New Roman"/>
          <w:kern w:val="32"/>
          <w:sz w:val="24"/>
          <w:szCs w:val="24"/>
          <w:lang w:eastAsia="ja-JP"/>
        </w:rPr>
        <w:t>Pamuklu çubuk (STP-PEN for Males)</w:t>
      </w:r>
    </w:p>
    <w:p w:rsidR="00581ED3" w:rsidRDefault="00581ED3"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Pr>
          <w:rFonts w:ascii="Times New Roman" w:eastAsia="MS Mincho" w:hAnsi="Times New Roman" w:cs="Times New Roman"/>
          <w:kern w:val="32"/>
          <w:sz w:val="24"/>
          <w:szCs w:val="24"/>
          <w:lang w:eastAsia="ja-JP"/>
        </w:rPr>
        <w:t>İnsülin enjektörü</w:t>
      </w:r>
    </w:p>
    <w:p w:rsidR="004E681C" w:rsidRDefault="004E681C"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4E681C">
        <w:rPr>
          <w:rFonts w:ascii="Times New Roman" w:eastAsia="MS Mincho" w:hAnsi="Times New Roman" w:cs="Times New Roman"/>
          <w:kern w:val="32"/>
          <w:sz w:val="24"/>
          <w:szCs w:val="24"/>
          <w:lang w:eastAsia="ja-JP"/>
        </w:rPr>
        <w:t>Batticon</w:t>
      </w:r>
    </w:p>
    <w:p w:rsidR="004E681C" w:rsidRDefault="004E681C"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Pr>
          <w:rFonts w:ascii="Times New Roman" w:eastAsia="MS Mincho" w:hAnsi="Times New Roman" w:cs="Times New Roman"/>
          <w:kern w:val="32"/>
          <w:sz w:val="24"/>
          <w:szCs w:val="24"/>
          <w:lang w:eastAsia="ja-JP"/>
        </w:rPr>
        <w:t>Enjektör</w:t>
      </w:r>
    </w:p>
    <w:p w:rsidR="00725D4E" w:rsidRPr="00777747" w:rsidRDefault="00725D4E"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Pr>
          <w:rFonts w:ascii="Times New Roman" w:eastAsia="MS Mincho" w:hAnsi="Times New Roman" w:cs="Times New Roman"/>
          <w:kern w:val="32"/>
          <w:sz w:val="24"/>
          <w:szCs w:val="24"/>
          <w:lang w:eastAsia="ja-JP"/>
        </w:rPr>
        <w:t>Serum fizyolojik</w:t>
      </w:r>
    </w:p>
    <w:p w:rsidR="00A6111F" w:rsidRDefault="00777747"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777747">
        <w:rPr>
          <w:rFonts w:ascii="Times New Roman" w:eastAsia="MS Mincho" w:hAnsi="Times New Roman" w:cs="Times New Roman"/>
          <w:kern w:val="32"/>
          <w:sz w:val="24"/>
          <w:szCs w:val="24"/>
          <w:lang w:eastAsia="ja-JP"/>
        </w:rPr>
        <w:t xml:space="preserve">Anestezik </w:t>
      </w:r>
      <w:r w:rsidR="00F22B9B">
        <w:rPr>
          <w:rFonts w:ascii="Times New Roman" w:eastAsia="MS Mincho" w:hAnsi="Times New Roman" w:cs="Times New Roman"/>
          <w:kern w:val="32"/>
          <w:sz w:val="24"/>
          <w:szCs w:val="24"/>
          <w:lang w:eastAsia="ja-JP"/>
        </w:rPr>
        <w:t>m</w:t>
      </w:r>
      <w:r w:rsidRPr="00777747">
        <w:rPr>
          <w:rFonts w:ascii="Times New Roman" w:eastAsia="MS Mincho" w:hAnsi="Times New Roman" w:cs="Times New Roman"/>
          <w:kern w:val="32"/>
          <w:sz w:val="24"/>
          <w:szCs w:val="24"/>
          <w:lang w:eastAsia="ja-JP"/>
        </w:rPr>
        <w:t>addeler (Alfazine, Alfamine)</w:t>
      </w:r>
    </w:p>
    <w:p w:rsidR="00284B9E" w:rsidRDefault="00284B9E"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Pr>
          <w:rFonts w:ascii="Times New Roman" w:eastAsia="MS Mincho" w:hAnsi="Times New Roman" w:cs="Times New Roman"/>
          <w:kern w:val="32"/>
          <w:sz w:val="24"/>
          <w:szCs w:val="24"/>
          <w:lang w:eastAsia="ja-JP"/>
        </w:rPr>
        <w:t>Caffeine (C0750-5G)</w:t>
      </w:r>
    </w:p>
    <w:p w:rsidR="00284B9E" w:rsidRDefault="00284B9E"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Pr>
          <w:rFonts w:ascii="Times New Roman" w:eastAsia="MS Mincho" w:hAnsi="Times New Roman" w:cs="Times New Roman"/>
          <w:kern w:val="32"/>
          <w:sz w:val="24"/>
          <w:szCs w:val="24"/>
          <w:lang w:eastAsia="ja-JP"/>
        </w:rPr>
        <w:t xml:space="preserve">Melatonin </w:t>
      </w:r>
    </w:p>
    <w:p w:rsidR="00433177" w:rsidRPr="00433177" w:rsidRDefault="00433177"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433177">
        <w:rPr>
          <w:rFonts w:ascii="Times New Roman" w:eastAsia="MS Mincho" w:hAnsi="Times New Roman" w:cs="Times New Roman"/>
          <w:kern w:val="32"/>
          <w:sz w:val="24"/>
          <w:szCs w:val="24"/>
          <w:lang w:eastAsia="ja-JP"/>
        </w:rPr>
        <w:t>Paraformaldehit (Merck)</w:t>
      </w:r>
    </w:p>
    <w:p w:rsidR="00433177" w:rsidRPr="00433177" w:rsidRDefault="00433177"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433177">
        <w:rPr>
          <w:rFonts w:ascii="Times New Roman" w:eastAsia="MS Mincho" w:hAnsi="Times New Roman" w:cs="Times New Roman"/>
          <w:kern w:val="32"/>
          <w:sz w:val="24"/>
          <w:szCs w:val="24"/>
          <w:lang w:eastAsia="ja-JP"/>
        </w:rPr>
        <w:t xml:space="preserve">Etil </w:t>
      </w:r>
      <w:r w:rsidR="00F22B9B">
        <w:rPr>
          <w:rFonts w:ascii="Times New Roman" w:eastAsia="MS Mincho" w:hAnsi="Times New Roman" w:cs="Times New Roman"/>
          <w:kern w:val="32"/>
          <w:sz w:val="24"/>
          <w:szCs w:val="24"/>
          <w:lang w:eastAsia="ja-JP"/>
        </w:rPr>
        <w:t>a</w:t>
      </w:r>
      <w:r w:rsidRPr="00433177">
        <w:rPr>
          <w:rFonts w:ascii="Times New Roman" w:eastAsia="MS Mincho" w:hAnsi="Times New Roman" w:cs="Times New Roman"/>
          <w:kern w:val="32"/>
          <w:sz w:val="24"/>
          <w:szCs w:val="24"/>
          <w:lang w:eastAsia="ja-JP"/>
        </w:rPr>
        <w:t>lkol (AlkoMed)</w:t>
      </w:r>
    </w:p>
    <w:p w:rsidR="00433177" w:rsidRPr="00433177" w:rsidRDefault="00433177"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433177">
        <w:rPr>
          <w:rFonts w:ascii="Times New Roman" w:eastAsia="MS Mincho" w:hAnsi="Times New Roman" w:cs="Times New Roman"/>
          <w:kern w:val="32"/>
          <w:sz w:val="24"/>
          <w:szCs w:val="24"/>
          <w:lang w:eastAsia="ja-JP"/>
        </w:rPr>
        <w:t>Ksilol (VWr Chemicals)</w:t>
      </w:r>
    </w:p>
    <w:p w:rsidR="00433177" w:rsidRPr="00433177" w:rsidRDefault="00433177"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433177">
        <w:rPr>
          <w:rFonts w:ascii="Times New Roman" w:eastAsia="MS Mincho" w:hAnsi="Times New Roman" w:cs="Times New Roman"/>
          <w:kern w:val="32"/>
          <w:sz w:val="24"/>
          <w:szCs w:val="24"/>
          <w:lang w:eastAsia="ja-JP"/>
        </w:rPr>
        <w:t xml:space="preserve">Glasial </w:t>
      </w:r>
      <w:r w:rsidR="00F22B9B">
        <w:rPr>
          <w:rFonts w:ascii="Times New Roman" w:eastAsia="MS Mincho" w:hAnsi="Times New Roman" w:cs="Times New Roman"/>
          <w:kern w:val="32"/>
          <w:sz w:val="24"/>
          <w:szCs w:val="24"/>
          <w:lang w:eastAsia="ja-JP"/>
        </w:rPr>
        <w:t>a</w:t>
      </w:r>
      <w:r w:rsidRPr="00433177">
        <w:rPr>
          <w:rFonts w:ascii="Times New Roman" w:eastAsia="MS Mincho" w:hAnsi="Times New Roman" w:cs="Times New Roman"/>
          <w:kern w:val="32"/>
          <w:sz w:val="24"/>
          <w:szCs w:val="24"/>
          <w:lang w:eastAsia="ja-JP"/>
        </w:rPr>
        <w:t xml:space="preserve">setik </w:t>
      </w:r>
      <w:r w:rsidR="00F22B9B">
        <w:rPr>
          <w:rFonts w:ascii="Times New Roman" w:eastAsia="MS Mincho" w:hAnsi="Times New Roman" w:cs="Times New Roman"/>
          <w:kern w:val="32"/>
          <w:sz w:val="24"/>
          <w:szCs w:val="24"/>
          <w:lang w:eastAsia="ja-JP"/>
        </w:rPr>
        <w:t>a</w:t>
      </w:r>
      <w:r w:rsidRPr="00433177">
        <w:rPr>
          <w:rFonts w:ascii="Times New Roman" w:eastAsia="MS Mincho" w:hAnsi="Times New Roman" w:cs="Times New Roman"/>
          <w:kern w:val="32"/>
          <w:sz w:val="24"/>
          <w:szCs w:val="24"/>
          <w:lang w:eastAsia="ja-JP"/>
        </w:rPr>
        <w:t>sit (Merck)</w:t>
      </w:r>
    </w:p>
    <w:p w:rsidR="00777747" w:rsidRDefault="00433177"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433177">
        <w:rPr>
          <w:rFonts w:ascii="Times New Roman" w:eastAsia="MS Mincho" w:hAnsi="Times New Roman" w:cs="Times New Roman"/>
          <w:kern w:val="32"/>
          <w:sz w:val="24"/>
          <w:szCs w:val="24"/>
          <w:lang w:eastAsia="ja-JP"/>
        </w:rPr>
        <w:t>PAP Pen (Invitrogen)</w:t>
      </w:r>
    </w:p>
    <w:p w:rsidR="00A54E21" w:rsidRPr="00A54E21" w:rsidRDefault="00A54E21"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A54E21">
        <w:rPr>
          <w:rFonts w:ascii="Times New Roman" w:eastAsia="MS Mincho" w:hAnsi="Times New Roman" w:cs="Times New Roman"/>
          <w:kern w:val="32"/>
          <w:sz w:val="24"/>
          <w:szCs w:val="24"/>
          <w:lang w:eastAsia="ja-JP"/>
        </w:rPr>
        <w:t xml:space="preserve">DAB </w:t>
      </w:r>
      <w:r w:rsidR="00F22B9B">
        <w:rPr>
          <w:rFonts w:ascii="Times New Roman" w:eastAsia="MS Mincho" w:hAnsi="Times New Roman" w:cs="Times New Roman"/>
          <w:kern w:val="32"/>
          <w:sz w:val="24"/>
          <w:szCs w:val="24"/>
          <w:lang w:eastAsia="ja-JP"/>
        </w:rPr>
        <w:t>c</w:t>
      </w:r>
      <w:r w:rsidRPr="00A54E21">
        <w:rPr>
          <w:rFonts w:ascii="Times New Roman" w:eastAsia="MS Mincho" w:hAnsi="Times New Roman" w:cs="Times New Roman"/>
          <w:kern w:val="32"/>
          <w:sz w:val="24"/>
          <w:szCs w:val="24"/>
          <w:lang w:eastAsia="ja-JP"/>
        </w:rPr>
        <w:t>hromogen/</w:t>
      </w:r>
      <w:r w:rsidR="00F22B9B">
        <w:rPr>
          <w:rFonts w:ascii="Times New Roman" w:eastAsia="MS Mincho" w:hAnsi="Times New Roman" w:cs="Times New Roman"/>
          <w:kern w:val="32"/>
          <w:sz w:val="24"/>
          <w:szCs w:val="24"/>
          <w:lang w:eastAsia="ja-JP"/>
        </w:rPr>
        <w:t>s</w:t>
      </w:r>
      <w:r w:rsidRPr="00A54E21">
        <w:rPr>
          <w:rFonts w:ascii="Times New Roman" w:eastAsia="MS Mincho" w:hAnsi="Times New Roman" w:cs="Times New Roman"/>
          <w:kern w:val="32"/>
          <w:sz w:val="24"/>
          <w:szCs w:val="24"/>
          <w:lang w:eastAsia="ja-JP"/>
        </w:rPr>
        <w:t xml:space="preserve">ubstrate </w:t>
      </w:r>
      <w:r w:rsidR="00F22B9B">
        <w:rPr>
          <w:rFonts w:ascii="Times New Roman" w:eastAsia="MS Mincho" w:hAnsi="Times New Roman" w:cs="Times New Roman"/>
          <w:kern w:val="32"/>
          <w:sz w:val="24"/>
          <w:szCs w:val="24"/>
          <w:lang w:eastAsia="ja-JP"/>
        </w:rPr>
        <w:t>k</w:t>
      </w:r>
      <w:r w:rsidRPr="00A54E21">
        <w:rPr>
          <w:rFonts w:ascii="Times New Roman" w:eastAsia="MS Mincho" w:hAnsi="Times New Roman" w:cs="Times New Roman"/>
          <w:kern w:val="32"/>
          <w:sz w:val="24"/>
          <w:szCs w:val="24"/>
          <w:lang w:eastAsia="ja-JP"/>
        </w:rPr>
        <w:t>it (ScyTek)</w:t>
      </w:r>
    </w:p>
    <w:p w:rsidR="00A54E21" w:rsidRPr="00A54E21" w:rsidRDefault="00A54E21"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A54E21">
        <w:rPr>
          <w:rFonts w:ascii="Times New Roman" w:eastAsia="MS Mincho" w:hAnsi="Times New Roman" w:cs="Times New Roman"/>
          <w:kern w:val="32"/>
          <w:sz w:val="24"/>
          <w:szCs w:val="24"/>
          <w:lang w:eastAsia="ja-JP"/>
        </w:rPr>
        <w:t>Entellan (Merck)</w:t>
      </w:r>
    </w:p>
    <w:p w:rsidR="00A54E21" w:rsidRPr="00A54E21" w:rsidRDefault="00A54E21"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A54E21">
        <w:rPr>
          <w:rFonts w:ascii="Times New Roman" w:eastAsia="MS Mincho" w:hAnsi="Times New Roman" w:cs="Times New Roman"/>
          <w:kern w:val="32"/>
          <w:sz w:val="24"/>
          <w:szCs w:val="24"/>
          <w:lang w:eastAsia="ja-JP"/>
        </w:rPr>
        <w:lastRenderedPageBreak/>
        <w:t>Parafin (Leica)</w:t>
      </w:r>
    </w:p>
    <w:p w:rsidR="00433177" w:rsidRDefault="00A54E21"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A54E21">
        <w:rPr>
          <w:rFonts w:ascii="Times New Roman" w:eastAsia="MS Mincho" w:hAnsi="Times New Roman" w:cs="Times New Roman"/>
          <w:kern w:val="32"/>
          <w:sz w:val="24"/>
          <w:szCs w:val="24"/>
          <w:lang w:eastAsia="ja-JP"/>
        </w:rPr>
        <w:t xml:space="preserve">Doku </w:t>
      </w:r>
      <w:r w:rsidR="00F22B9B">
        <w:rPr>
          <w:rFonts w:ascii="Times New Roman" w:eastAsia="MS Mincho" w:hAnsi="Times New Roman" w:cs="Times New Roman"/>
          <w:kern w:val="32"/>
          <w:sz w:val="24"/>
          <w:szCs w:val="24"/>
          <w:lang w:eastAsia="ja-JP"/>
        </w:rPr>
        <w:t>t</w:t>
      </w:r>
      <w:r w:rsidRPr="00A54E21">
        <w:rPr>
          <w:rFonts w:ascii="Times New Roman" w:eastAsia="MS Mincho" w:hAnsi="Times New Roman" w:cs="Times New Roman"/>
          <w:kern w:val="32"/>
          <w:sz w:val="24"/>
          <w:szCs w:val="24"/>
          <w:lang w:eastAsia="ja-JP"/>
        </w:rPr>
        <w:t xml:space="preserve">akip </w:t>
      </w:r>
      <w:r w:rsidR="00F22B9B">
        <w:rPr>
          <w:rFonts w:ascii="Times New Roman" w:eastAsia="MS Mincho" w:hAnsi="Times New Roman" w:cs="Times New Roman"/>
          <w:kern w:val="32"/>
          <w:sz w:val="24"/>
          <w:szCs w:val="24"/>
          <w:lang w:eastAsia="ja-JP"/>
        </w:rPr>
        <w:t>k</w:t>
      </w:r>
      <w:r w:rsidRPr="00A54E21">
        <w:rPr>
          <w:rFonts w:ascii="Times New Roman" w:eastAsia="MS Mincho" w:hAnsi="Times New Roman" w:cs="Times New Roman"/>
          <w:kern w:val="32"/>
          <w:sz w:val="24"/>
          <w:szCs w:val="24"/>
          <w:lang w:eastAsia="ja-JP"/>
        </w:rPr>
        <w:t>aseti (Isolab)</w:t>
      </w:r>
    </w:p>
    <w:p w:rsidR="00E66B9C" w:rsidRPr="00E66B9C" w:rsidRDefault="00E66B9C"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E66B9C">
        <w:rPr>
          <w:rFonts w:ascii="Times New Roman" w:eastAsia="MS Mincho" w:hAnsi="Times New Roman" w:cs="Times New Roman"/>
          <w:kern w:val="32"/>
          <w:sz w:val="24"/>
          <w:szCs w:val="24"/>
          <w:lang w:eastAsia="ja-JP"/>
        </w:rPr>
        <w:t>Mikrotom (Leica RM 2145)</w:t>
      </w:r>
    </w:p>
    <w:p w:rsidR="00E66B9C" w:rsidRPr="00E66B9C" w:rsidRDefault="00E66B9C"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E66B9C">
        <w:rPr>
          <w:rFonts w:ascii="Times New Roman" w:eastAsia="MS Mincho" w:hAnsi="Times New Roman" w:cs="Times New Roman"/>
          <w:kern w:val="32"/>
          <w:sz w:val="24"/>
          <w:szCs w:val="24"/>
          <w:lang w:eastAsia="ja-JP"/>
        </w:rPr>
        <w:t xml:space="preserve">Distile </w:t>
      </w:r>
      <w:r w:rsidR="00F22B9B">
        <w:rPr>
          <w:rFonts w:ascii="Times New Roman" w:eastAsia="MS Mincho" w:hAnsi="Times New Roman" w:cs="Times New Roman"/>
          <w:kern w:val="32"/>
          <w:sz w:val="24"/>
          <w:szCs w:val="24"/>
          <w:lang w:eastAsia="ja-JP"/>
        </w:rPr>
        <w:t>s</w:t>
      </w:r>
      <w:r w:rsidRPr="00E66B9C">
        <w:rPr>
          <w:rFonts w:ascii="Times New Roman" w:eastAsia="MS Mincho" w:hAnsi="Times New Roman" w:cs="Times New Roman"/>
          <w:kern w:val="32"/>
          <w:sz w:val="24"/>
          <w:szCs w:val="24"/>
          <w:lang w:eastAsia="ja-JP"/>
        </w:rPr>
        <w:t>u</w:t>
      </w:r>
    </w:p>
    <w:p w:rsidR="00E66B9C" w:rsidRPr="00E66B9C" w:rsidRDefault="00E66B9C"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Pr>
          <w:rFonts w:ascii="Times New Roman" w:eastAsia="MS Mincho" w:hAnsi="Times New Roman" w:cs="Times New Roman"/>
          <w:kern w:val="32"/>
          <w:sz w:val="24"/>
          <w:szCs w:val="24"/>
          <w:lang w:eastAsia="ja-JP"/>
        </w:rPr>
        <w:t>P</w:t>
      </w:r>
      <w:r w:rsidRPr="00E66B9C">
        <w:rPr>
          <w:rFonts w:ascii="Times New Roman" w:eastAsia="MS Mincho" w:hAnsi="Times New Roman" w:cs="Times New Roman"/>
          <w:kern w:val="32"/>
          <w:sz w:val="24"/>
          <w:szCs w:val="24"/>
          <w:lang w:eastAsia="ja-JP"/>
        </w:rPr>
        <w:t>BS</w:t>
      </w:r>
    </w:p>
    <w:p w:rsidR="00E66B9C" w:rsidRPr="00E66B9C" w:rsidRDefault="00E66B9C"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E66B9C">
        <w:rPr>
          <w:rFonts w:ascii="Times New Roman" w:eastAsia="MS Mincho" w:hAnsi="Times New Roman" w:cs="Times New Roman"/>
          <w:kern w:val="32"/>
          <w:sz w:val="24"/>
          <w:szCs w:val="24"/>
          <w:lang w:eastAsia="ja-JP"/>
        </w:rPr>
        <w:t>Parafilm (Isolab)</w:t>
      </w:r>
    </w:p>
    <w:p w:rsidR="00E66B9C" w:rsidRPr="00E66B9C" w:rsidRDefault="00E66B9C"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E66B9C">
        <w:rPr>
          <w:rFonts w:ascii="Times New Roman" w:eastAsia="MS Mincho" w:hAnsi="Times New Roman" w:cs="Times New Roman"/>
          <w:kern w:val="32"/>
          <w:sz w:val="24"/>
          <w:szCs w:val="24"/>
          <w:lang w:eastAsia="ja-JP"/>
        </w:rPr>
        <w:t xml:space="preserve">50 ml’lik </w:t>
      </w:r>
      <w:r w:rsidR="00F22B9B">
        <w:rPr>
          <w:rFonts w:ascii="Times New Roman" w:eastAsia="MS Mincho" w:hAnsi="Times New Roman" w:cs="Times New Roman"/>
          <w:kern w:val="32"/>
          <w:sz w:val="24"/>
          <w:szCs w:val="24"/>
          <w:lang w:eastAsia="ja-JP"/>
        </w:rPr>
        <w:t>f</w:t>
      </w:r>
      <w:r w:rsidRPr="00E66B9C">
        <w:rPr>
          <w:rFonts w:ascii="Times New Roman" w:eastAsia="MS Mincho" w:hAnsi="Times New Roman" w:cs="Times New Roman"/>
          <w:kern w:val="32"/>
          <w:sz w:val="24"/>
          <w:szCs w:val="24"/>
          <w:lang w:eastAsia="ja-JP"/>
        </w:rPr>
        <w:t xml:space="preserve">alkon </w:t>
      </w:r>
      <w:r w:rsidR="00F22B9B">
        <w:rPr>
          <w:rFonts w:ascii="Times New Roman" w:eastAsia="MS Mincho" w:hAnsi="Times New Roman" w:cs="Times New Roman"/>
          <w:kern w:val="32"/>
          <w:sz w:val="24"/>
          <w:szCs w:val="24"/>
          <w:lang w:eastAsia="ja-JP"/>
        </w:rPr>
        <w:t>t</w:t>
      </w:r>
      <w:r w:rsidRPr="00E66B9C">
        <w:rPr>
          <w:rFonts w:ascii="Times New Roman" w:eastAsia="MS Mincho" w:hAnsi="Times New Roman" w:cs="Times New Roman"/>
          <w:kern w:val="32"/>
          <w:sz w:val="24"/>
          <w:szCs w:val="24"/>
          <w:lang w:eastAsia="ja-JP"/>
        </w:rPr>
        <w:t>üpleri</w:t>
      </w:r>
    </w:p>
    <w:p w:rsidR="00E66B9C" w:rsidRDefault="00E66B9C"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E66B9C">
        <w:rPr>
          <w:rFonts w:ascii="Times New Roman" w:eastAsia="MS Mincho" w:hAnsi="Times New Roman" w:cs="Times New Roman"/>
          <w:kern w:val="32"/>
          <w:sz w:val="24"/>
          <w:szCs w:val="24"/>
          <w:lang w:eastAsia="ja-JP"/>
        </w:rPr>
        <w:t xml:space="preserve">Polilizin kaplı lam (Citoglass), </w:t>
      </w:r>
      <w:r w:rsidR="00F22B9B">
        <w:rPr>
          <w:rFonts w:ascii="Times New Roman" w:eastAsia="MS Mincho" w:hAnsi="Times New Roman" w:cs="Times New Roman"/>
          <w:kern w:val="32"/>
          <w:sz w:val="24"/>
          <w:szCs w:val="24"/>
          <w:lang w:eastAsia="ja-JP"/>
        </w:rPr>
        <w:t>l</w:t>
      </w:r>
      <w:r w:rsidRPr="00E66B9C">
        <w:rPr>
          <w:rFonts w:ascii="Times New Roman" w:eastAsia="MS Mincho" w:hAnsi="Times New Roman" w:cs="Times New Roman"/>
          <w:kern w:val="32"/>
          <w:sz w:val="24"/>
          <w:szCs w:val="24"/>
          <w:lang w:eastAsia="ja-JP"/>
        </w:rPr>
        <w:t>amel (Surgipath)</w:t>
      </w:r>
    </w:p>
    <w:p w:rsidR="00A72995" w:rsidRPr="00A72995" w:rsidRDefault="00A72995"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A72995">
        <w:rPr>
          <w:rFonts w:ascii="Times New Roman" w:eastAsia="MS Mincho" w:hAnsi="Times New Roman" w:cs="Times New Roman"/>
          <w:kern w:val="32"/>
          <w:sz w:val="24"/>
          <w:szCs w:val="24"/>
          <w:lang w:eastAsia="ja-JP"/>
        </w:rPr>
        <w:t xml:space="preserve">Hematoksilen </w:t>
      </w:r>
      <w:r w:rsidR="00F22B9B">
        <w:rPr>
          <w:rFonts w:ascii="Times New Roman" w:eastAsia="MS Mincho" w:hAnsi="Times New Roman" w:cs="Times New Roman"/>
          <w:kern w:val="32"/>
          <w:sz w:val="24"/>
          <w:szCs w:val="24"/>
          <w:lang w:eastAsia="ja-JP"/>
        </w:rPr>
        <w:t>s</w:t>
      </w:r>
      <w:r w:rsidRPr="00A72995">
        <w:rPr>
          <w:rFonts w:ascii="Times New Roman" w:eastAsia="MS Mincho" w:hAnsi="Times New Roman" w:cs="Times New Roman"/>
          <w:kern w:val="32"/>
          <w:sz w:val="24"/>
          <w:szCs w:val="24"/>
          <w:lang w:eastAsia="ja-JP"/>
        </w:rPr>
        <w:t>olüsyonu (Merck</w:t>
      </w:r>
      <w:r w:rsidR="00F75228">
        <w:rPr>
          <w:rFonts w:ascii="Times New Roman" w:eastAsia="MS Mincho" w:hAnsi="Times New Roman" w:cs="Times New Roman"/>
          <w:kern w:val="32"/>
          <w:sz w:val="24"/>
          <w:szCs w:val="24"/>
          <w:lang w:eastAsia="ja-JP"/>
        </w:rPr>
        <w:t>)</w:t>
      </w:r>
    </w:p>
    <w:p w:rsidR="00F75228" w:rsidRDefault="00A72995" w:rsidP="00055115">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F75228">
        <w:rPr>
          <w:rFonts w:ascii="Times New Roman" w:eastAsia="MS Mincho" w:hAnsi="Times New Roman" w:cs="Times New Roman"/>
          <w:kern w:val="32"/>
          <w:sz w:val="24"/>
          <w:szCs w:val="24"/>
          <w:lang w:eastAsia="ja-JP"/>
        </w:rPr>
        <w:t>Mercuric oksit (Merck</w:t>
      </w:r>
      <w:r w:rsidR="00F75228">
        <w:rPr>
          <w:rFonts w:ascii="Times New Roman" w:eastAsia="MS Mincho" w:hAnsi="Times New Roman" w:cs="Times New Roman"/>
          <w:kern w:val="32"/>
          <w:sz w:val="24"/>
          <w:szCs w:val="24"/>
          <w:lang w:eastAsia="ja-JP"/>
        </w:rPr>
        <w:t>)</w:t>
      </w:r>
    </w:p>
    <w:p w:rsidR="00A72995" w:rsidRPr="00F75228" w:rsidRDefault="00A72995" w:rsidP="00055115">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F75228">
        <w:rPr>
          <w:rFonts w:ascii="Times New Roman" w:eastAsia="MS Mincho" w:hAnsi="Times New Roman" w:cs="Times New Roman"/>
          <w:kern w:val="32"/>
          <w:sz w:val="24"/>
          <w:szCs w:val="24"/>
          <w:lang w:eastAsia="ja-JP"/>
        </w:rPr>
        <w:t>Eozin</w:t>
      </w:r>
    </w:p>
    <w:p w:rsidR="00A72995" w:rsidRDefault="00A72995"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A72995">
        <w:rPr>
          <w:rFonts w:ascii="Times New Roman" w:eastAsia="MS Mincho" w:hAnsi="Times New Roman" w:cs="Times New Roman"/>
          <w:kern w:val="32"/>
          <w:sz w:val="24"/>
          <w:szCs w:val="24"/>
          <w:lang w:eastAsia="ja-JP"/>
        </w:rPr>
        <w:t xml:space="preserve">Cresyl </w:t>
      </w:r>
      <w:r w:rsidR="00F22B9B">
        <w:rPr>
          <w:rFonts w:ascii="Times New Roman" w:eastAsia="MS Mincho" w:hAnsi="Times New Roman" w:cs="Times New Roman"/>
          <w:kern w:val="32"/>
          <w:sz w:val="24"/>
          <w:szCs w:val="24"/>
          <w:lang w:eastAsia="ja-JP"/>
        </w:rPr>
        <w:t>e</w:t>
      </w:r>
      <w:r w:rsidR="005A6B4B">
        <w:rPr>
          <w:rFonts w:ascii="Times New Roman" w:eastAsia="MS Mincho" w:hAnsi="Times New Roman" w:cs="Times New Roman"/>
          <w:kern w:val="32"/>
          <w:sz w:val="24"/>
          <w:szCs w:val="24"/>
          <w:lang w:eastAsia="ja-JP"/>
        </w:rPr>
        <w:t xml:space="preserve">cht </w:t>
      </w:r>
      <w:r w:rsidR="00F22B9B">
        <w:rPr>
          <w:rFonts w:ascii="Times New Roman" w:eastAsia="MS Mincho" w:hAnsi="Times New Roman" w:cs="Times New Roman"/>
          <w:kern w:val="32"/>
          <w:sz w:val="24"/>
          <w:szCs w:val="24"/>
          <w:lang w:eastAsia="ja-JP"/>
        </w:rPr>
        <w:t>v</w:t>
      </w:r>
      <w:r w:rsidRPr="00A72995">
        <w:rPr>
          <w:rFonts w:ascii="Times New Roman" w:eastAsia="MS Mincho" w:hAnsi="Times New Roman" w:cs="Times New Roman"/>
          <w:kern w:val="32"/>
          <w:sz w:val="24"/>
          <w:szCs w:val="24"/>
          <w:lang w:eastAsia="ja-JP"/>
        </w:rPr>
        <w:t>iolet</w:t>
      </w:r>
    </w:p>
    <w:p w:rsidR="00510671" w:rsidRDefault="00510671"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Pr>
          <w:rFonts w:ascii="Times New Roman" w:eastAsia="MS Mincho" w:hAnsi="Times New Roman" w:cs="Times New Roman"/>
          <w:kern w:val="32"/>
          <w:sz w:val="24"/>
          <w:szCs w:val="24"/>
          <w:lang w:eastAsia="ja-JP"/>
        </w:rPr>
        <w:t xml:space="preserve">GFAP primer antikor </w:t>
      </w:r>
    </w:p>
    <w:p w:rsidR="00510671" w:rsidRPr="00A72995" w:rsidRDefault="00510671" w:rsidP="00E66B9C">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Pr>
          <w:rFonts w:ascii="Times New Roman" w:eastAsia="MS Mincho" w:hAnsi="Times New Roman" w:cs="Times New Roman"/>
          <w:kern w:val="32"/>
          <w:sz w:val="24"/>
          <w:szCs w:val="24"/>
          <w:lang w:eastAsia="ja-JP"/>
        </w:rPr>
        <w:t>Synaptophysin primer antikor</w:t>
      </w:r>
    </w:p>
    <w:p w:rsidR="00224C00" w:rsidRDefault="00A72995" w:rsidP="00055115">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224C00">
        <w:rPr>
          <w:rFonts w:ascii="Times New Roman" w:eastAsia="MS Mincho" w:hAnsi="Times New Roman" w:cs="Times New Roman"/>
          <w:kern w:val="32"/>
          <w:sz w:val="24"/>
          <w:szCs w:val="24"/>
          <w:lang w:eastAsia="ja-JP"/>
        </w:rPr>
        <w:t>Boraks (Merck</w:t>
      </w:r>
      <w:r w:rsidR="00224C00">
        <w:rPr>
          <w:rFonts w:ascii="Times New Roman" w:eastAsia="MS Mincho" w:hAnsi="Times New Roman" w:cs="Times New Roman"/>
          <w:kern w:val="32"/>
          <w:sz w:val="24"/>
          <w:szCs w:val="24"/>
          <w:lang w:eastAsia="ja-JP"/>
        </w:rPr>
        <w:t>)</w:t>
      </w:r>
    </w:p>
    <w:p w:rsidR="00A72995" w:rsidRPr="00224C00" w:rsidRDefault="00A72995" w:rsidP="00055115">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224C00">
        <w:rPr>
          <w:rFonts w:ascii="Times New Roman" w:eastAsia="MS Mincho" w:hAnsi="Times New Roman" w:cs="Times New Roman"/>
          <w:kern w:val="32"/>
          <w:sz w:val="24"/>
          <w:szCs w:val="24"/>
          <w:lang w:eastAsia="ja-JP"/>
        </w:rPr>
        <w:t>Işık mikroskopu (Olympus BX-51 light microscope)</w:t>
      </w:r>
    </w:p>
    <w:p w:rsidR="00CB6750" w:rsidRDefault="00A72995" w:rsidP="00CB6750">
      <w:pPr>
        <w:pStyle w:val="ListeParagraf"/>
        <w:numPr>
          <w:ilvl w:val="0"/>
          <w:numId w:val="15"/>
        </w:numPr>
        <w:spacing w:after="0" w:line="360" w:lineRule="auto"/>
        <w:jc w:val="both"/>
        <w:rPr>
          <w:rFonts w:ascii="Times New Roman" w:eastAsia="MS Mincho" w:hAnsi="Times New Roman" w:cs="Times New Roman"/>
          <w:kern w:val="32"/>
          <w:sz w:val="24"/>
          <w:szCs w:val="24"/>
          <w:lang w:eastAsia="ja-JP"/>
        </w:rPr>
      </w:pPr>
      <w:r w:rsidRPr="00A72995">
        <w:rPr>
          <w:rFonts w:ascii="Times New Roman" w:eastAsia="MS Mincho" w:hAnsi="Times New Roman" w:cs="Times New Roman"/>
          <w:kern w:val="32"/>
          <w:sz w:val="24"/>
          <w:szCs w:val="24"/>
          <w:lang w:eastAsia="ja-JP"/>
        </w:rPr>
        <w:t>Dijital kamera (Olympus C-5050)</w:t>
      </w:r>
    </w:p>
    <w:p w:rsidR="00CB6750" w:rsidRDefault="00CB6750" w:rsidP="00CB6750">
      <w:pPr>
        <w:spacing w:after="0" w:line="360" w:lineRule="auto"/>
        <w:jc w:val="both"/>
        <w:rPr>
          <w:rFonts w:ascii="Times New Roman" w:eastAsia="MS Mincho" w:hAnsi="Times New Roman" w:cs="Times New Roman"/>
          <w:b/>
          <w:bCs/>
          <w:kern w:val="32"/>
          <w:sz w:val="24"/>
          <w:szCs w:val="24"/>
          <w:lang w:eastAsia="ja-JP"/>
        </w:rPr>
      </w:pPr>
    </w:p>
    <w:p w:rsidR="004314E4" w:rsidRPr="00CB6750" w:rsidRDefault="004314E4" w:rsidP="00CB6750">
      <w:pPr>
        <w:spacing w:after="0" w:line="360" w:lineRule="auto"/>
        <w:jc w:val="both"/>
        <w:rPr>
          <w:rFonts w:ascii="Times New Roman" w:eastAsia="MS Mincho" w:hAnsi="Times New Roman" w:cs="Times New Roman"/>
          <w:b/>
          <w:bCs/>
          <w:kern w:val="32"/>
          <w:sz w:val="24"/>
          <w:szCs w:val="24"/>
          <w:lang w:eastAsia="ja-JP"/>
        </w:rPr>
      </w:pPr>
    </w:p>
    <w:p w:rsidR="004314E4" w:rsidRDefault="004314E4" w:rsidP="00812BBC">
      <w:pPr>
        <w:spacing w:after="0" w:line="360" w:lineRule="auto"/>
        <w:jc w:val="both"/>
        <w:rPr>
          <w:rFonts w:ascii="Times New Roman" w:eastAsia="MS Mincho" w:hAnsi="Times New Roman" w:cs="Times New Roman"/>
          <w:b/>
          <w:bCs/>
          <w:kern w:val="32"/>
          <w:sz w:val="24"/>
          <w:szCs w:val="24"/>
          <w:lang w:eastAsia="ja-JP"/>
        </w:rPr>
      </w:pPr>
    </w:p>
    <w:p w:rsidR="005D3FF2" w:rsidRPr="00F67A31" w:rsidRDefault="00CB6750" w:rsidP="00F67A31">
      <w:pPr>
        <w:pStyle w:val="AralkYok"/>
        <w:spacing w:line="360" w:lineRule="auto"/>
        <w:rPr>
          <w:rFonts w:ascii="Times New Roman" w:hAnsi="Times New Roman" w:cs="Times New Roman"/>
          <w:b/>
          <w:bCs/>
          <w:sz w:val="24"/>
          <w:szCs w:val="24"/>
          <w:lang w:eastAsia="ja-JP"/>
        </w:rPr>
      </w:pPr>
      <w:r w:rsidRPr="00F67A31">
        <w:rPr>
          <w:rFonts w:ascii="Times New Roman" w:hAnsi="Times New Roman" w:cs="Times New Roman"/>
          <w:b/>
          <w:bCs/>
          <w:sz w:val="24"/>
          <w:szCs w:val="24"/>
          <w:lang w:eastAsia="ja-JP"/>
        </w:rPr>
        <w:t>3.2. Deneyde Uygulanan Yöntem</w:t>
      </w:r>
    </w:p>
    <w:p w:rsidR="00F67A31" w:rsidRPr="00F67A31" w:rsidRDefault="00F67A31" w:rsidP="00F67A31">
      <w:pPr>
        <w:pStyle w:val="AralkYok"/>
        <w:spacing w:line="360" w:lineRule="auto"/>
        <w:rPr>
          <w:lang w:eastAsia="ja-JP"/>
        </w:rPr>
      </w:pPr>
    </w:p>
    <w:p w:rsidR="00E66B9C" w:rsidRDefault="007B4303" w:rsidP="00F67A31">
      <w:pPr>
        <w:tabs>
          <w:tab w:val="left" w:pos="709"/>
        </w:tabs>
        <w:spacing w:after="0" w:line="360" w:lineRule="auto"/>
        <w:jc w:val="both"/>
        <w:rPr>
          <w:rFonts w:ascii="Times New Roman" w:eastAsia="MS Mincho" w:hAnsi="Times New Roman" w:cs="Times New Roman"/>
          <w:kern w:val="32"/>
          <w:sz w:val="24"/>
          <w:szCs w:val="24"/>
          <w:lang w:eastAsia="ja-JP"/>
        </w:rPr>
      </w:pPr>
      <w:r>
        <w:rPr>
          <w:rFonts w:ascii="Times New Roman" w:eastAsia="MS Mincho" w:hAnsi="Times New Roman" w:cs="Times New Roman"/>
          <w:kern w:val="32"/>
          <w:sz w:val="24"/>
          <w:szCs w:val="24"/>
          <w:lang w:eastAsia="ja-JP"/>
        </w:rPr>
        <w:t xml:space="preserve">           </w:t>
      </w:r>
      <w:r w:rsidR="00812BBC" w:rsidRPr="00812BBC">
        <w:rPr>
          <w:rFonts w:ascii="Times New Roman" w:eastAsia="MS Mincho" w:hAnsi="Times New Roman" w:cs="Times New Roman"/>
          <w:kern w:val="32"/>
          <w:sz w:val="24"/>
          <w:szCs w:val="24"/>
          <w:lang w:eastAsia="ja-JP"/>
        </w:rPr>
        <w:t xml:space="preserve">Çalışmamızda, Adnan Menderes Üniversitesi Deney Hayvanları Laboratuvarı’ndan temin edilen ve ağırlığı 200-250 gram olan Wistar albino cinsi </w:t>
      </w:r>
      <w:r w:rsidR="00812BBC">
        <w:rPr>
          <w:rFonts w:ascii="Times New Roman" w:eastAsia="MS Mincho" w:hAnsi="Times New Roman" w:cs="Times New Roman"/>
          <w:kern w:val="32"/>
          <w:sz w:val="24"/>
          <w:szCs w:val="24"/>
          <w:lang w:eastAsia="ja-JP"/>
        </w:rPr>
        <w:t>32</w:t>
      </w:r>
      <w:r w:rsidR="00812BBC" w:rsidRPr="00812BBC">
        <w:rPr>
          <w:rFonts w:ascii="Times New Roman" w:eastAsia="MS Mincho" w:hAnsi="Times New Roman" w:cs="Times New Roman"/>
          <w:kern w:val="32"/>
          <w:sz w:val="24"/>
          <w:szCs w:val="24"/>
          <w:lang w:eastAsia="ja-JP"/>
        </w:rPr>
        <w:t xml:space="preserve"> adet (n =</w:t>
      </w:r>
      <w:r w:rsidR="00812BBC">
        <w:rPr>
          <w:rFonts w:ascii="Times New Roman" w:eastAsia="MS Mincho" w:hAnsi="Times New Roman" w:cs="Times New Roman"/>
          <w:kern w:val="32"/>
          <w:sz w:val="24"/>
          <w:szCs w:val="24"/>
          <w:lang w:eastAsia="ja-JP"/>
        </w:rPr>
        <w:t>32</w:t>
      </w:r>
      <w:r w:rsidR="00812BBC" w:rsidRPr="00812BBC">
        <w:rPr>
          <w:rFonts w:ascii="Times New Roman" w:eastAsia="MS Mincho" w:hAnsi="Times New Roman" w:cs="Times New Roman"/>
          <w:kern w:val="32"/>
          <w:sz w:val="24"/>
          <w:szCs w:val="24"/>
          <w:lang w:eastAsia="ja-JP"/>
        </w:rPr>
        <w:t>) dişi sıçanlar ve</w:t>
      </w:r>
      <w:r w:rsidR="0078669D">
        <w:rPr>
          <w:rFonts w:ascii="Times New Roman" w:eastAsia="MS Mincho" w:hAnsi="Times New Roman" w:cs="Times New Roman"/>
          <w:kern w:val="32"/>
          <w:sz w:val="24"/>
          <w:szCs w:val="24"/>
          <w:lang w:eastAsia="ja-JP"/>
        </w:rPr>
        <w:t xml:space="preserve"> 10 adet erkek sıçan kullanılmıştır. Erkek sıçanlar, deney sonunda deney hayvanları laboratuvarına teslim edilmi</w:t>
      </w:r>
      <w:r w:rsidR="009A6794">
        <w:rPr>
          <w:rFonts w:ascii="Times New Roman" w:eastAsia="MS Mincho" w:hAnsi="Times New Roman" w:cs="Times New Roman"/>
          <w:kern w:val="32"/>
          <w:sz w:val="24"/>
          <w:szCs w:val="24"/>
          <w:lang w:eastAsia="ja-JP"/>
        </w:rPr>
        <w:t>ş</w:t>
      </w:r>
      <w:r w:rsidR="0078669D">
        <w:rPr>
          <w:rFonts w:ascii="Times New Roman" w:eastAsia="MS Mincho" w:hAnsi="Times New Roman" w:cs="Times New Roman"/>
          <w:kern w:val="32"/>
          <w:sz w:val="24"/>
          <w:szCs w:val="24"/>
          <w:lang w:eastAsia="ja-JP"/>
        </w:rPr>
        <w:t>tir</w:t>
      </w:r>
      <w:r w:rsidR="00812BBC" w:rsidRPr="00812BBC">
        <w:rPr>
          <w:rFonts w:ascii="Times New Roman" w:eastAsia="MS Mincho" w:hAnsi="Times New Roman" w:cs="Times New Roman"/>
          <w:kern w:val="32"/>
          <w:sz w:val="24"/>
          <w:szCs w:val="24"/>
          <w:lang w:eastAsia="ja-JP"/>
        </w:rPr>
        <w:t>. Deney süresince sıçanlar, oda sıcaklığı 24-27°C, bağıl nemi %40-70 arasında, havalandırma şartları sağlanmış ve aydınlatılması ise 12 saat</w:t>
      </w:r>
      <w:r w:rsidR="009E69B6">
        <w:rPr>
          <w:rFonts w:ascii="Times New Roman" w:eastAsia="MS Mincho" w:hAnsi="Times New Roman" w:cs="Times New Roman"/>
          <w:kern w:val="32"/>
          <w:sz w:val="24"/>
          <w:szCs w:val="24"/>
          <w:lang w:eastAsia="ja-JP"/>
        </w:rPr>
        <w:t>i</w:t>
      </w:r>
      <w:r w:rsidR="00812BBC" w:rsidRPr="00812BBC">
        <w:rPr>
          <w:rFonts w:ascii="Times New Roman" w:eastAsia="MS Mincho" w:hAnsi="Times New Roman" w:cs="Times New Roman"/>
          <w:kern w:val="32"/>
          <w:sz w:val="24"/>
          <w:szCs w:val="24"/>
          <w:lang w:eastAsia="ja-JP"/>
        </w:rPr>
        <w:t xml:space="preserve"> aydınlık ve 12 saat</w:t>
      </w:r>
      <w:r w:rsidR="009E69B6">
        <w:rPr>
          <w:rFonts w:ascii="Times New Roman" w:eastAsia="MS Mincho" w:hAnsi="Times New Roman" w:cs="Times New Roman"/>
          <w:kern w:val="32"/>
          <w:sz w:val="24"/>
          <w:szCs w:val="24"/>
          <w:lang w:eastAsia="ja-JP"/>
        </w:rPr>
        <w:t>i</w:t>
      </w:r>
      <w:r w:rsidR="00812BBC" w:rsidRPr="00812BBC">
        <w:rPr>
          <w:rFonts w:ascii="Times New Roman" w:eastAsia="MS Mincho" w:hAnsi="Times New Roman" w:cs="Times New Roman"/>
          <w:kern w:val="32"/>
          <w:sz w:val="24"/>
          <w:szCs w:val="24"/>
          <w:lang w:eastAsia="ja-JP"/>
        </w:rPr>
        <w:t xml:space="preserve"> karanlık olacak şekilde ayarlanan odalarda barındırıl</w:t>
      </w:r>
      <w:r w:rsidR="0092752D">
        <w:rPr>
          <w:rFonts w:ascii="Times New Roman" w:eastAsia="MS Mincho" w:hAnsi="Times New Roman" w:cs="Times New Roman"/>
          <w:kern w:val="32"/>
          <w:sz w:val="24"/>
          <w:szCs w:val="24"/>
          <w:lang w:eastAsia="ja-JP"/>
        </w:rPr>
        <w:t>mıştır</w:t>
      </w:r>
      <w:r w:rsidR="00812BBC" w:rsidRPr="00812BBC">
        <w:rPr>
          <w:rFonts w:ascii="Times New Roman" w:eastAsia="MS Mincho" w:hAnsi="Times New Roman" w:cs="Times New Roman"/>
          <w:kern w:val="32"/>
          <w:sz w:val="24"/>
          <w:szCs w:val="24"/>
          <w:lang w:eastAsia="ja-JP"/>
        </w:rPr>
        <w:t>. Deney başlangıcından iki hafta süreyle hayvanların ortam koşullarına adaptasyonu sağlan</w:t>
      </w:r>
      <w:r w:rsidR="0092752D">
        <w:rPr>
          <w:rFonts w:ascii="Times New Roman" w:eastAsia="MS Mincho" w:hAnsi="Times New Roman" w:cs="Times New Roman"/>
          <w:kern w:val="32"/>
          <w:sz w:val="24"/>
          <w:szCs w:val="24"/>
          <w:lang w:eastAsia="ja-JP"/>
        </w:rPr>
        <w:t>mıştır</w:t>
      </w:r>
      <w:r w:rsidR="00812BBC" w:rsidRPr="00812BBC">
        <w:rPr>
          <w:rFonts w:ascii="Times New Roman" w:eastAsia="MS Mincho" w:hAnsi="Times New Roman" w:cs="Times New Roman"/>
          <w:kern w:val="32"/>
          <w:sz w:val="24"/>
          <w:szCs w:val="24"/>
          <w:lang w:eastAsia="ja-JP"/>
        </w:rPr>
        <w:t>. Sıçanlar polikarbon şeffaf kafeslerde normal yem ve çeşme suyu ad libitum veril</w:t>
      </w:r>
      <w:r w:rsidR="0092752D">
        <w:rPr>
          <w:rFonts w:ascii="Times New Roman" w:eastAsia="MS Mincho" w:hAnsi="Times New Roman" w:cs="Times New Roman"/>
          <w:kern w:val="32"/>
          <w:sz w:val="24"/>
          <w:szCs w:val="24"/>
          <w:lang w:eastAsia="ja-JP"/>
        </w:rPr>
        <w:t>miştir</w:t>
      </w:r>
      <w:r w:rsidR="00812BBC" w:rsidRPr="00812BBC">
        <w:rPr>
          <w:rFonts w:ascii="Times New Roman" w:eastAsia="MS Mincho" w:hAnsi="Times New Roman" w:cs="Times New Roman"/>
          <w:kern w:val="32"/>
          <w:sz w:val="24"/>
          <w:szCs w:val="24"/>
          <w:lang w:eastAsia="ja-JP"/>
        </w:rPr>
        <w:t xml:space="preserve">. Çalışmada kullanılacak </w:t>
      </w:r>
      <w:r w:rsidR="00812BBC">
        <w:rPr>
          <w:rFonts w:ascii="Times New Roman" w:eastAsia="MS Mincho" w:hAnsi="Times New Roman" w:cs="Times New Roman"/>
          <w:kern w:val="32"/>
          <w:sz w:val="24"/>
          <w:szCs w:val="24"/>
          <w:lang w:eastAsia="ja-JP"/>
        </w:rPr>
        <w:t>32</w:t>
      </w:r>
      <w:r w:rsidR="00812BBC" w:rsidRPr="00812BBC">
        <w:rPr>
          <w:rFonts w:ascii="Times New Roman" w:eastAsia="MS Mincho" w:hAnsi="Times New Roman" w:cs="Times New Roman"/>
          <w:kern w:val="32"/>
          <w:sz w:val="24"/>
          <w:szCs w:val="24"/>
          <w:lang w:eastAsia="ja-JP"/>
        </w:rPr>
        <w:t xml:space="preserve"> adet sıçan rastgele </w:t>
      </w:r>
      <w:r w:rsidR="00812BBC">
        <w:rPr>
          <w:rFonts w:ascii="Times New Roman" w:eastAsia="MS Mincho" w:hAnsi="Times New Roman" w:cs="Times New Roman"/>
          <w:kern w:val="32"/>
          <w:sz w:val="24"/>
          <w:szCs w:val="24"/>
          <w:lang w:eastAsia="ja-JP"/>
        </w:rPr>
        <w:t>4</w:t>
      </w:r>
      <w:r w:rsidR="00812BBC" w:rsidRPr="00812BBC">
        <w:rPr>
          <w:rFonts w:ascii="Times New Roman" w:eastAsia="MS Mincho" w:hAnsi="Times New Roman" w:cs="Times New Roman"/>
          <w:kern w:val="32"/>
          <w:sz w:val="24"/>
          <w:szCs w:val="24"/>
          <w:lang w:eastAsia="ja-JP"/>
        </w:rPr>
        <w:t xml:space="preserve"> gruba ayrıl</w:t>
      </w:r>
      <w:r w:rsidR="0049324D">
        <w:rPr>
          <w:rFonts w:ascii="Times New Roman" w:eastAsia="MS Mincho" w:hAnsi="Times New Roman" w:cs="Times New Roman"/>
          <w:kern w:val="32"/>
          <w:sz w:val="24"/>
          <w:szCs w:val="24"/>
          <w:lang w:eastAsia="ja-JP"/>
        </w:rPr>
        <w:t>mıştır</w:t>
      </w:r>
      <w:r w:rsidR="0034430B">
        <w:rPr>
          <w:rFonts w:ascii="Times New Roman" w:eastAsia="MS Mincho" w:hAnsi="Times New Roman" w:cs="Times New Roman"/>
          <w:kern w:val="32"/>
          <w:sz w:val="24"/>
          <w:szCs w:val="24"/>
          <w:lang w:eastAsia="ja-JP"/>
        </w:rPr>
        <w:t>.</w:t>
      </w:r>
    </w:p>
    <w:p w:rsidR="004314E4" w:rsidRDefault="004314E4" w:rsidP="007B4303">
      <w:pPr>
        <w:tabs>
          <w:tab w:val="left" w:pos="709"/>
        </w:tabs>
        <w:spacing w:after="0" w:line="360" w:lineRule="auto"/>
        <w:jc w:val="both"/>
        <w:rPr>
          <w:rFonts w:ascii="Times New Roman" w:eastAsia="MS Mincho" w:hAnsi="Times New Roman" w:cs="Times New Roman"/>
          <w:kern w:val="32"/>
          <w:sz w:val="24"/>
          <w:szCs w:val="24"/>
          <w:lang w:eastAsia="ja-JP"/>
        </w:rPr>
      </w:pPr>
    </w:p>
    <w:p w:rsidR="004314E4" w:rsidRPr="0034430B" w:rsidRDefault="004314E4" w:rsidP="0034430B">
      <w:pPr>
        <w:tabs>
          <w:tab w:val="left" w:pos="709"/>
        </w:tabs>
        <w:spacing w:after="0" w:line="360" w:lineRule="auto"/>
        <w:jc w:val="both"/>
        <w:rPr>
          <w:rFonts w:ascii="Times New Roman" w:eastAsia="MS Mincho" w:hAnsi="Times New Roman" w:cs="Times New Roman"/>
          <w:kern w:val="32"/>
          <w:sz w:val="24"/>
          <w:szCs w:val="24"/>
          <w:lang w:eastAsia="ja-JP"/>
        </w:rPr>
      </w:pPr>
    </w:p>
    <w:p w:rsidR="004314E4" w:rsidRPr="004314E4" w:rsidRDefault="004314E4" w:rsidP="004314E4">
      <w:pPr>
        <w:spacing w:after="0" w:line="360" w:lineRule="auto"/>
        <w:jc w:val="both"/>
        <w:rPr>
          <w:rFonts w:ascii="Times New Roman" w:eastAsia="MS Mincho" w:hAnsi="Times New Roman" w:cs="Times New Roman"/>
          <w:kern w:val="32"/>
          <w:sz w:val="24"/>
          <w:szCs w:val="24"/>
          <w:lang w:eastAsia="ja-JP"/>
        </w:rPr>
      </w:pPr>
      <w:r w:rsidRPr="004314E4">
        <w:rPr>
          <w:rFonts w:ascii="Times New Roman" w:eastAsia="MS Mincho" w:hAnsi="Times New Roman" w:cs="Times New Roman"/>
          <w:kern w:val="32"/>
          <w:sz w:val="24"/>
          <w:szCs w:val="24"/>
          <w:lang w:eastAsia="ja-JP"/>
        </w:rPr>
        <w:lastRenderedPageBreak/>
        <w:t xml:space="preserve">      </w:t>
      </w:r>
    </w:p>
    <w:p w:rsidR="004314E4" w:rsidRDefault="004314E4" w:rsidP="004314E4">
      <w:pPr>
        <w:tabs>
          <w:tab w:val="left" w:pos="709"/>
        </w:tabs>
        <w:spacing w:after="0" w:line="360" w:lineRule="auto"/>
        <w:jc w:val="both"/>
        <w:rPr>
          <w:rFonts w:ascii="Times New Roman" w:eastAsia="MS Mincho" w:hAnsi="Times New Roman" w:cs="Times New Roman"/>
          <w:kern w:val="32"/>
          <w:sz w:val="24"/>
          <w:szCs w:val="24"/>
          <w:lang w:eastAsia="ja-JP"/>
        </w:rPr>
      </w:pPr>
      <w:r w:rsidRPr="004314E4">
        <w:rPr>
          <w:rFonts w:ascii="Times New Roman" w:eastAsia="MS Mincho" w:hAnsi="Times New Roman" w:cs="Times New Roman"/>
          <w:kern w:val="32"/>
          <w:sz w:val="24"/>
          <w:szCs w:val="24"/>
          <w:lang w:eastAsia="ja-JP"/>
        </w:rPr>
        <w:t xml:space="preserve">            Sıçanları gebe kalabilmeleri için, akşam saatlerinde 2 dişi sıçan 1 erkek sıçan aynı kafesin içine alınarak çiftleşmeye bırakılmıştır. Çiftleşme sonrasında, dişi sıçanlarda alınan vajinal smearler lama yayılarak ışık mikroskobu altında incelenmiştir. Bunun sonucunda, sperm hücresi tespit edilen vajinal smeara ait olan sıçanların gebeliğin sıfırıncı (GD0) günü kabul edilerek, gebelik tayinleri gerçekleştirilmiştir (</w:t>
      </w:r>
      <w:r w:rsidR="00474243">
        <w:rPr>
          <w:rFonts w:ascii="Times New Roman" w:eastAsia="MS Mincho" w:hAnsi="Times New Roman" w:cs="Times New Roman"/>
          <w:kern w:val="32"/>
          <w:sz w:val="24"/>
          <w:szCs w:val="24"/>
          <w:lang w:eastAsia="ja-JP"/>
        </w:rPr>
        <w:t>Resim 9</w:t>
      </w:r>
      <w:r w:rsidRPr="004314E4">
        <w:rPr>
          <w:rFonts w:ascii="Times New Roman" w:eastAsia="MS Mincho" w:hAnsi="Times New Roman" w:cs="Times New Roman"/>
          <w:kern w:val="32"/>
          <w:sz w:val="24"/>
          <w:szCs w:val="24"/>
          <w:lang w:eastAsia="ja-JP"/>
        </w:rPr>
        <w:t>).</w:t>
      </w:r>
    </w:p>
    <w:p w:rsidR="00B643B5" w:rsidRDefault="00B643B5" w:rsidP="004314E4">
      <w:pPr>
        <w:tabs>
          <w:tab w:val="left" w:pos="709"/>
        </w:tabs>
        <w:spacing w:after="0" w:line="360" w:lineRule="auto"/>
        <w:jc w:val="both"/>
        <w:rPr>
          <w:rFonts w:ascii="Times New Roman" w:eastAsia="MS Mincho" w:hAnsi="Times New Roman" w:cs="Times New Roman"/>
          <w:kern w:val="32"/>
          <w:sz w:val="24"/>
          <w:szCs w:val="24"/>
          <w:lang w:eastAsia="ja-JP"/>
        </w:rPr>
      </w:pPr>
    </w:p>
    <w:p w:rsidR="00B643B5" w:rsidRDefault="00B643B5" w:rsidP="004314E4">
      <w:pPr>
        <w:tabs>
          <w:tab w:val="left" w:pos="709"/>
        </w:tabs>
        <w:spacing w:after="0" w:line="360" w:lineRule="auto"/>
        <w:jc w:val="both"/>
        <w:rPr>
          <w:rFonts w:ascii="Times New Roman" w:eastAsia="MS Mincho" w:hAnsi="Times New Roman" w:cs="Times New Roman"/>
          <w:kern w:val="32"/>
          <w:sz w:val="24"/>
          <w:szCs w:val="24"/>
          <w:lang w:eastAsia="ja-JP"/>
        </w:rPr>
      </w:pPr>
    </w:p>
    <w:p w:rsidR="00735AB2" w:rsidRDefault="00B643B5" w:rsidP="00F67A31">
      <w:pPr>
        <w:tabs>
          <w:tab w:val="left" w:pos="709"/>
        </w:tabs>
        <w:spacing w:after="0" w:line="360" w:lineRule="auto"/>
        <w:ind w:left="2124"/>
        <w:jc w:val="both"/>
        <w:rPr>
          <w:rFonts w:ascii="Times New Roman" w:eastAsia="MS Mincho" w:hAnsi="Times New Roman" w:cs="Times New Roman"/>
          <w:kern w:val="32"/>
          <w:sz w:val="24"/>
          <w:szCs w:val="24"/>
          <w:lang w:eastAsia="ja-JP"/>
        </w:rPr>
      </w:pPr>
      <w:r>
        <w:rPr>
          <w:rFonts w:ascii="Times New Roman" w:eastAsia="MS Mincho" w:hAnsi="Times New Roman" w:cs="Times New Roman"/>
          <w:noProof/>
          <w:kern w:val="32"/>
          <w:sz w:val="24"/>
          <w:szCs w:val="24"/>
          <w:lang w:eastAsia="tr-TR"/>
        </w:rPr>
        <w:drawing>
          <wp:inline distT="0" distB="0" distL="0" distR="0">
            <wp:extent cx="2619375" cy="2744736"/>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1128_08311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43107" cy="2769603"/>
                    </a:xfrm>
                    <a:prstGeom prst="rect">
                      <a:avLst/>
                    </a:prstGeom>
                  </pic:spPr>
                </pic:pic>
              </a:graphicData>
            </a:graphic>
          </wp:inline>
        </w:drawing>
      </w:r>
    </w:p>
    <w:p w:rsidR="00F67A31" w:rsidRDefault="00F67A31" w:rsidP="00F67A31">
      <w:pPr>
        <w:tabs>
          <w:tab w:val="left" w:pos="709"/>
        </w:tabs>
        <w:spacing w:after="0" w:line="360" w:lineRule="auto"/>
        <w:ind w:left="2124"/>
        <w:jc w:val="both"/>
        <w:rPr>
          <w:rFonts w:ascii="Times New Roman" w:eastAsia="MS Mincho" w:hAnsi="Times New Roman" w:cs="Times New Roman"/>
          <w:kern w:val="32"/>
          <w:sz w:val="24"/>
          <w:szCs w:val="24"/>
          <w:lang w:eastAsia="ja-JP"/>
        </w:rPr>
      </w:pPr>
    </w:p>
    <w:p w:rsidR="00735AB2" w:rsidRDefault="00EC2437" w:rsidP="00812BBC">
      <w:pPr>
        <w:spacing w:after="0" w:line="360" w:lineRule="auto"/>
        <w:jc w:val="both"/>
        <w:rPr>
          <w:rFonts w:ascii="Times New Roman" w:eastAsia="MS Mincho" w:hAnsi="Times New Roman" w:cs="Times New Roman"/>
          <w:kern w:val="32"/>
          <w:sz w:val="24"/>
          <w:szCs w:val="24"/>
          <w:lang w:eastAsia="ja-JP"/>
        </w:rPr>
      </w:pPr>
      <w:r>
        <w:rPr>
          <w:rFonts w:ascii="Times New Roman" w:eastAsia="MS Mincho" w:hAnsi="Times New Roman" w:cs="Times New Roman"/>
          <w:b/>
          <w:bCs/>
          <w:kern w:val="32"/>
          <w:sz w:val="24"/>
          <w:szCs w:val="24"/>
          <w:lang w:eastAsia="ja-JP"/>
        </w:rPr>
        <w:t xml:space="preserve">Resim </w:t>
      </w:r>
      <w:r w:rsidR="00AE5C0E">
        <w:rPr>
          <w:rFonts w:ascii="Times New Roman" w:eastAsia="MS Mincho" w:hAnsi="Times New Roman" w:cs="Times New Roman"/>
          <w:b/>
          <w:bCs/>
          <w:kern w:val="32"/>
          <w:sz w:val="24"/>
          <w:szCs w:val="24"/>
          <w:lang w:eastAsia="ja-JP"/>
        </w:rPr>
        <w:t>10</w:t>
      </w:r>
      <w:r w:rsidR="002244A0" w:rsidRPr="002244A0">
        <w:rPr>
          <w:rFonts w:ascii="Times New Roman" w:eastAsia="MS Mincho" w:hAnsi="Times New Roman" w:cs="Times New Roman"/>
          <w:b/>
          <w:bCs/>
          <w:kern w:val="32"/>
          <w:sz w:val="24"/>
          <w:szCs w:val="24"/>
          <w:lang w:eastAsia="ja-JP"/>
        </w:rPr>
        <w:t>.</w:t>
      </w:r>
      <w:r w:rsidR="002244A0" w:rsidRPr="002244A0">
        <w:rPr>
          <w:rFonts w:ascii="Times New Roman" w:eastAsia="MS Mincho" w:hAnsi="Times New Roman" w:cs="Times New Roman"/>
          <w:kern w:val="32"/>
          <w:sz w:val="24"/>
          <w:szCs w:val="24"/>
          <w:lang w:eastAsia="ja-JP"/>
        </w:rPr>
        <w:t xml:space="preserve"> Deneyde uygulana</w:t>
      </w:r>
      <w:r w:rsidR="008D447C">
        <w:rPr>
          <w:rFonts w:ascii="Times New Roman" w:eastAsia="MS Mincho" w:hAnsi="Times New Roman" w:cs="Times New Roman"/>
          <w:kern w:val="32"/>
          <w:sz w:val="24"/>
          <w:szCs w:val="24"/>
          <w:lang w:eastAsia="ja-JP"/>
        </w:rPr>
        <w:t>n</w:t>
      </w:r>
      <w:r w:rsidR="002244A0" w:rsidRPr="002244A0">
        <w:rPr>
          <w:rFonts w:ascii="Times New Roman" w:eastAsia="MS Mincho" w:hAnsi="Times New Roman" w:cs="Times New Roman"/>
          <w:kern w:val="32"/>
          <w:sz w:val="24"/>
          <w:szCs w:val="24"/>
          <w:lang w:eastAsia="ja-JP"/>
        </w:rPr>
        <w:t xml:space="preserve"> vajinal smear’ın ışık mikroskop görüntüsü</w:t>
      </w:r>
      <w:r w:rsidR="00DD57F8">
        <w:rPr>
          <w:rFonts w:ascii="Times New Roman" w:eastAsia="MS Mincho" w:hAnsi="Times New Roman" w:cs="Times New Roman"/>
          <w:kern w:val="32"/>
          <w:sz w:val="24"/>
          <w:szCs w:val="24"/>
          <w:lang w:eastAsia="ja-JP"/>
        </w:rPr>
        <w:t xml:space="preserve"> (x10</w:t>
      </w:r>
      <w:r w:rsidR="00A468C9">
        <w:rPr>
          <w:rFonts w:ascii="Times New Roman" w:eastAsia="MS Mincho" w:hAnsi="Times New Roman" w:cs="Times New Roman"/>
          <w:kern w:val="32"/>
          <w:sz w:val="24"/>
          <w:szCs w:val="24"/>
          <w:lang w:eastAsia="ja-JP"/>
        </w:rPr>
        <w:t xml:space="preserve"> büyütme</w:t>
      </w:r>
      <w:r w:rsidR="00DD57F8">
        <w:rPr>
          <w:rFonts w:ascii="Times New Roman" w:eastAsia="MS Mincho" w:hAnsi="Times New Roman" w:cs="Times New Roman"/>
          <w:kern w:val="32"/>
          <w:sz w:val="24"/>
          <w:szCs w:val="24"/>
          <w:lang w:eastAsia="ja-JP"/>
        </w:rPr>
        <w:t>).</w:t>
      </w:r>
    </w:p>
    <w:p w:rsidR="00735AB2" w:rsidRDefault="00735AB2" w:rsidP="00812BBC">
      <w:pPr>
        <w:spacing w:after="0" w:line="360" w:lineRule="auto"/>
        <w:jc w:val="both"/>
        <w:rPr>
          <w:rFonts w:ascii="Times New Roman" w:eastAsia="MS Mincho" w:hAnsi="Times New Roman" w:cs="Times New Roman"/>
          <w:kern w:val="32"/>
          <w:sz w:val="24"/>
          <w:szCs w:val="24"/>
          <w:lang w:eastAsia="ja-JP"/>
        </w:rPr>
      </w:pPr>
    </w:p>
    <w:p w:rsidR="00AA0CA4" w:rsidRPr="00F67A31" w:rsidRDefault="00AA0CA4" w:rsidP="00812BBC">
      <w:pPr>
        <w:spacing w:after="0" w:line="360" w:lineRule="auto"/>
        <w:jc w:val="both"/>
        <w:rPr>
          <w:rFonts w:ascii="Times New Roman" w:eastAsia="MS Mincho" w:hAnsi="Times New Roman" w:cs="Times New Roman"/>
          <w:b/>
          <w:bCs/>
          <w:kern w:val="32"/>
          <w:sz w:val="24"/>
          <w:szCs w:val="24"/>
          <w:lang w:eastAsia="ja-JP"/>
        </w:rPr>
      </w:pPr>
    </w:p>
    <w:p w:rsidR="006106B9" w:rsidRPr="00F67A31" w:rsidRDefault="006106B9" w:rsidP="00F67A31">
      <w:pPr>
        <w:pStyle w:val="AralkYok"/>
        <w:spacing w:line="360" w:lineRule="auto"/>
        <w:jc w:val="both"/>
        <w:rPr>
          <w:rFonts w:ascii="Times New Roman" w:hAnsi="Times New Roman" w:cs="Times New Roman"/>
          <w:b/>
          <w:bCs/>
          <w:sz w:val="24"/>
          <w:szCs w:val="24"/>
          <w:lang w:eastAsia="ja-JP"/>
        </w:rPr>
      </w:pPr>
      <w:r w:rsidRPr="00F67A31">
        <w:rPr>
          <w:rFonts w:ascii="Times New Roman" w:hAnsi="Times New Roman" w:cs="Times New Roman"/>
          <w:b/>
          <w:bCs/>
          <w:sz w:val="24"/>
          <w:szCs w:val="24"/>
          <w:lang w:eastAsia="ja-JP"/>
        </w:rPr>
        <w:t>3.3. Deney Grupların</w:t>
      </w:r>
      <w:r w:rsidR="007B3001" w:rsidRPr="00F67A31">
        <w:rPr>
          <w:rFonts w:ascii="Times New Roman" w:hAnsi="Times New Roman" w:cs="Times New Roman"/>
          <w:b/>
          <w:bCs/>
          <w:sz w:val="24"/>
          <w:szCs w:val="24"/>
          <w:lang w:eastAsia="ja-JP"/>
        </w:rPr>
        <w:t>ın</w:t>
      </w:r>
      <w:r w:rsidR="0040719B" w:rsidRPr="00F67A31">
        <w:rPr>
          <w:rFonts w:ascii="Times New Roman" w:hAnsi="Times New Roman" w:cs="Times New Roman"/>
          <w:b/>
          <w:bCs/>
          <w:sz w:val="24"/>
          <w:szCs w:val="24"/>
          <w:lang w:eastAsia="ja-JP"/>
        </w:rPr>
        <w:t xml:space="preserve"> Tasarlanması</w:t>
      </w:r>
    </w:p>
    <w:p w:rsidR="00F67A31" w:rsidRDefault="00F67A31" w:rsidP="00F67A31">
      <w:pPr>
        <w:spacing w:after="0" w:line="360" w:lineRule="auto"/>
        <w:jc w:val="both"/>
        <w:rPr>
          <w:rFonts w:ascii="Times New Roman" w:eastAsia="MS Mincho" w:hAnsi="Times New Roman" w:cs="Times New Roman"/>
          <w:b/>
          <w:bCs/>
          <w:kern w:val="32"/>
          <w:sz w:val="24"/>
          <w:szCs w:val="24"/>
          <w:lang w:eastAsia="ja-JP"/>
        </w:rPr>
      </w:pPr>
    </w:p>
    <w:p w:rsidR="009D7ECD" w:rsidRDefault="00F67A31" w:rsidP="00F67A31">
      <w:pPr>
        <w:tabs>
          <w:tab w:val="left" w:pos="709"/>
          <w:tab w:val="left" w:pos="851"/>
        </w:tabs>
        <w:spacing w:after="0" w:line="360" w:lineRule="auto"/>
        <w:jc w:val="both"/>
        <w:rPr>
          <w:rFonts w:ascii="Times New Roman" w:eastAsia="MS Mincho" w:hAnsi="Times New Roman" w:cs="Times New Roman"/>
          <w:kern w:val="32"/>
          <w:sz w:val="24"/>
          <w:szCs w:val="24"/>
          <w:lang w:eastAsia="ja-JP"/>
        </w:rPr>
      </w:pPr>
      <w:r>
        <w:rPr>
          <w:rFonts w:ascii="Times New Roman" w:eastAsia="MS Mincho" w:hAnsi="Times New Roman" w:cs="Times New Roman"/>
          <w:kern w:val="32"/>
          <w:sz w:val="24"/>
          <w:szCs w:val="24"/>
          <w:lang w:eastAsia="ja-JP"/>
        </w:rPr>
        <w:t xml:space="preserve">           </w:t>
      </w:r>
      <w:r w:rsidR="009D7ECD" w:rsidRPr="009D7ECD">
        <w:rPr>
          <w:rFonts w:ascii="Times New Roman" w:eastAsia="MS Mincho" w:hAnsi="Times New Roman" w:cs="Times New Roman"/>
          <w:kern w:val="32"/>
          <w:sz w:val="24"/>
          <w:szCs w:val="24"/>
          <w:lang w:eastAsia="ja-JP"/>
        </w:rPr>
        <w:t>32 adet sıçan rastgele her bir grup 8 adet (n=8) olacak şekilde; kontrol,</w:t>
      </w:r>
      <w:r w:rsidR="002F52E6">
        <w:rPr>
          <w:rFonts w:ascii="Times New Roman" w:eastAsia="MS Mincho" w:hAnsi="Times New Roman" w:cs="Times New Roman"/>
          <w:kern w:val="32"/>
          <w:sz w:val="24"/>
          <w:szCs w:val="24"/>
          <w:lang w:eastAsia="ja-JP"/>
        </w:rPr>
        <w:t xml:space="preserve"> melatonin,</w:t>
      </w:r>
      <w:r w:rsidR="009D7ECD" w:rsidRPr="009D7ECD">
        <w:rPr>
          <w:rFonts w:ascii="Times New Roman" w:eastAsia="MS Mincho" w:hAnsi="Times New Roman" w:cs="Times New Roman"/>
          <w:kern w:val="32"/>
          <w:sz w:val="24"/>
          <w:szCs w:val="24"/>
          <w:lang w:eastAsia="ja-JP"/>
        </w:rPr>
        <w:t xml:space="preserve"> </w:t>
      </w:r>
      <w:r w:rsidR="003F5DD3">
        <w:rPr>
          <w:rFonts w:ascii="Times New Roman" w:eastAsia="MS Mincho" w:hAnsi="Times New Roman" w:cs="Times New Roman"/>
          <w:kern w:val="32"/>
          <w:sz w:val="24"/>
          <w:szCs w:val="24"/>
          <w:lang w:eastAsia="ja-JP"/>
        </w:rPr>
        <w:t xml:space="preserve">  </w:t>
      </w:r>
      <w:r w:rsidR="009D7ECD" w:rsidRPr="009D7ECD">
        <w:rPr>
          <w:rFonts w:ascii="Times New Roman" w:eastAsia="MS Mincho" w:hAnsi="Times New Roman" w:cs="Times New Roman"/>
          <w:kern w:val="32"/>
          <w:sz w:val="24"/>
          <w:szCs w:val="24"/>
          <w:lang w:eastAsia="ja-JP"/>
        </w:rPr>
        <w:t xml:space="preserve">kafein ve kafein+melatonin olmak üzere </w:t>
      </w:r>
      <w:r w:rsidR="002F52E6">
        <w:rPr>
          <w:rFonts w:ascii="Times New Roman" w:eastAsia="MS Mincho" w:hAnsi="Times New Roman" w:cs="Times New Roman"/>
          <w:kern w:val="32"/>
          <w:sz w:val="24"/>
          <w:szCs w:val="24"/>
          <w:lang w:eastAsia="ja-JP"/>
        </w:rPr>
        <w:t>dört</w:t>
      </w:r>
      <w:r w:rsidR="009D7ECD" w:rsidRPr="009D7ECD">
        <w:rPr>
          <w:rFonts w:ascii="Times New Roman" w:eastAsia="MS Mincho" w:hAnsi="Times New Roman" w:cs="Times New Roman"/>
          <w:kern w:val="32"/>
          <w:sz w:val="24"/>
          <w:szCs w:val="24"/>
          <w:lang w:eastAsia="ja-JP"/>
        </w:rPr>
        <w:t xml:space="preserve"> gruba ayrıl</w:t>
      </w:r>
      <w:r w:rsidR="002F52E6">
        <w:rPr>
          <w:rFonts w:ascii="Times New Roman" w:eastAsia="MS Mincho" w:hAnsi="Times New Roman" w:cs="Times New Roman"/>
          <w:kern w:val="32"/>
          <w:sz w:val="24"/>
          <w:szCs w:val="24"/>
          <w:lang w:eastAsia="ja-JP"/>
        </w:rPr>
        <w:t>mıştır</w:t>
      </w:r>
      <w:r w:rsidR="0078669D">
        <w:rPr>
          <w:rFonts w:ascii="Times New Roman" w:eastAsia="MS Mincho" w:hAnsi="Times New Roman" w:cs="Times New Roman"/>
          <w:kern w:val="32"/>
          <w:sz w:val="24"/>
          <w:szCs w:val="24"/>
          <w:lang w:eastAsia="ja-JP"/>
        </w:rPr>
        <w:t>.</w:t>
      </w:r>
    </w:p>
    <w:p w:rsidR="002F52E6" w:rsidRPr="009D7ECD" w:rsidRDefault="002F52E6" w:rsidP="009D7ECD">
      <w:pPr>
        <w:spacing w:after="0" w:line="360" w:lineRule="auto"/>
        <w:jc w:val="both"/>
        <w:rPr>
          <w:rFonts w:ascii="Times New Roman" w:eastAsia="MS Mincho" w:hAnsi="Times New Roman" w:cs="Times New Roman"/>
          <w:kern w:val="32"/>
          <w:sz w:val="24"/>
          <w:szCs w:val="24"/>
          <w:lang w:eastAsia="ja-JP"/>
        </w:rPr>
      </w:pPr>
    </w:p>
    <w:p w:rsidR="009D7ECD" w:rsidRPr="009D7ECD" w:rsidRDefault="009D7ECD" w:rsidP="009D7ECD">
      <w:pPr>
        <w:pStyle w:val="ListeParagraf"/>
        <w:numPr>
          <w:ilvl w:val="0"/>
          <w:numId w:val="17"/>
        </w:numPr>
        <w:spacing w:after="0" w:line="360" w:lineRule="auto"/>
        <w:jc w:val="both"/>
        <w:rPr>
          <w:rFonts w:ascii="Times New Roman" w:eastAsia="MS Mincho" w:hAnsi="Times New Roman" w:cs="Times New Roman"/>
          <w:kern w:val="32"/>
          <w:sz w:val="24"/>
          <w:szCs w:val="24"/>
          <w:lang w:eastAsia="ja-JP"/>
        </w:rPr>
      </w:pPr>
      <w:r w:rsidRPr="009D7ECD">
        <w:rPr>
          <w:rFonts w:ascii="Times New Roman" w:eastAsia="MS Mincho" w:hAnsi="Times New Roman" w:cs="Times New Roman"/>
          <w:b/>
          <w:bCs/>
          <w:kern w:val="32"/>
          <w:sz w:val="24"/>
          <w:szCs w:val="24"/>
          <w:lang w:eastAsia="ja-JP"/>
        </w:rPr>
        <w:t>Kontrol Grubu (K Grubu):</w:t>
      </w:r>
      <w:r w:rsidRPr="009D7ECD">
        <w:rPr>
          <w:rFonts w:ascii="Times New Roman" w:eastAsia="MS Mincho" w:hAnsi="Times New Roman" w:cs="Times New Roman"/>
          <w:kern w:val="32"/>
          <w:sz w:val="24"/>
          <w:szCs w:val="24"/>
          <w:lang w:eastAsia="ja-JP"/>
        </w:rPr>
        <w:t xml:space="preserve"> Bu gruba herhangi bir madde uygulanm</w:t>
      </w:r>
      <w:r w:rsidR="00415366">
        <w:rPr>
          <w:rFonts w:ascii="Times New Roman" w:eastAsia="MS Mincho" w:hAnsi="Times New Roman" w:cs="Times New Roman"/>
          <w:kern w:val="32"/>
          <w:sz w:val="24"/>
          <w:szCs w:val="24"/>
          <w:lang w:eastAsia="ja-JP"/>
        </w:rPr>
        <w:t>amıştır</w:t>
      </w:r>
      <w:r w:rsidRPr="009D7ECD">
        <w:rPr>
          <w:rFonts w:ascii="Times New Roman" w:eastAsia="MS Mincho" w:hAnsi="Times New Roman" w:cs="Times New Roman"/>
          <w:kern w:val="32"/>
          <w:sz w:val="24"/>
          <w:szCs w:val="24"/>
          <w:lang w:eastAsia="ja-JP"/>
        </w:rPr>
        <w:t>.</w:t>
      </w:r>
    </w:p>
    <w:p w:rsidR="009D7ECD" w:rsidRPr="009D7ECD" w:rsidRDefault="009D7ECD" w:rsidP="009D7ECD">
      <w:pPr>
        <w:pStyle w:val="ListeParagraf"/>
        <w:numPr>
          <w:ilvl w:val="0"/>
          <w:numId w:val="17"/>
        </w:numPr>
        <w:spacing w:after="0" w:line="360" w:lineRule="auto"/>
        <w:jc w:val="both"/>
        <w:rPr>
          <w:rFonts w:ascii="Times New Roman" w:eastAsia="MS Mincho" w:hAnsi="Times New Roman" w:cs="Times New Roman"/>
          <w:kern w:val="32"/>
          <w:sz w:val="24"/>
          <w:szCs w:val="24"/>
          <w:lang w:eastAsia="ja-JP"/>
        </w:rPr>
      </w:pPr>
      <w:r w:rsidRPr="009D7ECD">
        <w:rPr>
          <w:rFonts w:ascii="Times New Roman" w:eastAsia="MS Mincho" w:hAnsi="Times New Roman" w:cs="Times New Roman"/>
          <w:b/>
          <w:bCs/>
          <w:kern w:val="32"/>
          <w:sz w:val="24"/>
          <w:szCs w:val="24"/>
          <w:lang w:eastAsia="ja-JP"/>
        </w:rPr>
        <w:t>Melatonin Grubu (MEL Grubu):</w:t>
      </w:r>
      <w:r w:rsidRPr="009D7ECD">
        <w:rPr>
          <w:rFonts w:ascii="Times New Roman" w:eastAsia="MS Mincho" w:hAnsi="Times New Roman" w:cs="Times New Roman"/>
          <w:kern w:val="32"/>
          <w:sz w:val="24"/>
          <w:szCs w:val="24"/>
          <w:lang w:eastAsia="ja-JP"/>
        </w:rPr>
        <w:t xml:space="preserve"> Gebeliğin 9. günü ile 20. günü her gün periton içi (intraperitoneal) saat 16.00-17.00 arası 10 mg/kg/gün dozunda periton içi (intraperitoneal) melatonin enjekte edil</w:t>
      </w:r>
      <w:r w:rsidR="00415366">
        <w:rPr>
          <w:rFonts w:ascii="Times New Roman" w:eastAsia="MS Mincho" w:hAnsi="Times New Roman" w:cs="Times New Roman"/>
          <w:kern w:val="32"/>
          <w:sz w:val="24"/>
          <w:szCs w:val="24"/>
          <w:lang w:eastAsia="ja-JP"/>
        </w:rPr>
        <w:t>miştir</w:t>
      </w:r>
      <w:r w:rsidRPr="009D7ECD">
        <w:rPr>
          <w:rFonts w:ascii="Times New Roman" w:eastAsia="MS Mincho" w:hAnsi="Times New Roman" w:cs="Times New Roman"/>
          <w:kern w:val="32"/>
          <w:sz w:val="24"/>
          <w:szCs w:val="24"/>
          <w:lang w:eastAsia="ja-JP"/>
        </w:rPr>
        <w:t>.</w:t>
      </w:r>
    </w:p>
    <w:p w:rsidR="009D7ECD" w:rsidRPr="009D7ECD" w:rsidRDefault="009D7ECD" w:rsidP="009D7ECD">
      <w:pPr>
        <w:pStyle w:val="ListeParagraf"/>
        <w:numPr>
          <w:ilvl w:val="0"/>
          <w:numId w:val="17"/>
        </w:numPr>
        <w:spacing w:after="0" w:line="360" w:lineRule="auto"/>
        <w:jc w:val="both"/>
        <w:rPr>
          <w:rFonts w:ascii="Times New Roman" w:eastAsia="MS Mincho" w:hAnsi="Times New Roman" w:cs="Times New Roman"/>
          <w:kern w:val="32"/>
          <w:sz w:val="24"/>
          <w:szCs w:val="24"/>
          <w:lang w:eastAsia="ja-JP"/>
        </w:rPr>
      </w:pPr>
      <w:r w:rsidRPr="009D7ECD">
        <w:rPr>
          <w:rFonts w:ascii="Times New Roman" w:eastAsia="MS Mincho" w:hAnsi="Times New Roman" w:cs="Times New Roman"/>
          <w:b/>
          <w:bCs/>
          <w:kern w:val="32"/>
          <w:sz w:val="24"/>
          <w:szCs w:val="24"/>
          <w:lang w:eastAsia="ja-JP"/>
        </w:rPr>
        <w:t>Kafein Grubu (KFN Grubu):</w:t>
      </w:r>
      <w:r w:rsidRPr="009D7ECD">
        <w:rPr>
          <w:rFonts w:ascii="Times New Roman" w:eastAsia="MS Mincho" w:hAnsi="Times New Roman" w:cs="Times New Roman"/>
          <w:kern w:val="32"/>
          <w:sz w:val="24"/>
          <w:szCs w:val="24"/>
          <w:lang w:eastAsia="ja-JP"/>
        </w:rPr>
        <w:t xml:space="preserve"> Gebeliğin 9. günü ile 20. günü arası her gün periton içi (intraperitoneal) 60 mg /kg/gün kafein enjekte edil</w:t>
      </w:r>
      <w:r w:rsidR="00415366">
        <w:rPr>
          <w:rFonts w:ascii="Times New Roman" w:eastAsia="MS Mincho" w:hAnsi="Times New Roman" w:cs="Times New Roman"/>
          <w:kern w:val="32"/>
          <w:sz w:val="24"/>
          <w:szCs w:val="24"/>
          <w:lang w:eastAsia="ja-JP"/>
        </w:rPr>
        <w:t>miştir</w:t>
      </w:r>
      <w:r w:rsidRPr="009D7ECD">
        <w:rPr>
          <w:rFonts w:ascii="Times New Roman" w:eastAsia="MS Mincho" w:hAnsi="Times New Roman" w:cs="Times New Roman"/>
          <w:kern w:val="32"/>
          <w:sz w:val="24"/>
          <w:szCs w:val="24"/>
          <w:lang w:eastAsia="ja-JP"/>
        </w:rPr>
        <w:t>.</w:t>
      </w:r>
    </w:p>
    <w:p w:rsidR="0034430B" w:rsidRDefault="009D7ECD" w:rsidP="0034430B">
      <w:pPr>
        <w:pStyle w:val="ListeParagraf"/>
        <w:numPr>
          <w:ilvl w:val="0"/>
          <w:numId w:val="17"/>
        </w:numPr>
        <w:spacing w:after="0" w:line="360" w:lineRule="auto"/>
        <w:jc w:val="both"/>
        <w:rPr>
          <w:rFonts w:ascii="Times New Roman" w:eastAsia="MS Mincho" w:hAnsi="Times New Roman" w:cs="Times New Roman"/>
          <w:kern w:val="32"/>
          <w:sz w:val="24"/>
          <w:szCs w:val="24"/>
          <w:lang w:eastAsia="ja-JP"/>
        </w:rPr>
      </w:pPr>
      <w:r w:rsidRPr="009D7ECD">
        <w:rPr>
          <w:rFonts w:ascii="Times New Roman" w:eastAsia="MS Mincho" w:hAnsi="Times New Roman" w:cs="Times New Roman"/>
          <w:b/>
          <w:bCs/>
          <w:kern w:val="32"/>
          <w:sz w:val="24"/>
          <w:szCs w:val="24"/>
          <w:lang w:eastAsia="ja-JP"/>
        </w:rPr>
        <w:lastRenderedPageBreak/>
        <w:t>Kafein + Melatonin Grubu (KFN+MEL Grubu):</w:t>
      </w:r>
      <w:r w:rsidRPr="009D7ECD">
        <w:rPr>
          <w:rFonts w:ascii="Times New Roman" w:eastAsia="MS Mincho" w:hAnsi="Times New Roman" w:cs="Times New Roman"/>
          <w:kern w:val="32"/>
          <w:sz w:val="24"/>
          <w:szCs w:val="24"/>
          <w:lang w:eastAsia="ja-JP"/>
        </w:rPr>
        <w:t xml:space="preserve"> Gebeliğin 9. günü ile 20. günü her gün periton içi (intraperitoneal) 60 mg/kg/gün kafein enjekte edil</w:t>
      </w:r>
      <w:r w:rsidR="002A17A1">
        <w:rPr>
          <w:rFonts w:ascii="Times New Roman" w:eastAsia="MS Mincho" w:hAnsi="Times New Roman" w:cs="Times New Roman"/>
          <w:kern w:val="32"/>
          <w:sz w:val="24"/>
          <w:szCs w:val="24"/>
          <w:lang w:eastAsia="ja-JP"/>
        </w:rPr>
        <w:t>miştir</w:t>
      </w:r>
      <w:r w:rsidRPr="009D7ECD">
        <w:rPr>
          <w:rFonts w:ascii="Times New Roman" w:eastAsia="MS Mincho" w:hAnsi="Times New Roman" w:cs="Times New Roman"/>
          <w:kern w:val="32"/>
          <w:sz w:val="24"/>
          <w:szCs w:val="24"/>
          <w:lang w:eastAsia="ja-JP"/>
        </w:rPr>
        <w:t>. İlaveten, aynı günlerde saat 16.00-17.00 arası 10 mg/kg/gün dozunda periton içi (intraperitoneal) melatonin enjekte edil</w:t>
      </w:r>
      <w:r w:rsidR="00415366">
        <w:rPr>
          <w:rFonts w:ascii="Times New Roman" w:eastAsia="MS Mincho" w:hAnsi="Times New Roman" w:cs="Times New Roman"/>
          <w:kern w:val="32"/>
          <w:sz w:val="24"/>
          <w:szCs w:val="24"/>
          <w:lang w:eastAsia="ja-JP"/>
        </w:rPr>
        <w:t>miştir</w:t>
      </w:r>
      <w:r w:rsidRPr="009D7ECD">
        <w:rPr>
          <w:rFonts w:ascii="Times New Roman" w:eastAsia="MS Mincho" w:hAnsi="Times New Roman" w:cs="Times New Roman"/>
          <w:kern w:val="32"/>
          <w:sz w:val="24"/>
          <w:szCs w:val="24"/>
          <w:lang w:eastAsia="ja-JP"/>
        </w:rPr>
        <w:t>.</w:t>
      </w:r>
    </w:p>
    <w:p w:rsidR="00474B5E" w:rsidRDefault="00474B5E" w:rsidP="00474B5E">
      <w:pPr>
        <w:pStyle w:val="ListeParagraf"/>
        <w:spacing w:after="0" w:line="360" w:lineRule="auto"/>
        <w:jc w:val="both"/>
        <w:rPr>
          <w:rFonts w:ascii="Times New Roman" w:eastAsia="MS Mincho" w:hAnsi="Times New Roman" w:cs="Times New Roman"/>
          <w:kern w:val="32"/>
          <w:sz w:val="24"/>
          <w:szCs w:val="24"/>
          <w:lang w:eastAsia="ja-JP"/>
        </w:rPr>
      </w:pPr>
    </w:p>
    <w:p w:rsidR="00E66B9C" w:rsidRPr="0034430B" w:rsidRDefault="0066249D" w:rsidP="0034430B">
      <w:pPr>
        <w:tabs>
          <w:tab w:val="left" w:pos="709"/>
        </w:tabs>
        <w:spacing w:after="0" w:line="360" w:lineRule="auto"/>
        <w:jc w:val="both"/>
        <w:rPr>
          <w:rFonts w:ascii="Times New Roman" w:eastAsia="MS Mincho" w:hAnsi="Times New Roman" w:cs="Times New Roman"/>
          <w:kern w:val="32"/>
          <w:sz w:val="24"/>
          <w:szCs w:val="24"/>
          <w:lang w:eastAsia="ja-JP"/>
        </w:rPr>
      </w:pPr>
      <w:r w:rsidRPr="0034430B">
        <w:rPr>
          <w:rFonts w:ascii="Times New Roman" w:eastAsia="MS Mincho" w:hAnsi="Times New Roman" w:cs="Times New Roman"/>
          <w:b/>
          <w:bCs/>
          <w:kern w:val="32"/>
          <w:sz w:val="24"/>
          <w:szCs w:val="24"/>
          <w:lang w:eastAsia="ja-JP"/>
        </w:rPr>
        <w:t>3.4.</w:t>
      </w:r>
      <w:r w:rsidR="00D063D8">
        <w:rPr>
          <w:rFonts w:ascii="Times New Roman" w:eastAsia="MS Mincho" w:hAnsi="Times New Roman" w:cs="Times New Roman"/>
          <w:b/>
          <w:bCs/>
          <w:kern w:val="32"/>
          <w:sz w:val="24"/>
          <w:szCs w:val="24"/>
          <w:lang w:eastAsia="ja-JP"/>
        </w:rPr>
        <w:t xml:space="preserve"> </w:t>
      </w:r>
      <w:r w:rsidRPr="0034430B">
        <w:rPr>
          <w:rFonts w:ascii="Times New Roman" w:eastAsia="MS Mincho" w:hAnsi="Times New Roman" w:cs="Times New Roman"/>
          <w:b/>
          <w:bCs/>
          <w:kern w:val="32"/>
          <w:sz w:val="24"/>
          <w:szCs w:val="24"/>
          <w:lang w:eastAsia="ja-JP"/>
        </w:rPr>
        <w:t>Deneyin Sonlandırılması</w:t>
      </w:r>
    </w:p>
    <w:p w:rsidR="00950B89" w:rsidRDefault="00950B89" w:rsidP="00E66B9C">
      <w:pPr>
        <w:spacing w:after="0" w:line="360" w:lineRule="auto"/>
        <w:jc w:val="both"/>
        <w:rPr>
          <w:rFonts w:ascii="Times New Roman" w:eastAsia="MS Mincho" w:hAnsi="Times New Roman" w:cs="Times New Roman"/>
          <w:b/>
          <w:bCs/>
          <w:kern w:val="32"/>
          <w:sz w:val="24"/>
          <w:szCs w:val="24"/>
          <w:lang w:eastAsia="ja-JP"/>
        </w:rPr>
      </w:pPr>
    </w:p>
    <w:p w:rsidR="0066249D" w:rsidRDefault="00C93C9F" w:rsidP="00C93C9F">
      <w:pPr>
        <w:tabs>
          <w:tab w:val="left" w:pos="709"/>
        </w:tabs>
        <w:spacing w:after="0" w:line="360" w:lineRule="auto"/>
        <w:jc w:val="both"/>
        <w:rPr>
          <w:rFonts w:ascii="Times New Roman" w:eastAsia="MS Mincho" w:hAnsi="Times New Roman" w:cs="Times New Roman"/>
          <w:kern w:val="32"/>
          <w:sz w:val="24"/>
          <w:szCs w:val="24"/>
          <w:lang w:eastAsia="ja-JP"/>
        </w:rPr>
      </w:pPr>
      <w:r>
        <w:rPr>
          <w:rFonts w:ascii="Times New Roman" w:eastAsia="MS Mincho" w:hAnsi="Times New Roman" w:cs="Times New Roman"/>
          <w:kern w:val="32"/>
          <w:sz w:val="24"/>
          <w:szCs w:val="24"/>
          <w:lang w:eastAsia="ja-JP"/>
        </w:rPr>
        <w:t xml:space="preserve">           </w:t>
      </w:r>
      <w:r w:rsidR="00D261FE">
        <w:rPr>
          <w:rFonts w:ascii="Times New Roman" w:eastAsia="MS Mincho" w:hAnsi="Times New Roman" w:cs="Times New Roman"/>
          <w:kern w:val="32"/>
          <w:sz w:val="24"/>
          <w:szCs w:val="24"/>
          <w:lang w:eastAsia="ja-JP"/>
        </w:rPr>
        <w:t>Tüm gruplarda ki gebe sıçanlar, gebelik dönemleri bitmeden bir gün önce yani 21. gün de sıçanlara i.p. yöntemiyle verilen anestezik madde (ketamin +ksilazin) ile servikal dislokasyon yapılarak sakrafiye edil</w:t>
      </w:r>
      <w:r w:rsidR="001D40AD">
        <w:rPr>
          <w:rFonts w:ascii="Times New Roman" w:eastAsia="MS Mincho" w:hAnsi="Times New Roman" w:cs="Times New Roman"/>
          <w:kern w:val="32"/>
          <w:sz w:val="24"/>
          <w:szCs w:val="24"/>
          <w:lang w:eastAsia="ja-JP"/>
        </w:rPr>
        <w:t>miştir</w:t>
      </w:r>
      <w:r w:rsidR="00D261FE">
        <w:rPr>
          <w:rFonts w:ascii="Times New Roman" w:eastAsia="MS Mincho" w:hAnsi="Times New Roman" w:cs="Times New Roman"/>
          <w:kern w:val="32"/>
          <w:sz w:val="24"/>
          <w:szCs w:val="24"/>
          <w:lang w:eastAsia="ja-JP"/>
        </w:rPr>
        <w:t>.</w:t>
      </w:r>
      <w:r w:rsidR="00DA3906">
        <w:rPr>
          <w:rFonts w:ascii="Times New Roman" w:eastAsia="MS Mincho" w:hAnsi="Times New Roman" w:cs="Times New Roman"/>
          <w:kern w:val="32"/>
          <w:sz w:val="24"/>
          <w:szCs w:val="24"/>
          <w:lang w:eastAsia="ja-JP"/>
        </w:rPr>
        <w:t xml:space="preserve"> Sakrifikasyon sonrasında, çıkarılan fetüslerin bey</w:t>
      </w:r>
      <w:r w:rsidR="00E40775">
        <w:rPr>
          <w:rFonts w:ascii="Times New Roman" w:eastAsia="MS Mincho" w:hAnsi="Times New Roman" w:cs="Times New Roman"/>
          <w:kern w:val="32"/>
          <w:sz w:val="24"/>
          <w:szCs w:val="24"/>
          <w:lang w:eastAsia="ja-JP"/>
        </w:rPr>
        <w:t>in</w:t>
      </w:r>
      <w:r w:rsidR="00DA3906">
        <w:rPr>
          <w:rFonts w:ascii="Times New Roman" w:eastAsia="MS Mincho" w:hAnsi="Times New Roman" w:cs="Times New Roman"/>
          <w:kern w:val="32"/>
          <w:sz w:val="24"/>
          <w:szCs w:val="24"/>
          <w:lang w:eastAsia="ja-JP"/>
        </w:rPr>
        <w:t xml:space="preserve"> dokuları, gerçekleştirilecek olan histolojik takip için 10’luk formaldehite </w:t>
      </w:r>
      <w:r w:rsidR="009B66E2">
        <w:rPr>
          <w:rFonts w:ascii="Times New Roman" w:eastAsia="MS Mincho" w:hAnsi="Times New Roman" w:cs="Times New Roman"/>
          <w:kern w:val="32"/>
          <w:sz w:val="24"/>
          <w:szCs w:val="24"/>
          <w:lang w:eastAsia="ja-JP"/>
        </w:rPr>
        <w:t>konulmuştur</w:t>
      </w:r>
      <w:r w:rsidR="00A00220">
        <w:rPr>
          <w:rFonts w:ascii="Times New Roman" w:eastAsia="MS Mincho" w:hAnsi="Times New Roman" w:cs="Times New Roman"/>
          <w:kern w:val="32"/>
          <w:sz w:val="24"/>
          <w:szCs w:val="24"/>
          <w:lang w:eastAsia="ja-JP"/>
        </w:rPr>
        <w:t xml:space="preserve"> (</w:t>
      </w:r>
      <w:r w:rsidR="00846968">
        <w:rPr>
          <w:rFonts w:ascii="Times New Roman" w:eastAsia="MS Mincho" w:hAnsi="Times New Roman" w:cs="Times New Roman"/>
          <w:kern w:val="32"/>
          <w:sz w:val="24"/>
          <w:szCs w:val="24"/>
          <w:lang w:eastAsia="ja-JP"/>
        </w:rPr>
        <w:t>Resim 10</w:t>
      </w:r>
      <w:r w:rsidR="00A00220">
        <w:rPr>
          <w:rFonts w:ascii="Times New Roman" w:eastAsia="MS Mincho" w:hAnsi="Times New Roman" w:cs="Times New Roman"/>
          <w:kern w:val="32"/>
          <w:sz w:val="24"/>
          <w:szCs w:val="24"/>
          <w:lang w:eastAsia="ja-JP"/>
        </w:rPr>
        <w:t>).</w:t>
      </w:r>
    </w:p>
    <w:p w:rsidR="003132FE" w:rsidRDefault="003C1271" w:rsidP="00C93C9F">
      <w:pPr>
        <w:tabs>
          <w:tab w:val="left" w:pos="709"/>
        </w:tabs>
        <w:spacing w:after="0" w:line="360" w:lineRule="auto"/>
        <w:jc w:val="both"/>
        <w:rPr>
          <w:rFonts w:ascii="Times New Roman" w:eastAsia="MS Mincho" w:hAnsi="Times New Roman" w:cs="Times New Roman"/>
          <w:kern w:val="32"/>
          <w:sz w:val="24"/>
          <w:szCs w:val="24"/>
          <w:lang w:eastAsia="ja-JP"/>
        </w:rPr>
      </w:pPr>
      <w:r>
        <w:rPr>
          <w:rFonts w:ascii="Times New Roman" w:eastAsia="MS Mincho" w:hAnsi="Times New Roman" w:cs="Times New Roman"/>
          <w:b/>
          <w:bCs/>
          <w:noProof/>
          <w:kern w:val="32"/>
          <w:sz w:val="28"/>
          <w:szCs w:val="28"/>
          <w:lang w:eastAsia="tr-TR"/>
        </w:rPr>
        <w:drawing>
          <wp:anchor distT="0" distB="0" distL="114300" distR="114300" simplePos="0" relativeHeight="251659264" behindDoc="0" locked="0" layoutInCell="1" allowOverlap="1">
            <wp:simplePos x="0" y="0"/>
            <wp:positionH relativeFrom="margin">
              <wp:posOffset>891540</wp:posOffset>
            </wp:positionH>
            <wp:positionV relativeFrom="margin">
              <wp:posOffset>3369945</wp:posOffset>
            </wp:positionV>
            <wp:extent cx="3743325" cy="3044190"/>
            <wp:effectExtent l="0" t="0" r="9525" b="3810"/>
            <wp:wrapSquare wrapText="bothSides"/>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WhatsApp Image 2019-12-24 at 13.05.38.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743325" cy="3044190"/>
                    </a:xfrm>
                    <a:prstGeom prst="rect">
                      <a:avLst/>
                    </a:prstGeom>
                  </pic:spPr>
                </pic:pic>
              </a:graphicData>
            </a:graphic>
            <wp14:sizeRelH relativeFrom="margin">
              <wp14:pctWidth>0</wp14:pctWidth>
            </wp14:sizeRelH>
            <wp14:sizeRelV relativeFrom="margin">
              <wp14:pctHeight>0</wp14:pctHeight>
            </wp14:sizeRelV>
          </wp:anchor>
        </w:drawing>
      </w:r>
    </w:p>
    <w:p w:rsidR="003132FE" w:rsidRPr="0066249D" w:rsidRDefault="003132FE" w:rsidP="00C93C9F">
      <w:pPr>
        <w:tabs>
          <w:tab w:val="left" w:pos="709"/>
        </w:tabs>
        <w:spacing w:after="0" w:line="360" w:lineRule="auto"/>
        <w:jc w:val="both"/>
        <w:rPr>
          <w:rFonts w:ascii="Times New Roman" w:eastAsia="MS Mincho" w:hAnsi="Times New Roman" w:cs="Times New Roman"/>
          <w:kern w:val="32"/>
          <w:sz w:val="24"/>
          <w:szCs w:val="24"/>
          <w:lang w:eastAsia="ja-JP"/>
        </w:rPr>
      </w:pPr>
    </w:p>
    <w:p w:rsidR="00A72995" w:rsidRPr="008B67B2" w:rsidRDefault="00A72995" w:rsidP="00E66B9C">
      <w:pPr>
        <w:pStyle w:val="ListeParagraf"/>
        <w:spacing w:after="0" w:line="240" w:lineRule="auto"/>
        <w:jc w:val="both"/>
        <w:rPr>
          <w:rFonts w:ascii="Times New Roman" w:eastAsia="MS Mincho" w:hAnsi="Times New Roman" w:cs="Times New Roman"/>
          <w:kern w:val="32"/>
          <w:sz w:val="24"/>
          <w:szCs w:val="24"/>
          <w:lang w:eastAsia="ja-JP"/>
        </w:rPr>
      </w:pPr>
    </w:p>
    <w:p w:rsidR="008D5E1F" w:rsidRDefault="008D5E1F" w:rsidP="001046E7">
      <w:pPr>
        <w:spacing w:after="0" w:line="240" w:lineRule="auto"/>
        <w:jc w:val="center"/>
        <w:rPr>
          <w:rFonts w:ascii="Times New Roman" w:eastAsia="MS Mincho" w:hAnsi="Times New Roman" w:cs="Times New Roman"/>
          <w:b/>
          <w:bCs/>
          <w:kern w:val="32"/>
          <w:sz w:val="28"/>
          <w:szCs w:val="28"/>
          <w:lang w:eastAsia="ja-JP"/>
        </w:rPr>
      </w:pPr>
    </w:p>
    <w:p w:rsidR="00433177" w:rsidRDefault="00433177" w:rsidP="00433177">
      <w:pPr>
        <w:spacing w:after="0" w:line="240" w:lineRule="auto"/>
        <w:rPr>
          <w:rFonts w:ascii="Times New Roman" w:eastAsia="MS Mincho" w:hAnsi="Times New Roman" w:cs="Times New Roman"/>
          <w:b/>
          <w:bCs/>
          <w:kern w:val="32"/>
          <w:sz w:val="28"/>
          <w:szCs w:val="28"/>
          <w:lang w:eastAsia="ja-JP"/>
        </w:rPr>
      </w:pPr>
      <w:r>
        <w:rPr>
          <w:rFonts w:ascii="Times New Roman" w:eastAsia="MS Mincho" w:hAnsi="Times New Roman" w:cs="Times New Roman"/>
          <w:b/>
          <w:bCs/>
          <w:kern w:val="32"/>
          <w:sz w:val="28"/>
          <w:szCs w:val="28"/>
          <w:lang w:eastAsia="ja-JP"/>
        </w:rPr>
        <w:t xml:space="preserve">     </w:t>
      </w:r>
    </w:p>
    <w:p w:rsidR="00777747" w:rsidRDefault="00777747" w:rsidP="00777747">
      <w:pPr>
        <w:spacing w:after="0" w:line="240" w:lineRule="auto"/>
        <w:jc w:val="both"/>
        <w:rPr>
          <w:rFonts w:ascii="Times New Roman" w:eastAsia="MS Mincho" w:hAnsi="Times New Roman" w:cs="Times New Roman"/>
          <w:b/>
          <w:bCs/>
          <w:kern w:val="32"/>
          <w:sz w:val="28"/>
          <w:szCs w:val="28"/>
          <w:lang w:eastAsia="ja-JP"/>
        </w:rPr>
      </w:pPr>
      <w:r>
        <w:rPr>
          <w:rFonts w:ascii="Times New Roman" w:eastAsia="MS Mincho" w:hAnsi="Times New Roman" w:cs="Times New Roman"/>
          <w:b/>
          <w:bCs/>
          <w:kern w:val="32"/>
          <w:sz w:val="28"/>
          <w:szCs w:val="28"/>
          <w:lang w:eastAsia="ja-JP"/>
        </w:rPr>
        <w:t xml:space="preserve">      </w:t>
      </w:r>
    </w:p>
    <w:p w:rsidR="008D5E1F" w:rsidRDefault="008D5E1F" w:rsidP="001046E7">
      <w:pPr>
        <w:spacing w:after="0" w:line="240" w:lineRule="auto"/>
        <w:jc w:val="center"/>
        <w:rPr>
          <w:rFonts w:ascii="Times New Roman" w:eastAsia="MS Mincho" w:hAnsi="Times New Roman" w:cs="Times New Roman"/>
          <w:b/>
          <w:bCs/>
          <w:kern w:val="32"/>
          <w:sz w:val="28"/>
          <w:szCs w:val="28"/>
          <w:lang w:eastAsia="ja-JP"/>
        </w:rPr>
      </w:pPr>
    </w:p>
    <w:p w:rsidR="008D5E1F" w:rsidRDefault="008D5E1F" w:rsidP="001046E7">
      <w:pPr>
        <w:spacing w:after="0" w:line="240" w:lineRule="auto"/>
        <w:jc w:val="center"/>
        <w:rPr>
          <w:rFonts w:ascii="Times New Roman" w:eastAsia="MS Mincho" w:hAnsi="Times New Roman" w:cs="Times New Roman"/>
          <w:b/>
          <w:bCs/>
          <w:kern w:val="32"/>
          <w:sz w:val="28"/>
          <w:szCs w:val="28"/>
          <w:lang w:eastAsia="ja-JP"/>
        </w:rPr>
      </w:pPr>
    </w:p>
    <w:p w:rsidR="008D5E1F" w:rsidRDefault="008D5E1F" w:rsidP="001046E7">
      <w:pPr>
        <w:spacing w:after="0" w:line="240" w:lineRule="auto"/>
        <w:jc w:val="center"/>
        <w:rPr>
          <w:rFonts w:ascii="Times New Roman" w:eastAsia="MS Mincho" w:hAnsi="Times New Roman" w:cs="Times New Roman"/>
          <w:b/>
          <w:bCs/>
          <w:kern w:val="32"/>
          <w:sz w:val="28"/>
          <w:szCs w:val="28"/>
          <w:lang w:eastAsia="ja-JP"/>
        </w:rPr>
      </w:pPr>
    </w:p>
    <w:p w:rsidR="008D5E1F" w:rsidRDefault="008D5E1F" w:rsidP="001046E7">
      <w:pPr>
        <w:spacing w:after="0" w:line="240" w:lineRule="auto"/>
        <w:jc w:val="center"/>
        <w:rPr>
          <w:rFonts w:ascii="Times New Roman" w:eastAsia="MS Mincho" w:hAnsi="Times New Roman" w:cs="Times New Roman"/>
          <w:b/>
          <w:bCs/>
          <w:kern w:val="32"/>
          <w:sz w:val="28"/>
          <w:szCs w:val="28"/>
          <w:lang w:eastAsia="ja-JP"/>
        </w:rPr>
      </w:pPr>
    </w:p>
    <w:p w:rsidR="008D5E1F" w:rsidRDefault="008D5E1F" w:rsidP="001046E7">
      <w:pPr>
        <w:spacing w:after="0" w:line="240" w:lineRule="auto"/>
        <w:jc w:val="center"/>
        <w:rPr>
          <w:rFonts w:ascii="Times New Roman" w:eastAsia="MS Mincho" w:hAnsi="Times New Roman" w:cs="Times New Roman"/>
          <w:b/>
          <w:bCs/>
          <w:kern w:val="32"/>
          <w:sz w:val="28"/>
          <w:szCs w:val="28"/>
          <w:lang w:eastAsia="ja-JP"/>
        </w:rPr>
      </w:pPr>
    </w:p>
    <w:p w:rsidR="008D5E1F" w:rsidRDefault="008D5E1F" w:rsidP="001046E7">
      <w:pPr>
        <w:spacing w:after="0" w:line="240" w:lineRule="auto"/>
        <w:jc w:val="center"/>
        <w:rPr>
          <w:rFonts w:ascii="Times New Roman" w:eastAsia="MS Mincho" w:hAnsi="Times New Roman" w:cs="Times New Roman"/>
          <w:b/>
          <w:bCs/>
          <w:kern w:val="32"/>
          <w:sz w:val="28"/>
          <w:szCs w:val="28"/>
          <w:lang w:eastAsia="ja-JP"/>
        </w:rPr>
      </w:pPr>
    </w:p>
    <w:p w:rsidR="008D5E1F" w:rsidRDefault="008D5E1F" w:rsidP="001046E7">
      <w:pPr>
        <w:spacing w:after="0" w:line="240" w:lineRule="auto"/>
        <w:jc w:val="center"/>
        <w:rPr>
          <w:rFonts w:ascii="Times New Roman" w:eastAsia="MS Mincho" w:hAnsi="Times New Roman" w:cs="Times New Roman"/>
          <w:b/>
          <w:bCs/>
          <w:kern w:val="32"/>
          <w:sz w:val="28"/>
          <w:szCs w:val="28"/>
          <w:lang w:eastAsia="ja-JP"/>
        </w:rPr>
      </w:pPr>
    </w:p>
    <w:p w:rsidR="008D5E1F" w:rsidRDefault="008D5E1F" w:rsidP="001046E7">
      <w:pPr>
        <w:spacing w:after="0" w:line="240" w:lineRule="auto"/>
        <w:jc w:val="center"/>
        <w:rPr>
          <w:rFonts w:ascii="Times New Roman" w:eastAsia="MS Mincho" w:hAnsi="Times New Roman" w:cs="Times New Roman"/>
          <w:b/>
          <w:bCs/>
          <w:kern w:val="32"/>
          <w:sz w:val="28"/>
          <w:szCs w:val="28"/>
          <w:lang w:eastAsia="ja-JP"/>
        </w:rPr>
      </w:pPr>
    </w:p>
    <w:p w:rsidR="008D5E1F" w:rsidRDefault="008D5E1F" w:rsidP="001046E7">
      <w:pPr>
        <w:spacing w:after="0" w:line="240" w:lineRule="auto"/>
        <w:jc w:val="center"/>
        <w:rPr>
          <w:rFonts w:ascii="Times New Roman" w:eastAsia="MS Mincho" w:hAnsi="Times New Roman" w:cs="Times New Roman"/>
          <w:b/>
          <w:bCs/>
          <w:kern w:val="32"/>
          <w:sz w:val="28"/>
          <w:szCs w:val="28"/>
          <w:lang w:eastAsia="ja-JP"/>
        </w:rPr>
      </w:pPr>
    </w:p>
    <w:p w:rsidR="008D5E1F" w:rsidRDefault="008D5E1F" w:rsidP="001046E7">
      <w:pPr>
        <w:spacing w:after="0" w:line="240" w:lineRule="auto"/>
        <w:jc w:val="center"/>
        <w:rPr>
          <w:rFonts w:ascii="Times New Roman" w:eastAsia="MS Mincho" w:hAnsi="Times New Roman" w:cs="Times New Roman"/>
          <w:b/>
          <w:bCs/>
          <w:kern w:val="32"/>
          <w:sz w:val="28"/>
          <w:szCs w:val="28"/>
          <w:lang w:eastAsia="ja-JP"/>
        </w:rPr>
      </w:pPr>
    </w:p>
    <w:bookmarkEnd w:id="18"/>
    <w:bookmarkEnd w:id="19"/>
    <w:bookmarkEnd w:id="20"/>
    <w:p w:rsidR="003132FE" w:rsidRDefault="003132FE" w:rsidP="003132FE">
      <w:pPr>
        <w:spacing w:after="0" w:line="240" w:lineRule="auto"/>
        <w:rPr>
          <w:rFonts w:ascii="Times New Roman" w:eastAsia="MS Mincho" w:hAnsi="Times New Roman" w:cs="Times New Roman"/>
          <w:b/>
          <w:bCs/>
          <w:kern w:val="32"/>
          <w:sz w:val="24"/>
          <w:szCs w:val="24"/>
          <w:lang w:eastAsia="ja-JP"/>
        </w:rPr>
      </w:pPr>
    </w:p>
    <w:p w:rsidR="001046E7" w:rsidRPr="001046E7" w:rsidRDefault="00EC2437" w:rsidP="003132FE">
      <w:pPr>
        <w:spacing w:after="0" w:line="240" w:lineRule="auto"/>
        <w:rPr>
          <w:rFonts w:ascii="Times New Roman" w:eastAsia="MS Mincho" w:hAnsi="Times New Roman" w:cs="Times New Roman"/>
          <w:b/>
          <w:bCs/>
          <w:kern w:val="32"/>
          <w:sz w:val="24"/>
          <w:szCs w:val="24"/>
          <w:lang w:eastAsia="ja-JP"/>
        </w:rPr>
      </w:pPr>
      <w:r>
        <w:rPr>
          <w:rFonts w:ascii="Times New Roman" w:eastAsia="MS Mincho" w:hAnsi="Times New Roman" w:cs="Times New Roman"/>
          <w:b/>
          <w:bCs/>
          <w:kern w:val="32"/>
          <w:sz w:val="24"/>
          <w:szCs w:val="24"/>
          <w:lang w:eastAsia="ja-JP"/>
        </w:rPr>
        <w:t xml:space="preserve">Resim </w:t>
      </w:r>
      <w:r w:rsidR="00615E3C">
        <w:rPr>
          <w:rFonts w:ascii="Times New Roman" w:eastAsia="MS Mincho" w:hAnsi="Times New Roman" w:cs="Times New Roman"/>
          <w:b/>
          <w:bCs/>
          <w:kern w:val="32"/>
          <w:sz w:val="24"/>
          <w:szCs w:val="24"/>
          <w:lang w:eastAsia="ja-JP"/>
        </w:rPr>
        <w:t>1</w:t>
      </w:r>
      <w:r w:rsidR="00AE5C0E">
        <w:rPr>
          <w:rFonts w:ascii="Times New Roman" w:eastAsia="MS Mincho" w:hAnsi="Times New Roman" w:cs="Times New Roman"/>
          <w:b/>
          <w:bCs/>
          <w:kern w:val="32"/>
          <w:sz w:val="24"/>
          <w:szCs w:val="24"/>
          <w:lang w:eastAsia="ja-JP"/>
        </w:rPr>
        <w:t>1</w:t>
      </w:r>
      <w:r w:rsidR="003132FE">
        <w:rPr>
          <w:rFonts w:ascii="Times New Roman" w:eastAsia="MS Mincho" w:hAnsi="Times New Roman" w:cs="Times New Roman"/>
          <w:b/>
          <w:bCs/>
          <w:kern w:val="32"/>
          <w:sz w:val="24"/>
          <w:szCs w:val="24"/>
          <w:lang w:eastAsia="ja-JP"/>
        </w:rPr>
        <w:t xml:space="preserve">. </w:t>
      </w:r>
      <w:r w:rsidR="003132FE" w:rsidRPr="003132FE">
        <w:rPr>
          <w:rFonts w:ascii="Times New Roman" w:eastAsia="MS Mincho" w:hAnsi="Times New Roman" w:cs="Times New Roman"/>
          <w:kern w:val="32"/>
          <w:sz w:val="24"/>
          <w:szCs w:val="24"/>
          <w:lang w:eastAsia="ja-JP"/>
        </w:rPr>
        <w:t xml:space="preserve">Gebe sıçanlara uygulanan cerrahi işlem </w:t>
      </w:r>
      <w:r w:rsidR="003132FE">
        <w:rPr>
          <w:rFonts w:ascii="Times New Roman" w:eastAsia="MS Mincho" w:hAnsi="Times New Roman" w:cs="Times New Roman"/>
          <w:kern w:val="32"/>
          <w:sz w:val="24"/>
          <w:szCs w:val="24"/>
          <w:lang w:eastAsia="ja-JP"/>
        </w:rPr>
        <w:t xml:space="preserve">sonucu çıkarılan </w:t>
      </w:r>
      <w:r w:rsidR="003132FE" w:rsidRPr="003132FE">
        <w:rPr>
          <w:rFonts w:ascii="Times New Roman" w:eastAsia="MS Mincho" w:hAnsi="Times New Roman" w:cs="Times New Roman"/>
          <w:kern w:val="32"/>
          <w:sz w:val="24"/>
          <w:szCs w:val="24"/>
          <w:lang w:eastAsia="ja-JP"/>
        </w:rPr>
        <w:t xml:space="preserve">fetus </w:t>
      </w:r>
      <w:r w:rsidR="003C101C">
        <w:rPr>
          <w:rFonts w:ascii="Times New Roman" w:eastAsia="MS Mincho" w:hAnsi="Times New Roman" w:cs="Times New Roman"/>
          <w:kern w:val="32"/>
          <w:sz w:val="24"/>
          <w:szCs w:val="24"/>
          <w:lang w:eastAsia="ja-JP"/>
        </w:rPr>
        <w:t>ve fetus beyni</w:t>
      </w:r>
    </w:p>
    <w:p w:rsidR="00AE2A7E" w:rsidRDefault="00AE2A7E" w:rsidP="00C96051">
      <w:pPr>
        <w:spacing w:before="240" w:after="240" w:line="360" w:lineRule="auto"/>
        <w:ind w:firstLine="709"/>
        <w:jc w:val="both"/>
        <w:rPr>
          <w:rFonts w:ascii="Times New Roman" w:hAnsi="Times New Roman" w:cs="Times New Roman"/>
          <w:sz w:val="24"/>
          <w:szCs w:val="24"/>
        </w:rPr>
      </w:pPr>
    </w:p>
    <w:p w:rsidR="008D5E1F" w:rsidRDefault="007277FD" w:rsidP="007277FD">
      <w:pPr>
        <w:spacing w:before="240" w:after="240" w:line="360" w:lineRule="auto"/>
        <w:jc w:val="both"/>
        <w:rPr>
          <w:rFonts w:ascii="Times New Roman" w:hAnsi="Times New Roman" w:cs="Times New Roman"/>
          <w:b/>
          <w:bCs/>
          <w:sz w:val="24"/>
          <w:szCs w:val="24"/>
        </w:rPr>
      </w:pPr>
      <w:r w:rsidRPr="007277FD">
        <w:rPr>
          <w:rFonts w:ascii="Times New Roman" w:hAnsi="Times New Roman" w:cs="Times New Roman"/>
          <w:b/>
          <w:bCs/>
          <w:sz w:val="24"/>
          <w:szCs w:val="24"/>
        </w:rPr>
        <w:t>3.5. Fetus Ağırlı</w:t>
      </w:r>
      <w:r w:rsidR="0087384E">
        <w:rPr>
          <w:rFonts w:ascii="Times New Roman" w:hAnsi="Times New Roman" w:cs="Times New Roman"/>
          <w:b/>
          <w:bCs/>
          <w:sz w:val="24"/>
          <w:szCs w:val="24"/>
        </w:rPr>
        <w:t>ğı</w:t>
      </w:r>
      <w:r w:rsidRPr="007277FD">
        <w:rPr>
          <w:rFonts w:ascii="Times New Roman" w:hAnsi="Times New Roman" w:cs="Times New Roman"/>
          <w:b/>
          <w:bCs/>
          <w:sz w:val="24"/>
          <w:szCs w:val="24"/>
        </w:rPr>
        <w:t xml:space="preserve"> </w:t>
      </w:r>
      <w:r>
        <w:rPr>
          <w:rFonts w:ascii="Times New Roman" w:hAnsi="Times New Roman" w:cs="Times New Roman"/>
          <w:b/>
          <w:bCs/>
          <w:sz w:val="24"/>
          <w:szCs w:val="24"/>
        </w:rPr>
        <w:t>v</w:t>
      </w:r>
      <w:r w:rsidRPr="007277FD">
        <w:rPr>
          <w:rFonts w:ascii="Times New Roman" w:hAnsi="Times New Roman" w:cs="Times New Roman"/>
          <w:b/>
          <w:bCs/>
          <w:sz w:val="24"/>
          <w:szCs w:val="24"/>
        </w:rPr>
        <w:t>e</w:t>
      </w:r>
      <w:r w:rsidR="00C502BA">
        <w:rPr>
          <w:rFonts w:ascii="Times New Roman" w:hAnsi="Times New Roman" w:cs="Times New Roman"/>
          <w:b/>
          <w:bCs/>
          <w:sz w:val="24"/>
          <w:szCs w:val="24"/>
        </w:rPr>
        <w:t xml:space="preserve"> </w:t>
      </w:r>
      <w:r w:rsidRPr="007277FD">
        <w:rPr>
          <w:rFonts w:ascii="Times New Roman" w:hAnsi="Times New Roman" w:cs="Times New Roman"/>
          <w:b/>
          <w:bCs/>
          <w:sz w:val="24"/>
          <w:szCs w:val="24"/>
        </w:rPr>
        <w:t>Bey</w:t>
      </w:r>
      <w:r w:rsidR="00C502BA">
        <w:rPr>
          <w:rFonts w:ascii="Times New Roman" w:hAnsi="Times New Roman" w:cs="Times New Roman"/>
          <w:b/>
          <w:bCs/>
          <w:sz w:val="24"/>
          <w:szCs w:val="24"/>
        </w:rPr>
        <w:t>in</w:t>
      </w:r>
      <w:r w:rsidRPr="007277FD">
        <w:rPr>
          <w:rFonts w:ascii="Times New Roman" w:hAnsi="Times New Roman" w:cs="Times New Roman"/>
          <w:b/>
          <w:bCs/>
          <w:sz w:val="24"/>
          <w:szCs w:val="24"/>
        </w:rPr>
        <w:t xml:space="preserve"> Ağırlı</w:t>
      </w:r>
      <w:r w:rsidR="00EC1C4C">
        <w:rPr>
          <w:rFonts w:ascii="Times New Roman" w:hAnsi="Times New Roman" w:cs="Times New Roman"/>
          <w:b/>
          <w:bCs/>
          <w:sz w:val="24"/>
          <w:szCs w:val="24"/>
        </w:rPr>
        <w:t>ğı</w:t>
      </w:r>
      <w:r w:rsidRPr="007277FD">
        <w:rPr>
          <w:rFonts w:ascii="Times New Roman" w:hAnsi="Times New Roman" w:cs="Times New Roman"/>
          <w:b/>
          <w:bCs/>
          <w:sz w:val="24"/>
          <w:szCs w:val="24"/>
        </w:rPr>
        <w:t xml:space="preserve"> Ölçümü</w:t>
      </w:r>
    </w:p>
    <w:p w:rsidR="0034430B" w:rsidRDefault="0034430B" w:rsidP="0034430B">
      <w:pPr>
        <w:tabs>
          <w:tab w:val="left" w:pos="709"/>
        </w:tabs>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271EA">
        <w:rPr>
          <w:rFonts w:ascii="Times New Roman" w:hAnsi="Times New Roman" w:cs="Times New Roman"/>
          <w:sz w:val="24"/>
          <w:szCs w:val="24"/>
        </w:rPr>
        <w:t>Tüm grupların, fetus ağırlıkları ve beyin ağırlıkları hassas terazi ile ölçü</w:t>
      </w:r>
      <w:r w:rsidR="0085152A">
        <w:rPr>
          <w:rFonts w:ascii="Times New Roman" w:hAnsi="Times New Roman" w:cs="Times New Roman"/>
          <w:sz w:val="24"/>
          <w:szCs w:val="24"/>
        </w:rPr>
        <w:t>lmüştür. Bu ölçümlerin hepsi kayıt altına alınmıştır</w:t>
      </w:r>
      <w:r w:rsidR="00F525D1">
        <w:rPr>
          <w:rFonts w:ascii="Times New Roman" w:hAnsi="Times New Roman" w:cs="Times New Roman"/>
          <w:sz w:val="24"/>
          <w:szCs w:val="24"/>
        </w:rPr>
        <w:t xml:space="preserve">. </w:t>
      </w:r>
    </w:p>
    <w:p w:rsidR="0034430B" w:rsidRDefault="0034430B" w:rsidP="0034430B">
      <w:pPr>
        <w:tabs>
          <w:tab w:val="left" w:pos="709"/>
        </w:tabs>
        <w:spacing w:before="240" w:after="240" w:line="360" w:lineRule="auto"/>
        <w:jc w:val="both"/>
        <w:rPr>
          <w:rFonts w:ascii="Times New Roman" w:hAnsi="Times New Roman" w:cs="Times New Roman"/>
          <w:sz w:val="24"/>
          <w:szCs w:val="24"/>
        </w:rPr>
      </w:pPr>
    </w:p>
    <w:p w:rsidR="00166EF9" w:rsidRDefault="00166EF9" w:rsidP="0034430B">
      <w:pPr>
        <w:tabs>
          <w:tab w:val="left" w:pos="709"/>
        </w:tabs>
        <w:spacing w:before="240" w:after="240" w:line="360" w:lineRule="auto"/>
        <w:jc w:val="both"/>
        <w:rPr>
          <w:rFonts w:ascii="Times New Roman" w:hAnsi="Times New Roman" w:cs="Times New Roman"/>
          <w:sz w:val="24"/>
          <w:szCs w:val="24"/>
        </w:rPr>
      </w:pPr>
    </w:p>
    <w:p w:rsidR="00E40775" w:rsidRPr="003A21A4" w:rsidRDefault="00E40775" w:rsidP="003A21A4">
      <w:pPr>
        <w:pStyle w:val="AralkYok"/>
        <w:spacing w:line="360" w:lineRule="auto"/>
        <w:jc w:val="both"/>
        <w:rPr>
          <w:rFonts w:ascii="Times New Roman" w:hAnsi="Times New Roman" w:cs="Times New Roman"/>
          <w:b/>
          <w:bCs/>
          <w:sz w:val="24"/>
          <w:szCs w:val="24"/>
        </w:rPr>
      </w:pPr>
      <w:r w:rsidRPr="003A21A4">
        <w:rPr>
          <w:rFonts w:ascii="Times New Roman" w:hAnsi="Times New Roman" w:cs="Times New Roman"/>
          <w:b/>
          <w:bCs/>
          <w:sz w:val="24"/>
          <w:szCs w:val="24"/>
        </w:rPr>
        <w:t>3.6.</w:t>
      </w:r>
      <w:r w:rsidR="004E7E81" w:rsidRPr="003A21A4">
        <w:rPr>
          <w:rFonts w:ascii="Times New Roman" w:hAnsi="Times New Roman" w:cs="Times New Roman"/>
          <w:b/>
          <w:bCs/>
          <w:sz w:val="24"/>
          <w:szCs w:val="24"/>
        </w:rPr>
        <w:t xml:space="preserve"> </w:t>
      </w:r>
      <w:r w:rsidRPr="003A21A4">
        <w:rPr>
          <w:rFonts w:ascii="Times New Roman" w:hAnsi="Times New Roman" w:cs="Times New Roman"/>
          <w:b/>
          <w:bCs/>
          <w:sz w:val="24"/>
          <w:szCs w:val="24"/>
        </w:rPr>
        <w:t>Işık Mikroskob</w:t>
      </w:r>
      <w:r w:rsidR="00187A7D" w:rsidRPr="003A21A4">
        <w:rPr>
          <w:rFonts w:ascii="Times New Roman" w:hAnsi="Times New Roman" w:cs="Times New Roman"/>
          <w:b/>
          <w:bCs/>
          <w:sz w:val="24"/>
          <w:szCs w:val="24"/>
        </w:rPr>
        <w:t>ik</w:t>
      </w:r>
      <w:r w:rsidRPr="003A21A4">
        <w:rPr>
          <w:rFonts w:ascii="Times New Roman" w:hAnsi="Times New Roman" w:cs="Times New Roman"/>
          <w:b/>
          <w:bCs/>
          <w:sz w:val="24"/>
          <w:szCs w:val="24"/>
        </w:rPr>
        <w:t xml:space="preserve"> </w:t>
      </w:r>
      <w:r w:rsidR="00664122" w:rsidRPr="003A21A4">
        <w:rPr>
          <w:rFonts w:ascii="Times New Roman" w:hAnsi="Times New Roman" w:cs="Times New Roman"/>
          <w:b/>
          <w:bCs/>
          <w:sz w:val="24"/>
          <w:szCs w:val="24"/>
        </w:rPr>
        <w:t xml:space="preserve">Analiz </w:t>
      </w:r>
      <w:r w:rsidRPr="003A21A4">
        <w:rPr>
          <w:rFonts w:ascii="Times New Roman" w:hAnsi="Times New Roman" w:cs="Times New Roman"/>
          <w:b/>
          <w:bCs/>
          <w:sz w:val="24"/>
          <w:szCs w:val="24"/>
        </w:rPr>
        <w:t>Gereç ve Yöntem</w:t>
      </w:r>
      <w:r w:rsidR="00664122" w:rsidRPr="003A21A4">
        <w:rPr>
          <w:rFonts w:ascii="Times New Roman" w:hAnsi="Times New Roman" w:cs="Times New Roman"/>
          <w:b/>
          <w:bCs/>
          <w:sz w:val="24"/>
          <w:szCs w:val="24"/>
        </w:rPr>
        <w:t>i</w:t>
      </w:r>
    </w:p>
    <w:p w:rsidR="003A21A4" w:rsidRPr="003A21A4" w:rsidRDefault="003A21A4" w:rsidP="003A21A4">
      <w:pPr>
        <w:pStyle w:val="AralkYok"/>
        <w:spacing w:line="360" w:lineRule="auto"/>
        <w:jc w:val="both"/>
        <w:rPr>
          <w:rFonts w:ascii="Times New Roman" w:hAnsi="Times New Roman" w:cs="Times New Roman"/>
          <w:b/>
          <w:bCs/>
          <w:sz w:val="24"/>
          <w:szCs w:val="24"/>
        </w:rPr>
      </w:pPr>
    </w:p>
    <w:p w:rsidR="003A21A4" w:rsidRPr="003A21A4" w:rsidRDefault="004F7E09" w:rsidP="003A21A4">
      <w:pPr>
        <w:pStyle w:val="AralkYok"/>
        <w:spacing w:line="360" w:lineRule="auto"/>
        <w:jc w:val="both"/>
        <w:rPr>
          <w:rFonts w:ascii="Times New Roman" w:hAnsi="Times New Roman" w:cs="Times New Roman"/>
          <w:b/>
          <w:bCs/>
          <w:sz w:val="24"/>
          <w:szCs w:val="24"/>
        </w:rPr>
      </w:pPr>
      <w:r w:rsidRPr="003A21A4">
        <w:rPr>
          <w:rFonts w:ascii="Times New Roman" w:hAnsi="Times New Roman" w:cs="Times New Roman"/>
          <w:b/>
          <w:bCs/>
          <w:sz w:val="24"/>
          <w:szCs w:val="24"/>
        </w:rPr>
        <w:t>3.6.1.</w:t>
      </w:r>
      <w:r w:rsidR="00307746" w:rsidRPr="003A21A4">
        <w:rPr>
          <w:rFonts w:ascii="Times New Roman" w:hAnsi="Times New Roman" w:cs="Times New Roman"/>
          <w:b/>
          <w:bCs/>
          <w:sz w:val="24"/>
          <w:szCs w:val="24"/>
        </w:rPr>
        <w:t xml:space="preserve"> Hsitolojik Doku Takibi Protokolü ve Parafin Bloklara Gömme Yöntemi</w:t>
      </w:r>
    </w:p>
    <w:p w:rsidR="003A21A4" w:rsidRDefault="003A21A4" w:rsidP="003A21A4">
      <w:pPr>
        <w:pStyle w:val="AralkYok"/>
        <w:spacing w:line="360" w:lineRule="auto"/>
      </w:pPr>
    </w:p>
    <w:p w:rsidR="00307746" w:rsidRPr="003A21A4" w:rsidRDefault="0034430B" w:rsidP="003A21A4">
      <w:pPr>
        <w:pStyle w:val="AralkYok"/>
        <w:spacing w:line="360" w:lineRule="auto"/>
        <w:jc w:val="both"/>
      </w:pPr>
      <w:r>
        <w:rPr>
          <w:rFonts w:ascii="Times New Roman" w:hAnsi="Times New Roman" w:cs="Times New Roman"/>
          <w:sz w:val="24"/>
          <w:szCs w:val="24"/>
        </w:rPr>
        <w:t xml:space="preserve">           </w:t>
      </w:r>
      <w:r w:rsidR="00B669D6" w:rsidRPr="00B669D6">
        <w:rPr>
          <w:rFonts w:ascii="Times New Roman" w:hAnsi="Times New Roman" w:cs="Times New Roman"/>
          <w:sz w:val="24"/>
          <w:szCs w:val="24"/>
        </w:rPr>
        <w:t>Gerçekleştirilecek olan histolojik takip için %10’luk formaldehite alınan</w:t>
      </w:r>
      <w:r w:rsidR="00B669D6">
        <w:rPr>
          <w:rFonts w:ascii="Times New Roman" w:hAnsi="Times New Roman" w:cs="Times New Roman"/>
          <w:sz w:val="24"/>
          <w:szCs w:val="24"/>
        </w:rPr>
        <w:t xml:space="preserve"> fetus beyin dokuları 24 saat fiksatifte bekletilerek fikse edilmiştir.</w:t>
      </w:r>
      <w:r w:rsidR="00F11DF5">
        <w:rPr>
          <w:rFonts w:ascii="Times New Roman" w:hAnsi="Times New Roman" w:cs="Times New Roman"/>
          <w:sz w:val="24"/>
          <w:szCs w:val="24"/>
        </w:rPr>
        <w:t xml:space="preserve"> Bu işlemlerin sonucunda beyin dokuları Tablo 3’de belirtildiği gibi rutin histolojik doku takibi gerçekleştirilmiştir</w:t>
      </w:r>
      <w:r w:rsidR="000260EB">
        <w:rPr>
          <w:rFonts w:ascii="Times New Roman" w:hAnsi="Times New Roman" w:cs="Times New Roman"/>
          <w:sz w:val="24"/>
          <w:szCs w:val="24"/>
        </w:rPr>
        <w:t>.</w:t>
      </w:r>
    </w:p>
    <w:p w:rsidR="00920B54" w:rsidRDefault="00920B54" w:rsidP="000260EB">
      <w:pPr>
        <w:tabs>
          <w:tab w:val="left" w:pos="709"/>
        </w:tabs>
        <w:spacing w:before="240" w:after="240" w:line="360" w:lineRule="auto"/>
        <w:jc w:val="both"/>
        <w:rPr>
          <w:rFonts w:ascii="Times New Roman" w:hAnsi="Times New Roman" w:cs="Times New Roman"/>
          <w:sz w:val="24"/>
          <w:szCs w:val="24"/>
        </w:rPr>
      </w:pPr>
    </w:p>
    <w:p w:rsidR="000B5E9A" w:rsidRPr="00D97F13" w:rsidRDefault="00D97F13" w:rsidP="000B5E9A">
      <w:pPr>
        <w:spacing w:before="240" w:after="240" w:line="360" w:lineRule="auto"/>
        <w:ind w:left="-142"/>
        <w:jc w:val="both"/>
        <w:rPr>
          <w:rFonts w:ascii="Times New Roman" w:hAnsi="Times New Roman" w:cs="Times New Roman"/>
          <w:sz w:val="24"/>
          <w:szCs w:val="24"/>
        </w:rPr>
      </w:pPr>
      <w:r w:rsidRPr="00D97F13">
        <w:rPr>
          <w:rFonts w:ascii="Times New Roman" w:hAnsi="Times New Roman" w:cs="Times New Roman"/>
          <w:b/>
          <w:bCs/>
          <w:sz w:val="24"/>
          <w:szCs w:val="24"/>
        </w:rPr>
        <w:t xml:space="preserve">Tablo 3. </w:t>
      </w:r>
      <w:r w:rsidRPr="00D97F13">
        <w:rPr>
          <w:rFonts w:ascii="Times New Roman" w:hAnsi="Times New Roman" w:cs="Times New Roman"/>
          <w:sz w:val="24"/>
          <w:szCs w:val="24"/>
        </w:rPr>
        <w:t>Rutin histolojik doku takibinin yöntem basamakalarının gösterim</w:t>
      </w:r>
      <w:r w:rsidR="000B5E9A">
        <w:rPr>
          <w:rFonts w:ascii="Times New Roman" w:hAnsi="Times New Roman" w:cs="Times New Roman"/>
          <w:sz w:val="24"/>
          <w:szCs w:val="24"/>
        </w:rPr>
        <w:t>i</w:t>
      </w:r>
    </w:p>
    <w:tbl>
      <w:tblPr>
        <w:tblStyle w:val="TabloKlavuzu"/>
        <w:tblpPr w:leftFromText="141" w:rightFromText="141" w:vertAnchor="text"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2749"/>
        <w:gridCol w:w="2835"/>
      </w:tblGrid>
      <w:tr w:rsidR="00432093" w:rsidRPr="00CF73BF" w:rsidTr="00471028">
        <w:trPr>
          <w:trHeight w:val="624"/>
        </w:trPr>
        <w:tc>
          <w:tcPr>
            <w:tcW w:w="2749" w:type="dxa"/>
            <w:tcBorders>
              <w:top w:val="single" w:sz="4" w:space="0" w:color="auto"/>
              <w:bottom w:val="single" w:sz="4" w:space="0" w:color="auto"/>
            </w:tcBorders>
          </w:tcPr>
          <w:p w:rsidR="00997646" w:rsidRPr="001B635E" w:rsidRDefault="006E5152" w:rsidP="00F50B4B">
            <w:pPr>
              <w:autoSpaceDE w:val="0"/>
              <w:autoSpaceDN w:val="0"/>
              <w:adjustRightInd w:val="0"/>
              <w:jc w:val="center"/>
              <w:rPr>
                <w:b/>
                <w:bCs/>
                <w:color w:val="000000"/>
                <w:sz w:val="24"/>
                <w:szCs w:val="24"/>
              </w:rPr>
            </w:pPr>
            <w:bookmarkStart w:id="21" w:name="_Hlk27952353"/>
            <w:r>
              <w:rPr>
                <w:b/>
                <w:bCs/>
                <w:color w:val="000000"/>
                <w:sz w:val="24"/>
                <w:szCs w:val="24"/>
              </w:rPr>
              <w:t xml:space="preserve">Yöntem </w:t>
            </w:r>
            <w:r w:rsidR="00997646" w:rsidRPr="00997646">
              <w:rPr>
                <w:b/>
                <w:bCs/>
                <w:color w:val="000000"/>
                <w:sz w:val="24"/>
                <w:szCs w:val="24"/>
              </w:rPr>
              <w:t>Basamakları</w:t>
            </w:r>
          </w:p>
          <w:p w:rsidR="00F4317C" w:rsidRPr="00997646" w:rsidRDefault="00F4317C" w:rsidP="00F50B4B">
            <w:pPr>
              <w:autoSpaceDE w:val="0"/>
              <w:autoSpaceDN w:val="0"/>
              <w:adjustRightInd w:val="0"/>
              <w:jc w:val="center"/>
              <w:rPr>
                <w:color w:val="000000"/>
                <w:sz w:val="24"/>
                <w:szCs w:val="24"/>
              </w:rPr>
            </w:pPr>
          </w:p>
        </w:tc>
        <w:tc>
          <w:tcPr>
            <w:tcW w:w="2835" w:type="dxa"/>
            <w:tcBorders>
              <w:top w:val="single" w:sz="4" w:space="0" w:color="auto"/>
              <w:bottom w:val="single" w:sz="4" w:space="0" w:color="auto"/>
            </w:tcBorders>
          </w:tcPr>
          <w:p w:rsidR="00997646" w:rsidRPr="00997646" w:rsidRDefault="00997646" w:rsidP="00F50B4B">
            <w:pPr>
              <w:autoSpaceDE w:val="0"/>
              <w:autoSpaceDN w:val="0"/>
              <w:adjustRightInd w:val="0"/>
              <w:jc w:val="center"/>
              <w:rPr>
                <w:color w:val="000000"/>
                <w:sz w:val="24"/>
                <w:szCs w:val="24"/>
              </w:rPr>
            </w:pPr>
            <w:r w:rsidRPr="00997646">
              <w:rPr>
                <w:b/>
                <w:bCs/>
                <w:color w:val="000000"/>
                <w:sz w:val="24"/>
                <w:szCs w:val="24"/>
              </w:rPr>
              <w:t>Süre</w:t>
            </w:r>
          </w:p>
        </w:tc>
      </w:tr>
      <w:tr w:rsidR="00432093" w:rsidRPr="00997646" w:rsidTr="00471028">
        <w:trPr>
          <w:trHeight w:val="624"/>
        </w:trPr>
        <w:tc>
          <w:tcPr>
            <w:tcW w:w="2749" w:type="dxa"/>
            <w:tcBorders>
              <w:top w:val="single" w:sz="4" w:space="0" w:color="auto"/>
            </w:tcBorders>
          </w:tcPr>
          <w:p w:rsidR="00997646" w:rsidRPr="001B635E" w:rsidRDefault="00997646" w:rsidP="00F50B4B">
            <w:pPr>
              <w:autoSpaceDE w:val="0"/>
              <w:autoSpaceDN w:val="0"/>
              <w:adjustRightInd w:val="0"/>
              <w:jc w:val="center"/>
              <w:rPr>
                <w:color w:val="000000"/>
                <w:sz w:val="24"/>
                <w:szCs w:val="24"/>
              </w:rPr>
            </w:pPr>
            <w:r w:rsidRPr="00997646">
              <w:rPr>
                <w:color w:val="000000"/>
                <w:sz w:val="24"/>
                <w:szCs w:val="24"/>
              </w:rPr>
              <w:t>%80 Alkol</w:t>
            </w:r>
          </w:p>
          <w:p w:rsidR="00F4317C" w:rsidRPr="00997646" w:rsidRDefault="00F4317C" w:rsidP="00F50B4B">
            <w:pPr>
              <w:autoSpaceDE w:val="0"/>
              <w:autoSpaceDN w:val="0"/>
              <w:adjustRightInd w:val="0"/>
              <w:jc w:val="center"/>
              <w:rPr>
                <w:color w:val="000000"/>
                <w:sz w:val="24"/>
                <w:szCs w:val="24"/>
              </w:rPr>
            </w:pPr>
          </w:p>
        </w:tc>
        <w:tc>
          <w:tcPr>
            <w:tcW w:w="2835" w:type="dxa"/>
            <w:tcBorders>
              <w:top w:val="single" w:sz="4" w:space="0" w:color="auto"/>
            </w:tcBorders>
          </w:tcPr>
          <w:p w:rsidR="00997646" w:rsidRPr="00997646" w:rsidRDefault="00997646" w:rsidP="00F50B4B">
            <w:pPr>
              <w:autoSpaceDE w:val="0"/>
              <w:autoSpaceDN w:val="0"/>
              <w:adjustRightInd w:val="0"/>
              <w:jc w:val="center"/>
              <w:rPr>
                <w:color w:val="000000"/>
                <w:sz w:val="24"/>
                <w:szCs w:val="24"/>
              </w:rPr>
            </w:pPr>
            <w:r w:rsidRPr="00997646">
              <w:rPr>
                <w:color w:val="000000"/>
                <w:sz w:val="24"/>
                <w:szCs w:val="24"/>
              </w:rPr>
              <w:t>45 dk.</w:t>
            </w:r>
          </w:p>
        </w:tc>
      </w:tr>
      <w:tr w:rsidR="00432093" w:rsidRPr="00997646" w:rsidTr="00471028">
        <w:trPr>
          <w:trHeight w:val="624"/>
        </w:trPr>
        <w:tc>
          <w:tcPr>
            <w:tcW w:w="2749" w:type="dxa"/>
          </w:tcPr>
          <w:p w:rsidR="00997646" w:rsidRPr="001B635E" w:rsidRDefault="00997646" w:rsidP="00F50B4B">
            <w:pPr>
              <w:autoSpaceDE w:val="0"/>
              <w:autoSpaceDN w:val="0"/>
              <w:adjustRightInd w:val="0"/>
              <w:jc w:val="center"/>
              <w:rPr>
                <w:color w:val="000000"/>
                <w:sz w:val="24"/>
                <w:szCs w:val="24"/>
              </w:rPr>
            </w:pPr>
            <w:r w:rsidRPr="00997646">
              <w:rPr>
                <w:color w:val="000000"/>
                <w:sz w:val="24"/>
                <w:szCs w:val="24"/>
              </w:rPr>
              <w:t>%95 Alkol</w:t>
            </w:r>
          </w:p>
          <w:p w:rsidR="00F4317C" w:rsidRPr="00997646" w:rsidRDefault="00F4317C" w:rsidP="00F50B4B">
            <w:pPr>
              <w:autoSpaceDE w:val="0"/>
              <w:autoSpaceDN w:val="0"/>
              <w:adjustRightInd w:val="0"/>
              <w:jc w:val="center"/>
              <w:rPr>
                <w:color w:val="000000"/>
                <w:sz w:val="24"/>
                <w:szCs w:val="24"/>
              </w:rPr>
            </w:pPr>
          </w:p>
        </w:tc>
        <w:tc>
          <w:tcPr>
            <w:tcW w:w="2835" w:type="dxa"/>
          </w:tcPr>
          <w:p w:rsidR="00997646" w:rsidRPr="00997646" w:rsidRDefault="00997646" w:rsidP="00F50B4B">
            <w:pPr>
              <w:autoSpaceDE w:val="0"/>
              <w:autoSpaceDN w:val="0"/>
              <w:adjustRightInd w:val="0"/>
              <w:jc w:val="center"/>
              <w:rPr>
                <w:color w:val="000000"/>
                <w:sz w:val="24"/>
                <w:szCs w:val="24"/>
              </w:rPr>
            </w:pPr>
            <w:r w:rsidRPr="00997646">
              <w:rPr>
                <w:color w:val="000000"/>
                <w:sz w:val="24"/>
                <w:szCs w:val="24"/>
              </w:rPr>
              <w:t>45 dk.</w:t>
            </w:r>
          </w:p>
        </w:tc>
      </w:tr>
      <w:tr w:rsidR="00432093" w:rsidRPr="00F50B4B" w:rsidTr="00471028">
        <w:trPr>
          <w:trHeight w:val="624"/>
        </w:trPr>
        <w:tc>
          <w:tcPr>
            <w:tcW w:w="2749" w:type="dxa"/>
          </w:tcPr>
          <w:p w:rsidR="00997646" w:rsidRPr="001B635E" w:rsidRDefault="00997646" w:rsidP="00F50B4B">
            <w:pPr>
              <w:autoSpaceDE w:val="0"/>
              <w:autoSpaceDN w:val="0"/>
              <w:adjustRightInd w:val="0"/>
              <w:jc w:val="center"/>
              <w:rPr>
                <w:color w:val="000000"/>
                <w:sz w:val="24"/>
                <w:szCs w:val="24"/>
              </w:rPr>
            </w:pPr>
            <w:r w:rsidRPr="00997646">
              <w:rPr>
                <w:color w:val="000000"/>
                <w:sz w:val="24"/>
                <w:szCs w:val="24"/>
              </w:rPr>
              <w:t>%100 Alkol</w:t>
            </w:r>
          </w:p>
          <w:p w:rsidR="00F4317C" w:rsidRPr="00997646" w:rsidRDefault="00F4317C" w:rsidP="00F50B4B">
            <w:pPr>
              <w:autoSpaceDE w:val="0"/>
              <w:autoSpaceDN w:val="0"/>
              <w:adjustRightInd w:val="0"/>
              <w:jc w:val="center"/>
              <w:rPr>
                <w:color w:val="000000"/>
                <w:sz w:val="24"/>
                <w:szCs w:val="24"/>
              </w:rPr>
            </w:pPr>
          </w:p>
        </w:tc>
        <w:tc>
          <w:tcPr>
            <w:tcW w:w="2835" w:type="dxa"/>
          </w:tcPr>
          <w:p w:rsidR="00997646" w:rsidRPr="00997646" w:rsidRDefault="00997646" w:rsidP="00F50B4B">
            <w:pPr>
              <w:autoSpaceDE w:val="0"/>
              <w:autoSpaceDN w:val="0"/>
              <w:adjustRightInd w:val="0"/>
              <w:jc w:val="center"/>
              <w:rPr>
                <w:color w:val="000000"/>
                <w:sz w:val="24"/>
                <w:szCs w:val="24"/>
              </w:rPr>
            </w:pPr>
            <w:r w:rsidRPr="00997646">
              <w:rPr>
                <w:color w:val="000000"/>
                <w:sz w:val="24"/>
                <w:szCs w:val="24"/>
              </w:rPr>
              <w:t>45 dk.</w:t>
            </w:r>
          </w:p>
        </w:tc>
      </w:tr>
      <w:tr w:rsidR="00432093" w:rsidRPr="00997646" w:rsidTr="00471028">
        <w:trPr>
          <w:trHeight w:val="624"/>
        </w:trPr>
        <w:tc>
          <w:tcPr>
            <w:tcW w:w="2749" w:type="dxa"/>
          </w:tcPr>
          <w:p w:rsidR="00997646" w:rsidRPr="001B635E" w:rsidRDefault="00997646" w:rsidP="00F50B4B">
            <w:pPr>
              <w:autoSpaceDE w:val="0"/>
              <w:autoSpaceDN w:val="0"/>
              <w:adjustRightInd w:val="0"/>
              <w:jc w:val="center"/>
              <w:rPr>
                <w:color w:val="000000"/>
                <w:sz w:val="24"/>
                <w:szCs w:val="24"/>
              </w:rPr>
            </w:pPr>
            <w:r w:rsidRPr="00997646">
              <w:rPr>
                <w:color w:val="000000"/>
                <w:sz w:val="24"/>
                <w:szCs w:val="24"/>
              </w:rPr>
              <w:t>%100 Alkol</w:t>
            </w:r>
          </w:p>
          <w:p w:rsidR="00F4317C" w:rsidRPr="00997646" w:rsidRDefault="00F4317C" w:rsidP="00F50B4B">
            <w:pPr>
              <w:autoSpaceDE w:val="0"/>
              <w:autoSpaceDN w:val="0"/>
              <w:adjustRightInd w:val="0"/>
              <w:jc w:val="center"/>
              <w:rPr>
                <w:color w:val="000000"/>
                <w:sz w:val="24"/>
                <w:szCs w:val="24"/>
              </w:rPr>
            </w:pPr>
          </w:p>
        </w:tc>
        <w:tc>
          <w:tcPr>
            <w:tcW w:w="2835" w:type="dxa"/>
          </w:tcPr>
          <w:p w:rsidR="00997646" w:rsidRPr="00997646" w:rsidRDefault="00997646" w:rsidP="00F50B4B">
            <w:pPr>
              <w:autoSpaceDE w:val="0"/>
              <w:autoSpaceDN w:val="0"/>
              <w:adjustRightInd w:val="0"/>
              <w:jc w:val="center"/>
              <w:rPr>
                <w:color w:val="000000"/>
                <w:sz w:val="24"/>
                <w:szCs w:val="24"/>
              </w:rPr>
            </w:pPr>
            <w:r w:rsidRPr="00997646">
              <w:rPr>
                <w:color w:val="000000"/>
                <w:sz w:val="24"/>
                <w:szCs w:val="24"/>
              </w:rPr>
              <w:t>45 dk.</w:t>
            </w:r>
          </w:p>
        </w:tc>
      </w:tr>
      <w:tr w:rsidR="00432093" w:rsidRPr="00997646" w:rsidTr="00471028">
        <w:trPr>
          <w:trHeight w:val="624"/>
        </w:trPr>
        <w:tc>
          <w:tcPr>
            <w:tcW w:w="2749" w:type="dxa"/>
          </w:tcPr>
          <w:p w:rsidR="00997646" w:rsidRPr="001B635E" w:rsidRDefault="00997646" w:rsidP="00F50B4B">
            <w:pPr>
              <w:autoSpaceDE w:val="0"/>
              <w:autoSpaceDN w:val="0"/>
              <w:adjustRightInd w:val="0"/>
              <w:jc w:val="center"/>
              <w:rPr>
                <w:color w:val="000000"/>
                <w:sz w:val="24"/>
                <w:szCs w:val="24"/>
              </w:rPr>
            </w:pPr>
            <w:r w:rsidRPr="00997646">
              <w:rPr>
                <w:color w:val="000000"/>
                <w:sz w:val="24"/>
                <w:szCs w:val="24"/>
              </w:rPr>
              <w:t>Ksilol</w:t>
            </w:r>
          </w:p>
          <w:p w:rsidR="00F4317C" w:rsidRPr="00997646" w:rsidRDefault="00F4317C" w:rsidP="00F50B4B">
            <w:pPr>
              <w:autoSpaceDE w:val="0"/>
              <w:autoSpaceDN w:val="0"/>
              <w:adjustRightInd w:val="0"/>
              <w:jc w:val="center"/>
              <w:rPr>
                <w:color w:val="000000"/>
                <w:sz w:val="24"/>
                <w:szCs w:val="24"/>
              </w:rPr>
            </w:pPr>
          </w:p>
        </w:tc>
        <w:tc>
          <w:tcPr>
            <w:tcW w:w="2835" w:type="dxa"/>
          </w:tcPr>
          <w:p w:rsidR="00997646" w:rsidRPr="00997646" w:rsidRDefault="00997646" w:rsidP="00F50B4B">
            <w:pPr>
              <w:autoSpaceDE w:val="0"/>
              <w:autoSpaceDN w:val="0"/>
              <w:adjustRightInd w:val="0"/>
              <w:jc w:val="center"/>
              <w:rPr>
                <w:color w:val="000000"/>
                <w:sz w:val="24"/>
                <w:szCs w:val="24"/>
              </w:rPr>
            </w:pPr>
            <w:r w:rsidRPr="00997646">
              <w:rPr>
                <w:color w:val="000000"/>
                <w:sz w:val="24"/>
                <w:szCs w:val="24"/>
              </w:rPr>
              <w:t>Gözle Takip</w:t>
            </w:r>
          </w:p>
        </w:tc>
      </w:tr>
      <w:tr w:rsidR="00432093" w:rsidRPr="00997646" w:rsidTr="00471028">
        <w:trPr>
          <w:trHeight w:val="624"/>
        </w:trPr>
        <w:tc>
          <w:tcPr>
            <w:tcW w:w="2749" w:type="dxa"/>
          </w:tcPr>
          <w:p w:rsidR="00997646" w:rsidRPr="001B635E" w:rsidRDefault="00997646" w:rsidP="00F50B4B">
            <w:pPr>
              <w:autoSpaceDE w:val="0"/>
              <w:autoSpaceDN w:val="0"/>
              <w:adjustRightInd w:val="0"/>
              <w:jc w:val="center"/>
              <w:rPr>
                <w:color w:val="000000"/>
                <w:sz w:val="24"/>
                <w:szCs w:val="24"/>
              </w:rPr>
            </w:pPr>
            <w:r w:rsidRPr="00997646">
              <w:rPr>
                <w:color w:val="000000"/>
                <w:sz w:val="24"/>
                <w:szCs w:val="24"/>
              </w:rPr>
              <w:t>Parafin 1</w:t>
            </w:r>
          </w:p>
          <w:p w:rsidR="00F4317C" w:rsidRPr="00997646" w:rsidRDefault="00F4317C" w:rsidP="00F50B4B">
            <w:pPr>
              <w:autoSpaceDE w:val="0"/>
              <w:autoSpaceDN w:val="0"/>
              <w:adjustRightInd w:val="0"/>
              <w:jc w:val="center"/>
              <w:rPr>
                <w:color w:val="000000"/>
                <w:sz w:val="24"/>
                <w:szCs w:val="24"/>
              </w:rPr>
            </w:pPr>
          </w:p>
        </w:tc>
        <w:tc>
          <w:tcPr>
            <w:tcW w:w="2835" w:type="dxa"/>
          </w:tcPr>
          <w:p w:rsidR="00997646" w:rsidRPr="00997646" w:rsidRDefault="00997646" w:rsidP="00F50B4B">
            <w:pPr>
              <w:autoSpaceDE w:val="0"/>
              <w:autoSpaceDN w:val="0"/>
              <w:adjustRightInd w:val="0"/>
              <w:jc w:val="center"/>
              <w:rPr>
                <w:color w:val="000000"/>
                <w:sz w:val="24"/>
                <w:szCs w:val="24"/>
              </w:rPr>
            </w:pPr>
            <w:r w:rsidRPr="00997646">
              <w:rPr>
                <w:color w:val="000000"/>
                <w:sz w:val="24"/>
                <w:szCs w:val="24"/>
              </w:rPr>
              <w:t>30 dk.</w:t>
            </w:r>
          </w:p>
        </w:tc>
      </w:tr>
      <w:tr w:rsidR="00432093" w:rsidRPr="00997646" w:rsidTr="00471028">
        <w:trPr>
          <w:trHeight w:val="624"/>
        </w:trPr>
        <w:tc>
          <w:tcPr>
            <w:tcW w:w="2749" w:type="dxa"/>
            <w:tcBorders>
              <w:bottom w:val="single" w:sz="4" w:space="0" w:color="auto"/>
            </w:tcBorders>
          </w:tcPr>
          <w:p w:rsidR="00997646" w:rsidRPr="001B635E" w:rsidRDefault="00997646" w:rsidP="00F50B4B">
            <w:pPr>
              <w:autoSpaceDE w:val="0"/>
              <w:autoSpaceDN w:val="0"/>
              <w:adjustRightInd w:val="0"/>
              <w:jc w:val="center"/>
              <w:rPr>
                <w:color w:val="000000"/>
                <w:sz w:val="24"/>
                <w:szCs w:val="24"/>
              </w:rPr>
            </w:pPr>
            <w:r w:rsidRPr="00997646">
              <w:rPr>
                <w:color w:val="000000"/>
                <w:sz w:val="24"/>
                <w:szCs w:val="24"/>
              </w:rPr>
              <w:t>Parafin 2</w:t>
            </w:r>
          </w:p>
          <w:p w:rsidR="00F4317C" w:rsidRPr="00997646" w:rsidRDefault="00F4317C" w:rsidP="00F50B4B">
            <w:pPr>
              <w:autoSpaceDE w:val="0"/>
              <w:autoSpaceDN w:val="0"/>
              <w:adjustRightInd w:val="0"/>
              <w:jc w:val="center"/>
              <w:rPr>
                <w:color w:val="000000"/>
                <w:sz w:val="24"/>
                <w:szCs w:val="24"/>
              </w:rPr>
            </w:pPr>
          </w:p>
        </w:tc>
        <w:tc>
          <w:tcPr>
            <w:tcW w:w="2835" w:type="dxa"/>
            <w:tcBorders>
              <w:bottom w:val="single" w:sz="4" w:space="0" w:color="auto"/>
            </w:tcBorders>
          </w:tcPr>
          <w:p w:rsidR="00997646" w:rsidRPr="00997646" w:rsidRDefault="00997646" w:rsidP="00F50B4B">
            <w:pPr>
              <w:autoSpaceDE w:val="0"/>
              <w:autoSpaceDN w:val="0"/>
              <w:adjustRightInd w:val="0"/>
              <w:jc w:val="center"/>
              <w:rPr>
                <w:color w:val="000000"/>
                <w:sz w:val="24"/>
                <w:szCs w:val="24"/>
              </w:rPr>
            </w:pPr>
            <w:r w:rsidRPr="00997646">
              <w:rPr>
                <w:color w:val="000000"/>
                <w:sz w:val="24"/>
                <w:szCs w:val="24"/>
              </w:rPr>
              <w:t>30 dk.</w:t>
            </w:r>
          </w:p>
        </w:tc>
      </w:tr>
      <w:bookmarkEnd w:id="21"/>
    </w:tbl>
    <w:p w:rsidR="00F50B4B" w:rsidRDefault="00F50B4B" w:rsidP="007277FD">
      <w:pPr>
        <w:spacing w:before="240" w:after="240" w:line="360" w:lineRule="auto"/>
        <w:jc w:val="both"/>
        <w:rPr>
          <w:rFonts w:ascii="Times New Roman" w:hAnsi="Times New Roman" w:cs="Times New Roman"/>
          <w:b/>
          <w:bCs/>
          <w:sz w:val="24"/>
          <w:szCs w:val="24"/>
        </w:rPr>
      </w:pPr>
    </w:p>
    <w:p w:rsidR="00F50B4B" w:rsidRDefault="00F50B4B" w:rsidP="007277FD">
      <w:pPr>
        <w:spacing w:before="240" w:after="240" w:line="360" w:lineRule="auto"/>
        <w:jc w:val="both"/>
        <w:rPr>
          <w:rFonts w:ascii="Times New Roman" w:hAnsi="Times New Roman" w:cs="Times New Roman"/>
          <w:b/>
          <w:bCs/>
          <w:sz w:val="24"/>
          <w:szCs w:val="24"/>
        </w:rPr>
      </w:pPr>
    </w:p>
    <w:p w:rsidR="00997646" w:rsidRPr="00F50B4B" w:rsidRDefault="00F50B4B" w:rsidP="007277FD">
      <w:pPr>
        <w:spacing w:before="240" w:after="24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p>
    <w:p w:rsidR="00997646" w:rsidRPr="00E40775" w:rsidRDefault="00997646" w:rsidP="007277FD">
      <w:pPr>
        <w:spacing w:before="240" w:after="240" w:line="360" w:lineRule="auto"/>
        <w:jc w:val="both"/>
        <w:rPr>
          <w:rFonts w:ascii="Times New Roman" w:hAnsi="Times New Roman" w:cs="Times New Roman"/>
          <w:b/>
          <w:bCs/>
          <w:sz w:val="24"/>
          <w:szCs w:val="24"/>
        </w:rPr>
      </w:pPr>
    </w:p>
    <w:p w:rsidR="008D5E1F" w:rsidRDefault="008D5E1F" w:rsidP="00C96051">
      <w:pPr>
        <w:spacing w:before="240" w:after="240" w:line="360" w:lineRule="auto"/>
        <w:ind w:firstLine="709"/>
        <w:jc w:val="both"/>
        <w:rPr>
          <w:rFonts w:ascii="Times New Roman" w:hAnsi="Times New Roman" w:cs="Times New Roman"/>
          <w:sz w:val="24"/>
          <w:szCs w:val="24"/>
        </w:rPr>
      </w:pPr>
    </w:p>
    <w:p w:rsidR="008D5E1F" w:rsidRDefault="008D5E1F" w:rsidP="00C96051">
      <w:pPr>
        <w:spacing w:before="240" w:after="240" w:line="360" w:lineRule="auto"/>
        <w:ind w:firstLine="709"/>
        <w:jc w:val="both"/>
        <w:rPr>
          <w:rFonts w:ascii="Times New Roman" w:hAnsi="Times New Roman" w:cs="Times New Roman"/>
          <w:sz w:val="24"/>
          <w:szCs w:val="24"/>
        </w:rPr>
      </w:pPr>
    </w:p>
    <w:p w:rsidR="00ED29DE" w:rsidRDefault="00ED29DE" w:rsidP="000B5E9A">
      <w:pPr>
        <w:spacing w:before="240" w:after="240" w:line="360" w:lineRule="auto"/>
        <w:jc w:val="both"/>
        <w:rPr>
          <w:rFonts w:ascii="Times New Roman" w:hAnsi="Times New Roman" w:cs="Times New Roman"/>
          <w:sz w:val="24"/>
          <w:szCs w:val="24"/>
        </w:rPr>
      </w:pPr>
    </w:p>
    <w:p w:rsidR="000B5E9A" w:rsidRDefault="000B5E9A" w:rsidP="000B5E9A">
      <w:pPr>
        <w:spacing w:before="240" w:after="240" w:line="360" w:lineRule="auto"/>
        <w:jc w:val="both"/>
        <w:rPr>
          <w:rFonts w:ascii="Times New Roman" w:hAnsi="Times New Roman" w:cs="Times New Roman"/>
          <w:sz w:val="24"/>
          <w:szCs w:val="24"/>
        </w:rPr>
      </w:pPr>
    </w:p>
    <w:p w:rsidR="000B5E9A" w:rsidRDefault="000B5E9A" w:rsidP="000B5E9A">
      <w:pPr>
        <w:spacing w:before="240" w:after="240" w:line="360" w:lineRule="auto"/>
        <w:jc w:val="both"/>
        <w:rPr>
          <w:rFonts w:ascii="Times New Roman" w:hAnsi="Times New Roman" w:cs="Times New Roman"/>
          <w:sz w:val="24"/>
          <w:szCs w:val="24"/>
        </w:rPr>
      </w:pPr>
    </w:p>
    <w:p w:rsidR="00D97F13" w:rsidRDefault="00BB3CD3" w:rsidP="00BB3CD3">
      <w:pPr>
        <w:tabs>
          <w:tab w:val="left" w:pos="709"/>
        </w:tabs>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573B3">
        <w:rPr>
          <w:rFonts w:ascii="Times New Roman" w:hAnsi="Times New Roman" w:cs="Times New Roman"/>
          <w:sz w:val="24"/>
          <w:szCs w:val="24"/>
        </w:rPr>
        <w:t>Takip sırasının son basamağı olan gömme işlemi parafin 2’ den çıkarıldıktan sonra gerçekleştirilmiştir. Dokuları gömmek için kullandığımız kalılar içerisine beyin dokuları sagittal şeklinde kalıp içerisine yerleştirildi ve temiz parafin ile dokuların bloklanması</w:t>
      </w:r>
      <w:r w:rsidR="005D6A83">
        <w:rPr>
          <w:rFonts w:ascii="Times New Roman" w:hAnsi="Times New Roman" w:cs="Times New Roman"/>
          <w:sz w:val="24"/>
          <w:szCs w:val="24"/>
        </w:rPr>
        <w:t xml:space="preserve"> </w:t>
      </w:r>
      <w:r w:rsidR="00C573B3">
        <w:rPr>
          <w:rFonts w:ascii="Times New Roman" w:hAnsi="Times New Roman" w:cs="Times New Roman"/>
          <w:sz w:val="24"/>
          <w:szCs w:val="24"/>
        </w:rPr>
        <w:t>yapılmıştır.</w:t>
      </w:r>
      <w:r w:rsidR="005B4F42">
        <w:rPr>
          <w:rFonts w:ascii="Times New Roman" w:hAnsi="Times New Roman" w:cs="Times New Roman"/>
          <w:sz w:val="24"/>
          <w:szCs w:val="24"/>
        </w:rPr>
        <w:t xml:space="preserve"> </w:t>
      </w:r>
      <w:r w:rsidR="008E7BA9">
        <w:rPr>
          <w:rFonts w:ascii="Times New Roman" w:hAnsi="Times New Roman" w:cs="Times New Roman"/>
          <w:sz w:val="24"/>
          <w:szCs w:val="24"/>
        </w:rPr>
        <w:t>Dokuları</w:t>
      </w:r>
      <w:r w:rsidR="005D6A83">
        <w:rPr>
          <w:rFonts w:ascii="Times New Roman" w:hAnsi="Times New Roman" w:cs="Times New Roman"/>
          <w:sz w:val="24"/>
          <w:szCs w:val="24"/>
        </w:rPr>
        <w:t xml:space="preserve"> </w:t>
      </w:r>
      <w:r w:rsidR="008E7BA9">
        <w:rPr>
          <w:rFonts w:ascii="Times New Roman" w:hAnsi="Times New Roman" w:cs="Times New Roman"/>
          <w:sz w:val="24"/>
          <w:szCs w:val="24"/>
        </w:rPr>
        <w:t xml:space="preserve">içeren gömme blokarındaki parafinin donması beklenmiş ve kesit işlemi gerçekleşene kadar +4 </w:t>
      </w:r>
      <w:r w:rsidR="008E7BA9" w:rsidRPr="008E7BA9">
        <w:rPr>
          <w:rFonts w:ascii="Times New Roman" w:hAnsi="Times New Roman" w:cs="Times New Roman"/>
          <w:sz w:val="24"/>
          <w:szCs w:val="24"/>
        </w:rPr>
        <w:t>˚C</w:t>
      </w:r>
      <w:r w:rsidR="008E7BA9">
        <w:rPr>
          <w:rFonts w:ascii="Times New Roman" w:hAnsi="Times New Roman" w:cs="Times New Roman"/>
          <w:sz w:val="24"/>
          <w:szCs w:val="24"/>
        </w:rPr>
        <w:t xml:space="preserve"> uygun </w:t>
      </w:r>
      <w:r w:rsidR="00595AD5">
        <w:rPr>
          <w:rFonts w:ascii="Times New Roman" w:hAnsi="Times New Roman" w:cs="Times New Roman"/>
          <w:sz w:val="24"/>
          <w:szCs w:val="24"/>
        </w:rPr>
        <w:t xml:space="preserve">bir </w:t>
      </w:r>
      <w:r w:rsidR="008E7BA9">
        <w:rPr>
          <w:rFonts w:ascii="Times New Roman" w:hAnsi="Times New Roman" w:cs="Times New Roman"/>
          <w:sz w:val="24"/>
          <w:szCs w:val="24"/>
        </w:rPr>
        <w:t>şekilde</w:t>
      </w:r>
      <w:r w:rsidR="00595AD5">
        <w:rPr>
          <w:rFonts w:ascii="Times New Roman" w:hAnsi="Times New Roman" w:cs="Times New Roman"/>
          <w:sz w:val="24"/>
          <w:szCs w:val="24"/>
        </w:rPr>
        <w:t xml:space="preserve"> </w:t>
      </w:r>
      <w:r w:rsidR="008E7BA9">
        <w:rPr>
          <w:rFonts w:ascii="Times New Roman" w:hAnsi="Times New Roman" w:cs="Times New Roman"/>
          <w:sz w:val="24"/>
          <w:szCs w:val="24"/>
        </w:rPr>
        <w:t>saklan</w:t>
      </w:r>
      <w:r w:rsidR="001072CA">
        <w:rPr>
          <w:rFonts w:ascii="Times New Roman" w:hAnsi="Times New Roman" w:cs="Times New Roman"/>
          <w:sz w:val="24"/>
          <w:szCs w:val="24"/>
        </w:rPr>
        <w:t>mıştır.</w:t>
      </w:r>
    </w:p>
    <w:p w:rsidR="00166EF9" w:rsidRDefault="00166EF9" w:rsidP="00BB3CD3">
      <w:pPr>
        <w:tabs>
          <w:tab w:val="left" w:pos="709"/>
        </w:tabs>
        <w:spacing w:before="240" w:after="240" w:line="360" w:lineRule="auto"/>
        <w:jc w:val="both"/>
        <w:rPr>
          <w:rFonts w:ascii="Times New Roman" w:hAnsi="Times New Roman" w:cs="Times New Roman"/>
          <w:sz w:val="24"/>
          <w:szCs w:val="24"/>
        </w:rPr>
      </w:pPr>
    </w:p>
    <w:p w:rsidR="00EC1C4C" w:rsidRPr="000B5E9A" w:rsidRDefault="007029CE" w:rsidP="000B5E9A">
      <w:pPr>
        <w:pStyle w:val="AralkYok"/>
        <w:spacing w:line="360" w:lineRule="auto"/>
        <w:jc w:val="both"/>
        <w:rPr>
          <w:rFonts w:ascii="Times New Roman" w:hAnsi="Times New Roman" w:cs="Times New Roman"/>
          <w:b/>
          <w:bCs/>
          <w:sz w:val="24"/>
          <w:szCs w:val="24"/>
        </w:rPr>
      </w:pPr>
      <w:r w:rsidRPr="000B5E9A">
        <w:rPr>
          <w:rFonts w:ascii="Times New Roman" w:hAnsi="Times New Roman" w:cs="Times New Roman"/>
          <w:b/>
          <w:bCs/>
          <w:sz w:val="24"/>
          <w:szCs w:val="24"/>
        </w:rPr>
        <w:lastRenderedPageBreak/>
        <w:t>3.6.2. Kesit Alma İşlemi</w:t>
      </w:r>
    </w:p>
    <w:p w:rsidR="00EC1C4C" w:rsidRDefault="00322F0F" w:rsidP="000B5E9A">
      <w:pPr>
        <w:tabs>
          <w:tab w:val="left" w:pos="709"/>
        </w:tabs>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62603" w:rsidRPr="00762603">
        <w:rPr>
          <w:rFonts w:ascii="Times New Roman" w:hAnsi="Times New Roman" w:cs="Times New Roman"/>
          <w:sz w:val="24"/>
          <w:szCs w:val="24"/>
        </w:rPr>
        <w:t>Leica RM 2145 markalı mikrotomda 5 μ’luk kesitler</w:t>
      </w:r>
      <w:r w:rsidR="00762603">
        <w:rPr>
          <w:rFonts w:ascii="Times New Roman" w:hAnsi="Times New Roman" w:cs="Times New Roman"/>
          <w:sz w:val="24"/>
          <w:szCs w:val="24"/>
        </w:rPr>
        <w:t>, ışık mikroskobu</w:t>
      </w:r>
      <w:r w:rsidR="00EB2DF3">
        <w:rPr>
          <w:rFonts w:ascii="Times New Roman" w:hAnsi="Times New Roman" w:cs="Times New Roman"/>
          <w:sz w:val="24"/>
          <w:szCs w:val="24"/>
        </w:rPr>
        <w:t>nda</w:t>
      </w:r>
      <w:r w:rsidR="00082B00">
        <w:rPr>
          <w:rFonts w:ascii="Times New Roman" w:hAnsi="Times New Roman" w:cs="Times New Roman"/>
          <w:sz w:val="24"/>
          <w:szCs w:val="24"/>
        </w:rPr>
        <w:t xml:space="preserve"> histokimyasal ve immünohistokimyasal yöntemler sayesinde</w:t>
      </w:r>
      <w:r w:rsidR="00EB2DF3">
        <w:rPr>
          <w:rFonts w:ascii="Times New Roman" w:hAnsi="Times New Roman" w:cs="Times New Roman"/>
          <w:sz w:val="24"/>
          <w:szCs w:val="24"/>
        </w:rPr>
        <w:t xml:space="preserve"> incelenmek için </w:t>
      </w:r>
      <w:r w:rsidR="00704A85">
        <w:rPr>
          <w:rFonts w:ascii="Times New Roman" w:hAnsi="Times New Roman" w:cs="Times New Roman"/>
          <w:sz w:val="24"/>
          <w:szCs w:val="24"/>
        </w:rPr>
        <w:t>kesilmiştir. Bu kesitlerin biraz daha açılabilmesi için 37</w:t>
      </w:r>
      <w:r w:rsidR="00704A85" w:rsidRPr="00704A85">
        <w:rPr>
          <w:rFonts w:ascii="Times New Roman" w:hAnsi="Times New Roman" w:cs="Times New Roman"/>
          <w:sz w:val="24"/>
          <w:szCs w:val="24"/>
        </w:rPr>
        <w:t>˚C</w:t>
      </w:r>
      <w:r w:rsidR="00704A85">
        <w:rPr>
          <w:rFonts w:ascii="Times New Roman" w:hAnsi="Times New Roman" w:cs="Times New Roman"/>
          <w:sz w:val="24"/>
          <w:szCs w:val="24"/>
        </w:rPr>
        <w:t>’lik su bonyasuna konularak açılmaları sağlanmış ve poilizinli lam yardımıyla su banyosunda alınmıştır.</w:t>
      </w:r>
      <w:r w:rsidR="0088678A">
        <w:rPr>
          <w:rFonts w:ascii="Times New Roman" w:hAnsi="Times New Roman" w:cs="Times New Roman"/>
          <w:sz w:val="24"/>
          <w:szCs w:val="24"/>
        </w:rPr>
        <w:t xml:space="preserve"> Boyama aşamasına geçebilmek için lamlar kurumaya bırakılmıştır.</w:t>
      </w:r>
    </w:p>
    <w:p w:rsidR="000B5E9A" w:rsidRDefault="000B5E9A" w:rsidP="000B5E9A">
      <w:pPr>
        <w:tabs>
          <w:tab w:val="left" w:pos="709"/>
        </w:tabs>
        <w:spacing w:before="240" w:after="240" w:line="360" w:lineRule="auto"/>
        <w:jc w:val="both"/>
        <w:rPr>
          <w:rFonts w:ascii="Times New Roman" w:hAnsi="Times New Roman" w:cs="Times New Roman"/>
          <w:sz w:val="24"/>
          <w:szCs w:val="24"/>
        </w:rPr>
      </w:pPr>
    </w:p>
    <w:p w:rsidR="000B5E9A" w:rsidRPr="000B5E9A" w:rsidRDefault="00702155" w:rsidP="000B5E9A">
      <w:pPr>
        <w:pStyle w:val="AralkYok"/>
        <w:spacing w:line="360" w:lineRule="auto"/>
        <w:rPr>
          <w:rFonts w:ascii="Times New Roman" w:hAnsi="Times New Roman" w:cs="Times New Roman"/>
          <w:b/>
          <w:bCs/>
          <w:sz w:val="24"/>
          <w:szCs w:val="24"/>
        </w:rPr>
      </w:pPr>
      <w:r w:rsidRPr="000B5E9A">
        <w:rPr>
          <w:rFonts w:ascii="Times New Roman" w:hAnsi="Times New Roman" w:cs="Times New Roman"/>
          <w:b/>
          <w:bCs/>
          <w:sz w:val="24"/>
          <w:szCs w:val="24"/>
        </w:rPr>
        <w:t>3.6.3.</w:t>
      </w:r>
      <w:r w:rsidR="004E7E81" w:rsidRPr="000B5E9A">
        <w:rPr>
          <w:rFonts w:ascii="Times New Roman" w:hAnsi="Times New Roman" w:cs="Times New Roman"/>
          <w:b/>
          <w:bCs/>
          <w:sz w:val="24"/>
          <w:szCs w:val="24"/>
        </w:rPr>
        <w:t xml:space="preserve"> </w:t>
      </w:r>
      <w:r w:rsidR="00887E83" w:rsidRPr="000B5E9A">
        <w:rPr>
          <w:rFonts w:ascii="Times New Roman" w:hAnsi="Times New Roman" w:cs="Times New Roman"/>
          <w:b/>
          <w:bCs/>
          <w:sz w:val="24"/>
          <w:szCs w:val="24"/>
        </w:rPr>
        <w:t>Histokimyasal Boyamalar</w:t>
      </w:r>
    </w:p>
    <w:p w:rsidR="000B5E9A" w:rsidRPr="000B5E9A" w:rsidRDefault="000B5E9A" w:rsidP="000B5E9A">
      <w:pPr>
        <w:pStyle w:val="AralkYok"/>
        <w:spacing w:line="360" w:lineRule="auto"/>
        <w:rPr>
          <w:rFonts w:ascii="Times New Roman" w:hAnsi="Times New Roman" w:cs="Times New Roman"/>
          <w:sz w:val="24"/>
          <w:szCs w:val="24"/>
        </w:rPr>
      </w:pPr>
    </w:p>
    <w:p w:rsidR="00D2445B" w:rsidRPr="000B5E9A" w:rsidRDefault="00FE2879" w:rsidP="000B5E9A">
      <w:pPr>
        <w:pStyle w:val="AralkYok"/>
        <w:spacing w:line="360" w:lineRule="auto"/>
        <w:rPr>
          <w:rFonts w:ascii="Times New Roman" w:hAnsi="Times New Roman" w:cs="Times New Roman"/>
          <w:b/>
          <w:bCs/>
          <w:sz w:val="24"/>
          <w:szCs w:val="24"/>
        </w:rPr>
      </w:pPr>
      <w:r w:rsidRPr="000B5E9A">
        <w:rPr>
          <w:rFonts w:ascii="Times New Roman" w:hAnsi="Times New Roman" w:cs="Times New Roman"/>
          <w:b/>
          <w:bCs/>
          <w:sz w:val="24"/>
          <w:szCs w:val="24"/>
        </w:rPr>
        <w:t>3.6.3.1. Hematoksilen-eozin boyama yöntemleri</w:t>
      </w:r>
    </w:p>
    <w:p w:rsidR="001E4A14" w:rsidRPr="005C760E" w:rsidRDefault="001E4A14" w:rsidP="000B5E9A">
      <w:pPr>
        <w:pStyle w:val="ListeParagraf"/>
        <w:numPr>
          <w:ilvl w:val="0"/>
          <w:numId w:val="29"/>
        </w:numPr>
        <w:tabs>
          <w:tab w:val="left" w:pos="709"/>
        </w:tabs>
        <w:spacing w:before="240" w:after="240" w:line="360" w:lineRule="auto"/>
        <w:jc w:val="both"/>
        <w:rPr>
          <w:rFonts w:ascii="Times New Roman" w:hAnsi="Times New Roman" w:cs="Times New Roman"/>
          <w:b/>
          <w:bCs/>
          <w:sz w:val="24"/>
          <w:szCs w:val="24"/>
        </w:rPr>
      </w:pPr>
      <w:r w:rsidRPr="005C760E">
        <w:rPr>
          <w:rFonts w:ascii="Times New Roman" w:hAnsi="Times New Roman" w:cs="Times New Roman"/>
          <w:b/>
          <w:bCs/>
          <w:sz w:val="24"/>
          <w:szCs w:val="24"/>
        </w:rPr>
        <w:t>Hematoksilen-</w:t>
      </w:r>
      <w:r w:rsidR="008A0BAD" w:rsidRPr="005C760E">
        <w:rPr>
          <w:rFonts w:ascii="Times New Roman" w:hAnsi="Times New Roman" w:cs="Times New Roman"/>
          <w:b/>
          <w:bCs/>
          <w:sz w:val="24"/>
          <w:szCs w:val="24"/>
        </w:rPr>
        <w:t>e</w:t>
      </w:r>
      <w:r w:rsidRPr="005C760E">
        <w:rPr>
          <w:rFonts w:ascii="Times New Roman" w:hAnsi="Times New Roman" w:cs="Times New Roman"/>
          <w:b/>
          <w:bCs/>
          <w:sz w:val="24"/>
          <w:szCs w:val="24"/>
        </w:rPr>
        <w:t>ozin boyama için kullanılan solüsyonların hazırlanması</w:t>
      </w:r>
    </w:p>
    <w:p w:rsidR="005854B4" w:rsidRPr="00EA0E95" w:rsidRDefault="005854B4" w:rsidP="00EA0E95">
      <w:pPr>
        <w:tabs>
          <w:tab w:val="left" w:pos="709"/>
        </w:tabs>
        <w:spacing w:before="240" w:after="240" w:line="360" w:lineRule="auto"/>
        <w:ind w:left="-142"/>
        <w:jc w:val="both"/>
        <w:rPr>
          <w:rFonts w:ascii="Times New Roman" w:hAnsi="Times New Roman" w:cs="Times New Roman"/>
          <w:b/>
          <w:bCs/>
          <w:sz w:val="24"/>
          <w:szCs w:val="24"/>
        </w:rPr>
      </w:pPr>
      <w:r w:rsidRPr="00EA0E95">
        <w:rPr>
          <w:rFonts w:ascii="Times New Roman" w:hAnsi="Times New Roman" w:cs="Times New Roman"/>
          <w:b/>
          <w:bCs/>
          <w:sz w:val="24"/>
          <w:szCs w:val="24"/>
        </w:rPr>
        <w:t xml:space="preserve">Asit </w:t>
      </w:r>
      <w:r w:rsidR="00F7755C" w:rsidRPr="00EA0E95">
        <w:rPr>
          <w:rFonts w:ascii="Times New Roman" w:hAnsi="Times New Roman" w:cs="Times New Roman"/>
          <w:b/>
          <w:bCs/>
          <w:sz w:val="24"/>
          <w:szCs w:val="24"/>
        </w:rPr>
        <w:t>alkol solüsyonu</w:t>
      </w:r>
    </w:p>
    <w:p w:rsidR="00EA0E95" w:rsidRPr="002A0873" w:rsidRDefault="002A0873" w:rsidP="00EA0E95">
      <w:pPr>
        <w:tabs>
          <w:tab w:val="left" w:pos="709"/>
        </w:tabs>
        <w:spacing w:before="240" w:after="240" w:line="360" w:lineRule="auto"/>
        <w:ind w:left="-142"/>
        <w:jc w:val="both"/>
        <w:rPr>
          <w:rFonts w:ascii="Times New Roman" w:hAnsi="Times New Roman" w:cs="Times New Roman"/>
          <w:sz w:val="24"/>
          <w:szCs w:val="24"/>
        </w:rPr>
      </w:pPr>
      <w:r w:rsidRPr="002A0873">
        <w:rPr>
          <w:rFonts w:ascii="Times New Roman" w:hAnsi="Times New Roman" w:cs="Times New Roman"/>
          <w:b/>
          <w:bCs/>
          <w:sz w:val="24"/>
          <w:szCs w:val="24"/>
        </w:rPr>
        <w:t xml:space="preserve">Tablo 4. </w:t>
      </w:r>
      <w:r w:rsidRPr="002A0873">
        <w:rPr>
          <w:rFonts w:ascii="Times New Roman" w:hAnsi="Times New Roman" w:cs="Times New Roman"/>
          <w:sz w:val="24"/>
          <w:szCs w:val="24"/>
        </w:rPr>
        <w:t>Asit alkol solüsyonu hazırlanması için gerekli malzemler verilmektedir.</w:t>
      </w:r>
    </w:p>
    <w:tbl>
      <w:tblPr>
        <w:tblStyle w:val="TabloKlavuzu"/>
        <w:tblpPr w:leftFromText="141" w:rightFromText="141" w:vertAnchor="text"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2749"/>
        <w:gridCol w:w="3881"/>
      </w:tblGrid>
      <w:tr w:rsidR="009153C6" w:rsidRPr="00997646" w:rsidTr="00471028">
        <w:trPr>
          <w:trHeight w:val="624"/>
        </w:trPr>
        <w:tc>
          <w:tcPr>
            <w:tcW w:w="2749" w:type="dxa"/>
            <w:tcBorders>
              <w:top w:val="single" w:sz="4" w:space="0" w:color="auto"/>
              <w:bottom w:val="single" w:sz="4" w:space="0" w:color="auto"/>
            </w:tcBorders>
          </w:tcPr>
          <w:p w:rsidR="009153C6" w:rsidRPr="00471028" w:rsidRDefault="00471028" w:rsidP="00471028">
            <w:pPr>
              <w:autoSpaceDE w:val="0"/>
              <w:autoSpaceDN w:val="0"/>
              <w:adjustRightInd w:val="0"/>
              <w:jc w:val="center"/>
              <w:rPr>
                <w:b/>
                <w:bCs/>
                <w:color w:val="000000"/>
                <w:sz w:val="24"/>
                <w:szCs w:val="24"/>
              </w:rPr>
            </w:pPr>
            <w:r w:rsidRPr="00471028">
              <w:rPr>
                <w:b/>
                <w:bCs/>
                <w:color w:val="000000"/>
                <w:sz w:val="24"/>
                <w:szCs w:val="24"/>
              </w:rPr>
              <w:t>Malzemeler</w:t>
            </w:r>
          </w:p>
        </w:tc>
        <w:tc>
          <w:tcPr>
            <w:tcW w:w="3881" w:type="dxa"/>
            <w:tcBorders>
              <w:top w:val="single" w:sz="4" w:space="0" w:color="auto"/>
              <w:bottom w:val="single" w:sz="4" w:space="0" w:color="auto"/>
            </w:tcBorders>
          </w:tcPr>
          <w:p w:rsidR="009153C6" w:rsidRPr="00471028" w:rsidRDefault="00471028" w:rsidP="00AD1334">
            <w:pPr>
              <w:autoSpaceDE w:val="0"/>
              <w:autoSpaceDN w:val="0"/>
              <w:adjustRightInd w:val="0"/>
              <w:jc w:val="center"/>
              <w:rPr>
                <w:b/>
                <w:bCs/>
                <w:color w:val="000000"/>
                <w:sz w:val="24"/>
                <w:szCs w:val="24"/>
              </w:rPr>
            </w:pPr>
            <w:r w:rsidRPr="00471028">
              <w:rPr>
                <w:b/>
                <w:bCs/>
                <w:color w:val="000000"/>
                <w:sz w:val="24"/>
                <w:szCs w:val="24"/>
              </w:rPr>
              <w:t>Miktar</w:t>
            </w:r>
          </w:p>
        </w:tc>
      </w:tr>
      <w:tr w:rsidR="009153C6" w:rsidRPr="00997646" w:rsidTr="00471028">
        <w:trPr>
          <w:trHeight w:val="624"/>
        </w:trPr>
        <w:tc>
          <w:tcPr>
            <w:tcW w:w="2749" w:type="dxa"/>
            <w:tcBorders>
              <w:top w:val="single" w:sz="4" w:space="0" w:color="auto"/>
            </w:tcBorders>
          </w:tcPr>
          <w:p w:rsidR="00471028" w:rsidRPr="001B635E" w:rsidRDefault="00471028" w:rsidP="00471028">
            <w:pPr>
              <w:autoSpaceDE w:val="0"/>
              <w:autoSpaceDN w:val="0"/>
              <w:adjustRightInd w:val="0"/>
              <w:jc w:val="center"/>
              <w:rPr>
                <w:color w:val="000000"/>
                <w:sz w:val="24"/>
                <w:szCs w:val="24"/>
              </w:rPr>
            </w:pPr>
            <w:r w:rsidRPr="00997646">
              <w:rPr>
                <w:color w:val="000000"/>
                <w:sz w:val="24"/>
                <w:szCs w:val="24"/>
              </w:rPr>
              <w:t>%</w:t>
            </w:r>
            <w:r>
              <w:rPr>
                <w:color w:val="000000"/>
                <w:sz w:val="24"/>
                <w:szCs w:val="24"/>
              </w:rPr>
              <w:t>7</w:t>
            </w:r>
            <w:r w:rsidRPr="00997646">
              <w:rPr>
                <w:color w:val="000000"/>
                <w:sz w:val="24"/>
                <w:szCs w:val="24"/>
              </w:rPr>
              <w:t>0 Alkol</w:t>
            </w:r>
          </w:p>
          <w:p w:rsidR="009153C6" w:rsidRPr="00997646" w:rsidRDefault="009153C6" w:rsidP="009153C6">
            <w:pPr>
              <w:autoSpaceDE w:val="0"/>
              <w:autoSpaceDN w:val="0"/>
              <w:adjustRightInd w:val="0"/>
              <w:jc w:val="center"/>
              <w:rPr>
                <w:color w:val="000000"/>
                <w:sz w:val="24"/>
                <w:szCs w:val="24"/>
              </w:rPr>
            </w:pPr>
          </w:p>
        </w:tc>
        <w:tc>
          <w:tcPr>
            <w:tcW w:w="3881" w:type="dxa"/>
            <w:tcBorders>
              <w:top w:val="single" w:sz="4" w:space="0" w:color="auto"/>
            </w:tcBorders>
          </w:tcPr>
          <w:p w:rsidR="009153C6" w:rsidRPr="00997646" w:rsidRDefault="00471028" w:rsidP="00AD1334">
            <w:pPr>
              <w:autoSpaceDE w:val="0"/>
              <w:autoSpaceDN w:val="0"/>
              <w:adjustRightInd w:val="0"/>
              <w:jc w:val="center"/>
              <w:rPr>
                <w:color w:val="000000"/>
                <w:sz w:val="24"/>
                <w:szCs w:val="24"/>
              </w:rPr>
            </w:pPr>
            <w:r>
              <w:rPr>
                <w:color w:val="000000"/>
                <w:sz w:val="24"/>
                <w:szCs w:val="24"/>
              </w:rPr>
              <w:t>100 ml</w:t>
            </w:r>
          </w:p>
        </w:tc>
      </w:tr>
      <w:tr w:rsidR="00471028" w:rsidRPr="00997646" w:rsidTr="00471028">
        <w:trPr>
          <w:trHeight w:val="624"/>
        </w:trPr>
        <w:tc>
          <w:tcPr>
            <w:tcW w:w="2749" w:type="dxa"/>
            <w:tcBorders>
              <w:bottom w:val="single" w:sz="4" w:space="0" w:color="auto"/>
            </w:tcBorders>
          </w:tcPr>
          <w:p w:rsidR="00471028" w:rsidRPr="009153C6" w:rsidRDefault="00471028" w:rsidP="009153C6">
            <w:pPr>
              <w:autoSpaceDE w:val="0"/>
              <w:autoSpaceDN w:val="0"/>
              <w:adjustRightInd w:val="0"/>
              <w:jc w:val="center"/>
              <w:rPr>
                <w:color w:val="000000"/>
                <w:sz w:val="24"/>
                <w:szCs w:val="24"/>
              </w:rPr>
            </w:pPr>
            <w:r w:rsidRPr="009153C6">
              <w:rPr>
                <w:color w:val="000000"/>
                <w:sz w:val="24"/>
                <w:szCs w:val="24"/>
              </w:rPr>
              <w:t>Hidroklorik Asit (HCl)</w:t>
            </w:r>
          </w:p>
        </w:tc>
        <w:tc>
          <w:tcPr>
            <w:tcW w:w="3881" w:type="dxa"/>
            <w:tcBorders>
              <w:bottom w:val="single" w:sz="4" w:space="0" w:color="auto"/>
            </w:tcBorders>
          </w:tcPr>
          <w:p w:rsidR="00471028" w:rsidRDefault="00471028" w:rsidP="00AD1334">
            <w:pPr>
              <w:autoSpaceDE w:val="0"/>
              <w:autoSpaceDN w:val="0"/>
              <w:adjustRightInd w:val="0"/>
              <w:jc w:val="center"/>
              <w:rPr>
                <w:color w:val="000000"/>
                <w:sz w:val="24"/>
                <w:szCs w:val="24"/>
              </w:rPr>
            </w:pPr>
            <w:r>
              <w:rPr>
                <w:color w:val="000000"/>
                <w:sz w:val="24"/>
                <w:szCs w:val="24"/>
              </w:rPr>
              <w:t>10 ml</w:t>
            </w:r>
          </w:p>
        </w:tc>
      </w:tr>
    </w:tbl>
    <w:p w:rsidR="009153C6" w:rsidRPr="005854B4" w:rsidRDefault="009153C6" w:rsidP="00D2445B">
      <w:pPr>
        <w:tabs>
          <w:tab w:val="left" w:pos="709"/>
        </w:tabs>
        <w:spacing w:before="240" w:after="240" w:line="360" w:lineRule="auto"/>
        <w:jc w:val="both"/>
        <w:rPr>
          <w:rFonts w:ascii="Times New Roman" w:hAnsi="Times New Roman" w:cs="Times New Roman"/>
          <w:sz w:val="24"/>
          <w:szCs w:val="24"/>
        </w:rPr>
      </w:pPr>
    </w:p>
    <w:p w:rsidR="001E4A14" w:rsidRPr="001E4A14" w:rsidRDefault="001E4A14" w:rsidP="001E4A14">
      <w:pPr>
        <w:tabs>
          <w:tab w:val="left" w:pos="709"/>
        </w:tabs>
        <w:spacing w:before="240" w:after="240" w:line="360" w:lineRule="auto"/>
        <w:ind w:left="360"/>
        <w:jc w:val="both"/>
        <w:rPr>
          <w:rFonts w:ascii="Times New Roman" w:hAnsi="Times New Roman" w:cs="Times New Roman"/>
          <w:b/>
          <w:bCs/>
          <w:sz w:val="24"/>
          <w:szCs w:val="24"/>
        </w:rPr>
      </w:pPr>
    </w:p>
    <w:p w:rsidR="00F32B82" w:rsidRDefault="00F32B82" w:rsidP="00322F0F">
      <w:pPr>
        <w:tabs>
          <w:tab w:val="left" w:pos="709"/>
        </w:tabs>
        <w:spacing w:before="240" w:after="240" w:line="360" w:lineRule="auto"/>
        <w:jc w:val="both"/>
        <w:rPr>
          <w:rFonts w:ascii="Times New Roman" w:hAnsi="Times New Roman" w:cs="Times New Roman"/>
          <w:sz w:val="24"/>
          <w:szCs w:val="24"/>
        </w:rPr>
      </w:pPr>
    </w:p>
    <w:p w:rsidR="00651A03" w:rsidRDefault="00F7755C" w:rsidP="00EA0E95">
      <w:pPr>
        <w:tabs>
          <w:tab w:val="left" w:pos="709"/>
        </w:tabs>
        <w:spacing w:before="240" w:after="240" w:line="360" w:lineRule="auto"/>
        <w:ind w:left="-284"/>
        <w:jc w:val="both"/>
        <w:rPr>
          <w:b/>
          <w:bCs/>
        </w:rPr>
      </w:pPr>
      <w:r w:rsidRPr="00F7755C">
        <w:rPr>
          <w:b/>
          <w:bCs/>
        </w:rPr>
        <w:t xml:space="preserve"> </w:t>
      </w:r>
      <w:r w:rsidR="008320CF">
        <w:rPr>
          <w:b/>
          <w:bCs/>
        </w:rPr>
        <w:t xml:space="preserve"> </w:t>
      </w:r>
    </w:p>
    <w:p w:rsidR="00EA0E95" w:rsidRDefault="00F7755C" w:rsidP="00EA0E95">
      <w:pPr>
        <w:tabs>
          <w:tab w:val="left" w:pos="709"/>
        </w:tabs>
        <w:spacing w:before="240" w:after="240" w:line="360" w:lineRule="auto"/>
        <w:ind w:left="-284"/>
        <w:jc w:val="both"/>
        <w:rPr>
          <w:rFonts w:ascii="Times New Roman" w:hAnsi="Times New Roman" w:cs="Times New Roman"/>
          <w:b/>
          <w:bCs/>
          <w:sz w:val="24"/>
          <w:szCs w:val="24"/>
        </w:rPr>
      </w:pPr>
      <w:r w:rsidRPr="00F7755C">
        <w:rPr>
          <w:rFonts w:ascii="Times New Roman" w:hAnsi="Times New Roman" w:cs="Times New Roman"/>
          <w:b/>
          <w:bCs/>
          <w:sz w:val="24"/>
          <w:szCs w:val="24"/>
        </w:rPr>
        <w:t>Amonyaklı su solüsyonu</w:t>
      </w:r>
    </w:p>
    <w:p w:rsidR="005B236D" w:rsidRPr="00F7755C" w:rsidRDefault="00EA0E95" w:rsidP="00EA0E95">
      <w:pPr>
        <w:tabs>
          <w:tab w:val="left" w:pos="709"/>
        </w:tabs>
        <w:spacing w:before="240" w:after="240" w:line="360" w:lineRule="auto"/>
        <w:ind w:left="-284"/>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5B236D" w:rsidRPr="005B236D">
        <w:rPr>
          <w:rFonts w:ascii="Times New Roman" w:hAnsi="Times New Roman" w:cs="Times New Roman"/>
          <w:b/>
          <w:bCs/>
          <w:sz w:val="24"/>
          <w:szCs w:val="24"/>
        </w:rPr>
        <w:t xml:space="preserve">Tablo 5. </w:t>
      </w:r>
      <w:r w:rsidR="005B236D" w:rsidRPr="005B236D">
        <w:rPr>
          <w:rFonts w:ascii="Times New Roman" w:hAnsi="Times New Roman" w:cs="Times New Roman"/>
          <w:sz w:val="24"/>
          <w:szCs w:val="24"/>
        </w:rPr>
        <w:t>Amonyaklı su solüsyonu hazırlanması için gereken malzemeler.</w:t>
      </w:r>
    </w:p>
    <w:tbl>
      <w:tblPr>
        <w:tblStyle w:val="TabloKlavuzu"/>
        <w:tblpPr w:leftFromText="141" w:rightFromText="141" w:vertAnchor="text"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2749"/>
        <w:gridCol w:w="3881"/>
      </w:tblGrid>
      <w:tr w:rsidR="00235A67" w:rsidRPr="00997646" w:rsidTr="002B2F1C">
        <w:trPr>
          <w:trHeight w:val="624"/>
        </w:trPr>
        <w:tc>
          <w:tcPr>
            <w:tcW w:w="2749" w:type="dxa"/>
            <w:tcBorders>
              <w:top w:val="single" w:sz="4" w:space="0" w:color="auto"/>
              <w:bottom w:val="single" w:sz="4" w:space="0" w:color="auto"/>
            </w:tcBorders>
          </w:tcPr>
          <w:p w:rsidR="00235A67" w:rsidRPr="00471028" w:rsidRDefault="00471028" w:rsidP="00235A67">
            <w:pPr>
              <w:autoSpaceDE w:val="0"/>
              <w:autoSpaceDN w:val="0"/>
              <w:adjustRightInd w:val="0"/>
              <w:jc w:val="center"/>
              <w:rPr>
                <w:b/>
                <w:bCs/>
                <w:color w:val="000000"/>
                <w:sz w:val="24"/>
                <w:szCs w:val="24"/>
              </w:rPr>
            </w:pPr>
            <w:bookmarkStart w:id="22" w:name="_Hlk27975826"/>
            <w:r w:rsidRPr="00471028">
              <w:rPr>
                <w:b/>
                <w:bCs/>
                <w:color w:val="000000"/>
                <w:sz w:val="24"/>
                <w:szCs w:val="24"/>
              </w:rPr>
              <w:t>Malzemeler</w:t>
            </w:r>
          </w:p>
        </w:tc>
        <w:tc>
          <w:tcPr>
            <w:tcW w:w="3881" w:type="dxa"/>
            <w:tcBorders>
              <w:top w:val="single" w:sz="4" w:space="0" w:color="auto"/>
              <w:bottom w:val="single" w:sz="4" w:space="0" w:color="auto"/>
            </w:tcBorders>
          </w:tcPr>
          <w:p w:rsidR="00235A67" w:rsidRPr="00471028" w:rsidRDefault="00471028" w:rsidP="00AD1334">
            <w:pPr>
              <w:autoSpaceDE w:val="0"/>
              <w:autoSpaceDN w:val="0"/>
              <w:adjustRightInd w:val="0"/>
              <w:jc w:val="center"/>
              <w:rPr>
                <w:b/>
                <w:bCs/>
                <w:color w:val="000000"/>
                <w:sz w:val="24"/>
                <w:szCs w:val="24"/>
              </w:rPr>
            </w:pPr>
            <w:r w:rsidRPr="00471028">
              <w:rPr>
                <w:b/>
                <w:bCs/>
                <w:color w:val="000000"/>
                <w:sz w:val="24"/>
                <w:szCs w:val="24"/>
              </w:rPr>
              <w:t>Miktar</w:t>
            </w:r>
          </w:p>
        </w:tc>
      </w:tr>
      <w:tr w:rsidR="00235A67" w:rsidRPr="00997646" w:rsidTr="002B2F1C">
        <w:trPr>
          <w:trHeight w:val="624"/>
        </w:trPr>
        <w:tc>
          <w:tcPr>
            <w:tcW w:w="2749" w:type="dxa"/>
            <w:tcBorders>
              <w:top w:val="single" w:sz="4" w:space="0" w:color="auto"/>
            </w:tcBorders>
          </w:tcPr>
          <w:p w:rsidR="00235A67" w:rsidRPr="00997646" w:rsidRDefault="00471028" w:rsidP="00AD1334">
            <w:pPr>
              <w:autoSpaceDE w:val="0"/>
              <w:autoSpaceDN w:val="0"/>
              <w:adjustRightInd w:val="0"/>
              <w:jc w:val="center"/>
              <w:rPr>
                <w:color w:val="000000"/>
                <w:sz w:val="24"/>
                <w:szCs w:val="24"/>
              </w:rPr>
            </w:pPr>
            <w:r w:rsidRPr="00235A67">
              <w:rPr>
                <w:color w:val="000000"/>
                <w:sz w:val="24"/>
                <w:szCs w:val="24"/>
              </w:rPr>
              <w:t>Amonyak (NH3)</w:t>
            </w:r>
          </w:p>
        </w:tc>
        <w:tc>
          <w:tcPr>
            <w:tcW w:w="3881" w:type="dxa"/>
            <w:tcBorders>
              <w:top w:val="single" w:sz="4" w:space="0" w:color="auto"/>
            </w:tcBorders>
          </w:tcPr>
          <w:p w:rsidR="00235A67" w:rsidRPr="00997646" w:rsidRDefault="00471028" w:rsidP="00AD1334">
            <w:pPr>
              <w:autoSpaceDE w:val="0"/>
              <w:autoSpaceDN w:val="0"/>
              <w:adjustRightInd w:val="0"/>
              <w:jc w:val="center"/>
              <w:rPr>
                <w:color w:val="000000"/>
                <w:sz w:val="24"/>
                <w:szCs w:val="24"/>
              </w:rPr>
            </w:pPr>
            <w:r>
              <w:rPr>
                <w:color w:val="000000"/>
                <w:sz w:val="24"/>
                <w:szCs w:val="24"/>
              </w:rPr>
              <w:t>1-2 ml</w:t>
            </w:r>
          </w:p>
        </w:tc>
      </w:tr>
      <w:tr w:rsidR="00471028" w:rsidRPr="00997646" w:rsidTr="002B2F1C">
        <w:trPr>
          <w:trHeight w:val="624"/>
        </w:trPr>
        <w:tc>
          <w:tcPr>
            <w:tcW w:w="2749" w:type="dxa"/>
            <w:tcBorders>
              <w:bottom w:val="single" w:sz="4" w:space="0" w:color="auto"/>
            </w:tcBorders>
          </w:tcPr>
          <w:p w:rsidR="00471028" w:rsidRPr="00235A67" w:rsidRDefault="00471028" w:rsidP="00AD1334">
            <w:pPr>
              <w:autoSpaceDE w:val="0"/>
              <w:autoSpaceDN w:val="0"/>
              <w:adjustRightInd w:val="0"/>
              <w:jc w:val="center"/>
              <w:rPr>
                <w:color w:val="000000"/>
                <w:sz w:val="24"/>
                <w:szCs w:val="24"/>
              </w:rPr>
            </w:pPr>
            <w:r w:rsidRPr="00235A67">
              <w:rPr>
                <w:color w:val="000000"/>
                <w:sz w:val="24"/>
                <w:szCs w:val="24"/>
              </w:rPr>
              <w:t>Distile Su (dH2O)</w:t>
            </w:r>
          </w:p>
        </w:tc>
        <w:tc>
          <w:tcPr>
            <w:tcW w:w="3881" w:type="dxa"/>
            <w:tcBorders>
              <w:bottom w:val="single" w:sz="4" w:space="0" w:color="auto"/>
            </w:tcBorders>
          </w:tcPr>
          <w:p w:rsidR="00471028" w:rsidRDefault="00471028" w:rsidP="00AD1334">
            <w:pPr>
              <w:autoSpaceDE w:val="0"/>
              <w:autoSpaceDN w:val="0"/>
              <w:adjustRightInd w:val="0"/>
              <w:jc w:val="center"/>
              <w:rPr>
                <w:color w:val="000000"/>
                <w:sz w:val="24"/>
                <w:szCs w:val="24"/>
              </w:rPr>
            </w:pPr>
            <w:r>
              <w:rPr>
                <w:color w:val="000000"/>
                <w:sz w:val="24"/>
                <w:szCs w:val="24"/>
              </w:rPr>
              <w:t>100 ml</w:t>
            </w:r>
          </w:p>
        </w:tc>
      </w:tr>
      <w:bookmarkEnd w:id="22"/>
    </w:tbl>
    <w:p w:rsidR="005D6A83" w:rsidRDefault="005D6A83" w:rsidP="00BB3CD3">
      <w:pPr>
        <w:tabs>
          <w:tab w:val="left" w:pos="709"/>
        </w:tabs>
        <w:spacing w:before="240" w:after="240" w:line="360" w:lineRule="auto"/>
        <w:jc w:val="both"/>
        <w:rPr>
          <w:rFonts w:ascii="Times New Roman" w:hAnsi="Times New Roman" w:cs="Times New Roman"/>
          <w:sz w:val="24"/>
          <w:szCs w:val="24"/>
        </w:rPr>
      </w:pPr>
    </w:p>
    <w:p w:rsidR="008D5E1F" w:rsidRDefault="008D5E1F" w:rsidP="005D6A83">
      <w:pPr>
        <w:spacing w:before="240" w:after="240" w:line="360" w:lineRule="auto"/>
        <w:jc w:val="both"/>
        <w:rPr>
          <w:rFonts w:ascii="Times New Roman" w:hAnsi="Times New Roman" w:cs="Times New Roman"/>
          <w:sz w:val="24"/>
          <w:szCs w:val="24"/>
        </w:rPr>
      </w:pPr>
    </w:p>
    <w:p w:rsidR="00672FF0" w:rsidRDefault="00672FF0" w:rsidP="005D6A83">
      <w:pPr>
        <w:spacing w:before="240" w:after="240" w:line="360" w:lineRule="auto"/>
        <w:jc w:val="both"/>
        <w:rPr>
          <w:rFonts w:ascii="Times New Roman" w:hAnsi="Times New Roman" w:cs="Times New Roman"/>
          <w:sz w:val="24"/>
          <w:szCs w:val="24"/>
        </w:rPr>
      </w:pPr>
    </w:p>
    <w:p w:rsidR="008320CF" w:rsidRDefault="008320CF" w:rsidP="005D6A83">
      <w:pPr>
        <w:spacing w:before="240" w:after="240" w:line="360" w:lineRule="auto"/>
        <w:jc w:val="both"/>
        <w:rPr>
          <w:rFonts w:ascii="Times New Roman" w:hAnsi="Times New Roman" w:cs="Times New Roman"/>
          <w:sz w:val="24"/>
          <w:szCs w:val="24"/>
        </w:rPr>
      </w:pPr>
    </w:p>
    <w:p w:rsidR="003A5367" w:rsidRPr="003A5367" w:rsidRDefault="008A0BAD" w:rsidP="003A5367">
      <w:pPr>
        <w:pStyle w:val="AralkYok"/>
        <w:spacing w:line="360" w:lineRule="auto"/>
        <w:rPr>
          <w:rFonts w:ascii="Times New Roman" w:hAnsi="Times New Roman" w:cs="Times New Roman"/>
          <w:b/>
          <w:bCs/>
          <w:sz w:val="24"/>
          <w:szCs w:val="24"/>
        </w:rPr>
      </w:pPr>
      <w:r w:rsidRPr="003A5367">
        <w:rPr>
          <w:rFonts w:ascii="Times New Roman" w:hAnsi="Times New Roman" w:cs="Times New Roman"/>
          <w:b/>
          <w:bCs/>
          <w:sz w:val="24"/>
          <w:szCs w:val="24"/>
        </w:rPr>
        <w:lastRenderedPageBreak/>
        <w:t>Hematoksilen-eozin boyama yöntemi</w:t>
      </w:r>
    </w:p>
    <w:p w:rsidR="003A5367" w:rsidRDefault="003A5367" w:rsidP="003A5367">
      <w:pPr>
        <w:pStyle w:val="AralkYok"/>
        <w:spacing w:line="360" w:lineRule="auto"/>
      </w:pPr>
    </w:p>
    <w:p w:rsidR="003A5367" w:rsidRDefault="00775D8B" w:rsidP="00775D8B">
      <w:pPr>
        <w:pStyle w:val="AralkYok"/>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B3279" w:rsidRPr="007B3279">
        <w:rPr>
          <w:rFonts w:ascii="Times New Roman" w:hAnsi="Times New Roman" w:cs="Times New Roman"/>
          <w:sz w:val="24"/>
          <w:szCs w:val="24"/>
        </w:rPr>
        <w:t xml:space="preserve">Boyama </w:t>
      </w:r>
      <w:r w:rsidR="007B3279">
        <w:rPr>
          <w:rFonts w:ascii="Times New Roman" w:hAnsi="Times New Roman" w:cs="Times New Roman"/>
          <w:sz w:val="24"/>
          <w:szCs w:val="24"/>
        </w:rPr>
        <w:t xml:space="preserve">işlemi gerçekleştirilmeden önce polilizinli lamlar kuruması ve yapışması beklenirken, 1 saat boyunca 60 </w:t>
      </w:r>
      <w:r w:rsidR="007B3279" w:rsidRPr="007B3279">
        <w:rPr>
          <w:rFonts w:ascii="Times New Roman" w:hAnsi="Times New Roman" w:cs="Times New Roman"/>
          <w:sz w:val="24"/>
          <w:szCs w:val="24"/>
        </w:rPr>
        <w:t>˚C’</w:t>
      </w:r>
      <w:r w:rsidR="007B3279">
        <w:rPr>
          <w:rFonts w:ascii="Times New Roman" w:hAnsi="Times New Roman" w:cs="Times New Roman"/>
          <w:sz w:val="24"/>
          <w:szCs w:val="24"/>
        </w:rPr>
        <w:t>lik etüve bırakılmıştır.</w:t>
      </w:r>
      <w:r w:rsidR="006E33C1">
        <w:rPr>
          <w:rFonts w:ascii="Times New Roman" w:hAnsi="Times New Roman" w:cs="Times New Roman"/>
          <w:sz w:val="24"/>
          <w:szCs w:val="24"/>
        </w:rPr>
        <w:t xml:space="preserve"> 1 saat sonunda çıkarılan lamlar, soğumaları beklenir, soğuma işlemi gerçekleştikten sonra ise bir gece boyunca bekleyecek şekilde ksilol içine bırakıl</w:t>
      </w:r>
      <w:r w:rsidR="0060574D">
        <w:rPr>
          <w:rFonts w:ascii="Times New Roman" w:hAnsi="Times New Roman" w:cs="Times New Roman"/>
          <w:sz w:val="24"/>
          <w:szCs w:val="24"/>
        </w:rPr>
        <w:t>ır</w:t>
      </w:r>
      <w:r w:rsidR="006147A3">
        <w:rPr>
          <w:rFonts w:ascii="Times New Roman" w:hAnsi="Times New Roman" w:cs="Times New Roman"/>
          <w:sz w:val="24"/>
          <w:szCs w:val="24"/>
        </w:rPr>
        <w:t xml:space="preserve">. Böylece </w:t>
      </w:r>
      <w:r w:rsidR="0060574D">
        <w:rPr>
          <w:rFonts w:ascii="Times New Roman" w:hAnsi="Times New Roman" w:cs="Times New Roman"/>
          <w:sz w:val="24"/>
          <w:szCs w:val="24"/>
        </w:rPr>
        <w:t>lamlar</w:t>
      </w:r>
      <w:r w:rsidR="006147A3">
        <w:rPr>
          <w:rFonts w:ascii="Times New Roman" w:hAnsi="Times New Roman" w:cs="Times New Roman"/>
          <w:sz w:val="24"/>
          <w:szCs w:val="24"/>
        </w:rPr>
        <w:t xml:space="preserve">ın </w:t>
      </w:r>
      <w:r w:rsidR="0060574D">
        <w:rPr>
          <w:rFonts w:ascii="Times New Roman" w:hAnsi="Times New Roman" w:cs="Times New Roman"/>
          <w:sz w:val="24"/>
          <w:szCs w:val="24"/>
        </w:rPr>
        <w:t>parafinden uzaklaşma işlemi gerçekleştiril</w:t>
      </w:r>
      <w:r w:rsidR="006147A3">
        <w:rPr>
          <w:rFonts w:ascii="Times New Roman" w:hAnsi="Times New Roman" w:cs="Times New Roman"/>
          <w:sz w:val="24"/>
          <w:szCs w:val="24"/>
        </w:rPr>
        <w:t>miştir.</w:t>
      </w:r>
      <w:r w:rsidR="00267513">
        <w:rPr>
          <w:rFonts w:ascii="Times New Roman" w:hAnsi="Times New Roman" w:cs="Times New Roman"/>
          <w:sz w:val="24"/>
          <w:szCs w:val="24"/>
        </w:rPr>
        <w:t xml:space="preserve"> Tablo 6’</w:t>
      </w:r>
      <w:r w:rsidR="00C4154A">
        <w:rPr>
          <w:rFonts w:ascii="Times New Roman" w:hAnsi="Times New Roman" w:cs="Times New Roman"/>
          <w:sz w:val="24"/>
          <w:szCs w:val="24"/>
        </w:rPr>
        <w:t>da hematoksilen-eozin boyama yöntemi basamakları verilmiştir.</w:t>
      </w:r>
    </w:p>
    <w:p w:rsidR="003A5367" w:rsidRDefault="003A5367" w:rsidP="003A5367">
      <w:pPr>
        <w:pStyle w:val="AralkYok"/>
        <w:spacing w:line="360" w:lineRule="auto"/>
        <w:jc w:val="both"/>
        <w:rPr>
          <w:rFonts w:ascii="Times New Roman" w:hAnsi="Times New Roman" w:cs="Times New Roman"/>
          <w:sz w:val="24"/>
          <w:szCs w:val="24"/>
        </w:rPr>
      </w:pPr>
    </w:p>
    <w:p w:rsidR="004C4C0B" w:rsidRDefault="00775A7E" w:rsidP="003A5367">
      <w:pPr>
        <w:pStyle w:val="AralkYok"/>
        <w:spacing w:line="360" w:lineRule="auto"/>
        <w:ind w:left="-142"/>
        <w:jc w:val="both"/>
        <w:rPr>
          <w:rFonts w:ascii="Times New Roman" w:hAnsi="Times New Roman" w:cs="Times New Roman"/>
          <w:bCs/>
          <w:sz w:val="24"/>
          <w:szCs w:val="24"/>
        </w:rPr>
      </w:pPr>
      <w:r>
        <w:rPr>
          <w:rFonts w:ascii="Times New Roman" w:hAnsi="Times New Roman" w:cs="Times New Roman"/>
          <w:b/>
          <w:sz w:val="24"/>
          <w:szCs w:val="24"/>
        </w:rPr>
        <w:t xml:space="preserve">Tablo 6. </w:t>
      </w:r>
      <w:r>
        <w:rPr>
          <w:rFonts w:ascii="Times New Roman" w:hAnsi="Times New Roman" w:cs="Times New Roman"/>
          <w:bCs/>
          <w:sz w:val="24"/>
          <w:szCs w:val="24"/>
        </w:rPr>
        <w:t>Hematoksilen- eozin boyama yöntemi basamakları.</w:t>
      </w:r>
    </w:p>
    <w:p w:rsidR="003A5367" w:rsidRPr="003A5367" w:rsidRDefault="003A5367" w:rsidP="003A5367">
      <w:pPr>
        <w:pStyle w:val="AralkYok"/>
        <w:spacing w:line="360" w:lineRule="auto"/>
        <w:jc w:val="both"/>
      </w:pPr>
    </w:p>
    <w:tbl>
      <w:tblPr>
        <w:tblStyle w:val="TabloKlavuzu"/>
        <w:tblpPr w:leftFromText="141" w:rightFromText="141" w:vertAnchor="text"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3208"/>
        <w:gridCol w:w="3881"/>
      </w:tblGrid>
      <w:tr w:rsidR="00735A1C" w:rsidRPr="00997646" w:rsidTr="00502C84">
        <w:trPr>
          <w:trHeight w:val="624"/>
        </w:trPr>
        <w:tc>
          <w:tcPr>
            <w:tcW w:w="3208" w:type="dxa"/>
            <w:tcBorders>
              <w:top w:val="single" w:sz="4" w:space="0" w:color="auto"/>
              <w:bottom w:val="single" w:sz="4" w:space="0" w:color="auto"/>
            </w:tcBorders>
          </w:tcPr>
          <w:p w:rsidR="00735A1C" w:rsidRPr="00DC1CB4" w:rsidRDefault="00DC1CB4" w:rsidP="00AD1334">
            <w:pPr>
              <w:autoSpaceDE w:val="0"/>
              <w:autoSpaceDN w:val="0"/>
              <w:adjustRightInd w:val="0"/>
              <w:jc w:val="center"/>
              <w:rPr>
                <w:b/>
                <w:bCs/>
                <w:color w:val="000000"/>
                <w:sz w:val="24"/>
                <w:szCs w:val="24"/>
              </w:rPr>
            </w:pPr>
            <w:r w:rsidRPr="00DC1CB4">
              <w:rPr>
                <w:b/>
                <w:bCs/>
                <w:color w:val="000000"/>
                <w:sz w:val="24"/>
                <w:szCs w:val="24"/>
              </w:rPr>
              <w:t>Yöntem basamakları</w:t>
            </w:r>
          </w:p>
        </w:tc>
        <w:tc>
          <w:tcPr>
            <w:tcW w:w="3881" w:type="dxa"/>
            <w:tcBorders>
              <w:top w:val="single" w:sz="4" w:space="0" w:color="auto"/>
              <w:bottom w:val="single" w:sz="4" w:space="0" w:color="auto"/>
            </w:tcBorders>
          </w:tcPr>
          <w:p w:rsidR="00735A1C" w:rsidRPr="00DC1CB4" w:rsidRDefault="00DC1CB4" w:rsidP="00AD1334">
            <w:pPr>
              <w:autoSpaceDE w:val="0"/>
              <w:autoSpaceDN w:val="0"/>
              <w:adjustRightInd w:val="0"/>
              <w:jc w:val="center"/>
              <w:rPr>
                <w:b/>
                <w:bCs/>
                <w:color w:val="000000"/>
                <w:sz w:val="24"/>
                <w:szCs w:val="24"/>
              </w:rPr>
            </w:pPr>
            <w:r w:rsidRPr="00DC1CB4">
              <w:rPr>
                <w:b/>
                <w:bCs/>
                <w:color w:val="000000"/>
                <w:sz w:val="24"/>
                <w:szCs w:val="24"/>
              </w:rPr>
              <w:t>Süre</w:t>
            </w:r>
          </w:p>
        </w:tc>
      </w:tr>
      <w:tr w:rsidR="00735A1C" w:rsidRPr="00997646" w:rsidTr="00502C84">
        <w:trPr>
          <w:trHeight w:val="624"/>
        </w:trPr>
        <w:tc>
          <w:tcPr>
            <w:tcW w:w="3208" w:type="dxa"/>
            <w:tcBorders>
              <w:top w:val="single" w:sz="4" w:space="0" w:color="auto"/>
            </w:tcBorders>
          </w:tcPr>
          <w:p w:rsidR="00735A1C" w:rsidRPr="00997646" w:rsidRDefault="00412871" w:rsidP="00AD1334">
            <w:pPr>
              <w:autoSpaceDE w:val="0"/>
              <w:autoSpaceDN w:val="0"/>
              <w:adjustRightInd w:val="0"/>
              <w:jc w:val="center"/>
              <w:rPr>
                <w:color w:val="000000"/>
                <w:sz w:val="24"/>
                <w:szCs w:val="24"/>
              </w:rPr>
            </w:pPr>
            <w:r w:rsidRPr="00412871">
              <w:rPr>
                <w:color w:val="000000"/>
                <w:sz w:val="24"/>
                <w:szCs w:val="24"/>
              </w:rPr>
              <w:t>%100 Alkol</w:t>
            </w:r>
          </w:p>
        </w:tc>
        <w:tc>
          <w:tcPr>
            <w:tcW w:w="3881" w:type="dxa"/>
            <w:tcBorders>
              <w:top w:val="single" w:sz="4" w:space="0" w:color="auto"/>
            </w:tcBorders>
          </w:tcPr>
          <w:p w:rsidR="00735A1C" w:rsidRPr="00997646" w:rsidRDefault="00235CC3" w:rsidP="00AD1334">
            <w:pPr>
              <w:autoSpaceDE w:val="0"/>
              <w:autoSpaceDN w:val="0"/>
              <w:adjustRightInd w:val="0"/>
              <w:jc w:val="center"/>
              <w:rPr>
                <w:color w:val="000000"/>
                <w:sz w:val="24"/>
                <w:szCs w:val="24"/>
              </w:rPr>
            </w:pPr>
            <w:r w:rsidRPr="00235CC3">
              <w:rPr>
                <w:color w:val="000000"/>
                <w:sz w:val="24"/>
                <w:szCs w:val="24"/>
              </w:rPr>
              <w:t>2 dk.</w:t>
            </w:r>
          </w:p>
        </w:tc>
      </w:tr>
      <w:tr w:rsidR="00735A1C" w:rsidRPr="00997646" w:rsidTr="00502C84">
        <w:trPr>
          <w:trHeight w:val="624"/>
        </w:trPr>
        <w:tc>
          <w:tcPr>
            <w:tcW w:w="3208" w:type="dxa"/>
          </w:tcPr>
          <w:p w:rsidR="00735A1C" w:rsidRPr="00997646" w:rsidRDefault="00412871" w:rsidP="00AD1334">
            <w:pPr>
              <w:autoSpaceDE w:val="0"/>
              <w:autoSpaceDN w:val="0"/>
              <w:adjustRightInd w:val="0"/>
              <w:jc w:val="center"/>
              <w:rPr>
                <w:color w:val="000000"/>
                <w:sz w:val="24"/>
                <w:szCs w:val="24"/>
              </w:rPr>
            </w:pPr>
            <w:r w:rsidRPr="00412871">
              <w:rPr>
                <w:color w:val="000000"/>
                <w:sz w:val="24"/>
                <w:szCs w:val="24"/>
              </w:rPr>
              <w:t>%100 Alkol</w:t>
            </w:r>
          </w:p>
        </w:tc>
        <w:tc>
          <w:tcPr>
            <w:tcW w:w="3881" w:type="dxa"/>
          </w:tcPr>
          <w:p w:rsidR="00735A1C" w:rsidRPr="00997646" w:rsidRDefault="00235CC3" w:rsidP="00AD1334">
            <w:pPr>
              <w:autoSpaceDE w:val="0"/>
              <w:autoSpaceDN w:val="0"/>
              <w:adjustRightInd w:val="0"/>
              <w:jc w:val="center"/>
              <w:rPr>
                <w:color w:val="000000"/>
                <w:sz w:val="24"/>
                <w:szCs w:val="24"/>
              </w:rPr>
            </w:pPr>
            <w:r w:rsidRPr="00235CC3">
              <w:rPr>
                <w:color w:val="000000"/>
                <w:sz w:val="24"/>
                <w:szCs w:val="24"/>
              </w:rPr>
              <w:t>2 dk.</w:t>
            </w:r>
          </w:p>
        </w:tc>
      </w:tr>
      <w:tr w:rsidR="00735A1C" w:rsidRPr="00997646" w:rsidTr="00502C84">
        <w:trPr>
          <w:trHeight w:val="624"/>
        </w:trPr>
        <w:tc>
          <w:tcPr>
            <w:tcW w:w="3208" w:type="dxa"/>
          </w:tcPr>
          <w:p w:rsidR="00735A1C" w:rsidRPr="00997646" w:rsidRDefault="00412871" w:rsidP="00AD1334">
            <w:pPr>
              <w:autoSpaceDE w:val="0"/>
              <w:autoSpaceDN w:val="0"/>
              <w:adjustRightInd w:val="0"/>
              <w:jc w:val="center"/>
              <w:rPr>
                <w:color w:val="000000"/>
                <w:sz w:val="24"/>
                <w:szCs w:val="24"/>
              </w:rPr>
            </w:pPr>
            <w:r w:rsidRPr="00412871">
              <w:rPr>
                <w:color w:val="000000"/>
                <w:sz w:val="24"/>
                <w:szCs w:val="24"/>
              </w:rPr>
              <w:t>%95 Alkol</w:t>
            </w:r>
          </w:p>
        </w:tc>
        <w:tc>
          <w:tcPr>
            <w:tcW w:w="3881" w:type="dxa"/>
          </w:tcPr>
          <w:p w:rsidR="00735A1C" w:rsidRPr="00997646" w:rsidRDefault="00235CC3" w:rsidP="00AD1334">
            <w:pPr>
              <w:autoSpaceDE w:val="0"/>
              <w:autoSpaceDN w:val="0"/>
              <w:adjustRightInd w:val="0"/>
              <w:jc w:val="center"/>
              <w:rPr>
                <w:color w:val="000000"/>
                <w:sz w:val="24"/>
                <w:szCs w:val="24"/>
              </w:rPr>
            </w:pPr>
            <w:r w:rsidRPr="00235CC3">
              <w:rPr>
                <w:color w:val="000000"/>
                <w:sz w:val="24"/>
                <w:szCs w:val="24"/>
              </w:rPr>
              <w:t>2 dk.</w:t>
            </w:r>
          </w:p>
        </w:tc>
      </w:tr>
      <w:tr w:rsidR="00735A1C" w:rsidRPr="00997646" w:rsidTr="00502C84">
        <w:trPr>
          <w:trHeight w:val="624"/>
        </w:trPr>
        <w:tc>
          <w:tcPr>
            <w:tcW w:w="3208" w:type="dxa"/>
          </w:tcPr>
          <w:p w:rsidR="00735A1C" w:rsidRPr="00997646" w:rsidRDefault="00412871" w:rsidP="00AD1334">
            <w:pPr>
              <w:autoSpaceDE w:val="0"/>
              <w:autoSpaceDN w:val="0"/>
              <w:adjustRightInd w:val="0"/>
              <w:jc w:val="center"/>
              <w:rPr>
                <w:color w:val="000000"/>
                <w:sz w:val="24"/>
                <w:szCs w:val="24"/>
              </w:rPr>
            </w:pPr>
            <w:r w:rsidRPr="00412871">
              <w:rPr>
                <w:color w:val="000000"/>
                <w:sz w:val="24"/>
                <w:szCs w:val="24"/>
              </w:rPr>
              <w:t>%80 Alkol</w:t>
            </w:r>
          </w:p>
        </w:tc>
        <w:tc>
          <w:tcPr>
            <w:tcW w:w="3881" w:type="dxa"/>
          </w:tcPr>
          <w:p w:rsidR="00735A1C" w:rsidRPr="00997646" w:rsidRDefault="00235CC3" w:rsidP="00AD1334">
            <w:pPr>
              <w:autoSpaceDE w:val="0"/>
              <w:autoSpaceDN w:val="0"/>
              <w:adjustRightInd w:val="0"/>
              <w:jc w:val="center"/>
              <w:rPr>
                <w:color w:val="000000"/>
                <w:sz w:val="24"/>
                <w:szCs w:val="24"/>
              </w:rPr>
            </w:pPr>
            <w:r w:rsidRPr="00235CC3">
              <w:rPr>
                <w:color w:val="000000"/>
                <w:sz w:val="24"/>
                <w:szCs w:val="24"/>
              </w:rPr>
              <w:t>2 dk.</w:t>
            </w:r>
          </w:p>
        </w:tc>
      </w:tr>
      <w:tr w:rsidR="00735A1C" w:rsidRPr="00997646" w:rsidTr="00502C84">
        <w:trPr>
          <w:trHeight w:val="624"/>
        </w:trPr>
        <w:tc>
          <w:tcPr>
            <w:tcW w:w="3208" w:type="dxa"/>
          </w:tcPr>
          <w:p w:rsidR="00735A1C" w:rsidRPr="00997646" w:rsidRDefault="00412871" w:rsidP="00AD1334">
            <w:pPr>
              <w:autoSpaceDE w:val="0"/>
              <w:autoSpaceDN w:val="0"/>
              <w:adjustRightInd w:val="0"/>
              <w:jc w:val="center"/>
              <w:rPr>
                <w:color w:val="000000"/>
                <w:sz w:val="24"/>
                <w:szCs w:val="24"/>
              </w:rPr>
            </w:pPr>
            <w:r w:rsidRPr="00412871">
              <w:rPr>
                <w:color w:val="000000"/>
                <w:sz w:val="24"/>
                <w:szCs w:val="24"/>
              </w:rPr>
              <w:t>Distile Su</w:t>
            </w:r>
          </w:p>
        </w:tc>
        <w:tc>
          <w:tcPr>
            <w:tcW w:w="3881" w:type="dxa"/>
          </w:tcPr>
          <w:p w:rsidR="00735A1C" w:rsidRPr="00997646" w:rsidRDefault="00235CC3" w:rsidP="00AD1334">
            <w:pPr>
              <w:autoSpaceDE w:val="0"/>
              <w:autoSpaceDN w:val="0"/>
              <w:adjustRightInd w:val="0"/>
              <w:jc w:val="center"/>
              <w:rPr>
                <w:color w:val="000000"/>
                <w:sz w:val="24"/>
                <w:szCs w:val="24"/>
              </w:rPr>
            </w:pPr>
            <w:r w:rsidRPr="00235CC3">
              <w:rPr>
                <w:color w:val="000000"/>
                <w:sz w:val="24"/>
                <w:szCs w:val="24"/>
              </w:rPr>
              <w:t>5 dk.</w:t>
            </w:r>
          </w:p>
        </w:tc>
      </w:tr>
      <w:tr w:rsidR="00735A1C" w:rsidRPr="00997646" w:rsidTr="00502C84">
        <w:trPr>
          <w:trHeight w:val="624"/>
        </w:trPr>
        <w:tc>
          <w:tcPr>
            <w:tcW w:w="3208" w:type="dxa"/>
          </w:tcPr>
          <w:p w:rsidR="00735A1C" w:rsidRPr="00997646" w:rsidRDefault="00412871" w:rsidP="00AD1334">
            <w:pPr>
              <w:autoSpaceDE w:val="0"/>
              <w:autoSpaceDN w:val="0"/>
              <w:adjustRightInd w:val="0"/>
              <w:jc w:val="center"/>
              <w:rPr>
                <w:color w:val="000000"/>
                <w:sz w:val="24"/>
                <w:szCs w:val="24"/>
              </w:rPr>
            </w:pPr>
            <w:r w:rsidRPr="00412871">
              <w:rPr>
                <w:color w:val="000000"/>
                <w:sz w:val="24"/>
                <w:szCs w:val="24"/>
              </w:rPr>
              <w:t>Hematoksilen</w:t>
            </w:r>
          </w:p>
        </w:tc>
        <w:tc>
          <w:tcPr>
            <w:tcW w:w="3881" w:type="dxa"/>
          </w:tcPr>
          <w:p w:rsidR="00735A1C" w:rsidRPr="00997646" w:rsidRDefault="00235CC3" w:rsidP="00AD1334">
            <w:pPr>
              <w:autoSpaceDE w:val="0"/>
              <w:autoSpaceDN w:val="0"/>
              <w:adjustRightInd w:val="0"/>
              <w:jc w:val="center"/>
              <w:rPr>
                <w:color w:val="000000"/>
                <w:sz w:val="24"/>
                <w:szCs w:val="24"/>
              </w:rPr>
            </w:pPr>
            <w:r w:rsidRPr="00235CC3">
              <w:rPr>
                <w:color w:val="000000"/>
                <w:sz w:val="24"/>
                <w:szCs w:val="24"/>
              </w:rPr>
              <w:t>1 dk. 10 sn.</w:t>
            </w:r>
          </w:p>
        </w:tc>
      </w:tr>
      <w:tr w:rsidR="00735A1C" w:rsidRPr="00997646" w:rsidTr="00502C84">
        <w:trPr>
          <w:trHeight w:val="624"/>
        </w:trPr>
        <w:tc>
          <w:tcPr>
            <w:tcW w:w="3208" w:type="dxa"/>
          </w:tcPr>
          <w:p w:rsidR="00735A1C" w:rsidRPr="00997646" w:rsidRDefault="00412871" w:rsidP="00AD1334">
            <w:pPr>
              <w:autoSpaceDE w:val="0"/>
              <w:autoSpaceDN w:val="0"/>
              <w:adjustRightInd w:val="0"/>
              <w:jc w:val="center"/>
              <w:rPr>
                <w:color w:val="000000"/>
                <w:sz w:val="24"/>
                <w:szCs w:val="24"/>
              </w:rPr>
            </w:pPr>
            <w:r w:rsidRPr="00412871">
              <w:rPr>
                <w:color w:val="000000"/>
                <w:sz w:val="24"/>
                <w:szCs w:val="24"/>
              </w:rPr>
              <w:t>Akarsu</w:t>
            </w:r>
          </w:p>
        </w:tc>
        <w:tc>
          <w:tcPr>
            <w:tcW w:w="3881" w:type="dxa"/>
          </w:tcPr>
          <w:p w:rsidR="00735A1C" w:rsidRPr="00997646" w:rsidRDefault="00235CC3" w:rsidP="00AD1334">
            <w:pPr>
              <w:autoSpaceDE w:val="0"/>
              <w:autoSpaceDN w:val="0"/>
              <w:adjustRightInd w:val="0"/>
              <w:jc w:val="center"/>
              <w:rPr>
                <w:color w:val="000000"/>
                <w:sz w:val="24"/>
                <w:szCs w:val="24"/>
              </w:rPr>
            </w:pPr>
            <w:r w:rsidRPr="00235CC3">
              <w:rPr>
                <w:color w:val="000000"/>
                <w:sz w:val="24"/>
                <w:szCs w:val="24"/>
              </w:rPr>
              <w:t>Çalkalama işlemi</w:t>
            </w:r>
          </w:p>
        </w:tc>
      </w:tr>
      <w:tr w:rsidR="00735A1C" w:rsidRPr="00997646" w:rsidTr="00502C84">
        <w:trPr>
          <w:trHeight w:val="624"/>
        </w:trPr>
        <w:tc>
          <w:tcPr>
            <w:tcW w:w="3208" w:type="dxa"/>
          </w:tcPr>
          <w:p w:rsidR="00735A1C" w:rsidRPr="00997646" w:rsidRDefault="00412871" w:rsidP="00AD1334">
            <w:pPr>
              <w:autoSpaceDE w:val="0"/>
              <w:autoSpaceDN w:val="0"/>
              <w:adjustRightInd w:val="0"/>
              <w:jc w:val="center"/>
              <w:rPr>
                <w:color w:val="000000"/>
                <w:sz w:val="24"/>
                <w:szCs w:val="24"/>
              </w:rPr>
            </w:pPr>
            <w:r w:rsidRPr="00412871">
              <w:rPr>
                <w:color w:val="000000"/>
                <w:sz w:val="24"/>
                <w:szCs w:val="24"/>
              </w:rPr>
              <w:t>Asit Alkol</w:t>
            </w:r>
          </w:p>
        </w:tc>
        <w:tc>
          <w:tcPr>
            <w:tcW w:w="3881" w:type="dxa"/>
          </w:tcPr>
          <w:p w:rsidR="00735A1C" w:rsidRPr="00997646" w:rsidRDefault="00235CC3" w:rsidP="00AD1334">
            <w:pPr>
              <w:autoSpaceDE w:val="0"/>
              <w:autoSpaceDN w:val="0"/>
              <w:adjustRightInd w:val="0"/>
              <w:jc w:val="center"/>
              <w:rPr>
                <w:color w:val="000000"/>
                <w:sz w:val="24"/>
                <w:szCs w:val="24"/>
              </w:rPr>
            </w:pPr>
            <w:r w:rsidRPr="00235CC3">
              <w:rPr>
                <w:color w:val="000000"/>
                <w:sz w:val="24"/>
                <w:szCs w:val="24"/>
              </w:rPr>
              <w:t>3-10 defa çalkalan</w:t>
            </w:r>
            <w:r>
              <w:rPr>
                <w:color w:val="000000"/>
                <w:sz w:val="24"/>
                <w:szCs w:val="24"/>
              </w:rPr>
              <w:t>masıyla birlikte</w:t>
            </w:r>
            <w:r w:rsidRPr="00235CC3">
              <w:rPr>
                <w:color w:val="000000"/>
                <w:sz w:val="24"/>
                <w:szCs w:val="24"/>
              </w:rPr>
              <w:t xml:space="preserve"> diferansiye olması sağlanır. (Diferansiyasyon işlemine mikroskop altında kontrol edil</w:t>
            </w:r>
            <w:r>
              <w:rPr>
                <w:color w:val="000000"/>
                <w:sz w:val="24"/>
                <w:szCs w:val="24"/>
              </w:rPr>
              <w:t>ir</w:t>
            </w:r>
            <w:r w:rsidRPr="00235CC3">
              <w:rPr>
                <w:color w:val="000000"/>
                <w:sz w:val="24"/>
                <w:szCs w:val="24"/>
              </w:rPr>
              <w:t>.)</w:t>
            </w:r>
          </w:p>
        </w:tc>
      </w:tr>
      <w:tr w:rsidR="00735A1C" w:rsidRPr="00997646" w:rsidTr="00502C84">
        <w:trPr>
          <w:trHeight w:val="624"/>
        </w:trPr>
        <w:tc>
          <w:tcPr>
            <w:tcW w:w="3208" w:type="dxa"/>
          </w:tcPr>
          <w:p w:rsidR="00735A1C" w:rsidRPr="00997646" w:rsidRDefault="00412871" w:rsidP="00AD1334">
            <w:pPr>
              <w:autoSpaceDE w:val="0"/>
              <w:autoSpaceDN w:val="0"/>
              <w:adjustRightInd w:val="0"/>
              <w:jc w:val="center"/>
              <w:rPr>
                <w:color w:val="000000"/>
                <w:sz w:val="24"/>
                <w:szCs w:val="24"/>
              </w:rPr>
            </w:pPr>
            <w:r w:rsidRPr="00412871">
              <w:rPr>
                <w:color w:val="000000"/>
                <w:sz w:val="24"/>
                <w:szCs w:val="24"/>
              </w:rPr>
              <w:t>Akarsu</w:t>
            </w:r>
          </w:p>
        </w:tc>
        <w:tc>
          <w:tcPr>
            <w:tcW w:w="3881" w:type="dxa"/>
          </w:tcPr>
          <w:p w:rsidR="00735A1C" w:rsidRPr="00997646" w:rsidRDefault="00933E0D" w:rsidP="00AD1334">
            <w:pPr>
              <w:autoSpaceDE w:val="0"/>
              <w:autoSpaceDN w:val="0"/>
              <w:adjustRightInd w:val="0"/>
              <w:jc w:val="center"/>
              <w:rPr>
                <w:color w:val="000000"/>
                <w:sz w:val="24"/>
                <w:szCs w:val="24"/>
              </w:rPr>
            </w:pPr>
            <w:r w:rsidRPr="00933E0D">
              <w:rPr>
                <w:color w:val="000000"/>
                <w:sz w:val="24"/>
                <w:szCs w:val="24"/>
              </w:rPr>
              <w:t>Çalkalama işlemi</w:t>
            </w:r>
          </w:p>
        </w:tc>
      </w:tr>
      <w:tr w:rsidR="00735A1C" w:rsidRPr="00997646" w:rsidTr="00502C84">
        <w:trPr>
          <w:trHeight w:val="624"/>
        </w:trPr>
        <w:tc>
          <w:tcPr>
            <w:tcW w:w="3208" w:type="dxa"/>
          </w:tcPr>
          <w:p w:rsidR="00735A1C" w:rsidRPr="00997646" w:rsidRDefault="00412871" w:rsidP="00AD1334">
            <w:pPr>
              <w:autoSpaceDE w:val="0"/>
              <w:autoSpaceDN w:val="0"/>
              <w:adjustRightInd w:val="0"/>
              <w:jc w:val="center"/>
              <w:rPr>
                <w:color w:val="000000"/>
                <w:sz w:val="24"/>
                <w:szCs w:val="24"/>
              </w:rPr>
            </w:pPr>
            <w:r w:rsidRPr="00412871">
              <w:rPr>
                <w:color w:val="000000"/>
                <w:sz w:val="24"/>
                <w:szCs w:val="24"/>
              </w:rPr>
              <w:t>Amonyaklı Su</w:t>
            </w:r>
          </w:p>
        </w:tc>
        <w:tc>
          <w:tcPr>
            <w:tcW w:w="3881" w:type="dxa"/>
          </w:tcPr>
          <w:p w:rsidR="00735A1C" w:rsidRPr="00997646" w:rsidRDefault="00933E0D" w:rsidP="00AD1334">
            <w:pPr>
              <w:autoSpaceDE w:val="0"/>
              <w:autoSpaceDN w:val="0"/>
              <w:adjustRightInd w:val="0"/>
              <w:jc w:val="center"/>
              <w:rPr>
                <w:color w:val="000000"/>
                <w:sz w:val="24"/>
                <w:szCs w:val="24"/>
              </w:rPr>
            </w:pPr>
            <w:r w:rsidRPr="00933E0D">
              <w:rPr>
                <w:color w:val="000000"/>
                <w:sz w:val="24"/>
                <w:szCs w:val="24"/>
              </w:rPr>
              <w:t>Preparatlar parlak mavi ren</w:t>
            </w:r>
            <w:r>
              <w:rPr>
                <w:color w:val="000000"/>
                <w:sz w:val="24"/>
                <w:szCs w:val="24"/>
              </w:rPr>
              <w:t>k alıncıya</w:t>
            </w:r>
            <w:r w:rsidRPr="00933E0D">
              <w:rPr>
                <w:color w:val="000000"/>
                <w:sz w:val="24"/>
                <w:szCs w:val="24"/>
              </w:rPr>
              <w:t xml:space="preserve"> kadar bu işlem</w:t>
            </w:r>
            <w:r>
              <w:rPr>
                <w:color w:val="000000"/>
                <w:sz w:val="24"/>
                <w:szCs w:val="24"/>
              </w:rPr>
              <w:t xml:space="preserve"> sürdürülür.</w:t>
            </w:r>
          </w:p>
        </w:tc>
      </w:tr>
      <w:tr w:rsidR="00735A1C" w:rsidRPr="00997646" w:rsidTr="00502C84">
        <w:trPr>
          <w:trHeight w:val="624"/>
        </w:trPr>
        <w:tc>
          <w:tcPr>
            <w:tcW w:w="3208" w:type="dxa"/>
          </w:tcPr>
          <w:p w:rsidR="00735A1C" w:rsidRPr="00997646" w:rsidRDefault="00412871" w:rsidP="00AD1334">
            <w:pPr>
              <w:autoSpaceDE w:val="0"/>
              <w:autoSpaceDN w:val="0"/>
              <w:adjustRightInd w:val="0"/>
              <w:jc w:val="center"/>
              <w:rPr>
                <w:color w:val="000000"/>
                <w:sz w:val="24"/>
                <w:szCs w:val="24"/>
              </w:rPr>
            </w:pPr>
            <w:r w:rsidRPr="00412871">
              <w:rPr>
                <w:color w:val="000000"/>
                <w:sz w:val="24"/>
                <w:szCs w:val="24"/>
              </w:rPr>
              <w:t>Akarsu</w:t>
            </w:r>
          </w:p>
        </w:tc>
        <w:tc>
          <w:tcPr>
            <w:tcW w:w="3881" w:type="dxa"/>
          </w:tcPr>
          <w:p w:rsidR="00735A1C" w:rsidRPr="00997646" w:rsidRDefault="00797682" w:rsidP="00AD1334">
            <w:pPr>
              <w:autoSpaceDE w:val="0"/>
              <w:autoSpaceDN w:val="0"/>
              <w:adjustRightInd w:val="0"/>
              <w:jc w:val="center"/>
              <w:rPr>
                <w:color w:val="000000"/>
                <w:sz w:val="24"/>
                <w:szCs w:val="24"/>
              </w:rPr>
            </w:pPr>
            <w:r w:rsidRPr="00797682">
              <w:rPr>
                <w:color w:val="000000"/>
                <w:sz w:val="24"/>
                <w:szCs w:val="24"/>
              </w:rPr>
              <w:t>Çalkalama işlemi</w:t>
            </w:r>
          </w:p>
        </w:tc>
      </w:tr>
      <w:tr w:rsidR="00735A1C" w:rsidRPr="00997646" w:rsidTr="00502C84">
        <w:trPr>
          <w:trHeight w:val="624"/>
        </w:trPr>
        <w:tc>
          <w:tcPr>
            <w:tcW w:w="3208" w:type="dxa"/>
          </w:tcPr>
          <w:p w:rsidR="00735A1C" w:rsidRPr="00997646" w:rsidRDefault="00412871" w:rsidP="00AD1334">
            <w:pPr>
              <w:autoSpaceDE w:val="0"/>
              <w:autoSpaceDN w:val="0"/>
              <w:adjustRightInd w:val="0"/>
              <w:jc w:val="center"/>
              <w:rPr>
                <w:color w:val="000000"/>
                <w:sz w:val="24"/>
                <w:szCs w:val="24"/>
              </w:rPr>
            </w:pPr>
            <w:r w:rsidRPr="00412871">
              <w:rPr>
                <w:color w:val="000000"/>
                <w:sz w:val="24"/>
                <w:szCs w:val="24"/>
              </w:rPr>
              <w:t>Distile Su</w:t>
            </w:r>
          </w:p>
        </w:tc>
        <w:tc>
          <w:tcPr>
            <w:tcW w:w="3881" w:type="dxa"/>
          </w:tcPr>
          <w:p w:rsidR="00735A1C" w:rsidRPr="00997646" w:rsidRDefault="00797682" w:rsidP="00AD1334">
            <w:pPr>
              <w:autoSpaceDE w:val="0"/>
              <w:autoSpaceDN w:val="0"/>
              <w:adjustRightInd w:val="0"/>
              <w:jc w:val="center"/>
              <w:rPr>
                <w:color w:val="000000"/>
                <w:sz w:val="24"/>
                <w:szCs w:val="24"/>
              </w:rPr>
            </w:pPr>
            <w:r w:rsidRPr="00797682">
              <w:rPr>
                <w:color w:val="000000"/>
                <w:sz w:val="24"/>
                <w:szCs w:val="24"/>
              </w:rPr>
              <w:t>1 dk. Yıkama</w:t>
            </w:r>
          </w:p>
        </w:tc>
      </w:tr>
      <w:tr w:rsidR="00735A1C" w:rsidRPr="00997646" w:rsidTr="00502C84">
        <w:trPr>
          <w:trHeight w:val="624"/>
        </w:trPr>
        <w:tc>
          <w:tcPr>
            <w:tcW w:w="3208" w:type="dxa"/>
          </w:tcPr>
          <w:p w:rsidR="00735A1C" w:rsidRPr="00997646" w:rsidRDefault="00412871" w:rsidP="00AD1334">
            <w:pPr>
              <w:autoSpaceDE w:val="0"/>
              <w:autoSpaceDN w:val="0"/>
              <w:adjustRightInd w:val="0"/>
              <w:jc w:val="center"/>
              <w:rPr>
                <w:color w:val="000000"/>
                <w:sz w:val="24"/>
                <w:szCs w:val="24"/>
              </w:rPr>
            </w:pPr>
            <w:r w:rsidRPr="00412871">
              <w:rPr>
                <w:color w:val="000000"/>
                <w:sz w:val="24"/>
                <w:szCs w:val="24"/>
              </w:rPr>
              <w:t>Eozin</w:t>
            </w:r>
          </w:p>
        </w:tc>
        <w:tc>
          <w:tcPr>
            <w:tcW w:w="3881" w:type="dxa"/>
          </w:tcPr>
          <w:p w:rsidR="00735A1C" w:rsidRPr="00997646" w:rsidRDefault="00797682" w:rsidP="00AD1334">
            <w:pPr>
              <w:autoSpaceDE w:val="0"/>
              <w:autoSpaceDN w:val="0"/>
              <w:adjustRightInd w:val="0"/>
              <w:jc w:val="center"/>
              <w:rPr>
                <w:color w:val="000000"/>
                <w:sz w:val="24"/>
                <w:szCs w:val="24"/>
              </w:rPr>
            </w:pPr>
            <w:r w:rsidRPr="00797682">
              <w:rPr>
                <w:color w:val="000000"/>
                <w:sz w:val="24"/>
                <w:szCs w:val="24"/>
              </w:rPr>
              <w:t>1 dk. 10 sn.</w:t>
            </w:r>
          </w:p>
        </w:tc>
      </w:tr>
      <w:tr w:rsidR="00735A1C" w:rsidRPr="00997646" w:rsidTr="00502C84">
        <w:trPr>
          <w:trHeight w:val="624"/>
        </w:trPr>
        <w:tc>
          <w:tcPr>
            <w:tcW w:w="3208" w:type="dxa"/>
          </w:tcPr>
          <w:p w:rsidR="00735A1C" w:rsidRPr="00997646" w:rsidRDefault="00412871" w:rsidP="00AD1334">
            <w:pPr>
              <w:autoSpaceDE w:val="0"/>
              <w:autoSpaceDN w:val="0"/>
              <w:adjustRightInd w:val="0"/>
              <w:jc w:val="center"/>
              <w:rPr>
                <w:color w:val="000000"/>
                <w:sz w:val="24"/>
                <w:szCs w:val="24"/>
              </w:rPr>
            </w:pPr>
            <w:r w:rsidRPr="00412871">
              <w:rPr>
                <w:color w:val="000000"/>
                <w:sz w:val="24"/>
                <w:szCs w:val="24"/>
              </w:rPr>
              <w:lastRenderedPageBreak/>
              <w:t>%95 Alkol</w:t>
            </w:r>
          </w:p>
        </w:tc>
        <w:tc>
          <w:tcPr>
            <w:tcW w:w="3881" w:type="dxa"/>
          </w:tcPr>
          <w:p w:rsidR="00735A1C" w:rsidRPr="00997646" w:rsidRDefault="00797682" w:rsidP="00AD1334">
            <w:pPr>
              <w:autoSpaceDE w:val="0"/>
              <w:autoSpaceDN w:val="0"/>
              <w:adjustRightInd w:val="0"/>
              <w:jc w:val="center"/>
              <w:rPr>
                <w:color w:val="000000"/>
                <w:sz w:val="24"/>
                <w:szCs w:val="24"/>
              </w:rPr>
            </w:pPr>
            <w:r w:rsidRPr="00797682">
              <w:rPr>
                <w:color w:val="000000"/>
                <w:sz w:val="24"/>
                <w:szCs w:val="24"/>
              </w:rPr>
              <w:t>1-2 kez daldırıp çıkarma</w:t>
            </w:r>
          </w:p>
        </w:tc>
      </w:tr>
      <w:tr w:rsidR="00412871" w:rsidRPr="00997646" w:rsidTr="00502C84">
        <w:trPr>
          <w:trHeight w:val="624"/>
        </w:trPr>
        <w:tc>
          <w:tcPr>
            <w:tcW w:w="3208" w:type="dxa"/>
          </w:tcPr>
          <w:p w:rsidR="00412871" w:rsidRPr="00412871" w:rsidRDefault="00412871" w:rsidP="00AD1334">
            <w:pPr>
              <w:autoSpaceDE w:val="0"/>
              <w:autoSpaceDN w:val="0"/>
              <w:adjustRightInd w:val="0"/>
              <w:jc w:val="center"/>
              <w:rPr>
                <w:color w:val="000000"/>
                <w:sz w:val="24"/>
                <w:szCs w:val="24"/>
              </w:rPr>
            </w:pPr>
            <w:r w:rsidRPr="00412871">
              <w:rPr>
                <w:color w:val="000000"/>
                <w:sz w:val="24"/>
                <w:szCs w:val="24"/>
              </w:rPr>
              <w:t>%100 Alkol</w:t>
            </w:r>
          </w:p>
        </w:tc>
        <w:tc>
          <w:tcPr>
            <w:tcW w:w="3881" w:type="dxa"/>
          </w:tcPr>
          <w:p w:rsidR="00412871" w:rsidRPr="00997646" w:rsidRDefault="00797682" w:rsidP="00AD1334">
            <w:pPr>
              <w:autoSpaceDE w:val="0"/>
              <w:autoSpaceDN w:val="0"/>
              <w:adjustRightInd w:val="0"/>
              <w:jc w:val="center"/>
              <w:rPr>
                <w:color w:val="000000"/>
                <w:sz w:val="24"/>
                <w:szCs w:val="24"/>
              </w:rPr>
            </w:pPr>
            <w:r w:rsidRPr="00797682">
              <w:rPr>
                <w:color w:val="000000"/>
                <w:sz w:val="24"/>
                <w:szCs w:val="24"/>
              </w:rPr>
              <w:t>1-2 kez daldırıp çıkarma</w:t>
            </w:r>
          </w:p>
        </w:tc>
      </w:tr>
      <w:tr w:rsidR="00412871" w:rsidRPr="00997646" w:rsidTr="00502C84">
        <w:trPr>
          <w:trHeight w:val="624"/>
        </w:trPr>
        <w:tc>
          <w:tcPr>
            <w:tcW w:w="3208" w:type="dxa"/>
            <w:tcBorders>
              <w:bottom w:val="single" w:sz="4" w:space="0" w:color="auto"/>
            </w:tcBorders>
          </w:tcPr>
          <w:p w:rsidR="00412871" w:rsidRPr="00412871" w:rsidRDefault="00412871" w:rsidP="00AD1334">
            <w:pPr>
              <w:autoSpaceDE w:val="0"/>
              <w:autoSpaceDN w:val="0"/>
              <w:adjustRightInd w:val="0"/>
              <w:jc w:val="center"/>
              <w:rPr>
                <w:color w:val="000000"/>
                <w:sz w:val="24"/>
                <w:szCs w:val="24"/>
              </w:rPr>
            </w:pPr>
            <w:r w:rsidRPr="00412871">
              <w:rPr>
                <w:color w:val="000000"/>
                <w:sz w:val="24"/>
                <w:szCs w:val="24"/>
              </w:rPr>
              <w:t>%100 Alkol</w:t>
            </w:r>
          </w:p>
        </w:tc>
        <w:tc>
          <w:tcPr>
            <w:tcW w:w="3881" w:type="dxa"/>
            <w:tcBorders>
              <w:bottom w:val="single" w:sz="4" w:space="0" w:color="auto"/>
            </w:tcBorders>
          </w:tcPr>
          <w:p w:rsidR="00412871" w:rsidRPr="00997646" w:rsidRDefault="00797682" w:rsidP="00AD1334">
            <w:pPr>
              <w:autoSpaceDE w:val="0"/>
              <w:autoSpaceDN w:val="0"/>
              <w:adjustRightInd w:val="0"/>
              <w:jc w:val="center"/>
              <w:rPr>
                <w:color w:val="000000"/>
                <w:sz w:val="24"/>
                <w:szCs w:val="24"/>
              </w:rPr>
            </w:pPr>
            <w:r w:rsidRPr="00797682">
              <w:rPr>
                <w:color w:val="000000"/>
                <w:sz w:val="24"/>
                <w:szCs w:val="24"/>
              </w:rPr>
              <w:t>1-2 kez daldırıp çıkarma</w:t>
            </w:r>
          </w:p>
        </w:tc>
      </w:tr>
    </w:tbl>
    <w:p w:rsidR="008D5E1F" w:rsidRDefault="008D5E1F" w:rsidP="00C96051">
      <w:pPr>
        <w:spacing w:before="240" w:after="240" w:line="360" w:lineRule="auto"/>
        <w:ind w:firstLine="709"/>
        <w:jc w:val="both"/>
        <w:rPr>
          <w:rFonts w:ascii="Times New Roman" w:hAnsi="Times New Roman" w:cs="Times New Roman"/>
          <w:sz w:val="24"/>
          <w:szCs w:val="24"/>
        </w:rPr>
      </w:pPr>
    </w:p>
    <w:p w:rsidR="008D5E1F" w:rsidRDefault="008D5E1F" w:rsidP="00C96051">
      <w:pPr>
        <w:spacing w:before="240" w:after="240" w:line="360" w:lineRule="auto"/>
        <w:ind w:firstLine="709"/>
        <w:jc w:val="both"/>
        <w:rPr>
          <w:rFonts w:ascii="Times New Roman" w:hAnsi="Times New Roman" w:cs="Times New Roman"/>
          <w:sz w:val="24"/>
          <w:szCs w:val="24"/>
        </w:rPr>
      </w:pPr>
    </w:p>
    <w:p w:rsidR="008D5E1F" w:rsidRDefault="008D5E1F" w:rsidP="00C96051">
      <w:pPr>
        <w:spacing w:before="240" w:after="240" w:line="360" w:lineRule="auto"/>
        <w:ind w:firstLine="709"/>
        <w:jc w:val="both"/>
        <w:rPr>
          <w:rFonts w:ascii="Times New Roman" w:hAnsi="Times New Roman" w:cs="Times New Roman"/>
          <w:sz w:val="24"/>
          <w:szCs w:val="24"/>
        </w:rPr>
      </w:pPr>
    </w:p>
    <w:p w:rsidR="00A70CF0" w:rsidRDefault="00A70CF0" w:rsidP="00A70CF0">
      <w:pPr>
        <w:spacing w:before="240" w:after="240" w:line="360" w:lineRule="auto"/>
        <w:jc w:val="both"/>
        <w:rPr>
          <w:rFonts w:ascii="Times New Roman" w:hAnsi="Times New Roman" w:cs="Times New Roman"/>
          <w:b/>
          <w:sz w:val="24"/>
          <w:szCs w:val="24"/>
        </w:rPr>
      </w:pPr>
    </w:p>
    <w:p w:rsidR="00E94F70" w:rsidRDefault="00D81165" w:rsidP="00B92697">
      <w:pPr>
        <w:spacing w:before="240" w:after="240" w:line="360" w:lineRule="auto"/>
        <w:ind w:firstLine="709"/>
        <w:jc w:val="both"/>
        <w:rPr>
          <w:rFonts w:ascii="Times New Roman" w:hAnsi="Times New Roman" w:cs="Times New Roman"/>
          <w:bCs/>
          <w:sz w:val="24"/>
          <w:szCs w:val="24"/>
        </w:rPr>
      </w:pPr>
      <w:bookmarkStart w:id="23" w:name="_Hlk31752434"/>
      <w:r>
        <w:rPr>
          <w:rFonts w:ascii="Times New Roman" w:hAnsi="Times New Roman" w:cs="Times New Roman"/>
          <w:bCs/>
          <w:sz w:val="24"/>
          <w:szCs w:val="24"/>
        </w:rPr>
        <w:t>Son basamaktan sonra 30 dakika boyunca ksilol de bekletilen preparatlar, entellan ile kapatılarak ışık mikroskobu altında görüntülemeye hazır hale getirilmiştir.</w:t>
      </w:r>
    </w:p>
    <w:bookmarkEnd w:id="23"/>
    <w:p w:rsidR="008C532E" w:rsidRDefault="004B7228" w:rsidP="00B92697">
      <w:pPr>
        <w:spacing w:before="240" w:after="240" w:line="360" w:lineRule="auto"/>
        <w:ind w:firstLine="709"/>
        <w:jc w:val="both"/>
        <w:rPr>
          <w:rFonts w:ascii="Times New Roman" w:hAnsi="Times New Roman" w:cs="Times New Roman"/>
          <w:bCs/>
          <w:sz w:val="24"/>
          <w:szCs w:val="24"/>
        </w:rPr>
      </w:pPr>
      <w:r>
        <w:rPr>
          <w:rFonts w:ascii="Times New Roman" w:hAnsi="Times New Roman" w:cs="Times New Roman"/>
          <w:bCs/>
          <w:sz w:val="24"/>
          <w:szCs w:val="24"/>
        </w:rPr>
        <w:t>Bu uygulanan yöntem basam</w:t>
      </w:r>
      <w:r w:rsidR="00C046A7">
        <w:rPr>
          <w:rFonts w:ascii="Times New Roman" w:hAnsi="Times New Roman" w:cs="Times New Roman"/>
          <w:bCs/>
          <w:sz w:val="24"/>
          <w:szCs w:val="24"/>
        </w:rPr>
        <w:t>ak</w:t>
      </w:r>
      <w:r>
        <w:rPr>
          <w:rFonts w:ascii="Times New Roman" w:hAnsi="Times New Roman" w:cs="Times New Roman"/>
          <w:bCs/>
          <w:sz w:val="24"/>
          <w:szCs w:val="24"/>
        </w:rPr>
        <w:t>l</w:t>
      </w:r>
      <w:r w:rsidR="00C046A7">
        <w:rPr>
          <w:rFonts w:ascii="Times New Roman" w:hAnsi="Times New Roman" w:cs="Times New Roman"/>
          <w:bCs/>
          <w:sz w:val="24"/>
          <w:szCs w:val="24"/>
        </w:rPr>
        <w:t>a</w:t>
      </w:r>
      <w:r>
        <w:rPr>
          <w:rFonts w:ascii="Times New Roman" w:hAnsi="Times New Roman" w:cs="Times New Roman"/>
          <w:bCs/>
          <w:sz w:val="24"/>
          <w:szCs w:val="24"/>
        </w:rPr>
        <w:t>rı soucunda ışık mikroskobu altında incelediğimizde n</w:t>
      </w:r>
      <w:r w:rsidRPr="004B7228">
        <w:rPr>
          <w:rFonts w:ascii="Times New Roman" w:hAnsi="Times New Roman" w:cs="Times New Roman"/>
          <w:bCs/>
          <w:sz w:val="24"/>
          <w:szCs w:val="24"/>
        </w:rPr>
        <w:t xml:space="preserve">ükleus: </w:t>
      </w:r>
      <w:r>
        <w:rPr>
          <w:rFonts w:ascii="Times New Roman" w:hAnsi="Times New Roman" w:cs="Times New Roman"/>
          <w:bCs/>
          <w:sz w:val="24"/>
          <w:szCs w:val="24"/>
        </w:rPr>
        <w:t>m</w:t>
      </w:r>
      <w:r w:rsidRPr="004B7228">
        <w:rPr>
          <w:rFonts w:ascii="Times New Roman" w:hAnsi="Times New Roman" w:cs="Times New Roman"/>
          <w:bCs/>
          <w:sz w:val="24"/>
          <w:szCs w:val="24"/>
        </w:rPr>
        <w:t>avi</w:t>
      </w:r>
      <w:r>
        <w:rPr>
          <w:rFonts w:ascii="Times New Roman" w:hAnsi="Times New Roman" w:cs="Times New Roman"/>
          <w:bCs/>
          <w:sz w:val="24"/>
          <w:szCs w:val="24"/>
        </w:rPr>
        <w:t xml:space="preserve"> renkte ve s</w:t>
      </w:r>
      <w:r w:rsidRPr="004B7228">
        <w:rPr>
          <w:rFonts w:ascii="Times New Roman" w:hAnsi="Times New Roman" w:cs="Times New Roman"/>
          <w:bCs/>
          <w:sz w:val="24"/>
          <w:szCs w:val="24"/>
        </w:rPr>
        <w:t>itoplazma</w:t>
      </w:r>
      <w:r>
        <w:rPr>
          <w:rFonts w:ascii="Times New Roman" w:hAnsi="Times New Roman" w:cs="Times New Roman"/>
          <w:bCs/>
          <w:sz w:val="24"/>
          <w:szCs w:val="24"/>
        </w:rPr>
        <w:t>:</w:t>
      </w:r>
      <w:r w:rsidR="00A40387">
        <w:rPr>
          <w:rFonts w:ascii="Times New Roman" w:hAnsi="Times New Roman" w:cs="Times New Roman"/>
          <w:bCs/>
          <w:sz w:val="24"/>
          <w:szCs w:val="24"/>
        </w:rPr>
        <w:t xml:space="preserve"> </w:t>
      </w:r>
      <w:r>
        <w:rPr>
          <w:rFonts w:ascii="Times New Roman" w:hAnsi="Times New Roman" w:cs="Times New Roman"/>
          <w:bCs/>
          <w:sz w:val="24"/>
          <w:szCs w:val="24"/>
        </w:rPr>
        <w:t>p</w:t>
      </w:r>
      <w:r w:rsidRPr="004B7228">
        <w:rPr>
          <w:rFonts w:ascii="Times New Roman" w:hAnsi="Times New Roman" w:cs="Times New Roman"/>
          <w:bCs/>
          <w:sz w:val="24"/>
          <w:szCs w:val="24"/>
        </w:rPr>
        <w:t>embe</w:t>
      </w:r>
      <w:r>
        <w:rPr>
          <w:rFonts w:ascii="Times New Roman" w:hAnsi="Times New Roman" w:cs="Times New Roman"/>
          <w:bCs/>
          <w:sz w:val="24"/>
          <w:szCs w:val="24"/>
        </w:rPr>
        <w:t xml:space="preserve"> renkte görüntülenmiştir.</w:t>
      </w:r>
    </w:p>
    <w:p w:rsidR="00A40387" w:rsidRPr="00F32B82" w:rsidRDefault="00A40387" w:rsidP="00A5403F">
      <w:pPr>
        <w:spacing w:before="240" w:after="240" w:line="360" w:lineRule="auto"/>
        <w:ind w:left="-142" w:firstLine="709"/>
        <w:jc w:val="both"/>
        <w:rPr>
          <w:rFonts w:ascii="Times New Roman" w:hAnsi="Times New Roman" w:cs="Times New Roman"/>
          <w:b/>
          <w:sz w:val="24"/>
          <w:szCs w:val="24"/>
        </w:rPr>
      </w:pPr>
    </w:p>
    <w:p w:rsidR="008C532E" w:rsidRDefault="008C532E" w:rsidP="008C532E">
      <w:pPr>
        <w:spacing w:before="240" w:after="240" w:line="360" w:lineRule="auto"/>
        <w:jc w:val="both"/>
        <w:rPr>
          <w:rFonts w:ascii="Times New Roman" w:hAnsi="Times New Roman" w:cs="Times New Roman"/>
          <w:b/>
          <w:sz w:val="24"/>
          <w:szCs w:val="24"/>
        </w:rPr>
      </w:pPr>
      <w:r w:rsidRPr="00F32B82">
        <w:rPr>
          <w:rFonts w:ascii="Times New Roman" w:hAnsi="Times New Roman" w:cs="Times New Roman"/>
          <w:b/>
          <w:sz w:val="24"/>
          <w:szCs w:val="24"/>
        </w:rPr>
        <w:t>3.6.3.</w:t>
      </w:r>
      <w:r w:rsidR="007E5054">
        <w:rPr>
          <w:rFonts w:ascii="Times New Roman" w:hAnsi="Times New Roman" w:cs="Times New Roman"/>
          <w:b/>
          <w:sz w:val="24"/>
          <w:szCs w:val="24"/>
        </w:rPr>
        <w:t>2.</w:t>
      </w:r>
      <w:r w:rsidR="00C12CC2" w:rsidRPr="00C12CC2">
        <w:t xml:space="preserve"> </w:t>
      </w:r>
      <w:r w:rsidR="00C12CC2" w:rsidRPr="00C12CC2">
        <w:rPr>
          <w:rFonts w:ascii="Times New Roman" w:hAnsi="Times New Roman" w:cs="Times New Roman"/>
          <w:b/>
          <w:sz w:val="24"/>
          <w:szCs w:val="24"/>
        </w:rPr>
        <w:t xml:space="preserve">Cresyl </w:t>
      </w:r>
      <w:r w:rsidR="00C12CC2">
        <w:rPr>
          <w:rFonts w:ascii="Times New Roman" w:hAnsi="Times New Roman" w:cs="Times New Roman"/>
          <w:b/>
          <w:sz w:val="24"/>
          <w:szCs w:val="24"/>
        </w:rPr>
        <w:t>e</w:t>
      </w:r>
      <w:r w:rsidR="00C12CC2" w:rsidRPr="00C12CC2">
        <w:rPr>
          <w:rFonts w:ascii="Times New Roman" w:hAnsi="Times New Roman" w:cs="Times New Roman"/>
          <w:b/>
          <w:sz w:val="24"/>
          <w:szCs w:val="24"/>
        </w:rPr>
        <w:t xml:space="preserve">cth </w:t>
      </w:r>
      <w:r w:rsidR="00C12CC2">
        <w:rPr>
          <w:rFonts w:ascii="Times New Roman" w:hAnsi="Times New Roman" w:cs="Times New Roman"/>
          <w:b/>
          <w:sz w:val="24"/>
          <w:szCs w:val="24"/>
        </w:rPr>
        <w:t>v</w:t>
      </w:r>
      <w:r w:rsidR="00C12CC2" w:rsidRPr="00C12CC2">
        <w:rPr>
          <w:rFonts w:ascii="Times New Roman" w:hAnsi="Times New Roman" w:cs="Times New Roman"/>
          <w:b/>
          <w:sz w:val="24"/>
          <w:szCs w:val="24"/>
        </w:rPr>
        <w:t xml:space="preserve">iolet </w:t>
      </w:r>
      <w:r w:rsidR="00C12CC2">
        <w:rPr>
          <w:rFonts w:ascii="Times New Roman" w:hAnsi="Times New Roman" w:cs="Times New Roman"/>
          <w:b/>
          <w:sz w:val="24"/>
          <w:szCs w:val="24"/>
        </w:rPr>
        <w:t>b</w:t>
      </w:r>
      <w:r w:rsidR="00C12CC2" w:rsidRPr="00C12CC2">
        <w:rPr>
          <w:rFonts w:ascii="Times New Roman" w:hAnsi="Times New Roman" w:cs="Times New Roman"/>
          <w:b/>
          <w:sz w:val="24"/>
          <w:szCs w:val="24"/>
        </w:rPr>
        <w:t>oyama</w:t>
      </w:r>
      <w:r w:rsidR="00F32B82" w:rsidRPr="00F32B82">
        <w:rPr>
          <w:b/>
        </w:rPr>
        <w:t xml:space="preserve"> </w:t>
      </w:r>
      <w:r w:rsidR="00F32B82" w:rsidRPr="00F32B82">
        <w:rPr>
          <w:rFonts w:ascii="Times New Roman" w:hAnsi="Times New Roman" w:cs="Times New Roman"/>
          <w:b/>
          <w:sz w:val="24"/>
          <w:szCs w:val="24"/>
        </w:rPr>
        <w:t>yöntemi</w:t>
      </w:r>
    </w:p>
    <w:p w:rsidR="0089747C" w:rsidRDefault="00072E9F" w:rsidP="00072E9F">
      <w:pPr>
        <w:tabs>
          <w:tab w:val="left" w:pos="709"/>
          <w:tab w:val="left" w:pos="851"/>
        </w:tabs>
        <w:spacing w:before="240" w:after="240" w:line="360" w:lineRule="auto"/>
        <w:jc w:val="both"/>
        <w:rPr>
          <w:rFonts w:ascii="Times New Roman" w:hAnsi="Times New Roman" w:cs="Times New Roman"/>
          <w:sz w:val="24"/>
          <w:szCs w:val="24"/>
        </w:rPr>
      </w:pPr>
      <w:bookmarkStart w:id="24" w:name="_Hlk27977993"/>
      <w:r>
        <w:rPr>
          <w:rFonts w:ascii="Times New Roman" w:hAnsi="Times New Roman" w:cs="Times New Roman"/>
          <w:sz w:val="24"/>
          <w:szCs w:val="24"/>
        </w:rPr>
        <w:t xml:space="preserve">           </w:t>
      </w:r>
      <w:r w:rsidR="0089747C" w:rsidRPr="007B3279">
        <w:rPr>
          <w:rFonts w:ascii="Times New Roman" w:hAnsi="Times New Roman" w:cs="Times New Roman"/>
          <w:sz w:val="24"/>
          <w:szCs w:val="24"/>
        </w:rPr>
        <w:t xml:space="preserve">Boyama </w:t>
      </w:r>
      <w:r w:rsidR="0089747C">
        <w:rPr>
          <w:rFonts w:ascii="Times New Roman" w:hAnsi="Times New Roman" w:cs="Times New Roman"/>
          <w:sz w:val="24"/>
          <w:szCs w:val="24"/>
        </w:rPr>
        <w:t xml:space="preserve">işlemi gerçekleştirilmeden önce polilizinli lamlar kuruması ve yapışması beklenirken, 1 saat boyunca 60 </w:t>
      </w:r>
      <w:r w:rsidR="0089747C" w:rsidRPr="007B3279">
        <w:rPr>
          <w:rFonts w:ascii="Times New Roman" w:hAnsi="Times New Roman" w:cs="Times New Roman"/>
          <w:sz w:val="24"/>
          <w:szCs w:val="24"/>
        </w:rPr>
        <w:t>˚C’</w:t>
      </w:r>
      <w:r w:rsidR="0089747C">
        <w:rPr>
          <w:rFonts w:ascii="Times New Roman" w:hAnsi="Times New Roman" w:cs="Times New Roman"/>
          <w:sz w:val="24"/>
          <w:szCs w:val="24"/>
        </w:rPr>
        <w:t xml:space="preserve">lik etüve bırakılmıştır. 1 saat sonunda çıkarılan lamlar, soğumaları beklenir, soğuma işlemi gerçekleştikten sonra ise bir gece boyunca bekleyecek şekilde ksilol içine bırakılır. Böylece lamların parafinden uzaklaşma işlemi gerçekleştirilmiştir. Tablo </w:t>
      </w:r>
      <w:r w:rsidR="00C12CC2">
        <w:rPr>
          <w:rFonts w:ascii="Times New Roman" w:hAnsi="Times New Roman" w:cs="Times New Roman"/>
          <w:sz w:val="24"/>
          <w:szCs w:val="24"/>
        </w:rPr>
        <w:t>7</w:t>
      </w:r>
      <w:r w:rsidR="0089747C">
        <w:rPr>
          <w:rFonts w:ascii="Times New Roman" w:hAnsi="Times New Roman" w:cs="Times New Roman"/>
          <w:sz w:val="24"/>
          <w:szCs w:val="24"/>
        </w:rPr>
        <w:t xml:space="preserve">’ da </w:t>
      </w:r>
      <w:r w:rsidR="00267513">
        <w:rPr>
          <w:rFonts w:ascii="Times New Roman" w:hAnsi="Times New Roman" w:cs="Times New Roman"/>
          <w:sz w:val="24"/>
          <w:szCs w:val="24"/>
        </w:rPr>
        <w:t>C</w:t>
      </w:r>
      <w:r w:rsidR="00D0764D">
        <w:rPr>
          <w:rFonts w:ascii="Times New Roman" w:hAnsi="Times New Roman" w:cs="Times New Roman"/>
          <w:sz w:val="24"/>
          <w:szCs w:val="24"/>
        </w:rPr>
        <w:t>resyl echt violet</w:t>
      </w:r>
      <w:r w:rsidR="0089747C">
        <w:rPr>
          <w:rFonts w:ascii="Times New Roman" w:hAnsi="Times New Roman" w:cs="Times New Roman"/>
          <w:sz w:val="24"/>
          <w:szCs w:val="24"/>
        </w:rPr>
        <w:t xml:space="preserve"> boyama yöntemi basamakları verilmiştir.</w:t>
      </w:r>
    </w:p>
    <w:p w:rsidR="00941882" w:rsidRDefault="00941882" w:rsidP="00A5403F">
      <w:pPr>
        <w:spacing w:after="0" w:line="240" w:lineRule="auto"/>
        <w:ind w:left="-142"/>
        <w:rPr>
          <w:rFonts w:ascii="Times New Roman" w:eastAsia="MS Mincho" w:hAnsi="Times New Roman" w:cs="Times New Roman"/>
          <w:kern w:val="32"/>
          <w:sz w:val="24"/>
          <w:szCs w:val="24"/>
          <w:lang w:eastAsia="ja-JP"/>
        </w:rPr>
      </w:pPr>
      <w:r w:rsidRPr="00310408">
        <w:rPr>
          <w:rFonts w:ascii="Times New Roman" w:eastAsia="MS Mincho" w:hAnsi="Times New Roman" w:cs="Times New Roman"/>
          <w:b/>
          <w:bCs/>
          <w:kern w:val="32"/>
          <w:sz w:val="24"/>
          <w:szCs w:val="24"/>
          <w:lang w:eastAsia="ja-JP"/>
        </w:rPr>
        <w:t xml:space="preserve">Tablo </w:t>
      </w:r>
      <w:r w:rsidR="00C12CC2">
        <w:rPr>
          <w:rFonts w:ascii="Times New Roman" w:eastAsia="MS Mincho" w:hAnsi="Times New Roman" w:cs="Times New Roman"/>
          <w:b/>
          <w:bCs/>
          <w:kern w:val="32"/>
          <w:sz w:val="24"/>
          <w:szCs w:val="24"/>
          <w:lang w:eastAsia="ja-JP"/>
        </w:rPr>
        <w:t>7</w:t>
      </w:r>
      <w:r w:rsidRPr="00310408">
        <w:rPr>
          <w:rFonts w:ascii="Times New Roman" w:eastAsia="MS Mincho" w:hAnsi="Times New Roman" w:cs="Times New Roman"/>
          <w:b/>
          <w:bCs/>
          <w:kern w:val="32"/>
          <w:sz w:val="24"/>
          <w:szCs w:val="24"/>
          <w:lang w:eastAsia="ja-JP"/>
        </w:rPr>
        <w:t>.</w:t>
      </w:r>
      <w:r>
        <w:rPr>
          <w:rFonts w:ascii="Times New Roman" w:eastAsia="MS Mincho" w:hAnsi="Times New Roman" w:cs="Times New Roman"/>
          <w:kern w:val="32"/>
          <w:sz w:val="24"/>
          <w:szCs w:val="24"/>
          <w:lang w:eastAsia="ja-JP"/>
        </w:rPr>
        <w:t xml:space="preserve"> </w:t>
      </w:r>
      <w:r w:rsidR="00D0764D">
        <w:rPr>
          <w:rFonts w:ascii="Times New Roman" w:eastAsia="MS Mincho" w:hAnsi="Times New Roman" w:cs="Times New Roman"/>
          <w:kern w:val="32"/>
          <w:sz w:val="24"/>
          <w:szCs w:val="24"/>
          <w:lang w:eastAsia="ja-JP"/>
        </w:rPr>
        <w:t xml:space="preserve">Cresyl echt violet </w:t>
      </w:r>
      <w:r w:rsidRPr="00310408">
        <w:rPr>
          <w:rFonts w:ascii="Times New Roman" w:eastAsia="MS Mincho" w:hAnsi="Times New Roman" w:cs="Times New Roman"/>
          <w:kern w:val="32"/>
          <w:sz w:val="24"/>
          <w:szCs w:val="24"/>
          <w:lang w:eastAsia="ja-JP"/>
        </w:rPr>
        <w:t xml:space="preserve">boyama yöntemi basamakları </w:t>
      </w:r>
    </w:p>
    <w:p w:rsidR="00A5403F" w:rsidRDefault="00A5403F" w:rsidP="00941882">
      <w:pPr>
        <w:spacing w:after="0" w:line="240" w:lineRule="auto"/>
        <w:rPr>
          <w:rFonts w:ascii="Times New Roman" w:eastAsia="MS Mincho" w:hAnsi="Times New Roman" w:cs="Times New Roman"/>
          <w:kern w:val="32"/>
          <w:sz w:val="24"/>
          <w:szCs w:val="24"/>
          <w:lang w:eastAsia="ja-JP"/>
        </w:rPr>
      </w:pPr>
    </w:p>
    <w:p w:rsidR="00941882" w:rsidRDefault="00941882" w:rsidP="00941882">
      <w:pPr>
        <w:spacing w:after="0" w:line="240" w:lineRule="auto"/>
        <w:rPr>
          <w:rFonts w:ascii="Times New Roman" w:eastAsia="MS Mincho" w:hAnsi="Times New Roman" w:cs="Times New Roman"/>
          <w:kern w:val="32"/>
          <w:sz w:val="24"/>
          <w:szCs w:val="24"/>
          <w:lang w:eastAsia="ja-JP"/>
        </w:rPr>
      </w:pPr>
    </w:p>
    <w:tbl>
      <w:tblPr>
        <w:tblStyle w:val="TabloKlavuzu"/>
        <w:tblpPr w:leftFromText="141" w:rightFromText="141" w:vertAnchor="text"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2749"/>
        <w:gridCol w:w="3881"/>
      </w:tblGrid>
      <w:tr w:rsidR="00D12662" w:rsidRPr="00997646" w:rsidTr="00192D4E">
        <w:trPr>
          <w:trHeight w:val="624"/>
        </w:trPr>
        <w:tc>
          <w:tcPr>
            <w:tcW w:w="2749" w:type="dxa"/>
            <w:tcBorders>
              <w:top w:val="single" w:sz="4" w:space="0" w:color="auto"/>
              <w:bottom w:val="single" w:sz="4" w:space="0" w:color="auto"/>
            </w:tcBorders>
          </w:tcPr>
          <w:bookmarkEnd w:id="24"/>
          <w:p w:rsidR="00D12662" w:rsidRPr="003C1E29" w:rsidRDefault="003C1E29" w:rsidP="00E35BE2">
            <w:pPr>
              <w:autoSpaceDE w:val="0"/>
              <w:autoSpaceDN w:val="0"/>
              <w:adjustRightInd w:val="0"/>
              <w:jc w:val="center"/>
              <w:rPr>
                <w:b/>
                <w:bCs/>
                <w:color w:val="000000"/>
                <w:sz w:val="24"/>
                <w:szCs w:val="24"/>
              </w:rPr>
            </w:pPr>
            <w:r w:rsidRPr="003C1E29">
              <w:rPr>
                <w:b/>
                <w:bCs/>
                <w:color w:val="000000"/>
                <w:sz w:val="24"/>
                <w:szCs w:val="24"/>
              </w:rPr>
              <w:t>Yöntem Basamakları</w:t>
            </w:r>
          </w:p>
        </w:tc>
        <w:tc>
          <w:tcPr>
            <w:tcW w:w="3881" w:type="dxa"/>
            <w:tcBorders>
              <w:top w:val="single" w:sz="4" w:space="0" w:color="auto"/>
              <w:bottom w:val="single" w:sz="4" w:space="0" w:color="auto"/>
            </w:tcBorders>
          </w:tcPr>
          <w:p w:rsidR="00D12662" w:rsidRPr="003C1E29" w:rsidRDefault="003C1E29" w:rsidP="00E35BE2">
            <w:pPr>
              <w:autoSpaceDE w:val="0"/>
              <w:autoSpaceDN w:val="0"/>
              <w:adjustRightInd w:val="0"/>
              <w:jc w:val="center"/>
              <w:rPr>
                <w:b/>
                <w:bCs/>
                <w:color w:val="000000"/>
                <w:sz w:val="24"/>
                <w:szCs w:val="24"/>
              </w:rPr>
            </w:pPr>
            <w:r w:rsidRPr="003C1E29">
              <w:rPr>
                <w:b/>
                <w:bCs/>
                <w:color w:val="000000"/>
                <w:sz w:val="24"/>
                <w:szCs w:val="24"/>
              </w:rPr>
              <w:t>Süre</w:t>
            </w:r>
          </w:p>
        </w:tc>
      </w:tr>
      <w:tr w:rsidR="00055049" w:rsidRPr="00997646" w:rsidTr="00192D4E">
        <w:trPr>
          <w:trHeight w:val="624"/>
        </w:trPr>
        <w:tc>
          <w:tcPr>
            <w:tcW w:w="2749" w:type="dxa"/>
            <w:tcBorders>
              <w:top w:val="single" w:sz="4" w:space="0" w:color="auto"/>
            </w:tcBorders>
          </w:tcPr>
          <w:p w:rsidR="00055049" w:rsidRDefault="00055049" w:rsidP="00E35BE2">
            <w:pPr>
              <w:autoSpaceDE w:val="0"/>
              <w:autoSpaceDN w:val="0"/>
              <w:adjustRightInd w:val="0"/>
              <w:jc w:val="center"/>
              <w:rPr>
                <w:color w:val="000000"/>
                <w:sz w:val="24"/>
                <w:szCs w:val="24"/>
              </w:rPr>
            </w:pPr>
            <w:r>
              <w:rPr>
                <w:color w:val="000000"/>
                <w:sz w:val="24"/>
                <w:szCs w:val="24"/>
              </w:rPr>
              <w:t>Ksilol I</w:t>
            </w:r>
          </w:p>
        </w:tc>
        <w:tc>
          <w:tcPr>
            <w:tcW w:w="3881" w:type="dxa"/>
            <w:tcBorders>
              <w:top w:val="single" w:sz="4" w:space="0" w:color="auto"/>
            </w:tcBorders>
          </w:tcPr>
          <w:p w:rsidR="00055049" w:rsidRDefault="00055049" w:rsidP="00E35BE2">
            <w:pPr>
              <w:autoSpaceDE w:val="0"/>
              <w:autoSpaceDN w:val="0"/>
              <w:adjustRightInd w:val="0"/>
              <w:jc w:val="center"/>
              <w:rPr>
                <w:color w:val="000000"/>
                <w:sz w:val="24"/>
                <w:szCs w:val="24"/>
              </w:rPr>
            </w:pPr>
            <w:r>
              <w:rPr>
                <w:color w:val="000000"/>
                <w:sz w:val="24"/>
                <w:szCs w:val="24"/>
              </w:rPr>
              <w:t>10 dk</w:t>
            </w:r>
          </w:p>
        </w:tc>
      </w:tr>
      <w:tr w:rsidR="00D12662" w:rsidRPr="00997646" w:rsidTr="00192D4E">
        <w:trPr>
          <w:trHeight w:val="624"/>
        </w:trPr>
        <w:tc>
          <w:tcPr>
            <w:tcW w:w="2749" w:type="dxa"/>
          </w:tcPr>
          <w:p w:rsidR="00D12662" w:rsidRPr="00997646" w:rsidRDefault="00297C90" w:rsidP="00E35BE2">
            <w:pPr>
              <w:autoSpaceDE w:val="0"/>
              <w:autoSpaceDN w:val="0"/>
              <w:adjustRightInd w:val="0"/>
              <w:jc w:val="center"/>
              <w:rPr>
                <w:color w:val="000000"/>
                <w:sz w:val="24"/>
                <w:szCs w:val="24"/>
              </w:rPr>
            </w:pPr>
            <w:r>
              <w:rPr>
                <w:color w:val="000000"/>
                <w:sz w:val="24"/>
                <w:szCs w:val="24"/>
              </w:rPr>
              <w:t>Ksilol II</w:t>
            </w:r>
          </w:p>
        </w:tc>
        <w:tc>
          <w:tcPr>
            <w:tcW w:w="3881" w:type="dxa"/>
          </w:tcPr>
          <w:p w:rsidR="00D12662" w:rsidRPr="00997646" w:rsidRDefault="00297C90" w:rsidP="00E35BE2">
            <w:pPr>
              <w:autoSpaceDE w:val="0"/>
              <w:autoSpaceDN w:val="0"/>
              <w:adjustRightInd w:val="0"/>
              <w:jc w:val="center"/>
              <w:rPr>
                <w:color w:val="000000"/>
                <w:sz w:val="24"/>
                <w:szCs w:val="24"/>
              </w:rPr>
            </w:pPr>
            <w:r>
              <w:rPr>
                <w:color w:val="000000"/>
                <w:sz w:val="24"/>
                <w:szCs w:val="24"/>
              </w:rPr>
              <w:t>10 dk</w:t>
            </w:r>
          </w:p>
        </w:tc>
      </w:tr>
      <w:tr w:rsidR="00D12662" w:rsidRPr="00997646" w:rsidTr="00192D4E">
        <w:trPr>
          <w:trHeight w:val="624"/>
        </w:trPr>
        <w:tc>
          <w:tcPr>
            <w:tcW w:w="2749" w:type="dxa"/>
          </w:tcPr>
          <w:p w:rsidR="00D12662" w:rsidRPr="00235A67" w:rsidRDefault="00297C90" w:rsidP="00E35BE2">
            <w:pPr>
              <w:autoSpaceDE w:val="0"/>
              <w:autoSpaceDN w:val="0"/>
              <w:adjustRightInd w:val="0"/>
              <w:jc w:val="center"/>
              <w:rPr>
                <w:color w:val="000000"/>
                <w:sz w:val="24"/>
                <w:szCs w:val="24"/>
              </w:rPr>
            </w:pPr>
            <w:r>
              <w:rPr>
                <w:color w:val="000000"/>
                <w:sz w:val="24"/>
                <w:szCs w:val="24"/>
              </w:rPr>
              <w:t>Ksilol III</w:t>
            </w:r>
          </w:p>
        </w:tc>
        <w:tc>
          <w:tcPr>
            <w:tcW w:w="3881" w:type="dxa"/>
          </w:tcPr>
          <w:p w:rsidR="00D12662" w:rsidRDefault="00297C90" w:rsidP="00E35BE2">
            <w:pPr>
              <w:autoSpaceDE w:val="0"/>
              <w:autoSpaceDN w:val="0"/>
              <w:adjustRightInd w:val="0"/>
              <w:jc w:val="center"/>
              <w:rPr>
                <w:color w:val="000000"/>
                <w:sz w:val="24"/>
                <w:szCs w:val="24"/>
              </w:rPr>
            </w:pPr>
            <w:r>
              <w:rPr>
                <w:color w:val="000000"/>
                <w:sz w:val="24"/>
                <w:szCs w:val="24"/>
              </w:rPr>
              <w:t>10 dk</w:t>
            </w:r>
          </w:p>
        </w:tc>
      </w:tr>
      <w:tr w:rsidR="00D12662" w:rsidRPr="00997646" w:rsidTr="00192D4E">
        <w:trPr>
          <w:trHeight w:val="624"/>
        </w:trPr>
        <w:tc>
          <w:tcPr>
            <w:tcW w:w="2749" w:type="dxa"/>
          </w:tcPr>
          <w:p w:rsidR="00D12662" w:rsidRPr="00235A67" w:rsidRDefault="00286B6B" w:rsidP="00E35BE2">
            <w:pPr>
              <w:autoSpaceDE w:val="0"/>
              <w:autoSpaceDN w:val="0"/>
              <w:adjustRightInd w:val="0"/>
              <w:jc w:val="center"/>
              <w:rPr>
                <w:color w:val="000000"/>
                <w:sz w:val="24"/>
                <w:szCs w:val="24"/>
              </w:rPr>
            </w:pPr>
            <w:r>
              <w:rPr>
                <w:color w:val="000000"/>
                <w:sz w:val="24"/>
                <w:szCs w:val="24"/>
              </w:rPr>
              <w:t>Distile su</w:t>
            </w:r>
          </w:p>
        </w:tc>
        <w:tc>
          <w:tcPr>
            <w:tcW w:w="3881" w:type="dxa"/>
          </w:tcPr>
          <w:p w:rsidR="00D12662" w:rsidRDefault="00286B6B" w:rsidP="00E35BE2">
            <w:pPr>
              <w:autoSpaceDE w:val="0"/>
              <w:autoSpaceDN w:val="0"/>
              <w:adjustRightInd w:val="0"/>
              <w:jc w:val="center"/>
              <w:rPr>
                <w:color w:val="000000"/>
                <w:sz w:val="24"/>
                <w:szCs w:val="24"/>
              </w:rPr>
            </w:pPr>
            <w:r>
              <w:rPr>
                <w:color w:val="000000"/>
                <w:sz w:val="24"/>
                <w:szCs w:val="24"/>
              </w:rPr>
              <w:t>5 dk</w:t>
            </w:r>
          </w:p>
        </w:tc>
      </w:tr>
      <w:tr w:rsidR="00D12662" w:rsidRPr="00997646" w:rsidTr="00192D4E">
        <w:trPr>
          <w:trHeight w:val="624"/>
        </w:trPr>
        <w:tc>
          <w:tcPr>
            <w:tcW w:w="2749" w:type="dxa"/>
          </w:tcPr>
          <w:p w:rsidR="00D12662" w:rsidRPr="00235A67" w:rsidRDefault="004C289A" w:rsidP="00E35BE2">
            <w:pPr>
              <w:autoSpaceDE w:val="0"/>
              <w:autoSpaceDN w:val="0"/>
              <w:adjustRightInd w:val="0"/>
              <w:jc w:val="center"/>
              <w:rPr>
                <w:color w:val="000000"/>
                <w:sz w:val="24"/>
                <w:szCs w:val="24"/>
              </w:rPr>
            </w:pPr>
            <w:r w:rsidRPr="004C289A">
              <w:rPr>
                <w:color w:val="000000"/>
                <w:sz w:val="24"/>
                <w:szCs w:val="24"/>
              </w:rPr>
              <w:t>Cresyl Ecth Violet solüsyonu</w:t>
            </w:r>
          </w:p>
        </w:tc>
        <w:tc>
          <w:tcPr>
            <w:tcW w:w="3881" w:type="dxa"/>
          </w:tcPr>
          <w:p w:rsidR="00D12662" w:rsidRDefault="004C289A" w:rsidP="00E35BE2">
            <w:pPr>
              <w:autoSpaceDE w:val="0"/>
              <w:autoSpaceDN w:val="0"/>
              <w:adjustRightInd w:val="0"/>
              <w:jc w:val="center"/>
              <w:rPr>
                <w:color w:val="000000"/>
                <w:sz w:val="24"/>
                <w:szCs w:val="24"/>
              </w:rPr>
            </w:pPr>
            <w:r>
              <w:rPr>
                <w:color w:val="000000"/>
                <w:sz w:val="24"/>
                <w:szCs w:val="24"/>
              </w:rPr>
              <w:t>10 dk</w:t>
            </w:r>
          </w:p>
        </w:tc>
      </w:tr>
      <w:tr w:rsidR="00D12662" w:rsidRPr="00997646" w:rsidTr="00192D4E">
        <w:trPr>
          <w:trHeight w:val="624"/>
        </w:trPr>
        <w:tc>
          <w:tcPr>
            <w:tcW w:w="2749" w:type="dxa"/>
          </w:tcPr>
          <w:p w:rsidR="00D12662" w:rsidRPr="00235A67" w:rsidRDefault="005C4895" w:rsidP="00E35BE2">
            <w:pPr>
              <w:autoSpaceDE w:val="0"/>
              <w:autoSpaceDN w:val="0"/>
              <w:adjustRightInd w:val="0"/>
              <w:jc w:val="center"/>
              <w:rPr>
                <w:color w:val="000000"/>
                <w:sz w:val="24"/>
                <w:szCs w:val="24"/>
              </w:rPr>
            </w:pPr>
            <w:r>
              <w:rPr>
                <w:color w:val="000000"/>
                <w:sz w:val="24"/>
                <w:szCs w:val="24"/>
              </w:rPr>
              <w:t>Distile su</w:t>
            </w:r>
          </w:p>
        </w:tc>
        <w:tc>
          <w:tcPr>
            <w:tcW w:w="3881" w:type="dxa"/>
          </w:tcPr>
          <w:p w:rsidR="00D12662" w:rsidRDefault="005C4895" w:rsidP="00E35BE2">
            <w:pPr>
              <w:autoSpaceDE w:val="0"/>
              <w:autoSpaceDN w:val="0"/>
              <w:adjustRightInd w:val="0"/>
              <w:jc w:val="center"/>
              <w:rPr>
                <w:color w:val="000000"/>
                <w:sz w:val="24"/>
                <w:szCs w:val="24"/>
              </w:rPr>
            </w:pPr>
            <w:r>
              <w:rPr>
                <w:color w:val="000000"/>
                <w:sz w:val="24"/>
                <w:szCs w:val="24"/>
              </w:rPr>
              <w:t>Yıkama</w:t>
            </w:r>
          </w:p>
        </w:tc>
      </w:tr>
      <w:tr w:rsidR="00D12662" w:rsidRPr="00997646" w:rsidTr="00192D4E">
        <w:trPr>
          <w:trHeight w:val="624"/>
        </w:trPr>
        <w:tc>
          <w:tcPr>
            <w:tcW w:w="2749" w:type="dxa"/>
          </w:tcPr>
          <w:p w:rsidR="00D12662" w:rsidRPr="00235A67" w:rsidRDefault="005C4895" w:rsidP="00E35BE2">
            <w:pPr>
              <w:autoSpaceDE w:val="0"/>
              <w:autoSpaceDN w:val="0"/>
              <w:adjustRightInd w:val="0"/>
              <w:jc w:val="center"/>
              <w:rPr>
                <w:color w:val="000000"/>
                <w:sz w:val="24"/>
                <w:szCs w:val="24"/>
              </w:rPr>
            </w:pPr>
            <w:r w:rsidRPr="005C4895">
              <w:rPr>
                <w:color w:val="000000"/>
                <w:sz w:val="24"/>
                <w:szCs w:val="24"/>
              </w:rPr>
              <w:lastRenderedPageBreak/>
              <w:t>%95 Alkol (Dekolorasyon)</w:t>
            </w:r>
          </w:p>
        </w:tc>
        <w:tc>
          <w:tcPr>
            <w:tcW w:w="3881" w:type="dxa"/>
          </w:tcPr>
          <w:p w:rsidR="00D12662" w:rsidRDefault="005C4895" w:rsidP="00E35BE2">
            <w:pPr>
              <w:autoSpaceDE w:val="0"/>
              <w:autoSpaceDN w:val="0"/>
              <w:adjustRightInd w:val="0"/>
              <w:jc w:val="center"/>
              <w:rPr>
                <w:color w:val="000000"/>
                <w:sz w:val="24"/>
                <w:szCs w:val="24"/>
              </w:rPr>
            </w:pPr>
            <w:r w:rsidRPr="005C4895">
              <w:rPr>
                <w:color w:val="000000"/>
                <w:sz w:val="24"/>
                <w:szCs w:val="24"/>
              </w:rPr>
              <w:t>30 sn. (2 kere)</w:t>
            </w:r>
          </w:p>
        </w:tc>
      </w:tr>
      <w:tr w:rsidR="00D12662" w:rsidRPr="00997646" w:rsidTr="00192D4E">
        <w:trPr>
          <w:trHeight w:val="624"/>
        </w:trPr>
        <w:tc>
          <w:tcPr>
            <w:tcW w:w="2749" w:type="dxa"/>
          </w:tcPr>
          <w:p w:rsidR="00D12662" w:rsidRPr="00235A67" w:rsidRDefault="002D5095" w:rsidP="00E35BE2">
            <w:pPr>
              <w:autoSpaceDE w:val="0"/>
              <w:autoSpaceDN w:val="0"/>
              <w:adjustRightInd w:val="0"/>
              <w:jc w:val="center"/>
              <w:rPr>
                <w:color w:val="000000"/>
                <w:sz w:val="24"/>
                <w:szCs w:val="24"/>
              </w:rPr>
            </w:pPr>
            <w:r>
              <w:rPr>
                <w:color w:val="000000"/>
                <w:sz w:val="24"/>
                <w:szCs w:val="24"/>
              </w:rPr>
              <w:t>%100 Alkol</w:t>
            </w:r>
          </w:p>
        </w:tc>
        <w:tc>
          <w:tcPr>
            <w:tcW w:w="3881" w:type="dxa"/>
          </w:tcPr>
          <w:p w:rsidR="00D12662" w:rsidRDefault="002D5095" w:rsidP="00E35BE2">
            <w:pPr>
              <w:autoSpaceDE w:val="0"/>
              <w:autoSpaceDN w:val="0"/>
              <w:adjustRightInd w:val="0"/>
              <w:jc w:val="center"/>
              <w:rPr>
                <w:color w:val="000000"/>
                <w:sz w:val="24"/>
                <w:szCs w:val="24"/>
              </w:rPr>
            </w:pPr>
            <w:r>
              <w:rPr>
                <w:color w:val="000000"/>
                <w:sz w:val="24"/>
                <w:szCs w:val="24"/>
              </w:rPr>
              <w:t>30 sn. (2 kere)</w:t>
            </w:r>
          </w:p>
        </w:tc>
      </w:tr>
      <w:tr w:rsidR="00F028BD" w:rsidRPr="00997646" w:rsidTr="00192D4E">
        <w:trPr>
          <w:trHeight w:val="624"/>
        </w:trPr>
        <w:tc>
          <w:tcPr>
            <w:tcW w:w="6630" w:type="dxa"/>
            <w:gridSpan w:val="2"/>
          </w:tcPr>
          <w:p w:rsidR="00F028BD" w:rsidRDefault="00F028BD" w:rsidP="00E35BE2">
            <w:pPr>
              <w:autoSpaceDE w:val="0"/>
              <w:autoSpaceDN w:val="0"/>
              <w:adjustRightInd w:val="0"/>
              <w:jc w:val="center"/>
              <w:rPr>
                <w:color w:val="000000"/>
                <w:sz w:val="24"/>
                <w:szCs w:val="24"/>
              </w:rPr>
            </w:pPr>
            <w:r w:rsidRPr="00F028BD">
              <w:rPr>
                <w:color w:val="000000"/>
                <w:sz w:val="24"/>
                <w:szCs w:val="24"/>
              </w:rPr>
              <w:t>Preparatlar dışarıda iyice kurutulur.</w:t>
            </w:r>
          </w:p>
        </w:tc>
      </w:tr>
      <w:tr w:rsidR="00D12662" w:rsidRPr="00997646" w:rsidTr="00192D4E">
        <w:trPr>
          <w:trHeight w:val="624"/>
        </w:trPr>
        <w:tc>
          <w:tcPr>
            <w:tcW w:w="2749" w:type="dxa"/>
          </w:tcPr>
          <w:p w:rsidR="00D12662" w:rsidRPr="00235A67" w:rsidRDefault="00F028BD" w:rsidP="00E35BE2">
            <w:pPr>
              <w:autoSpaceDE w:val="0"/>
              <w:autoSpaceDN w:val="0"/>
              <w:adjustRightInd w:val="0"/>
              <w:jc w:val="center"/>
              <w:rPr>
                <w:color w:val="000000"/>
                <w:sz w:val="24"/>
                <w:szCs w:val="24"/>
              </w:rPr>
            </w:pPr>
            <w:r>
              <w:rPr>
                <w:color w:val="000000"/>
                <w:sz w:val="24"/>
                <w:szCs w:val="24"/>
              </w:rPr>
              <w:t>Ksilol I</w:t>
            </w:r>
          </w:p>
        </w:tc>
        <w:tc>
          <w:tcPr>
            <w:tcW w:w="3881" w:type="dxa"/>
          </w:tcPr>
          <w:p w:rsidR="00D12662" w:rsidRDefault="00F028BD" w:rsidP="00E35BE2">
            <w:pPr>
              <w:autoSpaceDE w:val="0"/>
              <w:autoSpaceDN w:val="0"/>
              <w:adjustRightInd w:val="0"/>
              <w:jc w:val="center"/>
              <w:rPr>
                <w:color w:val="000000"/>
                <w:sz w:val="24"/>
                <w:szCs w:val="24"/>
              </w:rPr>
            </w:pPr>
            <w:r>
              <w:rPr>
                <w:color w:val="000000"/>
                <w:sz w:val="24"/>
                <w:szCs w:val="24"/>
              </w:rPr>
              <w:t>10 dk</w:t>
            </w:r>
          </w:p>
        </w:tc>
      </w:tr>
      <w:tr w:rsidR="00D12662" w:rsidRPr="00997646" w:rsidTr="00192D4E">
        <w:trPr>
          <w:trHeight w:val="624"/>
        </w:trPr>
        <w:tc>
          <w:tcPr>
            <w:tcW w:w="2749" w:type="dxa"/>
          </w:tcPr>
          <w:p w:rsidR="00D12662" w:rsidRPr="00235A67" w:rsidRDefault="00F028BD" w:rsidP="00E35BE2">
            <w:pPr>
              <w:autoSpaceDE w:val="0"/>
              <w:autoSpaceDN w:val="0"/>
              <w:adjustRightInd w:val="0"/>
              <w:jc w:val="center"/>
              <w:rPr>
                <w:color w:val="000000"/>
                <w:sz w:val="24"/>
                <w:szCs w:val="24"/>
              </w:rPr>
            </w:pPr>
            <w:r>
              <w:rPr>
                <w:color w:val="000000"/>
                <w:sz w:val="24"/>
                <w:szCs w:val="24"/>
              </w:rPr>
              <w:t>Ksilol II</w:t>
            </w:r>
          </w:p>
        </w:tc>
        <w:tc>
          <w:tcPr>
            <w:tcW w:w="3881" w:type="dxa"/>
          </w:tcPr>
          <w:p w:rsidR="00D12662" w:rsidRDefault="00F028BD" w:rsidP="00E35BE2">
            <w:pPr>
              <w:autoSpaceDE w:val="0"/>
              <w:autoSpaceDN w:val="0"/>
              <w:adjustRightInd w:val="0"/>
              <w:jc w:val="center"/>
              <w:rPr>
                <w:color w:val="000000"/>
                <w:sz w:val="24"/>
                <w:szCs w:val="24"/>
              </w:rPr>
            </w:pPr>
            <w:r>
              <w:rPr>
                <w:color w:val="000000"/>
                <w:sz w:val="24"/>
                <w:szCs w:val="24"/>
              </w:rPr>
              <w:t>10 dk</w:t>
            </w:r>
          </w:p>
        </w:tc>
      </w:tr>
      <w:tr w:rsidR="00D12662" w:rsidRPr="00997646" w:rsidTr="00192D4E">
        <w:trPr>
          <w:trHeight w:val="624"/>
        </w:trPr>
        <w:tc>
          <w:tcPr>
            <w:tcW w:w="2749" w:type="dxa"/>
            <w:tcBorders>
              <w:bottom w:val="single" w:sz="4" w:space="0" w:color="auto"/>
            </w:tcBorders>
          </w:tcPr>
          <w:p w:rsidR="00D12662" w:rsidRPr="00235A67" w:rsidRDefault="00F028BD" w:rsidP="00E35BE2">
            <w:pPr>
              <w:autoSpaceDE w:val="0"/>
              <w:autoSpaceDN w:val="0"/>
              <w:adjustRightInd w:val="0"/>
              <w:jc w:val="center"/>
              <w:rPr>
                <w:color w:val="000000"/>
                <w:sz w:val="24"/>
                <w:szCs w:val="24"/>
              </w:rPr>
            </w:pPr>
            <w:r>
              <w:rPr>
                <w:color w:val="000000"/>
                <w:sz w:val="24"/>
                <w:szCs w:val="24"/>
              </w:rPr>
              <w:t>Ksilol III</w:t>
            </w:r>
          </w:p>
        </w:tc>
        <w:tc>
          <w:tcPr>
            <w:tcW w:w="3881" w:type="dxa"/>
            <w:tcBorders>
              <w:bottom w:val="single" w:sz="4" w:space="0" w:color="auto"/>
            </w:tcBorders>
          </w:tcPr>
          <w:p w:rsidR="00D12662" w:rsidRDefault="00F028BD" w:rsidP="00E35BE2">
            <w:pPr>
              <w:autoSpaceDE w:val="0"/>
              <w:autoSpaceDN w:val="0"/>
              <w:adjustRightInd w:val="0"/>
              <w:jc w:val="center"/>
              <w:rPr>
                <w:color w:val="000000"/>
                <w:sz w:val="24"/>
                <w:szCs w:val="24"/>
              </w:rPr>
            </w:pPr>
            <w:r>
              <w:rPr>
                <w:color w:val="000000"/>
                <w:sz w:val="24"/>
                <w:szCs w:val="24"/>
              </w:rPr>
              <w:t>10 dk</w:t>
            </w:r>
          </w:p>
        </w:tc>
      </w:tr>
    </w:tbl>
    <w:p w:rsidR="00F96CED" w:rsidRDefault="00F96CED" w:rsidP="00F96CED">
      <w:pPr>
        <w:spacing w:before="240" w:after="240" w:line="360" w:lineRule="auto"/>
        <w:ind w:firstLine="709"/>
        <w:jc w:val="both"/>
        <w:rPr>
          <w:rFonts w:ascii="Times New Roman" w:hAnsi="Times New Roman" w:cs="Times New Roman"/>
          <w:bCs/>
          <w:sz w:val="24"/>
          <w:szCs w:val="24"/>
        </w:rPr>
      </w:pPr>
    </w:p>
    <w:p w:rsidR="00F96CED" w:rsidRDefault="00F96CED" w:rsidP="00F96CED">
      <w:pPr>
        <w:spacing w:before="240" w:after="240" w:line="360" w:lineRule="auto"/>
        <w:ind w:firstLine="709"/>
        <w:jc w:val="both"/>
        <w:rPr>
          <w:rFonts w:ascii="Times New Roman" w:hAnsi="Times New Roman" w:cs="Times New Roman"/>
          <w:bCs/>
          <w:sz w:val="24"/>
          <w:szCs w:val="24"/>
        </w:rPr>
      </w:pPr>
    </w:p>
    <w:p w:rsidR="00D12662" w:rsidRDefault="00D12662" w:rsidP="00F96CED">
      <w:pPr>
        <w:spacing w:before="240" w:after="240" w:line="360" w:lineRule="auto"/>
        <w:ind w:firstLine="709"/>
        <w:jc w:val="both"/>
        <w:rPr>
          <w:rFonts w:ascii="Times New Roman" w:hAnsi="Times New Roman" w:cs="Times New Roman"/>
          <w:bCs/>
          <w:sz w:val="24"/>
          <w:szCs w:val="24"/>
        </w:rPr>
      </w:pPr>
    </w:p>
    <w:p w:rsidR="00D12662" w:rsidRDefault="00D12662" w:rsidP="00F96CED">
      <w:pPr>
        <w:spacing w:before="240" w:after="240" w:line="360" w:lineRule="auto"/>
        <w:ind w:firstLine="709"/>
        <w:jc w:val="both"/>
        <w:rPr>
          <w:rFonts w:ascii="Times New Roman" w:hAnsi="Times New Roman" w:cs="Times New Roman"/>
          <w:bCs/>
          <w:sz w:val="24"/>
          <w:szCs w:val="24"/>
        </w:rPr>
      </w:pPr>
    </w:p>
    <w:p w:rsidR="00F96CED" w:rsidRDefault="00F96CED" w:rsidP="00F96CED">
      <w:pPr>
        <w:spacing w:before="240" w:after="240" w:line="360" w:lineRule="auto"/>
        <w:ind w:firstLine="709"/>
        <w:jc w:val="both"/>
        <w:rPr>
          <w:rFonts w:ascii="Times New Roman" w:hAnsi="Times New Roman" w:cs="Times New Roman"/>
          <w:bCs/>
          <w:sz w:val="24"/>
          <w:szCs w:val="24"/>
        </w:rPr>
      </w:pPr>
    </w:p>
    <w:p w:rsidR="00055049" w:rsidRDefault="00055049" w:rsidP="00B44FDD">
      <w:pPr>
        <w:spacing w:before="240" w:after="240" w:line="360" w:lineRule="auto"/>
        <w:jc w:val="both"/>
        <w:rPr>
          <w:rFonts w:ascii="Times New Roman" w:hAnsi="Times New Roman" w:cs="Times New Roman"/>
          <w:bCs/>
          <w:sz w:val="24"/>
          <w:szCs w:val="24"/>
        </w:rPr>
      </w:pPr>
    </w:p>
    <w:p w:rsidR="00874614" w:rsidRDefault="00874614" w:rsidP="00B44FDD">
      <w:pPr>
        <w:spacing w:before="240" w:after="240" w:line="360" w:lineRule="auto"/>
        <w:jc w:val="both"/>
        <w:rPr>
          <w:rFonts w:ascii="Times New Roman" w:hAnsi="Times New Roman" w:cs="Times New Roman"/>
          <w:bCs/>
          <w:sz w:val="24"/>
          <w:szCs w:val="24"/>
        </w:rPr>
      </w:pPr>
    </w:p>
    <w:p w:rsidR="00F96CED" w:rsidRPr="00055049" w:rsidRDefault="00F96CED" w:rsidP="00055049">
      <w:pPr>
        <w:spacing w:before="240" w:after="240" w:line="360" w:lineRule="auto"/>
        <w:ind w:firstLine="709"/>
        <w:jc w:val="both"/>
        <w:rPr>
          <w:rFonts w:ascii="Times New Roman" w:hAnsi="Times New Roman" w:cs="Times New Roman"/>
          <w:bCs/>
          <w:sz w:val="24"/>
          <w:szCs w:val="24"/>
        </w:rPr>
      </w:pPr>
      <w:r>
        <w:rPr>
          <w:rFonts w:ascii="Times New Roman" w:hAnsi="Times New Roman" w:cs="Times New Roman"/>
          <w:bCs/>
          <w:sz w:val="24"/>
          <w:szCs w:val="24"/>
        </w:rPr>
        <w:t>Son basamaktan sonra 30 dakika boyunca ksilol de bekletilen preparatlar, entellan ile kapatılarak ışık mikroskobu altında görüntülemeye hazır hale getirilmiştir.</w:t>
      </w:r>
    </w:p>
    <w:p w:rsidR="00941882" w:rsidRDefault="00941882" w:rsidP="008E3BB9">
      <w:pPr>
        <w:spacing w:after="0" w:line="240" w:lineRule="auto"/>
        <w:rPr>
          <w:rFonts w:ascii="Times New Roman" w:eastAsia="MS Mincho" w:hAnsi="Times New Roman" w:cs="Times New Roman"/>
          <w:b/>
          <w:bCs/>
          <w:kern w:val="32"/>
          <w:sz w:val="24"/>
          <w:szCs w:val="24"/>
          <w:lang w:eastAsia="ja-JP"/>
        </w:rPr>
      </w:pPr>
    </w:p>
    <w:p w:rsidR="008E3BB9" w:rsidRDefault="008E3BB9" w:rsidP="008E3BB9">
      <w:pPr>
        <w:tabs>
          <w:tab w:val="left" w:pos="709"/>
        </w:tabs>
        <w:spacing w:after="0" w:line="360" w:lineRule="auto"/>
        <w:jc w:val="both"/>
        <w:rPr>
          <w:rFonts w:ascii="Times New Roman" w:eastAsia="MS Mincho" w:hAnsi="Times New Roman" w:cs="Times New Roman"/>
          <w:kern w:val="32"/>
          <w:sz w:val="24"/>
          <w:szCs w:val="24"/>
          <w:lang w:eastAsia="ja-JP"/>
        </w:rPr>
      </w:pPr>
      <w:r>
        <w:rPr>
          <w:rFonts w:ascii="Times New Roman" w:eastAsia="MS Mincho" w:hAnsi="Times New Roman" w:cs="Times New Roman"/>
          <w:kern w:val="32"/>
          <w:sz w:val="24"/>
          <w:szCs w:val="24"/>
          <w:lang w:eastAsia="ja-JP"/>
        </w:rPr>
        <w:t xml:space="preserve">           </w:t>
      </w:r>
      <w:r w:rsidRPr="008E3BB9">
        <w:rPr>
          <w:rFonts w:ascii="Times New Roman" w:eastAsia="MS Mincho" w:hAnsi="Times New Roman" w:cs="Times New Roman"/>
          <w:kern w:val="32"/>
          <w:sz w:val="24"/>
          <w:szCs w:val="24"/>
          <w:lang w:eastAsia="ja-JP"/>
        </w:rPr>
        <w:t>Bu uygulanan yöntem basamakları soucunda ışık mikroskobu altında</w:t>
      </w:r>
      <w:r w:rsidR="00AA248E">
        <w:rPr>
          <w:rFonts w:ascii="Times New Roman" w:eastAsia="MS Mincho" w:hAnsi="Times New Roman" w:cs="Times New Roman"/>
          <w:kern w:val="32"/>
          <w:sz w:val="24"/>
          <w:szCs w:val="24"/>
          <w:lang w:eastAsia="ja-JP"/>
        </w:rPr>
        <w:t xml:space="preserve"> </w:t>
      </w:r>
      <w:r w:rsidRPr="008E3BB9">
        <w:rPr>
          <w:rFonts w:ascii="Times New Roman" w:eastAsia="MS Mincho" w:hAnsi="Times New Roman" w:cs="Times New Roman"/>
          <w:kern w:val="32"/>
          <w:sz w:val="24"/>
          <w:szCs w:val="24"/>
          <w:lang w:eastAsia="ja-JP"/>
        </w:rPr>
        <w:t>incelediğimizde</w:t>
      </w:r>
      <w:r>
        <w:rPr>
          <w:rFonts w:ascii="Times New Roman" w:eastAsia="MS Mincho" w:hAnsi="Times New Roman" w:cs="Times New Roman"/>
          <w:kern w:val="32"/>
          <w:sz w:val="24"/>
          <w:szCs w:val="24"/>
          <w:lang w:eastAsia="ja-JP"/>
        </w:rPr>
        <w:t>;</w:t>
      </w:r>
    </w:p>
    <w:p w:rsidR="00AA248E" w:rsidRDefault="00AA248E" w:rsidP="008E3BB9">
      <w:pPr>
        <w:tabs>
          <w:tab w:val="left" w:pos="709"/>
        </w:tabs>
        <w:spacing w:after="0" w:line="360" w:lineRule="auto"/>
        <w:jc w:val="both"/>
        <w:rPr>
          <w:rFonts w:ascii="Times New Roman" w:eastAsia="MS Mincho" w:hAnsi="Times New Roman" w:cs="Times New Roman"/>
          <w:kern w:val="32"/>
          <w:sz w:val="24"/>
          <w:szCs w:val="24"/>
          <w:lang w:eastAsia="ja-JP"/>
        </w:rPr>
      </w:pPr>
    </w:p>
    <w:p w:rsidR="008E3BB9" w:rsidRDefault="008E3BB9" w:rsidP="008E3BB9">
      <w:pPr>
        <w:tabs>
          <w:tab w:val="left" w:pos="709"/>
        </w:tabs>
        <w:spacing w:after="0" w:line="360" w:lineRule="auto"/>
        <w:jc w:val="both"/>
        <w:rPr>
          <w:rFonts w:ascii="Times New Roman" w:eastAsia="MS Mincho" w:hAnsi="Times New Roman" w:cs="Times New Roman"/>
          <w:kern w:val="32"/>
          <w:sz w:val="24"/>
          <w:szCs w:val="24"/>
          <w:lang w:eastAsia="ja-JP"/>
        </w:rPr>
      </w:pPr>
      <w:r>
        <w:rPr>
          <w:rFonts w:ascii="Times New Roman" w:eastAsia="MS Mincho" w:hAnsi="Times New Roman" w:cs="Times New Roman"/>
          <w:kern w:val="32"/>
          <w:sz w:val="24"/>
          <w:szCs w:val="24"/>
          <w:lang w:eastAsia="ja-JP"/>
        </w:rPr>
        <w:t xml:space="preserve">Sinir hücreleri için, </w:t>
      </w:r>
    </w:p>
    <w:p w:rsidR="008E3BB9" w:rsidRPr="00911CCE" w:rsidRDefault="008E3BB9" w:rsidP="00911CCE">
      <w:pPr>
        <w:pStyle w:val="ListeParagraf"/>
        <w:numPr>
          <w:ilvl w:val="0"/>
          <w:numId w:val="20"/>
        </w:numPr>
        <w:tabs>
          <w:tab w:val="left" w:pos="709"/>
        </w:tabs>
        <w:spacing w:after="0" w:line="360" w:lineRule="auto"/>
        <w:jc w:val="both"/>
        <w:rPr>
          <w:rFonts w:ascii="Times New Roman" w:eastAsia="MS Mincho" w:hAnsi="Times New Roman" w:cs="Times New Roman"/>
          <w:kern w:val="32"/>
          <w:sz w:val="24"/>
          <w:szCs w:val="24"/>
          <w:lang w:eastAsia="ja-JP"/>
        </w:rPr>
      </w:pPr>
      <w:r w:rsidRPr="00911CCE">
        <w:rPr>
          <w:rFonts w:ascii="Times New Roman" w:eastAsia="MS Mincho" w:hAnsi="Times New Roman" w:cs="Times New Roman"/>
          <w:kern w:val="32"/>
          <w:sz w:val="24"/>
          <w:szCs w:val="24"/>
          <w:lang w:eastAsia="ja-JP"/>
        </w:rPr>
        <w:t>Nükleuslar: açık mavi</w:t>
      </w:r>
    </w:p>
    <w:p w:rsidR="008E3BB9" w:rsidRPr="00911CCE" w:rsidRDefault="008E3BB9" w:rsidP="00911CCE">
      <w:pPr>
        <w:pStyle w:val="ListeParagraf"/>
        <w:numPr>
          <w:ilvl w:val="0"/>
          <w:numId w:val="20"/>
        </w:numPr>
        <w:tabs>
          <w:tab w:val="left" w:pos="709"/>
        </w:tabs>
        <w:spacing w:after="0" w:line="360" w:lineRule="auto"/>
        <w:jc w:val="both"/>
        <w:rPr>
          <w:rFonts w:ascii="Times New Roman" w:eastAsia="MS Mincho" w:hAnsi="Times New Roman" w:cs="Times New Roman"/>
          <w:kern w:val="32"/>
          <w:sz w:val="24"/>
          <w:szCs w:val="24"/>
          <w:lang w:eastAsia="ja-JP"/>
        </w:rPr>
      </w:pPr>
      <w:r w:rsidRPr="00911CCE">
        <w:rPr>
          <w:rFonts w:ascii="Times New Roman" w:eastAsia="MS Mincho" w:hAnsi="Times New Roman" w:cs="Times New Roman"/>
          <w:kern w:val="32"/>
          <w:sz w:val="24"/>
          <w:szCs w:val="24"/>
          <w:lang w:eastAsia="ja-JP"/>
        </w:rPr>
        <w:t>Nissl cisimcikleri: koyu mavi gözlemlenir.</w:t>
      </w:r>
    </w:p>
    <w:p w:rsidR="007F1340" w:rsidRDefault="007F1340" w:rsidP="008E3BB9">
      <w:pPr>
        <w:tabs>
          <w:tab w:val="left" w:pos="709"/>
        </w:tabs>
        <w:spacing w:after="0" w:line="360" w:lineRule="auto"/>
        <w:jc w:val="both"/>
        <w:rPr>
          <w:rFonts w:ascii="Times New Roman" w:eastAsia="MS Mincho" w:hAnsi="Times New Roman" w:cs="Times New Roman"/>
          <w:kern w:val="32"/>
          <w:sz w:val="24"/>
          <w:szCs w:val="24"/>
          <w:lang w:eastAsia="ja-JP"/>
        </w:rPr>
      </w:pPr>
    </w:p>
    <w:p w:rsidR="007F1340" w:rsidRDefault="007F1340" w:rsidP="008E3BB9">
      <w:pPr>
        <w:tabs>
          <w:tab w:val="left" w:pos="709"/>
        </w:tabs>
        <w:spacing w:after="0" w:line="360" w:lineRule="auto"/>
        <w:jc w:val="both"/>
        <w:rPr>
          <w:rFonts w:ascii="Times New Roman" w:eastAsia="MS Mincho" w:hAnsi="Times New Roman" w:cs="Times New Roman"/>
          <w:kern w:val="32"/>
          <w:sz w:val="24"/>
          <w:szCs w:val="24"/>
          <w:lang w:eastAsia="ja-JP"/>
        </w:rPr>
      </w:pPr>
      <w:r>
        <w:rPr>
          <w:rFonts w:ascii="Times New Roman" w:eastAsia="MS Mincho" w:hAnsi="Times New Roman" w:cs="Times New Roman"/>
          <w:kern w:val="32"/>
          <w:sz w:val="24"/>
          <w:szCs w:val="24"/>
          <w:lang w:eastAsia="ja-JP"/>
        </w:rPr>
        <w:t>Glia hücreleri için;</w:t>
      </w:r>
    </w:p>
    <w:p w:rsidR="007F1340" w:rsidRPr="00911CCE" w:rsidRDefault="007F1340" w:rsidP="00911CCE">
      <w:pPr>
        <w:pStyle w:val="ListeParagraf"/>
        <w:numPr>
          <w:ilvl w:val="0"/>
          <w:numId w:val="21"/>
        </w:numPr>
        <w:tabs>
          <w:tab w:val="left" w:pos="709"/>
        </w:tabs>
        <w:spacing w:after="0" w:line="360" w:lineRule="auto"/>
        <w:jc w:val="both"/>
        <w:rPr>
          <w:rFonts w:ascii="Times New Roman" w:eastAsia="MS Mincho" w:hAnsi="Times New Roman" w:cs="Times New Roman"/>
          <w:kern w:val="32"/>
          <w:sz w:val="24"/>
          <w:szCs w:val="24"/>
          <w:lang w:eastAsia="ja-JP"/>
        </w:rPr>
      </w:pPr>
      <w:r w:rsidRPr="00911CCE">
        <w:rPr>
          <w:rFonts w:ascii="Times New Roman" w:eastAsia="MS Mincho" w:hAnsi="Times New Roman" w:cs="Times New Roman"/>
          <w:kern w:val="32"/>
          <w:sz w:val="24"/>
          <w:szCs w:val="24"/>
          <w:lang w:eastAsia="ja-JP"/>
        </w:rPr>
        <w:t>Astrositler: açık mavi</w:t>
      </w:r>
    </w:p>
    <w:p w:rsidR="007F1340" w:rsidRPr="00911CCE" w:rsidRDefault="007F1340" w:rsidP="00911CCE">
      <w:pPr>
        <w:pStyle w:val="ListeParagraf"/>
        <w:numPr>
          <w:ilvl w:val="0"/>
          <w:numId w:val="21"/>
        </w:numPr>
        <w:tabs>
          <w:tab w:val="left" w:pos="709"/>
        </w:tabs>
        <w:spacing w:after="0" w:line="360" w:lineRule="auto"/>
        <w:jc w:val="both"/>
        <w:rPr>
          <w:rFonts w:ascii="Times New Roman" w:eastAsia="MS Mincho" w:hAnsi="Times New Roman" w:cs="Times New Roman"/>
          <w:kern w:val="32"/>
          <w:sz w:val="24"/>
          <w:szCs w:val="24"/>
          <w:lang w:eastAsia="ja-JP"/>
        </w:rPr>
      </w:pPr>
      <w:r w:rsidRPr="00911CCE">
        <w:rPr>
          <w:rFonts w:ascii="Times New Roman" w:eastAsia="MS Mincho" w:hAnsi="Times New Roman" w:cs="Times New Roman"/>
          <w:kern w:val="32"/>
          <w:sz w:val="24"/>
          <w:szCs w:val="24"/>
          <w:lang w:eastAsia="ja-JP"/>
        </w:rPr>
        <w:t>Oligodendrositler: hücreleri çok koyu mavi şekilde sonuç verir.</w:t>
      </w:r>
    </w:p>
    <w:p w:rsidR="00C60D2E" w:rsidRDefault="00C60D2E" w:rsidP="00E643D6">
      <w:pPr>
        <w:spacing w:after="0" w:line="240" w:lineRule="auto"/>
        <w:rPr>
          <w:rFonts w:ascii="Times New Roman" w:eastAsia="MS Mincho" w:hAnsi="Times New Roman" w:cs="Times New Roman"/>
          <w:kern w:val="32"/>
          <w:sz w:val="24"/>
          <w:szCs w:val="24"/>
          <w:lang w:eastAsia="ja-JP"/>
        </w:rPr>
      </w:pPr>
    </w:p>
    <w:p w:rsidR="00C60D2E" w:rsidRDefault="00C60D2E" w:rsidP="00E643D6">
      <w:pPr>
        <w:spacing w:after="0" w:line="240" w:lineRule="auto"/>
        <w:rPr>
          <w:rFonts w:ascii="Times New Roman" w:eastAsia="MS Mincho" w:hAnsi="Times New Roman" w:cs="Times New Roman"/>
          <w:kern w:val="32"/>
          <w:sz w:val="24"/>
          <w:szCs w:val="24"/>
          <w:lang w:eastAsia="ja-JP"/>
        </w:rPr>
      </w:pPr>
    </w:p>
    <w:p w:rsidR="008D5E1F" w:rsidRDefault="00AD7422" w:rsidP="00E643D6">
      <w:pPr>
        <w:spacing w:after="0" w:line="240" w:lineRule="auto"/>
        <w:rPr>
          <w:rFonts w:ascii="Times New Roman" w:eastAsia="MS Mincho" w:hAnsi="Times New Roman" w:cs="Times New Roman"/>
          <w:b/>
          <w:bCs/>
          <w:kern w:val="32"/>
          <w:sz w:val="24"/>
          <w:szCs w:val="24"/>
          <w:lang w:eastAsia="ja-JP"/>
        </w:rPr>
      </w:pPr>
      <w:r w:rsidRPr="00AD7422">
        <w:rPr>
          <w:rFonts w:ascii="Times New Roman" w:eastAsia="MS Mincho" w:hAnsi="Times New Roman" w:cs="Times New Roman"/>
          <w:b/>
          <w:bCs/>
          <w:kern w:val="32"/>
          <w:sz w:val="24"/>
          <w:szCs w:val="24"/>
          <w:lang w:eastAsia="ja-JP"/>
        </w:rPr>
        <w:t>3.6.4.</w:t>
      </w:r>
      <w:r w:rsidRPr="00AD7422">
        <w:rPr>
          <w:b/>
          <w:bCs/>
        </w:rPr>
        <w:t xml:space="preserve"> </w:t>
      </w:r>
      <w:r w:rsidRPr="00AD7422">
        <w:rPr>
          <w:rFonts w:ascii="Times New Roman" w:eastAsia="MS Mincho" w:hAnsi="Times New Roman" w:cs="Times New Roman"/>
          <w:b/>
          <w:bCs/>
          <w:kern w:val="32"/>
          <w:sz w:val="24"/>
          <w:szCs w:val="24"/>
          <w:lang w:eastAsia="ja-JP"/>
        </w:rPr>
        <w:t>İmmünohistokimyasal Boyamalar</w:t>
      </w:r>
    </w:p>
    <w:p w:rsidR="00283641" w:rsidRDefault="00283641" w:rsidP="00E643D6">
      <w:pPr>
        <w:spacing w:after="0" w:line="240" w:lineRule="auto"/>
        <w:rPr>
          <w:rFonts w:ascii="Times New Roman" w:eastAsia="MS Mincho" w:hAnsi="Times New Roman" w:cs="Times New Roman"/>
          <w:b/>
          <w:bCs/>
          <w:kern w:val="32"/>
          <w:sz w:val="24"/>
          <w:szCs w:val="24"/>
          <w:lang w:eastAsia="ja-JP"/>
        </w:rPr>
      </w:pPr>
    </w:p>
    <w:p w:rsidR="001061C6" w:rsidRDefault="00AF2FF4" w:rsidP="00AF2FF4">
      <w:pPr>
        <w:tabs>
          <w:tab w:val="left" w:pos="709"/>
        </w:tabs>
        <w:spacing w:before="240" w:after="240" w:line="360" w:lineRule="auto"/>
        <w:jc w:val="both"/>
        <w:rPr>
          <w:rFonts w:ascii="Times New Roman" w:hAnsi="Times New Roman" w:cs="Times New Roman"/>
          <w:sz w:val="24"/>
          <w:szCs w:val="24"/>
        </w:rPr>
      </w:pPr>
      <w:r>
        <w:rPr>
          <w:rFonts w:ascii="Times New Roman" w:eastAsia="MS Mincho" w:hAnsi="Times New Roman" w:cs="Times New Roman"/>
          <w:kern w:val="32"/>
          <w:sz w:val="28"/>
          <w:szCs w:val="28"/>
          <w:lang w:eastAsia="ja-JP"/>
        </w:rPr>
        <w:t xml:space="preserve">          </w:t>
      </w:r>
      <w:r w:rsidRPr="007B3279">
        <w:rPr>
          <w:rFonts w:ascii="Times New Roman" w:hAnsi="Times New Roman" w:cs="Times New Roman"/>
          <w:sz w:val="24"/>
          <w:szCs w:val="24"/>
        </w:rPr>
        <w:t xml:space="preserve">Boyama </w:t>
      </w:r>
      <w:r>
        <w:rPr>
          <w:rFonts w:ascii="Times New Roman" w:hAnsi="Times New Roman" w:cs="Times New Roman"/>
          <w:sz w:val="24"/>
          <w:szCs w:val="24"/>
        </w:rPr>
        <w:t xml:space="preserve">işlemi gerçekleştirilmeden önce polilizinli lamlar kuruması ve yapışması beklenirken, 1 saat boyunca 60 </w:t>
      </w:r>
      <w:r w:rsidRPr="007B3279">
        <w:rPr>
          <w:rFonts w:ascii="Times New Roman" w:hAnsi="Times New Roman" w:cs="Times New Roman"/>
          <w:sz w:val="24"/>
          <w:szCs w:val="24"/>
        </w:rPr>
        <w:t>˚C’</w:t>
      </w:r>
      <w:r>
        <w:rPr>
          <w:rFonts w:ascii="Times New Roman" w:hAnsi="Times New Roman" w:cs="Times New Roman"/>
          <w:sz w:val="24"/>
          <w:szCs w:val="24"/>
        </w:rPr>
        <w:t xml:space="preserve">lik etüve bırakılmıştır. 1 saat sonunda çıkarılan lamlar, soğumaları beklenir, soğuma işlemi gerçekleştikten sonra ise bir gece boyunca bekleyecek şekilde ksilol içine bırakılır. Böylece lamların parafinden uzaklaşma işlemi gerçekleştirilmiştir. Tablo </w:t>
      </w:r>
      <w:r w:rsidR="008039E0">
        <w:rPr>
          <w:rFonts w:ascii="Times New Roman" w:hAnsi="Times New Roman" w:cs="Times New Roman"/>
          <w:sz w:val="24"/>
          <w:szCs w:val="24"/>
        </w:rPr>
        <w:t>8</w:t>
      </w:r>
      <w:r>
        <w:rPr>
          <w:rFonts w:ascii="Times New Roman" w:hAnsi="Times New Roman" w:cs="Times New Roman"/>
          <w:sz w:val="24"/>
          <w:szCs w:val="24"/>
        </w:rPr>
        <w:t>’d</w:t>
      </w:r>
      <w:r w:rsidR="008039E0">
        <w:rPr>
          <w:rFonts w:ascii="Times New Roman" w:hAnsi="Times New Roman" w:cs="Times New Roman"/>
          <w:sz w:val="24"/>
          <w:szCs w:val="24"/>
        </w:rPr>
        <w:t>e</w:t>
      </w:r>
      <w:r>
        <w:rPr>
          <w:rFonts w:ascii="Times New Roman" w:hAnsi="Times New Roman" w:cs="Times New Roman"/>
          <w:sz w:val="24"/>
          <w:szCs w:val="24"/>
        </w:rPr>
        <w:t xml:space="preserve"> i</w:t>
      </w:r>
      <w:r w:rsidRPr="00AF2FF4">
        <w:rPr>
          <w:rFonts w:ascii="Times New Roman" w:hAnsi="Times New Roman" w:cs="Times New Roman"/>
          <w:sz w:val="24"/>
          <w:szCs w:val="24"/>
        </w:rPr>
        <w:t>mmünohistokimyasal</w:t>
      </w:r>
      <w:r>
        <w:rPr>
          <w:rFonts w:ascii="Times New Roman" w:hAnsi="Times New Roman" w:cs="Times New Roman"/>
          <w:sz w:val="24"/>
          <w:szCs w:val="24"/>
        </w:rPr>
        <w:t xml:space="preserve"> boyama yöntemi basamakları verilmiştir.</w:t>
      </w:r>
    </w:p>
    <w:p w:rsidR="001061C6" w:rsidRDefault="001061C6" w:rsidP="00541B4C">
      <w:pPr>
        <w:spacing w:after="0" w:line="240" w:lineRule="auto"/>
        <w:ind w:left="-142"/>
        <w:rPr>
          <w:rFonts w:ascii="Times New Roman" w:eastAsia="MS Mincho" w:hAnsi="Times New Roman" w:cs="Times New Roman"/>
          <w:kern w:val="32"/>
          <w:sz w:val="24"/>
          <w:szCs w:val="24"/>
          <w:lang w:eastAsia="ja-JP"/>
        </w:rPr>
      </w:pPr>
      <w:r w:rsidRPr="00AD35E6">
        <w:rPr>
          <w:rFonts w:ascii="Times New Roman" w:eastAsia="MS Mincho" w:hAnsi="Times New Roman" w:cs="Times New Roman"/>
          <w:b/>
          <w:bCs/>
          <w:kern w:val="32"/>
          <w:sz w:val="24"/>
          <w:szCs w:val="24"/>
          <w:lang w:eastAsia="ja-JP"/>
        </w:rPr>
        <w:lastRenderedPageBreak/>
        <w:t xml:space="preserve">Tablo </w:t>
      </w:r>
      <w:r w:rsidR="008039E0">
        <w:rPr>
          <w:rFonts w:ascii="Times New Roman" w:eastAsia="MS Mincho" w:hAnsi="Times New Roman" w:cs="Times New Roman"/>
          <w:b/>
          <w:bCs/>
          <w:kern w:val="32"/>
          <w:sz w:val="24"/>
          <w:szCs w:val="24"/>
          <w:lang w:eastAsia="ja-JP"/>
        </w:rPr>
        <w:t>8</w:t>
      </w:r>
      <w:r>
        <w:rPr>
          <w:rFonts w:ascii="Times New Roman" w:eastAsia="MS Mincho" w:hAnsi="Times New Roman" w:cs="Times New Roman"/>
          <w:b/>
          <w:bCs/>
          <w:kern w:val="32"/>
          <w:sz w:val="24"/>
          <w:szCs w:val="24"/>
          <w:lang w:eastAsia="ja-JP"/>
        </w:rPr>
        <w:t>.</w:t>
      </w:r>
      <w:r w:rsidRPr="00A52C42">
        <w:rPr>
          <w:rFonts w:ascii="Times New Roman" w:eastAsia="MS Mincho" w:hAnsi="Times New Roman" w:cs="Times New Roman"/>
          <w:kern w:val="32"/>
          <w:sz w:val="24"/>
          <w:szCs w:val="24"/>
          <w:lang w:eastAsia="ja-JP"/>
        </w:rPr>
        <w:t xml:space="preserve"> İmmünohistokimyasal boyama yöntemi basamakları.</w:t>
      </w:r>
    </w:p>
    <w:p w:rsidR="00541B4C" w:rsidRDefault="00541B4C" w:rsidP="00541B4C">
      <w:pPr>
        <w:spacing w:after="0" w:line="240" w:lineRule="auto"/>
        <w:ind w:left="-142"/>
        <w:rPr>
          <w:rFonts w:ascii="Times New Roman" w:eastAsia="MS Mincho" w:hAnsi="Times New Roman" w:cs="Times New Roman"/>
          <w:kern w:val="32"/>
          <w:sz w:val="24"/>
          <w:szCs w:val="24"/>
          <w:lang w:eastAsia="ja-JP"/>
        </w:rPr>
      </w:pPr>
    </w:p>
    <w:p w:rsidR="001061C6" w:rsidRDefault="001061C6" w:rsidP="00AF2FF4">
      <w:pPr>
        <w:spacing w:after="0" w:line="240" w:lineRule="auto"/>
        <w:rPr>
          <w:rFonts w:ascii="Times New Roman" w:eastAsia="MS Mincho" w:hAnsi="Times New Roman" w:cs="Times New Roman"/>
          <w:b/>
          <w:bCs/>
          <w:kern w:val="32"/>
          <w:sz w:val="28"/>
          <w:szCs w:val="28"/>
          <w:lang w:eastAsia="ja-JP"/>
        </w:rPr>
      </w:pPr>
    </w:p>
    <w:tbl>
      <w:tblPr>
        <w:tblStyle w:val="TabloKlavuzu"/>
        <w:tblpPr w:leftFromText="141" w:rightFromText="141" w:vertAnchor="text"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4079"/>
        <w:gridCol w:w="3402"/>
      </w:tblGrid>
      <w:tr w:rsidR="00AF2FF4" w:rsidRPr="00997646" w:rsidTr="00192D4E">
        <w:trPr>
          <w:trHeight w:val="624"/>
        </w:trPr>
        <w:tc>
          <w:tcPr>
            <w:tcW w:w="4079" w:type="dxa"/>
            <w:tcBorders>
              <w:top w:val="single" w:sz="4" w:space="0" w:color="auto"/>
              <w:bottom w:val="single" w:sz="4" w:space="0" w:color="auto"/>
            </w:tcBorders>
          </w:tcPr>
          <w:p w:rsidR="00AF2FF4" w:rsidRPr="00897035" w:rsidRDefault="00897035" w:rsidP="00AD1334">
            <w:pPr>
              <w:autoSpaceDE w:val="0"/>
              <w:autoSpaceDN w:val="0"/>
              <w:adjustRightInd w:val="0"/>
              <w:jc w:val="center"/>
              <w:rPr>
                <w:b/>
                <w:bCs/>
                <w:color w:val="000000"/>
                <w:sz w:val="24"/>
                <w:szCs w:val="24"/>
              </w:rPr>
            </w:pPr>
            <w:r w:rsidRPr="00897035">
              <w:rPr>
                <w:b/>
                <w:bCs/>
                <w:color w:val="000000"/>
                <w:sz w:val="24"/>
                <w:szCs w:val="24"/>
              </w:rPr>
              <w:t>Yöntem basamakları</w:t>
            </w:r>
          </w:p>
        </w:tc>
        <w:tc>
          <w:tcPr>
            <w:tcW w:w="3402" w:type="dxa"/>
            <w:tcBorders>
              <w:top w:val="single" w:sz="4" w:space="0" w:color="auto"/>
              <w:bottom w:val="single" w:sz="4" w:space="0" w:color="auto"/>
            </w:tcBorders>
          </w:tcPr>
          <w:p w:rsidR="00AF2FF4" w:rsidRPr="00897035" w:rsidRDefault="00897035" w:rsidP="00AD1334">
            <w:pPr>
              <w:autoSpaceDE w:val="0"/>
              <w:autoSpaceDN w:val="0"/>
              <w:adjustRightInd w:val="0"/>
              <w:jc w:val="center"/>
              <w:rPr>
                <w:b/>
                <w:bCs/>
                <w:color w:val="000000"/>
                <w:sz w:val="24"/>
                <w:szCs w:val="24"/>
              </w:rPr>
            </w:pPr>
            <w:r w:rsidRPr="00897035">
              <w:rPr>
                <w:b/>
                <w:bCs/>
                <w:color w:val="000000"/>
                <w:sz w:val="24"/>
                <w:szCs w:val="24"/>
              </w:rPr>
              <w:t>Süre</w:t>
            </w:r>
          </w:p>
        </w:tc>
      </w:tr>
      <w:tr w:rsidR="00AF2FF4" w:rsidRPr="00997646" w:rsidTr="00192D4E">
        <w:trPr>
          <w:trHeight w:val="624"/>
        </w:trPr>
        <w:tc>
          <w:tcPr>
            <w:tcW w:w="4079" w:type="dxa"/>
            <w:tcBorders>
              <w:top w:val="single" w:sz="4" w:space="0" w:color="auto"/>
            </w:tcBorders>
          </w:tcPr>
          <w:p w:rsidR="00AF2FF4" w:rsidRPr="00997646" w:rsidRDefault="00244BEC" w:rsidP="00AD1334">
            <w:pPr>
              <w:autoSpaceDE w:val="0"/>
              <w:autoSpaceDN w:val="0"/>
              <w:adjustRightInd w:val="0"/>
              <w:jc w:val="center"/>
              <w:rPr>
                <w:color w:val="000000"/>
                <w:sz w:val="24"/>
                <w:szCs w:val="24"/>
              </w:rPr>
            </w:pPr>
            <w:r w:rsidRPr="00244BEC">
              <w:rPr>
                <w:color w:val="000000"/>
                <w:sz w:val="24"/>
                <w:szCs w:val="24"/>
              </w:rPr>
              <w:t>%100 Alkol</w:t>
            </w:r>
          </w:p>
        </w:tc>
        <w:tc>
          <w:tcPr>
            <w:tcW w:w="3402" w:type="dxa"/>
            <w:tcBorders>
              <w:top w:val="single" w:sz="4" w:space="0" w:color="auto"/>
            </w:tcBorders>
          </w:tcPr>
          <w:p w:rsidR="00AF2FF4" w:rsidRPr="00997646" w:rsidRDefault="006C4B78" w:rsidP="00AD1334">
            <w:pPr>
              <w:autoSpaceDE w:val="0"/>
              <w:autoSpaceDN w:val="0"/>
              <w:adjustRightInd w:val="0"/>
              <w:jc w:val="center"/>
              <w:rPr>
                <w:color w:val="000000"/>
                <w:sz w:val="24"/>
                <w:szCs w:val="24"/>
              </w:rPr>
            </w:pPr>
            <w:r>
              <w:rPr>
                <w:color w:val="000000"/>
                <w:sz w:val="24"/>
                <w:szCs w:val="24"/>
              </w:rPr>
              <w:t>2 dk.</w:t>
            </w:r>
          </w:p>
        </w:tc>
      </w:tr>
      <w:tr w:rsidR="00AF2FF4" w:rsidRPr="00997646" w:rsidTr="00192D4E">
        <w:trPr>
          <w:trHeight w:val="624"/>
        </w:trPr>
        <w:tc>
          <w:tcPr>
            <w:tcW w:w="4079" w:type="dxa"/>
          </w:tcPr>
          <w:p w:rsidR="00AF2FF4" w:rsidRPr="00997646" w:rsidRDefault="00244BEC" w:rsidP="00AD1334">
            <w:pPr>
              <w:autoSpaceDE w:val="0"/>
              <w:autoSpaceDN w:val="0"/>
              <w:adjustRightInd w:val="0"/>
              <w:jc w:val="center"/>
              <w:rPr>
                <w:color w:val="000000"/>
                <w:sz w:val="24"/>
                <w:szCs w:val="24"/>
              </w:rPr>
            </w:pPr>
            <w:r w:rsidRPr="00244BEC">
              <w:rPr>
                <w:color w:val="000000"/>
                <w:sz w:val="24"/>
                <w:szCs w:val="24"/>
              </w:rPr>
              <w:t>%100 Alkol</w:t>
            </w:r>
          </w:p>
        </w:tc>
        <w:tc>
          <w:tcPr>
            <w:tcW w:w="3402" w:type="dxa"/>
          </w:tcPr>
          <w:p w:rsidR="00AF2FF4" w:rsidRPr="00997646" w:rsidRDefault="006C4B78" w:rsidP="00AD1334">
            <w:pPr>
              <w:autoSpaceDE w:val="0"/>
              <w:autoSpaceDN w:val="0"/>
              <w:adjustRightInd w:val="0"/>
              <w:jc w:val="center"/>
              <w:rPr>
                <w:color w:val="000000"/>
                <w:sz w:val="24"/>
                <w:szCs w:val="24"/>
              </w:rPr>
            </w:pPr>
            <w:r>
              <w:rPr>
                <w:color w:val="000000"/>
                <w:sz w:val="24"/>
                <w:szCs w:val="24"/>
              </w:rPr>
              <w:t>2 dk.</w:t>
            </w:r>
          </w:p>
        </w:tc>
      </w:tr>
      <w:tr w:rsidR="00AF2FF4" w:rsidRPr="00997646" w:rsidTr="00192D4E">
        <w:trPr>
          <w:trHeight w:val="624"/>
        </w:trPr>
        <w:tc>
          <w:tcPr>
            <w:tcW w:w="4079" w:type="dxa"/>
          </w:tcPr>
          <w:p w:rsidR="00AF2FF4" w:rsidRPr="00997646" w:rsidRDefault="00244BEC" w:rsidP="00AD1334">
            <w:pPr>
              <w:autoSpaceDE w:val="0"/>
              <w:autoSpaceDN w:val="0"/>
              <w:adjustRightInd w:val="0"/>
              <w:jc w:val="center"/>
              <w:rPr>
                <w:color w:val="000000"/>
                <w:sz w:val="24"/>
                <w:szCs w:val="24"/>
              </w:rPr>
            </w:pPr>
            <w:r w:rsidRPr="00244BEC">
              <w:rPr>
                <w:color w:val="000000"/>
                <w:sz w:val="24"/>
                <w:szCs w:val="24"/>
              </w:rPr>
              <w:t>%95 Alkol</w:t>
            </w:r>
          </w:p>
        </w:tc>
        <w:tc>
          <w:tcPr>
            <w:tcW w:w="3402" w:type="dxa"/>
          </w:tcPr>
          <w:p w:rsidR="00AF2FF4" w:rsidRPr="00997646" w:rsidRDefault="006C4B78" w:rsidP="00AD1334">
            <w:pPr>
              <w:autoSpaceDE w:val="0"/>
              <w:autoSpaceDN w:val="0"/>
              <w:adjustRightInd w:val="0"/>
              <w:jc w:val="center"/>
              <w:rPr>
                <w:color w:val="000000"/>
                <w:sz w:val="24"/>
                <w:szCs w:val="24"/>
              </w:rPr>
            </w:pPr>
            <w:r>
              <w:rPr>
                <w:color w:val="000000"/>
                <w:sz w:val="24"/>
                <w:szCs w:val="24"/>
              </w:rPr>
              <w:t>2 dk.</w:t>
            </w:r>
          </w:p>
        </w:tc>
      </w:tr>
      <w:tr w:rsidR="00AF2FF4" w:rsidRPr="00997646" w:rsidTr="00192D4E">
        <w:trPr>
          <w:trHeight w:val="624"/>
        </w:trPr>
        <w:tc>
          <w:tcPr>
            <w:tcW w:w="4079" w:type="dxa"/>
          </w:tcPr>
          <w:p w:rsidR="00AF2FF4" w:rsidRPr="00997646" w:rsidRDefault="00244BEC" w:rsidP="00AD1334">
            <w:pPr>
              <w:autoSpaceDE w:val="0"/>
              <w:autoSpaceDN w:val="0"/>
              <w:adjustRightInd w:val="0"/>
              <w:jc w:val="center"/>
              <w:rPr>
                <w:color w:val="000000"/>
                <w:sz w:val="24"/>
                <w:szCs w:val="24"/>
              </w:rPr>
            </w:pPr>
            <w:r w:rsidRPr="00244BEC">
              <w:rPr>
                <w:color w:val="000000"/>
                <w:sz w:val="24"/>
                <w:szCs w:val="24"/>
              </w:rPr>
              <w:t>%80 Alkol</w:t>
            </w:r>
          </w:p>
        </w:tc>
        <w:tc>
          <w:tcPr>
            <w:tcW w:w="3402" w:type="dxa"/>
          </w:tcPr>
          <w:p w:rsidR="00AF2FF4" w:rsidRPr="00997646" w:rsidRDefault="006C4B78" w:rsidP="00AD1334">
            <w:pPr>
              <w:autoSpaceDE w:val="0"/>
              <w:autoSpaceDN w:val="0"/>
              <w:adjustRightInd w:val="0"/>
              <w:jc w:val="center"/>
              <w:rPr>
                <w:color w:val="000000"/>
                <w:sz w:val="24"/>
                <w:szCs w:val="24"/>
              </w:rPr>
            </w:pPr>
            <w:r>
              <w:rPr>
                <w:color w:val="000000"/>
                <w:sz w:val="24"/>
                <w:szCs w:val="24"/>
              </w:rPr>
              <w:t>2 dk.</w:t>
            </w:r>
          </w:p>
        </w:tc>
      </w:tr>
      <w:tr w:rsidR="00AF2FF4" w:rsidRPr="00997646" w:rsidTr="00192D4E">
        <w:trPr>
          <w:trHeight w:val="624"/>
        </w:trPr>
        <w:tc>
          <w:tcPr>
            <w:tcW w:w="4079" w:type="dxa"/>
          </w:tcPr>
          <w:p w:rsidR="00AF2FF4" w:rsidRPr="00997646" w:rsidRDefault="00244BEC" w:rsidP="00AD1334">
            <w:pPr>
              <w:autoSpaceDE w:val="0"/>
              <w:autoSpaceDN w:val="0"/>
              <w:adjustRightInd w:val="0"/>
              <w:jc w:val="center"/>
              <w:rPr>
                <w:color w:val="000000"/>
                <w:sz w:val="24"/>
                <w:szCs w:val="24"/>
              </w:rPr>
            </w:pPr>
            <w:r w:rsidRPr="00244BEC">
              <w:rPr>
                <w:color w:val="000000"/>
                <w:sz w:val="24"/>
                <w:szCs w:val="24"/>
              </w:rPr>
              <w:t>Distile Su</w:t>
            </w:r>
          </w:p>
        </w:tc>
        <w:tc>
          <w:tcPr>
            <w:tcW w:w="3402" w:type="dxa"/>
          </w:tcPr>
          <w:p w:rsidR="00AF2FF4" w:rsidRPr="00997646" w:rsidRDefault="006C4B78" w:rsidP="00AD1334">
            <w:pPr>
              <w:autoSpaceDE w:val="0"/>
              <w:autoSpaceDN w:val="0"/>
              <w:adjustRightInd w:val="0"/>
              <w:jc w:val="center"/>
              <w:rPr>
                <w:color w:val="000000"/>
                <w:sz w:val="24"/>
                <w:szCs w:val="24"/>
              </w:rPr>
            </w:pPr>
            <w:r w:rsidRPr="006C4B78">
              <w:rPr>
                <w:color w:val="000000"/>
                <w:sz w:val="24"/>
                <w:szCs w:val="24"/>
              </w:rPr>
              <w:t>3 dk.</w:t>
            </w:r>
          </w:p>
        </w:tc>
      </w:tr>
      <w:tr w:rsidR="00AF2FF4" w:rsidRPr="00997646" w:rsidTr="00192D4E">
        <w:trPr>
          <w:trHeight w:val="624"/>
        </w:trPr>
        <w:tc>
          <w:tcPr>
            <w:tcW w:w="4079" w:type="dxa"/>
          </w:tcPr>
          <w:p w:rsidR="00AF2FF4" w:rsidRPr="00997646" w:rsidRDefault="00244BEC" w:rsidP="00AD1334">
            <w:pPr>
              <w:autoSpaceDE w:val="0"/>
              <w:autoSpaceDN w:val="0"/>
              <w:adjustRightInd w:val="0"/>
              <w:jc w:val="center"/>
              <w:rPr>
                <w:color w:val="000000"/>
                <w:sz w:val="24"/>
                <w:szCs w:val="24"/>
              </w:rPr>
            </w:pPr>
            <w:r w:rsidRPr="00244BEC">
              <w:rPr>
                <w:color w:val="000000"/>
                <w:sz w:val="24"/>
                <w:szCs w:val="24"/>
              </w:rPr>
              <w:t>Sodyum Sitrat solüsyonu</w:t>
            </w:r>
          </w:p>
        </w:tc>
        <w:tc>
          <w:tcPr>
            <w:tcW w:w="3402" w:type="dxa"/>
          </w:tcPr>
          <w:p w:rsidR="00AF2FF4" w:rsidRPr="00997646" w:rsidRDefault="00B620F5" w:rsidP="00AD1334">
            <w:pPr>
              <w:autoSpaceDE w:val="0"/>
              <w:autoSpaceDN w:val="0"/>
              <w:adjustRightInd w:val="0"/>
              <w:jc w:val="center"/>
              <w:rPr>
                <w:color w:val="000000"/>
                <w:sz w:val="24"/>
                <w:szCs w:val="24"/>
              </w:rPr>
            </w:pPr>
            <w:r w:rsidRPr="00B620F5">
              <w:rPr>
                <w:color w:val="000000"/>
                <w:sz w:val="24"/>
                <w:szCs w:val="24"/>
              </w:rPr>
              <w:t>90°C mikrodalga içerisinde 30 dk.</w:t>
            </w:r>
          </w:p>
        </w:tc>
      </w:tr>
      <w:tr w:rsidR="00AF2FF4" w:rsidRPr="00997646" w:rsidTr="00192D4E">
        <w:trPr>
          <w:trHeight w:val="624"/>
        </w:trPr>
        <w:tc>
          <w:tcPr>
            <w:tcW w:w="4079" w:type="dxa"/>
          </w:tcPr>
          <w:p w:rsidR="00AF2FF4" w:rsidRPr="00997646" w:rsidRDefault="00244BEC" w:rsidP="00AD1334">
            <w:pPr>
              <w:autoSpaceDE w:val="0"/>
              <w:autoSpaceDN w:val="0"/>
              <w:adjustRightInd w:val="0"/>
              <w:jc w:val="center"/>
              <w:rPr>
                <w:color w:val="000000"/>
                <w:sz w:val="24"/>
                <w:szCs w:val="24"/>
              </w:rPr>
            </w:pPr>
            <w:r w:rsidRPr="00244BEC">
              <w:rPr>
                <w:color w:val="000000"/>
                <w:sz w:val="24"/>
                <w:szCs w:val="24"/>
              </w:rPr>
              <w:t>Soğuk su banyosu</w:t>
            </w:r>
          </w:p>
        </w:tc>
        <w:tc>
          <w:tcPr>
            <w:tcW w:w="3402" w:type="dxa"/>
          </w:tcPr>
          <w:p w:rsidR="00AF2FF4" w:rsidRPr="00997646" w:rsidRDefault="00C40D89" w:rsidP="00AD1334">
            <w:pPr>
              <w:autoSpaceDE w:val="0"/>
              <w:autoSpaceDN w:val="0"/>
              <w:adjustRightInd w:val="0"/>
              <w:jc w:val="center"/>
              <w:rPr>
                <w:color w:val="000000"/>
                <w:sz w:val="24"/>
                <w:szCs w:val="24"/>
              </w:rPr>
            </w:pPr>
            <w:r w:rsidRPr="00C40D89">
              <w:rPr>
                <w:color w:val="000000"/>
                <w:sz w:val="24"/>
                <w:szCs w:val="24"/>
              </w:rPr>
              <w:t>Preparatlar soğuyana kadar</w:t>
            </w:r>
          </w:p>
        </w:tc>
      </w:tr>
      <w:tr w:rsidR="00AF2FF4" w:rsidRPr="00997646" w:rsidTr="00192D4E">
        <w:trPr>
          <w:trHeight w:val="624"/>
        </w:trPr>
        <w:tc>
          <w:tcPr>
            <w:tcW w:w="4079" w:type="dxa"/>
          </w:tcPr>
          <w:p w:rsidR="00AF2FF4" w:rsidRPr="00997646" w:rsidRDefault="00244BEC" w:rsidP="00AD1334">
            <w:pPr>
              <w:autoSpaceDE w:val="0"/>
              <w:autoSpaceDN w:val="0"/>
              <w:adjustRightInd w:val="0"/>
              <w:jc w:val="center"/>
              <w:rPr>
                <w:color w:val="000000"/>
                <w:sz w:val="24"/>
                <w:szCs w:val="24"/>
              </w:rPr>
            </w:pPr>
            <w:r w:rsidRPr="00244BEC">
              <w:rPr>
                <w:color w:val="000000"/>
                <w:sz w:val="24"/>
                <w:szCs w:val="24"/>
              </w:rPr>
              <w:t>Distile su</w:t>
            </w:r>
          </w:p>
        </w:tc>
        <w:tc>
          <w:tcPr>
            <w:tcW w:w="3402" w:type="dxa"/>
          </w:tcPr>
          <w:p w:rsidR="00AF2FF4" w:rsidRPr="00997646" w:rsidRDefault="000D272C" w:rsidP="00AD1334">
            <w:pPr>
              <w:autoSpaceDE w:val="0"/>
              <w:autoSpaceDN w:val="0"/>
              <w:adjustRightInd w:val="0"/>
              <w:jc w:val="center"/>
              <w:rPr>
                <w:color w:val="000000"/>
                <w:sz w:val="24"/>
                <w:szCs w:val="24"/>
              </w:rPr>
            </w:pPr>
            <w:r>
              <w:rPr>
                <w:color w:val="000000"/>
                <w:sz w:val="24"/>
                <w:szCs w:val="24"/>
              </w:rPr>
              <w:t>5 dk.</w:t>
            </w:r>
          </w:p>
        </w:tc>
      </w:tr>
      <w:tr w:rsidR="00AF2FF4" w:rsidRPr="00997646" w:rsidTr="00192D4E">
        <w:trPr>
          <w:trHeight w:val="624"/>
        </w:trPr>
        <w:tc>
          <w:tcPr>
            <w:tcW w:w="4079" w:type="dxa"/>
          </w:tcPr>
          <w:p w:rsidR="00AF2FF4" w:rsidRPr="00997646" w:rsidRDefault="00244BEC" w:rsidP="00AD1334">
            <w:pPr>
              <w:autoSpaceDE w:val="0"/>
              <w:autoSpaceDN w:val="0"/>
              <w:adjustRightInd w:val="0"/>
              <w:jc w:val="center"/>
              <w:rPr>
                <w:color w:val="000000"/>
                <w:sz w:val="24"/>
                <w:szCs w:val="24"/>
              </w:rPr>
            </w:pPr>
            <w:r w:rsidRPr="00244BEC">
              <w:rPr>
                <w:color w:val="000000"/>
                <w:sz w:val="24"/>
                <w:szCs w:val="24"/>
              </w:rPr>
              <w:t>%1’lik Triton X solüsyonu</w:t>
            </w:r>
          </w:p>
        </w:tc>
        <w:tc>
          <w:tcPr>
            <w:tcW w:w="3402" w:type="dxa"/>
          </w:tcPr>
          <w:p w:rsidR="00AF2FF4" w:rsidRPr="00997646" w:rsidRDefault="000D272C" w:rsidP="00AD1334">
            <w:pPr>
              <w:autoSpaceDE w:val="0"/>
              <w:autoSpaceDN w:val="0"/>
              <w:adjustRightInd w:val="0"/>
              <w:jc w:val="center"/>
              <w:rPr>
                <w:color w:val="000000"/>
                <w:sz w:val="24"/>
                <w:szCs w:val="24"/>
              </w:rPr>
            </w:pPr>
            <w:r>
              <w:rPr>
                <w:color w:val="000000"/>
                <w:sz w:val="24"/>
                <w:szCs w:val="24"/>
              </w:rPr>
              <w:t>5 dk.</w:t>
            </w:r>
          </w:p>
        </w:tc>
      </w:tr>
      <w:tr w:rsidR="00AF2FF4" w:rsidRPr="00997646" w:rsidTr="00192D4E">
        <w:trPr>
          <w:trHeight w:val="624"/>
        </w:trPr>
        <w:tc>
          <w:tcPr>
            <w:tcW w:w="4079" w:type="dxa"/>
          </w:tcPr>
          <w:p w:rsidR="00AF2FF4" w:rsidRPr="00997646" w:rsidRDefault="00244BEC" w:rsidP="00AD1334">
            <w:pPr>
              <w:autoSpaceDE w:val="0"/>
              <w:autoSpaceDN w:val="0"/>
              <w:adjustRightInd w:val="0"/>
              <w:jc w:val="center"/>
              <w:rPr>
                <w:color w:val="000000"/>
                <w:sz w:val="24"/>
                <w:szCs w:val="24"/>
              </w:rPr>
            </w:pPr>
            <w:r w:rsidRPr="00244BEC">
              <w:rPr>
                <w:color w:val="000000"/>
                <w:sz w:val="24"/>
                <w:szCs w:val="24"/>
              </w:rPr>
              <w:t>Hidrojen Peroksit (H2O2)</w:t>
            </w:r>
          </w:p>
        </w:tc>
        <w:tc>
          <w:tcPr>
            <w:tcW w:w="3402" w:type="dxa"/>
          </w:tcPr>
          <w:p w:rsidR="00AF2FF4" w:rsidRPr="00997646" w:rsidRDefault="000D272C" w:rsidP="00AD1334">
            <w:pPr>
              <w:autoSpaceDE w:val="0"/>
              <w:autoSpaceDN w:val="0"/>
              <w:adjustRightInd w:val="0"/>
              <w:jc w:val="center"/>
              <w:rPr>
                <w:color w:val="000000"/>
                <w:sz w:val="24"/>
                <w:szCs w:val="24"/>
              </w:rPr>
            </w:pPr>
            <w:r>
              <w:rPr>
                <w:color w:val="000000"/>
                <w:sz w:val="24"/>
                <w:szCs w:val="24"/>
              </w:rPr>
              <w:t>10 dk.</w:t>
            </w:r>
          </w:p>
        </w:tc>
      </w:tr>
      <w:tr w:rsidR="00AF2FF4" w:rsidRPr="00997646" w:rsidTr="00192D4E">
        <w:trPr>
          <w:trHeight w:val="624"/>
        </w:trPr>
        <w:tc>
          <w:tcPr>
            <w:tcW w:w="4079" w:type="dxa"/>
          </w:tcPr>
          <w:p w:rsidR="00AF2FF4" w:rsidRPr="00997646" w:rsidRDefault="00244BEC" w:rsidP="00AD1334">
            <w:pPr>
              <w:autoSpaceDE w:val="0"/>
              <w:autoSpaceDN w:val="0"/>
              <w:adjustRightInd w:val="0"/>
              <w:jc w:val="center"/>
              <w:rPr>
                <w:color w:val="000000"/>
                <w:sz w:val="24"/>
                <w:szCs w:val="24"/>
              </w:rPr>
            </w:pPr>
            <w:r w:rsidRPr="00244BEC">
              <w:rPr>
                <w:color w:val="000000"/>
                <w:sz w:val="24"/>
                <w:szCs w:val="24"/>
              </w:rPr>
              <w:t>Fosfat Tampon Solüsyonu (PBS)</w:t>
            </w:r>
          </w:p>
        </w:tc>
        <w:tc>
          <w:tcPr>
            <w:tcW w:w="3402" w:type="dxa"/>
          </w:tcPr>
          <w:p w:rsidR="00AF2FF4" w:rsidRPr="00997646" w:rsidRDefault="006E778B" w:rsidP="00AD1334">
            <w:pPr>
              <w:autoSpaceDE w:val="0"/>
              <w:autoSpaceDN w:val="0"/>
              <w:adjustRightInd w:val="0"/>
              <w:jc w:val="center"/>
              <w:rPr>
                <w:color w:val="000000"/>
                <w:sz w:val="24"/>
                <w:szCs w:val="24"/>
              </w:rPr>
            </w:pPr>
            <w:r w:rsidRPr="006E778B">
              <w:rPr>
                <w:color w:val="000000"/>
                <w:sz w:val="24"/>
                <w:szCs w:val="24"/>
              </w:rPr>
              <w:t>2 dk. (Bu işlem 3 kez tekrar edilir.)</w:t>
            </w:r>
          </w:p>
        </w:tc>
      </w:tr>
      <w:tr w:rsidR="00244BEC" w:rsidRPr="00997646" w:rsidTr="00192D4E">
        <w:trPr>
          <w:trHeight w:val="624"/>
        </w:trPr>
        <w:tc>
          <w:tcPr>
            <w:tcW w:w="7481" w:type="dxa"/>
            <w:gridSpan w:val="2"/>
          </w:tcPr>
          <w:p w:rsidR="00244BEC" w:rsidRPr="00997646" w:rsidRDefault="00244BEC" w:rsidP="00AD1334">
            <w:pPr>
              <w:autoSpaceDE w:val="0"/>
              <w:autoSpaceDN w:val="0"/>
              <w:adjustRightInd w:val="0"/>
              <w:jc w:val="center"/>
              <w:rPr>
                <w:color w:val="000000"/>
                <w:sz w:val="24"/>
                <w:szCs w:val="24"/>
              </w:rPr>
            </w:pPr>
            <w:r w:rsidRPr="00244BEC">
              <w:rPr>
                <w:color w:val="000000"/>
                <w:sz w:val="24"/>
                <w:szCs w:val="24"/>
              </w:rPr>
              <w:t>Dokuların çevresi PAP pen yardımı ile sınırlandırıır.</w:t>
            </w:r>
          </w:p>
        </w:tc>
      </w:tr>
      <w:tr w:rsidR="00AF2FF4" w:rsidRPr="00997646" w:rsidTr="00192D4E">
        <w:trPr>
          <w:trHeight w:val="624"/>
        </w:trPr>
        <w:tc>
          <w:tcPr>
            <w:tcW w:w="4079" w:type="dxa"/>
          </w:tcPr>
          <w:p w:rsidR="00AF2FF4" w:rsidRPr="00997646" w:rsidRDefault="00A90757" w:rsidP="00AD1334">
            <w:pPr>
              <w:autoSpaceDE w:val="0"/>
              <w:autoSpaceDN w:val="0"/>
              <w:adjustRightInd w:val="0"/>
              <w:jc w:val="center"/>
              <w:rPr>
                <w:color w:val="000000"/>
                <w:sz w:val="24"/>
                <w:szCs w:val="24"/>
              </w:rPr>
            </w:pPr>
            <w:r w:rsidRPr="00A90757">
              <w:rPr>
                <w:color w:val="000000"/>
                <w:sz w:val="24"/>
                <w:szCs w:val="24"/>
              </w:rPr>
              <w:t>Serum Bloking solüsyonu</w:t>
            </w:r>
          </w:p>
        </w:tc>
        <w:tc>
          <w:tcPr>
            <w:tcW w:w="3402" w:type="dxa"/>
          </w:tcPr>
          <w:p w:rsidR="00AF2FF4" w:rsidRPr="00997646" w:rsidRDefault="00AF11BB" w:rsidP="00AD1334">
            <w:pPr>
              <w:autoSpaceDE w:val="0"/>
              <w:autoSpaceDN w:val="0"/>
              <w:adjustRightInd w:val="0"/>
              <w:jc w:val="center"/>
              <w:rPr>
                <w:color w:val="000000"/>
                <w:sz w:val="24"/>
                <w:szCs w:val="24"/>
              </w:rPr>
            </w:pPr>
            <w:r>
              <w:rPr>
                <w:color w:val="000000"/>
                <w:sz w:val="24"/>
                <w:szCs w:val="24"/>
              </w:rPr>
              <w:t>30 dk.</w:t>
            </w:r>
          </w:p>
        </w:tc>
      </w:tr>
      <w:tr w:rsidR="00AF2FF4" w:rsidRPr="00997646" w:rsidTr="00192D4E">
        <w:trPr>
          <w:trHeight w:val="624"/>
        </w:trPr>
        <w:tc>
          <w:tcPr>
            <w:tcW w:w="4079" w:type="dxa"/>
          </w:tcPr>
          <w:p w:rsidR="00AF2FF4" w:rsidRPr="00997646" w:rsidRDefault="00A90757" w:rsidP="00AD1334">
            <w:pPr>
              <w:autoSpaceDE w:val="0"/>
              <w:autoSpaceDN w:val="0"/>
              <w:adjustRightInd w:val="0"/>
              <w:jc w:val="center"/>
              <w:rPr>
                <w:color w:val="000000"/>
                <w:sz w:val="24"/>
                <w:szCs w:val="24"/>
              </w:rPr>
            </w:pPr>
            <w:r w:rsidRPr="00A90757">
              <w:rPr>
                <w:color w:val="000000"/>
                <w:sz w:val="24"/>
                <w:szCs w:val="24"/>
              </w:rPr>
              <w:t>Primer Antibody (1:100 dilüsyonda</w:t>
            </w:r>
            <w:r>
              <w:rPr>
                <w:color w:val="000000"/>
                <w:sz w:val="24"/>
                <w:szCs w:val="24"/>
              </w:rPr>
              <w:t xml:space="preserve"> GFAP, Synaptophysin)</w:t>
            </w:r>
          </w:p>
        </w:tc>
        <w:tc>
          <w:tcPr>
            <w:tcW w:w="3402" w:type="dxa"/>
          </w:tcPr>
          <w:p w:rsidR="00AF2FF4" w:rsidRPr="00997646" w:rsidRDefault="00AF11BB" w:rsidP="00AD1334">
            <w:pPr>
              <w:autoSpaceDE w:val="0"/>
              <w:autoSpaceDN w:val="0"/>
              <w:adjustRightInd w:val="0"/>
              <w:jc w:val="center"/>
              <w:rPr>
                <w:color w:val="000000"/>
                <w:sz w:val="24"/>
                <w:szCs w:val="24"/>
              </w:rPr>
            </w:pPr>
            <w:r w:rsidRPr="00AF11BB">
              <w:rPr>
                <w:color w:val="000000"/>
                <w:sz w:val="24"/>
                <w:szCs w:val="24"/>
              </w:rPr>
              <w:t>+4˚C’de gece boyu bekletilir.</w:t>
            </w:r>
          </w:p>
        </w:tc>
      </w:tr>
      <w:tr w:rsidR="00AF2FF4" w:rsidRPr="00997646" w:rsidTr="00192D4E">
        <w:trPr>
          <w:trHeight w:val="624"/>
        </w:trPr>
        <w:tc>
          <w:tcPr>
            <w:tcW w:w="4079" w:type="dxa"/>
          </w:tcPr>
          <w:p w:rsidR="00AF2FF4" w:rsidRPr="00997646" w:rsidRDefault="0083153B" w:rsidP="00AD1334">
            <w:pPr>
              <w:autoSpaceDE w:val="0"/>
              <w:autoSpaceDN w:val="0"/>
              <w:adjustRightInd w:val="0"/>
              <w:jc w:val="center"/>
              <w:rPr>
                <w:color w:val="000000"/>
                <w:sz w:val="24"/>
                <w:szCs w:val="24"/>
              </w:rPr>
            </w:pPr>
            <w:r w:rsidRPr="0083153B">
              <w:rPr>
                <w:color w:val="000000"/>
                <w:sz w:val="24"/>
                <w:szCs w:val="24"/>
              </w:rPr>
              <w:t>Fosfat Tampon Solüsyonu (PBS)</w:t>
            </w:r>
          </w:p>
        </w:tc>
        <w:tc>
          <w:tcPr>
            <w:tcW w:w="3402" w:type="dxa"/>
          </w:tcPr>
          <w:p w:rsidR="00AF2FF4" w:rsidRPr="00997646" w:rsidRDefault="00EE4C1A" w:rsidP="00AD1334">
            <w:pPr>
              <w:autoSpaceDE w:val="0"/>
              <w:autoSpaceDN w:val="0"/>
              <w:adjustRightInd w:val="0"/>
              <w:jc w:val="center"/>
              <w:rPr>
                <w:color w:val="000000"/>
                <w:sz w:val="24"/>
                <w:szCs w:val="24"/>
              </w:rPr>
            </w:pPr>
            <w:r w:rsidRPr="00EE4C1A">
              <w:rPr>
                <w:color w:val="000000"/>
                <w:sz w:val="24"/>
                <w:szCs w:val="24"/>
              </w:rPr>
              <w:t>2 dk. (Bu işlem 3 kez tekrar edilir.)</w:t>
            </w:r>
          </w:p>
        </w:tc>
      </w:tr>
      <w:tr w:rsidR="00AF2FF4" w:rsidRPr="00997646" w:rsidTr="00192D4E">
        <w:trPr>
          <w:trHeight w:val="624"/>
        </w:trPr>
        <w:tc>
          <w:tcPr>
            <w:tcW w:w="4079" w:type="dxa"/>
          </w:tcPr>
          <w:p w:rsidR="00AF2FF4" w:rsidRPr="00997646" w:rsidRDefault="0083153B" w:rsidP="00AD1334">
            <w:pPr>
              <w:autoSpaceDE w:val="0"/>
              <w:autoSpaceDN w:val="0"/>
              <w:adjustRightInd w:val="0"/>
              <w:jc w:val="center"/>
              <w:rPr>
                <w:color w:val="000000"/>
                <w:sz w:val="24"/>
                <w:szCs w:val="24"/>
              </w:rPr>
            </w:pPr>
            <w:r w:rsidRPr="0083153B">
              <w:rPr>
                <w:color w:val="000000"/>
                <w:sz w:val="24"/>
                <w:szCs w:val="24"/>
              </w:rPr>
              <w:t>HRP</w:t>
            </w:r>
          </w:p>
        </w:tc>
        <w:tc>
          <w:tcPr>
            <w:tcW w:w="3402" w:type="dxa"/>
          </w:tcPr>
          <w:p w:rsidR="00AF2FF4" w:rsidRPr="00997646" w:rsidRDefault="00EE4C1A" w:rsidP="00AD1334">
            <w:pPr>
              <w:autoSpaceDE w:val="0"/>
              <w:autoSpaceDN w:val="0"/>
              <w:adjustRightInd w:val="0"/>
              <w:jc w:val="center"/>
              <w:rPr>
                <w:color w:val="000000"/>
                <w:sz w:val="24"/>
                <w:szCs w:val="24"/>
              </w:rPr>
            </w:pPr>
            <w:r>
              <w:rPr>
                <w:color w:val="000000"/>
                <w:sz w:val="24"/>
                <w:szCs w:val="24"/>
              </w:rPr>
              <w:t>30 dk.</w:t>
            </w:r>
          </w:p>
        </w:tc>
      </w:tr>
      <w:tr w:rsidR="00AF2FF4" w:rsidRPr="00997646" w:rsidTr="00192D4E">
        <w:trPr>
          <w:trHeight w:val="624"/>
        </w:trPr>
        <w:tc>
          <w:tcPr>
            <w:tcW w:w="4079" w:type="dxa"/>
          </w:tcPr>
          <w:p w:rsidR="00AF2FF4" w:rsidRPr="00997646" w:rsidRDefault="0083153B" w:rsidP="00AD1334">
            <w:pPr>
              <w:autoSpaceDE w:val="0"/>
              <w:autoSpaceDN w:val="0"/>
              <w:adjustRightInd w:val="0"/>
              <w:jc w:val="center"/>
              <w:rPr>
                <w:color w:val="000000"/>
                <w:sz w:val="24"/>
                <w:szCs w:val="24"/>
              </w:rPr>
            </w:pPr>
            <w:r w:rsidRPr="0083153B">
              <w:rPr>
                <w:color w:val="000000"/>
                <w:sz w:val="24"/>
                <w:szCs w:val="24"/>
              </w:rPr>
              <w:t>Fosfat Tampon Solüsyonu (PBS)</w:t>
            </w:r>
          </w:p>
        </w:tc>
        <w:tc>
          <w:tcPr>
            <w:tcW w:w="3402" w:type="dxa"/>
          </w:tcPr>
          <w:p w:rsidR="00AF2FF4" w:rsidRPr="00997646" w:rsidRDefault="00EE4C1A" w:rsidP="00AD1334">
            <w:pPr>
              <w:autoSpaceDE w:val="0"/>
              <w:autoSpaceDN w:val="0"/>
              <w:adjustRightInd w:val="0"/>
              <w:jc w:val="center"/>
              <w:rPr>
                <w:color w:val="000000"/>
                <w:sz w:val="24"/>
                <w:szCs w:val="24"/>
              </w:rPr>
            </w:pPr>
            <w:r w:rsidRPr="00EE4C1A">
              <w:rPr>
                <w:color w:val="000000"/>
                <w:sz w:val="24"/>
                <w:szCs w:val="24"/>
              </w:rPr>
              <w:t>2 dk. (Bu işlem 3 kez tekrar edilir.)</w:t>
            </w:r>
          </w:p>
        </w:tc>
      </w:tr>
      <w:tr w:rsidR="0083153B" w:rsidRPr="00997646" w:rsidTr="00192D4E">
        <w:trPr>
          <w:trHeight w:val="624"/>
        </w:trPr>
        <w:tc>
          <w:tcPr>
            <w:tcW w:w="4079" w:type="dxa"/>
          </w:tcPr>
          <w:p w:rsidR="0083153B" w:rsidRPr="0083153B" w:rsidRDefault="0083153B" w:rsidP="00AD1334">
            <w:pPr>
              <w:autoSpaceDE w:val="0"/>
              <w:autoSpaceDN w:val="0"/>
              <w:adjustRightInd w:val="0"/>
              <w:jc w:val="center"/>
              <w:rPr>
                <w:color w:val="000000"/>
                <w:sz w:val="24"/>
                <w:szCs w:val="24"/>
              </w:rPr>
            </w:pPr>
            <w:r w:rsidRPr="0083153B">
              <w:rPr>
                <w:color w:val="000000"/>
                <w:sz w:val="24"/>
                <w:szCs w:val="24"/>
              </w:rPr>
              <w:t>DAB</w:t>
            </w:r>
          </w:p>
        </w:tc>
        <w:tc>
          <w:tcPr>
            <w:tcW w:w="3402" w:type="dxa"/>
          </w:tcPr>
          <w:p w:rsidR="0083153B" w:rsidRPr="00997646" w:rsidRDefault="00EE4C1A" w:rsidP="00AD1334">
            <w:pPr>
              <w:autoSpaceDE w:val="0"/>
              <w:autoSpaceDN w:val="0"/>
              <w:adjustRightInd w:val="0"/>
              <w:jc w:val="center"/>
              <w:rPr>
                <w:color w:val="000000"/>
                <w:sz w:val="24"/>
                <w:szCs w:val="24"/>
              </w:rPr>
            </w:pPr>
            <w:r>
              <w:rPr>
                <w:color w:val="000000"/>
                <w:sz w:val="24"/>
                <w:szCs w:val="24"/>
              </w:rPr>
              <w:t>Gözle takip.</w:t>
            </w:r>
          </w:p>
        </w:tc>
      </w:tr>
      <w:tr w:rsidR="0083153B" w:rsidRPr="00997646" w:rsidTr="00192D4E">
        <w:trPr>
          <w:trHeight w:val="624"/>
        </w:trPr>
        <w:tc>
          <w:tcPr>
            <w:tcW w:w="4079" w:type="dxa"/>
          </w:tcPr>
          <w:p w:rsidR="0083153B" w:rsidRPr="0083153B" w:rsidRDefault="0083153B" w:rsidP="00AD1334">
            <w:pPr>
              <w:autoSpaceDE w:val="0"/>
              <w:autoSpaceDN w:val="0"/>
              <w:adjustRightInd w:val="0"/>
              <w:jc w:val="center"/>
              <w:rPr>
                <w:color w:val="000000"/>
                <w:sz w:val="24"/>
                <w:szCs w:val="24"/>
              </w:rPr>
            </w:pPr>
            <w:r w:rsidRPr="0083153B">
              <w:rPr>
                <w:color w:val="000000"/>
                <w:sz w:val="24"/>
                <w:szCs w:val="24"/>
              </w:rPr>
              <w:t>Distile Su</w:t>
            </w:r>
          </w:p>
        </w:tc>
        <w:tc>
          <w:tcPr>
            <w:tcW w:w="3402" w:type="dxa"/>
          </w:tcPr>
          <w:p w:rsidR="0083153B" w:rsidRPr="00997646" w:rsidRDefault="00EE4C1A" w:rsidP="00AD1334">
            <w:pPr>
              <w:autoSpaceDE w:val="0"/>
              <w:autoSpaceDN w:val="0"/>
              <w:adjustRightInd w:val="0"/>
              <w:jc w:val="center"/>
              <w:rPr>
                <w:color w:val="000000"/>
                <w:sz w:val="24"/>
                <w:szCs w:val="24"/>
              </w:rPr>
            </w:pPr>
            <w:r>
              <w:rPr>
                <w:color w:val="000000"/>
                <w:sz w:val="24"/>
                <w:szCs w:val="24"/>
              </w:rPr>
              <w:t>3 dk.</w:t>
            </w:r>
          </w:p>
        </w:tc>
      </w:tr>
      <w:tr w:rsidR="0083153B" w:rsidRPr="00997646" w:rsidTr="00192D4E">
        <w:trPr>
          <w:trHeight w:val="624"/>
        </w:trPr>
        <w:tc>
          <w:tcPr>
            <w:tcW w:w="4079" w:type="dxa"/>
          </w:tcPr>
          <w:p w:rsidR="0083153B" w:rsidRPr="0083153B" w:rsidRDefault="0083153B" w:rsidP="00AD1334">
            <w:pPr>
              <w:autoSpaceDE w:val="0"/>
              <w:autoSpaceDN w:val="0"/>
              <w:adjustRightInd w:val="0"/>
              <w:jc w:val="center"/>
              <w:rPr>
                <w:color w:val="000000"/>
                <w:sz w:val="24"/>
                <w:szCs w:val="24"/>
              </w:rPr>
            </w:pPr>
            <w:r w:rsidRPr="0083153B">
              <w:rPr>
                <w:color w:val="000000"/>
                <w:sz w:val="24"/>
                <w:szCs w:val="24"/>
              </w:rPr>
              <w:t>Mayer’s Hematoksilen</w:t>
            </w:r>
          </w:p>
        </w:tc>
        <w:tc>
          <w:tcPr>
            <w:tcW w:w="3402" w:type="dxa"/>
          </w:tcPr>
          <w:p w:rsidR="0083153B" w:rsidRPr="00997646" w:rsidRDefault="00EE4C1A" w:rsidP="00AD1334">
            <w:pPr>
              <w:autoSpaceDE w:val="0"/>
              <w:autoSpaceDN w:val="0"/>
              <w:adjustRightInd w:val="0"/>
              <w:jc w:val="center"/>
              <w:rPr>
                <w:color w:val="000000"/>
                <w:sz w:val="24"/>
                <w:szCs w:val="24"/>
              </w:rPr>
            </w:pPr>
            <w:r w:rsidRPr="00EE4C1A">
              <w:rPr>
                <w:color w:val="000000"/>
                <w:sz w:val="24"/>
                <w:szCs w:val="24"/>
              </w:rPr>
              <w:t>1 dk.</w:t>
            </w:r>
          </w:p>
        </w:tc>
      </w:tr>
      <w:tr w:rsidR="00BB3B26" w:rsidRPr="00997646" w:rsidTr="00192D4E">
        <w:trPr>
          <w:trHeight w:val="624"/>
        </w:trPr>
        <w:tc>
          <w:tcPr>
            <w:tcW w:w="4079" w:type="dxa"/>
          </w:tcPr>
          <w:p w:rsidR="00BB3B26" w:rsidRPr="0083153B" w:rsidRDefault="00735DFF" w:rsidP="00AD1334">
            <w:pPr>
              <w:autoSpaceDE w:val="0"/>
              <w:autoSpaceDN w:val="0"/>
              <w:adjustRightInd w:val="0"/>
              <w:jc w:val="center"/>
              <w:rPr>
                <w:color w:val="000000"/>
                <w:sz w:val="24"/>
                <w:szCs w:val="24"/>
              </w:rPr>
            </w:pPr>
            <w:r w:rsidRPr="00735DFF">
              <w:rPr>
                <w:color w:val="000000"/>
                <w:sz w:val="24"/>
                <w:szCs w:val="24"/>
              </w:rPr>
              <w:lastRenderedPageBreak/>
              <w:t>Çeşme Suyu</w:t>
            </w:r>
          </w:p>
        </w:tc>
        <w:tc>
          <w:tcPr>
            <w:tcW w:w="3402" w:type="dxa"/>
          </w:tcPr>
          <w:p w:rsidR="00BB3B26" w:rsidRPr="00EE4C1A" w:rsidRDefault="00735DFF" w:rsidP="00AD1334">
            <w:pPr>
              <w:autoSpaceDE w:val="0"/>
              <w:autoSpaceDN w:val="0"/>
              <w:adjustRightInd w:val="0"/>
              <w:jc w:val="center"/>
              <w:rPr>
                <w:color w:val="000000"/>
                <w:sz w:val="24"/>
                <w:szCs w:val="24"/>
              </w:rPr>
            </w:pPr>
            <w:r w:rsidRPr="00735DFF">
              <w:rPr>
                <w:color w:val="000000"/>
                <w:sz w:val="24"/>
                <w:szCs w:val="24"/>
              </w:rPr>
              <w:t>Çalkalama İşlemi</w:t>
            </w:r>
          </w:p>
        </w:tc>
      </w:tr>
      <w:tr w:rsidR="00BB3B26" w:rsidRPr="00997646" w:rsidTr="00192D4E">
        <w:trPr>
          <w:trHeight w:val="624"/>
        </w:trPr>
        <w:tc>
          <w:tcPr>
            <w:tcW w:w="4079" w:type="dxa"/>
          </w:tcPr>
          <w:p w:rsidR="00BB3B26" w:rsidRPr="0083153B" w:rsidRDefault="00735DFF" w:rsidP="00AD1334">
            <w:pPr>
              <w:autoSpaceDE w:val="0"/>
              <w:autoSpaceDN w:val="0"/>
              <w:adjustRightInd w:val="0"/>
              <w:jc w:val="center"/>
              <w:rPr>
                <w:color w:val="000000"/>
                <w:sz w:val="24"/>
                <w:szCs w:val="24"/>
              </w:rPr>
            </w:pPr>
            <w:r w:rsidRPr="00735DFF">
              <w:rPr>
                <w:color w:val="000000"/>
                <w:sz w:val="24"/>
                <w:szCs w:val="24"/>
              </w:rPr>
              <w:t>Distile Su</w:t>
            </w:r>
          </w:p>
        </w:tc>
        <w:tc>
          <w:tcPr>
            <w:tcW w:w="3402" w:type="dxa"/>
          </w:tcPr>
          <w:p w:rsidR="00BB3B26" w:rsidRPr="00EE4C1A" w:rsidRDefault="00735DFF" w:rsidP="00AD1334">
            <w:pPr>
              <w:autoSpaceDE w:val="0"/>
              <w:autoSpaceDN w:val="0"/>
              <w:adjustRightInd w:val="0"/>
              <w:jc w:val="center"/>
              <w:rPr>
                <w:color w:val="000000"/>
                <w:sz w:val="24"/>
                <w:szCs w:val="24"/>
              </w:rPr>
            </w:pPr>
            <w:r w:rsidRPr="00735DFF">
              <w:rPr>
                <w:color w:val="000000"/>
                <w:sz w:val="24"/>
                <w:szCs w:val="24"/>
              </w:rPr>
              <w:t>1-2 kez daldırıp çıkarma</w:t>
            </w:r>
          </w:p>
        </w:tc>
      </w:tr>
      <w:tr w:rsidR="00BB3B26" w:rsidRPr="00997646" w:rsidTr="00192D4E">
        <w:trPr>
          <w:trHeight w:val="624"/>
        </w:trPr>
        <w:tc>
          <w:tcPr>
            <w:tcW w:w="4079" w:type="dxa"/>
          </w:tcPr>
          <w:p w:rsidR="00BB3B26" w:rsidRPr="0083153B" w:rsidRDefault="00735DFF" w:rsidP="00AD1334">
            <w:pPr>
              <w:autoSpaceDE w:val="0"/>
              <w:autoSpaceDN w:val="0"/>
              <w:adjustRightInd w:val="0"/>
              <w:jc w:val="center"/>
              <w:rPr>
                <w:color w:val="000000"/>
                <w:sz w:val="24"/>
                <w:szCs w:val="24"/>
              </w:rPr>
            </w:pPr>
            <w:r>
              <w:rPr>
                <w:color w:val="000000"/>
                <w:sz w:val="24"/>
                <w:szCs w:val="24"/>
              </w:rPr>
              <w:t>%95 Alkol</w:t>
            </w:r>
          </w:p>
        </w:tc>
        <w:tc>
          <w:tcPr>
            <w:tcW w:w="3402" w:type="dxa"/>
          </w:tcPr>
          <w:p w:rsidR="00BB3B26" w:rsidRPr="00EE4C1A" w:rsidRDefault="00735DFF" w:rsidP="00AD1334">
            <w:pPr>
              <w:autoSpaceDE w:val="0"/>
              <w:autoSpaceDN w:val="0"/>
              <w:adjustRightInd w:val="0"/>
              <w:jc w:val="center"/>
              <w:rPr>
                <w:color w:val="000000"/>
                <w:sz w:val="24"/>
                <w:szCs w:val="24"/>
              </w:rPr>
            </w:pPr>
            <w:r w:rsidRPr="00735DFF">
              <w:rPr>
                <w:color w:val="000000"/>
                <w:sz w:val="24"/>
                <w:szCs w:val="24"/>
              </w:rPr>
              <w:t>1-2 kez daldırıp çıkarma</w:t>
            </w:r>
          </w:p>
        </w:tc>
      </w:tr>
      <w:tr w:rsidR="00BB3B26" w:rsidRPr="00997646" w:rsidTr="00192D4E">
        <w:trPr>
          <w:trHeight w:val="624"/>
        </w:trPr>
        <w:tc>
          <w:tcPr>
            <w:tcW w:w="4079" w:type="dxa"/>
          </w:tcPr>
          <w:p w:rsidR="00BB3B26" w:rsidRPr="0083153B" w:rsidRDefault="00735DFF" w:rsidP="00AD1334">
            <w:pPr>
              <w:autoSpaceDE w:val="0"/>
              <w:autoSpaceDN w:val="0"/>
              <w:adjustRightInd w:val="0"/>
              <w:jc w:val="center"/>
              <w:rPr>
                <w:color w:val="000000"/>
                <w:sz w:val="24"/>
                <w:szCs w:val="24"/>
              </w:rPr>
            </w:pPr>
            <w:r>
              <w:rPr>
                <w:color w:val="000000"/>
                <w:sz w:val="24"/>
                <w:szCs w:val="24"/>
              </w:rPr>
              <w:t>%100 Alkol</w:t>
            </w:r>
          </w:p>
        </w:tc>
        <w:tc>
          <w:tcPr>
            <w:tcW w:w="3402" w:type="dxa"/>
          </w:tcPr>
          <w:p w:rsidR="00BB3B26" w:rsidRPr="00EE4C1A" w:rsidRDefault="00735DFF" w:rsidP="00AD1334">
            <w:pPr>
              <w:autoSpaceDE w:val="0"/>
              <w:autoSpaceDN w:val="0"/>
              <w:adjustRightInd w:val="0"/>
              <w:jc w:val="center"/>
              <w:rPr>
                <w:color w:val="000000"/>
                <w:sz w:val="24"/>
                <w:szCs w:val="24"/>
              </w:rPr>
            </w:pPr>
            <w:r w:rsidRPr="00735DFF">
              <w:rPr>
                <w:color w:val="000000"/>
                <w:sz w:val="24"/>
                <w:szCs w:val="24"/>
              </w:rPr>
              <w:t>1-2 kez daldırıp çıkarma</w:t>
            </w:r>
          </w:p>
        </w:tc>
      </w:tr>
      <w:tr w:rsidR="00735DFF" w:rsidRPr="00997646" w:rsidTr="00192D4E">
        <w:trPr>
          <w:trHeight w:val="624"/>
        </w:trPr>
        <w:tc>
          <w:tcPr>
            <w:tcW w:w="4079" w:type="dxa"/>
            <w:tcBorders>
              <w:bottom w:val="single" w:sz="4" w:space="0" w:color="auto"/>
            </w:tcBorders>
          </w:tcPr>
          <w:p w:rsidR="00735DFF" w:rsidRPr="0083153B" w:rsidRDefault="00735DFF" w:rsidP="00AD1334">
            <w:pPr>
              <w:autoSpaceDE w:val="0"/>
              <w:autoSpaceDN w:val="0"/>
              <w:adjustRightInd w:val="0"/>
              <w:jc w:val="center"/>
              <w:rPr>
                <w:color w:val="000000"/>
                <w:sz w:val="24"/>
                <w:szCs w:val="24"/>
              </w:rPr>
            </w:pPr>
            <w:r>
              <w:rPr>
                <w:color w:val="000000"/>
                <w:sz w:val="24"/>
                <w:szCs w:val="24"/>
              </w:rPr>
              <w:t>%100 Alkol</w:t>
            </w:r>
          </w:p>
        </w:tc>
        <w:tc>
          <w:tcPr>
            <w:tcW w:w="3402" w:type="dxa"/>
            <w:tcBorders>
              <w:bottom w:val="single" w:sz="4" w:space="0" w:color="auto"/>
            </w:tcBorders>
          </w:tcPr>
          <w:p w:rsidR="00735DFF" w:rsidRPr="00735DFF" w:rsidRDefault="00735DFF" w:rsidP="00AD1334">
            <w:pPr>
              <w:autoSpaceDE w:val="0"/>
              <w:autoSpaceDN w:val="0"/>
              <w:adjustRightInd w:val="0"/>
              <w:jc w:val="center"/>
              <w:rPr>
                <w:color w:val="000000"/>
                <w:sz w:val="24"/>
                <w:szCs w:val="24"/>
              </w:rPr>
            </w:pPr>
            <w:r w:rsidRPr="00735DFF">
              <w:rPr>
                <w:color w:val="000000"/>
                <w:sz w:val="24"/>
                <w:szCs w:val="24"/>
              </w:rPr>
              <w:t>1-2 kez daldırıp çıkarma</w:t>
            </w:r>
          </w:p>
        </w:tc>
      </w:tr>
    </w:tbl>
    <w:p w:rsidR="008D5E1F" w:rsidRDefault="008D5E1F" w:rsidP="00B11DFE">
      <w:pPr>
        <w:spacing w:after="0" w:line="240" w:lineRule="auto"/>
        <w:jc w:val="center"/>
        <w:rPr>
          <w:rFonts w:ascii="Times New Roman" w:eastAsia="MS Mincho" w:hAnsi="Times New Roman" w:cs="Times New Roman"/>
          <w:b/>
          <w:bCs/>
          <w:kern w:val="32"/>
          <w:sz w:val="28"/>
          <w:szCs w:val="28"/>
          <w:lang w:eastAsia="ja-JP"/>
        </w:rPr>
      </w:pPr>
    </w:p>
    <w:p w:rsidR="00AF2FF4" w:rsidRDefault="00AF2FF4" w:rsidP="00B11DFE">
      <w:pPr>
        <w:spacing w:after="0" w:line="240" w:lineRule="auto"/>
        <w:jc w:val="center"/>
        <w:rPr>
          <w:rFonts w:ascii="Times New Roman" w:eastAsia="MS Mincho" w:hAnsi="Times New Roman" w:cs="Times New Roman"/>
          <w:b/>
          <w:bCs/>
          <w:kern w:val="32"/>
          <w:sz w:val="28"/>
          <w:szCs w:val="28"/>
          <w:lang w:eastAsia="ja-JP"/>
        </w:rPr>
      </w:pPr>
    </w:p>
    <w:p w:rsidR="00AF2FF4" w:rsidRDefault="00AF2FF4" w:rsidP="00B11DFE">
      <w:pPr>
        <w:spacing w:after="0" w:line="240" w:lineRule="auto"/>
        <w:jc w:val="center"/>
        <w:rPr>
          <w:rFonts w:ascii="Times New Roman" w:eastAsia="MS Mincho" w:hAnsi="Times New Roman" w:cs="Times New Roman"/>
          <w:b/>
          <w:bCs/>
          <w:kern w:val="32"/>
          <w:sz w:val="28"/>
          <w:szCs w:val="28"/>
          <w:lang w:eastAsia="ja-JP"/>
        </w:rPr>
      </w:pPr>
    </w:p>
    <w:p w:rsidR="00AF2FF4" w:rsidRDefault="00AF2FF4" w:rsidP="00B11DFE">
      <w:pPr>
        <w:spacing w:after="0" w:line="240" w:lineRule="auto"/>
        <w:jc w:val="center"/>
        <w:rPr>
          <w:rFonts w:ascii="Times New Roman" w:eastAsia="MS Mincho" w:hAnsi="Times New Roman" w:cs="Times New Roman"/>
          <w:b/>
          <w:bCs/>
          <w:kern w:val="32"/>
          <w:sz w:val="28"/>
          <w:szCs w:val="28"/>
          <w:lang w:eastAsia="ja-JP"/>
        </w:rPr>
      </w:pPr>
    </w:p>
    <w:p w:rsidR="00AF2FF4" w:rsidRDefault="00AF2FF4" w:rsidP="00B11DFE">
      <w:pPr>
        <w:spacing w:after="0" w:line="240" w:lineRule="auto"/>
        <w:jc w:val="center"/>
        <w:rPr>
          <w:rFonts w:ascii="Times New Roman" w:eastAsia="MS Mincho" w:hAnsi="Times New Roman" w:cs="Times New Roman"/>
          <w:b/>
          <w:bCs/>
          <w:kern w:val="32"/>
          <w:sz w:val="28"/>
          <w:szCs w:val="28"/>
          <w:lang w:eastAsia="ja-JP"/>
        </w:rPr>
      </w:pPr>
    </w:p>
    <w:p w:rsidR="00AF2FF4" w:rsidRDefault="00AF2FF4" w:rsidP="00AF2FF4">
      <w:pPr>
        <w:spacing w:after="0" w:line="240" w:lineRule="auto"/>
        <w:rPr>
          <w:rFonts w:ascii="Times New Roman" w:eastAsia="MS Mincho" w:hAnsi="Times New Roman" w:cs="Times New Roman"/>
          <w:b/>
          <w:bCs/>
          <w:kern w:val="32"/>
          <w:sz w:val="28"/>
          <w:szCs w:val="28"/>
          <w:lang w:eastAsia="ja-JP"/>
        </w:rPr>
      </w:pPr>
    </w:p>
    <w:p w:rsidR="00AF2FF4" w:rsidRDefault="00AF2FF4" w:rsidP="00AF2FF4">
      <w:pPr>
        <w:spacing w:after="0" w:line="240" w:lineRule="auto"/>
        <w:rPr>
          <w:rFonts w:ascii="Times New Roman" w:eastAsia="MS Mincho" w:hAnsi="Times New Roman" w:cs="Times New Roman"/>
          <w:b/>
          <w:bCs/>
          <w:kern w:val="32"/>
          <w:sz w:val="28"/>
          <w:szCs w:val="28"/>
          <w:lang w:eastAsia="ja-JP"/>
        </w:rPr>
      </w:pPr>
    </w:p>
    <w:p w:rsidR="008D5E1F" w:rsidRDefault="008D5E1F" w:rsidP="00B11DFE">
      <w:pPr>
        <w:spacing w:after="0" w:line="240" w:lineRule="auto"/>
        <w:jc w:val="center"/>
        <w:rPr>
          <w:rFonts w:ascii="Times New Roman" w:eastAsia="MS Mincho" w:hAnsi="Times New Roman" w:cs="Times New Roman"/>
          <w:b/>
          <w:bCs/>
          <w:kern w:val="32"/>
          <w:sz w:val="28"/>
          <w:szCs w:val="28"/>
          <w:lang w:eastAsia="ja-JP"/>
        </w:rPr>
      </w:pPr>
    </w:p>
    <w:p w:rsidR="008D5E1F" w:rsidRDefault="008D5E1F" w:rsidP="00B11DFE">
      <w:pPr>
        <w:spacing w:after="0" w:line="240" w:lineRule="auto"/>
        <w:jc w:val="center"/>
        <w:rPr>
          <w:rFonts w:ascii="Times New Roman" w:eastAsia="MS Mincho" w:hAnsi="Times New Roman" w:cs="Times New Roman"/>
          <w:b/>
          <w:bCs/>
          <w:kern w:val="32"/>
          <w:sz w:val="28"/>
          <w:szCs w:val="28"/>
          <w:lang w:eastAsia="ja-JP"/>
        </w:rPr>
      </w:pPr>
    </w:p>
    <w:p w:rsidR="008D5E1F" w:rsidRDefault="008D5E1F" w:rsidP="00B11DFE">
      <w:pPr>
        <w:spacing w:after="0" w:line="240" w:lineRule="auto"/>
        <w:jc w:val="center"/>
        <w:rPr>
          <w:rFonts w:ascii="Times New Roman" w:eastAsia="MS Mincho" w:hAnsi="Times New Roman" w:cs="Times New Roman"/>
          <w:b/>
          <w:bCs/>
          <w:kern w:val="32"/>
          <w:sz w:val="28"/>
          <w:szCs w:val="28"/>
          <w:lang w:eastAsia="ja-JP"/>
        </w:rPr>
      </w:pPr>
    </w:p>
    <w:p w:rsidR="008D5E1F" w:rsidRDefault="008D5E1F" w:rsidP="00B11DFE">
      <w:pPr>
        <w:spacing w:after="0" w:line="240" w:lineRule="auto"/>
        <w:jc w:val="center"/>
        <w:rPr>
          <w:rFonts w:ascii="Times New Roman" w:eastAsia="MS Mincho" w:hAnsi="Times New Roman" w:cs="Times New Roman"/>
          <w:b/>
          <w:bCs/>
          <w:kern w:val="32"/>
          <w:sz w:val="28"/>
          <w:szCs w:val="28"/>
          <w:lang w:eastAsia="ja-JP"/>
        </w:rPr>
      </w:pPr>
    </w:p>
    <w:p w:rsidR="008D5E1F" w:rsidRDefault="008D5E1F" w:rsidP="00B11DFE">
      <w:pPr>
        <w:spacing w:after="0" w:line="240" w:lineRule="auto"/>
        <w:jc w:val="center"/>
        <w:rPr>
          <w:rFonts w:ascii="Times New Roman" w:eastAsia="MS Mincho" w:hAnsi="Times New Roman" w:cs="Times New Roman"/>
          <w:b/>
          <w:bCs/>
          <w:kern w:val="32"/>
          <w:sz w:val="28"/>
          <w:szCs w:val="28"/>
          <w:lang w:eastAsia="ja-JP"/>
        </w:rPr>
      </w:pPr>
    </w:p>
    <w:p w:rsidR="0097592A" w:rsidRDefault="0097592A" w:rsidP="00B11DFE">
      <w:pPr>
        <w:spacing w:after="0" w:line="240" w:lineRule="auto"/>
        <w:jc w:val="center"/>
        <w:rPr>
          <w:rFonts w:ascii="Times New Roman" w:eastAsia="MS Mincho" w:hAnsi="Times New Roman" w:cs="Times New Roman"/>
          <w:b/>
          <w:bCs/>
          <w:kern w:val="32"/>
          <w:sz w:val="28"/>
          <w:szCs w:val="28"/>
          <w:lang w:eastAsia="ja-JP"/>
        </w:rPr>
      </w:pPr>
    </w:p>
    <w:p w:rsidR="00B43EBD" w:rsidRPr="008039E0" w:rsidRDefault="00932A7B" w:rsidP="008039E0">
      <w:pPr>
        <w:spacing w:after="0" w:line="240" w:lineRule="auto"/>
        <w:rPr>
          <w:rFonts w:ascii="Times New Roman" w:eastAsia="MS Mincho" w:hAnsi="Times New Roman" w:cs="Times New Roman"/>
          <w:b/>
          <w:bCs/>
          <w:kern w:val="32"/>
          <w:sz w:val="28"/>
          <w:szCs w:val="28"/>
          <w:lang w:eastAsia="ja-JP"/>
        </w:rPr>
      </w:pPr>
      <w:r>
        <w:rPr>
          <w:rFonts w:ascii="Times New Roman" w:eastAsia="MS Mincho" w:hAnsi="Times New Roman" w:cs="Times New Roman"/>
          <w:kern w:val="32"/>
          <w:sz w:val="24"/>
          <w:szCs w:val="24"/>
          <w:lang w:eastAsia="ja-JP"/>
        </w:rPr>
        <w:t xml:space="preserve">    </w:t>
      </w:r>
    </w:p>
    <w:p w:rsidR="00B43EBD" w:rsidRDefault="00B43EBD"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72142C" w:rsidRDefault="0072142C"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CA3D33" w:rsidRDefault="0097592A" w:rsidP="0097592A">
      <w:pPr>
        <w:tabs>
          <w:tab w:val="left" w:pos="709"/>
          <w:tab w:val="left" w:pos="851"/>
        </w:tabs>
        <w:spacing w:after="0" w:line="360" w:lineRule="auto"/>
        <w:jc w:val="both"/>
        <w:rPr>
          <w:rFonts w:ascii="Times New Roman" w:eastAsia="MS Mincho" w:hAnsi="Times New Roman" w:cs="Times New Roman"/>
          <w:kern w:val="32"/>
          <w:sz w:val="24"/>
          <w:szCs w:val="24"/>
          <w:lang w:eastAsia="ja-JP"/>
        </w:rPr>
      </w:pPr>
      <w:r>
        <w:rPr>
          <w:rFonts w:ascii="Times New Roman" w:eastAsia="MS Mincho" w:hAnsi="Times New Roman" w:cs="Times New Roman"/>
          <w:kern w:val="32"/>
          <w:sz w:val="24"/>
          <w:szCs w:val="24"/>
          <w:lang w:eastAsia="ja-JP"/>
        </w:rPr>
        <w:t xml:space="preserve">           </w:t>
      </w:r>
      <w:r w:rsidR="00DB6862" w:rsidRPr="00DB6862">
        <w:rPr>
          <w:rFonts w:ascii="Times New Roman" w:eastAsia="MS Mincho" w:hAnsi="Times New Roman" w:cs="Times New Roman"/>
          <w:kern w:val="32"/>
          <w:sz w:val="24"/>
          <w:szCs w:val="24"/>
          <w:lang w:eastAsia="ja-JP"/>
        </w:rPr>
        <w:t>T</w:t>
      </w:r>
      <w:r w:rsidR="00DB6862">
        <w:rPr>
          <w:rFonts w:ascii="Times New Roman" w:eastAsia="MS Mincho" w:hAnsi="Times New Roman" w:cs="Times New Roman"/>
          <w:kern w:val="32"/>
          <w:sz w:val="24"/>
          <w:szCs w:val="24"/>
          <w:lang w:eastAsia="ja-JP"/>
        </w:rPr>
        <w:t>ablo</w:t>
      </w:r>
      <w:r w:rsidR="00DB0E92">
        <w:rPr>
          <w:rFonts w:ascii="Times New Roman" w:eastAsia="MS Mincho" w:hAnsi="Times New Roman" w:cs="Times New Roman"/>
          <w:kern w:val="32"/>
          <w:sz w:val="24"/>
          <w:szCs w:val="24"/>
          <w:lang w:eastAsia="ja-JP"/>
        </w:rPr>
        <w:t xml:space="preserve"> </w:t>
      </w:r>
      <w:r w:rsidR="00CE5BA1">
        <w:rPr>
          <w:rFonts w:ascii="Times New Roman" w:eastAsia="MS Mincho" w:hAnsi="Times New Roman" w:cs="Times New Roman"/>
          <w:kern w:val="32"/>
          <w:sz w:val="24"/>
          <w:szCs w:val="24"/>
          <w:lang w:eastAsia="ja-JP"/>
        </w:rPr>
        <w:t>8’</w:t>
      </w:r>
      <w:r w:rsidR="00DB6862">
        <w:rPr>
          <w:rFonts w:ascii="Times New Roman" w:eastAsia="MS Mincho" w:hAnsi="Times New Roman" w:cs="Times New Roman"/>
          <w:kern w:val="32"/>
          <w:sz w:val="24"/>
          <w:szCs w:val="24"/>
          <w:lang w:eastAsia="ja-JP"/>
        </w:rPr>
        <w:t>d</w:t>
      </w:r>
      <w:r w:rsidR="00CE5BA1">
        <w:rPr>
          <w:rFonts w:ascii="Times New Roman" w:eastAsia="MS Mincho" w:hAnsi="Times New Roman" w:cs="Times New Roman"/>
          <w:kern w:val="32"/>
          <w:sz w:val="24"/>
          <w:szCs w:val="24"/>
          <w:lang w:eastAsia="ja-JP"/>
        </w:rPr>
        <w:t>e</w:t>
      </w:r>
      <w:r w:rsidR="00DB6862">
        <w:rPr>
          <w:rFonts w:ascii="Times New Roman" w:eastAsia="MS Mincho" w:hAnsi="Times New Roman" w:cs="Times New Roman"/>
          <w:kern w:val="32"/>
          <w:sz w:val="24"/>
          <w:szCs w:val="24"/>
          <w:lang w:eastAsia="ja-JP"/>
        </w:rPr>
        <w:t xml:space="preserve"> uyguladığımız yöntem basamaklarından sonra,</w:t>
      </w:r>
      <w:r w:rsidR="000E4D43">
        <w:rPr>
          <w:rFonts w:ascii="Times New Roman" w:eastAsia="MS Mincho" w:hAnsi="Times New Roman" w:cs="Times New Roman"/>
          <w:kern w:val="32"/>
          <w:sz w:val="24"/>
          <w:szCs w:val="24"/>
          <w:lang w:eastAsia="ja-JP"/>
        </w:rPr>
        <w:t xml:space="preserve"> preparatları şeffaflandırmak için 30 dakika boyunca ksilolde bekletilmiştir</w:t>
      </w:r>
      <w:r w:rsidR="00DB0E92">
        <w:rPr>
          <w:rFonts w:ascii="Times New Roman" w:eastAsia="MS Mincho" w:hAnsi="Times New Roman" w:cs="Times New Roman"/>
          <w:kern w:val="32"/>
          <w:sz w:val="24"/>
          <w:szCs w:val="24"/>
          <w:lang w:eastAsia="ja-JP"/>
        </w:rPr>
        <w:t xml:space="preserve">. </w:t>
      </w:r>
      <w:r w:rsidR="000E4D43">
        <w:rPr>
          <w:rFonts w:ascii="Times New Roman" w:eastAsia="MS Mincho" w:hAnsi="Times New Roman" w:cs="Times New Roman"/>
          <w:kern w:val="32"/>
          <w:sz w:val="24"/>
          <w:szCs w:val="24"/>
          <w:lang w:eastAsia="ja-JP"/>
        </w:rPr>
        <w:t>Süre bitiminde ise entellan yardımıyla preparatlar kapatılarak görüntülemeye hazır hale ge</w:t>
      </w:r>
      <w:r w:rsidR="00365AC9">
        <w:rPr>
          <w:rFonts w:ascii="Times New Roman" w:eastAsia="MS Mincho" w:hAnsi="Times New Roman" w:cs="Times New Roman"/>
          <w:kern w:val="32"/>
          <w:sz w:val="24"/>
          <w:szCs w:val="24"/>
          <w:lang w:eastAsia="ja-JP"/>
        </w:rPr>
        <w:t>tirilmiştir</w:t>
      </w:r>
      <w:r w:rsidR="00CA3D33">
        <w:rPr>
          <w:rFonts w:ascii="Times New Roman" w:eastAsia="MS Mincho" w:hAnsi="Times New Roman" w:cs="Times New Roman"/>
          <w:kern w:val="32"/>
          <w:sz w:val="24"/>
          <w:szCs w:val="24"/>
          <w:lang w:eastAsia="ja-JP"/>
        </w:rPr>
        <w:t>.</w:t>
      </w:r>
    </w:p>
    <w:p w:rsidR="008039E0" w:rsidRDefault="008039E0"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8039E0" w:rsidRDefault="008039E0"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8039E0" w:rsidRDefault="008039E0"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8039E0" w:rsidRDefault="008039E0"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8039E0" w:rsidRDefault="008039E0"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8039E0" w:rsidRDefault="008039E0"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8039E0" w:rsidRDefault="008039E0"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8039E0" w:rsidRDefault="008039E0"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8039E0" w:rsidRDefault="008039E0"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8039E0" w:rsidRDefault="008039E0"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8039E0" w:rsidRDefault="008039E0"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8039E0" w:rsidRDefault="008039E0"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8039E0" w:rsidRDefault="008039E0"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8039E0" w:rsidRDefault="008039E0"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8039E0" w:rsidRDefault="008039E0"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8039E0" w:rsidRDefault="008039E0"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8039E0" w:rsidRDefault="008039E0"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8039E0" w:rsidRDefault="008039E0" w:rsidP="00CA3D33">
      <w:pPr>
        <w:tabs>
          <w:tab w:val="left" w:pos="709"/>
        </w:tabs>
        <w:spacing w:after="0" w:line="360" w:lineRule="auto"/>
        <w:jc w:val="both"/>
        <w:rPr>
          <w:rFonts w:ascii="Times New Roman" w:eastAsia="MS Mincho" w:hAnsi="Times New Roman" w:cs="Times New Roman"/>
          <w:kern w:val="32"/>
          <w:sz w:val="24"/>
          <w:szCs w:val="24"/>
          <w:lang w:eastAsia="ja-JP"/>
        </w:rPr>
      </w:pPr>
    </w:p>
    <w:p w:rsidR="001A6444" w:rsidRDefault="00CA3D33" w:rsidP="00CA3D33">
      <w:pPr>
        <w:tabs>
          <w:tab w:val="left" w:pos="709"/>
        </w:tabs>
        <w:spacing w:after="0" w:line="360" w:lineRule="auto"/>
        <w:jc w:val="both"/>
        <w:rPr>
          <w:rFonts w:ascii="Times New Roman" w:eastAsia="MS Mincho" w:hAnsi="Times New Roman" w:cs="Times New Roman"/>
          <w:b/>
          <w:bCs/>
          <w:kern w:val="32"/>
          <w:sz w:val="28"/>
          <w:szCs w:val="28"/>
          <w:lang w:eastAsia="ja-JP"/>
        </w:rPr>
      </w:pPr>
      <w:r>
        <w:rPr>
          <w:rFonts w:ascii="Times New Roman" w:eastAsia="MS Mincho" w:hAnsi="Times New Roman" w:cs="Times New Roman"/>
          <w:kern w:val="32"/>
          <w:sz w:val="24"/>
          <w:szCs w:val="24"/>
          <w:lang w:eastAsia="ja-JP"/>
        </w:rPr>
        <w:lastRenderedPageBreak/>
        <w:t xml:space="preserve">                                                           </w:t>
      </w:r>
      <w:r>
        <w:rPr>
          <w:rFonts w:ascii="Times New Roman" w:eastAsia="MS Mincho" w:hAnsi="Times New Roman" w:cs="Times New Roman"/>
          <w:b/>
          <w:bCs/>
          <w:kern w:val="32"/>
          <w:sz w:val="28"/>
          <w:szCs w:val="28"/>
          <w:lang w:eastAsia="ja-JP"/>
        </w:rPr>
        <w:t>4.</w:t>
      </w:r>
      <w:r w:rsidR="001A6444">
        <w:rPr>
          <w:rFonts w:ascii="Times New Roman" w:eastAsia="MS Mincho" w:hAnsi="Times New Roman" w:cs="Times New Roman"/>
          <w:b/>
          <w:bCs/>
          <w:kern w:val="32"/>
          <w:sz w:val="28"/>
          <w:szCs w:val="28"/>
          <w:lang w:eastAsia="ja-JP"/>
        </w:rPr>
        <w:t xml:space="preserve"> </w:t>
      </w:r>
      <w:r>
        <w:rPr>
          <w:rFonts w:ascii="Times New Roman" w:eastAsia="MS Mincho" w:hAnsi="Times New Roman" w:cs="Times New Roman"/>
          <w:b/>
          <w:bCs/>
          <w:kern w:val="32"/>
          <w:sz w:val="28"/>
          <w:szCs w:val="28"/>
          <w:lang w:eastAsia="ja-JP"/>
        </w:rPr>
        <w:t>BULGULAR</w:t>
      </w:r>
    </w:p>
    <w:p w:rsidR="00364242" w:rsidRDefault="00364242" w:rsidP="00CA3D33">
      <w:pPr>
        <w:tabs>
          <w:tab w:val="left" w:pos="709"/>
        </w:tabs>
        <w:spacing w:after="0" w:line="360" w:lineRule="auto"/>
        <w:jc w:val="both"/>
        <w:rPr>
          <w:rFonts w:ascii="Times New Roman" w:eastAsia="MS Mincho" w:hAnsi="Times New Roman" w:cs="Times New Roman"/>
          <w:b/>
          <w:bCs/>
          <w:kern w:val="32"/>
          <w:sz w:val="28"/>
          <w:szCs w:val="28"/>
          <w:lang w:eastAsia="ja-JP"/>
        </w:rPr>
      </w:pPr>
    </w:p>
    <w:p w:rsidR="001A6444" w:rsidRDefault="001A6444" w:rsidP="00CA3D33">
      <w:pPr>
        <w:tabs>
          <w:tab w:val="left" w:pos="709"/>
        </w:tabs>
        <w:spacing w:after="0" w:line="360" w:lineRule="auto"/>
        <w:jc w:val="both"/>
        <w:rPr>
          <w:rFonts w:ascii="Times New Roman" w:eastAsia="MS Mincho" w:hAnsi="Times New Roman" w:cs="Times New Roman"/>
          <w:b/>
          <w:bCs/>
          <w:kern w:val="32"/>
          <w:sz w:val="28"/>
          <w:szCs w:val="28"/>
          <w:lang w:eastAsia="ja-JP"/>
        </w:rPr>
      </w:pPr>
    </w:p>
    <w:p w:rsidR="001A6444" w:rsidRPr="00364242" w:rsidRDefault="001A6444" w:rsidP="00364242">
      <w:pPr>
        <w:pStyle w:val="AralkYok"/>
        <w:spacing w:line="360" w:lineRule="auto"/>
        <w:rPr>
          <w:rFonts w:ascii="Times New Roman" w:hAnsi="Times New Roman" w:cs="Times New Roman"/>
          <w:b/>
          <w:bCs/>
          <w:sz w:val="24"/>
          <w:szCs w:val="24"/>
          <w:lang w:eastAsia="ja-JP"/>
        </w:rPr>
      </w:pPr>
      <w:r w:rsidRPr="00364242">
        <w:rPr>
          <w:rFonts w:ascii="Times New Roman" w:hAnsi="Times New Roman" w:cs="Times New Roman"/>
          <w:b/>
          <w:bCs/>
          <w:sz w:val="24"/>
          <w:szCs w:val="24"/>
          <w:lang w:eastAsia="ja-JP"/>
        </w:rPr>
        <w:t>4.1. Tüm Deney Gruplarının Makroskobik Bulguları</w:t>
      </w:r>
    </w:p>
    <w:p w:rsidR="001E3BC8" w:rsidRDefault="001E3BC8" w:rsidP="00364242">
      <w:pPr>
        <w:tabs>
          <w:tab w:val="left" w:pos="709"/>
        </w:tabs>
        <w:spacing w:after="0" w:line="360" w:lineRule="auto"/>
        <w:jc w:val="both"/>
        <w:rPr>
          <w:rFonts w:ascii="Times New Roman" w:eastAsia="MS Mincho" w:hAnsi="Times New Roman" w:cs="Times New Roman"/>
          <w:b/>
          <w:bCs/>
          <w:kern w:val="32"/>
          <w:sz w:val="24"/>
          <w:szCs w:val="24"/>
          <w:lang w:eastAsia="ja-JP"/>
        </w:rPr>
      </w:pPr>
    </w:p>
    <w:p w:rsidR="001E3BC8" w:rsidRDefault="001E3BC8" w:rsidP="00364242">
      <w:pPr>
        <w:pStyle w:val="ListeParagraf"/>
        <w:tabs>
          <w:tab w:val="left" w:pos="360"/>
          <w:tab w:val="left" w:pos="709"/>
        </w:tabs>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rPr>
        <w:t xml:space="preserve">           Tüm gruplarda, cerrahi müdahale sonucunda fetuslar makroskobik olarak gözlemlendi ve fotoğraflanarak gruplar arasında ki farklılıklar saptandı.</w:t>
      </w:r>
    </w:p>
    <w:p w:rsidR="001E3BC8" w:rsidRDefault="001E3BC8" w:rsidP="001E3BC8">
      <w:pPr>
        <w:pStyle w:val="ListeParagraf"/>
        <w:tabs>
          <w:tab w:val="left" w:pos="360"/>
          <w:tab w:val="left" w:pos="709"/>
        </w:tabs>
        <w:spacing w:after="0" w:line="360" w:lineRule="auto"/>
        <w:ind w:left="0"/>
        <w:jc w:val="both"/>
        <w:rPr>
          <w:rFonts w:ascii="Times New Roman" w:eastAsia="Calibri" w:hAnsi="Times New Roman" w:cs="Times New Roman"/>
          <w:noProof/>
          <w:sz w:val="24"/>
          <w:szCs w:val="24"/>
        </w:rPr>
      </w:pPr>
    </w:p>
    <w:p w:rsidR="001E3BC8" w:rsidRDefault="001E3BC8" w:rsidP="001E3BC8">
      <w:pPr>
        <w:pStyle w:val="ListeParagraf"/>
        <w:numPr>
          <w:ilvl w:val="0"/>
          <w:numId w:val="25"/>
        </w:numPr>
        <w:tabs>
          <w:tab w:val="left" w:pos="360"/>
        </w:tabs>
        <w:spacing w:after="0" w:line="360" w:lineRule="auto"/>
        <w:ind w:hanging="720"/>
        <w:jc w:val="both"/>
        <w:rPr>
          <w:rFonts w:ascii="Times New Roman" w:eastAsia="Calibri" w:hAnsi="Times New Roman" w:cs="Times New Roman"/>
          <w:noProof/>
          <w:sz w:val="24"/>
          <w:szCs w:val="24"/>
        </w:rPr>
      </w:pPr>
      <w:r w:rsidRPr="00CE4FBA">
        <w:rPr>
          <w:rFonts w:ascii="Times New Roman" w:eastAsia="Calibri" w:hAnsi="Times New Roman" w:cs="Times New Roman"/>
          <w:b/>
          <w:bCs/>
          <w:noProof/>
          <w:sz w:val="24"/>
          <w:szCs w:val="24"/>
        </w:rPr>
        <w:t>Grup (Kontrol gru</w:t>
      </w:r>
      <w:r>
        <w:rPr>
          <w:rFonts w:ascii="Times New Roman" w:eastAsia="Calibri" w:hAnsi="Times New Roman" w:cs="Times New Roman"/>
          <w:b/>
          <w:bCs/>
          <w:noProof/>
          <w:sz w:val="24"/>
          <w:szCs w:val="24"/>
        </w:rPr>
        <w:t>bu</w:t>
      </w:r>
      <w:r w:rsidRPr="00CE4FBA">
        <w:rPr>
          <w:rFonts w:ascii="Times New Roman" w:eastAsia="Calibri" w:hAnsi="Times New Roman" w:cs="Times New Roman"/>
          <w:b/>
          <w:bCs/>
          <w:noProof/>
          <w:sz w:val="24"/>
          <w:szCs w:val="24"/>
        </w:rPr>
        <w:t>)</w:t>
      </w:r>
      <w:r>
        <w:rPr>
          <w:rFonts w:ascii="Times New Roman" w:eastAsia="Calibri" w:hAnsi="Times New Roman" w:cs="Times New Roman"/>
          <w:noProof/>
          <w:sz w:val="24"/>
          <w:szCs w:val="24"/>
        </w:rPr>
        <w:t xml:space="preserve">  Kontrol grubuna hiçbir madde uygulanmadığı için fetuslar diğer gruplara göre embriyolojik gelişimlerini tamamladıkları gözlemlendi. </w:t>
      </w:r>
    </w:p>
    <w:p w:rsidR="001E3BC8" w:rsidRDefault="001E3BC8" w:rsidP="001E3BC8">
      <w:pPr>
        <w:tabs>
          <w:tab w:val="left" w:pos="360"/>
        </w:tabs>
        <w:spacing w:after="0" w:line="360" w:lineRule="auto"/>
        <w:jc w:val="both"/>
        <w:rPr>
          <w:rFonts w:ascii="Times New Roman" w:eastAsia="Calibri" w:hAnsi="Times New Roman" w:cs="Times New Roman"/>
          <w:sz w:val="24"/>
          <w:szCs w:val="24"/>
        </w:rPr>
      </w:pPr>
    </w:p>
    <w:p w:rsidR="001E3BC8" w:rsidRPr="00EE225A" w:rsidRDefault="001E3BC8" w:rsidP="001E3BC8">
      <w:pPr>
        <w:pStyle w:val="ListeParagraf"/>
        <w:numPr>
          <w:ilvl w:val="0"/>
          <w:numId w:val="25"/>
        </w:numPr>
        <w:tabs>
          <w:tab w:val="left" w:pos="360"/>
        </w:tabs>
        <w:spacing w:after="0" w:line="360" w:lineRule="auto"/>
        <w:ind w:hanging="720"/>
        <w:jc w:val="both"/>
        <w:rPr>
          <w:rFonts w:ascii="Times New Roman" w:eastAsia="Calibri" w:hAnsi="Times New Roman" w:cs="Times New Roman"/>
          <w:b/>
          <w:bCs/>
          <w:noProof/>
          <w:sz w:val="24"/>
          <w:szCs w:val="24"/>
        </w:rPr>
      </w:pPr>
      <w:r w:rsidRPr="001D36B9">
        <w:rPr>
          <w:rFonts w:ascii="Times New Roman" w:eastAsia="Calibri" w:hAnsi="Times New Roman" w:cs="Times New Roman"/>
          <w:b/>
          <w:bCs/>
          <w:noProof/>
          <w:sz w:val="24"/>
          <w:szCs w:val="24"/>
        </w:rPr>
        <w:t>Grup (Melatonin gru</w:t>
      </w:r>
      <w:r>
        <w:rPr>
          <w:rFonts w:ascii="Times New Roman" w:eastAsia="Calibri" w:hAnsi="Times New Roman" w:cs="Times New Roman"/>
          <w:b/>
          <w:bCs/>
          <w:noProof/>
          <w:sz w:val="24"/>
          <w:szCs w:val="24"/>
        </w:rPr>
        <w:t>bu</w:t>
      </w:r>
      <w:r w:rsidRPr="001D36B9">
        <w:rPr>
          <w:rFonts w:ascii="Times New Roman" w:eastAsia="Calibri" w:hAnsi="Times New Roman" w:cs="Times New Roman"/>
          <w:b/>
          <w:bCs/>
          <w:noProof/>
          <w:sz w:val="24"/>
          <w:szCs w:val="24"/>
        </w:rPr>
        <w:t xml:space="preserve">) </w:t>
      </w:r>
      <w:r>
        <w:rPr>
          <w:rFonts w:ascii="Times New Roman" w:eastAsia="Calibri" w:hAnsi="Times New Roman" w:cs="Times New Roman"/>
          <w:b/>
          <w:bCs/>
          <w:noProof/>
          <w:sz w:val="24"/>
          <w:szCs w:val="24"/>
        </w:rPr>
        <w:t xml:space="preserve"> </w:t>
      </w:r>
      <w:r>
        <w:rPr>
          <w:rFonts w:ascii="Times New Roman" w:eastAsia="Calibri" w:hAnsi="Times New Roman" w:cs="Times New Roman"/>
          <w:noProof/>
          <w:sz w:val="24"/>
          <w:szCs w:val="24"/>
        </w:rPr>
        <w:t>Melatonin konrol grubu ise kontrol grubu ile kıyaslandığında fetusların gelişimleri benzer şekilde tanımlandı.</w:t>
      </w:r>
    </w:p>
    <w:p w:rsidR="001E3BC8" w:rsidRPr="00EE225A" w:rsidRDefault="001E3BC8" w:rsidP="001E3BC8">
      <w:pPr>
        <w:pStyle w:val="ListeParagraf"/>
        <w:rPr>
          <w:rFonts w:ascii="Times New Roman" w:eastAsia="Calibri" w:hAnsi="Times New Roman" w:cs="Times New Roman"/>
          <w:b/>
          <w:bCs/>
          <w:noProof/>
          <w:sz w:val="24"/>
          <w:szCs w:val="24"/>
        </w:rPr>
      </w:pPr>
    </w:p>
    <w:p w:rsidR="001E3BC8" w:rsidRPr="00320F4B" w:rsidRDefault="001E3BC8" w:rsidP="001E3BC8">
      <w:pPr>
        <w:pStyle w:val="ListeParagraf"/>
        <w:numPr>
          <w:ilvl w:val="0"/>
          <w:numId w:val="25"/>
        </w:numPr>
        <w:tabs>
          <w:tab w:val="left" w:pos="360"/>
        </w:tabs>
        <w:spacing w:after="0" w:line="360" w:lineRule="auto"/>
        <w:ind w:hanging="720"/>
        <w:jc w:val="both"/>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rPr>
        <w:t xml:space="preserve">Grup (Kafein grubu) </w:t>
      </w:r>
      <w:r>
        <w:rPr>
          <w:rFonts w:ascii="Times New Roman" w:eastAsia="Calibri" w:hAnsi="Times New Roman" w:cs="Times New Roman"/>
          <w:noProof/>
          <w:sz w:val="24"/>
          <w:szCs w:val="24"/>
        </w:rPr>
        <w:t xml:space="preserve"> Deney grubunu, kontrol ve melatonin grubunu kıyasladığımızda embriyonik olarak gelişmeyen fetuslara ratslandı.</w:t>
      </w:r>
    </w:p>
    <w:p w:rsidR="001E3BC8" w:rsidRPr="00320F4B" w:rsidRDefault="001E3BC8" w:rsidP="001E3BC8">
      <w:pPr>
        <w:pStyle w:val="ListeParagraf"/>
        <w:rPr>
          <w:rFonts w:ascii="Times New Roman" w:eastAsia="Calibri" w:hAnsi="Times New Roman" w:cs="Times New Roman"/>
          <w:b/>
          <w:bCs/>
          <w:noProof/>
          <w:sz w:val="24"/>
          <w:szCs w:val="24"/>
        </w:rPr>
      </w:pPr>
    </w:p>
    <w:p w:rsidR="001E3BC8" w:rsidRPr="00E45EA1" w:rsidRDefault="00267513" w:rsidP="001E3BC8">
      <w:pPr>
        <w:pStyle w:val="ListeParagraf"/>
        <w:numPr>
          <w:ilvl w:val="0"/>
          <w:numId w:val="25"/>
        </w:numPr>
        <w:tabs>
          <w:tab w:val="left" w:pos="360"/>
        </w:tabs>
        <w:spacing w:after="0" w:line="360" w:lineRule="auto"/>
        <w:ind w:hanging="720"/>
        <w:jc w:val="both"/>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rPr>
        <w:t>Grup (Kafein+</w:t>
      </w:r>
      <w:r w:rsidR="001E3BC8">
        <w:rPr>
          <w:rFonts w:ascii="Times New Roman" w:eastAsia="Calibri" w:hAnsi="Times New Roman" w:cs="Times New Roman"/>
          <w:b/>
          <w:bCs/>
          <w:noProof/>
          <w:sz w:val="24"/>
          <w:szCs w:val="24"/>
        </w:rPr>
        <w:t xml:space="preserve">Melatonin grubu)  </w:t>
      </w:r>
      <w:r w:rsidR="001E3BC8" w:rsidRPr="00DE7C49">
        <w:rPr>
          <w:rFonts w:ascii="Times New Roman" w:eastAsia="Calibri" w:hAnsi="Times New Roman" w:cs="Times New Roman"/>
          <w:noProof/>
          <w:sz w:val="24"/>
          <w:szCs w:val="24"/>
        </w:rPr>
        <w:t xml:space="preserve">Melatonin </w:t>
      </w:r>
      <w:r w:rsidR="001E3BC8">
        <w:rPr>
          <w:rFonts w:ascii="Times New Roman" w:eastAsia="Calibri" w:hAnsi="Times New Roman" w:cs="Times New Roman"/>
          <w:noProof/>
          <w:sz w:val="24"/>
          <w:szCs w:val="24"/>
        </w:rPr>
        <w:t>tedavi grubunu, kafein grubu ile kıyaslandığında embriyonik gelişmenin pozitif yönde olabileceği gözlemlendi.</w:t>
      </w:r>
    </w:p>
    <w:p w:rsidR="001E3BC8" w:rsidRDefault="00364242" w:rsidP="00CA3D33">
      <w:pPr>
        <w:tabs>
          <w:tab w:val="left" w:pos="709"/>
        </w:tabs>
        <w:spacing w:after="0" w:line="360" w:lineRule="auto"/>
        <w:jc w:val="both"/>
        <w:rPr>
          <w:rFonts w:ascii="Times New Roman" w:eastAsia="MS Mincho" w:hAnsi="Times New Roman" w:cs="Times New Roman"/>
          <w:b/>
          <w:bCs/>
          <w:kern w:val="32"/>
          <w:sz w:val="24"/>
          <w:szCs w:val="24"/>
          <w:lang w:eastAsia="ja-JP"/>
        </w:rPr>
      </w:pPr>
      <w:r>
        <w:rPr>
          <w:rFonts w:ascii="Times New Roman" w:eastAsia="Calibri" w:hAnsi="Times New Roman" w:cs="Times New Roman"/>
          <w:b/>
          <w:bCs/>
          <w:noProof/>
          <w:sz w:val="24"/>
          <w:szCs w:val="24"/>
          <w:lang w:eastAsia="tr-TR"/>
        </w:rPr>
        <w:drawing>
          <wp:anchor distT="0" distB="0" distL="114300" distR="114300" simplePos="0" relativeHeight="251655680" behindDoc="0" locked="0" layoutInCell="1" allowOverlap="1" wp14:anchorId="7E9870CD">
            <wp:simplePos x="0" y="0"/>
            <wp:positionH relativeFrom="margin">
              <wp:posOffset>-26670</wp:posOffset>
            </wp:positionH>
            <wp:positionV relativeFrom="margin">
              <wp:posOffset>5274310</wp:posOffset>
            </wp:positionV>
            <wp:extent cx="5438775" cy="2431287"/>
            <wp:effectExtent l="0" t="0" r="0" b="7620"/>
            <wp:wrapSquare wrapText="bothSides"/>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kran Görüntüsü (17).png"/>
                    <pic:cNvPicPr/>
                  </pic:nvPicPr>
                  <pic:blipFill>
                    <a:blip r:embed="rId36">
                      <a:extLst>
                        <a:ext uri="{28A0092B-C50C-407E-A947-70E740481C1C}">
                          <a14:useLocalDpi xmlns:a14="http://schemas.microsoft.com/office/drawing/2010/main" val="0"/>
                        </a:ext>
                      </a:extLst>
                    </a:blip>
                    <a:stretch>
                      <a:fillRect/>
                    </a:stretch>
                  </pic:blipFill>
                  <pic:spPr>
                    <a:xfrm>
                      <a:off x="0" y="0"/>
                      <a:ext cx="5438775" cy="2431287"/>
                    </a:xfrm>
                    <a:prstGeom prst="rect">
                      <a:avLst/>
                    </a:prstGeom>
                  </pic:spPr>
                </pic:pic>
              </a:graphicData>
            </a:graphic>
          </wp:anchor>
        </w:drawing>
      </w:r>
    </w:p>
    <w:p w:rsidR="00053EFE" w:rsidRDefault="00053EFE" w:rsidP="00CA3D33">
      <w:pPr>
        <w:tabs>
          <w:tab w:val="left" w:pos="709"/>
        </w:tabs>
        <w:spacing w:after="0" w:line="360" w:lineRule="auto"/>
        <w:jc w:val="both"/>
        <w:rPr>
          <w:rFonts w:ascii="Times New Roman" w:eastAsia="MS Mincho" w:hAnsi="Times New Roman" w:cs="Times New Roman"/>
          <w:b/>
          <w:bCs/>
          <w:kern w:val="32"/>
          <w:sz w:val="24"/>
          <w:szCs w:val="24"/>
          <w:lang w:eastAsia="ja-JP"/>
        </w:rPr>
      </w:pPr>
    </w:p>
    <w:p w:rsidR="00053EFE" w:rsidRDefault="00053EFE" w:rsidP="00053EFE">
      <w:pPr>
        <w:tabs>
          <w:tab w:val="left" w:pos="0"/>
        </w:tabs>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 xml:space="preserve">Resim 12. </w:t>
      </w:r>
      <w:r w:rsidRPr="00DE2D21">
        <w:rPr>
          <w:rFonts w:ascii="Times New Roman" w:eastAsia="Calibri" w:hAnsi="Times New Roman" w:cs="Times New Roman"/>
          <w:noProof/>
          <w:sz w:val="24"/>
          <w:szCs w:val="24"/>
        </w:rPr>
        <w:t>Tüm deney gruplarının makroskobik görünümü</w:t>
      </w:r>
    </w:p>
    <w:p w:rsidR="008039E0" w:rsidRDefault="008039E0" w:rsidP="00CA3D33">
      <w:pPr>
        <w:tabs>
          <w:tab w:val="left" w:pos="709"/>
        </w:tabs>
        <w:spacing w:after="0" w:line="360" w:lineRule="auto"/>
        <w:jc w:val="both"/>
        <w:rPr>
          <w:rFonts w:ascii="Times New Roman" w:eastAsia="MS Mincho" w:hAnsi="Times New Roman" w:cs="Times New Roman"/>
          <w:b/>
          <w:bCs/>
          <w:kern w:val="32"/>
          <w:sz w:val="24"/>
          <w:szCs w:val="24"/>
          <w:lang w:eastAsia="ja-JP"/>
        </w:rPr>
      </w:pPr>
    </w:p>
    <w:p w:rsidR="001074E4" w:rsidRDefault="001074E4" w:rsidP="00CA3D33">
      <w:pPr>
        <w:spacing w:after="0" w:line="360" w:lineRule="auto"/>
        <w:rPr>
          <w:rFonts w:ascii="Times New Roman" w:eastAsia="Calibri" w:hAnsi="Times New Roman" w:cs="Times New Roman"/>
          <w:b/>
          <w:bCs/>
          <w:noProof/>
          <w:sz w:val="24"/>
          <w:szCs w:val="24"/>
        </w:rPr>
      </w:pPr>
    </w:p>
    <w:p w:rsidR="001074E4" w:rsidRDefault="003C0A9F" w:rsidP="003C0A9F">
      <w:pPr>
        <w:spacing w:after="0" w:line="360" w:lineRule="auto"/>
        <w:jc w:val="both"/>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rPr>
        <w:lastRenderedPageBreak/>
        <w:t>4.</w:t>
      </w:r>
      <w:r w:rsidR="00F123FA">
        <w:rPr>
          <w:rFonts w:ascii="Times New Roman" w:eastAsia="Calibri" w:hAnsi="Times New Roman" w:cs="Times New Roman"/>
          <w:b/>
          <w:bCs/>
          <w:noProof/>
          <w:sz w:val="24"/>
          <w:szCs w:val="24"/>
        </w:rPr>
        <w:t>2</w:t>
      </w:r>
      <w:r>
        <w:rPr>
          <w:rFonts w:ascii="Times New Roman" w:eastAsia="Calibri" w:hAnsi="Times New Roman" w:cs="Times New Roman"/>
          <w:b/>
          <w:bCs/>
          <w:noProof/>
          <w:sz w:val="24"/>
          <w:szCs w:val="24"/>
        </w:rPr>
        <w:t>.</w:t>
      </w:r>
      <w:r w:rsidR="00F123FA">
        <w:rPr>
          <w:rFonts w:ascii="Times New Roman" w:eastAsia="Calibri" w:hAnsi="Times New Roman" w:cs="Times New Roman"/>
          <w:b/>
          <w:bCs/>
          <w:noProof/>
          <w:sz w:val="24"/>
          <w:szCs w:val="24"/>
        </w:rPr>
        <w:t xml:space="preserve"> </w:t>
      </w:r>
      <w:r>
        <w:rPr>
          <w:rFonts w:ascii="Times New Roman" w:eastAsia="Calibri" w:hAnsi="Times New Roman" w:cs="Times New Roman"/>
          <w:b/>
          <w:bCs/>
          <w:noProof/>
          <w:sz w:val="24"/>
          <w:szCs w:val="24"/>
        </w:rPr>
        <w:t>Histokimyasal Bulgular</w:t>
      </w:r>
    </w:p>
    <w:p w:rsidR="00077696" w:rsidRDefault="00077696" w:rsidP="003C0A9F">
      <w:pPr>
        <w:spacing w:after="0" w:line="360" w:lineRule="auto"/>
        <w:jc w:val="both"/>
        <w:rPr>
          <w:rFonts w:ascii="Times New Roman" w:eastAsia="Calibri" w:hAnsi="Times New Roman" w:cs="Times New Roman"/>
          <w:b/>
          <w:bCs/>
          <w:noProof/>
          <w:sz w:val="24"/>
          <w:szCs w:val="24"/>
        </w:rPr>
      </w:pPr>
    </w:p>
    <w:p w:rsidR="00077696" w:rsidRPr="00077696" w:rsidRDefault="00F33CF7" w:rsidP="00F123FA">
      <w:pPr>
        <w:pStyle w:val="ListeParagraf"/>
        <w:numPr>
          <w:ilvl w:val="2"/>
          <w:numId w:val="35"/>
        </w:numPr>
        <w:spacing w:after="0" w:line="360" w:lineRule="auto"/>
        <w:jc w:val="both"/>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rPr>
        <w:t>Hematoksilen- Eozin ve Cresyl Echt Violet</w:t>
      </w:r>
      <w:r w:rsidR="00D16731">
        <w:rPr>
          <w:rFonts w:ascii="Times New Roman" w:eastAsia="Calibri" w:hAnsi="Times New Roman" w:cs="Times New Roman"/>
          <w:b/>
          <w:bCs/>
          <w:noProof/>
          <w:sz w:val="24"/>
          <w:szCs w:val="24"/>
        </w:rPr>
        <w:t xml:space="preserve"> Boyama</w:t>
      </w:r>
      <w:r w:rsidR="00CF014C">
        <w:rPr>
          <w:rFonts w:ascii="Times New Roman" w:eastAsia="Calibri" w:hAnsi="Times New Roman" w:cs="Times New Roman"/>
          <w:b/>
          <w:bCs/>
          <w:noProof/>
          <w:sz w:val="24"/>
          <w:szCs w:val="24"/>
        </w:rPr>
        <w:t>sına Ait</w:t>
      </w:r>
      <w:r w:rsidR="00D16731">
        <w:rPr>
          <w:rFonts w:ascii="Times New Roman" w:eastAsia="Calibri" w:hAnsi="Times New Roman" w:cs="Times New Roman"/>
          <w:b/>
          <w:bCs/>
          <w:noProof/>
          <w:sz w:val="24"/>
          <w:szCs w:val="24"/>
        </w:rPr>
        <w:t xml:space="preserve"> Bulgular</w:t>
      </w:r>
    </w:p>
    <w:p w:rsidR="003C4BD3" w:rsidRDefault="003C4BD3" w:rsidP="003C0A9F">
      <w:pPr>
        <w:spacing w:after="0" w:line="360" w:lineRule="auto"/>
        <w:jc w:val="both"/>
        <w:rPr>
          <w:rFonts w:ascii="Times New Roman" w:eastAsia="Calibri" w:hAnsi="Times New Roman" w:cs="Times New Roman"/>
          <w:b/>
          <w:bCs/>
          <w:noProof/>
          <w:sz w:val="24"/>
          <w:szCs w:val="24"/>
        </w:rPr>
      </w:pPr>
    </w:p>
    <w:p w:rsidR="003C4BD3" w:rsidRDefault="002F4DC0" w:rsidP="002F4DC0">
      <w:pPr>
        <w:tabs>
          <w:tab w:val="left" w:pos="709"/>
        </w:tabs>
        <w:spacing w:after="0" w:line="360" w:lineRule="auto"/>
        <w:jc w:val="both"/>
        <w:rPr>
          <w:rFonts w:ascii="Times New Roman" w:eastAsia="Calibri" w:hAnsi="Times New Roman" w:cs="Times New Roman"/>
          <w:noProof/>
          <w:sz w:val="24"/>
          <w:szCs w:val="24"/>
        </w:rPr>
      </w:pPr>
      <w:bookmarkStart w:id="25" w:name="_Hlk28012529"/>
      <w:r>
        <w:rPr>
          <w:rFonts w:ascii="Times New Roman" w:eastAsia="Calibri" w:hAnsi="Times New Roman" w:cs="Times New Roman"/>
          <w:noProof/>
          <w:sz w:val="24"/>
          <w:szCs w:val="24"/>
        </w:rPr>
        <w:t xml:space="preserve">           Hematoksilen-eozin</w:t>
      </w:r>
      <w:r w:rsidR="00E8586C">
        <w:rPr>
          <w:rFonts w:ascii="Times New Roman" w:eastAsia="Calibri" w:hAnsi="Times New Roman" w:cs="Times New Roman"/>
          <w:noProof/>
          <w:sz w:val="24"/>
          <w:szCs w:val="24"/>
        </w:rPr>
        <w:t xml:space="preserve"> ve</w:t>
      </w:r>
      <w:r w:rsidR="00F33CF7">
        <w:rPr>
          <w:rFonts w:ascii="Times New Roman" w:eastAsia="Calibri" w:hAnsi="Times New Roman" w:cs="Times New Roman"/>
          <w:noProof/>
          <w:sz w:val="24"/>
          <w:szCs w:val="24"/>
        </w:rPr>
        <w:t xml:space="preserve"> cresyl echt violet </w:t>
      </w:r>
      <w:r w:rsidR="00E8586C">
        <w:rPr>
          <w:rFonts w:ascii="Times New Roman" w:eastAsia="Calibri" w:hAnsi="Times New Roman" w:cs="Times New Roman"/>
          <w:noProof/>
          <w:sz w:val="24"/>
          <w:szCs w:val="24"/>
        </w:rPr>
        <w:t xml:space="preserve">ile </w:t>
      </w:r>
      <w:r>
        <w:rPr>
          <w:rFonts w:ascii="Times New Roman" w:eastAsia="Calibri" w:hAnsi="Times New Roman" w:cs="Times New Roman"/>
          <w:noProof/>
          <w:sz w:val="24"/>
          <w:szCs w:val="24"/>
        </w:rPr>
        <w:t>boyadığımız deney gruplarına ait hipokampus preparatları genel olarak histolojik anlamada incelenmesi gerçekleştirildi.</w:t>
      </w:r>
    </w:p>
    <w:bookmarkEnd w:id="25"/>
    <w:p w:rsidR="002F4DC0" w:rsidRDefault="002F4DC0" w:rsidP="002F4DC0">
      <w:pPr>
        <w:tabs>
          <w:tab w:val="left" w:pos="709"/>
        </w:tabs>
        <w:spacing w:after="0" w:line="360" w:lineRule="auto"/>
        <w:jc w:val="both"/>
        <w:rPr>
          <w:rFonts w:ascii="Times New Roman" w:eastAsia="Calibri" w:hAnsi="Times New Roman" w:cs="Times New Roman"/>
          <w:noProof/>
          <w:sz w:val="24"/>
          <w:szCs w:val="24"/>
        </w:rPr>
      </w:pPr>
    </w:p>
    <w:p w:rsidR="002F4DC0" w:rsidRDefault="002F4DC0" w:rsidP="002F4DC0">
      <w:pPr>
        <w:tabs>
          <w:tab w:val="left" w:pos="709"/>
        </w:tabs>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rPr>
        <w:t xml:space="preserve">            Histolojik olarak ise, hipokampal bölgenin temelde üç tabakadan oluştuğu bilinmektedir. Bu tabaklar, stratum poliforme, stratum, piramidale ve stratum molekülare olarak tanımlanmaktadır. Ayrıca hipokampal bölge temelde ik</w:t>
      </w:r>
      <w:r w:rsidR="00267513">
        <w:rPr>
          <w:rFonts w:ascii="Times New Roman" w:eastAsia="Calibri" w:hAnsi="Times New Roman" w:cs="Times New Roman"/>
          <w:noProof/>
          <w:sz w:val="24"/>
          <w:szCs w:val="24"/>
        </w:rPr>
        <w:t>i</w:t>
      </w:r>
      <w:r>
        <w:rPr>
          <w:rFonts w:ascii="Times New Roman" w:eastAsia="Calibri" w:hAnsi="Times New Roman" w:cs="Times New Roman"/>
          <w:noProof/>
          <w:sz w:val="24"/>
          <w:szCs w:val="24"/>
        </w:rPr>
        <w:t xml:space="preserve"> yapıya sahiptir. Bunlar, cornu ammonis (CA) ve dentat gyrus yapısıdır.</w:t>
      </w:r>
      <w:r w:rsidR="00221DB6">
        <w:rPr>
          <w:rFonts w:ascii="Times New Roman" w:eastAsia="Calibri" w:hAnsi="Times New Roman" w:cs="Times New Roman"/>
          <w:noProof/>
          <w:sz w:val="24"/>
          <w:szCs w:val="24"/>
        </w:rPr>
        <w:t xml:space="preserve"> Cornu ammonis (CA) hücre farklılıklarından dolayı dört gruba ayrılırlar (CA1, CA2, CA3 ve CA4)</w:t>
      </w:r>
      <w:r w:rsidR="00BA716E">
        <w:rPr>
          <w:rFonts w:ascii="Times New Roman" w:eastAsia="Calibri" w:hAnsi="Times New Roman" w:cs="Times New Roman"/>
          <w:noProof/>
          <w:sz w:val="24"/>
          <w:szCs w:val="24"/>
        </w:rPr>
        <w:t>.</w:t>
      </w:r>
      <w:r w:rsidR="00155731">
        <w:rPr>
          <w:rFonts w:ascii="Times New Roman" w:eastAsia="Calibri" w:hAnsi="Times New Roman" w:cs="Times New Roman"/>
          <w:noProof/>
          <w:sz w:val="24"/>
          <w:szCs w:val="24"/>
        </w:rPr>
        <w:t xml:space="preserve"> Hücrelerin migrasyonları ve primadil hücre katmanları sırası hakkında incelemeler yapıldı.</w:t>
      </w:r>
    </w:p>
    <w:p w:rsidR="002311F6" w:rsidRDefault="002311F6" w:rsidP="002F4DC0">
      <w:pPr>
        <w:tabs>
          <w:tab w:val="left" w:pos="709"/>
        </w:tabs>
        <w:spacing w:after="0" w:line="360" w:lineRule="auto"/>
        <w:jc w:val="both"/>
        <w:rPr>
          <w:rFonts w:ascii="Times New Roman" w:eastAsia="Calibri" w:hAnsi="Times New Roman" w:cs="Times New Roman"/>
          <w:noProof/>
          <w:sz w:val="24"/>
          <w:szCs w:val="24"/>
        </w:rPr>
      </w:pPr>
    </w:p>
    <w:p w:rsidR="00CC1EDA" w:rsidRPr="00CC1EDA" w:rsidRDefault="002311F6" w:rsidP="00CC1EDA">
      <w:pPr>
        <w:pStyle w:val="ListeParagraf"/>
        <w:numPr>
          <w:ilvl w:val="0"/>
          <w:numId w:val="22"/>
        </w:numPr>
        <w:tabs>
          <w:tab w:val="left" w:pos="360"/>
        </w:tabs>
        <w:spacing w:after="0" w:line="360" w:lineRule="auto"/>
        <w:ind w:left="0" w:firstLine="0"/>
        <w:jc w:val="both"/>
        <w:rPr>
          <w:rFonts w:ascii="Times New Roman" w:eastAsia="Calibri" w:hAnsi="Times New Roman" w:cs="Times New Roman"/>
          <w:b/>
          <w:bCs/>
          <w:noProof/>
          <w:sz w:val="24"/>
          <w:szCs w:val="24"/>
        </w:rPr>
      </w:pPr>
      <w:r w:rsidRPr="00CC1EDA">
        <w:rPr>
          <w:rFonts w:ascii="Times New Roman" w:eastAsia="Calibri" w:hAnsi="Times New Roman" w:cs="Times New Roman"/>
          <w:b/>
          <w:bCs/>
          <w:noProof/>
          <w:sz w:val="24"/>
          <w:szCs w:val="24"/>
        </w:rPr>
        <w:t>Grup (Kontrol grubu)</w:t>
      </w:r>
      <w:r w:rsidR="00CA7A70" w:rsidRPr="00CC1EDA">
        <w:rPr>
          <w:rFonts w:ascii="Times New Roman" w:eastAsia="Calibri" w:hAnsi="Times New Roman" w:cs="Times New Roman"/>
          <w:b/>
          <w:bCs/>
          <w:noProof/>
          <w:sz w:val="24"/>
          <w:szCs w:val="24"/>
        </w:rPr>
        <w:t>;</w:t>
      </w:r>
      <w:r w:rsidR="00F4008E" w:rsidRPr="00CC1EDA">
        <w:rPr>
          <w:rFonts w:ascii="Times New Roman" w:eastAsia="Calibri" w:hAnsi="Times New Roman" w:cs="Times New Roman"/>
          <w:b/>
          <w:bCs/>
          <w:noProof/>
          <w:sz w:val="24"/>
          <w:szCs w:val="24"/>
        </w:rPr>
        <w:t xml:space="preserve"> </w:t>
      </w:r>
      <w:r w:rsidR="00CA7A70" w:rsidRPr="00CC1EDA">
        <w:rPr>
          <w:rFonts w:ascii="Times New Roman" w:eastAsia="Calibri" w:hAnsi="Times New Roman" w:cs="Times New Roman"/>
          <w:noProof/>
          <w:sz w:val="24"/>
          <w:szCs w:val="24"/>
        </w:rPr>
        <w:t>Kontrol grubuna ait hipokampus kesitleri histolojik incelenmiştir. Bu incelemer sonucunda, hipokampal bölgenin temelde üç tabadan oluştuğu ve bu tabakaların stratum poliforme, stratum piramidale ve stratum molekülare olarak adlandırılır. Bu tabakaların embriyolojik dönem itibari ile normal dönem özelliklerini gösterdiği saptan</w:t>
      </w:r>
      <w:r w:rsidR="00410C68" w:rsidRPr="00CC1EDA">
        <w:rPr>
          <w:rFonts w:ascii="Times New Roman" w:eastAsia="Calibri" w:hAnsi="Times New Roman" w:cs="Times New Roman"/>
          <w:noProof/>
          <w:sz w:val="24"/>
          <w:szCs w:val="24"/>
        </w:rPr>
        <w:t>dı.</w:t>
      </w:r>
      <w:r w:rsidR="006231CD" w:rsidRPr="00CC1EDA">
        <w:rPr>
          <w:rFonts w:ascii="Times New Roman" w:eastAsia="Calibri" w:hAnsi="Times New Roman" w:cs="Times New Roman"/>
          <w:noProof/>
          <w:sz w:val="24"/>
          <w:szCs w:val="24"/>
        </w:rPr>
        <w:t xml:space="preserve"> Hipokampuse ait CA1, CA2, CA3 ve CA4 alanları ve dentat gyrus yapısının gelişim dönemiyle uyumlu olduğu gözlemlendi.</w:t>
      </w:r>
      <w:r w:rsidR="00267513">
        <w:rPr>
          <w:rFonts w:ascii="Times New Roman" w:eastAsia="Calibri" w:hAnsi="Times New Roman" w:cs="Times New Roman"/>
          <w:noProof/>
          <w:sz w:val="24"/>
          <w:szCs w:val="24"/>
        </w:rPr>
        <w:t xml:space="preserve"> </w:t>
      </w:r>
      <w:r w:rsidR="005B3423" w:rsidRPr="00CC1EDA">
        <w:rPr>
          <w:rFonts w:ascii="Times New Roman" w:eastAsia="Calibri" w:hAnsi="Times New Roman" w:cs="Times New Roman"/>
          <w:noProof/>
          <w:sz w:val="24"/>
          <w:szCs w:val="24"/>
        </w:rPr>
        <w:t>Ayrıca migrasyonlarını tamamlamaya yakın oldukları saptandı. Bununla birlikte maturasyon aşamasında normal morfolojide olduğu görüldü.</w:t>
      </w:r>
      <w:r w:rsidR="00CC1EDA" w:rsidRPr="00CC1EDA">
        <w:rPr>
          <w:rFonts w:ascii="Times New Roman" w:eastAsia="Calibri" w:hAnsi="Times New Roman" w:cs="Times New Roman"/>
          <w:noProof/>
          <w:sz w:val="24"/>
          <w:szCs w:val="24"/>
        </w:rPr>
        <w:t xml:space="preserve"> </w:t>
      </w:r>
      <w:r w:rsidR="00CC1EDA">
        <w:rPr>
          <w:rFonts w:ascii="Times New Roman" w:eastAsia="Calibri" w:hAnsi="Times New Roman" w:cs="Times New Roman"/>
          <w:noProof/>
          <w:sz w:val="24"/>
          <w:szCs w:val="24"/>
        </w:rPr>
        <w:t>Gelişimini tamamlamış piramidal hücre katmanı az sıralı olması beklenir. Normal bir morfolojide gelişim gösterdiği için piramidal hücre katmanı 3-4 sıra halinde görüldü.</w:t>
      </w:r>
    </w:p>
    <w:p w:rsidR="00CC1EDA" w:rsidRPr="00CC1EDA" w:rsidRDefault="00CC1EDA" w:rsidP="00CC1EDA">
      <w:pPr>
        <w:pStyle w:val="ListeParagraf"/>
        <w:tabs>
          <w:tab w:val="left" w:pos="360"/>
        </w:tabs>
        <w:spacing w:after="0" w:line="360" w:lineRule="auto"/>
        <w:ind w:left="0"/>
        <w:jc w:val="both"/>
        <w:rPr>
          <w:rFonts w:ascii="Times New Roman" w:eastAsia="Calibri" w:hAnsi="Times New Roman" w:cs="Times New Roman"/>
          <w:b/>
          <w:bCs/>
          <w:noProof/>
          <w:sz w:val="24"/>
          <w:szCs w:val="24"/>
        </w:rPr>
      </w:pPr>
    </w:p>
    <w:p w:rsidR="0055688F" w:rsidRPr="001154C5" w:rsidRDefault="00267513" w:rsidP="0055688F">
      <w:pPr>
        <w:pStyle w:val="ListeParagraf"/>
        <w:numPr>
          <w:ilvl w:val="0"/>
          <w:numId w:val="22"/>
        </w:numPr>
        <w:tabs>
          <w:tab w:val="left" w:pos="360"/>
        </w:tabs>
        <w:spacing w:after="0" w:line="360" w:lineRule="auto"/>
        <w:ind w:left="0" w:firstLine="0"/>
        <w:jc w:val="both"/>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rPr>
        <w:t>Grup (Melatonin grubu</w:t>
      </w:r>
      <w:r w:rsidR="000F4387">
        <w:rPr>
          <w:rFonts w:ascii="Times New Roman" w:eastAsia="Calibri" w:hAnsi="Times New Roman" w:cs="Times New Roman"/>
          <w:b/>
          <w:bCs/>
          <w:noProof/>
          <w:sz w:val="24"/>
          <w:szCs w:val="24"/>
        </w:rPr>
        <w:t>=</w:t>
      </w:r>
      <w:r>
        <w:rPr>
          <w:rFonts w:ascii="Times New Roman" w:eastAsia="Calibri" w:hAnsi="Times New Roman" w:cs="Times New Roman"/>
          <w:b/>
          <w:bCs/>
          <w:noProof/>
          <w:sz w:val="24"/>
          <w:szCs w:val="24"/>
        </w:rPr>
        <w:t xml:space="preserve"> </w:t>
      </w:r>
      <w:r w:rsidR="000F4387">
        <w:rPr>
          <w:rFonts w:ascii="Times New Roman" w:eastAsia="Calibri" w:hAnsi="Times New Roman" w:cs="Times New Roman"/>
          <w:b/>
          <w:bCs/>
          <w:noProof/>
          <w:sz w:val="24"/>
          <w:szCs w:val="24"/>
        </w:rPr>
        <w:t>MEL);</w:t>
      </w:r>
      <w:r w:rsidR="00F4008E">
        <w:rPr>
          <w:rFonts w:ascii="Times New Roman" w:eastAsia="Calibri" w:hAnsi="Times New Roman" w:cs="Times New Roman"/>
          <w:b/>
          <w:bCs/>
          <w:noProof/>
          <w:sz w:val="24"/>
          <w:szCs w:val="24"/>
        </w:rPr>
        <w:t xml:space="preserve"> </w:t>
      </w:r>
      <w:r w:rsidR="00807FB5" w:rsidRPr="00807FB5">
        <w:rPr>
          <w:rFonts w:ascii="Times New Roman" w:eastAsia="Calibri" w:hAnsi="Times New Roman" w:cs="Times New Roman"/>
          <w:noProof/>
          <w:sz w:val="24"/>
          <w:szCs w:val="24"/>
        </w:rPr>
        <w:t>Mela</w:t>
      </w:r>
      <w:r w:rsidR="00807FB5">
        <w:rPr>
          <w:rFonts w:ascii="Times New Roman" w:eastAsia="Calibri" w:hAnsi="Times New Roman" w:cs="Times New Roman"/>
          <w:noProof/>
          <w:sz w:val="24"/>
          <w:szCs w:val="24"/>
        </w:rPr>
        <w:t>tonin grubuna ait hipokampus kesitleri histolojik açıdan incelendiğinde, kontrol grubu ile uyumlu bulgular saptandı.</w:t>
      </w:r>
      <w:r w:rsidR="00495BE8">
        <w:rPr>
          <w:rFonts w:ascii="Times New Roman" w:eastAsia="Calibri" w:hAnsi="Times New Roman" w:cs="Times New Roman"/>
          <w:noProof/>
          <w:sz w:val="24"/>
          <w:szCs w:val="24"/>
        </w:rPr>
        <w:t xml:space="preserve"> Yine aynı şekilde, hipokampal bölgenin üç tabakadan oluştuğu gözlemlendi.</w:t>
      </w:r>
      <w:r w:rsidR="000F3253">
        <w:rPr>
          <w:rFonts w:ascii="Times New Roman" w:eastAsia="Calibri" w:hAnsi="Times New Roman" w:cs="Times New Roman"/>
          <w:noProof/>
          <w:sz w:val="24"/>
          <w:szCs w:val="24"/>
        </w:rPr>
        <w:t xml:space="preserve"> Gelişim sürecinin devam ettiği görüldü. CA1, CA2, CA3 ve CA4 alanları ve dentat gyrus yapısında hücrelerin migrasyonlarını tamamladıkları saptandı.</w:t>
      </w:r>
      <w:r w:rsidR="0055688F">
        <w:rPr>
          <w:rFonts w:ascii="Times New Roman" w:eastAsia="Calibri" w:hAnsi="Times New Roman" w:cs="Times New Roman"/>
          <w:noProof/>
          <w:sz w:val="24"/>
          <w:szCs w:val="24"/>
        </w:rPr>
        <w:t xml:space="preserve"> Bu durumun maturasyon yönünde olduğunu gösterdi.</w:t>
      </w:r>
      <w:r w:rsidR="009A020B">
        <w:rPr>
          <w:rFonts w:ascii="Times New Roman" w:eastAsia="Calibri" w:hAnsi="Times New Roman" w:cs="Times New Roman"/>
          <w:noProof/>
          <w:sz w:val="24"/>
          <w:szCs w:val="24"/>
        </w:rPr>
        <w:t xml:space="preserve"> Piramidal hücre katmanı</w:t>
      </w:r>
      <w:r w:rsidR="00DC7605">
        <w:rPr>
          <w:rFonts w:ascii="Times New Roman" w:eastAsia="Calibri" w:hAnsi="Times New Roman" w:cs="Times New Roman"/>
          <w:noProof/>
          <w:sz w:val="24"/>
          <w:szCs w:val="24"/>
        </w:rPr>
        <w:t xml:space="preserve">nın hücre sayısı </w:t>
      </w:r>
      <w:r w:rsidR="009A020B">
        <w:rPr>
          <w:rFonts w:ascii="Times New Roman" w:eastAsia="Calibri" w:hAnsi="Times New Roman" w:cs="Times New Roman"/>
          <w:noProof/>
          <w:sz w:val="24"/>
          <w:szCs w:val="24"/>
        </w:rPr>
        <w:t xml:space="preserve"> ise kont</w:t>
      </w:r>
      <w:r>
        <w:rPr>
          <w:rFonts w:ascii="Times New Roman" w:eastAsia="Calibri" w:hAnsi="Times New Roman" w:cs="Times New Roman"/>
          <w:noProof/>
          <w:sz w:val="24"/>
          <w:szCs w:val="24"/>
        </w:rPr>
        <w:t>r</w:t>
      </w:r>
      <w:r w:rsidR="009A020B">
        <w:rPr>
          <w:rFonts w:ascii="Times New Roman" w:eastAsia="Calibri" w:hAnsi="Times New Roman" w:cs="Times New Roman"/>
          <w:noProof/>
          <w:sz w:val="24"/>
          <w:szCs w:val="24"/>
        </w:rPr>
        <w:t>ol grubu ile aynı sonucu verdi.</w:t>
      </w:r>
    </w:p>
    <w:p w:rsidR="00F4008E" w:rsidRPr="00FC546A" w:rsidRDefault="00F4008E" w:rsidP="00FC546A">
      <w:pPr>
        <w:rPr>
          <w:rFonts w:ascii="Times New Roman" w:eastAsia="Calibri" w:hAnsi="Times New Roman" w:cs="Times New Roman"/>
          <w:b/>
          <w:bCs/>
          <w:noProof/>
          <w:sz w:val="24"/>
          <w:szCs w:val="24"/>
        </w:rPr>
      </w:pPr>
    </w:p>
    <w:p w:rsidR="00A0094B" w:rsidRPr="005D4F7F" w:rsidRDefault="00F4008E" w:rsidP="00A0094B">
      <w:pPr>
        <w:pStyle w:val="ListeParagraf"/>
        <w:numPr>
          <w:ilvl w:val="0"/>
          <w:numId w:val="22"/>
        </w:numPr>
        <w:tabs>
          <w:tab w:val="left" w:pos="360"/>
        </w:tabs>
        <w:spacing w:after="0" w:line="360" w:lineRule="auto"/>
        <w:ind w:left="0" w:firstLine="0"/>
        <w:jc w:val="both"/>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rPr>
        <w:t xml:space="preserve">Grup (Kafein grubu =KFN); </w:t>
      </w:r>
      <w:r w:rsidR="00BA1A5C">
        <w:rPr>
          <w:rFonts w:ascii="Times New Roman" w:eastAsia="Calibri" w:hAnsi="Times New Roman" w:cs="Times New Roman"/>
          <w:noProof/>
          <w:sz w:val="24"/>
          <w:szCs w:val="24"/>
        </w:rPr>
        <w:t>Kontrol grubu ve melatonin grubu ile kıyasladığımızda histolojik açıdan farklılıkların olduğu saptandı.</w:t>
      </w:r>
      <w:r w:rsidR="00DA5A86">
        <w:rPr>
          <w:rFonts w:ascii="Times New Roman" w:eastAsia="Calibri" w:hAnsi="Times New Roman" w:cs="Times New Roman"/>
          <w:noProof/>
          <w:sz w:val="24"/>
          <w:szCs w:val="24"/>
        </w:rPr>
        <w:t xml:space="preserve"> Hipokampal formasyonun şekillendiği </w:t>
      </w:r>
      <w:r w:rsidR="00DA5A86">
        <w:rPr>
          <w:rFonts w:ascii="Times New Roman" w:eastAsia="Calibri" w:hAnsi="Times New Roman" w:cs="Times New Roman"/>
          <w:noProof/>
          <w:sz w:val="24"/>
          <w:szCs w:val="24"/>
        </w:rPr>
        <w:lastRenderedPageBreak/>
        <w:t>görrüldü. Fakat kontrol grubu baz alındığında gruba ait örneklerde migrasyonun geri kaldığı tespit edildi.</w:t>
      </w:r>
      <w:r w:rsidR="0081642D">
        <w:rPr>
          <w:rFonts w:ascii="Times New Roman" w:eastAsia="Calibri" w:hAnsi="Times New Roman" w:cs="Times New Roman"/>
          <w:noProof/>
          <w:sz w:val="24"/>
          <w:szCs w:val="24"/>
        </w:rPr>
        <w:t xml:space="preserve"> Bu durumda hücrelerin ise normal morfolojik olarak yerine gelemedikleri görüldü.</w:t>
      </w:r>
      <w:r w:rsidR="00FE1CED">
        <w:rPr>
          <w:rFonts w:ascii="Times New Roman" w:eastAsia="Calibri" w:hAnsi="Times New Roman" w:cs="Times New Roman"/>
          <w:noProof/>
          <w:sz w:val="24"/>
          <w:szCs w:val="24"/>
        </w:rPr>
        <w:t xml:space="preserve"> Morfolojik olarak normal bir gelişim göstermediği için piramidal hücre katmanının hücre sayısı kontrol ve malatonin grubuna kıyasla farklı sonuç verdiği saptandı. 8- 10 kat hücre tabakasının oluşumu ise dikkat çekici idi.</w:t>
      </w:r>
      <w:r w:rsidR="00A0094B">
        <w:rPr>
          <w:rFonts w:ascii="Times New Roman" w:eastAsia="Calibri" w:hAnsi="Times New Roman" w:cs="Times New Roman"/>
          <w:noProof/>
          <w:sz w:val="24"/>
          <w:szCs w:val="24"/>
        </w:rPr>
        <w:t xml:space="preserve"> Ayrıca daha sonra stratum polimorfe olarak şekillenecek alanlarda en fazla hücrenin kafein grubunda olduğu saptandı. Hipokampal piramidal hücrelerin arasında hücreler arası boşlukların daha yoğu olduğu ve bu durumun ise gelişme geriliğine denk geldiği düşünüldü.</w:t>
      </w:r>
    </w:p>
    <w:p w:rsidR="005D4F7F" w:rsidRDefault="005D4F7F" w:rsidP="005D4F7F">
      <w:pPr>
        <w:tabs>
          <w:tab w:val="left" w:pos="360"/>
        </w:tabs>
        <w:spacing w:after="0" w:line="360" w:lineRule="auto"/>
        <w:jc w:val="both"/>
        <w:rPr>
          <w:rFonts w:ascii="Times New Roman" w:eastAsia="Calibri" w:hAnsi="Times New Roman" w:cs="Times New Roman"/>
          <w:b/>
          <w:bCs/>
          <w:noProof/>
          <w:sz w:val="24"/>
          <w:szCs w:val="24"/>
        </w:rPr>
      </w:pPr>
    </w:p>
    <w:p w:rsidR="005D4F7F" w:rsidRPr="005D4F7F" w:rsidRDefault="005D4F7F" w:rsidP="005D4F7F">
      <w:pPr>
        <w:pStyle w:val="ListeParagraf"/>
        <w:numPr>
          <w:ilvl w:val="0"/>
          <w:numId w:val="22"/>
        </w:numPr>
        <w:tabs>
          <w:tab w:val="left" w:pos="360"/>
        </w:tabs>
        <w:spacing w:after="0" w:line="360" w:lineRule="auto"/>
        <w:ind w:left="0" w:firstLine="0"/>
        <w:jc w:val="both"/>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rPr>
        <w:t xml:space="preserve">Grup (Kafein + Melatonin = KFN+MEL); </w:t>
      </w:r>
      <w:r w:rsidR="00AB73EA">
        <w:rPr>
          <w:rFonts w:ascii="Times New Roman" w:eastAsia="Calibri" w:hAnsi="Times New Roman" w:cs="Times New Roman"/>
          <w:noProof/>
          <w:sz w:val="24"/>
          <w:szCs w:val="24"/>
        </w:rPr>
        <w:t>Tedavi grubu olarak belirlediğimiz bu grupta, kontrol grubu ile deney grubu arası bir histolojik yapılanma görüldü.</w:t>
      </w:r>
      <w:r w:rsidR="00890708">
        <w:rPr>
          <w:rFonts w:ascii="Times New Roman" w:eastAsia="Calibri" w:hAnsi="Times New Roman" w:cs="Times New Roman"/>
          <w:noProof/>
          <w:sz w:val="24"/>
          <w:szCs w:val="24"/>
        </w:rPr>
        <w:t xml:space="preserve"> Piramidal hücre katmanın, hücre sayısı 6-7 katlı olduğu gözlemlendi.</w:t>
      </w:r>
      <w:r w:rsidR="00FA2C03">
        <w:rPr>
          <w:rFonts w:ascii="Times New Roman" w:eastAsia="Calibri" w:hAnsi="Times New Roman" w:cs="Times New Roman"/>
          <w:noProof/>
          <w:sz w:val="24"/>
          <w:szCs w:val="24"/>
        </w:rPr>
        <w:t xml:space="preserve"> Kafein grubunda ki gibi migrasyon olayının devam ettiği ve bu duruma benzer yapıda olduğu saptandı. Stratum poliforme yapısının oluşacağı alanda hücre sayısının kafein grubundan daha az olduğu </w:t>
      </w:r>
      <w:r w:rsidR="008235A9">
        <w:rPr>
          <w:rFonts w:ascii="Times New Roman" w:eastAsia="Calibri" w:hAnsi="Times New Roman" w:cs="Times New Roman"/>
          <w:noProof/>
          <w:sz w:val="24"/>
          <w:szCs w:val="24"/>
        </w:rPr>
        <w:t>tespit edildi.</w:t>
      </w:r>
    </w:p>
    <w:p w:rsidR="00EF0C14" w:rsidRDefault="00EF0C14" w:rsidP="003A6239">
      <w:pPr>
        <w:spacing w:after="0" w:line="360" w:lineRule="auto"/>
        <w:rPr>
          <w:rFonts w:ascii="Times New Roman" w:eastAsia="Calibri" w:hAnsi="Times New Roman" w:cs="Times New Roman"/>
          <w:b/>
          <w:bCs/>
          <w:noProof/>
          <w:sz w:val="24"/>
          <w:szCs w:val="24"/>
        </w:rPr>
      </w:pPr>
    </w:p>
    <w:p w:rsidR="00EF0C14" w:rsidRDefault="00EF0C14" w:rsidP="003A6239">
      <w:pPr>
        <w:spacing w:after="0" w:line="360" w:lineRule="auto"/>
        <w:rPr>
          <w:rFonts w:ascii="Times New Roman" w:eastAsia="Calibri" w:hAnsi="Times New Roman" w:cs="Times New Roman"/>
          <w:b/>
          <w:bCs/>
          <w:noProof/>
          <w:sz w:val="24"/>
          <w:szCs w:val="24"/>
        </w:rPr>
      </w:pPr>
    </w:p>
    <w:p w:rsidR="00EF0C14" w:rsidRDefault="00EF0C14" w:rsidP="003A6239">
      <w:pPr>
        <w:spacing w:after="0" w:line="360" w:lineRule="auto"/>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lang w:eastAsia="tr-TR"/>
        </w:rPr>
        <w:drawing>
          <wp:inline distT="0" distB="0" distL="0" distR="0">
            <wp:extent cx="5638800" cy="2495550"/>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1-.jpg"/>
                    <pic:cNvPicPr/>
                  </pic:nvPicPr>
                  <pic:blipFill>
                    <a:blip r:embed="rId37">
                      <a:extLst>
                        <a:ext uri="{28A0092B-C50C-407E-A947-70E740481C1C}">
                          <a14:useLocalDpi xmlns:a14="http://schemas.microsoft.com/office/drawing/2010/main" val="0"/>
                        </a:ext>
                      </a:extLst>
                    </a:blip>
                    <a:stretch>
                      <a:fillRect/>
                    </a:stretch>
                  </pic:blipFill>
                  <pic:spPr>
                    <a:xfrm>
                      <a:off x="0" y="0"/>
                      <a:ext cx="5638800" cy="2495550"/>
                    </a:xfrm>
                    <a:prstGeom prst="rect">
                      <a:avLst/>
                    </a:prstGeom>
                  </pic:spPr>
                </pic:pic>
              </a:graphicData>
            </a:graphic>
          </wp:inline>
        </w:drawing>
      </w:r>
    </w:p>
    <w:p w:rsidR="00C27D00" w:rsidRDefault="00C27D00" w:rsidP="00EF0C14">
      <w:pPr>
        <w:spacing w:after="0" w:line="360" w:lineRule="auto"/>
        <w:jc w:val="both"/>
        <w:rPr>
          <w:rFonts w:ascii="Times New Roman" w:eastAsia="Calibri" w:hAnsi="Times New Roman" w:cs="Times New Roman"/>
          <w:b/>
          <w:bCs/>
          <w:noProof/>
          <w:sz w:val="24"/>
          <w:szCs w:val="24"/>
        </w:rPr>
      </w:pPr>
    </w:p>
    <w:p w:rsidR="001074E4" w:rsidRDefault="003F5A3D" w:rsidP="00EF0C14">
      <w:pPr>
        <w:spacing w:after="0" w:line="360" w:lineRule="auto"/>
        <w:jc w:val="both"/>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rPr>
        <w:t>Resim 1</w:t>
      </w:r>
      <w:r w:rsidR="00F123FA">
        <w:rPr>
          <w:rFonts w:ascii="Times New Roman" w:eastAsia="Calibri" w:hAnsi="Times New Roman" w:cs="Times New Roman"/>
          <w:b/>
          <w:bCs/>
          <w:noProof/>
          <w:sz w:val="24"/>
          <w:szCs w:val="24"/>
        </w:rPr>
        <w:t>3</w:t>
      </w:r>
      <w:r w:rsidR="00EF0C14">
        <w:rPr>
          <w:rFonts w:ascii="Times New Roman" w:eastAsia="Calibri" w:hAnsi="Times New Roman" w:cs="Times New Roman"/>
          <w:b/>
          <w:bCs/>
          <w:noProof/>
          <w:sz w:val="24"/>
          <w:szCs w:val="24"/>
        </w:rPr>
        <w:t xml:space="preserve">. </w:t>
      </w:r>
      <w:r w:rsidR="00EF0C14">
        <w:rPr>
          <w:rFonts w:ascii="Times New Roman" w:eastAsia="Calibri" w:hAnsi="Times New Roman" w:cs="Times New Roman"/>
          <w:noProof/>
          <w:sz w:val="24"/>
          <w:szCs w:val="24"/>
        </w:rPr>
        <w:t>Kontrol grubunun histopatolojik görünümü</w:t>
      </w:r>
      <w:r w:rsidR="007D452B">
        <w:rPr>
          <w:rFonts w:ascii="Times New Roman" w:eastAsia="Calibri" w:hAnsi="Times New Roman" w:cs="Times New Roman"/>
          <w:noProof/>
          <w:sz w:val="24"/>
          <w:szCs w:val="24"/>
        </w:rPr>
        <w:t xml:space="preserve"> (</w:t>
      </w:r>
      <w:r w:rsidR="00EF0C14">
        <w:rPr>
          <w:rFonts w:ascii="Times New Roman" w:eastAsia="Calibri" w:hAnsi="Times New Roman" w:cs="Times New Roman"/>
          <w:noProof/>
          <w:sz w:val="24"/>
          <w:szCs w:val="24"/>
        </w:rPr>
        <w:t>H&amp;E</w:t>
      </w:r>
      <w:r w:rsidR="007D452B">
        <w:rPr>
          <w:rFonts w:ascii="Times New Roman" w:eastAsia="Calibri" w:hAnsi="Times New Roman" w:cs="Times New Roman"/>
          <w:noProof/>
          <w:sz w:val="24"/>
          <w:szCs w:val="24"/>
        </w:rPr>
        <w:t xml:space="preserve">, </w:t>
      </w:r>
      <w:r w:rsidR="00EF0C14">
        <w:rPr>
          <w:rFonts w:ascii="Times New Roman" w:eastAsia="Calibri" w:hAnsi="Times New Roman" w:cs="Times New Roman"/>
          <w:noProof/>
          <w:sz w:val="24"/>
          <w:szCs w:val="24"/>
        </w:rPr>
        <w:t>A1</w:t>
      </w:r>
      <w:r w:rsidR="007D452B">
        <w:rPr>
          <w:rFonts w:ascii="Times New Roman" w:eastAsia="Calibri" w:hAnsi="Times New Roman" w:cs="Times New Roman"/>
          <w:noProof/>
          <w:sz w:val="24"/>
          <w:szCs w:val="24"/>
        </w:rPr>
        <w:t>-</w:t>
      </w:r>
      <w:r w:rsidR="00EF0C14">
        <w:rPr>
          <w:rFonts w:ascii="Times New Roman" w:eastAsia="Calibri" w:hAnsi="Times New Roman" w:cs="Times New Roman"/>
          <w:noProof/>
          <w:sz w:val="24"/>
          <w:szCs w:val="24"/>
        </w:rPr>
        <w:t>x4 ve A2</w:t>
      </w:r>
      <w:r w:rsidR="007D452B">
        <w:rPr>
          <w:rFonts w:ascii="Times New Roman" w:eastAsia="Calibri" w:hAnsi="Times New Roman" w:cs="Times New Roman"/>
          <w:noProof/>
          <w:sz w:val="24"/>
          <w:szCs w:val="24"/>
        </w:rPr>
        <w:t>-</w:t>
      </w:r>
      <w:r w:rsidR="00EF0C14">
        <w:rPr>
          <w:rFonts w:ascii="Times New Roman" w:eastAsia="Calibri" w:hAnsi="Times New Roman" w:cs="Times New Roman"/>
          <w:noProof/>
          <w:sz w:val="24"/>
          <w:szCs w:val="24"/>
        </w:rPr>
        <w:t>x10 büyütme)</w:t>
      </w:r>
      <w:r w:rsidR="00C27D00">
        <w:rPr>
          <w:rFonts w:ascii="Times New Roman" w:eastAsia="Calibri" w:hAnsi="Times New Roman" w:cs="Times New Roman"/>
          <w:noProof/>
          <w:sz w:val="24"/>
          <w:szCs w:val="24"/>
        </w:rPr>
        <w:t xml:space="preserve">. </w:t>
      </w:r>
    </w:p>
    <w:p w:rsidR="001074E4" w:rsidRDefault="0003492C" w:rsidP="001074E4">
      <w:pPr>
        <w:spacing w:after="0" w:line="360" w:lineRule="auto"/>
        <w:jc w:val="center"/>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lang w:eastAsia="tr-TR"/>
        </w:rPr>
        <w:lastRenderedPageBreak/>
        <w:drawing>
          <wp:inline distT="0" distB="0" distL="0" distR="0">
            <wp:extent cx="5638800" cy="2496820"/>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2-.jpg"/>
                    <pic:cNvPicPr/>
                  </pic:nvPicPr>
                  <pic:blipFill>
                    <a:blip r:embed="rId38">
                      <a:extLst>
                        <a:ext uri="{28A0092B-C50C-407E-A947-70E740481C1C}">
                          <a14:useLocalDpi xmlns:a14="http://schemas.microsoft.com/office/drawing/2010/main" val="0"/>
                        </a:ext>
                      </a:extLst>
                    </a:blip>
                    <a:stretch>
                      <a:fillRect/>
                    </a:stretch>
                  </pic:blipFill>
                  <pic:spPr>
                    <a:xfrm>
                      <a:off x="0" y="0"/>
                      <a:ext cx="5638800" cy="2496820"/>
                    </a:xfrm>
                    <a:prstGeom prst="rect">
                      <a:avLst/>
                    </a:prstGeom>
                  </pic:spPr>
                </pic:pic>
              </a:graphicData>
            </a:graphic>
          </wp:inline>
        </w:drawing>
      </w:r>
    </w:p>
    <w:p w:rsidR="00072E9F" w:rsidRDefault="00072E9F" w:rsidP="001074E4">
      <w:pPr>
        <w:spacing w:after="0" w:line="360" w:lineRule="auto"/>
        <w:jc w:val="center"/>
        <w:rPr>
          <w:rFonts w:ascii="Times New Roman" w:eastAsia="Calibri" w:hAnsi="Times New Roman" w:cs="Times New Roman"/>
          <w:b/>
          <w:bCs/>
          <w:noProof/>
          <w:sz w:val="24"/>
          <w:szCs w:val="24"/>
        </w:rPr>
      </w:pPr>
    </w:p>
    <w:p w:rsidR="001074E4" w:rsidRDefault="003F5A3D" w:rsidP="00C27D00">
      <w:pPr>
        <w:spacing w:after="0" w:line="360" w:lineRule="auto"/>
        <w:jc w:val="both"/>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rPr>
        <w:t>Resim 1</w:t>
      </w:r>
      <w:r w:rsidR="00F123FA">
        <w:rPr>
          <w:rFonts w:ascii="Times New Roman" w:eastAsia="Calibri" w:hAnsi="Times New Roman" w:cs="Times New Roman"/>
          <w:b/>
          <w:bCs/>
          <w:noProof/>
          <w:sz w:val="24"/>
          <w:szCs w:val="24"/>
        </w:rPr>
        <w:t>4</w:t>
      </w:r>
      <w:r w:rsidR="00C27D00">
        <w:rPr>
          <w:rFonts w:ascii="Times New Roman" w:eastAsia="Calibri" w:hAnsi="Times New Roman" w:cs="Times New Roman"/>
          <w:b/>
          <w:bCs/>
          <w:noProof/>
          <w:sz w:val="24"/>
          <w:szCs w:val="24"/>
        </w:rPr>
        <w:t>.</w:t>
      </w:r>
      <w:r w:rsidR="00C27D00" w:rsidRPr="00C27D00">
        <w:t xml:space="preserve"> </w:t>
      </w:r>
      <w:r w:rsidR="00C27D00" w:rsidRPr="00C27D00">
        <w:rPr>
          <w:rFonts w:ascii="Times New Roman" w:eastAsia="Calibri" w:hAnsi="Times New Roman" w:cs="Times New Roman"/>
          <w:noProof/>
          <w:sz w:val="24"/>
          <w:szCs w:val="24"/>
        </w:rPr>
        <w:t>Kontrol grubunun histopatolojik görünümü</w:t>
      </w:r>
      <w:r w:rsidR="007D452B">
        <w:rPr>
          <w:rFonts w:ascii="Times New Roman" w:eastAsia="Calibri" w:hAnsi="Times New Roman" w:cs="Times New Roman"/>
          <w:noProof/>
          <w:sz w:val="24"/>
          <w:szCs w:val="24"/>
        </w:rPr>
        <w:t xml:space="preserve"> (</w:t>
      </w:r>
      <w:r w:rsidR="00C27D00" w:rsidRPr="00C27D00">
        <w:rPr>
          <w:rFonts w:ascii="Times New Roman" w:eastAsia="Calibri" w:hAnsi="Times New Roman" w:cs="Times New Roman"/>
          <w:noProof/>
          <w:sz w:val="24"/>
          <w:szCs w:val="24"/>
        </w:rPr>
        <w:t>H&amp;E</w:t>
      </w:r>
      <w:r w:rsidR="007D452B">
        <w:rPr>
          <w:rFonts w:ascii="Times New Roman" w:eastAsia="Calibri" w:hAnsi="Times New Roman" w:cs="Times New Roman"/>
          <w:noProof/>
          <w:sz w:val="24"/>
          <w:szCs w:val="24"/>
        </w:rPr>
        <w:t>,</w:t>
      </w:r>
      <w:r w:rsidR="00EB3A44">
        <w:rPr>
          <w:rFonts w:ascii="Times New Roman" w:eastAsia="Calibri" w:hAnsi="Times New Roman" w:cs="Times New Roman"/>
          <w:noProof/>
          <w:sz w:val="24"/>
          <w:szCs w:val="24"/>
        </w:rPr>
        <w:t>A3</w:t>
      </w:r>
      <w:r w:rsidR="007D452B">
        <w:rPr>
          <w:rFonts w:ascii="Times New Roman" w:eastAsia="Calibri" w:hAnsi="Times New Roman" w:cs="Times New Roman"/>
          <w:noProof/>
          <w:sz w:val="24"/>
          <w:szCs w:val="24"/>
        </w:rPr>
        <w:t>-</w:t>
      </w:r>
      <w:r w:rsidR="00EB3A44">
        <w:rPr>
          <w:rFonts w:ascii="Times New Roman" w:eastAsia="Calibri" w:hAnsi="Times New Roman" w:cs="Times New Roman"/>
          <w:noProof/>
          <w:sz w:val="24"/>
          <w:szCs w:val="24"/>
        </w:rPr>
        <w:t>x20 ve A3</w:t>
      </w:r>
      <w:r w:rsidR="007D452B">
        <w:rPr>
          <w:rFonts w:ascii="Times New Roman" w:eastAsia="Calibri" w:hAnsi="Times New Roman" w:cs="Times New Roman"/>
          <w:noProof/>
          <w:sz w:val="24"/>
          <w:szCs w:val="24"/>
        </w:rPr>
        <w:t>-</w:t>
      </w:r>
      <w:r w:rsidR="00EB3A44">
        <w:rPr>
          <w:rFonts w:ascii="Times New Roman" w:eastAsia="Calibri" w:hAnsi="Times New Roman" w:cs="Times New Roman"/>
          <w:noProof/>
          <w:sz w:val="24"/>
          <w:szCs w:val="24"/>
        </w:rPr>
        <w:t>x40 büyütme).</w:t>
      </w:r>
    </w:p>
    <w:p w:rsidR="001074E4" w:rsidRDefault="001074E4" w:rsidP="009B591B">
      <w:pPr>
        <w:spacing w:after="0" w:line="360" w:lineRule="auto"/>
        <w:rPr>
          <w:rFonts w:ascii="Times New Roman" w:eastAsia="Calibri" w:hAnsi="Times New Roman" w:cs="Times New Roman"/>
          <w:b/>
          <w:bCs/>
          <w:noProof/>
          <w:sz w:val="24"/>
          <w:szCs w:val="24"/>
        </w:rPr>
      </w:pPr>
    </w:p>
    <w:p w:rsidR="0003492C" w:rsidRDefault="0003492C" w:rsidP="009B591B">
      <w:pPr>
        <w:spacing w:after="0" w:line="360" w:lineRule="auto"/>
        <w:rPr>
          <w:rFonts w:ascii="Times New Roman" w:eastAsia="Calibri" w:hAnsi="Times New Roman" w:cs="Times New Roman"/>
          <w:b/>
          <w:bCs/>
          <w:noProof/>
          <w:sz w:val="24"/>
          <w:szCs w:val="24"/>
        </w:rPr>
      </w:pPr>
    </w:p>
    <w:p w:rsidR="0003492C" w:rsidRDefault="0003492C" w:rsidP="009B591B">
      <w:pPr>
        <w:spacing w:after="0" w:line="360" w:lineRule="auto"/>
        <w:rPr>
          <w:rFonts w:ascii="Times New Roman" w:eastAsia="Calibri" w:hAnsi="Times New Roman" w:cs="Times New Roman"/>
          <w:b/>
          <w:bCs/>
          <w:noProof/>
          <w:sz w:val="24"/>
          <w:szCs w:val="24"/>
        </w:rPr>
      </w:pPr>
    </w:p>
    <w:p w:rsidR="001074E4" w:rsidRDefault="001074E4" w:rsidP="001074E4">
      <w:pPr>
        <w:spacing w:after="0" w:line="360" w:lineRule="auto"/>
        <w:jc w:val="center"/>
        <w:rPr>
          <w:rFonts w:ascii="Times New Roman" w:eastAsia="Calibri" w:hAnsi="Times New Roman" w:cs="Times New Roman"/>
          <w:b/>
          <w:bCs/>
          <w:noProof/>
          <w:sz w:val="24"/>
          <w:szCs w:val="24"/>
        </w:rPr>
      </w:pPr>
    </w:p>
    <w:p w:rsidR="00100111" w:rsidRDefault="00100111" w:rsidP="001074E4">
      <w:pPr>
        <w:spacing w:after="0" w:line="360" w:lineRule="auto"/>
        <w:jc w:val="center"/>
        <w:rPr>
          <w:rFonts w:ascii="Times New Roman" w:eastAsia="Calibri" w:hAnsi="Times New Roman" w:cs="Times New Roman"/>
          <w:b/>
          <w:bCs/>
          <w:noProof/>
          <w:sz w:val="24"/>
          <w:szCs w:val="24"/>
        </w:rPr>
      </w:pPr>
    </w:p>
    <w:p w:rsidR="00AF4B74" w:rsidRDefault="0003492C" w:rsidP="00556DA9">
      <w:pPr>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drawing>
          <wp:inline distT="0" distB="0" distL="0" distR="0" wp14:anchorId="7A3B4A79">
            <wp:extent cx="5651500" cy="2790825"/>
            <wp:effectExtent l="0" t="0" r="6350" b="952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51500" cy="2790825"/>
                    </a:xfrm>
                    <a:prstGeom prst="rect">
                      <a:avLst/>
                    </a:prstGeom>
                    <a:noFill/>
                  </pic:spPr>
                </pic:pic>
              </a:graphicData>
            </a:graphic>
          </wp:inline>
        </w:drawing>
      </w:r>
    </w:p>
    <w:p w:rsidR="0003492C" w:rsidRDefault="0003492C" w:rsidP="00556DA9">
      <w:pPr>
        <w:spacing w:after="0" w:line="360" w:lineRule="auto"/>
        <w:jc w:val="both"/>
        <w:rPr>
          <w:rFonts w:ascii="Times New Roman" w:eastAsia="Calibri" w:hAnsi="Times New Roman" w:cs="Times New Roman"/>
          <w:noProof/>
          <w:sz w:val="24"/>
          <w:szCs w:val="24"/>
        </w:rPr>
      </w:pPr>
    </w:p>
    <w:p w:rsidR="007D452B" w:rsidRDefault="009B7050" w:rsidP="007D452B">
      <w:pPr>
        <w:spacing w:after="0" w:line="360" w:lineRule="auto"/>
        <w:jc w:val="both"/>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rPr>
        <w:t>Resim 1</w:t>
      </w:r>
      <w:r w:rsidR="00F123FA">
        <w:rPr>
          <w:rFonts w:ascii="Times New Roman" w:eastAsia="Calibri" w:hAnsi="Times New Roman" w:cs="Times New Roman"/>
          <w:b/>
          <w:bCs/>
          <w:noProof/>
          <w:sz w:val="24"/>
          <w:szCs w:val="24"/>
        </w:rPr>
        <w:t>5</w:t>
      </w:r>
      <w:r w:rsidR="007D452B">
        <w:rPr>
          <w:rFonts w:ascii="Times New Roman" w:eastAsia="Calibri" w:hAnsi="Times New Roman" w:cs="Times New Roman"/>
          <w:b/>
          <w:bCs/>
          <w:noProof/>
          <w:sz w:val="24"/>
          <w:szCs w:val="24"/>
        </w:rPr>
        <w:t xml:space="preserve">. </w:t>
      </w:r>
      <w:r w:rsidR="007D452B" w:rsidRPr="007D452B">
        <w:rPr>
          <w:rFonts w:ascii="Times New Roman" w:eastAsia="Calibri" w:hAnsi="Times New Roman" w:cs="Times New Roman"/>
          <w:noProof/>
          <w:sz w:val="24"/>
          <w:szCs w:val="24"/>
        </w:rPr>
        <w:t>M</w:t>
      </w:r>
      <w:r w:rsidR="007D452B">
        <w:rPr>
          <w:rFonts w:ascii="Times New Roman" w:eastAsia="Calibri" w:hAnsi="Times New Roman" w:cs="Times New Roman"/>
          <w:noProof/>
          <w:sz w:val="24"/>
          <w:szCs w:val="24"/>
        </w:rPr>
        <w:t xml:space="preserve">elatonin </w:t>
      </w:r>
      <w:r w:rsidR="007D452B" w:rsidRPr="007D452B">
        <w:rPr>
          <w:rFonts w:ascii="Times New Roman" w:eastAsia="Calibri" w:hAnsi="Times New Roman" w:cs="Times New Roman"/>
          <w:noProof/>
          <w:sz w:val="24"/>
          <w:szCs w:val="24"/>
        </w:rPr>
        <w:t>grubunun histopatolojik görünümü</w:t>
      </w:r>
      <w:r w:rsidR="00CE5BA1">
        <w:rPr>
          <w:rFonts w:ascii="Times New Roman" w:eastAsia="Calibri" w:hAnsi="Times New Roman" w:cs="Times New Roman"/>
          <w:noProof/>
          <w:sz w:val="24"/>
          <w:szCs w:val="24"/>
        </w:rPr>
        <w:t xml:space="preserve"> </w:t>
      </w:r>
      <w:r w:rsidR="007D452B">
        <w:rPr>
          <w:rFonts w:ascii="Times New Roman" w:eastAsia="Calibri" w:hAnsi="Times New Roman" w:cs="Times New Roman"/>
          <w:noProof/>
          <w:sz w:val="24"/>
          <w:szCs w:val="24"/>
        </w:rPr>
        <w:t>(</w:t>
      </w:r>
      <w:r w:rsidR="007D452B" w:rsidRPr="007D452B">
        <w:rPr>
          <w:rFonts w:ascii="Times New Roman" w:eastAsia="Calibri" w:hAnsi="Times New Roman" w:cs="Times New Roman"/>
          <w:noProof/>
          <w:sz w:val="24"/>
          <w:szCs w:val="24"/>
        </w:rPr>
        <w:t>H&amp;E</w:t>
      </w:r>
      <w:r w:rsidR="007D452B">
        <w:rPr>
          <w:rFonts w:ascii="Times New Roman" w:eastAsia="Calibri" w:hAnsi="Times New Roman" w:cs="Times New Roman"/>
          <w:noProof/>
          <w:sz w:val="24"/>
          <w:szCs w:val="24"/>
        </w:rPr>
        <w:t>, B1-x4 ve B2-x10 büyütme)</w:t>
      </w:r>
    </w:p>
    <w:p w:rsidR="002F2BDF" w:rsidRDefault="002F2BDF" w:rsidP="001074E4">
      <w:pPr>
        <w:spacing w:after="0" w:line="360" w:lineRule="auto"/>
        <w:jc w:val="center"/>
        <w:rPr>
          <w:rFonts w:ascii="Times New Roman" w:eastAsia="Calibri" w:hAnsi="Times New Roman" w:cs="Times New Roman"/>
          <w:b/>
          <w:bCs/>
          <w:noProof/>
          <w:sz w:val="24"/>
          <w:szCs w:val="24"/>
        </w:rPr>
      </w:pPr>
    </w:p>
    <w:p w:rsidR="002F2BDF" w:rsidRDefault="002F2BDF" w:rsidP="007D452B">
      <w:pPr>
        <w:spacing w:after="0" w:line="360" w:lineRule="auto"/>
        <w:jc w:val="both"/>
        <w:rPr>
          <w:rFonts w:ascii="Times New Roman" w:eastAsia="Calibri" w:hAnsi="Times New Roman" w:cs="Times New Roman"/>
          <w:b/>
          <w:bCs/>
          <w:noProof/>
          <w:sz w:val="24"/>
          <w:szCs w:val="24"/>
        </w:rPr>
      </w:pPr>
    </w:p>
    <w:p w:rsidR="00FC01FB" w:rsidRDefault="00FC01FB" w:rsidP="000C4982">
      <w:pPr>
        <w:spacing w:after="0" w:line="360" w:lineRule="auto"/>
        <w:rPr>
          <w:rFonts w:ascii="Times New Roman" w:eastAsia="Calibri" w:hAnsi="Times New Roman" w:cs="Times New Roman"/>
          <w:b/>
          <w:bCs/>
          <w:noProof/>
          <w:sz w:val="24"/>
          <w:szCs w:val="24"/>
        </w:rPr>
      </w:pPr>
    </w:p>
    <w:p w:rsidR="00FC01FB" w:rsidRDefault="00FC01FB" w:rsidP="001074E4">
      <w:pPr>
        <w:spacing w:after="0" w:line="360" w:lineRule="auto"/>
        <w:jc w:val="center"/>
        <w:rPr>
          <w:rFonts w:ascii="Times New Roman" w:eastAsia="Calibri" w:hAnsi="Times New Roman" w:cs="Times New Roman"/>
          <w:b/>
          <w:bCs/>
          <w:noProof/>
          <w:sz w:val="24"/>
          <w:szCs w:val="24"/>
        </w:rPr>
      </w:pPr>
    </w:p>
    <w:p w:rsidR="0073510B" w:rsidRPr="0073510B" w:rsidRDefault="00FC01FB" w:rsidP="008B47C3">
      <w:pPr>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lastRenderedPageBreak/>
        <w:drawing>
          <wp:inline distT="0" distB="0" distL="0" distR="0">
            <wp:extent cx="5652135" cy="2600325"/>
            <wp:effectExtent l="0" t="0" r="5715" b="952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m3-tile.jpg"/>
                    <pic:cNvPicPr/>
                  </pic:nvPicPr>
                  <pic:blipFill>
                    <a:blip r:embed="rId40">
                      <a:extLst>
                        <a:ext uri="{28A0092B-C50C-407E-A947-70E740481C1C}">
                          <a14:useLocalDpi xmlns:a14="http://schemas.microsoft.com/office/drawing/2010/main" val="0"/>
                        </a:ext>
                      </a:extLst>
                    </a:blip>
                    <a:stretch>
                      <a:fillRect/>
                    </a:stretch>
                  </pic:blipFill>
                  <pic:spPr>
                    <a:xfrm>
                      <a:off x="0" y="0"/>
                      <a:ext cx="5652135" cy="2600325"/>
                    </a:xfrm>
                    <a:prstGeom prst="rect">
                      <a:avLst/>
                    </a:prstGeom>
                  </pic:spPr>
                </pic:pic>
              </a:graphicData>
            </a:graphic>
          </wp:inline>
        </w:drawing>
      </w:r>
    </w:p>
    <w:p w:rsidR="0073510B" w:rsidRDefault="0073510B" w:rsidP="008B47C3">
      <w:pPr>
        <w:spacing w:after="0" w:line="360" w:lineRule="auto"/>
        <w:jc w:val="both"/>
        <w:rPr>
          <w:rFonts w:ascii="Times New Roman" w:eastAsia="Calibri" w:hAnsi="Times New Roman" w:cs="Times New Roman"/>
          <w:b/>
          <w:bCs/>
          <w:noProof/>
          <w:sz w:val="24"/>
          <w:szCs w:val="24"/>
        </w:rPr>
      </w:pPr>
    </w:p>
    <w:p w:rsidR="0073510B" w:rsidRPr="009E1311" w:rsidRDefault="009B7050" w:rsidP="008B47C3">
      <w:pPr>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Resim 1</w:t>
      </w:r>
      <w:r w:rsidR="00F123FA">
        <w:rPr>
          <w:rFonts w:ascii="Times New Roman" w:eastAsia="Calibri" w:hAnsi="Times New Roman" w:cs="Times New Roman"/>
          <w:b/>
          <w:bCs/>
          <w:noProof/>
          <w:sz w:val="24"/>
          <w:szCs w:val="24"/>
        </w:rPr>
        <w:t>6</w:t>
      </w:r>
      <w:r w:rsidR="0073510B" w:rsidRPr="0073510B">
        <w:rPr>
          <w:rFonts w:ascii="Times New Roman" w:eastAsia="Calibri" w:hAnsi="Times New Roman" w:cs="Times New Roman"/>
          <w:b/>
          <w:bCs/>
          <w:noProof/>
          <w:sz w:val="24"/>
          <w:szCs w:val="24"/>
        </w:rPr>
        <w:t xml:space="preserve">. </w:t>
      </w:r>
      <w:r w:rsidR="0073510B" w:rsidRPr="0073510B">
        <w:rPr>
          <w:rFonts w:ascii="Times New Roman" w:eastAsia="Calibri" w:hAnsi="Times New Roman" w:cs="Times New Roman"/>
          <w:noProof/>
          <w:sz w:val="24"/>
          <w:szCs w:val="24"/>
        </w:rPr>
        <w:t>Melatonin grubunun histopatolojik görünümü (H&amp;E,</w:t>
      </w:r>
      <w:r w:rsidR="00267513">
        <w:rPr>
          <w:rFonts w:ascii="Times New Roman" w:eastAsia="Calibri" w:hAnsi="Times New Roman" w:cs="Times New Roman"/>
          <w:noProof/>
          <w:sz w:val="24"/>
          <w:szCs w:val="24"/>
        </w:rPr>
        <w:t xml:space="preserve"> </w:t>
      </w:r>
      <w:r w:rsidR="0073510B" w:rsidRPr="0073510B">
        <w:rPr>
          <w:rFonts w:ascii="Times New Roman" w:eastAsia="Calibri" w:hAnsi="Times New Roman" w:cs="Times New Roman"/>
          <w:noProof/>
          <w:sz w:val="24"/>
          <w:szCs w:val="24"/>
        </w:rPr>
        <w:t>B3-x20 ve B4-x40 büyütme).</w:t>
      </w:r>
    </w:p>
    <w:p w:rsidR="0073510B" w:rsidRDefault="0073510B" w:rsidP="008B47C3">
      <w:pPr>
        <w:spacing w:after="0" w:line="360" w:lineRule="auto"/>
        <w:jc w:val="both"/>
        <w:rPr>
          <w:rFonts w:ascii="Times New Roman" w:eastAsia="Calibri" w:hAnsi="Times New Roman" w:cs="Times New Roman"/>
          <w:b/>
          <w:bCs/>
          <w:noProof/>
          <w:sz w:val="24"/>
          <w:szCs w:val="24"/>
        </w:rPr>
      </w:pPr>
    </w:p>
    <w:p w:rsidR="000C4982" w:rsidRDefault="000C4982" w:rsidP="008B47C3">
      <w:pPr>
        <w:spacing w:after="0" w:line="360" w:lineRule="auto"/>
        <w:jc w:val="both"/>
        <w:rPr>
          <w:rFonts w:ascii="Times New Roman" w:eastAsia="Calibri" w:hAnsi="Times New Roman" w:cs="Times New Roman"/>
          <w:b/>
          <w:bCs/>
          <w:noProof/>
          <w:sz w:val="24"/>
          <w:szCs w:val="24"/>
        </w:rPr>
      </w:pPr>
    </w:p>
    <w:p w:rsidR="0073510B" w:rsidRDefault="0073510B" w:rsidP="008B47C3">
      <w:pPr>
        <w:spacing w:after="0" w:line="360" w:lineRule="auto"/>
        <w:jc w:val="both"/>
        <w:rPr>
          <w:rFonts w:ascii="Times New Roman" w:eastAsia="Calibri" w:hAnsi="Times New Roman" w:cs="Times New Roman"/>
          <w:b/>
          <w:bCs/>
          <w:noProof/>
          <w:sz w:val="24"/>
          <w:szCs w:val="24"/>
        </w:rPr>
      </w:pPr>
    </w:p>
    <w:p w:rsidR="00C91414" w:rsidRDefault="00C91414" w:rsidP="008B47C3">
      <w:pPr>
        <w:spacing w:after="0" w:line="360" w:lineRule="auto"/>
        <w:jc w:val="both"/>
        <w:rPr>
          <w:rFonts w:ascii="Times New Roman" w:eastAsia="Calibri" w:hAnsi="Times New Roman" w:cs="Times New Roman"/>
          <w:b/>
          <w:bCs/>
          <w:noProof/>
          <w:sz w:val="24"/>
          <w:szCs w:val="24"/>
        </w:rPr>
      </w:pPr>
    </w:p>
    <w:p w:rsidR="001074E4" w:rsidRPr="008B47C3" w:rsidRDefault="0073510B" w:rsidP="008B47C3">
      <w:pPr>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drawing>
          <wp:inline distT="0" distB="0" distL="0" distR="0">
            <wp:extent cx="5652135" cy="2695575"/>
            <wp:effectExtent l="0" t="0" r="5715" b="952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1-tile.jpg"/>
                    <pic:cNvPicPr/>
                  </pic:nvPicPr>
                  <pic:blipFill>
                    <a:blip r:embed="rId41">
                      <a:extLst>
                        <a:ext uri="{28A0092B-C50C-407E-A947-70E740481C1C}">
                          <a14:useLocalDpi xmlns:a14="http://schemas.microsoft.com/office/drawing/2010/main" val="0"/>
                        </a:ext>
                      </a:extLst>
                    </a:blip>
                    <a:stretch>
                      <a:fillRect/>
                    </a:stretch>
                  </pic:blipFill>
                  <pic:spPr>
                    <a:xfrm>
                      <a:off x="0" y="0"/>
                      <a:ext cx="5652135" cy="2695575"/>
                    </a:xfrm>
                    <a:prstGeom prst="rect">
                      <a:avLst/>
                    </a:prstGeom>
                  </pic:spPr>
                </pic:pic>
              </a:graphicData>
            </a:graphic>
          </wp:inline>
        </w:drawing>
      </w:r>
    </w:p>
    <w:p w:rsidR="000B7882" w:rsidRDefault="000B7882" w:rsidP="000B7882">
      <w:pPr>
        <w:spacing w:after="0" w:line="360" w:lineRule="auto"/>
        <w:jc w:val="both"/>
        <w:rPr>
          <w:rFonts w:ascii="Times New Roman" w:eastAsia="Calibri" w:hAnsi="Times New Roman" w:cs="Times New Roman"/>
          <w:b/>
          <w:bCs/>
          <w:noProof/>
          <w:sz w:val="24"/>
          <w:szCs w:val="24"/>
        </w:rPr>
      </w:pPr>
    </w:p>
    <w:p w:rsidR="001074E4" w:rsidRPr="00775F5A" w:rsidRDefault="00D52A65" w:rsidP="000B7882">
      <w:pPr>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Resim 1</w:t>
      </w:r>
      <w:r w:rsidR="00F123FA">
        <w:rPr>
          <w:rFonts w:ascii="Times New Roman" w:eastAsia="Calibri" w:hAnsi="Times New Roman" w:cs="Times New Roman"/>
          <w:b/>
          <w:bCs/>
          <w:noProof/>
          <w:sz w:val="24"/>
          <w:szCs w:val="24"/>
        </w:rPr>
        <w:t>7</w:t>
      </w:r>
      <w:r w:rsidR="00775F5A">
        <w:rPr>
          <w:rFonts w:ascii="Times New Roman" w:eastAsia="Calibri" w:hAnsi="Times New Roman" w:cs="Times New Roman"/>
          <w:b/>
          <w:bCs/>
          <w:noProof/>
          <w:sz w:val="24"/>
          <w:szCs w:val="24"/>
        </w:rPr>
        <w:t xml:space="preserve">. </w:t>
      </w:r>
      <w:r w:rsidR="00775F5A" w:rsidRPr="00775F5A">
        <w:rPr>
          <w:rFonts w:ascii="Times New Roman" w:eastAsia="Calibri" w:hAnsi="Times New Roman" w:cs="Times New Roman"/>
          <w:noProof/>
          <w:sz w:val="24"/>
          <w:szCs w:val="24"/>
        </w:rPr>
        <w:t>Kafein grubunun histopatolojik görünü</w:t>
      </w:r>
      <w:r w:rsidR="000B7882">
        <w:rPr>
          <w:rFonts w:ascii="Times New Roman" w:eastAsia="Calibri" w:hAnsi="Times New Roman" w:cs="Times New Roman"/>
          <w:noProof/>
          <w:sz w:val="24"/>
          <w:szCs w:val="24"/>
        </w:rPr>
        <w:t>mü</w:t>
      </w:r>
      <w:r w:rsidR="00775F5A" w:rsidRPr="00775F5A">
        <w:rPr>
          <w:rFonts w:ascii="Times New Roman" w:eastAsia="Calibri" w:hAnsi="Times New Roman" w:cs="Times New Roman"/>
          <w:noProof/>
          <w:sz w:val="24"/>
          <w:szCs w:val="24"/>
        </w:rPr>
        <w:t xml:space="preserve"> (H&amp;E, C1-x4 ve C2-x10).</w:t>
      </w:r>
    </w:p>
    <w:p w:rsidR="00060D89" w:rsidRDefault="00060D89" w:rsidP="001074E4">
      <w:pPr>
        <w:spacing w:after="0" w:line="360" w:lineRule="auto"/>
        <w:jc w:val="center"/>
        <w:rPr>
          <w:rFonts w:ascii="Times New Roman" w:eastAsia="Calibri" w:hAnsi="Times New Roman" w:cs="Times New Roman"/>
          <w:b/>
          <w:bCs/>
          <w:noProof/>
          <w:sz w:val="24"/>
          <w:szCs w:val="24"/>
        </w:rPr>
      </w:pPr>
    </w:p>
    <w:p w:rsidR="00060D89" w:rsidRDefault="00060D89" w:rsidP="001074E4">
      <w:pPr>
        <w:spacing w:after="0" w:line="360" w:lineRule="auto"/>
        <w:jc w:val="center"/>
        <w:rPr>
          <w:rFonts w:ascii="Times New Roman" w:eastAsia="Calibri" w:hAnsi="Times New Roman" w:cs="Times New Roman"/>
          <w:b/>
          <w:bCs/>
          <w:noProof/>
          <w:sz w:val="24"/>
          <w:szCs w:val="24"/>
        </w:rPr>
      </w:pPr>
    </w:p>
    <w:p w:rsidR="00060D89" w:rsidRDefault="00060D89" w:rsidP="000B7882">
      <w:pPr>
        <w:spacing w:after="0" w:line="360" w:lineRule="auto"/>
        <w:rPr>
          <w:rFonts w:ascii="Times New Roman" w:eastAsia="Calibri" w:hAnsi="Times New Roman" w:cs="Times New Roman"/>
          <w:b/>
          <w:bCs/>
          <w:noProof/>
          <w:sz w:val="24"/>
          <w:szCs w:val="24"/>
        </w:rPr>
      </w:pPr>
    </w:p>
    <w:p w:rsidR="001074E4" w:rsidRDefault="001074E4" w:rsidP="001074E4">
      <w:pPr>
        <w:spacing w:after="0" w:line="360" w:lineRule="auto"/>
        <w:jc w:val="center"/>
        <w:rPr>
          <w:rFonts w:ascii="Times New Roman" w:eastAsia="Calibri" w:hAnsi="Times New Roman" w:cs="Times New Roman"/>
          <w:b/>
          <w:bCs/>
          <w:noProof/>
          <w:sz w:val="24"/>
          <w:szCs w:val="24"/>
        </w:rPr>
      </w:pPr>
    </w:p>
    <w:p w:rsidR="001074E4" w:rsidRDefault="0073510B" w:rsidP="001074E4">
      <w:pPr>
        <w:spacing w:after="0" w:line="360" w:lineRule="auto"/>
        <w:jc w:val="center"/>
        <w:rPr>
          <w:rFonts w:ascii="Times New Roman" w:eastAsia="Calibri" w:hAnsi="Times New Roman" w:cs="Times New Roman"/>
          <w:b/>
          <w:bCs/>
          <w:noProof/>
          <w:sz w:val="24"/>
          <w:szCs w:val="24"/>
        </w:rPr>
      </w:pPr>
      <w:r>
        <w:rPr>
          <w:rFonts w:ascii="Times New Roman" w:eastAsia="Calibri" w:hAnsi="Times New Roman" w:cs="Times New Roman"/>
          <w:noProof/>
          <w:sz w:val="24"/>
          <w:szCs w:val="24"/>
          <w:lang w:eastAsia="tr-TR"/>
        </w:rPr>
        <w:lastRenderedPageBreak/>
        <w:drawing>
          <wp:inline distT="0" distB="0" distL="0" distR="0" wp14:anchorId="32CBEA64" wp14:editId="53EBDD30">
            <wp:extent cx="5652135" cy="2324100"/>
            <wp:effectExtent l="0" t="0" r="5715"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sim3-tile.jpg"/>
                    <pic:cNvPicPr/>
                  </pic:nvPicPr>
                  <pic:blipFill>
                    <a:blip r:embed="rId42">
                      <a:extLst>
                        <a:ext uri="{28A0092B-C50C-407E-A947-70E740481C1C}">
                          <a14:useLocalDpi xmlns:a14="http://schemas.microsoft.com/office/drawing/2010/main" val="0"/>
                        </a:ext>
                      </a:extLst>
                    </a:blip>
                    <a:stretch>
                      <a:fillRect/>
                    </a:stretch>
                  </pic:blipFill>
                  <pic:spPr>
                    <a:xfrm>
                      <a:off x="0" y="0"/>
                      <a:ext cx="5652135" cy="2324100"/>
                    </a:xfrm>
                    <a:prstGeom prst="rect">
                      <a:avLst/>
                    </a:prstGeom>
                  </pic:spPr>
                </pic:pic>
              </a:graphicData>
            </a:graphic>
          </wp:inline>
        </w:drawing>
      </w:r>
    </w:p>
    <w:p w:rsidR="001074E4" w:rsidRPr="001074E4" w:rsidRDefault="001074E4" w:rsidP="001074E4">
      <w:pPr>
        <w:spacing w:after="0" w:line="360" w:lineRule="auto"/>
        <w:jc w:val="center"/>
        <w:rPr>
          <w:rFonts w:ascii="Times New Roman" w:eastAsia="Calibri" w:hAnsi="Times New Roman" w:cs="Times New Roman"/>
          <w:b/>
          <w:bCs/>
          <w:noProof/>
          <w:sz w:val="24"/>
          <w:szCs w:val="24"/>
        </w:rPr>
      </w:pPr>
    </w:p>
    <w:p w:rsidR="004706C1" w:rsidRDefault="00321F4B" w:rsidP="00775F5A">
      <w:pPr>
        <w:rPr>
          <w:rFonts w:ascii="Times New Roman" w:hAnsi="Times New Roman" w:cs="Times New Roman"/>
          <w:noProof/>
          <w:sz w:val="24"/>
          <w:szCs w:val="24"/>
          <w:lang w:eastAsia="tr-TR"/>
        </w:rPr>
      </w:pPr>
      <w:r>
        <w:rPr>
          <w:rFonts w:ascii="Times New Roman" w:hAnsi="Times New Roman" w:cs="Times New Roman"/>
          <w:b/>
          <w:bCs/>
          <w:noProof/>
          <w:sz w:val="24"/>
          <w:szCs w:val="24"/>
          <w:lang w:eastAsia="tr-TR"/>
        </w:rPr>
        <w:t>Resim 1</w:t>
      </w:r>
      <w:r w:rsidR="00F123FA">
        <w:rPr>
          <w:rFonts w:ascii="Times New Roman" w:hAnsi="Times New Roman" w:cs="Times New Roman"/>
          <w:b/>
          <w:bCs/>
          <w:noProof/>
          <w:sz w:val="24"/>
          <w:szCs w:val="24"/>
          <w:lang w:eastAsia="tr-TR"/>
        </w:rPr>
        <w:t>8</w:t>
      </w:r>
      <w:r w:rsidR="00775F5A" w:rsidRPr="00775F5A">
        <w:rPr>
          <w:rFonts w:ascii="Times New Roman" w:hAnsi="Times New Roman" w:cs="Times New Roman"/>
          <w:b/>
          <w:bCs/>
          <w:noProof/>
          <w:sz w:val="24"/>
          <w:szCs w:val="24"/>
          <w:lang w:eastAsia="tr-TR"/>
        </w:rPr>
        <w:t>.</w:t>
      </w:r>
      <w:r w:rsidR="000B7882" w:rsidRPr="000B7882">
        <w:t xml:space="preserve"> </w:t>
      </w:r>
      <w:r w:rsidR="000B7882">
        <w:t xml:space="preserve"> </w:t>
      </w:r>
      <w:r w:rsidR="000B7882" w:rsidRPr="000B7882">
        <w:rPr>
          <w:rFonts w:ascii="Times New Roman" w:hAnsi="Times New Roman" w:cs="Times New Roman"/>
          <w:noProof/>
          <w:sz w:val="24"/>
          <w:szCs w:val="24"/>
          <w:lang w:eastAsia="tr-TR"/>
        </w:rPr>
        <w:t>Kafein grubunun histopatolojik görünü</w:t>
      </w:r>
      <w:r w:rsidR="000B7882">
        <w:rPr>
          <w:rFonts w:ascii="Times New Roman" w:hAnsi="Times New Roman" w:cs="Times New Roman"/>
          <w:noProof/>
          <w:sz w:val="24"/>
          <w:szCs w:val="24"/>
          <w:lang w:eastAsia="tr-TR"/>
        </w:rPr>
        <w:t>mü (H&amp;E, C3-x20 ve C4-x40 büyütme).</w:t>
      </w:r>
    </w:p>
    <w:p w:rsidR="00607D21" w:rsidRDefault="00607D21" w:rsidP="00775F5A">
      <w:pPr>
        <w:rPr>
          <w:rFonts w:ascii="Times New Roman" w:hAnsi="Times New Roman" w:cs="Times New Roman"/>
          <w:noProof/>
          <w:sz w:val="24"/>
          <w:szCs w:val="24"/>
          <w:lang w:eastAsia="tr-TR"/>
        </w:rPr>
      </w:pPr>
    </w:p>
    <w:p w:rsidR="00890491" w:rsidRDefault="00890491" w:rsidP="00775F5A">
      <w:pPr>
        <w:rPr>
          <w:rFonts w:ascii="Times New Roman" w:hAnsi="Times New Roman" w:cs="Times New Roman"/>
          <w:noProof/>
          <w:sz w:val="24"/>
          <w:szCs w:val="24"/>
          <w:lang w:eastAsia="tr-TR"/>
        </w:rPr>
      </w:pPr>
    </w:p>
    <w:p w:rsidR="00607D21" w:rsidRDefault="00607D21" w:rsidP="00775F5A">
      <w:pPr>
        <w:rPr>
          <w:rFonts w:ascii="Times New Roman" w:hAnsi="Times New Roman" w:cs="Times New Roman"/>
          <w:noProof/>
          <w:sz w:val="24"/>
          <w:szCs w:val="24"/>
          <w:lang w:eastAsia="tr-TR"/>
        </w:rPr>
      </w:pPr>
    </w:p>
    <w:p w:rsidR="00890491" w:rsidRDefault="00890491" w:rsidP="00775F5A">
      <w:pPr>
        <w:rPr>
          <w:rFonts w:ascii="Times New Roman" w:hAnsi="Times New Roman" w:cs="Times New Roman"/>
          <w:noProof/>
          <w:sz w:val="24"/>
          <w:szCs w:val="24"/>
          <w:lang w:eastAsia="tr-TR"/>
        </w:rPr>
      </w:pPr>
    </w:p>
    <w:p w:rsidR="00607D21" w:rsidRPr="00775F5A" w:rsidRDefault="00624FA0" w:rsidP="00775F5A">
      <w:pPr>
        <w:rPr>
          <w:rFonts w:ascii="Times New Roman" w:hAnsi="Times New Roman" w:cs="Times New Roman"/>
          <w:b/>
          <w:bCs/>
          <w:noProof/>
          <w:sz w:val="24"/>
          <w:szCs w:val="24"/>
          <w:lang w:eastAsia="tr-TR"/>
        </w:rPr>
      </w:pPr>
      <w:r>
        <w:rPr>
          <w:rFonts w:ascii="Times New Roman" w:hAnsi="Times New Roman" w:cs="Times New Roman"/>
          <w:b/>
          <w:bCs/>
          <w:noProof/>
          <w:sz w:val="24"/>
          <w:szCs w:val="24"/>
          <w:lang w:eastAsia="tr-TR"/>
        </w:rPr>
        <w:drawing>
          <wp:inline distT="0" distB="0" distL="0" distR="0">
            <wp:extent cx="5652135" cy="2571750"/>
            <wp:effectExtent l="0" t="0" r="571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sim1-tile.jpg"/>
                    <pic:cNvPicPr/>
                  </pic:nvPicPr>
                  <pic:blipFill>
                    <a:blip r:embed="rId43">
                      <a:extLst>
                        <a:ext uri="{28A0092B-C50C-407E-A947-70E740481C1C}">
                          <a14:useLocalDpi xmlns:a14="http://schemas.microsoft.com/office/drawing/2010/main" val="0"/>
                        </a:ext>
                      </a:extLst>
                    </a:blip>
                    <a:stretch>
                      <a:fillRect/>
                    </a:stretch>
                  </pic:blipFill>
                  <pic:spPr>
                    <a:xfrm>
                      <a:off x="0" y="0"/>
                      <a:ext cx="5652135" cy="2571750"/>
                    </a:xfrm>
                    <a:prstGeom prst="rect">
                      <a:avLst/>
                    </a:prstGeom>
                  </pic:spPr>
                </pic:pic>
              </a:graphicData>
            </a:graphic>
          </wp:inline>
        </w:drawing>
      </w:r>
    </w:p>
    <w:p w:rsidR="001E07E9" w:rsidRDefault="001E07E9" w:rsidP="00624FA0">
      <w:pPr>
        <w:jc w:val="both"/>
        <w:rPr>
          <w:rFonts w:ascii="Times New Roman" w:hAnsi="Times New Roman" w:cs="Times New Roman"/>
          <w:b/>
          <w:bCs/>
          <w:noProof/>
          <w:sz w:val="24"/>
          <w:szCs w:val="24"/>
          <w:lang w:eastAsia="tr-TR"/>
        </w:rPr>
      </w:pPr>
    </w:p>
    <w:p w:rsidR="00D70F3A" w:rsidRPr="00624FA0" w:rsidRDefault="00423713" w:rsidP="00624FA0">
      <w:pPr>
        <w:jc w:val="both"/>
        <w:rPr>
          <w:rFonts w:ascii="Times New Roman" w:hAnsi="Times New Roman" w:cs="Times New Roman"/>
          <w:noProof/>
          <w:sz w:val="24"/>
          <w:szCs w:val="24"/>
          <w:lang w:eastAsia="tr-TR"/>
        </w:rPr>
      </w:pPr>
      <w:r>
        <w:rPr>
          <w:rFonts w:ascii="Times New Roman" w:hAnsi="Times New Roman" w:cs="Times New Roman"/>
          <w:b/>
          <w:bCs/>
          <w:noProof/>
          <w:sz w:val="24"/>
          <w:szCs w:val="24"/>
          <w:lang w:eastAsia="tr-TR"/>
        </w:rPr>
        <w:t>Resim 1</w:t>
      </w:r>
      <w:r w:rsidR="00F123FA">
        <w:rPr>
          <w:rFonts w:ascii="Times New Roman" w:hAnsi="Times New Roman" w:cs="Times New Roman"/>
          <w:b/>
          <w:bCs/>
          <w:noProof/>
          <w:sz w:val="24"/>
          <w:szCs w:val="24"/>
          <w:lang w:eastAsia="tr-TR"/>
        </w:rPr>
        <w:t>9</w:t>
      </w:r>
      <w:r w:rsidR="00624FA0" w:rsidRPr="00624FA0">
        <w:rPr>
          <w:rFonts w:ascii="Times New Roman" w:hAnsi="Times New Roman" w:cs="Times New Roman"/>
          <w:b/>
          <w:bCs/>
          <w:noProof/>
          <w:sz w:val="24"/>
          <w:szCs w:val="24"/>
          <w:lang w:eastAsia="tr-TR"/>
        </w:rPr>
        <w:t>.</w:t>
      </w:r>
      <w:r w:rsidR="00624FA0">
        <w:rPr>
          <w:rFonts w:ascii="Times New Roman" w:hAnsi="Times New Roman" w:cs="Times New Roman"/>
          <w:b/>
          <w:bCs/>
          <w:noProof/>
          <w:sz w:val="24"/>
          <w:szCs w:val="24"/>
          <w:lang w:eastAsia="tr-TR"/>
        </w:rPr>
        <w:t xml:space="preserve"> </w:t>
      </w:r>
      <w:r w:rsidR="00624FA0" w:rsidRPr="00624FA0">
        <w:rPr>
          <w:rFonts w:ascii="Times New Roman" w:hAnsi="Times New Roman" w:cs="Times New Roman"/>
          <w:noProof/>
          <w:sz w:val="24"/>
          <w:szCs w:val="24"/>
          <w:lang w:eastAsia="tr-TR"/>
        </w:rPr>
        <w:t>Kafein +Melatonin grubunun</w:t>
      </w:r>
      <w:r w:rsidR="00624FA0">
        <w:rPr>
          <w:rFonts w:ascii="Times New Roman" w:hAnsi="Times New Roman" w:cs="Times New Roman"/>
          <w:noProof/>
          <w:sz w:val="24"/>
          <w:szCs w:val="24"/>
          <w:lang w:eastAsia="tr-TR"/>
        </w:rPr>
        <w:t xml:space="preserve"> histopatolojik görünümü (H&amp;E, D1-x4 ve D2-10 büyütme).</w:t>
      </w:r>
    </w:p>
    <w:p w:rsidR="00624FA0" w:rsidRDefault="00624FA0" w:rsidP="001E07E9">
      <w:pPr>
        <w:rPr>
          <w:noProof/>
          <w:lang w:eastAsia="tr-TR"/>
        </w:rPr>
      </w:pPr>
    </w:p>
    <w:p w:rsidR="00624FA0" w:rsidRDefault="00624FA0" w:rsidP="00B11DFE">
      <w:pPr>
        <w:jc w:val="center"/>
        <w:rPr>
          <w:noProof/>
          <w:lang w:eastAsia="tr-TR"/>
        </w:rPr>
      </w:pPr>
    </w:p>
    <w:p w:rsidR="00B35872" w:rsidRDefault="00624FA0" w:rsidP="00D70F3A">
      <w:pPr>
        <w:spacing w:after="0" w:line="360" w:lineRule="auto"/>
        <w:jc w:val="both"/>
        <w:rPr>
          <w:rFonts w:ascii="Times New Roman" w:eastAsia="Calibri" w:hAnsi="Times New Roman" w:cs="Times New Roman"/>
          <w:noProof/>
          <w:sz w:val="24"/>
          <w:szCs w:val="24"/>
        </w:rPr>
      </w:pPr>
      <w:r>
        <w:rPr>
          <w:rFonts w:ascii="Times New Roman" w:hAnsi="Times New Roman" w:cs="Times New Roman"/>
          <w:b/>
          <w:bCs/>
          <w:noProof/>
          <w:sz w:val="24"/>
          <w:szCs w:val="24"/>
          <w:lang w:eastAsia="tr-TR"/>
        </w:rPr>
        <w:lastRenderedPageBreak/>
        <w:drawing>
          <wp:inline distT="0" distB="0" distL="0" distR="0" wp14:anchorId="254812BA" wp14:editId="59033373">
            <wp:extent cx="5356860" cy="2617946"/>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sim3-tile.jpg"/>
                    <pic:cNvPicPr/>
                  </pic:nvPicPr>
                  <pic:blipFill>
                    <a:blip r:embed="rId44">
                      <a:extLst>
                        <a:ext uri="{28A0092B-C50C-407E-A947-70E740481C1C}">
                          <a14:useLocalDpi xmlns:a14="http://schemas.microsoft.com/office/drawing/2010/main" val="0"/>
                        </a:ext>
                      </a:extLst>
                    </a:blip>
                    <a:stretch>
                      <a:fillRect/>
                    </a:stretch>
                  </pic:blipFill>
                  <pic:spPr>
                    <a:xfrm>
                      <a:off x="0" y="0"/>
                      <a:ext cx="5363818" cy="2621347"/>
                    </a:xfrm>
                    <a:prstGeom prst="rect">
                      <a:avLst/>
                    </a:prstGeom>
                  </pic:spPr>
                </pic:pic>
              </a:graphicData>
            </a:graphic>
          </wp:inline>
        </w:drawing>
      </w:r>
    </w:p>
    <w:p w:rsidR="001E07E9" w:rsidRDefault="001E07E9" w:rsidP="00D70F3A">
      <w:pPr>
        <w:spacing w:after="0" w:line="360" w:lineRule="auto"/>
        <w:jc w:val="both"/>
        <w:rPr>
          <w:rFonts w:ascii="Times New Roman" w:eastAsia="Calibri" w:hAnsi="Times New Roman" w:cs="Times New Roman"/>
          <w:b/>
          <w:bCs/>
          <w:noProof/>
          <w:sz w:val="24"/>
          <w:szCs w:val="24"/>
        </w:rPr>
      </w:pPr>
    </w:p>
    <w:p w:rsidR="00D70F3A" w:rsidRDefault="00423713" w:rsidP="00D70F3A">
      <w:pPr>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 xml:space="preserve">Resim </w:t>
      </w:r>
      <w:r w:rsidR="00F123FA">
        <w:rPr>
          <w:rFonts w:ascii="Times New Roman" w:eastAsia="Calibri" w:hAnsi="Times New Roman" w:cs="Times New Roman"/>
          <w:b/>
          <w:bCs/>
          <w:noProof/>
          <w:sz w:val="24"/>
          <w:szCs w:val="24"/>
        </w:rPr>
        <w:t>20</w:t>
      </w:r>
      <w:r w:rsidR="00E667B4" w:rsidRPr="00E667B4">
        <w:rPr>
          <w:rFonts w:ascii="Times New Roman" w:eastAsia="Calibri" w:hAnsi="Times New Roman" w:cs="Times New Roman"/>
          <w:b/>
          <w:bCs/>
          <w:noProof/>
          <w:sz w:val="24"/>
          <w:szCs w:val="24"/>
        </w:rPr>
        <w:t>.</w:t>
      </w:r>
      <w:r w:rsidR="00E667B4">
        <w:rPr>
          <w:rFonts w:ascii="Times New Roman" w:eastAsia="Calibri" w:hAnsi="Times New Roman" w:cs="Times New Roman"/>
          <w:noProof/>
          <w:sz w:val="24"/>
          <w:szCs w:val="24"/>
        </w:rPr>
        <w:t xml:space="preserve"> </w:t>
      </w:r>
      <w:r w:rsidR="00E667B4" w:rsidRPr="00E667B4">
        <w:rPr>
          <w:rFonts w:ascii="Times New Roman" w:eastAsia="Calibri" w:hAnsi="Times New Roman" w:cs="Times New Roman"/>
          <w:noProof/>
          <w:sz w:val="24"/>
          <w:szCs w:val="24"/>
        </w:rPr>
        <w:t>Kafein +</w:t>
      </w:r>
      <w:r w:rsidR="00267513">
        <w:rPr>
          <w:rFonts w:ascii="Times New Roman" w:eastAsia="Calibri" w:hAnsi="Times New Roman" w:cs="Times New Roman"/>
          <w:noProof/>
          <w:sz w:val="24"/>
          <w:szCs w:val="24"/>
        </w:rPr>
        <w:t xml:space="preserve"> </w:t>
      </w:r>
      <w:r w:rsidR="00E667B4" w:rsidRPr="00E667B4">
        <w:rPr>
          <w:rFonts w:ascii="Times New Roman" w:eastAsia="Calibri" w:hAnsi="Times New Roman" w:cs="Times New Roman"/>
          <w:noProof/>
          <w:sz w:val="24"/>
          <w:szCs w:val="24"/>
        </w:rPr>
        <w:t>Melatonin grubunun histopatolojik görünümü</w:t>
      </w:r>
      <w:r w:rsidR="00E667B4">
        <w:rPr>
          <w:rFonts w:ascii="Times New Roman" w:eastAsia="Calibri" w:hAnsi="Times New Roman" w:cs="Times New Roman"/>
          <w:noProof/>
          <w:sz w:val="24"/>
          <w:szCs w:val="24"/>
        </w:rPr>
        <w:t xml:space="preserve"> (H&amp;E, D3-x20 ve D4-x40 büyütme).</w:t>
      </w:r>
    </w:p>
    <w:p w:rsidR="00E667B4" w:rsidRDefault="00E667B4" w:rsidP="00D70F3A">
      <w:pPr>
        <w:spacing w:after="0" w:line="360" w:lineRule="auto"/>
        <w:jc w:val="both"/>
        <w:rPr>
          <w:rFonts w:ascii="Times New Roman" w:eastAsia="Calibri" w:hAnsi="Times New Roman" w:cs="Times New Roman"/>
          <w:noProof/>
          <w:sz w:val="24"/>
          <w:szCs w:val="24"/>
        </w:rPr>
      </w:pPr>
    </w:p>
    <w:p w:rsidR="00D70F3A" w:rsidRDefault="00D70F3A" w:rsidP="00D70F3A">
      <w:pPr>
        <w:spacing w:after="0" w:line="360" w:lineRule="auto"/>
        <w:jc w:val="both"/>
        <w:rPr>
          <w:rFonts w:ascii="Times New Roman" w:eastAsia="Calibri" w:hAnsi="Times New Roman" w:cs="Times New Roman"/>
          <w:noProof/>
          <w:sz w:val="24"/>
          <w:szCs w:val="24"/>
        </w:rPr>
      </w:pPr>
    </w:p>
    <w:p w:rsidR="0085312B" w:rsidRDefault="0085312B" w:rsidP="00D70F3A">
      <w:pPr>
        <w:spacing w:after="0" w:line="360" w:lineRule="auto"/>
        <w:jc w:val="both"/>
        <w:rPr>
          <w:rFonts w:ascii="Times New Roman" w:eastAsia="Calibri" w:hAnsi="Times New Roman" w:cs="Times New Roman"/>
          <w:noProof/>
          <w:sz w:val="24"/>
          <w:szCs w:val="24"/>
        </w:rPr>
      </w:pPr>
    </w:p>
    <w:p w:rsidR="0085312B" w:rsidRDefault="0085312B" w:rsidP="00D70F3A">
      <w:pPr>
        <w:spacing w:after="0" w:line="360" w:lineRule="auto"/>
        <w:jc w:val="both"/>
        <w:rPr>
          <w:rFonts w:ascii="Times New Roman" w:eastAsia="Calibri" w:hAnsi="Times New Roman" w:cs="Times New Roman"/>
          <w:noProof/>
          <w:sz w:val="24"/>
          <w:szCs w:val="24"/>
        </w:rPr>
      </w:pPr>
    </w:p>
    <w:p w:rsidR="00D70F3A" w:rsidRDefault="00BE20E9" w:rsidP="00D70F3A">
      <w:pPr>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drawing>
          <wp:inline distT="0" distB="0" distL="0" distR="0">
            <wp:extent cx="5652135" cy="2800350"/>
            <wp:effectExtent l="0" t="0" r="5715"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esim1-tile.jpg"/>
                    <pic:cNvPicPr/>
                  </pic:nvPicPr>
                  <pic:blipFill>
                    <a:blip r:embed="rId45">
                      <a:extLst>
                        <a:ext uri="{28A0092B-C50C-407E-A947-70E740481C1C}">
                          <a14:useLocalDpi xmlns:a14="http://schemas.microsoft.com/office/drawing/2010/main" val="0"/>
                        </a:ext>
                      </a:extLst>
                    </a:blip>
                    <a:stretch>
                      <a:fillRect/>
                    </a:stretch>
                  </pic:blipFill>
                  <pic:spPr>
                    <a:xfrm>
                      <a:off x="0" y="0"/>
                      <a:ext cx="5652135" cy="2800350"/>
                    </a:xfrm>
                    <a:prstGeom prst="rect">
                      <a:avLst/>
                    </a:prstGeom>
                  </pic:spPr>
                </pic:pic>
              </a:graphicData>
            </a:graphic>
          </wp:inline>
        </w:drawing>
      </w:r>
    </w:p>
    <w:p w:rsidR="00D70F3A" w:rsidRDefault="00D70F3A" w:rsidP="00D70F3A">
      <w:pPr>
        <w:spacing w:after="0" w:line="360" w:lineRule="auto"/>
        <w:jc w:val="both"/>
        <w:rPr>
          <w:rFonts w:ascii="Times New Roman" w:eastAsia="Calibri" w:hAnsi="Times New Roman" w:cs="Times New Roman"/>
          <w:noProof/>
          <w:sz w:val="24"/>
          <w:szCs w:val="24"/>
        </w:rPr>
      </w:pPr>
    </w:p>
    <w:p w:rsidR="00D70F3A" w:rsidRPr="00BE20E9" w:rsidRDefault="00423713" w:rsidP="00D70F3A">
      <w:pPr>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 xml:space="preserve">Resim </w:t>
      </w:r>
      <w:r w:rsidR="00F011BF">
        <w:rPr>
          <w:rFonts w:ascii="Times New Roman" w:eastAsia="Calibri" w:hAnsi="Times New Roman" w:cs="Times New Roman"/>
          <w:b/>
          <w:bCs/>
          <w:noProof/>
          <w:sz w:val="24"/>
          <w:szCs w:val="24"/>
        </w:rPr>
        <w:t>2</w:t>
      </w:r>
      <w:r w:rsidR="00F123FA">
        <w:rPr>
          <w:rFonts w:ascii="Times New Roman" w:eastAsia="Calibri" w:hAnsi="Times New Roman" w:cs="Times New Roman"/>
          <w:b/>
          <w:bCs/>
          <w:noProof/>
          <w:sz w:val="24"/>
          <w:szCs w:val="24"/>
        </w:rPr>
        <w:t>1</w:t>
      </w:r>
      <w:r w:rsidR="00BE20E9" w:rsidRPr="00BE20E9">
        <w:rPr>
          <w:rFonts w:ascii="Times New Roman" w:eastAsia="Calibri" w:hAnsi="Times New Roman" w:cs="Times New Roman"/>
          <w:b/>
          <w:bCs/>
          <w:noProof/>
          <w:sz w:val="24"/>
          <w:szCs w:val="24"/>
        </w:rPr>
        <w:t>.</w:t>
      </w:r>
      <w:r w:rsidR="00BE20E9">
        <w:rPr>
          <w:rFonts w:ascii="Times New Roman" w:eastAsia="Calibri" w:hAnsi="Times New Roman" w:cs="Times New Roman"/>
          <w:b/>
          <w:bCs/>
          <w:noProof/>
          <w:sz w:val="24"/>
          <w:szCs w:val="24"/>
        </w:rPr>
        <w:t xml:space="preserve"> </w:t>
      </w:r>
      <w:r w:rsidR="00BE20E9" w:rsidRPr="00BE20E9">
        <w:rPr>
          <w:rFonts w:ascii="Times New Roman" w:eastAsia="Calibri" w:hAnsi="Times New Roman" w:cs="Times New Roman"/>
          <w:noProof/>
          <w:sz w:val="24"/>
          <w:szCs w:val="24"/>
        </w:rPr>
        <w:t>Kontrol grubunun histopatolojik görünümü</w:t>
      </w:r>
      <w:r w:rsidR="00BE20E9">
        <w:rPr>
          <w:rFonts w:ascii="Times New Roman" w:eastAsia="Calibri" w:hAnsi="Times New Roman" w:cs="Times New Roman"/>
          <w:b/>
          <w:bCs/>
          <w:noProof/>
          <w:sz w:val="24"/>
          <w:szCs w:val="24"/>
        </w:rPr>
        <w:t xml:space="preserve"> (</w:t>
      </w:r>
      <w:r w:rsidR="00BE1668">
        <w:rPr>
          <w:rFonts w:ascii="Times New Roman" w:eastAsia="Calibri" w:hAnsi="Times New Roman" w:cs="Times New Roman"/>
          <w:noProof/>
          <w:sz w:val="24"/>
          <w:szCs w:val="24"/>
        </w:rPr>
        <w:t>Cresyl echt violet</w:t>
      </w:r>
      <w:r w:rsidR="00BE20E9" w:rsidRPr="00BE20E9">
        <w:rPr>
          <w:rFonts w:ascii="Times New Roman" w:eastAsia="Calibri" w:hAnsi="Times New Roman" w:cs="Times New Roman"/>
          <w:noProof/>
          <w:sz w:val="24"/>
          <w:szCs w:val="24"/>
        </w:rPr>
        <w:t>,</w:t>
      </w:r>
      <w:r w:rsidR="00BE20E9">
        <w:rPr>
          <w:rFonts w:ascii="Times New Roman" w:eastAsia="Calibri" w:hAnsi="Times New Roman" w:cs="Times New Roman"/>
          <w:noProof/>
          <w:sz w:val="24"/>
          <w:szCs w:val="24"/>
        </w:rPr>
        <w:t xml:space="preserve"> A1-x4 ve A2-x10 büyütme).</w:t>
      </w:r>
    </w:p>
    <w:p w:rsidR="00D70F3A" w:rsidRDefault="00D70F3A" w:rsidP="00D70F3A">
      <w:pPr>
        <w:spacing w:after="0" w:line="360" w:lineRule="auto"/>
        <w:jc w:val="both"/>
        <w:rPr>
          <w:rFonts w:ascii="Times New Roman" w:eastAsia="Calibri" w:hAnsi="Times New Roman" w:cs="Times New Roman"/>
          <w:noProof/>
          <w:sz w:val="24"/>
          <w:szCs w:val="24"/>
        </w:rPr>
      </w:pPr>
    </w:p>
    <w:p w:rsidR="00D70F3A" w:rsidRDefault="00D70F3A" w:rsidP="00D70F3A">
      <w:pPr>
        <w:spacing w:after="0" w:line="360" w:lineRule="auto"/>
        <w:jc w:val="both"/>
        <w:rPr>
          <w:rFonts w:ascii="Times New Roman" w:eastAsia="Calibri" w:hAnsi="Times New Roman" w:cs="Times New Roman"/>
          <w:noProof/>
          <w:sz w:val="24"/>
          <w:szCs w:val="24"/>
        </w:rPr>
      </w:pPr>
    </w:p>
    <w:p w:rsidR="00D70F3A" w:rsidRDefault="00A86BFF" w:rsidP="00A86BFF">
      <w:pPr>
        <w:spacing w:after="0" w:line="360" w:lineRule="auto"/>
        <w:ind w:left="708"/>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lastRenderedPageBreak/>
        <w:drawing>
          <wp:inline distT="0" distB="0" distL="0" distR="0">
            <wp:extent cx="4476750" cy="3228975"/>
            <wp:effectExtent l="0" t="0" r="0" b="9525"/>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esim3.png"/>
                    <pic:cNvPicPr/>
                  </pic:nvPicPr>
                  <pic:blipFill>
                    <a:blip r:embed="rId46">
                      <a:extLst>
                        <a:ext uri="{28A0092B-C50C-407E-A947-70E740481C1C}">
                          <a14:useLocalDpi xmlns:a14="http://schemas.microsoft.com/office/drawing/2010/main" val="0"/>
                        </a:ext>
                      </a:extLst>
                    </a:blip>
                    <a:stretch>
                      <a:fillRect/>
                    </a:stretch>
                  </pic:blipFill>
                  <pic:spPr>
                    <a:xfrm>
                      <a:off x="0" y="0"/>
                      <a:ext cx="4490270" cy="3238727"/>
                    </a:xfrm>
                    <a:prstGeom prst="rect">
                      <a:avLst/>
                    </a:prstGeom>
                  </pic:spPr>
                </pic:pic>
              </a:graphicData>
            </a:graphic>
          </wp:inline>
        </w:drawing>
      </w:r>
    </w:p>
    <w:p w:rsidR="00D70F3A" w:rsidRDefault="00D70F3A" w:rsidP="00D70F3A">
      <w:pPr>
        <w:spacing w:after="0" w:line="360" w:lineRule="auto"/>
        <w:jc w:val="both"/>
        <w:rPr>
          <w:rFonts w:ascii="Times New Roman" w:eastAsia="Calibri" w:hAnsi="Times New Roman" w:cs="Times New Roman"/>
          <w:noProof/>
          <w:sz w:val="24"/>
          <w:szCs w:val="24"/>
        </w:rPr>
      </w:pPr>
    </w:p>
    <w:p w:rsidR="00A86BFF" w:rsidRDefault="00423713" w:rsidP="00D70F3A">
      <w:pPr>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 xml:space="preserve">Resim </w:t>
      </w:r>
      <w:r w:rsidR="00804337">
        <w:rPr>
          <w:rFonts w:ascii="Times New Roman" w:eastAsia="Calibri" w:hAnsi="Times New Roman" w:cs="Times New Roman"/>
          <w:b/>
          <w:bCs/>
          <w:noProof/>
          <w:sz w:val="24"/>
          <w:szCs w:val="24"/>
        </w:rPr>
        <w:t>2</w:t>
      </w:r>
      <w:r w:rsidR="00F123FA">
        <w:rPr>
          <w:rFonts w:ascii="Times New Roman" w:eastAsia="Calibri" w:hAnsi="Times New Roman" w:cs="Times New Roman"/>
          <w:b/>
          <w:bCs/>
          <w:noProof/>
          <w:sz w:val="24"/>
          <w:szCs w:val="24"/>
        </w:rPr>
        <w:t>2</w:t>
      </w:r>
      <w:r w:rsidR="00A86BFF" w:rsidRPr="00A3378A">
        <w:rPr>
          <w:rFonts w:ascii="Times New Roman" w:eastAsia="Calibri" w:hAnsi="Times New Roman" w:cs="Times New Roman"/>
          <w:b/>
          <w:bCs/>
          <w:noProof/>
          <w:sz w:val="24"/>
          <w:szCs w:val="24"/>
        </w:rPr>
        <w:t>.</w:t>
      </w:r>
      <w:r w:rsidR="00A86BFF">
        <w:rPr>
          <w:rFonts w:ascii="Times New Roman" w:eastAsia="Calibri" w:hAnsi="Times New Roman" w:cs="Times New Roman"/>
          <w:noProof/>
          <w:sz w:val="24"/>
          <w:szCs w:val="24"/>
        </w:rPr>
        <w:t xml:space="preserve"> Kont</w:t>
      </w:r>
      <w:r w:rsidR="00267513">
        <w:rPr>
          <w:rFonts w:ascii="Times New Roman" w:eastAsia="Calibri" w:hAnsi="Times New Roman" w:cs="Times New Roman"/>
          <w:noProof/>
          <w:sz w:val="24"/>
          <w:szCs w:val="24"/>
        </w:rPr>
        <w:t>r</w:t>
      </w:r>
      <w:r w:rsidR="00A86BFF">
        <w:rPr>
          <w:rFonts w:ascii="Times New Roman" w:eastAsia="Calibri" w:hAnsi="Times New Roman" w:cs="Times New Roman"/>
          <w:noProof/>
          <w:sz w:val="24"/>
          <w:szCs w:val="24"/>
        </w:rPr>
        <w:t>ol grubunun histopatolojik görünümü (</w:t>
      </w:r>
      <w:r w:rsidR="00BE1668">
        <w:rPr>
          <w:rFonts w:ascii="Times New Roman" w:eastAsia="Calibri" w:hAnsi="Times New Roman" w:cs="Times New Roman"/>
          <w:noProof/>
          <w:sz w:val="24"/>
          <w:szCs w:val="24"/>
        </w:rPr>
        <w:t>Cresyl echt violet</w:t>
      </w:r>
      <w:r w:rsidR="00A86BFF">
        <w:rPr>
          <w:rFonts w:ascii="Times New Roman" w:eastAsia="Calibri" w:hAnsi="Times New Roman" w:cs="Times New Roman"/>
          <w:noProof/>
          <w:sz w:val="24"/>
          <w:szCs w:val="24"/>
        </w:rPr>
        <w:t>, A3- x20 büyütme).</w:t>
      </w:r>
    </w:p>
    <w:p w:rsidR="00547968" w:rsidRDefault="00547968" w:rsidP="00D70F3A">
      <w:pPr>
        <w:spacing w:after="0" w:line="360" w:lineRule="auto"/>
        <w:jc w:val="both"/>
        <w:rPr>
          <w:rFonts w:ascii="Times New Roman" w:eastAsia="Calibri" w:hAnsi="Times New Roman" w:cs="Times New Roman"/>
          <w:noProof/>
          <w:sz w:val="24"/>
          <w:szCs w:val="24"/>
        </w:rPr>
      </w:pPr>
    </w:p>
    <w:p w:rsidR="00C91414" w:rsidRDefault="00C91414" w:rsidP="00D70F3A">
      <w:pPr>
        <w:spacing w:after="0" w:line="360" w:lineRule="auto"/>
        <w:jc w:val="both"/>
        <w:rPr>
          <w:rFonts w:ascii="Times New Roman" w:eastAsia="Calibri" w:hAnsi="Times New Roman" w:cs="Times New Roman"/>
          <w:noProof/>
          <w:sz w:val="24"/>
          <w:szCs w:val="24"/>
        </w:rPr>
      </w:pPr>
    </w:p>
    <w:p w:rsidR="00B135B2" w:rsidRDefault="00B135B2" w:rsidP="00D70F3A">
      <w:pPr>
        <w:spacing w:after="0" w:line="360" w:lineRule="auto"/>
        <w:jc w:val="both"/>
        <w:rPr>
          <w:rFonts w:ascii="Times New Roman" w:eastAsia="Calibri" w:hAnsi="Times New Roman" w:cs="Times New Roman"/>
          <w:noProof/>
          <w:sz w:val="24"/>
          <w:szCs w:val="24"/>
        </w:rPr>
      </w:pPr>
    </w:p>
    <w:p w:rsidR="00547968" w:rsidRDefault="00547968" w:rsidP="00D70F3A">
      <w:pPr>
        <w:spacing w:after="0" w:line="360" w:lineRule="auto"/>
        <w:jc w:val="both"/>
        <w:rPr>
          <w:rFonts w:ascii="Times New Roman" w:eastAsia="Calibri" w:hAnsi="Times New Roman" w:cs="Times New Roman"/>
          <w:noProof/>
          <w:sz w:val="24"/>
          <w:szCs w:val="24"/>
        </w:rPr>
      </w:pPr>
    </w:p>
    <w:p w:rsidR="00547968" w:rsidRDefault="00547968" w:rsidP="00D70F3A">
      <w:pPr>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drawing>
          <wp:inline distT="0" distB="0" distL="0" distR="0">
            <wp:extent cx="5652135" cy="2686050"/>
            <wp:effectExtent l="0" t="0" r="5715"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sim1-tile.jpg"/>
                    <pic:cNvPicPr/>
                  </pic:nvPicPr>
                  <pic:blipFill>
                    <a:blip r:embed="rId47">
                      <a:extLst>
                        <a:ext uri="{28A0092B-C50C-407E-A947-70E740481C1C}">
                          <a14:useLocalDpi xmlns:a14="http://schemas.microsoft.com/office/drawing/2010/main" val="0"/>
                        </a:ext>
                      </a:extLst>
                    </a:blip>
                    <a:stretch>
                      <a:fillRect/>
                    </a:stretch>
                  </pic:blipFill>
                  <pic:spPr>
                    <a:xfrm>
                      <a:off x="0" y="0"/>
                      <a:ext cx="5652135" cy="2686050"/>
                    </a:xfrm>
                    <a:prstGeom prst="rect">
                      <a:avLst/>
                    </a:prstGeom>
                  </pic:spPr>
                </pic:pic>
              </a:graphicData>
            </a:graphic>
          </wp:inline>
        </w:drawing>
      </w:r>
    </w:p>
    <w:p w:rsidR="00D70F3A" w:rsidRDefault="00D70F3A" w:rsidP="00D70F3A">
      <w:pPr>
        <w:spacing w:after="0" w:line="360" w:lineRule="auto"/>
        <w:jc w:val="both"/>
        <w:rPr>
          <w:rFonts w:ascii="Times New Roman" w:eastAsia="Calibri" w:hAnsi="Times New Roman" w:cs="Times New Roman"/>
          <w:noProof/>
          <w:sz w:val="24"/>
          <w:szCs w:val="24"/>
        </w:rPr>
      </w:pPr>
    </w:p>
    <w:p w:rsidR="00233A04" w:rsidRDefault="0088521F" w:rsidP="00A80603">
      <w:pPr>
        <w:spacing w:after="0" w:line="360" w:lineRule="auto"/>
        <w:jc w:val="both"/>
        <w:rPr>
          <w:rFonts w:ascii="Times New Roman" w:eastAsia="Calibri" w:hAnsi="Times New Roman" w:cs="Times New Roman"/>
          <w:noProof/>
          <w:sz w:val="24"/>
          <w:szCs w:val="24"/>
        </w:rPr>
      </w:pPr>
      <w:bookmarkStart w:id="26" w:name="_Hlk28011237"/>
      <w:r>
        <w:rPr>
          <w:rFonts w:ascii="Times New Roman" w:eastAsia="Calibri" w:hAnsi="Times New Roman" w:cs="Times New Roman"/>
          <w:b/>
          <w:bCs/>
          <w:noProof/>
          <w:sz w:val="24"/>
          <w:szCs w:val="24"/>
        </w:rPr>
        <w:t>Resim 2</w:t>
      </w:r>
      <w:r w:rsidR="00F123FA">
        <w:rPr>
          <w:rFonts w:ascii="Times New Roman" w:eastAsia="Calibri" w:hAnsi="Times New Roman" w:cs="Times New Roman"/>
          <w:b/>
          <w:bCs/>
          <w:noProof/>
          <w:sz w:val="24"/>
          <w:szCs w:val="24"/>
        </w:rPr>
        <w:t>3</w:t>
      </w:r>
      <w:r w:rsidR="00A74D96" w:rsidRPr="008E4CB9">
        <w:rPr>
          <w:rFonts w:ascii="Times New Roman" w:eastAsia="Calibri" w:hAnsi="Times New Roman" w:cs="Times New Roman"/>
          <w:b/>
          <w:bCs/>
          <w:noProof/>
          <w:sz w:val="24"/>
          <w:szCs w:val="24"/>
        </w:rPr>
        <w:t>.</w:t>
      </w:r>
      <w:r w:rsidR="00A74D96">
        <w:rPr>
          <w:rFonts w:ascii="Times New Roman" w:eastAsia="Calibri" w:hAnsi="Times New Roman" w:cs="Times New Roman"/>
          <w:noProof/>
          <w:sz w:val="24"/>
          <w:szCs w:val="24"/>
        </w:rPr>
        <w:t xml:space="preserve"> Melatonin grubunun histopatolojik gör</w:t>
      </w:r>
      <w:r w:rsidR="00233A04">
        <w:rPr>
          <w:rFonts w:ascii="Times New Roman" w:eastAsia="Calibri" w:hAnsi="Times New Roman" w:cs="Times New Roman"/>
          <w:noProof/>
          <w:sz w:val="24"/>
          <w:szCs w:val="24"/>
        </w:rPr>
        <w:t>ün</w:t>
      </w:r>
      <w:r w:rsidR="00A74D96">
        <w:rPr>
          <w:rFonts w:ascii="Times New Roman" w:eastAsia="Calibri" w:hAnsi="Times New Roman" w:cs="Times New Roman"/>
          <w:noProof/>
          <w:sz w:val="24"/>
          <w:szCs w:val="24"/>
        </w:rPr>
        <w:t>ü</w:t>
      </w:r>
      <w:r w:rsidR="00233A04">
        <w:rPr>
          <w:rFonts w:ascii="Times New Roman" w:eastAsia="Calibri" w:hAnsi="Times New Roman" w:cs="Times New Roman"/>
          <w:noProof/>
          <w:sz w:val="24"/>
          <w:szCs w:val="24"/>
        </w:rPr>
        <w:t>mü</w:t>
      </w:r>
      <w:r w:rsidR="00A74D96">
        <w:rPr>
          <w:rFonts w:ascii="Times New Roman" w:eastAsia="Calibri" w:hAnsi="Times New Roman" w:cs="Times New Roman"/>
          <w:noProof/>
          <w:sz w:val="24"/>
          <w:szCs w:val="24"/>
        </w:rPr>
        <w:t xml:space="preserve"> </w:t>
      </w:r>
      <w:bookmarkEnd w:id="26"/>
      <w:r w:rsidR="00A74D96">
        <w:rPr>
          <w:rFonts w:ascii="Times New Roman" w:eastAsia="Calibri" w:hAnsi="Times New Roman" w:cs="Times New Roman"/>
          <w:noProof/>
          <w:sz w:val="24"/>
          <w:szCs w:val="24"/>
        </w:rPr>
        <w:t>(</w:t>
      </w:r>
      <w:r w:rsidR="00BE1668">
        <w:rPr>
          <w:rFonts w:ascii="Times New Roman" w:eastAsia="Calibri" w:hAnsi="Times New Roman" w:cs="Times New Roman"/>
          <w:noProof/>
          <w:sz w:val="24"/>
          <w:szCs w:val="24"/>
        </w:rPr>
        <w:t>Cresyl echt violet</w:t>
      </w:r>
      <w:r w:rsidR="00A74D96">
        <w:rPr>
          <w:rFonts w:ascii="Times New Roman" w:eastAsia="Calibri" w:hAnsi="Times New Roman" w:cs="Times New Roman"/>
          <w:noProof/>
          <w:sz w:val="24"/>
          <w:szCs w:val="24"/>
        </w:rPr>
        <w:t>, B1-x4 ve B2-x10 büyütme).</w:t>
      </w:r>
    </w:p>
    <w:p w:rsidR="008E4CB9" w:rsidRDefault="001D0D16" w:rsidP="001D0D16">
      <w:pPr>
        <w:spacing w:after="0" w:line="360" w:lineRule="auto"/>
        <w:ind w:left="708"/>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lastRenderedPageBreak/>
        <w:drawing>
          <wp:inline distT="0" distB="0" distL="0" distR="0">
            <wp:extent cx="4305300" cy="3152918"/>
            <wp:effectExtent l="0" t="0" r="0" b="952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esim3.png"/>
                    <pic:cNvPicPr/>
                  </pic:nvPicPr>
                  <pic:blipFill>
                    <a:blip r:embed="rId48">
                      <a:extLst>
                        <a:ext uri="{28A0092B-C50C-407E-A947-70E740481C1C}">
                          <a14:useLocalDpi xmlns:a14="http://schemas.microsoft.com/office/drawing/2010/main" val="0"/>
                        </a:ext>
                      </a:extLst>
                    </a:blip>
                    <a:stretch>
                      <a:fillRect/>
                    </a:stretch>
                  </pic:blipFill>
                  <pic:spPr>
                    <a:xfrm>
                      <a:off x="0" y="0"/>
                      <a:ext cx="4321363" cy="3164682"/>
                    </a:xfrm>
                    <a:prstGeom prst="rect">
                      <a:avLst/>
                    </a:prstGeom>
                  </pic:spPr>
                </pic:pic>
              </a:graphicData>
            </a:graphic>
          </wp:inline>
        </w:drawing>
      </w:r>
    </w:p>
    <w:p w:rsidR="00233A04" w:rsidRDefault="00233A04" w:rsidP="001D0D16">
      <w:pPr>
        <w:spacing w:after="0" w:line="360" w:lineRule="auto"/>
        <w:ind w:left="708"/>
        <w:jc w:val="both"/>
        <w:rPr>
          <w:rFonts w:ascii="Times New Roman" w:eastAsia="Calibri" w:hAnsi="Times New Roman" w:cs="Times New Roman"/>
          <w:noProof/>
          <w:sz w:val="24"/>
          <w:szCs w:val="24"/>
        </w:rPr>
      </w:pPr>
    </w:p>
    <w:p w:rsidR="00233A04" w:rsidRDefault="00910951" w:rsidP="00233A04">
      <w:pPr>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Resim 2</w:t>
      </w:r>
      <w:r w:rsidR="00F123FA">
        <w:rPr>
          <w:rFonts w:ascii="Times New Roman" w:eastAsia="Calibri" w:hAnsi="Times New Roman" w:cs="Times New Roman"/>
          <w:b/>
          <w:bCs/>
          <w:noProof/>
          <w:sz w:val="24"/>
          <w:szCs w:val="24"/>
        </w:rPr>
        <w:t>4</w:t>
      </w:r>
      <w:r w:rsidR="00233A04" w:rsidRPr="00FB3484">
        <w:rPr>
          <w:rFonts w:ascii="Times New Roman" w:eastAsia="Calibri" w:hAnsi="Times New Roman" w:cs="Times New Roman"/>
          <w:b/>
          <w:bCs/>
          <w:noProof/>
          <w:sz w:val="24"/>
          <w:szCs w:val="24"/>
        </w:rPr>
        <w:t>.</w:t>
      </w:r>
      <w:r w:rsidR="00233A04" w:rsidRPr="00233A04">
        <w:rPr>
          <w:rFonts w:ascii="Times New Roman" w:eastAsia="Calibri" w:hAnsi="Times New Roman" w:cs="Times New Roman"/>
          <w:noProof/>
          <w:sz w:val="24"/>
          <w:szCs w:val="24"/>
        </w:rPr>
        <w:t xml:space="preserve"> Melatonin grubunun histopatolojik gör</w:t>
      </w:r>
      <w:r w:rsidR="00233A04">
        <w:rPr>
          <w:rFonts w:ascii="Times New Roman" w:eastAsia="Calibri" w:hAnsi="Times New Roman" w:cs="Times New Roman"/>
          <w:noProof/>
          <w:sz w:val="24"/>
          <w:szCs w:val="24"/>
        </w:rPr>
        <w:t>ünümü (</w:t>
      </w:r>
      <w:r w:rsidR="00BE1668">
        <w:rPr>
          <w:rFonts w:ascii="Times New Roman" w:eastAsia="Calibri" w:hAnsi="Times New Roman" w:cs="Times New Roman"/>
          <w:noProof/>
          <w:sz w:val="24"/>
          <w:szCs w:val="24"/>
        </w:rPr>
        <w:t>Cresyl echt violet</w:t>
      </w:r>
      <w:r w:rsidR="00233A04">
        <w:rPr>
          <w:rFonts w:ascii="Times New Roman" w:eastAsia="Calibri" w:hAnsi="Times New Roman" w:cs="Times New Roman"/>
          <w:noProof/>
          <w:sz w:val="24"/>
          <w:szCs w:val="24"/>
        </w:rPr>
        <w:t>, B3-x20 büyütme).</w:t>
      </w:r>
    </w:p>
    <w:p w:rsidR="008C542B" w:rsidRDefault="008C542B" w:rsidP="00233A04">
      <w:pPr>
        <w:spacing w:after="0" w:line="360" w:lineRule="auto"/>
        <w:jc w:val="both"/>
        <w:rPr>
          <w:rFonts w:ascii="Times New Roman" w:eastAsia="Calibri" w:hAnsi="Times New Roman" w:cs="Times New Roman"/>
          <w:noProof/>
          <w:sz w:val="24"/>
          <w:szCs w:val="24"/>
        </w:rPr>
      </w:pPr>
    </w:p>
    <w:p w:rsidR="00B759DE" w:rsidRDefault="00B759DE" w:rsidP="00233A04">
      <w:pPr>
        <w:spacing w:after="0" w:line="360" w:lineRule="auto"/>
        <w:jc w:val="both"/>
        <w:rPr>
          <w:rFonts w:ascii="Times New Roman" w:eastAsia="Calibri" w:hAnsi="Times New Roman" w:cs="Times New Roman"/>
          <w:noProof/>
          <w:sz w:val="24"/>
          <w:szCs w:val="24"/>
        </w:rPr>
      </w:pPr>
    </w:p>
    <w:p w:rsidR="00B759DE" w:rsidRDefault="00B759DE" w:rsidP="00233A04">
      <w:pPr>
        <w:spacing w:after="0" w:line="360" w:lineRule="auto"/>
        <w:jc w:val="both"/>
        <w:rPr>
          <w:rFonts w:ascii="Times New Roman" w:eastAsia="Calibri" w:hAnsi="Times New Roman" w:cs="Times New Roman"/>
          <w:noProof/>
          <w:sz w:val="24"/>
          <w:szCs w:val="24"/>
        </w:rPr>
      </w:pPr>
    </w:p>
    <w:p w:rsidR="00B759DE" w:rsidRDefault="00B759DE" w:rsidP="00233A04">
      <w:pPr>
        <w:spacing w:after="0" w:line="360" w:lineRule="auto"/>
        <w:jc w:val="both"/>
        <w:rPr>
          <w:rFonts w:ascii="Times New Roman" w:eastAsia="Calibri" w:hAnsi="Times New Roman" w:cs="Times New Roman"/>
          <w:noProof/>
          <w:sz w:val="24"/>
          <w:szCs w:val="24"/>
        </w:rPr>
      </w:pPr>
    </w:p>
    <w:p w:rsidR="008C542B" w:rsidRDefault="002C0244" w:rsidP="00233A04">
      <w:pPr>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drawing>
          <wp:inline distT="0" distB="0" distL="0" distR="0">
            <wp:extent cx="5652135" cy="2828925"/>
            <wp:effectExtent l="0" t="0" r="5715" b="952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esim1-tile.jpg"/>
                    <pic:cNvPicPr/>
                  </pic:nvPicPr>
                  <pic:blipFill>
                    <a:blip r:embed="rId49">
                      <a:extLst>
                        <a:ext uri="{28A0092B-C50C-407E-A947-70E740481C1C}">
                          <a14:useLocalDpi xmlns:a14="http://schemas.microsoft.com/office/drawing/2010/main" val="0"/>
                        </a:ext>
                      </a:extLst>
                    </a:blip>
                    <a:stretch>
                      <a:fillRect/>
                    </a:stretch>
                  </pic:blipFill>
                  <pic:spPr>
                    <a:xfrm>
                      <a:off x="0" y="0"/>
                      <a:ext cx="5652135" cy="2828925"/>
                    </a:xfrm>
                    <a:prstGeom prst="rect">
                      <a:avLst/>
                    </a:prstGeom>
                  </pic:spPr>
                </pic:pic>
              </a:graphicData>
            </a:graphic>
          </wp:inline>
        </w:drawing>
      </w:r>
    </w:p>
    <w:p w:rsidR="002C0244" w:rsidRDefault="002C0244" w:rsidP="00233A04">
      <w:pPr>
        <w:spacing w:after="0" w:line="360" w:lineRule="auto"/>
        <w:jc w:val="both"/>
        <w:rPr>
          <w:rFonts w:ascii="Times New Roman" w:eastAsia="Calibri" w:hAnsi="Times New Roman" w:cs="Times New Roman"/>
          <w:noProof/>
          <w:sz w:val="24"/>
          <w:szCs w:val="24"/>
        </w:rPr>
      </w:pPr>
    </w:p>
    <w:p w:rsidR="00E669D5" w:rsidRDefault="00303B1F" w:rsidP="00233A04">
      <w:pPr>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Resim 2</w:t>
      </w:r>
      <w:r w:rsidR="00F123FA">
        <w:rPr>
          <w:rFonts w:ascii="Times New Roman" w:eastAsia="Calibri" w:hAnsi="Times New Roman" w:cs="Times New Roman"/>
          <w:b/>
          <w:bCs/>
          <w:noProof/>
          <w:sz w:val="24"/>
          <w:szCs w:val="24"/>
        </w:rPr>
        <w:t>5</w:t>
      </w:r>
      <w:r w:rsidR="002C0244" w:rsidRPr="00F91C62">
        <w:rPr>
          <w:rFonts w:ascii="Times New Roman" w:eastAsia="Calibri" w:hAnsi="Times New Roman" w:cs="Times New Roman"/>
          <w:b/>
          <w:bCs/>
          <w:noProof/>
          <w:sz w:val="24"/>
          <w:szCs w:val="24"/>
        </w:rPr>
        <w:t>.</w:t>
      </w:r>
      <w:r w:rsidR="002C0244">
        <w:rPr>
          <w:rFonts w:ascii="Times New Roman" w:eastAsia="Calibri" w:hAnsi="Times New Roman" w:cs="Times New Roman"/>
          <w:noProof/>
          <w:sz w:val="24"/>
          <w:szCs w:val="24"/>
        </w:rPr>
        <w:t xml:space="preserve"> Kafein grubunun histopatolojik görünümü (</w:t>
      </w:r>
      <w:r w:rsidR="00BE1668">
        <w:rPr>
          <w:rFonts w:ascii="Times New Roman" w:eastAsia="Calibri" w:hAnsi="Times New Roman" w:cs="Times New Roman"/>
          <w:noProof/>
          <w:sz w:val="24"/>
          <w:szCs w:val="24"/>
        </w:rPr>
        <w:t>Cresyl echt violet</w:t>
      </w:r>
      <w:r w:rsidR="002C0244">
        <w:rPr>
          <w:rFonts w:ascii="Times New Roman" w:eastAsia="Calibri" w:hAnsi="Times New Roman" w:cs="Times New Roman"/>
          <w:noProof/>
          <w:sz w:val="24"/>
          <w:szCs w:val="24"/>
        </w:rPr>
        <w:t>, C1-x10 ve C2-x20 büyütme).</w:t>
      </w:r>
    </w:p>
    <w:p w:rsidR="00E669D5" w:rsidRDefault="00E669D5" w:rsidP="00B60AAA">
      <w:pPr>
        <w:spacing w:after="0" w:line="360" w:lineRule="auto"/>
        <w:ind w:left="993"/>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lastRenderedPageBreak/>
        <w:drawing>
          <wp:inline distT="0" distB="0" distL="0" distR="0">
            <wp:extent cx="4391025" cy="3235492"/>
            <wp:effectExtent l="0" t="0" r="0" b="3175"/>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im3.png"/>
                    <pic:cNvPicPr/>
                  </pic:nvPicPr>
                  <pic:blipFill>
                    <a:blip r:embed="rId50">
                      <a:extLst>
                        <a:ext uri="{28A0092B-C50C-407E-A947-70E740481C1C}">
                          <a14:useLocalDpi xmlns:a14="http://schemas.microsoft.com/office/drawing/2010/main" val="0"/>
                        </a:ext>
                      </a:extLst>
                    </a:blip>
                    <a:stretch>
                      <a:fillRect/>
                    </a:stretch>
                  </pic:blipFill>
                  <pic:spPr>
                    <a:xfrm>
                      <a:off x="0" y="0"/>
                      <a:ext cx="4396883" cy="3239808"/>
                    </a:xfrm>
                    <a:prstGeom prst="rect">
                      <a:avLst/>
                    </a:prstGeom>
                  </pic:spPr>
                </pic:pic>
              </a:graphicData>
            </a:graphic>
          </wp:inline>
        </w:drawing>
      </w:r>
    </w:p>
    <w:p w:rsidR="00B60AAA" w:rsidRDefault="00B60AAA" w:rsidP="00B60AAA">
      <w:pPr>
        <w:spacing w:after="0" w:line="360" w:lineRule="auto"/>
        <w:jc w:val="both"/>
        <w:rPr>
          <w:rFonts w:ascii="Times New Roman" w:eastAsia="Calibri" w:hAnsi="Times New Roman" w:cs="Times New Roman"/>
          <w:noProof/>
          <w:sz w:val="24"/>
          <w:szCs w:val="24"/>
        </w:rPr>
      </w:pPr>
    </w:p>
    <w:p w:rsidR="00B60AAA" w:rsidRDefault="00030605" w:rsidP="00B60AAA">
      <w:pPr>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Resim 2</w:t>
      </w:r>
      <w:r w:rsidR="00F123FA">
        <w:rPr>
          <w:rFonts w:ascii="Times New Roman" w:eastAsia="Calibri" w:hAnsi="Times New Roman" w:cs="Times New Roman"/>
          <w:b/>
          <w:bCs/>
          <w:noProof/>
          <w:sz w:val="24"/>
          <w:szCs w:val="24"/>
        </w:rPr>
        <w:t>6</w:t>
      </w:r>
      <w:r w:rsidR="00B60AAA" w:rsidRPr="00B60AAA">
        <w:rPr>
          <w:rFonts w:ascii="Times New Roman" w:eastAsia="Calibri" w:hAnsi="Times New Roman" w:cs="Times New Roman"/>
          <w:b/>
          <w:bCs/>
          <w:noProof/>
          <w:sz w:val="24"/>
          <w:szCs w:val="24"/>
        </w:rPr>
        <w:t>.</w:t>
      </w:r>
      <w:r w:rsidR="00B60AAA">
        <w:rPr>
          <w:rFonts w:ascii="Times New Roman" w:eastAsia="Calibri" w:hAnsi="Times New Roman" w:cs="Times New Roman"/>
          <w:b/>
          <w:bCs/>
          <w:noProof/>
          <w:sz w:val="24"/>
          <w:szCs w:val="24"/>
        </w:rPr>
        <w:t xml:space="preserve"> </w:t>
      </w:r>
      <w:r w:rsidR="00B60AAA" w:rsidRPr="00B60AAA">
        <w:rPr>
          <w:rFonts w:ascii="Times New Roman" w:eastAsia="Calibri" w:hAnsi="Times New Roman" w:cs="Times New Roman"/>
          <w:noProof/>
          <w:sz w:val="24"/>
          <w:szCs w:val="24"/>
        </w:rPr>
        <w:t>Kafein grubunun histopatolojik görünümü (</w:t>
      </w:r>
      <w:r w:rsidR="00BE1668">
        <w:rPr>
          <w:rFonts w:ascii="Times New Roman" w:eastAsia="Calibri" w:hAnsi="Times New Roman" w:cs="Times New Roman"/>
          <w:noProof/>
          <w:sz w:val="24"/>
          <w:szCs w:val="24"/>
        </w:rPr>
        <w:t>Cresyl echt violet</w:t>
      </w:r>
      <w:r w:rsidR="00B60AAA" w:rsidRPr="00B60AAA">
        <w:rPr>
          <w:rFonts w:ascii="Times New Roman" w:eastAsia="Calibri" w:hAnsi="Times New Roman" w:cs="Times New Roman"/>
          <w:noProof/>
          <w:sz w:val="24"/>
          <w:szCs w:val="24"/>
        </w:rPr>
        <w:t>, C3-x40)</w:t>
      </w:r>
    </w:p>
    <w:p w:rsidR="00B61BFF" w:rsidRDefault="00B61BFF" w:rsidP="00B60AAA">
      <w:pPr>
        <w:spacing w:after="0" w:line="360" w:lineRule="auto"/>
        <w:jc w:val="both"/>
        <w:rPr>
          <w:rFonts w:ascii="Times New Roman" w:eastAsia="Calibri" w:hAnsi="Times New Roman" w:cs="Times New Roman"/>
          <w:noProof/>
          <w:sz w:val="24"/>
          <w:szCs w:val="24"/>
        </w:rPr>
      </w:pPr>
    </w:p>
    <w:p w:rsidR="00A5403F" w:rsidRDefault="00A5403F" w:rsidP="00B60AAA">
      <w:pPr>
        <w:spacing w:after="0" w:line="360" w:lineRule="auto"/>
        <w:jc w:val="both"/>
        <w:rPr>
          <w:rFonts w:ascii="Times New Roman" w:eastAsia="Calibri" w:hAnsi="Times New Roman" w:cs="Times New Roman"/>
          <w:noProof/>
          <w:sz w:val="24"/>
          <w:szCs w:val="24"/>
        </w:rPr>
      </w:pPr>
    </w:p>
    <w:p w:rsidR="00A5403F" w:rsidRDefault="00A5403F" w:rsidP="00B60AAA">
      <w:pPr>
        <w:spacing w:after="0" w:line="360" w:lineRule="auto"/>
        <w:jc w:val="both"/>
        <w:rPr>
          <w:rFonts w:ascii="Times New Roman" w:eastAsia="Calibri" w:hAnsi="Times New Roman" w:cs="Times New Roman"/>
          <w:noProof/>
          <w:sz w:val="24"/>
          <w:szCs w:val="24"/>
        </w:rPr>
      </w:pPr>
    </w:p>
    <w:p w:rsidR="00B61BFF" w:rsidRDefault="00B61BFF" w:rsidP="00B60AAA">
      <w:pPr>
        <w:spacing w:after="0" w:line="360" w:lineRule="auto"/>
        <w:jc w:val="both"/>
        <w:rPr>
          <w:rFonts w:ascii="Times New Roman" w:eastAsia="Calibri" w:hAnsi="Times New Roman" w:cs="Times New Roman"/>
          <w:noProof/>
          <w:sz w:val="24"/>
          <w:szCs w:val="24"/>
        </w:rPr>
      </w:pPr>
    </w:p>
    <w:p w:rsidR="00CE06E1" w:rsidRDefault="00A5403F" w:rsidP="00B60AAA">
      <w:pPr>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drawing>
          <wp:inline distT="0" distB="0" distL="0" distR="0" wp14:anchorId="512FF1F7" wp14:editId="376275A9">
            <wp:extent cx="5652135" cy="2762250"/>
            <wp:effectExtent l="0" t="0" r="5715"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esim1-tile.jpg"/>
                    <pic:cNvPicPr/>
                  </pic:nvPicPr>
                  <pic:blipFill>
                    <a:blip r:embed="rId51">
                      <a:extLst>
                        <a:ext uri="{28A0092B-C50C-407E-A947-70E740481C1C}">
                          <a14:useLocalDpi xmlns:a14="http://schemas.microsoft.com/office/drawing/2010/main" val="0"/>
                        </a:ext>
                      </a:extLst>
                    </a:blip>
                    <a:stretch>
                      <a:fillRect/>
                    </a:stretch>
                  </pic:blipFill>
                  <pic:spPr>
                    <a:xfrm>
                      <a:off x="0" y="0"/>
                      <a:ext cx="5652135" cy="2762250"/>
                    </a:xfrm>
                    <a:prstGeom prst="rect">
                      <a:avLst/>
                    </a:prstGeom>
                  </pic:spPr>
                </pic:pic>
              </a:graphicData>
            </a:graphic>
          </wp:inline>
        </w:drawing>
      </w:r>
    </w:p>
    <w:p w:rsidR="00A5403F" w:rsidRDefault="00A5403F" w:rsidP="00B60AAA">
      <w:pPr>
        <w:spacing w:after="0" w:line="360" w:lineRule="auto"/>
        <w:jc w:val="both"/>
        <w:rPr>
          <w:rFonts w:ascii="Times New Roman" w:eastAsia="Calibri" w:hAnsi="Times New Roman" w:cs="Times New Roman"/>
          <w:noProof/>
          <w:sz w:val="24"/>
          <w:szCs w:val="24"/>
        </w:rPr>
      </w:pPr>
    </w:p>
    <w:p w:rsidR="0086214F" w:rsidRDefault="00111971" w:rsidP="00B60AAA">
      <w:pPr>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Resim 2</w:t>
      </w:r>
      <w:r w:rsidR="00F123FA">
        <w:rPr>
          <w:rFonts w:ascii="Times New Roman" w:eastAsia="Calibri" w:hAnsi="Times New Roman" w:cs="Times New Roman"/>
          <w:b/>
          <w:bCs/>
          <w:noProof/>
          <w:sz w:val="24"/>
          <w:szCs w:val="24"/>
        </w:rPr>
        <w:t>7</w:t>
      </w:r>
      <w:r w:rsidR="00CE06E1" w:rsidRPr="00CE06E1">
        <w:rPr>
          <w:rFonts w:ascii="Times New Roman" w:eastAsia="Calibri" w:hAnsi="Times New Roman" w:cs="Times New Roman"/>
          <w:b/>
          <w:bCs/>
          <w:noProof/>
          <w:sz w:val="24"/>
          <w:szCs w:val="24"/>
        </w:rPr>
        <w:t>.</w:t>
      </w:r>
      <w:r w:rsidR="00CE06E1">
        <w:rPr>
          <w:rFonts w:ascii="Times New Roman" w:eastAsia="Calibri" w:hAnsi="Times New Roman" w:cs="Times New Roman"/>
          <w:noProof/>
          <w:sz w:val="24"/>
          <w:szCs w:val="24"/>
        </w:rPr>
        <w:t xml:space="preserve"> Kafein + Melatonin grubunun histopatolojik görünümü (</w:t>
      </w:r>
      <w:r w:rsidR="00BE1668">
        <w:rPr>
          <w:rFonts w:ascii="Times New Roman" w:eastAsia="Calibri" w:hAnsi="Times New Roman" w:cs="Times New Roman"/>
          <w:noProof/>
          <w:sz w:val="24"/>
          <w:szCs w:val="24"/>
        </w:rPr>
        <w:t>Cresyl echt violet</w:t>
      </w:r>
      <w:r w:rsidR="00CE06E1">
        <w:rPr>
          <w:rFonts w:ascii="Times New Roman" w:eastAsia="Calibri" w:hAnsi="Times New Roman" w:cs="Times New Roman"/>
          <w:noProof/>
          <w:sz w:val="24"/>
          <w:szCs w:val="24"/>
        </w:rPr>
        <w:t>, D1-x10 ve D2-x20 büyütme</w:t>
      </w:r>
      <w:r w:rsidR="000621D3">
        <w:rPr>
          <w:rFonts w:ascii="Times New Roman" w:eastAsia="Calibri" w:hAnsi="Times New Roman" w:cs="Times New Roman"/>
          <w:noProof/>
          <w:sz w:val="24"/>
          <w:szCs w:val="24"/>
        </w:rPr>
        <w:t>).</w:t>
      </w:r>
    </w:p>
    <w:p w:rsidR="0086214F" w:rsidRDefault="0086214F" w:rsidP="00B60AAA">
      <w:pPr>
        <w:spacing w:after="0" w:line="360" w:lineRule="auto"/>
        <w:jc w:val="both"/>
        <w:rPr>
          <w:rFonts w:ascii="Times New Roman" w:eastAsia="Calibri" w:hAnsi="Times New Roman" w:cs="Times New Roman"/>
          <w:noProof/>
          <w:sz w:val="24"/>
          <w:szCs w:val="24"/>
        </w:rPr>
      </w:pPr>
    </w:p>
    <w:p w:rsidR="0086214F" w:rsidRDefault="0086214F" w:rsidP="0086214F">
      <w:pPr>
        <w:spacing w:after="0" w:line="360" w:lineRule="auto"/>
        <w:ind w:left="708"/>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lastRenderedPageBreak/>
        <w:drawing>
          <wp:inline distT="0" distB="0" distL="0" distR="0">
            <wp:extent cx="4362450" cy="3253353"/>
            <wp:effectExtent l="0" t="0" r="0" b="4445"/>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esim3.png"/>
                    <pic:cNvPicPr/>
                  </pic:nvPicPr>
                  <pic:blipFill>
                    <a:blip r:embed="rId52">
                      <a:extLst>
                        <a:ext uri="{28A0092B-C50C-407E-A947-70E740481C1C}">
                          <a14:useLocalDpi xmlns:a14="http://schemas.microsoft.com/office/drawing/2010/main" val="0"/>
                        </a:ext>
                      </a:extLst>
                    </a:blip>
                    <a:stretch>
                      <a:fillRect/>
                    </a:stretch>
                  </pic:blipFill>
                  <pic:spPr>
                    <a:xfrm>
                      <a:off x="0" y="0"/>
                      <a:ext cx="4363948" cy="3254470"/>
                    </a:xfrm>
                    <a:prstGeom prst="rect">
                      <a:avLst/>
                    </a:prstGeom>
                  </pic:spPr>
                </pic:pic>
              </a:graphicData>
            </a:graphic>
          </wp:inline>
        </w:drawing>
      </w:r>
    </w:p>
    <w:p w:rsidR="0086214F" w:rsidRDefault="0086214F" w:rsidP="00AF4B74">
      <w:pPr>
        <w:spacing w:after="0" w:line="360" w:lineRule="auto"/>
        <w:ind w:left="708"/>
        <w:jc w:val="both"/>
        <w:rPr>
          <w:rFonts w:ascii="Times New Roman" w:eastAsia="Calibri" w:hAnsi="Times New Roman" w:cs="Times New Roman"/>
          <w:noProof/>
          <w:sz w:val="24"/>
          <w:szCs w:val="24"/>
        </w:rPr>
      </w:pPr>
    </w:p>
    <w:p w:rsidR="0086214F" w:rsidRPr="00AF4B74" w:rsidRDefault="00111971" w:rsidP="00AF4B74">
      <w:pPr>
        <w:pStyle w:val="AralkYok"/>
        <w:spacing w:line="360" w:lineRule="auto"/>
        <w:rPr>
          <w:rFonts w:ascii="Times New Roman" w:hAnsi="Times New Roman" w:cs="Times New Roman"/>
          <w:noProof/>
          <w:sz w:val="24"/>
          <w:szCs w:val="24"/>
        </w:rPr>
      </w:pPr>
      <w:r w:rsidRPr="00AF4B74">
        <w:rPr>
          <w:rFonts w:ascii="Times New Roman" w:hAnsi="Times New Roman" w:cs="Times New Roman"/>
          <w:b/>
          <w:bCs/>
          <w:noProof/>
          <w:sz w:val="24"/>
          <w:szCs w:val="24"/>
        </w:rPr>
        <w:t>Resim 2</w:t>
      </w:r>
      <w:r w:rsidR="00F123FA" w:rsidRPr="00AF4B74">
        <w:rPr>
          <w:rFonts w:ascii="Times New Roman" w:hAnsi="Times New Roman" w:cs="Times New Roman"/>
          <w:b/>
          <w:bCs/>
          <w:noProof/>
          <w:sz w:val="24"/>
          <w:szCs w:val="24"/>
        </w:rPr>
        <w:t>8</w:t>
      </w:r>
      <w:r w:rsidR="0086214F" w:rsidRPr="00AF4B74">
        <w:rPr>
          <w:rFonts w:ascii="Times New Roman" w:hAnsi="Times New Roman" w:cs="Times New Roman"/>
          <w:b/>
          <w:bCs/>
          <w:noProof/>
          <w:sz w:val="24"/>
          <w:szCs w:val="24"/>
        </w:rPr>
        <w:t>.</w:t>
      </w:r>
      <w:r w:rsidR="0086214F" w:rsidRPr="00AF4B74">
        <w:rPr>
          <w:rFonts w:ascii="Times New Roman" w:hAnsi="Times New Roman" w:cs="Times New Roman"/>
          <w:noProof/>
          <w:sz w:val="24"/>
          <w:szCs w:val="24"/>
        </w:rPr>
        <w:t xml:space="preserve"> Kafein + Melatonin grubunun histopatolojik görünümü (</w:t>
      </w:r>
      <w:r w:rsidR="00BE1668">
        <w:rPr>
          <w:rFonts w:ascii="Times New Roman" w:hAnsi="Times New Roman" w:cs="Times New Roman"/>
          <w:noProof/>
          <w:sz w:val="24"/>
          <w:szCs w:val="24"/>
        </w:rPr>
        <w:t>Cresyl echt violet</w:t>
      </w:r>
      <w:r w:rsidR="0086214F" w:rsidRPr="00AF4B74">
        <w:rPr>
          <w:rFonts w:ascii="Times New Roman" w:hAnsi="Times New Roman" w:cs="Times New Roman"/>
          <w:noProof/>
          <w:sz w:val="24"/>
          <w:szCs w:val="24"/>
        </w:rPr>
        <w:t>, D3-x40 büyütme).</w:t>
      </w:r>
    </w:p>
    <w:p w:rsidR="00AF4B74" w:rsidRDefault="00AF4B74" w:rsidP="00AF4B74">
      <w:pPr>
        <w:pStyle w:val="AralkYok"/>
        <w:spacing w:line="360" w:lineRule="auto"/>
        <w:rPr>
          <w:noProof/>
        </w:rPr>
      </w:pPr>
    </w:p>
    <w:p w:rsidR="00A5403F" w:rsidRDefault="00A5403F" w:rsidP="00AF4B74">
      <w:pPr>
        <w:pStyle w:val="AralkYok"/>
        <w:spacing w:line="360" w:lineRule="auto"/>
        <w:rPr>
          <w:noProof/>
        </w:rPr>
      </w:pPr>
    </w:p>
    <w:p w:rsidR="00922187" w:rsidRPr="00AF4B74" w:rsidRDefault="0023294F" w:rsidP="00AF4B74">
      <w:pPr>
        <w:pStyle w:val="AralkYok"/>
        <w:spacing w:line="360" w:lineRule="auto"/>
        <w:rPr>
          <w:rFonts w:ascii="Times New Roman" w:hAnsi="Times New Roman" w:cs="Times New Roman"/>
          <w:b/>
          <w:bCs/>
          <w:noProof/>
          <w:sz w:val="24"/>
          <w:szCs w:val="24"/>
        </w:rPr>
      </w:pPr>
      <w:r w:rsidRPr="00AF4B74">
        <w:rPr>
          <w:rFonts w:ascii="Times New Roman" w:hAnsi="Times New Roman" w:cs="Times New Roman"/>
          <w:b/>
          <w:bCs/>
          <w:noProof/>
          <w:sz w:val="24"/>
          <w:szCs w:val="24"/>
        </w:rPr>
        <w:t>4.</w:t>
      </w:r>
      <w:r w:rsidR="00F123FA" w:rsidRPr="00AF4B74">
        <w:rPr>
          <w:rFonts w:ascii="Times New Roman" w:hAnsi="Times New Roman" w:cs="Times New Roman"/>
          <w:b/>
          <w:bCs/>
          <w:noProof/>
          <w:sz w:val="24"/>
          <w:szCs w:val="24"/>
        </w:rPr>
        <w:t xml:space="preserve">3. </w:t>
      </w:r>
      <w:r w:rsidRPr="00AF4B74">
        <w:rPr>
          <w:rFonts w:ascii="Times New Roman" w:hAnsi="Times New Roman" w:cs="Times New Roman"/>
          <w:b/>
          <w:bCs/>
          <w:noProof/>
          <w:sz w:val="24"/>
          <w:szCs w:val="24"/>
        </w:rPr>
        <w:t>İmmünohistokimyasal Bulgular</w:t>
      </w:r>
    </w:p>
    <w:p w:rsidR="0023294F" w:rsidRDefault="0023294F" w:rsidP="00AF4B74">
      <w:pPr>
        <w:pStyle w:val="AralkYok"/>
        <w:spacing w:line="360" w:lineRule="auto"/>
        <w:rPr>
          <w:noProof/>
        </w:rPr>
      </w:pPr>
    </w:p>
    <w:p w:rsidR="0023294F" w:rsidRPr="00AF4B74" w:rsidRDefault="0023294F" w:rsidP="00AF4B74">
      <w:pPr>
        <w:pStyle w:val="AralkYok"/>
        <w:spacing w:line="360" w:lineRule="auto"/>
        <w:rPr>
          <w:rFonts w:ascii="Times New Roman" w:hAnsi="Times New Roman" w:cs="Times New Roman"/>
          <w:b/>
          <w:bCs/>
          <w:noProof/>
          <w:sz w:val="24"/>
          <w:szCs w:val="24"/>
        </w:rPr>
      </w:pPr>
      <w:r w:rsidRPr="00AF4B74">
        <w:rPr>
          <w:rFonts w:ascii="Times New Roman" w:hAnsi="Times New Roman" w:cs="Times New Roman"/>
          <w:b/>
          <w:bCs/>
          <w:noProof/>
          <w:sz w:val="24"/>
          <w:szCs w:val="24"/>
        </w:rPr>
        <w:t>4.</w:t>
      </w:r>
      <w:r w:rsidR="00F123FA" w:rsidRPr="00AF4B74">
        <w:rPr>
          <w:rFonts w:ascii="Times New Roman" w:hAnsi="Times New Roman" w:cs="Times New Roman"/>
          <w:b/>
          <w:bCs/>
          <w:noProof/>
          <w:sz w:val="24"/>
          <w:szCs w:val="24"/>
        </w:rPr>
        <w:t>3.1.</w:t>
      </w:r>
      <w:r w:rsidR="00CF014C" w:rsidRPr="00AF4B74">
        <w:rPr>
          <w:rFonts w:ascii="Times New Roman" w:hAnsi="Times New Roman" w:cs="Times New Roman"/>
          <w:b/>
          <w:bCs/>
          <w:noProof/>
          <w:sz w:val="24"/>
          <w:szCs w:val="24"/>
        </w:rPr>
        <w:t xml:space="preserve"> </w:t>
      </w:r>
      <w:r w:rsidRPr="00AF4B74">
        <w:rPr>
          <w:rFonts w:ascii="Times New Roman" w:hAnsi="Times New Roman" w:cs="Times New Roman"/>
          <w:b/>
          <w:bCs/>
          <w:noProof/>
          <w:sz w:val="24"/>
          <w:szCs w:val="24"/>
        </w:rPr>
        <w:t>Synaptophysin İmmünohistokimyasal Boyama</w:t>
      </w:r>
      <w:r w:rsidR="00CF014C" w:rsidRPr="00AF4B74">
        <w:rPr>
          <w:rFonts w:ascii="Times New Roman" w:hAnsi="Times New Roman" w:cs="Times New Roman"/>
          <w:b/>
          <w:bCs/>
          <w:noProof/>
          <w:sz w:val="24"/>
          <w:szCs w:val="24"/>
        </w:rPr>
        <w:t>sına Ait</w:t>
      </w:r>
      <w:r w:rsidRPr="00AF4B74">
        <w:rPr>
          <w:rFonts w:ascii="Times New Roman" w:hAnsi="Times New Roman" w:cs="Times New Roman"/>
          <w:b/>
          <w:bCs/>
          <w:noProof/>
          <w:sz w:val="24"/>
          <w:szCs w:val="24"/>
        </w:rPr>
        <w:t xml:space="preserve"> Bulgular</w:t>
      </w:r>
    </w:p>
    <w:p w:rsidR="00FB6311" w:rsidRDefault="00FB6311" w:rsidP="00AF4B74">
      <w:pPr>
        <w:pStyle w:val="ListeParagraf"/>
        <w:spacing w:after="0" w:line="360" w:lineRule="auto"/>
        <w:ind w:left="0"/>
        <w:jc w:val="both"/>
        <w:rPr>
          <w:rFonts w:ascii="Times New Roman" w:eastAsia="Calibri" w:hAnsi="Times New Roman" w:cs="Times New Roman"/>
          <w:b/>
          <w:bCs/>
          <w:noProof/>
          <w:sz w:val="24"/>
          <w:szCs w:val="24"/>
        </w:rPr>
      </w:pPr>
    </w:p>
    <w:p w:rsidR="00FB6311" w:rsidRDefault="00FB6311" w:rsidP="00AF4B74">
      <w:pPr>
        <w:tabs>
          <w:tab w:val="left" w:pos="709"/>
        </w:tabs>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rPr>
        <w:t xml:space="preserve">           Synaptophysin immün boyaması ile boyadığımız deney gruplarına ait hipokampus preparatları genel olarak </w:t>
      </w:r>
      <w:r w:rsidR="00FF090A">
        <w:rPr>
          <w:rFonts w:ascii="Times New Roman" w:eastAsia="Calibri" w:hAnsi="Times New Roman" w:cs="Times New Roman"/>
          <w:noProof/>
          <w:sz w:val="24"/>
          <w:szCs w:val="24"/>
        </w:rPr>
        <w:t>synaptophysin immünreaktivitesi</w:t>
      </w:r>
      <w:r>
        <w:rPr>
          <w:rFonts w:ascii="Times New Roman" w:eastAsia="Calibri" w:hAnsi="Times New Roman" w:cs="Times New Roman"/>
          <w:noProof/>
          <w:sz w:val="24"/>
          <w:szCs w:val="24"/>
        </w:rPr>
        <w:t xml:space="preserve"> incelenmesi gerçekleştirildi.</w:t>
      </w:r>
    </w:p>
    <w:p w:rsidR="004C23FB" w:rsidRDefault="004C23FB" w:rsidP="00FB6311">
      <w:pPr>
        <w:tabs>
          <w:tab w:val="left" w:pos="709"/>
        </w:tabs>
        <w:spacing w:after="0" w:line="360" w:lineRule="auto"/>
        <w:jc w:val="both"/>
        <w:rPr>
          <w:rFonts w:ascii="Times New Roman" w:eastAsia="Calibri" w:hAnsi="Times New Roman" w:cs="Times New Roman"/>
          <w:noProof/>
          <w:sz w:val="24"/>
          <w:szCs w:val="24"/>
        </w:rPr>
      </w:pPr>
    </w:p>
    <w:p w:rsidR="004C23FB" w:rsidRDefault="004C23FB" w:rsidP="004C23FB">
      <w:pPr>
        <w:pStyle w:val="ListeParagraf"/>
        <w:numPr>
          <w:ilvl w:val="0"/>
          <w:numId w:val="23"/>
        </w:numPr>
        <w:tabs>
          <w:tab w:val="left" w:pos="360"/>
        </w:tabs>
        <w:spacing w:after="0" w:line="360" w:lineRule="auto"/>
        <w:ind w:left="0" w:firstLine="0"/>
        <w:jc w:val="both"/>
        <w:rPr>
          <w:rFonts w:ascii="Times New Roman" w:eastAsia="Calibri" w:hAnsi="Times New Roman" w:cs="Times New Roman"/>
          <w:noProof/>
          <w:sz w:val="24"/>
          <w:szCs w:val="24"/>
        </w:rPr>
      </w:pPr>
      <w:r w:rsidRPr="004C23FB">
        <w:rPr>
          <w:rFonts w:ascii="Times New Roman" w:eastAsia="Calibri" w:hAnsi="Times New Roman" w:cs="Times New Roman"/>
          <w:b/>
          <w:bCs/>
          <w:noProof/>
          <w:sz w:val="24"/>
          <w:szCs w:val="24"/>
        </w:rPr>
        <w:t>Grup</w:t>
      </w:r>
      <w:r>
        <w:rPr>
          <w:rFonts w:ascii="Times New Roman" w:eastAsia="Calibri" w:hAnsi="Times New Roman" w:cs="Times New Roman"/>
          <w:b/>
          <w:bCs/>
          <w:noProof/>
          <w:sz w:val="24"/>
          <w:szCs w:val="24"/>
        </w:rPr>
        <w:t xml:space="preserve"> </w:t>
      </w:r>
      <w:r w:rsidRPr="004C23FB">
        <w:rPr>
          <w:rFonts w:ascii="Times New Roman" w:eastAsia="Calibri" w:hAnsi="Times New Roman" w:cs="Times New Roman"/>
          <w:b/>
          <w:bCs/>
          <w:noProof/>
          <w:sz w:val="24"/>
          <w:szCs w:val="24"/>
        </w:rPr>
        <w:t xml:space="preserve">(Kontrol grubu) </w:t>
      </w:r>
      <w:r w:rsidRPr="004C23FB">
        <w:rPr>
          <w:rFonts w:ascii="Times New Roman" w:eastAsia="Calibri" w:hAnsi="Times New Roman" w:cs="Times New Roman"/>
          <w:noProof/>
          <w:sz w:val="24"/>
          <w:szCs w:val="24"/>
        </w:rPr>
        <w:t xml:space="preserve">Prenatal ve postnatal hipokampuste, synaptophysin immünreaktivitesi, hipokampus ve uygun olarak hipokampal bölgedeki cornu ammonis </w:t>
      </w:r>
      <w:r>
        <w:rPr>
          <w:rFonts w:ascii="Times New Roman" w:eastAsia="Calibri" w:hAnsi="Times New Roman" w:cs="Times New Roman"/>
          <w:noProof/>
          <w:sz w:val="24"/>
          <w:szCs w:val="24"/>
        </w:rPr>
        <w:t>alt alanlarına (CA1 ve CA3) tanımlanm</w:t>
      </w:r>
      <w:r w:rsidR="00A6433B">
        <w:rPr>
          <w:rFonts w:ascii="Times New Roman" w:eastAsia="Calibri" w:hAnsi="Times New Roman" w:cs="Times New Roman"/>
          <w:noProof/>
          <w:sz w:val="24"/>
          <w:szCs w:val="24"/>
        </w:rPr>
        <w:t>adı.</w:t>
      </w:r>
      <w:r>
        <w:rPr>
          <w:rFonts w:ascii="Times New Roman" w:eastAsia="Calibri" w:hAnsi="Times New Roman" w:cs="Times New Roman"/>
          <w:noProof/>
          <w:sz w:val="24"/>
          <w:szCs w:val="24"/>
        </w:rPr>
        <w:t xml:space="preserve"> Bununla birlikte dentat gyrusta, synaptophysin immünreaktiviteleri</w:t>
      </w:r>
      <w:r w:rsidR="000E23A2">
        <w:rPr>
          <w:rFonts w:ascii="Times New Roman" w:eastAsia="Calibri" w:hAnsi="Times New Roman" w:cs="Times New Roman"/>
          <w:noProof/>
          <w:sz w:val="24"/>
          <w:szCs w:val="24"/>
        </w:rPr>
        <w:t xml:space="preserve"> tüm gelişim aşamalarında görülm</w:t>
      </w:r>
      <w:r w:rsidR="00A6433B">
        <w:rPr>
          <w:rFonts w:ascii="Times New Roman" w:eastAsia="Calibri" w:hAnsi="Times New Roman" w:cs="Times New Roman"/>
          <w:noProof/>
          <w:sz w:val="24"/>
          <w:szCs w:val="24"/>
        </w:rPr>
        <w:t>edi.</w:t>
      </w:r>
    </w:p>
    <w:p w:rsidR="00435C61" w:rsidRDefault="00435C61" w:rsidP="00435C61">
      <w:pPr>
        <w:pStyle w:val="ListeParagraf"/>
        <w:tabs>
          <w:tab w:val="left" w:pos="360"/>
        </w:tabs>
        <w:spacing w:after="0" w:line="360" w:lineRule="auto"/>
        <w:ind w:left="0"/>
        <w:jc w:val="both"/>
        <w:rPr>
          <w:rFonts w:ascii="Times New Roman" w:eastAsia="Calibri" w:hAnsi="Times New Roman" w:cs="Times New Roman"/>
          <w:b/>
          <w:bCs/>
          <w:noProof/>
          <w:sz w:val="24"/>
          <w:szCs w:val="24"/>
        </w:rPr>
      </w:pPr>
    </w:p>
    <w:p w:rsidR="00435C61" w:rsidRDefault="00435C61" w:rsidP="00435C61">
      <w:pPr>
        <w:pStyle w:val="ListeParagraf"/>
        <w:numPr>
          <w:ilvl w:val="0"/>
          <w:numId w:val="23"/>
        </w:numPr>
        <w:tabs>
          <w:tab w:val="left" w:pos="360"/>
        </w:tabs>
        <w:spacing w:after="0" w:line="360" w:lineRule="auto"/>
        <w:ind w:left="0" w:firstLine="0"/>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 xml:space="preserve">Grup (Melatonin grubu)  </w:t>
      </w:r>
      <w:r w:rsidRPr="00435C61">
        <w:rPr>
          <w:rFonts w:ascii="Times New Roman" w:eastAsia="Calibri" w:hAnsi="Times New Roman" w:cs="Times New Roman"/>
          <w:noProof/>
          <w:sz w:val="24"/>
          <w:szCs w:val="24"/>
        </w:rPr>
        <w:t>Synaptophysin immünreaktivitesi</w:t>
      </w:r>
      <w:r>
        <w:rPr>
          <w:rFonts w:ascii="Times New Roman" w:eastAsia="Calibri" w:hAnsi="Times New Roman" w:cs="Times New Roman"/>
          <w:b/>
          <w:bCs/>
          <w:noProof/>
          <w:sz w:val="24"/>
          <w:szCs w:val="24"/>
        </w:rPr>
        <w:t xml:space="preserve">, </w:t>
      </w:r>
      <w:r w:rsidRPr="00435C61">
        <w:rPr>
          <w:rFonts w:ascii="Times New Roman" w:eastAsia="Calibri" w:hAnsi="Times New Roman" w:cs="Times New Roman"/>
          <w:noProof/>
          <w:sz w:val="24"/>
          <w:szCs w:val="24"/>
        </w:rPr>
        <w:t xml:space="preserve">embriyonik </w:t>
      </w:r>
      <w:r w:rsidR="00A6433B">
        <w:rPr>
          <w:rFonts w:ascii="Times New Roman" w:eastAsia="Calibri" w:hAnsi="Times New Roman" w:cs="Times New Roman"/>
          <w:noProof/>
          <w:sz w:val="24"/>
          <w:szCs w:val="24"/>
        </w:rPr>
        <w:t>ve neonatal dönemde hipokampuste , kontrol grubu ile kıyaslandığında yakın bir immün reaktivitesi saptandı.</w:t>
      </w:r>
    </w:p>
    <w:p w:rsidR="005B6E74" w:rsidRPr="005B6E74" w:rsidRDefault="005B6E74" w:rsidP="005B6E74">
      <w:pPr>
        <w:pStyle w:val="ListeParagraf"/>
        <w:rPr>
          <w:rFonts w:ascii="Times New Roman" w:eastAsia="Calibri" w:hAnsi="Times New Roman" w:cs="Times New Roman"/>
          <w:noProof/>
          <w:sz w:val="24"/>
          <w:szCs w:val="24"/>
        </w:rPr>
      </w:pPr>
    </w:p>
    <w:p w:rsidR="005B6E74" w:rsidRDefault="005B6E74" w:rsidP="00FF2BAF">
      <w:pPr>
        <w:pStyle w:val="ListeParagraf"/>
        <w:numPr>
          <w:ilvl w:val="0"/>
          <w:numId w:val="23"/>
        </w:numPr>
        <w:tabs>
          <w:tab w:val="left" w:pos="360"/>
          <w:tab w:val="left" w:pos="851"/>
          <w:tab w:val="left" w:pos="1134"/>
          <w:tab w:val="left" w:pos="2977"/>
          <w:tab w:val="left" w:pos="3402"/>
        </w:tabs>
        <w:spacing w:after="0" w:line="360" w:lineRule="auto"/>
        <w:ind w:left="0" w:firstLine="0"/>
        <w:jc w:val="both"/>
        <w:rPr>
          <w:rFonts w:ascii="Times New Roman" w:eastAsia="Calibri" w:hAnsi="Times New Roman" w:cs="Times New Roman"/>
          <w:noProof/>
          <w:sz w:val="24"/>
          <w:szCs w:val="24"/>
        </w:rPr>
      </w:pPr>
      <w:r w:rsidRPr="005B6E74">
        <w:rPr>
          <w:rFonts w:ascii="Times New Roman" w:eastAsia="Calibri" w:hAnsi="Times New Roman" w:cs="Times New Roman"/>
          <w:b/>
          <w:bCs/>
          <w:noProof/>
          <w:sz w:val="24"/>
          <w:szCs w:val="24"/>
        </w:rPr>
        <w:lastRenderedPageBreak/>
        <w:t>Grup</w:t>
      </w:r>
      <w:r w:rsidR="00FF2BAF">
        <w:rPr>
          <w:rFonts w:ascii="Times New Roman" w:eastAsia="Calibri" w:hAnsi="Times New Roman" w:cs="Times New Roman"/>
          <w:b/>
          <w:bCs/>
          <w:noProof/>
          <w:sz w:val="24"/>
          <w:szCs w:val="24"/>
        </w:rPr>
        <w:t xml:space="preserve"> </w:t>
      </w:r>
      <w:r w:rsidRPr="005B6E74">
        <w:rPr>
          <w:rFonts w:ascii="Times New Roman" w:eastAsia="Calibri" w:hAnsi="Times New Roman" w:cs="Times New Roman"/>
          <w:b/>
          <w:bCs/>
          <w:noProof/>
          <w:sz w:val="24"/>
          <w:szCs w:val="24"/>
        </w:rPr>
        <w:t>(Kafein grubu)</w:t>
      </w:r>
      <w:r w:rsidR="00FF2BAF">
        <w:rPr>
          <w:rFonts w:ascii="Times New Roman" w:eastAsia="Calibri" w:hAnsi="Times New Roman" w:cs="Times New Roman"/>
          <w:b/>
          <w:bCs/>
          <w:noProof/>
          <w:sz w:val="24"/>
          <w:szCs w:val="24"/>
        </w:rPr>
        <w:t xml:space="preserve"> </w:t>
      </w:r>
      <w:r w:rsidR="00C97848" w:rsidRPr="00C97848">
        <w:rPr>
          <w:rFonts w:ascii="Times New Roman" w:eastAsia="Calibri" w:hAnsi="Times New Roman" w:cs="Times New Roman"/>
          <w:noProof/>
          <w:sz w:val="24"/>
          <w:szCs w:val="24"/>
        </w:rPr>
        <w:t xml:space="preserve">Prenatal dönemde </w:t>
      </w:r>
      <w:r w:rsidR="0042027E">
        <w:rPr>
          <w:rFonts w:ascii="Times New Roman" w:eastAsia="Calibri" w:hAnsi="Times New Roman" w:cs="Times New Roman"/>
          <w:noProof/>
          <w:sz w:val="24"/>
          <w:szCs w:val="24"/>
        </w:rPr>
        <w:t>hipokampuste,</w:t>
      </w:r>
      <w:r w:rsidR="00FF2BAF">
        <w:rPr>
          <w:rFonts w:ascii="Times New Roman" w:eastAsia="Calibri" w:hAnsi="Times New Roman" w:cs="Times New Roman"/>
          <w:noProof/>
          <w:sz w:val="24"/>
          <w:szCs w:val="24"/>
        </w:rPr>
        <w:t xml:space="preserve"> </w:t>
      </w:r>
      <w:r w:rsidR="0042027E">
        <w:rPr>
          <w:rFonts w:ascii="Times New Roman" w:eastAsia="Calibri" w:hAnsi="Times New Roman" w:cs="Times New Roman"/>
          <w:noProof/>
          <w:sz w:val="24"/>
          <w:szCs w:val="24"/>
        </w:rPr>
        <w:t>synaptophysin immünreaktivitesi  minimum seviyede olduğu görüldü. Bu durumda, sinaptogenez sürecinin geri kaldığı  saptandı.</w:t>
      </w:r>
    </w:p>
    <w:p w:rsidR="006D165B" w:rsidRPr="006D165B" w:rsidRDefault="006D165B" w:rsidP="006D165B">
      <w:pPr>
        <w:pStyle w:val="ListeParagraf"/>
        <w:rPr>
          <w:rFonts w:ascii="Times New Roman" w:eastAsia="Calibri" w:hAnsi="Times New Roman" w:cs="Times New Roman"/>
          <w:noProof/>
          <w:sz w:val="24"/>
          <w:szCs w:val="24"/>
        </w:rPr>
      </w:pPr>
    </w:p>
    <w:p w:rsidR="006D165B" w:rsidRPr="006D165B" w:rsidRDefault="006D165B" w:rsidP="006D165B">
      <w:pPr>
        <w:pStyle w:val="ListeParagraf"/>
        <w:numPr>
          <w:ilvl w:val="0"/>
          <w:numId w:val="23"/>
        </w:numPr>
        <w:tabs>
          <w:tab w:val="left" w:pos="360"/>
          <w:tab w:val="left" w:pos="851"/>
          <w:tab w:val="left" w:pos="1134"/>
          <w:tab w:val="left" w:pos="2977"/>
          <w:tab w:val="left" w:pos="3402"/>
        </w:tabs>
        <w:spacing w:after="0" w:line="360" w:lineRule="auto"/>
        <w:ind w:left="0" w:firstLine="0"/>
        <w:jc w:val="both"/>
        <w:rPr>
          <w:rFonts w:ascii="Times New Roman" w:eastAsia="Calibri" w:hAnsi="Times New Roman" w:cs="Times New Roman"/>
          <w:noProof/>
          <w:sz w:val="24"/>
          <w:szCs w:val="24"/>
        </w:rPr>
      </w:pPr>
      <w:r w:rsidRPr="002D470A">
        <w:rPr>
          <w:rFonts w:ascii="Times New Roman" w:eastAsia="Calibri" w:hAnsi="Times New Roman" w:cs="Times New Roman"/>
          <w:b/>
          <w:bCs/>
          <w:noProof/>
          <w:sz w:val="24"/>
          <w:szCs w:val="24"/>
        </w:rPr>
        <w:t>Grup (</w:t>
      </w:r>
      <w:r w:rsidR="008B348A" w:rsidRPr="002D470A">
        <w:rPr>
          <w:rFonts w:ascii="Times New Roman" w:eastAsia="Calibri" w:hAnsi="Times New Roman" w:cs="Times New Roman"/>
          <w:b/>
          <w:bCs/>
          <w:noProof/>
          <w:sz w:val="24"/>
          <w:szCs w:val="24"/>
        </w:rPr>
        <w:t xml:space="preserve">Kafein + </w:t>
      </w:r>
      <w:r w:rsidRPr="002D470A">
        <w:rPr>
          <w:rFonts w:ascii="Times New Roman" w:eastAsia="Calibri" w:hAnsi="Times New Roman" w:cs="Times New Roman"/>
          <w:b/>
          <w:bCs/>
          <w:noProof/>
          <w:sz w:val="24"/>
          <w:szCs w:val="24"/>
        </w:rPr>
        <w:t>Melatonin grubu)</w:t>
      </w:r>
      <w:r w:rsidR="008B348A">
        <w:rPr>
          <w:rFonts w:ascii="Times New Roman" w:eastAsia="Calibri" w:hAnsi="Times New Roman" w:cs="Times New Roman"/>
          <w:noProof/>
          <w:sz w:val="24"/>
          <w:szCs w:val="24"/>
        </w:rPr>
        <w:t xml:space="preserve"> Melatonin ile tedavi uygulanan grupta ise immün reaktivitenin, kontrol ve melatonin kadar yüksek olmadığı fakat deney grubu olan kafein grubundan daha yoğun olduğu görüldü.</w:t>
      </w:r>
    </w:p>
    <w:p w:rsidR="00FF2BAF" w:rsidRDefault="00FF2BAF" w:rsidP="005B6E74">
      <w:pPr>
        <w:pStyle w:val="ListeParagraf"/>
        <w:tabs>
          <w:tab w:val="left" w:pos="360"/>
        </w:tabs>
        <w:spacing w:after="0" w:line="360" w:lineRule="auto"/>
        <w:ind w:left="0"/>
        <w:jc w:val="both"/>
        <w:rPr>
          <w:rFonts w:ascii="Times New Roman" w:eastAsia="Calibri" w:hAnsi="Times New Roman" w:cs="Times New Roman"/>
          <w:noProof/>
          <w:sz w:val="24"/>
          <w:szCs w:val="24"/>
        </w:rPr>
      </w:pPr>
    </w:p>
    <w:p w:rsidR="00944484" w:rsidRDefault="00944484" w:rsidP="0023294F">
      <w:pPr>
        <w:pStyle w:val="ListeParagraf"/>
        <w:spacing w:after="0" w:line="360" w:lineRule="auto"/>
        <w:ind w:left="0"/>
        <w:jc w:val="both"/>
        <w:rPr>
          <w:rFonts w:ascii="Times New Roman" w:eastAsia="Calibri" w:hAnsi="Times New Roman" w:cs="Times New Roman"/>
          <w:b/>
          <w:bCs/>
          <w:noProof/>
          <w:sz w:val="24"/>
          <w:szCs w:val="24"/>
        </w:rPr>
      </w:pPr>
    </w:p>
    <w:p w:rsidR="00931064" w:rsidRDefault="00931064" w:rsidP="0023294F">
      <w:pPr>
        <w:pStyle w:val="ListeParagraf"/>
        <w:spacing w:after="0" w:line="360" w:lineRule="auto"/>
        <w:ind w:left="0"/>
        <w:jc w:val="both"/>
        <w:rPr>
          <w:rFonts w:ascii="Times New Roman" w:eastAsia="Calibri" w:hAnsi="Times New Roman" w:cs="Times New Roman"/>
          <w:b/>
          <w:bCs/>
          <w:noProof/>
          <w:sz w:val="24"/>
          <w:szCs w:val="24"/>
        </w:rPr>
      </w:pPr>
    </w:p>
    <w:p w:rsidR="00931064" w:rsidRDefault="00931064" w:rsidP="0023294F">
      <w:pPr>
        <w:pStyle w:val="ListeParagraf"/>
        <w:spacing w:after="0" w:line="360" w:lineRule="auto"/>
        <w:ind w:left="0"/>
        <w:jc w:val="both"/>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lang w:eastAsia="tr-TR"/>
        </w:rPr>
        <w:drawing>
          <wp:inline distT="0" distB="0" distL="0" distR="0">
            <wp:extent cx="5652135" cy="2924175"/>
            <wp:effectExtent l="0" t="0" r="5715" b="9525"/>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esim1-tile.jpg"/>
                    <pic:cNvPicPr/>
                  </pic:nvPicPr>
                  <pic:blipFill>
                    <a:blip r:embed="rId53">
                      <a:extLst>
                        <a:ext uri="{28A0092B-C50C-407E-A947-70E740481C1C}">
                          <a14:useLocalDpi xmlns:a14="http://schemas.microsoft.com/office/drawing/2010/main" val="0"/>
                        </a:ext>
                      </a:extLst>
                    </a:blip>
                    <a:stretch>
                      <a:fillRect/>
                    </a:stretch>
                  </pic:blipFill>
                  <pic:spPr>
                    <a:xfrm>
                      <a:off x="0" y="0"/>
                      <a:ext cx="5652135" cy="2924175"/>
                    </a:xfrm>
                    <a:prstGeom prst="rect">
                      <a:avLst/>
                    </a:prstGeom>
                  </pic:spPr>
                </pic:pic>
              </a:graphicData>
            </a:graphic>
          </wp:inline>
        </w:drawing>
      </w:r>
    </w:p>
    <w:p w:rsidR="006E70BC" w:rsidRDefault="006E70BC" w:rsidP="0023294F">
      <w:pPr>
        <w:pStyle w:val="ListeParagraf"/>
        <w:spacing w:after="0" w:line="360" w:lineRule="auto"/>
        <w:ind w:left="0"/>
        <w:jc w:val="both"/>
        <w:rPr>
          <w:rFonts w:ascii="Times New Roman" w:eastAsia="Calibri" w:hAnsi="Times New Roman" w:cs="Times New Roman"/>
          <w:b/>
          <w:bCs/>
          <w:noProof/>
          <w:sz w:val="24"/>
          <w:szCs w:val="24"/>
        </w:rPr>
      </w:pPr>
    </w:p>
    <w:p w:rsidR="00931064" w:rsidRDefault="00312C9A" w:rsidP="0023294F">
      <w:pPr>
        <w:pStyle w:val="ListeParagraf"/>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Resim 2</w:t>
      </w:r>
      <w:r w:rsidR="00F123FA">
        <w:rPr>
          <w:rFonts w:ascii="Times New Roman" w:eastAsia="Calibri" w:hAnsi="Times New Roman" w:cs="Times New Roman"/>
          <w:b/>
          <w:bCs/>
          <w:noProof/>
          <w:sz w:val="24"/>
          <w:szCs w:val="24"/>
        </w:rPr>
        <w:t>9</w:t>
      </w:r>
      <w:r w:rsidR="00931064">
        <w:rPr>
          <w:rFonts w:ascii="Times New Roman" w:eastAsia="Calibri" w:hAnsi="Times New Roman" w:cs="Times New Roman"/>
          <w:b/>
          <w:bCs/>
          <w:noProof/>
          <w:sz w:val="24"/>
          <w:szCs w:val="24"/>
        </w:rPr>
        <w:t xml:space="preserve">. </w:t>
      </w:r>
      <w:r w:rsidR="00931064" w:rsidRPr="00931064">
        <w:rPr>
          <w:rFonts w:ascii="Times New Roman" w:eastAsia="Calibri" w:hAnsi="Times New Roman" w:cs="Times New Roman"/>
          <w:noProof/>
          <w:sz w:val="24"/>
          <w:szCs w:val="24"/>
        </w:rPr>
        <w:t>Kontrol grubunun histopatolojik görünümü (Synaptophysin, A1-x10 ve A2-x20</w:t>
      </w:r>
      <w:r w:rsidR="000F3A8F">
        <w:rPr>
          <w:rFonts w:ascii="Times New Roman" w:eastAsia="Calibri" w:hAnsi="Times New Roman" w:cs="Times New Roman"/>
          <w:noProof/>
          <w:sz w:val="24"/>
          <w:szCs w:val="24"/>
        </w:rPr>
        <w:t xml:space="preserve"> büyütme</w:t>
      </w:r>
      <w:r w:rsidR="00931064" w:rsidRPr="00931064">
        <w:rPr>
          <w:rFonts w:ascii="Times New Roman" w:eastAsia="Calibri" w:hAnsi="Times New Roman" w:cs="Times New Roman"/>
          <w:noProof/>
          <w:sz w:val="24"/>
          <w:szCs w:val="24"/>
        </w:rPr>
        <w:t>)</w:t>
      </w:r>
      <w:r w:rsidR="000F3A8F">
        <w:rPr>
          <w:rFonts w:ascii="Times New Roman" w:eastAsia="Calibri" w:hAnsi="Times New Roman" w:cs="Times New Roman"/>
          <w:noProof/>
          <w:sz w:val="24"/>
          <w:szCs w:val="24"/>
        </w:rPr>
        <w:t xml:space="preserve">. </w:t>
      </w:r>
    </w:p>
    <w:p w:rsidR="00DF3C27" w:rsidRDefault="00DF3C27" w:rsidP="0023294F">
      <w:pPr>
        <w:pStyle w:val="ListeParagraf"/>
        <w:spacing w:after="0" w:line="360" w:lineRule="auto"/>
        <w:ind w:left="0"/>
        <w:jc w:val="both"/>
        <w:rPr>
          <w:rFonts w:ascii="Times New Roman" w:eastAsia="Calibri" w:hAnsi="Times New Roman" w:cs="Times New Roman"/>
          <w:noProof/>
          <w:sz w:val="24"/>
          <w:szCs w:val="24"/>
        </w:rPr>
      </w:pPr>
    </w:p>
    <w:p w:rsidR="00DF3C27" w:rsidRDefault="00DF3C27" w:rsidP="0023294F">
      <w:pPr>
        <w:pStyle w:val="ListeParagraf"/>
        <w:spacing w:after="0" w:line="360" w:lineRule="auto"/>
        <w:ind w:left="0"/>
        <w:jc w:val="both"/>
        <w:rPr>
          <w:rFonts w:ascii="Times New Roman" w:eastAsia="Calibri" w:hAnsi="Times New Roman" w:cs="Times New Roman"/>
          <w:noProof/>
          <w:sz w:val="24"/>
          <w:szCs w:val="24"/>
        </w:rPr>
      </w:pPr>
    </w:p>
    <w:p w:rsidR="00DF3C27" w:rsidRDefault="00DF3C27" w:rsidP="0023294F">
      <w:pPr>
        <w:pStyle w:val="ListeParagraf"/>
        <w:spacing w:after="0" w:line="360" w:lineRule="auto"/>
        <w:ind w:left="0"/>
        <w:jc w:val="both"/>
        <w:rPr>
          <w:rFonts w:ascii="Times New Roman" w:eastAsia="Calibri" w:hAnsi="Times New Roman" w:cs="Times New Roman"/>
          <w:noProof/>
          <w:sz w:val="24"/>
          <w:szCs w:val="24"/>
        </w:rPr>
      </w:pPr>
    </w:p>
    <w:p w:rsidR="00DF3C27" w:rsidRDefault="00DF3C27" w:rsidP="00DF3C27">
      <w:pPr>
        <w:pStyle w:val="ListeParagraf"/>
        <w:spacing w:after="0" w:line="360" w:lineRule="auto"/>
        <w:ind w:left="708"/>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lastRenderedPageBreak/>
        <w:drawing>
          <wp:inline distT="0" distB="0" distL="0" distR="0">
            <wp:extent cx="4324350" cy="3234022"/>
            <wp:effectExtent l="0" t="0" r="0" b="508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sim3.jpg"/>
                    <pic:cNvPicPr/>
                  </pic:nvPicPr>
                  <pic:blipFill>
                    <a:blip r:embed="rId54">
                      <a:extLst>
                        <a:ext uri="{28A0092B-C50C-407E-A947-70E740481C1C}">
                          <a14:useLocalDpi xmlns:a14="http://schemas.microsoft.com/office/drawing/2010/main" val="0"/>
                        </a:ext>
                      </a:extLst>
                    </a:blip>
                    <a:stretch>
                      <a:fillRect/>
                    </a:stretch>
                  </pic:blipFill>
                  <pic:spPr>
                    <a:xfrm>
                      <a:off x="0" y="0"/>
                      <a:ext cx="4329215" cy="3237661"/>
                    </a:xfrm>
                    <a:prstGeom prst="rect">
                      <a:avLst/>
                    </a:prstGeom>
                  </pic:spPr>
                </pic:pic>
              </a:graphicData>
            </a:graphic>
          </wp:inline>
        </w:drawing>
      </w:r>
    </w:p>
    <w:p w:rsidR="00DF3C27" w:rsidRDefault="00DF3C27" w:rsidP="00DF3C27">
      <w:pPr>
        <w:pStyle w:val="ListeParagraf"/>
        <w:spacing w:after="0" w:line="360" w:lineRule="auto"/>
        <w:ind w:left="708"/>
        <w:jc w:val="both"/>
        <w:rPr>
          <w:rFonts w:ascii="Times New Roman" w:eastAsia="Calibri" w:hAnsi="Times New Roman" w:cs="Times New Roman"/>
          <w:noProof/>
          <w:sz w:val="24"/>
          <w:szCs w:val="24"/>
        </w:rPr>
      </w:pPr>
    </w:p>
    <w:p w:rsidR="00DF3C27" w:rsidRDefault="00312C9A" w:rsidP="00DF3C27">
      <w:pPr>
        <w:pStyle w:val="ListeParagraf"/>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 xml:space="preserve">Resim </w:t>
      </w:r>
      <w:r w:rsidR="00F123FA">
        <w:rPr>
          <w:rFonts w:ascii="Times New Roman" w:eastAsia="Calibri" w:hAnsi="Times New Roman" w:cs="Times New Roman"/>
          <w:b/>
          <w:bCs/>
          <w:noProof/>
          <w:sz w:val="24"/>
          <w:szCs w:val="24"/>
        </w:rPr>
        <w:t>30</w:t>
      </w:r>
      <w:r w:rsidR="00DF3C27" w:rsidRPr="008D14A1">
        <w:rPr>
          <w:rFonts w:ascii="Times New Roman" w:eastAsia="Calibri" w:hAnsi="Times New Roman" w:cs="Times New Roman"/>
          <w:b/>
          <w:bCs/>
          <w:noProof/>
          <w:sz w:val="24"/>
          <w:szCs w:val="24"/>
        </w:rPr>
        <w:t>.</w:t>
      </w:r>
      <w:r w:rsidR="00DF3C27">
        <w:rPr>
          <w:rFonts w:ascii="Times New Roman" w:eastAsia="Calibri" w:hAnsi="Times New Roman" w:cs="Times New Roman"/>
          <w:noProof/>
          <w:sz w:val="24"/>
          <w:szCs w:val="24"/>
        </w:rPr>
        <w:t xml:space="preserve"> Kon</w:t>
      </w:r>
      <w:r w:rsidR="00D001E0">
        <w:rPr>
          <w:rFonts w:ascii="Times New Roman" w:eastAsia="Calibri" w:hAnsi="Times New Roman" w:cs="Times New Roman"/>
          <w:noProof/>
          <w:sz w:val="24"/>
          <w:szCs w:val="24"/>
        </w:rPr>
        <w:t>t</w:t>
      </w:r>
      <w:r w:rsidR="00DF3C27">
        <w:rPr>
          <w:rFonts w:ascii="Times New Roman" w:eastAsia="Calibri" w:hAnsi="Times New Roman" w:cs="Times New Roman"/>
          <w:noProof/>
          <w:sz w:val="24"/>
          <w:szCs w:val="24"/>
        </w:rPr>
        <w:t>rol grubunun histopatolojik görünümü (Synaptophysin, A3-x40 büyütme).</w:t>
      </w:r>
    </w:p>
    <w:p w:rsidR="0075402E" w:rsidRDefault="0075402E" w:rsidP="00DF3C27">
      <w:pPr>
        <w:pStyle w:val="ListeParagraf"/>
        <w:spacing w:after="0" w:line="360" w:lineRule="auto"/>
        <w:ind w:left="0"/>
        <w:jc w:val="both"/>
        <w:rPr>
          <w:rFonts w:ascii="Times New Roman" w:eastAsia="Calibri" w:hAnsi="Times New Roman" w:cs="Times New Roman"/>
          <w:noProof/>
          <w:sz w:val="24"/>
          <w:szCs w:val="24"/>
        </w:rPr>
      </w:pPr>
    </w:p>
    <w:p w:rsidR="0075402E" w:rsidRDefault="0075402E" w:rsidP="00DF3C27">
      <w:pPr>
        <w:pStyle w:val="ListeParagraf"/>
        <w:spacing w:after="0" w:line="360" w:lineRule="auto"/>
        <w:ind w:left="0"/>
        <w:jc w:val="both"/>
        <w:rPr>
          <w:rFonts w:ascii="Times New Roman" w:eastAsia="Calibri" w:hAnsi="Times New Roman" w:cs="Times New Roman"/>
          <w:noProof/>
          <w:sz w:val="24"/>
          <w:szCs w:val="24"/>
        </w:rPr>
      </w:pPr>
    </w:p>
    <w:p w:rsidR="00ED1F07" w:rsidRDefault="00ED1F07" w:rsidP="00DF3C27">
      <w:pPr>
        <w:pStyle w:val="ListeParagraf"/>
        <w:spacing w:after="0" w:line="360" w:lineRule="auto"/>
        <w:ind w:left="0"/>
        <w:jc w:val="both"/>
        <w:rPr>
          <w:rFonts w:ascii="Times New Roman" w:eastAsia="Calibri" w:hAnsi="Times New Roman" w:cs="Times New Roman"/>
          <w:noProof/>
          <w:sz w:val="24"/>
          <w:szCs w:val="24"/>
        </w:rPr>
      </w:pPr>
    </w:p>
    <w:p w:rsidR="00ED1F07" w:rsidRDefault="00ED1F07" w:rsidP="00DF3C27">
      <w:pPr>
        <w:pStyle w:val="ListeParagraf"/>
        <w:spacing w:after="0" w:line="360" w:lineRule="auto"/>
        <w:ind w:left="0"/>
        <w:jc w:val="both"/>
        <w:rPr>
          <w:rFonts w:ascii="Times New Roman" w:eastAsia="Calibri" w:hAnsi="Times New Roman" w:cs="Times New Roman"/>
          <w:noProof/>
          <w:sz w:val="24"/>
          <w:szCs w:val="24"/>
        </w:rPr>
      </w:pPr>
    </w:p>
    <w:p w:rsidR="0075402E" w:rsidRDefault="005E342C" w:rsidP="00DF3C27">
      <w:pPr>
        <w:pStyle w:val="ListeParagraf"/>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drawing>
          <wp:inline distT="0" distB="0" distL="0" distR="0">
            <wp:extent cx="5652135" cy="2895600"/>
            <wp:effectExtent l="0" t="0" r="5715"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esim1-tile.jpg"/>
                    <pic:cNvPicPr/>
                  </pic:nvPicPr>
                  <pic:blipFill>
                    <a:blip r:embed="rId55">
                      <a:extLst>
                        <a:ext uri="{28A0092B-C50C-407E-A947-70E740481C1C}">
                          <a14:useLocalDpi xmlns:a14="http://schemas.microsoft.com/office/drawing/2010/main" val="0"/>
                        </a:ext>
                      </a:extLst>
                    </a:blip>
                    <a:stretch>
                      <a:fillRect/>
                    </a:stretch>
                  </pic:blipFill>
                  <pic:spPr>
                    <a:xfrm>
                      <a:off x="0" y="0"/>
                      <a:ext cx="5652135" cy="2895600"/>
                    </a:xfrm>
                    <a:prstGeom prst="rect">
                      <a:avLst/>
                    </a:prstGeom>
                  </pic:spPr>
                </pic:pic>
              </a:graphicData>
            </a:graphic>
          </wp:inline>
        </w:drawing>
      </w:r>
    </w:p>
    <w:p w:rsidR="005E342C" w:rsidRDefault="005E342C" w:rsidP="00DF3C27">
      <w:pPr>
        <w:pStyle w:val="ListeParagraf"/>
        <w:spacing w:after="0" w:line="360" w:lineRule="auto"/>
        <w:ind w:left="0"/>
        <w:jc w:val="both"/>
        <w:rPr>
          <w:rFonts w:ascii="Times New Roman" w:eastAsia="Calibri" w:hAnsi="Times New Roman" w:cs="Times New Roman"/>
          <w:noProof/>
          <w:sz w:val="24"/>
          <w:szCs w:val="24"/>
        </w:rPr>
      </w:pPr>
    </w:p>
    <w:p w:rsidR="005E342C" w:rsidRDefault="00312C9A" w:rsidP="00DF3C27">
      <w:pPr>
        <w:pStyle w:val="ListeParagraf"/>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 xml:space="preserve">Resim </w:t>
      </w:r>
      <w:r w:rsidR="00F011BF">
        <w:rPr>
          <w:rFonts w:ascii="Times New Roman" w:eastAsia="Calibri" w:hAnsi="Times New Roman" w:cs="Times New Roman"/>
          <w:b/>
          <w:bCs/>
          <w:noProof/>
          <w:sz w:val="24"/>
          <w:szCs w:val="24"/>
        </w:rPr>
        <w:t>3</w:t>
      </w:r>
      <w:r w:rsidR="00F123FA">
        <w:rPr>
          <w:rFonts w:ascii="Times New Roman" w:eastAsia="Calibri" w:hAnsi="Times New Roman" w:cs="Times New Roman"/>
          <w:b/>
          <w:bCs/>
          <w:noProof/>
          <w:sz w:val="24"/>
          <w:szCs w:val="24"/>
        </w:rPr>
        <w:t>1</w:t>
      </w:r>
      <w:r w:rsidR="005E342C" w:rsidRPr="005E342C">
        <w:rPr>
          <w:rFonts w:ascii="Times New Roman" w:eastAsia="Calibri" w:hAnsi="Times New Roman" w:cs="Times New Roman"/>
          <w:b/>
          <w:bCs/>
          <w:noProof/>
          <w:sz w:val="24"/>
          <w:szCs w:val="24"/>
        </w:rPr>
        <w:t>.</w:t>
      </w:r>
      <w:r w:rsidR="005E342C">
        <w:rPr>
          <w:rFonts w:ascii="Times New Roman" w:eastAsia="Calibri" w:hAnsi="Times New Roman" w:cs="Times New Roman"/>
          <w:b/>
          <w:bCs/>
          <w:noProof/>
          <w:sz w:val="24"/>
          <w:szCs w:val="24"/>
        </w:rPr>
        <w:t xml:space="preserve"> </w:t>
      </w:r>
      <w:r w:rsidR="005E342C">
        <w:rPr>
          <w:rFonts w:ascii="Times New Roman" w:eastAsia="Calibri" w:hAnsi="Times New Roman" w:cs="Times New Roman"/>
          <w:noProof/>
          <w:sz w:val="24"/>
          <w:szCs w:val="24"/>
        </w:rPr>
        <w:t>Melatonin gru</w:t>
      </w:r>
      <w:r w:rsidR="00D001E0">
        <w:rPr>
          <w:rFonts w:ascii="Times New Roman" w:eastAsia="Calibri" w:hAnsi="Times New Roman" w:cs="Times New Roman"/>
          <w:noProof/>
          <w:sz w:val="24"/>
          <w:szCs w:val="24"/>
        </w:rPr>
        <w:t>bunun histopatolojik görünümü (</w:t>
      </w:r>
      <w:r w:rsidR="000A0415">
        <w:rPr>
          <w:rFonts w:ascii="Times New Roman" w:eastAsia="Calibri" w:hAnsi="Times New Roman" w:cs="Times New Roman"/>
          <w:noProof/>
          <w:sz w:val="24"/>
          <w:szCs w:val="24"/>
        </w:rPr>
        <w:t>Synaptophysin,</w:t>
      </w:r>
      <w:r w:rsidR="005E342C">
        <w:rPr>
          <w:rFonts w:ascii="Times New Roman" w:eastAsia="Calibri" w:hAnsi="Times New Roman" w:cs="Times New Roman"/>
          <w:noProof/>
          <w:sz w:val="24"/>
          <w:szCs w:val="24"/>
        </w:rPr>
        <w:t>B1-x10 ve B2- x20 büyütme).</w:t>
      </w:r>
    </w:p>
    <w:p w:rsidR="005C37E6" w:rsidRDefault="005C37E6" w:rsidP="00DF3C27">
      <w:pPr>
        <w:pStyle w:val="ListeParagraf"/>
        <w:spacing w:after="0" w:line="360" w:lineRule="auto"/>
        <w:ind w:left="0"/>
        <w:jc w:val="both"/>
        <w:rPr>
          <w:rFonts w:ascii="Times New Roman" w:eastAsia="Calibri" w:hAnsi="Times New Roman" w:cs="Times New Roman"/>
          <w:noProof/>
          <w:sz w:val="24"/>
          <w:szCs w:val="24"/>
        </w:rPr>
      </w:pPr>
    </w:p>
    <w:p w:rsidR="00111EC9" w:rsidRDefault="005C37E6" w:rsidP="005C37E6">
      <w:pPr>
        <w:pStyle w:val="ListeParagraf"/>
        <w:spacing w:after="0" w:line="360" w:lineRule="auto"/>
        <w:ind w:left="708"/>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lastRenderedPageBreak/>
        <w:drawing>
          <wp:inline distT="0" distB="0" distL="0" distR="0">
            <wp:extent cx="4210050" cy="3218915"/>
            <wp:effectExtent l="0" t="0" r="0" b="635"/>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Resim3.jpg"/>
                    <pic:cNvPicPr/>
                  </pic:nvPicPr>
                  <pic:blipFill>
                    <a:blip r:embed="rId56">
                      <a:extLst>
                        <a:ext uri="{28A0092B-C50C-407E-A947-70E740481C1C}">
                          <a14:useLocalDpi xmlns:a14="http://schemas.microsoft.com/office/drawing/2010/main" val="0"/>
                        </a:ext>
                      </a:extLst>
                    </a:blip>
                    <a:stretch>
                      <a:fillRect/>
                    </a:stretch>
                  </pic:blipFill>
                  <pic:spPr>
                    <a:xfrm>
                      <a:off x="0" y="0"/>
                      <a:ext cx="4218671" cy="3225506"/>
                    </a:xfrm>
                    <a:prstGeom prst="rect">
                      <a:avLst/>
                    </a:prstGeom>
                  </pic:spPr>
                </pic:pic>
              </a:graphicData>
            </a:graphic>
          </wp:inline>
        </w:drawing>
      </w:r>
    </w:p>
    <w:p w:rsidR="009F0AA4" w:rsidRDefault="009F0AA4" w:rsidP="005C37E6">
      <w:pPr>
        <w:pStyle w:val="ListeParagraf"/>
        <w:spacing w:after="0" w:line="360" w:lineRule="auto"/>
        <w:ind w:left="708"/>
        <w:jc w:val="both"/>
        <w:rPr>
          <w:rFonts w:ascii="Times New Roman" w:eastAsia="Calibri" w:hAnsi="Times New Roman" w:cs="Times New Roman"/>
          <w:noProof/>
          <w:sz w:val="24"/>
          <w:szCs w:val="24"/>
        </w:rPr>
      </w:pPr>
    </w:p>
    <w:p w:rsidR="005C37E6" w:rsidRDefault="00312C9A" w:rsidP="005C37E6">
      <w:pPr>
        <w:pStyle w:val="ListeParagraf"/>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 xml:space="preserve">Resim </w:t>
      </w:r>
      <w:r w:rsidR="00251C5E">
        <w:rPr>
          <w:rFonts w:ascii="Times New Roman" w:eastAsia="Calibri" w:hAnsi="Times New Roman" w:cs="Times New Roman"/>
          <w:b/>
          <w:bCs/>
          <w:noProof/>
          <w:sz w:val="24"/>
          <w:szCs w:val="24"/>
        </w:rPr>
        <w:t>3</w:t>
      </w:r>
      <w:r w:rsidR="00F123FA">
        <w:rPr>
          <w:rFonts w:ascii="Times New Roman" w:eastAsia="Calibri" w:hAnsi="Times New Roman" w:cs="Times New Roman"/>
          <w:b/>
          <w:bCs/>
          <w:noProof/>
          <w:sz w:val="24"/>
          <w:szCs w:val="24"/>
        </w:rPr>
        <w:t>2</w:t>
      </w:r>
      <w:r w:rsidR="005C37E6" w:rsidRPr="005C37E6">
        <w:rPr>
          <w:rFonts w:ascii="Times New Roman" w:eastAsia="Calibri" w:hAnsi="Times New Roman" w:cs="Times New Roman"/>
          <w:b/>
          <w:bCs/>
          <w:noProof/>
          <w:sz w:val="24"/>
          <w:szCs w:val="24"/>
        </w:rPr>
        <w:t>.</w:t>
      </w:r>
      <w:r w:rsidR="005C37E6">
        <w:rPr>
          <w:rFonts w:ascii="Times New Roman" w:eastAsia="Calibri" w:hAnsi="Times New Roman" w:cs="Times New Roman"/>
          <w:noProof/>
          <w:sz w:val="24"/>
          <w:szCs w:val="24"/>
        </w:rPr>
        <w:t xml:space="preserve"> Melatonin grubunun histopatolojik görünümü (</w:t>
      </w:r>
      <w:r w:rsidR="000A0415">
        <w:rPr>
          <w:rFonts w:ascii="Times New Roman" w:eastAsia="Calibri" w:hAnsi="Times New Roman" w:cs="Times New Roman"/>
          <w:noProof/>
          <w:sz w:val="24"/>
          <w:szCs w:val="24"/>
        </w:rPr>
        <w:t>Synaptophysin,</w:t>
      </w:r>
      <w:r w:rsidR="005C37E6">
        <w:rPr>
          <w:rFonts w:ascii="Times New Roman" w:eastAsia="Calibri" w:hAnsi="Times New Roman" w:cs="Times New Roman"/>
          <w:noProof/>
          <w:sz w:val="24"/>
          <w:szCs w:val="24"/>
        </w:rPr>
        <w:t xml:space="preserve"> B3-x40 büyütme).</w:t>
      </w:r>
    </w:p>
    <w:p w:rsidR="00306EC6" w:rsidRDefault="00306EC6" w:rsidP="005C37E6">
      <w:pPr>
        <w:pStyle w:val="ListeParagraf"/>
        <w:spacing w:after="0" w:line="360" w:lineRule="auto"/>
        <w:ind w:left="0"/>
        <w:jc w:val="both"/>
        <w:rPr>
          <w:rFonts w:ascii="Times New Roman" w:eastAsia="Calibri" w:hAnsi="Times New Roman" w:cs="Times New Roman"/>
          <w:noProof/>
          <w:sz w:val="24"/>
          <w:szCs w:val="24"/>
        </w:rPr>
      </w:pPr>
    </w:p>
    <w:p w:rsidR="00306EC6" w:rsidRDefault="00306EC6" w:rsidP="005C37E6">
      <w:pPr>
        <w:pStyle w:val="ListeParagraf"/>
        <w:spacing w:after="0" w:line="360" w:lineRule="auto"/>
        <w:ind w:left="0"/>
        <w:jc w:val="both"/>
        <w:rPr>
          <w:rFonts w:ascii="Times New Roman" w:eastAsia="Calibri" w:hAnsi="Times New Roman" w:cs="Times New Roman"/>
          <w:noProof/>
          <w:sz w:val="24"/>
          <w:szCs w:val="24"/>
        </w:rPr>
      </w:pPr>
    </w:p>
    <w:p w:rsidR="00306EC6" w:rsidRDefault="00306EC6" w:rsidP="005C37E6">
      <w:pPr>
        <w:pStyle w:val="ListeParagraf"/>
        <w:spacing w:after="0" w:line="360" w:lineRule="auto"/>
        <w:ind w:left="0"/>
        <w:jc w:val="both"/>
        <w:rPr>
          <w:rFonts w:ascii="Times New Roman" w:eastAsia="Calibri" w:hAnsi="Times New Roman" w:cs="Times New Roman"/>
          <w:noProof/>
          <w:sz w:val="24"/>
          <w:szCs w:val="24"/>
        </w:rPr>
      </w:pPr>
    </w:p>
    <w:p w:rsidR="00306EC6" w:rsidRDefault="00306EC6" w:rsidP="005C37E6">
      <w:pPr>
        <w:pStyle w:val="ListeParagraf"/>
        <w:spacing w:after="0" w:line="360" w:lineRule="auto"/>
        <w:ind w:left="0"/>
        <w:jc w:val="both"/>
        <w:rPr>
          <w:rFonts w:ascii="Times New Roman" w:eastAsia="Calibri" w:hAnsi="Times New Roman" w:cs="Times New Roman"/>
          <w:noProof/>
          <w:sz w:val="24"/>
          <w:szCs w:val="24"/>
        </w:rPr>
      </w:pPr>
    </w:p>
    <w:p w:rsidR="00306EC6" w:rsidRDefault="00381CDA" w:rsidP="005C37E6">
      <w:pPr>
        <w:pStyle w:val="ListeParagraf"/>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drawing>
          <wp:inline distT="0" distB="0" distL="0" distR="0">
            <wp:extent cx="5709285" cy="2905125"/>
            <wp:effectExtent l="0" t="0" r="5715" b="9525"/>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esim1-tile.jpg"/>
                    <pic:cNvPicPr/>
                  </pic:nvPicPr>
                  <pic:blipFill>
                    <a:blip r:embed="rId57">
                      <a:extLst>
                        <a:ext uri="{28A0092B-C50C-407E-A947-70E740481C1C}">
                          <a14:useLocalDpi xmlns:a14="http://schemas.microsoft.com/office/drawing/2010/main" val="0"/>
                        </a:ext>
                      </a:extLst>
                    </a:blip>
                    <a:stretch>
                      <a:fillRect/>
                    </a:stretch>
                  </pic:blipFill>
                  <pic:spPr>
                    <a:xfrm>
                      <a:off x="0" y="0"/>
                      <a:ext cx="5709285" cy="2905125"/>
                    </a:xfrm>
                    <a:prstGeom prst="rect">
                      <a:avLst/>
                    </a:prstGeom>
                  </pic:spPr>
                </pic:pic>
              </a:graphicData>
            </a:graphic>
          </wp:inline>
        </w:drawing>
      </w:r>
    </w:p>
    <w:p w:rsidR="00381CDA" w:rsidRDefault="00381CDA" w:rsidP="005C37E6">
      <w:pPr>
        <w:pStyle w:val="ListeParagraf"/>
        <w:spacing w:after="0" w:line="360" w:lineRule="auto"/>
        <w:ind w:left="0"/>
        <w:jc w:val="both"/>
        <w:rPr>
          <w:rFonts w:ascii="Times New Roman" w:eastAsia="Calibri" w:hAnsi="Times New Roman" w:cs="Times New Roman"/>
          <w:noProof/>
          <w:sz w:val="24"/>
          <w:szCs w:val="24"/>
        </w:rPr>
      </w:pPr>
    </w:p>
    <w:p w:rsidR="00164309" w:rsidRDefault="00312C9A" w:rsidP="00381CDA">
      <w:pPr>
        <w:rPr>
          <w:rFonts w:ascii="Times New Roman" w:eastAsia="Calibri" w:hAnsi="Times New Roman" w:cs="Times New Roman"/>
          <w:noProof/>
          <w:sz w:val="24"/>
          <w:szCs w:val="24"/>
        </w:rPr>
      </w:pPr>
      <w:bookmarkStart w:id="27" w:name="_Hlk28015776"/>
      <w:r>
        <w:rPr>
          <w:rFonts w:ascii="Times New Roman" w:eastAsia="Calibri" w:hAnsi="Times New Roman" w:cs="Times New Roman"/>
          <w:b/>
          <w:bCs/>
          <w:noProof/>
          <w:sz w:val="24"/>
          <w:szCs w:val="24"/>
        </w:rPr>
        <w:t xml:space="preserve">Resim </w:t>
      </w:r>
      <w:r w:rsidR="001265D3">
        <w:rPr>
          <w:rFonts w:ascii="Times New Roman" w:eastAsia="Calibri" w:hAnsi="Times New Roman" w:cs="Times New Roman"/>
          <w:b/>
          <w:bCs/>
          <w:noProof/>
          <w:sz w:val="24"/>
          <w:szCs w:val="24"/>
        </w:rPr>
        <w:t>3</w:t>
      </w:r>
      <w:r w:rsidR="00F123FA">
        <w:rPr>
          <w:rFonts w:ascii="Times New Roman" w:eastAsia="Calibri" w:hAnsi="Times New Roman" w:cs="Times New Roman"/>
          <w:b/>
          <w:bCs/>
          <w:noProof/>
          <w:sz w:val="24"/>
          <w:szCs w:val="24"/>
        </w:rPr>
        <w:t>3</w:t>
      </w:r>
      <w:r w:rsidR="00381CDA" w:rsidRPr="00381CDA">
        <w:rPr>
          <w:rFonts w:ascii="Times New Roman" w:eastAsia="Calibri" w:hAnsi="Times New Roman" w:cs="Times New Roman"/>
          <w:b/>
          <w:bCs/>
          <w:noProof/>
          <w:sz w:val="24"/>
          <w:szCs w:val="24"/>
        </w:rPr>
        <w:t>.</w:t>
      </w:r>
      <w:r w:rsidR="00381CDA" w:rsidRPr="00381CDA">
        <w:rPr>
          <w:rFonts w:ascii="Times New Roman" w:eastAsia="Calibri" w:hAnsi="Times New Roman" w:cs="Times New Roman"/>
          <w:noProof/>
          <w:sz w:val="24"/>
          <w:szCs w:val="24"/>
        </w:rPr>
        <w:t xml:space="preserve"> </w:t>
      </w:r>
      <w:r w:rsidR="00381CDA">
        <w:rPr>
          <w:rFonts w:ascii="Times New Roman" w:eastAsia="Calibri" w:hAnsi="Times New Roman" w:cs="Times New Roman"/>
          <w:noProof/>
          <w:sz w:val="24"/>
          <w:szCs w:val="24"/>
        </w:rPr>
        <w:t xml:space="preserve">Kafein </w:t>
      </w:r>
      <w:r w:rsidR="00381CDA" w:rsidRPr="00381CDA">
        <w:rPr>
          <w:rFonts w:ascii="Times New Roman" w:eastAsia="Calibri" w:hAnsi="Times New Roman" w:cs="Times New Roman"/>
          <w:noProof/>
          <w:sz w:val="24"/>
          <w:szCs w:val="24"/>
        </w:rPr>
        <w:t>grubunun histopatolojik görünümü (</w:t>
      </w:r>
      <w:r w:rsidR="000A0415">
        <w:rPr>
          <w:rFonts w:ascii="Times New Roman" w:eastAsia="Calibri" w:hAnsi="Times New Roman" w:cs="Times New Roman"/>
          <w:noProof/>
          <w:sz w:val="24"/>
          <w:szCs w:val="24"/>
        </w:rPr>
        <w:t>Synaptophysin,</w:t>
      </w:r>
      <w:r w:rsidR="00381CDA" w:rsidRPr="00381CDA">
        <w:rPr>
          <w:rFonts w:ascii="Times New Roman" w:eastAsia="Calibri" w:hAnsi="Times New Roman" w:cs="Times New Roman"/>
          <w:noProof/>
          <w:sz w:val="24"/>
          <w:szCs w:val="24"/>
        </w:rPr>
        <w:t xml:space="preserve"> </w:t>
      </w:r>
      <w:r w:rsidR="00381CDA">
        <w:rPr>
          <w:rFonts w:ascii="Times New Roman" w:eastAsia="Calibri" w:hAnsi="Times New Roman" w:cs="Times New Roman"/>
          <w:noProof/>
          <w:sz w:val="24"/>
          <w:szCs w:val="24"/>
        </w:rPr>
        <w:t>C</w:t>
      </w:r>
      <w:r w:rsidR="00381CDA" w:rsidRPr="00381CDA">
        <w:rPr>
          <w:rFonts w:ascii="Times New Roman" w:eastAsia="Calibri" w:hAnsi="Times New Roman" w:cs="Times New Roman"/>
          <w:noProof/>
          <w:sz w:val="24"/>
          <w:szCs w:val="24"/>
        </w:rPr>
        <w:t xml:space="preserve">1-x10 ve </w:t>
      </w:r>
      <w:r w:rsidR="00381CDA">
        <w:rPr>
          <w:rFonts w:ascii="Times New Roman" w:eastAsia="Calibri" w:hAnsi="Times New Roman" w:cs="Times New Roman"/>
          <w:noProof/>
          <w:sz w:val="24"/>
          <w:szCs w:val="24"/>
        </w:rPr>
        <w:t>C</w:t>
      </w:r>
      <w:r w:rsidR="00381CDA" w:rsidRPr="00381CDA">
        <w:rPr>
          <w:rFonts w:ascii="Times New Roman" w:eastAsia="Calibri" w:hAnsi="Times New Roman" w:cs="Times New Roman"/>
          <w:noProof/>
          <w:sz w:val="24"/>
          <w:szCs w:val="24"/>
        </w:rPr>
        <w:t>2- x20 büyütme).</w:t>
      </w:r>
      <w:bookmarkEnd w:id="27"/>
    </w:p>
    <w:p w:rsidR="00164309" w:rsidRDefault="00164309" w:rsidP="00381CDA">
      <w:pPr>
        <w:rPr>
          <w:rFonts w:ascii="Times New Roman" w:eastAsia="Calibri" w:hAnsi="Times New Roman" w:cs="Times New Roman"/>
          <w:noProof/>
          <w:sz w:val="24"/>
          <w:szCs w:val="24"/>
        </w:rPr>
      </w:pPr>
    </w:p>
    <w:p w:rsidR="00164309" w:rsidRDefault="00164309" w:rsidP="00164309">
      <w:pPr>
        <w:ind w:left="708"/>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lastRenderedPageBreak/>
        <w:drawing>
          <wp:inline distT="0" distB="0" distL="0" distR="0">
            <wp:extent cx="4295775" cy="3214962"/>
            <wp:effectExtent l="0" t="0" r="0" b="508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esim3.jpg"/>
                    <pic:cNvPicPr/>
                  </pic:nvPicPr>
                  <pic:blipFill>
                    <a:blip r:embed="rId58">
                      <a:extLst>
                        <a:ext uri="{28A0092B-C50C-407E-A947-70E740481C1C}">
                          <a14:useLocalDpi xmlns:a14="http://schemas.microsoft.com/office/drawing/2010/main" val="0"/>
                        </a:ext>
                      </a:extLst>
                    </a:blip>
                    <a:stretch>
                      <a:fillRect/>
                    </a:stretch>
                  </pic:blipFill>
                  <pic:spPr>
                    <a:xfrm>
                      <a:off x="0" y="0"/>
                      <a:ext cx="4304851" cy="3221754"/>
                    </a:xfrm>
                    <a:prstGeom prst="rect">
                      <a:avLst/>
                    </a:prstGeom>
                  </pic:spPr>
                </pic:pic>
              </a:graphicData>
            </a:graphic>
          </wp:inline>
        </w:drawing>
      </w:r>
    </w:p>
    <w:p w:rsidR="00164309" w:rsidRDefault="00164309" w:rsidP="00164309">
      <w:pPr>
        <w:rPr>
          <w:rFonts w:ascii="Times New Roman" w:eastAsia="Calibri" w:hAnsi="Times New Roman" w:cs="Times New Roman"/>
          <w:noProof/>
          <w:sz w:val="24"/>
          <w:szCs w:val="24"/>
        </w:rPr>
      </w:pPr>
    </w:p>
    <w:p w:rsidR="00164309" w:rsidRDefault="00312C9A" w:rsidP="00164309">
      <w:pPr>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 xml:space="preserve">Resim </w:t>
      </w:r>
      <w:r w:rsidR="001265D3">
        <w:rPr>
          <w:rFonts w:ascii="Times New Roman" w:eastAsia="Calibri" w:hAnsi="Times New Roman" w:cs="Times New Roman"/>
          <w:b/>
          <w:bCs/>
          <w:noProof/>
          <w:sz w:val="24"/>
          <w:szCs w:val="24"/>
        </w:rPr>
        <w:t>3</w:t>
      </w:r>
      <w:r w:rsidR="00F123FA">
        <w:rPr>
          <w:rFonts w:ascii="Times New Roman" w:eastAsia="Calibri" w:hAnsi="Times New Roman" w:cs="Times New Roman"/>
          <w:b/>
          <w:bCs/>
          <w:noProof/>
          <w:sz w:val="24"/>
          <w:szCs w:val="24"/>
        </w:rPr>
        <w:t>4</w:t>
      </w:r>
      <w:r w:rsidR="00164309" w:rsidRPr="00A4315C">
        <w:rPr>
          <w:rFonts w:ascii="Times New Roman" w:eastAsia="Calibri" w:hAnsi="Times New Roman" w:cs="Times New Roman"/>
          <w:b/>
          <w:bCs/>
          <w:noProof/>
          <w:sz w:val="24"/>
          <w:szCs w:val="24"/>
        </w:rPr>
        <w:t>.</w:t>
      </w:r>
      <w:r w:rsidR="00164309" w:rsidRPr="00164309">
        <w:rPr>
          <w:rFonts w:ascii="Times New Roman" w:eastAsia="Calibri" w:hAnsi="Times New Roman" w:cs="Times New Roman"/>
          <w:noProof/>
          <w:sz w:val="24"/>
          <w:szCs w:val="24"/>
        </w:rPr>
        <w:t xml:space="preserve"> </w:t>
      </w:r>
      <w:r w:rsidR="00164309">
        <w:rPr>
          <w:rFonts w:ascii="Times New Roman" w:eastAsia="Calibri" w:hAnsi="Times New Roman" w:cs="Times New Roman"/>
          <w:noProof/>
          <w:sz w:val="24"/>
          <w:szCs w:val="24"/>
        </w:rPr>
        <w:t>Kafein</w:t>
      </w:r>
      <w:r w:rsidR="00164309" w:rsidRPr="00164309">
        <w:rPr>
          <w:rFonts w:ascii="Times New Roman" w:eastAsia="Calibri" w:hAnsi="Times New Roman" w:cs="Times New Roman"/>
          <w:noProof/>
          <w:sz w:val="24"/>
          <w:szCs w:val="24"/>
        </w:rPr>
        <w:t xml:space="preserve"> grubunun histopatolojik görünümü (</w:t>
      </w:r>
      <w:r w:rsidR="000A0415">
        <w:rPr>
          <w:rFonts w:ascii="Times New Roman" w:eastAsia="Calibri" w:hAnsi="Times New Roman" w:cs="Times New Roman"/>
          <w:noProof/>
          <w:sz w:val="24"/>
          <w:szCs w:val="24"/>
        </w:rPr>
        <w:t>Synaptophysin,C</w:t>
      </w:r>
      <w:r w:rsidR="00164309" w:rsidRPr="00164309">
        <w:rPr>
          <w:rFonts w:ascii="Times New Roman" w:eastAsia="Calibri" w:hAnsi="Times New Roman" w:cs="Times New Roman"/>
          <w:noProof/>
          <w:sz w:val="24"/>
          <w:szCs w:val="24"/>
        </w:rPr>
        <w:t>3-x40 büyütme).</w:t>
      </w:r>
    </w:p>
    <w:p w:rsidR="00164309" w:rsidRDefault="00164309" w:rsidP="00164309">
      <w:pPr>
        <w:ind w:left="708"/>
        <w:rPr>
          <w:rFonts w:ascii="Times New Roman" w:eastAsia="Calibri" w:hAnsi="Times New Roman" w:cs="Times New Roman"/>
          <w:noProof/>
          <w:sz w:val="24"/>
          <w:szCs w:val="24"/>
        </w:rPr>
      </w:pPr>
    </w:p>
    <w:p w:rsidR="00B12309" w:rsidRPr="00381CDA" w:rsidRDefault="00B12309" w:rsidP="00164309">
      <w:pPr>
        <w:ind w:left="708"/>
        <w:rPr>
          <w:rFonts w:ascii="Times New Roman" w:eastAsia="Calibri" w:hAnsi="Times New Roman" w:cs="Times New Roman"/>
          <w:noProof/>
          <w:sz w:val="24"/>
          <w:szCs w:val="24"/>
        </w:rPr>
      </w:pPr>
    </w:p>
    <w:p w:rsidR="00381CDA" w:rsidRDefault="00381CDA" w:rsidP="005C37E6">
      <w:pPr>
        <w:pStyle w:val="ListeParagraf"/>
        <w:spacing w:after="0" w:line="360" w:lineRule="auto"/>
        <w:ind w:left="0"/>
        <w:jc w:val="both"/>
        <w:rPr>
          <w:rFonts w:ascii="Times New Roman" w:eastAsia="Calibri" w:hAnsi="Times New Roman" w:cs="Times New Roman"/>
          <w:noProof/>
          <w:sz w:val="24"/>
          <w:szCs w:val="24"/>
        </w:rPr>
      </w:pPr>
    </w:p>
    <w:p w:rsidR="00381CDA" w:rsidRDefault="003F442F" w:rsidP="005C37E6">
      <w:pPr>
        <w:pStyle w:val="ListeParagraf"/>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drawing>
          <wp:inline distT="0" distB="0" distL="0" distR="0">
            <wp:extent cx="5652135" cy="2800350"/>
            <wp:effectExtent l="0" t="0" r="5715"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esim1-tile.jpg"/>
                    <pic:cNvPicPr/>
                  </pic:nvPicPr>
                  <pic:blipFill>
                    <a:blip r:embed="rId59">
                      <a:extLst>
                        <a:ext uri="{28A0092B-C50C-407E-A947-70E740481C1C}">
                          <a14:useLocalDpi xmlns:a14="http://schemas.microsoft.com/office/drawing/2010/main" val="0"/>
                        </a:ext>
                      </a:extLst>
                    </a:blip>
                    <a:stretch>
                      <a:fillRect/>
                    </a:stretch>
                  </pic:blipFill>
                  <pic:spPr>
                    <a:xfrm>
                      <a:off x="0" y="0"/>
                      <a:ext cx="5652135" cy="2800350"/>
                    </a:xfrm>
                    <a:prstGeom prst="rect">
                      <a:avLst/>
                    </a:prstGeom>
                  </pic:spPr>
                </pic:pic>
              </a:graphicData>
            </a:graphic>
          </wp:inline>
        </w:drawing>
      </w:r>
    </w:p>
    <w:p w:rsidR="003F442F" w:rsidRDefault="003F442F" w:rsidP="005C37E6">
      <w:pPr>
        <w:pStyle w:val="ListeParagraf"/>
        <w:spacing w:after="0" w:line="360" w:lineRule="auto"/>
        <w:ind w:left="0"/>
        <w:jc w:val="both"/>
        <w:rPr>
          <w:rFonts w:ascii="Times New Roman" w:eastAsia="Calibri" w:hAnsi="Times New Roman" w:cs="Times New Roman"/>
          <w:noProof/>
          <w:sz w:val="24"/>
          <w:szCs w:val="24"/>
        </w:rPr>
      </w:pPr>
      <w:bookmarkStart w:id="28" w:name="_Hlk28018268"/>
    </w:p>
    <w:p w:rsidR="003F442F" w:rsidRDefault="00312C9A" w:rsidP="005C37E6">
      <w:pPr>
        <w:pStyle w:val="ListeParagraf"/>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Resim 3</w:t>
      </w:r>
      <w:r w:rsidR="00F123FA">
        <w:rPr>
          <w:rFonts w:ascii="Times New Roman" w:eastAsia="Calibri" w:hAnsi="Times New Roman" w:cs="Times New Roman"/>
          <w:b/>
          <w:bCs/>
          <w:noProof/>
          <w:sz w:val="24"/>
          <w:szCs w:val="24"/>
        </w:rPr>
        <w:t>5</w:t>
      </w:r>
      <w:r w:rsidR="003F442F" w:rsidRPr="003F442F">
        <w:rPr>
          <w:rFonts w:ascii="Times New Roman" w:eastAsia="Calibri" w:hAnsi="Times New Roman" w:cs="Times New Roman"/>
          <w:b/>
          <w:bCs/>
          <w:noProof/>
          <w:sz w:val="24"/>
          <w:szCs w:val="24"/>
        </w:rPr>
        <w:t>.</w:t>
      </w:r>
      <w:r w:rsidR="003F442F" w:rsidRPr="003F442F">
        <w:rPr>
          <w:rFonts w:ascii="Times New Roman" w:eastAsia="Calibri" w:hAnsi="Times New Roman" w:cs="Times New Roman"/>
          <w:noProof/>
          <w:sz w:val="24"/>
          <w:szCs w:val="24"/>
        </w:rPr>
        <w:t xml:space="preserve"> Kafein</w:t>
      </w:r>
      <w:r w:rsidR="003F442F">
        <w:rPr>
          <w:rFonts w:ascii="Times New Roman" w:eastAsia="Calibri" w:hAnsi="Times New Roman" w:cs="Times New Roman"/>
          <w:noProof/>
          <w:sz w:val="24"/>
          <w:szCs w:val="24"/>
        </w:rPr>
        <w:t xml:space="preserve"> + Melatonin</w:t>
      </w:r>
      <w:r w:rsidR="003F442F" w:rsidRPr="003F442F">
        <w:rPr>
          <w:rFonts w:ascii="Times New Roman" w:eastAsia="Calibri" w:hAnsi="Times New Roman" w:cs="Times New Roman"/>
          <w:noProof/>
          <w:sz w:val="24"/>
          <w:szCs w:val="24"/>
        </w:rPr>
        <w:t xml:space="preserve"> grubunun histopatolojik görünümü (</w:t>
      </w:r>
      <w:r w:rsidR="000A0415">
        <w:rPr>
          <w:rFonts w:ascii="Times New Roman" w:eastAsia="Calibri" w:hAnsi="Times New Roman" w:cs="Times New Roman"/>
          <w:noProof/>
          <w:sz w:val="24"/>
          <w:szCs w:val="24"/>
        </w:rPr>
        <w:t xml:space="preserve">Synaptophysin, </w:t>
      </w:r>
      <w:r w:rsidR="003F442F">
        <w:rPr>
          <w:rFonts w:ascii="Times New Roman" w:eastAsia="Calibri" w:hAnsi="Times New Roman" w:cs="Times New Roman"/>
          <w:noProof/>
          <w:sz w:val="24"/>
          <w:szCs w:val="24"/>
        </w:rPr>
        <w:t>D</w:t>
      </w:r>
      <w:r w:rsidR="003F442F" w:rsidRPr="003F442F">
        <w:rPr>
          <w:rFonts w:ascii="Times New Roman" w:eastAsia="Calibri" w:hAnsi="Times New Roman" w:cs="Times New Roman"/>
          <w:noProof/>
          <w:sz w:val="24"/>
          <w:szCs w:val="24"/>
        </w:rPr>
        <w:t xml:space="preserve">1-x10 ve </w:t>
      </w:r>
      <w:r w:rsidR="003F442F">
        <w:rPr>
          <w:rFonts w:ascii="Times New Roman" w:eastAsia="Calibri" w:hAnsi="Times New Roman" w:cs="Times New Roman"/>
          <w:noProof/>
          <w:sz w:val="24"/>
          <w:szCs w:val="24"/>
        </w:rPr>
        <w:t>D</w:t>
      </w:r>
      <w:r w:rsidR="003F442F" w:rsidRPr="003F442F">
        <w:rPr>
          <w:rFonts w:ascii="Times New Roman" w:eastAsia="Calibri" w:hAnsi="Times New Roman" w:cs="Times New Roman"/>
          <w:noProof/>
          <w:sz w:val="24"/>
          <w:szCs w:val="24"/>
        </w:rPr>
        <w:t>2- x20 büyütme).</w:t>
      </w:r>
    </w:p>
    <w:bookmarkEnd w:id="28"/>
    <w:p w:rsidR="00260916" w:rsidRDefault="00260916" w:rsidP="005C37E6">
      <w:pPr>
        <w:pStyle w:val="ListeParagraf"/>
        <w:spacing w:after="0" w:line="360" w:lineRule="auto"/>
        <w:ind w:left="0"/>
        <w:jc w:val="both"/>
        <w:rPr>
          <w:rFonts w:ascii="Times New Roman" w:eastAsia="Calibri" w:hAnsi="Times New Roman" w:cs="Times New Roman"/>
          <w:noProof/>
          <w:sz w:val="24"/>
          <w:szCs w:val="24"/>
        </w:rPr>
      </w:pPr>
    </w:p>
    <w:p w:rsidR="00260916" w:rsidRDefault="00260916" w:rsidP="00260916">
      <w:pPr>
        <w:pStyle w:val="ListeParagraf"/>
        <w:spacing w:after="0" w:line="360" w:lineRule="auto"/>
        <w:ind w:left="708"/>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lastRenderedPageBreak/>
        <w:drawing>
          <wp:inline distT="0" distB="0" distL="0" distR="0">
            <wp:extent cx="4200471" cy="3152592"/>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sim3.jpg"/>
                    <pic:cNvPicPr/>
                  </pic:nvPicPr>
                  <pic:blipFill>
                    <a:blip r:embed="rId60">
                      <a:extLst>
                        <a:ext uri="{28A0092B-C50C-407E-A947-70E740481C1C}">
                          <a14:useLocalDpi xmlns:a14="http://schemas.microsoft.com/office/drawing/2010/main" val="0"/>
                        </a:ext>
                      </a:extLst>
                    </a:blip>
                    <a:stretch>
                      <a:fillRect/>
                    </a:stretch>
                  </pic:blipFill>
                  <pic:spPr>
                    <a:xfrm>
                      <a:off x="0" y="0"/>
                      <a:ext cx="4205831" cy="3156615"/>
                    </a:xfrm>
                    <a:prstGeom prst="rect">
                      <a:avLst/>
                    </a:prstGeom>
                  </pic:spPr>
                </pic:pic>
              </a:graphicData>
            </a:graphic>
          </wp:inline>
        </w:drawing>
      </w:r>
    </w:p>
    <w:p w:rsidR="00260916" w:rsidRDefault="00260916" w:rsidP="00260916">
      <w:pPr>
        <w:pStyle w:val="ListeParagraf"/>
        <w:spacing w:after="0" w:line="360" w:lineRule="auto"/>
        <w:ind w:left="708"/>
        <w:jc w:val="both"/>
        <w:rPr>
          <w:rFonts w:ascii="Times New Roman" w:eastAsia="Calibri" w:hAnsi="Times New Roman" w:cs="Times New Roman"/>
          <w:noProof/>
          <w:sz w:val="24"/>
          <w:szCs w:val="24"/>
        </w:rPr>
      </w:pPr>
    </w:p>
    <w:p w:rsidR="000E21A1" w:rsidRDefault="0093673D" w:rsidP="00490ECF">
      <w:pPr>
        <w:pStyle w:val="AralkYok"/>
        <w:spacing w:line="360" w:lineRule="auto"/>
        <w:rPr>
          <w:rFonts w:ascii="Times New Roman" w:hAnsi="Times New Roman" w:cs="Times New Roman"/>
          <w:noProof/>
          <w:sz w:val="24"/>
          <w:szCs w:val="24"/>
        </w:rPr>
      </w:pPr>
      <w:r w:rsidRPr="00490ECF">
        <w:rPr>
          <w:rFonts w:ascii="Times New Roman" w:hAnsi="Times New Roman" w:cs="Times New Roman"/>
          <w:b/>
          <w:bCs/>
          <w:noProof/>
          <w:sz w:val="24"/>
          <w:szCs w:val="24"/>
        </w:rPr>
        <w:t>Resim 3</w:t>
      </w:r>
      <w:r w:rsidR="00F123FA" w:rsidRPr="00490ECF">
        <w:rPr>
          <w:rFonts w:ascii="Times New Roman" w:hAnsi="Times New Roman" w:cs="Times New Roman"/>
          <w:b/>
          <w:bCs/>
          <w:noProof/>
          <w:sz w:val="24"/>
          <w:szCs w:val="24"/>
        </w:rPr>
        <w:t>6</w:t>
      </w:r>
      <w:r w:rsidR="00260916" w:rsidRPr="00490ECF">
        <w:rPr>
          <w:rFonts w:ascii="Times New Roman" w:hAnsi="Times New Roman" w:cs="Times New Roman"/>
          <w:b/>
          <w:bCs/>
          <w:noProof/>
          <w:sz w:val="24"/>
          <w:szCs w:val="24"/>
        </w:rPr>
        <w:t>.</w:t>
      </w:r>
      <w:r w:rsidR="00260916" w:rsidRPr="00490ECF">
        <w:rPr>
          <w:rFonts w:ascii="Times New Roman" w:hAnsi="Times New Roman" w:cs="Times New Roman"/>
          <w:noProof/>
          <w:sz w:val="24"/>
          <w:szCs w:val="24"/>
        </w:rPr>
        <w:t xml:space="preserve"> Kafein + Melatonin grubunun histopatolojik görünümü (</w:t>
      </w:r>
      <w:r w:rsidR="000A0415" w:rsidRPr="00490ECF">
        <w:rPr>
          <w:rFonts w:ascii="Times New Roman" w:hAnsi="Times New Roman" w:cs="Times New Roman"/>
          <w:noProof/>
          <w:sz w:val="24"/>
          <w:szCs w:val="24"/>
        </w:rPr>
        <w:t xml:space="preserve">Synaptophysin, </w:t>
      </w:r>
      <w:r w:rsidR="00260916" w:rsidRPr="00490ECF">
        <w:rPr>
          <w:rFonts w:ascii="Times New Roman" w:hAnsi="Times New Roman" w:cs="Times New Roman"/>
          <w:noProof/>
          <w:sz w:val="24"/>
          <w:szCs w:val="24"/>
        </w:rPr>
        <w:t>D3-x40 büyütme).</w:t>
      </w:r>
    </w:p>
    <w:p w:rsidR="00F8797E" w:rsidRPr="00490ECF" w:rsidRDefault="00F8797E" w:rsidP="00490ECF">
      <w:pPr>
        <w:pStyle w:val="AralkYok"/>
        <w:spacing w:line="360" w:lineRule="auto"/>
        <w:rPr>
          <w:rFonts w:ascii="Times New Roman" w:hAnsi="Times New Roman" w:cs="Times New Roman"/>
          <w:noProof/>
          <w:sz w:val="24"/>
          <w:szCs w:val="24"/>
        </w:rPr>
      </w:pPr>
    </w:p>
    <w:p w:rsidR="00490ECF" w:rsidRPr="00490ECF" w:rsidRDefault="00490ECF" w:rsidP="00490ECF">
      <w:pPr>
        <w:pStyle w:val="AralkYok"/>
        <w:spacing w:line="360" w:lineRule="auto"/>
        <w:rPr>
          <w:rFonts w:ascii="Times New Roman" w:hAnsi="Times New Roman" w:cs="Times New Roman"/>
          <w:b/>
          <w:bCs/>
          <w:noProof/>
          <w:sz w:val="24"/>
          <w:szCs w:val="24"/>
        </w:rPr>
      </w:pPr>
    </w:p>
    <w:p w:rsidR="007F1AAB" w:rsidRPr="00490ECF" w:rsidRDefault="007F1AAB" w:rsidP="00490ECF">
      <w:pPr>
        <w:pStyle w:val="AralkYok"/>
        <w:spacing w:line="360" w:lineRule="auto"/>
        <w:rPr>
          <w:rFonts w:ascii="Times New Roman" w:hAnsi="Times New Roman" w:cs="Times New Roman"/>
          <w:b/>
          <w:bCs/>
          <w:sz w:val="24"/>
          <w:szCs w:val="24"/>
        </w:rPr>
      </w:pPr>
      <w:r w:rsidRPr="00490ECF">
        <w:rPr>
          <w:rFonts w:ascii="Times New Roman" w:hAnsi="Times New Roman" w:cs="Times New Roman"/>
          <w:b/>
          <w:bCs/>
          <w:sz w:val="24"/>
          <w:szCs w:val="24"/>
        </w:rPr>
        <w:t>4.</w:t>
      </w:r>
      <w:r w:rsidR="00AC0E78" w:rsidRPr="00490ECF">
        <w:rPr>
          <w:rFonts w:ascii="Times New Roman" w:hAnsi="Times New Roman" w:cs="Times New Roman"/>
          <w:b/>
          <w:bCs/>
          <w:sz w:val="24"/>
          <w:szCs w:val="24"/>
        </w:rPr>
        <w:t>3.2</w:t>
      </w:r>
      <w:r w:rsidRPr="00490ECF">
        <w:rPr>
          <w:rFonts w:ascii="Times New Roman" w:hAnsi="Times New Roman" w:cs="Times New Roman"/>
          <w:b/>
          <w:bCs/>
          <w:sz w:val="24"/>
          <w:szCs w:val="24"/>
        </w:rPr>
        <w:t>.</w:t>
      </w:r>
      <w:r w:rsidR="00502187" w:rsidRPr="00490ECF">
        <w:rPr>
          <w:rFonts w:ascii="Times New Roman" w:hAnsi="Times New Roman" w:cs="Times New Roman"/>
          <w:b/>
          <w:bCs/>
          <w:sz w:val="24"/>
          <w:szCs w:val="24"/>
        </w:rPr>
        <w:t xml:space="preserve"> </w:t>
      </w:r>
      <w:r w:rsidRPr="00490ECF">
        <w:rPr>
          <w:rFonts w:ascii="Times New Roman" w:hAnsi="Times New Roman" w:cs="Times New Roman"/>
          <w:b/>
          <w:bCs/>
          <w:sz w:val="24"/>
          <w:szCs w:val="24"/>
        </w:rPr>
        <w:t>GFAP İmmünohistokimyasal Boyama</w:t>
      </w:r>
      <w:r w:rsidR="00502187" w:rsidRPr="00490ECF">
        <w:rPr>
          <w:rFonts w:ascii="Times New Roman" w:hAnsi="Times New Roman" w:cs="Times New Roman"/>
          <w:b/>
          <w:bCs/>
          <w:sz w:val="24"/>
          <w:szCs w:val="24"/>
        </w:rPr>
        <w:t>sına Ait</w:t>
      </w:r>
      <w:r w:rsidRPr="00490ECF">
        <w:rPr>
          <w:rFonts w:ascii="Times New Roman" w:hAnsi="Times New Roman" w:cs="Times New Roman"/>
          <w:b/>
          <w:bCs/>
          <w:sz w:val="24"/>
          <w:szCs w:val="24"/>
        </w:rPr>
        <w:t xml:space="preserve"> Bulgular</w:t>
      </w:r>
    </w:p>
    <w:p w:rsidR="00FF090A" w:rsidRDefault="00FF090A" w:rsidP="00490ECF">
      <w:pPr>
        <w:pStyle w:val="AralkYok"/>
        <w:spacing w:line="360" w:lineRule="auto"/>
        <w:rPr>
          <w:rFonts w:ascii="Times New Roman" w:eastAsia="Calibri" w:hAnsi="Times New Roman" w:cs="Times New Roman"/>
          <w:b/>
          <w:bCs/>
          <w:noProof/>
          <w:sz w:val="24"/>
          <w:szCs w:val="24"/>
        </w:rPr>
      </w:pPr>
    </w:p>
    <w:p w:rsidR="007F1AAB" w:rsidRDefault="00FF090A" w:rsidP="00490ECF">
      <w:pPr>
        <w:pStyle w:val="ListeParagraf"/>
        <w:tabs>
          <w:tab w:val="left" w:pos="709"/>
        </w:tabs>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rPr>
        <w:t xml:space="preserve">            GFAP immün boyaması ile boyadığımız deney gruplarına ait hipokampus preparatları genel olarak</w:t>
      </w:r>
      <w:r w:rsidR="001A5B9E">
        <w:rPr>
          <w:rFonts w:ascii="Times New Roman" w:eastAsia="Calibri" w:hAnsi="Times New Roman" w:cs="Times New Roman"/>
          <w:noProof/>
          <w:sz w:val="24"/>
          <w:szCs w:val="24"/>
        </w:rPr>
        <w:t xml:space="preserve"> </w:t>
      </w:r>
      <w:r>
        <w:rPr>
          <w:rFonts w:ascii="Times New Roman" w:eastAsia="Calibri" w:hAnsi="Times New Roman" w:cs="Times New Roman"/>
          <w:noProof/>
          <w:sz w:val="24"/>
          <w:szCs w:val="24"/>
        </w:rPr>
        <w:t xml:space="preserve">  incelenmesi gerçekleştirildi.</w:t>
      </w:r>
    </w:p>
    <w:p w:rsidR="00DF19DA" w:rsidRDefault="00DF19DA" w:rsidP="00FF090A">
      <w:pPr>
        <w:pStyle w:val="ListeParagraf"/>
        <w:tabs>
          <w:tab w:val="left" w:pos="709"/>
        </w:tabs>
        <w:spacing w:after="0" w:line="360" w:lineRule="auto"/>
        <w:ind w:left="0"/>
        <w:jc w:val="both"/>
        <w:rPr>
          <w:rFonts w:ascii="Times New Roman" w:eastAsia="Calibri" w:hAnsi="Times New Roman" w:cs="Times New Roman"/>
          <w:noProof/>
          <w:sz w:val="24"/>
          <w:szCs w:val="24"/>
        </w:rPr>
      </w:pPr>
    </w:p>
    <w:p w:rsidR="00DF19DA" w:rsidRPr="00BA7FE9" w:rsidRDefault="00DF19DA" w:rsidP="00DF19DA">
      <w:pPr>
        <w:pStyle w:val="ListeParagraf"/>
        <w:numPr>
          <w:ilvl w:val="0"/>
          <w:numId w:val="24"/>
        </w:numPr>
        <w:tabs>
          <w:tab w:val="left" w:pos="360"/>
        </w:tabs>
        <w:spacing w:after="0" w:line="360" w:lineRule="auto"/>
        <w:ind w:left="0" w:firstLine="0"/>
        <w:jc w:val="both"/>
        <w:rPr>
          <w:rFonts w:ascii="Times New Roman" w:eastAsia="Calibri" w:hAnsi="Times New Roman" w:cs="Times New Roman"/>
          <w:b/>
          <w:bCs/>
          <w:noProof/>
          <w:sz w:val="24"/>
          <w:szCs w:val="24"/>
        </w:rPr>
      </w:pPr>
      <w:r w:rsidRPr="00870603">
        <w:rPr>
          <w:rFonts w:ascii="Times New Roman" w:eastAsia="Calibri" w:hAnsi="Times New Roman" w:cs="Times New Roman"/>
          <w:b/>
          <w:bCs/>
          <w:noProof/>
          <w:sz w:val="24"/>
          <w:szCs w:val="24"/>
        </w:rPr>
        <w:t xml:space="preserve">Grup (Kontrol grubu) </w:t>
      </w:r>
      <w:r w:rsidR="00254E47">
        <w:rPr>
          <w:rFonts w:ascii="Times New Roman" w:eastAsia="Calibri" w:hAnsi="Times New Roman" w:cs="Times New Roman"/>
          <w:noProof/>
          <w:sz w:val="24"/>
          <w:szCs w:val="24"/>
        </w:rPr>
        <w:t>Yer yer yerleşmiş radiyal gliyal benzeri morfolojideki astrosit hücre primodiyalleri tespit edildi.</w:t>
      </w:r>
      <w:r w:rsidR="00CB34DA">
        <w:rPr>
          <w:rFonts w:ascii="Times New Roman" w:eastAsia="Calibri" w:hAnsi="Times New Roman" w:cs="Times New Roman"/>
          <w:noProof/>
          <w:sz w:val="24"/>
          <w:szCs w:val="24"/>
        </w:rPr>
        <w:t xml:space="preserve"> Ayrıca damarların etrafında membrana glia limitans vascularis olarak nitilendileren yapının oluştuğu saptandı.</w:t>
      </w:r>
    </w:p>
    <w:p w:rsidR="00BA7FE9" w:rsidRDefault="00BA7FE9" w:rsidP="00BA7FE9">
      <w:pPr>
        <w:tabs>
          <w:tab w:val="left" w:pos="360"/>
        </w:tabs>
        <w:spacing w:after="0" w:line="360" w:lineRule="auto"/>
        <w:jc w:val="both"/>
        <w:rPr>
          <w:rFonts w:ascii="Times New Roman" w:eastAsia="Calibri" w:hAnsi="Times New Roman" w:cs="Times New Roman"/>
          <w:sz w:val="24"/>
          <w:szCs w:val="24"/>
        </w:rPr>
      </w:pPr>
    </w:p>
    <w:p w:rsidR="00BA7FE9" w:rsidRPr="00462B98" w:rsidRDefault="00BA7FE9" w:rsidP="00BA7FE9">
      <w:pPr>
        <w:pStyle w:val="ListeParagraf"/>
        <w:numPr>
          <w:ilvl w:val="0"/>
          <w:numId w:val="24"/>
        </w:numPr>
        <w:tabs>
          <w:tab w:val="left" w:pos="360"/>
        </w:tabs>
        <w:spacing w:after="0" w:line="360" w:lineRule="auto"/>
        <w:ind w:left="0" w:firstLine="0"/>
        <w:jc w:val="both"/>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rPr>
        <w:t xml:space="preserve">Grup  (Melatonin grubu) </w:t>
      </w:r>
      <w:r>
        <w:rPr>
          <w:rFonts w:ascii="Times New Roman" w:eastAsia="Calibri" w:hAnsi="Times New Roman" w:cs="Times New Roman"/>
          <w:noProof/>
          <w:sz w:val="24"/>
          <w:szCs w:val="24"/>
        </w:rPr>
        <w:t>Kontrol grubu ile kıyaslandığı</w:t>
      </w:r>
      <w:r w:rsidR="00574F4F">
        <w:rPr>
          <w:rFonts w:ascii="Times New Roman" w:eastAsia="Calibri" w:hAnsi="Times New Roman" w:cs="Times New Roman"/>
          <w:noProof/>
          <w:sz w:val="24"/>
          <w:szCs w:val="24"/>
        </w:rPr>
        <w:t>nda</w:t>
      </w:r>
      <w:r>
        <w:rPr>
          <w:rFonts w:ascii="Times New Roman" w:eastAsia="Calibri" w:hAnsi="Times New Roman" w:cs="Times New Roman"/>
          <w:noProof/>
          <w:sz w:val="24"/>
          <w:szCs w:val="24"/>
        </w:rPr>
        <w:t xml:space="preserve"> morfolojik</w:t>
      </w:r>
      <w:r w:rsidR="00574F4F">
        <w:rPr>
          <w:rFonts w:ascii="Times New Roman" w:eastAsia="Calibri" w:hAnsi="Times New Roman" w:cs="Times New Roman"/>
          <w:noProof/>
          <w:sz w:val="24"/>
          <w:szCs w:val="24"/>
        </w:rPr>
        <w:t xml:space="preserve"> yönden</w:t>
      </w:r>
      <w:r>
        <w:rPr>
          <w:rFonts w:ascii="Times New Roman" w:eastAsia="Calibri" w:hAnsi="Times New Roman" w:cs="Times New Roman"/>
          <w:noProof/>
          <w:sz w:val="24"/>
          <w:szCs w:val="24"/>
        </w:rPr>
        <w:t xml:space="preserve"> benzer özellikler </w:t>
      </w:r>
      <w:r w:rsidR="00B80157">
        <w:rPr>
          <w:rFonts w:ascii="Times New Roman" w:eastAsia="Calibri" w:hAnsi="Times New Roman" w:cs="Times New Roman"/>
          <w:noProof/>
          <w:sz w:val="24"/>
          <w:szCs w:val="24"/>
        </w:rPr>
        <w:t>belirlendi</w:t>
      </w:r>
      <w:r>
        <w:rPr>
          <w:rFonts w:ascii="Times New Roman" w:eastAsia="Calibri" w:hAnsi="Times New Roman" w:cs="Times New Roman"/>
          <w:noProof/>
          <w:sz w:val="24"/>
          <w:szCs w:val="24"/>
        </w:rPr>
        <w:t>.</w:t>
      </w:r>
      <w:r w:rsidR="00294780">
        <w:rPr>
          <w:rFonts w:ascii="Times New Roman" w:eastAsia="Calibri" w:hAnsi="Times New Roman" w:cs="Times New Roman"/>
          <w:noProof/>
          <w:sz w:val="24"/>
          <w:szCs w:val="24"/>
        </w:rPr>
        <w:t xml:space="preserve"> Atrosit primordiyal hücreleri ve</w:t>
      </w:r>
      <w:r w:rsidR="00462B98">
        <w:rPr>
          <w:rFonts w:ascii="Times New Roman" w:eastAsia="Calibri" w:hAnsi="Times New Roman" w:cs="Times New Roman"/>
          <w:noProof/>
          <w:sz w:val="24"/>
          <w:szCs w:val="24"/>
        </w:rPr>
        <w:t xml:space="preserve"> membrana</w:t>
      </w:r>
      <w:r w:rsidR="00294780">
        <w:rPr>
          <w:rFonts w:ascii="Times New Roman" w:eastAsia="Calibri" w:hAnsi="Times New Roman" w:cs="Times New Roman"/>
          <w:noProof/>
          <w:sz w:val="24"/>
          <w:szCs w:val="24"/>
        </w:rPr>
        <w:t xml:space="preserve"> glia limitans yapısı saptandı.</w:t>
      </w:r>
    </w:p>
    <w:p w:rsidR="00462B98" w:rsidRPr="00462B98" w:rsidRDefault="00462B98" w:rsidP="00462B98">
      <w:pPr>
        <w:pStyle w:val="ListeParagraf"/>
        <w:rPr>
          <w:rFonts w:ascii="Times New Roman" w:eastAsia="Calibri" w:hAnsi="Times New Roman" w:cs="Times New Roman"/>
          <w:b/>
          <w:bCs/>
          <w:noProof/>
          <w:sz w:val="24"/>
          <w:szCs w:val="24"/>
        </w:rPr>
      </w:pPr>
    </w:p>
    <w:p w:rsidR="00462B98" w:rsidRPr="00AB785F" w:rsidRDefault="00462B98" w:rsidP="00462B98">
      <w:pPr>
        <w:pStyle w:val="ListeParagraf"/>
        <w:numPr>
          <w:ilvl w:val="0"/>
          <w:numId w:val="24"/>
        </w:numPr>
        <w:tabs>
          <w:tab w:val="left" w:pos="360"/>
        </w:tabs>
        <w:spacing w:after="0" w:line="360" w:lineRule="auto"/>
        <w:ind w:left="0" w:firstLine="0"/>
        <w:jc w:val="both"/>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rPr>
        <w:t xml:space="preserve">Grup (Kafein grubu) </w:t>
      </w:r>
      <w:r w:rsidRPr="00462B98">
        <w:rPr>
          <w:rFonts w:ascii="Times New Roman" w:eastAsia="Calibri" w:hAnsi="Times New Roman" w:cs="Times New Roman"/>
          <w:noProof/>
          <w:sz w:val="24"/>
          <w:szCs w:val="24"/>
        </w:rPr>
        <w:t>İ</w:t>
      </w:r>
      <w:r>
        <w:rPr>
          <w:rFonts w:ascii="Times New Roman" w:eastAsia="Calibri" w:hAnsi="Times New Roman" w:cs="Times New Roman"/>
          <w:noProof/>
          <w:sz w:val="24"/>
          <w:szCs w:val="24"/>
        </w:rPr>
        <w:t>mmünrekativitesi gösteren grup olarak tanımlandı. Hücre saysı, kontrol ve melatonin kontrol grubuna göre daha az olduğu saptandı. Damar çevresinde membrana glia limitans adı verilen yapı tespit edilemedi.</w:t>
      </w:r>
    </w:p>
    <w:p w:rsidR="00AB785F" w:rsidRPr="00AB785F" w:rsidRDefault="00AB785F" w:rsidP="00AB785F">
      <w:pPr>
        <w:pStyle w:val="ListeParagraf"/>
        <w:rPr>
          <w:rFonts w:ascii="Times New Roman" w:eastAsia="Calibri" w:hAnsi="Times New Roman" w:cs="Times New Roman"/>
          <w:b/>
          <w:bCs/>
          <w:noProof/>
          <w:sz w:val="24"/>
          <w:szCs w:val="24"/>
        </w:rPr>
      </w:pPr>
    </w:p>
    <w:p w:rsidR="00AB785F" w:rsidRDefault="00AB785F" w:rsidP="00AB785F">
      <w:pPr>
        <w:pStyle w:val="ListeParagraf"/>
        <w:numPr>
          <w:ilvl w:val="0"/>
          <w:numId w:val="24"/>
        </w:numPr>
        <w:tabs>
          <w:tab w:val="left" w:pos="360"/>
        </w:tabs>
        <w:spacing w:after="0" w:line="360" w:lineRule="auto"/>
        <w:ind w:left="0" w:firstLine="0"/>
        <w:jc w:val="both"/>
        <w:rPr>
          <w:rFonts w:ascii="Times New Roman" w:eastAsia="Calibri" w:hAnsi="Times New Roman" w:cs="Times New Roman"/>
          <w:noProof/>
          <w:sz w:val="24"/>
          <w:szCs w:val="24"/>
        </w:rPr>
      </w:pPr>
      <w:r w:rsidRPr="00CE2449">
        <w:rPr>
          <w:rFonts w:ascii="Times New Roman" w:eastAsia="Calibri" w:hAnsi="Times New Roman" w:cs="Times New Roman"/>
          <w:b/>
          <w:bCs/>
          <w:noProof/>
          <w:sz w:val="24"/>
          <w:szCs w:val="24"/>
        </w:rPr>
        <w:lastRenderedPageBreak/>
        <w:t>Grup (Kafein+ Melatonin grubu)</w:t>
      </w:r>
      <w:r>
        <w:rPr>
          <w:rFonts w:ascii="Times New Roman" w:eastAsia="Calibri" w:hAnsi="Times New Roman" w:cs="Times New Roman"/>
          <w:b/>
          <w:bCs/>
          <w:noProof/>
          <w:sz w:val="24"/>
          <w:szCs w:val="24"/>
        </w:rPr>
        <w:t xml:space="preserve"> </w:t>
      </w:r>
      <w:r w:rsidR="005614BE">
        <w:rPr>
          <w:rFonts w:ascii="Times New Roman" w:eastAsia="Calibri" w:hAnsi="Times New Roman" w:cs="Times New Roman"/>
          <w:b/>
          <w:bCs/>
          <w:noProof/>
          <w:sz w:val="24"/>
          <w:szCs w:val="24"/>
        </w:rPr>
        <w:t xml:space="preserve"> </w:t>
      </w:r>
      <w:r w:rsidR="005614BE">
        <w:rPr>
          <w:rFonts w:ascii="Times New Roman" w:eastAsia="Calibri" w:hAnsi="Times New Roman" w:cs="Times New Roman"/>
          <w:noProof/>
          <w:sz w:val="24"/>
          <w:szCs w:val="24"/>
        </w:rPr>
        <w:t>Melatonin tedavi grubunda, kafein grubu ile kıyaslama yapıldığında daha yoğun bir  immünreaktivite görüldü.</w:t>
      </w:r>
      <w:r w:rsidR="00BB56D0">
        <w:rPr>
          <w:rFonts w:ascii="Times New Roman" w:eastAsia="Calibri" w:hAnsi="Times New Roman" w:cs="Times New Roman"/>
          <w:noProof/>
          <w:sz w:val="24"/>
          <w:szCs w:val="24"/>
        </w:rPr>
        <w:t xml:space="preserve"> Membrana glia limitans benzeri yapılanmanın damar çevresinde yavaş yavaş oluşmaya başladığı saptandı.</w:t>
      </w:r>
    </w:p>
    <w:p w:rsidR="00A958A1" w:rsidRDefault="00A958A1" w:rsidP="00A958A1">
      <w:pPr>
        <w:tabs>
          <w:tab w:val="left" w:pos="360"/>
        </w:tabs>
        <w:spacing w:after="0" w:line="360" w:lineRule="auto"/>
        <w:jc w:val="both"/>
        <w:rPr>
          <w:rFonts w:ascii="Times New Roman" w:eastAsia="Calibri" w:hAnsi="Times New Roman" w:cs="Times New Roman"/>
          <w:sz w:val="24"/>
          <w:szCs w:val="24"/>
        </w:rPr>
      </w:pPr>
    </w:p>
    <w:p w:rsidR="00CE2449" w:rsidRDefault="00CE2449" w:rsidP="00A958A1">
      <w:pPr>
        <w:tabs>
          <w:tab w:val="left" w:pos="360"/>
        </w:tabs>
        <w:spacing w:after="0" w:line="360" w:lineRule="auto"/>
        <w:jc w:val="both"/>
        <w:rPr>
          <w:rFonts w:ascii="Times New Roman" w:eastAsia="Calibri" w:hAnsi="Times New Roman" w:cs="Times New Roman"/>
          <w:sz w:val="24"/>
          <w:szCs w:val="24"/>
        </w:rPr>
      </w:pPr>
    </w:p>
    <w:p w:rsidR="00CE2449" w:rsidRDefault="00CE2449" w:rsidP="00A958A1">
      <w:pPr>
        <w:tabs>
          <w:tab w:val="left" w:pos="360"/>
        </w:tabs>
        <w:spacing w:after="0" w:line="360" w:lineRule="auto"/>
        <w:jc w:val="both"/>
        <w:rPr>
          <w:rFonts w:ascii="Times New Roman" w:eastAsia="Calibri" w:hAnsi="Times New Roman" w:cs="Times New Roman"/>
          <w:sz w:val="24"/>
          <w:szCs w:val="24"/>
        </w:rPr>
      </w:pPr>
    </w:p>
    <w:p w:rsidR="00A958A1" w:rsidRDefault="00A958A1" w:rsidP="00A958A1">
      <w:pPr>
        <w:tabs>
          <w:tab w:val="left" w:pos="360"/>
        </w:tabs>
        <w:spacing w:after="0" w:line="360" w:lineRule="auto"/>
        <w:jc w:val="both"/>
        <w:rPr>
          <w:rFonts w:ascii="Times New Roman" w:eastAsia="Calibri" w:hAnsi="Times New Roman" w:cs="Times New Roman"/>
          <w:sz w:val="24"/>
          <w:szCs w:val="24"/>
        </w:rPr>
      </w:pPr>
    </w:p>
    <w:p w:rsidR="00A958A1" w:rsidRDefault="005466BA" w:rsidP="00A958A1">
      <w:pPr>
        <w:tabs>
          <w:tab w:val="left" w:pos="360"/>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tr-TR"/>
        </w:rPr>
        <w:drawing>
          <wp:inline distT="0" distB="0" distL="0" distR="0">
            <wp:extent cx="5652135" cy="3295650"/>
            <wp:effectExtent l="0" t="0" r="5715"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sim1-tile.jpg"/>
                    <pic:cNvPicPr/>
                  </pic:nvPicPr>
                  <pic:blipFill>
                    <a:blip r:embed="rId61">
                      <a:extLst>
                        <a:ext uri="{28A0092B-C50C-407E-A947-70E740481C1C}">
                          <a14:useLocalDpi xmlns:a14="http://schemas.microsoft.com/office/drawing/2010/main" val="0"/>
                        </a:ext>
                      </a:extLst>
                    </a:blip>
                    <a:stretch>
                      <a:fillRect/>
                    </a:stretch>
                  </pic:blipFill>
                  <pic:spPr>
                    <a:xfrm>
                      <a:off x="0" y="0"/>
                      <a:ext cx="5652135" cy="3295650"/>
                    </a:xfrm>
                    <a:prstGeom prst="rect">
                      <a:avLst/>
                    </a:prstGeom>
                  </pic:spPr>
                </pic:pic>
              </a:graphicData>
            </a:graphic>
          </wp:inline>
        </w:drawing>
      </w:r>
    </w:p>
    <w:p w:rsidR="005466BA" w:rsidRDefault="005466BA" w:rsidP="005466BA">
      <w:pPr>
        <w:pStyle w:val="ListeParagraf"/>
        <w:spacing w:after="0" w:line="360" w:lineRule="auto"/>
        <w:ind w:left="0"/>
        <w:jc w:val="both"/>
        <w:rPr>
          <w:rFonts w:ascii="Times New Roman" w:eastAsia="Calibri" w:hAnsi="Times New Roman" w:cs="Times New Roman"/>
          <w:noProof/>
          <w:sz w:val="24"/>
          <w:szCs w:val="24"/>
        </w:rPr>
      </w:pPr>
    </w:p>
    <w:p w:rsidR="005466BA" w:rsidRDefault="0093673D" w:rsidP="005466BA">
      <w:pPr>
        <w:pStyle w:val="ListeParagraf"/>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Resim 3</w:t>
      </w:r>
      <w:r w:rsidR="00F123FA">
        <w:rPr>
          <w:rFonts w:ascii="Times New Roman" w:eastAsia="Calibri" w:hAnsi="Times New Roman" w:cs="Times New Roman"/>
          <w:b/>
          <w:bCs/>
          <w:noProof/>
          <w:sz w:val="24"/>
          <w:szCs w:val="24"/>
        </w:rPr>
        <w:t>7</w:t>
      </w:r>
      <w:r w:rsidR="005466BA" w:rsidRPr="003F442F">
        <w:rPr>
          <w:rFonts w:ascii="Times New Roman" w:eastAsia="Calibri" w:hAnsi="Times New Roman" w:cs="Times New Roman"/>
          <w:b/>
          <w:bCs/>
          <w:noProof/>
          <w:sz w:val="24"/>
          <w:szCs w:val="24"/>
        </w:rPr>
        <w:t>.</w:t>
      </w:r>
      <w:r w:rsidR="005466BA" w:rsidRPr="003F442F">
        <w:rPr>
          <w:rFonts w:ascii="Times New Roman" w:eastAsia="Calibri" w:hAnsi="Times New Roman" w:cs="Times New Roman"/>
          <w:noProof/>
          <w:sz w:val="24"/>
          <w:szCs w:val="24"/>
        </w:rPr>
        <w:t xml:space="preserve"> K</w:t>
      </w:r>
      <w:r w:rsidR="005466BA">
        <w:rPr>
          <w:rFonts w:ascii="Times New Roman" w:eastAsia="Calibri" w:hAnsi="Times New Roman" w:cs="Times New Roman"/>
          <w:noProof/>
          <w:sz w:val="24"/>
          <w:szCs w:val="24"/>
        </w:rPr>
        <w:t xml:space="preserve">ontrol </w:t>
      </w:r>
      <w:r w:rsidR="005466BA" w:rsidRPr="003F442F">
        <w:rPr>
          <w:rFonts w:ascii="Times New Roman" w:eastAsia="Calibri" w:hAnsi="Times New Roman" w:cs="Times New Roman"/>
          <w:noProof/>
          <w:sz w:val="24"/>
          <w:szCs w:val="24"/>
        </w:rPr>
        <w:t>grubunun histopatolojik görünümü (</w:t>
      </w:r>
      <w:r w:rsidR="005466BA">
        <w:rPr>
          <w:rFonts w:ascii="Times New Roman" w:eastAsia="Calibri" w:hAnsi="Times New Roman" w:cs="Times New Roman"/>
          <w:noProof/>
          <w:sz w:val="24"/>
          <w:szCs w:val="24"/>
        </w:rPr>
        <w:t>GFAP, A</w:t>
      </w:r>
      <w:r w:rsidR="005466BA" w:rsidRPr="003F442F">
        <w:rPr>
          <w:rFonts w:ascii="Times New Roman" w:eastAsia="Calibri" w:hAnsi="Times New Roman" w:cs="Times New Roman"/>
          <w:noProof/>
          <w:sz w:val="24"/>
          <w:szCs w:val="24"/>
        </w:rPr>
        <w:t xml:space="preserve">1-x10 ve </w:t>
      </w:r>
      <w:r w:rsidR="005466BA">
        <w:rPr>
          <w:rFonts w:ascii="Times New Roman" w:eastAsia="Calibri" w:hAnsi="Times New Roman" w:cs="Times New Roman"/>
          <w:noProof/>
          <w:sz w:val="24"/>
          <w:szCs w:val="24"/>
        </w:rPr>
        <w:t>A</w:t>
      </w:r>
      <w:r w:rsidR="005466BA" w:rsidRPr="003F442F">
        <w:rPr>
          <w:rFonts w:ascii="Times New Roman" w:eastAsia="Calibri" w:hAnsi="Times New Roman" w:cs="Times New Roman"/>
          <w:noProof/>
          <w:sz w:val="24"/>
          <w:szCs w:val="24"/>
        </w:rPr>
        <w:t>2- x20 büyütme).</w:t>
      </w:r>
    </w:p>
    <w:p w:rsidR="00A958A1" w:rsidRDefault="00A958A1" w:rsidP="00A958A1">
      <w:pPr>
        <w:tabs>
          <w:tab w:val="left" w:pos="360"/>
        </w:tabs>
        <w:spacing w:after="0" w:line="360" w:lineRule="auto"/>
        <w:jc w:val="both"/>
        <w:rPr>
          <w:rFonts w:ascii="Times New Roman" w:eastAsia="Calibri" w:hAnsi="Times New Roman" w:cs="Times New Roman"/>
          <w:sz w:val="24"/>
          <w:szCs w:val="24"/>
        </w:rPr>
      </w:pPr>
    </w:p>
    <w:p w:rsidR="00CE2449" w:rsidRDefault="00CE2449" w:rsidP="00A958A1">
      <w:pPr>
        <w:tabs>
          <w:tab w:val="left" w:pos="360"/>
        </w:tabs>
        <w:spacing w:after="0" w:line="360" w:lineRule="auto"/>
        <w:jc w:val="both"/>
        <w:rPr>
          <w:rFonts w:ascii="Times New Roman" w:eastAsia="Calibri" w:hAnsi="Times New Roman" w:cs="Times New Roman"/>
          <w:sz w:val="24"/>
          <w:szCs w:val="24"/>
        </w:rPr>
      </w:pPr>
    </w:p>
    <w:p w:rsidR="00A958A1" w:rsidRDefault="00E15E33" w:rsidP="00E15E33">
      <w:pPr>
        <w:tabs>
          <w:tab w:val="left" w:pos="360"/>
        </w:tabs>
        <w:spacing w:after="0" w:line="360" w:lineRule="auto"/>
        <w:ind w:left="708"/>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lastRenderedPageBreak/>
        <w:drawing>
          <wp:inline distT="0" distB="0" distL="0" distR="0">
            <wp:extent cx="4219575" cy="3043927"/>
            <wp:effectExtent l="0" t="0" r="0" b="4445"/>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sim3.jpg"/>
                    <pic:cNvPicPr/>
                  </pic:nvPicPr>
                  <pic:blipFill>
                    <a:blip r:embed="rId62">
                      <a:extLst>
                        <a:ext uri="{28A0092B-C50C-407E-A947-70E740481C1C}">
                          <a14:useLocalDpi xmlns:a14="http://schemas.microsoft.com/office/drawing/2010/main" val="0"/>
                        </a:ext>
                      </a:extLst>
                    </a:blip>
                    <a:stretch>
                      <a:fillRect/>
                    </a:stretch>
                  </pic:blipFill>
                  <pic:spPr>
                    <a:xfrm>
                      <a:off x="0" y="0"/>
                      <a:ext cx="4231391" cy="3052451"/>
                    </a:xfrm>
                    <a:prstGeom prst="rect">
                      <a:avLst/>
                    </a:prstGeom>
                  </pic:spPr>
                </pic:pic>
              </a:graphicData>
            </a:graphic>
          </wp:inline>
        </w:drawing>
      </w:r>
    </w:p>
    <w:p w:rsidR="00E15E33" w:rsidRDefault="00E15E33" w:rsidP="00E15E33">
      <w:pPr>
        <w:tabs>
          <w:tab w:val="left" w:pos="360"/>
        </w:tabs>
        <w:spacing w:after="0" w:line="360" w:lineRule="auto"/>
        <w:ind w:left="708"/>
        <w:jc w:val="both"/>
        <w:rPr>
          <w:rFonts w:ascii="Times New Roman" w:eastAsia="Calibri" w:hAnsi="Times New Roman" w:cs="Times New Roman"/>
          <w:noProof/>
          <w:sz w:val="24"/>
          <w:szCs w:val="24"/>
        </w:rPr>
      </w:pPr>
    </w:p>
    <w:p w:rsidR="00E15E33" w:rsidRDefault="0093673D" w:rsidP="00E15E33">
      <w:pPr>
        <w:pStyle w:val="ListeParagraf"/>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Resim 3</w:t>
      </w:r>
      <w:r w:rsidR="00F123FA">
        <w:rPr>
          <w:rFonts w:ascii="Times New Roman" w:eastAsia="Calibri" w:hAnsi="Times New Roman" w:cs="Times New Roman"/>
          <w:b/>
          <w:bCs/>
          <w:noProof/>
          <w:sz w:val="24"/>
          <w:szCs w:val="24"/>
        </w:rPr>
        <w:t>8</w:t>
      </w:r>
      <w:r w:rsidR="00E15E33" w:rsidRPr="00260916">
        <w:rPr>
          <w:rFonts w:ascii="Times New Roman" w:eastAsia="Calibri" w:hAnsi="Times New Roman" w:cs="Times New Roman"/>
          <w:b/>
          <w:bCs/>
          <w:noProof/>
          <w:sz w:val="24"/>
          <w:szCs w:val="24"/>
        </w:rPr>
        <w:t>.</w:t>
      </w:r>
      <w:r w:rsidR="00E15E33" w:rsidRPr="00260916">
        <w:rPr>
          <w:rFonts w:ascii="Times New Roman" w:eastAsia="Calibri" w:hAnsi="Times New Roman" w:cs="Times New Roman"/>
          <w:noProof/>
          <w:sz w:val="24"/>
          <w:szCs w:val="24"/>
        </w:rPr>
        <w:t xml:space="preserve"> K</w:t>
      </w:r>
      <w:r w:rsidR="00E15E33">
        <w:rPr>
          <w:rFonts w:ascii="Times New Roman" w:eastAsia="Calibri" w:hAnsi="Times New Roman" w:cs="Times New Roman"/>
          <w:noProof/>
          <w:sz w:val="24"/>
          <w:szCs w:val="24"/>
        </w:rPr>
        <w:t xml:space="preserve">ontrol </w:t>
      </w:r>
      <w:r w:rsidR="00E15E33" w:rsidRPr="00260916">
        <w:rPr>
          <w:rFonts w:ascii="Times New Roman" w:eastAsia="Calibri" w:hAnsi="Times New Roman" w:cs="Times New Roman"/>
          <w:noProof/>
          <w:sz w:val="24"/>
          <w:szCs w:val="24"/>
        </w:rPr>
        <w:t>grubunun histopatolojik görünümü (</w:t>
      </w:r>
      <w:r w:rsidR="00E15E33">
        <w:rPr>
          <w:rFonts w:ascii="Times New Roman" w:eastAsia="Calibri" w:hAnsi="Times New Roman" w:cs="Times New Roman"/>
          <w:noProof/>
          <w:sz w:val="24"/>
          <w:szCs w:val="24"/>
        </w:rPr>
        <w:t>GFAP, A</w:t>
      </w:r>
      <w:r w:rsidR="00E15E33" w:rsidRPr="00260916">
        <w:rPr>
          <w:rFonts w:ascii="Times New Roman" w:eastAsia="Calibri" w:hAnsi="Times New Roman" w:cs="Times New Roman"/>
          <w:noProof/>
          <w:sz w:val="24"/>
          <w:szCs w:val="24"/>
        </w:rPr>
        <w:t>3-x40 büyütme).</w:t>
      </w:r>
    </w:p>
    <w:p w:rsidR="00A30548" w:rsidRDefault="00A30548" w:rsidP="00E15E33">
      <w:pPr>
        <w:pStyle w:val="ListeParagraf"/>
        <w:spacing w:after="0" w:line="360" w:lineRule="auto"/>
        <w:ind w:left="0"/>
        <w:jc w:val="both"/>
        <w:rPr>
          <w:rFonts w:ascii="Times New Roman" w:eastAsia="Calibri" w:hAnsi="Times New Roman" w:cs="Times New Roman"/>
          <w:noProof/>
          <w:sz w:val="24"/>
          <w:szCs w:val="24"/>
        </w:rPr>
      </w:pPr>
    </w:p>
    <w:p w:rsidR="00A30548" w:rsidRDefault="00A30548" w:rsidP="00E15E33">
      <w:pPr>
        <w:pStyle w:val="ListeParagraf"/>
        <w:spacing w:after="0" w:line="360" w:lineRule="auto"/>
        <w:ind w:left="0"/>
        <w:jc w:val="both"/>
        <w:rPr>
          <w:rFonts w:ascii="Times New Roman" w:eastAsia="Calibri" w:hAnsi="Times New Roman" w:cs="Times New Roman"/>
          <w:noProof/>
          <w:sz w:val="24"/>
          <w:szCs w:val="24"/>
        </w:rPr>
      </w:pPr>
    </w:p>
    <w:p w:rsidR="00902F0E" w:rsidRDefault="00902F0E" w:rsidP="00E15E33">
      <w:pPr>
        <w:pStyle w:val="ListeParagraf"/>
        <w:spacing w:after="0" w:line="360" w:lineRule="auto"/>
        <w:ind w:left="0"/>
        <w:jc w:val="both"/>
        <w:rPr>
          <w:rFonts w:ascii="Times New Roman" w:eastAsia="Calibri" w:hAnsi="Times New Roman" w:cs="Times New Roman"/>
          <w:noProof/>
          <w:sz w:val="24"/>
          <w:szCs w:val="24"/>
        </w:rPr>
      </w:pPr>
    </w:p>
    <w:p w:rsidR="00A30548" w:rsidRDefault="00A30548" w:rsidP="00E15E33">
      <w:pPr>
        <w:pStyle w:val="ListeParagraf"/>
        <w:spacing w:after="0" w:line="360" w:lineRule="auto"/>
        <w:ind w:left="0"/>
        <w:jc w:val="both"/>
        <w:rPr>
          <w:rFonts w:ascii="Times New Roman" w:eastAsia="Calibri" w:hAnsi="Times New Roman" w:cs="Times New Roman"/>
          <w:noProof/>
          <w:sz w:val="24"/>
          <w:szCs w:val="24"/>
        </w:rPr>
      </w:pPr>
    </w:p>
    <w:p w:rsidR="00A30548" w:rsidRDefault="001F67A0" w:rsidP="00E15E33">
      <w:pPr>
        <w:pStyle w:val="ListeParagraf"/>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drawing>
          <wp:inline distT="0" distB="0" distL="0" distR="0">
            <wp:extent cx="5652135" cy="3105150"/>
            <wp:effectExtent l="0" t="0" r="5715"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esim1-tile.jpg"/>
                    <pic:cNvPicPr/>
                  </pic:nvPicPr>
                  <pic:blipFill>
                    <a:blip r:embed="rId63">
                      <a:extLst>
                        <a:ext uri="{28A0092B-C50C-407E-A947-70E740481C1C}">
                          <a14:useLocalDpi xmlns:a14="http://schemas.microsoft.com/office/drawing/2010/main" val="0"/>
                        </a:ext>
                      </a:extLst>
                    </a:blip>
                    <a:stretch>
                      <a:fillRect/>
                    </a:stretch>
                  </pic:blipFill>
                  <pic:spPr>
                    <a:xfrm>
                      <a:off x="0" y="0"/>
                      <a:ext cx="5652135" cy="3105150"/>
                    </a:xfrm>
                    <a:prstGeom prst="rect">
                      <a:avLst/>
                    </a:prstGeom>
                  </pic:spPr>
                </pic:pic>
              </a:graphicData>
            </a:graphic>
          </wp:inline>
        </w:drawing>
      </w:r>
    </w:p>
    <w:p w:rsidR="001F67A0" w:rsidRDefault="001F67A0" w:rsidP="00E15E33">
      <w:pPr>
        <w:pStyle w:val="ListeParagraf"/>
        <w:spacing w:after="0" w:line="360" w:lineRule="auto"/>
        <w:ind w:left="0"/>
        <w:jc w:val="both"/>
        <w:rPr>
          <w:rFonts w:ascii="Times New Roman" w:eastAsia="Calibri" w:hAnsi="Times New Roman" w:cs="Times New Roman"/>
          <w:noProof/>
          <w:sz w:val="24"/>
          <w:szCs w:val="24"/>
        </w:rPr>
      </w:pPr>
    </w:p>
    <w:p w:rsidR="001F67A0" w:rsidRDefault="0093673D" w:rsidP="001F67A0">
      <w:pPr>
        <w:pStyle w:val="ListeParagraf"/>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Resim 3</w:t>
      </w:r>
      <w:r w:rsidR="00F123FA">
        <w:rPr>
          <w:rFonts w:ascii="Times New Roman" w:eastAsia="Calibri" w:hAnsi="Times New Roman" w:cs="Times New Roman"/>
          <w:b/>
          <w:bCs/>
          <w:noProof/>
          <w:sz w:val="24"/>
          <w:szCs w:val="24"/>
        </w:rPr>
        <w:t>9</w:t>
      </w:r>
      <w:r w:rsidR="001F67A0" w:rsidRPr="003F442F">
        <w:rPr>
          <w:rFonts w:ascii="Times New Roman" w:eastAsia="Calibri" w:hAnsi="Times New Roman" w:cs="Times New Roman"/>
          <w:b/>
          <w:bCs/>
          <w:noProof/>
          <w:sz w:val="24"/>
          <w:szCs w:val="24"/>
        </w:rPr>
        <w:t>.</w:t>
      </w:r>
      <w:r w:rsidR="001F67A0" w:rsidRPr="003F442F">
        <w:rPr>
          <w:rFonts w:ascii="Times New Roman" w:eastAsia="Calibri" w:hAnsi="Times New Roman" w:cs="Times New Roman"/>
          <w:noProof/>
          <w:sz w:val="24"/>
          <w:szCs w:val="24"/>
        </w:rPr>
        <w:t xml:space="preserve"> </w:t>
      </w:r>
      <w:r w:rsidR="001414E4">
        <w:rPr>
          <w:rFonts w:ascii="Times New Roman" w:eastAsia="Calibri" w:hAnsi="Times New Roman" w:cs="Times New Roman"/>
          <w:noProof/>
          <w:sz w:val="24"/>
          <w:szCs w:val="24"/>
        </w:rPr>
        <w:t>Melatonin</w:t>
      </w:r>
      <w:r w:rsidR="001F67A0">
        <w:rPr>
          <w:rFonts w:ascii="Times New Roman" w:eastAsia="Calibri" w:hAnsi="Times New Roman" w:cs="Times New Roman"/>
          <w:noProof/>
          <w:sz w:val="24"/>
          <w:szCs w:val="24"/>
        </w:rPr>
        <w:t xml:space="preserve"> </w:t>
      </w:r>
      <w:r w:rsidR="001F67A0" w:rsidRPr="003F442F">
        <w:rPr>
          <w:rFonts w:ascii="Times New Roman" w:eastAsia="Calibri" w:hAnsi="Times New Roman" w:cs="Times New Roman"/>
          <w:noProof/>
          <w:sz w:val="24"/>
          <w:szCs w:val="24"/>
        </w:rPr>
        <w:t>grubunun histopatolojik görünümü (</w:t>
      </w:r>
      <w:r w:rsidR="001F67A0">
        <w:rPr>
          <w:rFonts w:ascii="Times New Roman" w:eastAsia="Calibri" w:hAnsi="Times New Roman" w:cs="Times New Roman"/>
          <w:noProof/>
          <w:sz w:val="24"/>
          <w:szCs w:val="24"/>
        </w:rPr>
        <w:t>GFAP, B</w:t>
      </w:r>
      <w:r w:rsidR="001F67A0" w:rsidRPr="003F442F">
        <w:rPr>
          <w:rFonts w:ascii="Times New Roman" w:eastAsia="Calibri" w:hAnsi="Times New Roman" w:cs="Times New Roman"/>
          <w:noProof/>
          <w:sz w:val="24"/>
          <w:szCs w:val="24"/>
        </w:rPr>
        <w:t xml:space="preserve">1-x10 ve </w:t>
      </w:r>
      <w:r w:rsidR="001F67A0">
        <w:rPr>
          <w:rFonts w:ascii="Times New Roman" w:eastAsia="Calibri" w:hAnsi="Times New Roman" w:cs="Times New Roman"/>
          <w:noProof/>
          <w:sz w:val="24"/>
          <w:szCs w:val="24"/>
        </w:rPr>
        <w:t>B</w:t>
      </w:r>
      <w:r w:rsidR="001F67A0" w:rsidRPr="003F442F">
        <w:rPr>
          <w:rFonts w:ascii="Times New Roman" w:eastAsia="Calibri" w:hAnsi="Times New Roman" w:cs="Times New Roman"/>
          <w:noProof/>
          <w:sz w:val="24"/>
          <w:szCs w:val="24"/>
        </w:rPr>
        <w:t>2- x20 büyütme).</w:t>
      </w:r>
    </w:p>
    <w:p w:rsidR="00401923" w:rsidRDefault="00401923" w:rsidP="00E15E33">
      <w:pPr>
        <w:pStyle w:val="ListeParagraf"/>
        <w:spacing w:after="0" w:line="360" w:lineRule="auto"/>
        <w:ind w:left="0"/>
        <w:jc w:val="both"/>
        <w:rPr>
          <w:rFonts w:ascii="Times New Roman" w:eastAsia="Calibri" w:hAnsi="Times New Roman" w:cs="Times New Roman"/>
          <w:noProof/>
          <w:sz w:val="24"/>
          <w:szCs w:val="24"/>
        </w:rPr>
      </w:pPr>
    </w:p>
    <w:p w:rsidR="00401923" w:rsidRDefault="00401923" w:rsidP="00E15E33">
      <w:pPr>
        <w:pStyle w:val="ListeParagraf"/>
        <w:spacing w:after="0" w:line="360" w:lineRule="auto"/>
        <w:ind w:left="0"/>
        <w:jc w:val="both"/>
        <w:rPr>
          <w:rFonts w:ascii="Times New Roman" w:eastAsia="Calibri" w:hAnsi="Times New Roman" w:cs="Times New Roman"/>
          <w:noProof/>
          <w:sz w:val="24"/>
          <w:szCs w:val="24"/>
        </w:rPr>
      </w:pPr>
    </w:p>
    <w:p w:rsidR="00E15E33" w:rsidRDefault="00DC0D77" w:rsidP="00DC0D77">
      <w:pPr>
        <w:tabs>
          <w:tab w:val="left" w:pos="360"/>
        </w:tabs>
        <w:spacing w:after="0" w:line="360" w:lineRule="auto"/>
        <w:ind w:left="708"/>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drawing>
          <wp:inline distT="0" distB="0" distL="0" distR="0">
            <wp:extent cx="4210050" cy="3043629"/>
            <wp:effectExtent l="0" t="0" r="0" b="4445"/>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esim3.jpg"/>
                    <pic:cNvPicPr/>
                  </pic:nvPicPr>
                  <pic:blipFill>
                    <a:blip r:embed="rId64">
                      <a:extLst>
                        <a:ext uri="{28A0092B-C50C-407E-A947-70E740481C1C}">
                          <a14:useLocalDpi xmlns:a14="http://schemas.microsoft.com/office/drawing/2010/main" val="0"/>
                        </a:ext>
                      </a:extLst>
                    </a:blip>
                    <a:stretch>
                      <a:fillRect/>
                    </a:stretch>
                  </pic:blipFill>
                  <pic:spPr>
                    <a:xfrm>
                      <a:off x="0" y="0"/>
                      <a:ext cx="4216968" cy="3048630"/>
                    </a:xfrm>
                    <a:prstGeom prst="rect">
                      <a:avLst/>
                    </a:prstGeom>
                  </pic:spPr>
                </pic:pic>
              </a:graphicData>
            </a:graphic>
          </wp:inline>
        </w:drawing>
      </w:r>
    </w:p>
    <w:p w:rsidR="00DC0D77" w:rsidRDefault="00DC0D77" w:rsidP="00DC0D77">
      <w:pPr>
        <w:tabs>
          <w:tab w:val="left" w:pos="360"/>
        </w:tabs>
        <w:spacing w:after="0" w:line="360" w:lineRule="auto"/>
        <w:ind w:left="708"/>
        <w:jc w:val="both"/>
        <w:rPr>
          <w:rFonts w:ascii="Times New Roman" w:eastAsia="Calibri" w:hAnsi="Times New Roman" w:cs="Times New Roman"/>
          <w:noProof/>
          <w:sz w:val="24"/>
          <w:szCs w:val="24"/>
        </w:rPr>
      </w:pPr>
    </w:p>
    <w:p w:rsidR="00DC0D77" w:rsidRDefault="0093673D" w:rsidP="00DC0D77">
      <w:pPr>
        <w:pStyle w:val="ListeParagraf"/>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 xml:space="preserve">Resim </w:t>
      </w:r>
      <w:r w:rsidR="00F123FA">
        <w:rPr>
          <w:rFonts w:ascii="Times New Roman" w:eastAsia="Calibri" w:hAnsi="Times New Roman" w:cs="Times New Roman"/>
          <w:b/>
          <w:bCs/>
          <w:noProof/>
          <w:sz w:val="24"/>
          <w:szCs w:val="24"/>
        </w:rPr>
        <w:t>40</w:t>
      </w:r>
      <w:r w:rsidR="00DC0D77" w:rsidRPr="00260916">
        <w:rPr>
          <w:rFonts w:ascii="Times New Roman" w:eastAsia="Calibri" w:hAnsi="Times New Roman" w:cs="Times New Roman"/>
          <w:b/>
          <w:bCs/>
          <w:noProof/>
          <w:sz w:val="24"/>
          <w:szCs w:val="24"/>
        </w:rPr>
        <w:t>.</w:t>
      </w:r>
      <w:r w:rsidR="00DC0D77" w:rsidRPr="00260916">
        <w:rPr>
          <w:rFonts w:ascii="Times New Roman" w:eastAsia="Calibri" w:hAnsi="Times New Roman" w:cs="Times New Roman"/>
          <w:noProof/>
          <w:sz w:val="24"/>
          <w:szCs w:val="24"/>
        </w:rPr>
        <w:t xml:space="preserve"> </w:t>
      </w:r>
      <w:r w:rsidR="001414E4">
        <w:rPr>
          <w:rFonts w:ascii="Times New Roman" w:eastAsia="Calibri" w:hAnsi="Times New Roman" w:cs="Times New Roman"/>
          <w:noProof/>
          <w:sz w:val="24"/>
          <w:szCs w:val="24"/>
        </w:rPr>
        <w:t>Melatonin</w:t>
      </w:r>
      <w:r w:rsidR="00DC0D77">
        <w:rPr>
          <w:rFonts w:ascii="Times New Roman" w:eastAsia="Calibri" w:hAnsi="Times New Roman" w:cs="Times New Roman"/>
          <w:noProof/>
          <w:sz w:val="24"/>
          <w:szCs w:val="24"/>
        </w:rPr>
        <w:t xml:space="preserve"> </w:t>
      </w:r>
      <w:r w:rsidR="00DC0D77" w:rsidRPr="00260916">
        <w:rPr>
          <w:rFonts w:ascii="Times New Roman" w:eastAsia="Calibri" w:hAnsi="Times New Roman" w:cs="Times New Roman"/>
          <w:noProof/>
          <w:sz w:val="24"/>
          <w:szCs w:val="24"/>
        </w:rPr>
        <w:t>grubunun histopatolojik görünümü (</w:t>
      </w:r>
      <w:r w:rsidR="00DC0D77">
        <w:rPr>
          <w:rFonts w:ascii="Times New Roman" w:eastAsia="Calibri" w:hAnsi="Times New Roman" w:cs="Times New Roman"/>
          <w:noProof/>
          <w:sz w:val="24"/>
          <w:szCs w:val="24"/>
        </w:rPr>
        <w:t>GFAP, B</w:t>
      </w:r>
      <w:r w:rsidR="00DC0D77" w:rsidRPr="00260916">
        <w:rPr>
          <w:rFonts w:ascii="Times New Roman" w:eastAsia="Calibri" w:hAnsi="Times New Roman" w:cs="Times New Roman"/>
          <w:noProof/>
          <w:sz w:val="24"/>
          <w:szCs w:val="24"/>
        </w:rPr>
        <w:t>3-x40 büyütme).</w:t>
      </w:r>
    </w:p>
    <w:p w:rsidR="001414E4" w:rsidRDefault="001414E4" w:rsidP="00DC0D77">
      <w:pPr>
        <w:pStyle w:val="ListeParagraf"/>
        <w:spacing w:after="0" w:line="360" w:lineRule="auto"/>
        <w:ind w:left="0"/>
        <w:jc w:val="both"/>
        <w:rPr>
          <w:rFonts w:ascii="Times New Roman" w:eastAsia="Calibri" w:hAnsi="Times New Roman" w:cs="Times New Roman"/>
          <w:noProof/>
          <w:sz w:val="24"/>
          <w:szCs w:val="24"/>
        </w:rPr>
      </w:pPr>
    </w:p>
    <w:p w:rsidR="001414E4" w:rsidRDefault="001414E4" w:rsidP="00DC0D77">
      <w:pPr>
        <w:pStyle w:val="ListeParagraf"/>
        <w:spacing w:after="0" w:line="360" w:lineRule="auto"/>
        <w:ind w:left="0"/>
        <w:jc w:val="both"/>
        <w:rPr>
          <w:rFonts w:ascii="Times New Roman" w:eastAsia="Calibri" w:hAnsi="Times New Roman" w:cs="Times New Roman"/>
          <w:noProof/>
          <w:sz w:val="24"/>
          <w:szCs w:val="24"/>
        </w:rPr>
      </w:pPr>
    </w:p>
    <w:p w:rsidR="002C3453" w:rsidRDefault="002C3453" w:rsidP="00DC0D77">
      <w:pPr>
        <w:pStyle w:val="ListeParagraf"/>
        <w:spacing w:after="0" w:line="360" w:lineRule="auto"/>
        <w:ind w:left="0"/>
        <w:jc w:val="both"/>
        <w:rPr>
          <w:rFonts w:ascii="Times New Roman" w:eastAsia="Calibri" w:hAnsi="Times New Roman" w:cs="Times New Roman"/>
          <w:noProof/>
          <w:sz w:val="24"/>
          <w:szCs w:val="24"/>
        </w:rPr>
      </w:pPr>
    </w:p>
    <w:p w:rsidR="001414E4" w:rsidRDefault="001414E4" w:rsidP="00DC0D77">
      <w:pPr>
        <w:pStyle w:val="ListeParagraf"/>
        <w:spacing w:after="0" w:line="360" w:lineRule="auto"/>
        <w:ind w:left="0"/>
        <w:jc w:val="both"/>
        <w:rPr>
          <w:rFonts w:ascii="Times New Roman" w:eastAsia="Calibri" w:hAnsi="Times New Roman" w:cs="Times New Roman"/>
          <w:noProof/>
          <w:sz w:val="24"/>
          <w:szCs w:val="24"/>
        </w:rPr>
      </w:pPr>
    </w:p>
    <w:p w:rsidR="001414E4" w:rsidRDefault="00DA30D5" w:rsidP="00DC0D77">
      <w:pPr>
        <w:pStyle w:val="ListeParagraf"/>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drawing>
          <wp:inline distT="0" distB="0" distL="0" distR="0">
            <wp:extent cx="5509260" cy="2790825"/>
            <wp:effectExtent l="0" t="0" r="0" b="9525"/>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Resim1-tile.jpg"/>
                    <pic:cNvPicPr/>
                  </pic:nvPicPr>
                  <pic:blipFill>
                    <a:blip r:embed="rId65">
                      <a:extLst>
                        <a:ext uri="{28A0092B-C50C-407E-A947-70E740481C1C}">
                          <a14:useLocalDpi xmlns:a14="http://schemas.microsoft.com/office/drawing/2010/main" val="0"/>
                        </a:ext>
                      </a:extLst>
                    </a:blip>
                    <a:stretch>
                      <a:fillRect/>
                    </a:stretch>
                  </pic:blipFill>
                  <pic:spPr>
                    <a:xfrm>
                      <a:off x="0" y="0"/>
                      <a:ext cx="5514284" cy="2793370"/>
                    </a:xfrm>
                    <a:prstGeom prst="rect">
                      <a:avLst/>
                    </a:prstGeom>
                  </pic:spPr>
                </pic:pic>
              </a:graphicData>
            </a:graphic>
          </wp:inline>
        </w:drawing>
      </w:r>
    </w:p>
    <w:p w:rsidR="001414E4" w:rsidRDefault="001414E4" w:rsidP="00DC0D77">
      <w:pPr>
        <w:pStyle w:val="ListeParagraf"/>
        <w:spacing w:after="0" w:line="360" w:lineRule="auto"/>
        <w:ind w:left="0"/>
        <w:jc w:val="both"/>
        <w:rPr>
          <w:rFonts w:ascii="Times New Roman" w:eastAsia="Calibri" w:hAnsi="Times New Roman" w:cs="Times New Roman"/>
          <w:noProof/>
          <w:sz w:val="24"/>
          <w:szCs w:val="24"/>
        </w:rPr>
      </w:pPr>
    </w:p>
    <w:p w:rsidR="00DA30D5" w:rsidRDefault="0093673D" w:rsidP="00DA30D5">
      <w:pPr>
        <w:pStyle w:val="ListeParagraf"/>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 xml:space="preserve">Resim </w:t>
      </w:r>
      <w:r w:rsidR="00F011BF">
        <w:rPr>
          <w:rFonts w:ascii="Times New Roman" w:eastAsia="Calibri" w:hAnsi="Times New Roman" w:cs="Times New Roman"/>
          <w:b/>
          <w:bCs/>
          <w:noProof/>
          <w:sz w:val="24"/>
          <w:szCs w:val="24"/>
        </w:rPr>
        <w:t>4</w:t>
      </w:r>
      <w:r w:rsidR="00F123FA">
        <w:rPr>
          <w:rFonts w:ascii="Times New Roman" w:eastAsia="Calibri" w:hAnsi="Times New Roman" w:cs="Times New Roman"/>
          <w:b/>
          <w:bCs/>
          <w:noProof/>
          <w:sz w:val="24"/>
          <w:szCs w:val="24"/>
        </w:rPr>
        <w:t>1</w:t>
      </w:r>
      <w:r w:rsidR="00DA30D5" w:rsidRPr="003F442F">
        <w:rPr>
          <w:rFonts w:ascii="Times New Roman" w:eastAsia="Calibri" w:hAnsi="Times New Roman" w:cs="Times New Roman"/>
          <w:b/>
          <w:bCs/>
          <w:noProof/>
          <w:sz w:val="24"/>
          <w:szCs w:val="24"/>
        </w:rPr>
        <w:t>.</w:t>
      </w:r>
      <w:r w:rsidR="00DA30D5">
        <w:rPr>
          <w:rFonts w:ascii="Times New Roman" w:eastAsia="Calibri" w:hAnsi="Times New Roman" w:cs="Times New Roman"/>
          <w:noProof/>
          <w:sz w:val="24"/>
          <w:szCs w:val="24"/>
        </w:rPr>
        <w:t xml:space="preserve"> Kafein </w:t>
      </w:r>
      <w:r w:rsidR="00DA30D5" w:rsidRPr="003F442F">
        <w:rPr>
          <w:rFonts w:ascii="Times New Roman" w:eastAsia="Calibri" w:hAnsi="Times New Roman" w:cs="Times New Roman"/>
          <w:noProof/>
          <w:sz w:val="24"/>
          <w:szCs w:val="24"/>
        </w:rPr>
        <w:t>grubunun histopatolojik görünümü (</w:t>
      </w:r>
      <w:r w:rsidR="00DA30D5">
        <w:rPr>
          <w:rFonts w:ascii="Times New Roman" w:eastAsia="Calibri" w:hAnsi="Times New Roman" w:cs="Times New Roman"/>
          <w:noProof/>
          <w:sz w:val="24"/>
          <w:szCs w:val="24"/>
        </w:rPr>
        <w:t>GFAP, C</w:t>
      </w:r>
      <w:r w:rsidR="00DA30D5" w:rsidRPr="003F442F">
        <w:rPr>
          <w:rFonts w:ascii="Times New Roman" w:eastAsia="Calibri" w:hAnsi="Times New Roman" w:cs="Times New Roman"/>
          <w:noProof/>
          <w:sz w:val="24"/>
          <w:szCs w:val="24"/>
        </w:rPr>
        <w:t xml:space="preserve">1-x10 ve </w:t>
      </w:r>
      <w:r w:rsidR="00DA30D5">
        <w:rPr>
          <w:rFonts w:ascii="Times New Roman" w:eastAsia="Calibri" w:hAnsi="Times New Roman" w:cs="Times New Roman"/>
          <w:noProof/>
          <w:sz w:val="24"/>
          <w:szCs w:val="24"/>
        </w:rPr>
        <w:t>C</w:t>
      </w:r>
      <w:r w:rsidR="00DA30D5" w:rsidRPr="003F442F">
        <w:rPr>
          <w:rFonts w:ascii="Times New Roman" w:eastAsia="Calibri" w:hAnsi="Times New Roman" w:cs="Times New Roman"/>
          <w:noProof/>
          <w:sz w:val="24"/>
          <w:szCs w:val="24"/>
        </w:rPr>
        <w:t>2- x20 büyütme).</w:t>
      </w:r>
    </w:p>
    <w:p w:rsidR="00DC0D77" w:rsidRDefault="00DC0D77" w:rsidP="00DC0D77">
      <w:pPr>
        <w:tabs>
          <w:tab w:val="left" w:pos="360"/>
        </w:tabs>
        <w:spacing w:after="0" w:line="360" w:lineRule="auto"/>
        <w:jc w:val="both"/>
        <w:rPr>
          <w:rFonts w:ascii="Times New Roman" w:eastAsia="Calibri" w:hAnsi="Times New Roman" w:cs="Times New Roman"/>
          <w:noProof/>
          <w:sz w:val="24"/>
          <w:szCs w:val="24"/>
        </w:rPr>
      </w:pPr>
    </w:p>
    <w:p w:rsidR="000613ED" w:rsidRDefault="000613ED" w:rsidP="00DC0D77">
      <w:pPr>
        <w:tabs>
          <w:tab w:val="left" w:pos="360"/>
        </w:tabs>
        <w:spacing w:after="0" w:line="360" w:lineRule="auto"/>
        <w:jc w:val="both"/>
        <w:rPr>
          <w:rFonts w:ascii="Times New Roman" w:eastAsia="Calibri" w:hAnsi="Times New Roman" w:cs="Times New Roman"/>
          <w:noProof/>
          <w:sz w:val="24"/>
          <w:szCs w:val="24"/>
        </w:rPr>
      </w:pPr>
    </w:p>
    <w:p w:rsidR="000613ED" w:rsidRDefault="00C86D06" w:rsidP="00C86D06">
      <w:pPr>
        <w:tabs>
          <w:tab w:val="left" w:pos="360"/>
        </w:tabs>
        <w:spacing w:after="0" w:line="360" w:lineRule="auto"/>
        <w:ind w:left="708"/>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lastRenderedPageBreak/>
        <w:drawing>
          <wp:inline distT="0" distB="0" distL="0" distR="0">
            <wp:extent cx="4391025" cy="3049323"/>
            <wp:effectExtent l="0" t="0" r="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Resim3.jpg"/>
                    <pic:cNvPicPr/>
                  </pic:nvPicPr>
                  <pic:blipFill>
                    <a:blip r:embed="rId66">
                      <a:extLst>
                        <a:ext uri="{28A0092B-C50C-407E-A947-70E740481C1C}">
                          <a14:useLocalDpi xmlns:a14="http://schemas.microsoft.com/office/drawing/2010/main" val="0"/>
                        </a:ext>
                      </a:extLst>
                    </a:blip>
                    <a:stretch>
                      <a:fillRect/>
                    </a:stretch>
                  </pic:blipFill>
                  <pic:spPr>
                    <a:xfrm>
                      <a:off x="0" y="0"/>
                      <a:ext cx="4393685" cy="3051170"/>
                    </a:xfrm>
                    <a:prstGeom prst="rect">
                      <a:avLst/>
                    </a:prstGeom>
                  </pic:spPr>
                </pic:pic>
              </a:graphicData>
            </a:graphic>
          </wp:inline>
        </w:drawing>
      </w:r>
    </w:p>
    <w:p w:rsidR="00C86D06" w:rsidRDefault="00C86D06" w:rsidP="00C86D06">
      <w:pPr>
        <w:tabs>
          <w:tab w:val="left" w:pos="360"/>
        </w:tabs>
        <w:spacing w:after="0" w:line="360" w:lineRule="auto"/>
        <w:ind w:left="708"/>
        <w:jc w:val="both"/>
        <w:rPr>
          <w:rFonts w:ascii="Times New Roman" w:eastAsia="Calibri" w:hAnsi="Times New Roman" w:cs="Times New Roman"/>
          <w:noProof/>
          <w:sz w:val="24"/>
          <w:szCs w:val="24"/>
        </w:rPr>
      </w:pPr>
    </w:p>
    <w:p w:rsidR="00C86D06" w:rsidRDefault="0093673D" w:rsidP="00C86D06">
      <w:pPr>
        <w:pStyle w:val="ListeParagraf"/>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 xml:space="preserve">Resim </w:t>
      </w:r>
      <w:r w:rsidR="00BF7837">
        <w:rPr>
          <w:rFonts w:ascii="Times New Roman" w:eastAsia="Calibri" w:hAnsi="Times New Roman" w:cs="Times New Roman"/>
          <w:b/>
          <w:bCs/>
          <w:noProof/>
          <w:sz w:val="24"/>
          <w:szCs w:val="24"/>
        </w:rPr>
        <w:t>4</w:t>
      </w:r>
      <w:r w:rsidR="00F123FA">
        <w:rPr>
          <w:rFonts w:ascii="Times New Roman" w:eastAsia="Calibri" w:hAnsi="Times New Roman" w:cs="Times New Roman"/>
          <w:b/>
          <w:bCs/>
          <w:noProof/>
          <w:sz w:val="24"/>
          <w:szCs w:val="24"/>
        </w:rPr>
        <w:t>2</w:t>
      </w:r>
      <w:r w:rsidR="00C86D06" w:rsidRPr="00260916">
        <w:rPr>
          <w:rFonts w:ascii="Times New Roman" w:eastAsia="Calibri" w:hAnsi="Times New Roman" w:cs="Times New Roman"/>
          <w:b/>
          <w:bCs/>
          <w:noProof/>
          <w:sz w:val="24"/>
          <w:szCs w:val="24"/>
        </w:rPr>
        <w:t>.</w:t>
      </w:r>
      <w:r w:rsidR="00C86D06" w:rsidRPr="00260916">
        <w:rPr>
          <w:rFonts w:ascii="Times New Roman" w:eastAsia="Calibri" w:hAnsi="Times New Roman" w:cs="Times New Roman"/>
          <w:noProof/>
          <w:sz w:val="24"/>
          <w:szCs w:val="24"/>
        </w:rPr>
        <w:t xml:space="preserve"> </w:t>
      </w:r>
      <w:r w:rsidR="00C86D06">
        <w:rPr>
          <w:rFonts w:ascii="Times New Roman" w:eastAsia="Calibri" w:hAnsi="Times New Roman" w:cs="Times New Roman"/>
          <w:noProof/>
          <w:sz w:val="24"/>
          <w:szCs w:val="24"/>
        </w:rPr>
        <w:t xml:space="preserve">Kafein </w:t>
      </w:r>
      <w:r w:rsidR="00C86D06" w:rsidRPr="00260916">
        <w:rPr>
          <w:rFonts w:ascii="Times New Roman" w:eastAsia="Calibri" w:hAnsi="Times New Roman" w:cs="Times New Roman"/>
          <w:noProof/>
          <w:sz w:val="24"/>
          <w:szCs w:val="24"/>
        </w:rPr>
        <w:t>grubunun histopatolojik görünümü (</w:t>
      </w:r>
      <w:r w:rsidR="00C86D06">
        <w:rPr>
          <w:rFonts w:ascii="Times New Roman" w:eastAsia="Calibri" w:hAnsi="Times New Roman" w:cs="Times New Roman"/>
          <w:noProof/>
          <w:sz w:val="24"/>
          <w:szCs w:val="24"/>
        </w:rPr>
        <w:t>GFAP, C</w:t>
      </w:r>
      <w:r w:rsidR="00C86D06" w:rsidRPr="00260916">
        <w:rPr>
          <w:rFonts w:ascii="Times New Roman" w:eastAsia="Calibri" w:hAnsi="Times New Roman" w:cs="Times New Roman"/>
          <w:noProof/>
          <w:sz w:val="24"/>
          <w:szCs w:val="24"/>
        </w:rPr>
        <w:t>3-x40 büyütme).</w:t>
      </w:r>
    </w:p>
    <w:p w:rsidR="00C86D06" w:rsidRDefault="00C86D06" w:rsidP="00C86D06">
      <w:pPr>
        <w:tabs>
          <w:tab w:val="left" w:pos="360"/>
        </w:tabs>
        <w:spacing w:after="0" w:line="360" w:lineRule="auto"/>
        <w:jc w:val="both"/>
        <w:rPr>
          <w:rFonts w:ascii="Times New Roman" w:eastAsia="Calibri" w:hAnsi="Times New Roman" w:cs="Times New Roman"/>
          <w:noProof/>
          <w:sz w:val="24"/>
          <w:szCs w:val="24"/>
        </w:rPr>
      </w:pPr>
    </w:p>
    <w:p w:rsidR="00A86D5D" w:rsidRDefault="00A86D5D" w:rsidP="00C86D06">
      <w:pPr>
        <w:tabs>
          <w:tab w:val="left" w:pos="360"/>
        </w:tabs>
        <w:spacing w:after="0" w:line="360" w:lineRule="auto"/>
        <w:jc w:val="both"/>
        <w:rPr>
          <w:rFonts w:ascii="Times New Roman" w:eastAsia="Calibri" w:hAnsi="Times New Roman" w:cs="Times New Roman"/>
          <w:noProof/>
          <w:sz w:val="24"/>
          <w:szCs w:val="24"/>
        </w:rPr>
      </w:pPr>
    </w:p>
    <w:p w:rsidR="00C3059C" w:rsidRDefault="00C3059C" w:rsidP="00C86D06">
      <w:pPr>
        <w:tabs>
          <w:tab w:val="left" w:pos="360"/>
        </w:tabs>
        <w:spacing w:after="0" w:line="360" w:lineRule="auto"/>
        <w:jc w:val="both"/>
        <w:rPr>
          <w:rFonts w:ascii="Times New Roman" w:eastAsia="Calibri" w:hAnsi="Times New Roman" w:cs="Times New Roman"/>
          <w:noProof/>
          <w:sz w:val="24"/>
          <w:szCs w:val="24"/>
        </w:rPr>
      </w:pPr>
    </w:p>
    <w:p w:rsidR="00A86D5D" w:rsidRDefault="00A86D5D" w:rsidP="00C86D06">
      <w:pPr>
        <w:tabs>
          <w:tab w:val="left" w:pos="360"/>
        </w:tabs>
        <w:spacing w:after="0" w:line="360" w:lineRule="auto"/>
        <w:jc w:val="both"/>
        <w:rPr>
          <w:rFonts w:ascii="Times New Roman" w:eastAsia="Calibri" w:hAnsi="Times New Roman" w:cs="Times New Roman"/>
          <w:noProof/>
          <w:sz w:val="24"/>
          <w:szCs w:val="24"/>
        </w:rPr>
      </w:pPr>
    </w:p>
    <w:p w:rsidR="00A86D5D" w:rsidRDefault="00A86D5D" w:rsidP="00C86D06">
      <w:pPr>
        <w:tabs>
          <w:tab w:val="left" w:pos="360"/>
        </w:tabs>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drawing>
          <wp:inline distT="0" distB="0" distL="0" distR="0">
            <wp:extent cx="5652135" cy="2876550"/>
            <wp:effectExtent l="0" t="0" r="5715"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esim1-tile.jpg"/>
                    <pic:cNvPicPr/>
                  </pic:nvPicPr>
                  <pic:blipFill>
                    <a:blip r:embed="rId67">
                      <a:extLst>
                        <a:ext uri="{28A0092B-C50C-407E-A947-70E740481C1C}">
                          <a14:useLocalDpi xmlns:a14="http://schemas.microsoft.com/office/drawing/2010/main" val="0"/>
                        </a:ext>
                      </a:extLst>
                    </a:blip>
                    <a:stretch>
                      <a:fillRect/>
                    </a:stretch>
                  </pic:blipFill>
                  <pic:spPr>
                    <a:xfrm>
                      <a:off x="0" y="0"/>
                      <a:ext cx="5652135" cy="2876550"/>
                    </a:xfrm>
                    <a:prstGeom prst="rect">
                      <a:avLst/>
                    </a:prstGeom>
                  </pic:spPr>
                </pic:pic>
              </a:graphicData>
            </a:graphic>
          </wp:inline>
        </w:drawing>
      </w:r>
    </w:p>
    <w:p w:rsidR="00A86D5D" w:rsidRDefault="00A86D5D" w:rsidP="00C86D06">
      <w:pPr>
        <w:tabs>
          <w:tab w:val="left" w:pos="360"/>
        </w:tabs>
        <w:spacing w:after="0" w:line="360" w:lineRule="auto"/>
        <w:jc w:val="both"/>
        <w:rPr>
          <w:rFonts w:ascii="Times New Roman" w:eastAsia="Calibri" w:hAnsi="Times New Roman" w:cs="Times New Roman"/>
          <w:noProof/>
          <w:sz w:val="24"/>
          <w:szCs w:val="24"/>
        </w:rPr>
      </w:pPr>
    </w:p>
    <w:p w:rsidR="00A86D5D" w:rsidRDefault="00005796" w:rsidP="00A86D5D">
      <w:pPr>
        <w:pStyle w:val="ListeParagraf"/>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 xml:space="preserve">Resim </w:t>
      </w:r>
      <w:r w:rsidR="00114064">
        <w:rPr>
          <w:rFonts w:ascii="Times New Roman" w:eastAsia="Calibri" w:hAnsi="Times New Roman" w:cs="Times New Roman"/>
          <w:b/>
          <w:bCs/>
          <w:noProof/>
          <w:sz w:val="24"/>
          <w:szCs w:val="24"/>
        </w:rPr>
        <w:t>4</w:t>
      </w:r>
      <w:r w:rsidR="00F123FA">
        <w:rPr>
          <w:rFonts w:ascii="Times New Roman" w:eastAsia="Calibri" w:hAnsi="Times New Roman" w:cs="Times New Roman"/>
          <w:b/>
          <w:bCs/>
          <w:noProof/>
          <w:sz w:val="24"/>
          <w:szCs w:val="24"/>
        </w:rPr>
        <w:t>3</w:t>
      </w:r>
      <w:r w:rsidR="00A86D5D" w:rsidRPr="003F442F">
        <w:rPr>
          <w:rFonts w:ascii="Times New Roman" w:eastAsia="Calibri" w:hAnsi="Times New Roman" w:cs="Times New Roman"/>
          <w:b/>
          <w:bCs/>
          <w:noProof/>
          <w:sz w:val="24"/>
          <w:szCs w:val="24"/>
        </w:rPr>
        <w:t>.</w:t>
      </w:r>
      <w:r w:rsidR="00A86D5D">
        <w:rPr>
          <w:rFonts w:ascii="Times New Roman" w:eastAsia="Calibri" w:hAnsi="Times New Roman" w:cs="Times New Roman"/>
          <w:noProof/>
          <w:sz w:val="24"/>
          <w:szCs w:val="24"/>
        </w:rPr>
        <w:t xml:space="preserve"> Kafein + Melatonin </w:t>
      </w:r>
      <w:r w:rsidR="00A86D5D" w:rsidRPr="003F442F">
        <w:rPr>
          <w:rFonts w:ascii="Times New Roman" w:eastAsia="Calibri" w:hAnsi="Times New Roman" w:cs="Times New Roman"/>
          <w:noProof/>
          <w:sz w:val="24"/>
          <w:szCs w:val="24"/>
        </w:rPr>
        <w:t>grubunun histopatolojik görünümü (</w:t>
      </w:r>
      <w:r w:rsidR="00A86D5D">
        <w:rPr>
          <w:rFonts w:ascii="Times New Roman" w:eastAsia="Calibri" w:hAnsi="Times New Roman" w:cs="Times New Roman"/>
          <w:noProof/>
          <w:sz w:val="24"/>
          <w:szCs w:val="24"/>
        </w:rPr>
        <w:t>GFAP, D</w:t>
      </w:r>
      <w:r w:rsidR="00A86D5D" w:rsidRPr="003F442F">
        <w:rPr>
          <w:rFonts w:ascii="Times New Roman" w:eastAsia="Calibri" w:hAnsi="Times New Roman" w:cs="Times New Roman"/>
          <w:noProof/>
          <w:sz w:val="24"/>
          <w:szCs w:val="24"/>
        </w:rPr>
        <w:t xml:space="preserve">1-x10 ve </w:t>
      </w:r>
      <w:r w:rsidR="00A86D5D">
        <w:rPr>
          <w:rFonts w:ascii="Times New Roman" w:eastAsia="Calibri" w:hAnsi="Times New Roman" w:cs="Times New Roman"/>
          <w:noProof/>
          <w:sz w:val="24"/>
          <w:szCs w:val="24"/>
        </w:rPr>
        <w:t>D</w:t>
      </w:r>
      <w:r w:rsidR="00A86D5D" w:rsidRPr="003F442F">
        <w:rPr>
          <w:rFonts w:ascii="Times New Roman" w:eastAsia="Calibri" w:hAnsi="Times New Roman" w:cs="Times New Roman"/>
          <w:noProof/>
          <w:sz w:val="24"/>
          <w:szCs w:val="24"/>
        </w:rPr>
        <w:t>2- x20 büyütme).</w:t>
      </w:r>
    </w:p>
    <w:p w:rsidR="00A86D5D" w:rsidRDefault="00A86D5D" w:rsidP="00C86D06">
      <w:pPr>
        <w:tabs>
          <w:tab w:val="left" w:pos="360"/>
        </w:tabs>
        <w:spacing w:after="0" w:line="360" w:lineRule="auto"/>
        <w:jc w:val="both"/>
        <w:rPr>
          <w:rFonts w:ascii="Times New Roman" w:eastAsia="Calibri" w:hAnsi="Times New Roman" w:cs="Times New Roman"/>
          <w:noProof/>
          <w:sz w:val="24"/>
          <w:szCs w:val="24"/>
        </w:rPr>
      </w:pPr>
    </w:p>
    <w:p w:rsidR="00FC7105" w:rsidRDefault="00FC7105" w:rsidP="00C86D06">
      <w:pPr>
        <w:tabs>
          <w:tab w:val="left" w:pos="360"/>
        </w:tabs>
        <w:spacing w:after="0" w:line="360" w:lineRule="auto"/>
        <w:jc w:val="both"/>
        <w:rPr>
          <w:rFonts w:ascii="Times New Roman" w:eastAsia="Calibri" w:hAnsi="Times New Roman" w:cs="Times New Roman"/>
          <w:noProof/>
          <w:sz w:val="24"/>
          <w:szCs w:val="24"/>
        </w:rPr>
      </w:pPr>
    </w:p>
    <w:p w:rsidR="00002C68" w:rsidRDefault="00002C68" w:rsidP="00C86D06">
      <w:pPr>
        <w:tabs>
          <w:tab w:val="left" w:pos="360"/>
        </w:tabs>
        <w:spacing w:after="0" w:line="360" w:lineRule="auto"/>
        <w:jc w:val="both"/>
        <w:rPr>
          <w:rFonts w:ascii="Times New Roman" w:eastAsia="Calibri" w:hAnsi="Times New Roman" w:cs="Times New Roman"/>
          <w:noProof/>
          <w:sz w:val="24"/>
          <w:szCs w:val="24"/>
        </w:rPr>
      </w:pPr>
    </w:p>
    <w:p w:rsidR="00FC7105" w:rsidRDefault="00002C68" w:rsidP="00002C68">
      <w:pPr>
        <w:tabs>
          <w:tab w:val="left" w:pos="360"/>
        </w:tabs>
        <w:spacing w:after="0" w:line="360" w:lineRule="auto"/>
        <w:ind w:left="708"/>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tr-TR"/>
        </w:rPr>
        <w:drawing>
          <wp:inline distT="0" distB="0" distL="0" distR="0">
            <wp:extent cx="4457700" cy="3286125"/>
            <wp:effectExtent l="0" t="0" r="0" b="9525"/>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Resim3.jpg"/>
                    <pic:cNvPicPr/>
                  </pic:nvPicPr>
                  <pic:blipFill>
                    <a:blip r:embed="rId68">
                      <a:extLst>
                        <a:ext uri="{28A0092B-C50C-407E-A947-70E740481C1C}">
                          <a14:useLocalDpi xmlns:a14="http://schemas.microsoft.com/office/drawing/2010/main" val="0"/>
                        </a:ext>
                      </a:extLst>
                    </a:blip>
                    <a:stretch>
                      <a:fillRect/>
                    </a:stretch>
                  </pic:blipFill>
                  <pic:spPr>
                    <a:xfrm>
                      <a:off x="0" y="0"/>
                      <a:ext cx="4457700" cy="3286125"/>
                    </a:xfrm>
                    <a:prstGeom prst="rect">
                      <a:avLst/>
                    </a:prstGeom>
                  </pic:spPr>
                </pic:pic>
              </a:graphicData>
            </a:graphic>
          </wp:inline>
        </w:drawing>
      </w:r>
    </w:p>
    <w:p w:rsidR="00002C68" w:rsidRDefault="00002C68" w:rsidP="00002C68">
      <w:pPr>
        <w:tabs>
          <w:tab w:val="left" w:pos="360"/>
        </w:tabs>
        <w:spacing w:after="0" w:line="360" w:lineRule="auto"/>
        <w:ind w:left="708"/>
        <w:jc w:val="both"/>
        <w:rPr>
          <w:rFonts w:ascii="Times New Roman" w:eastAsia="Calibri" w:hAnsi="Times New Roman" w:cs="Times New Roman"/>
          <w:noProof/>
          <w:sz w:val="24"/>
          <w:szCs w:val="24"/>
        </w:rPr>
      </w:pPr>
    </w:p>
    <w:p w:rsidR="00F123FA" w:rsidRPr="00490ECF" w:rsidRDefault="000944A4" w:rsidP="00490ECF">
      <w:pPr>
        <w:pStyle w:val="AralkYok"/>
        <w:spacing w:line="360" w:lineRule="auto"/>
        <w:rPr>
          <w:rFonts w:ascii="Times New Roman" w:hAnsi="Times New Roman" w:cs="Times New Roman"/>
          <w:noProof/>
          <w:sz w:val="24"/>
          <w:szCs w:val="24"/>
        </w:rPr>
      </w:pPr>
      <w:r w:rsidRPr="00490ECF">
        <w:rPr>
          <w:rFonts w:ascii="Times New Roman" w:hAnsi="Times New Roman" w:cs="Times New Roman"/>
          <w:b/>
          <w:bCs/>
          <w:noProof/>
          <w:sz w:val="24"/>
          <w:szCs w:val="24"/>
        </w:rPr>
        <w:t xml:space="preserve">Resim </w:t>
      </w:r>
      <w:r w:rsidR="002E18BB" w:rsidRPr="00490ECF">
        <w:rPr>
          <w:rFonts w:ascii="Times New Roman" w:hAnsi="Times New Roman" w:cs="Times New Roman"/>
          <w:b/>
          <w:bCs/>
          <w:noProof/>
          <w:sz w:val="24"/>
          <w:szCs w:val="24"/>
        </w:rPr>
        <w:t>4</w:t>
      </w:r>
      <w:r w:rsidR="00F123FA" w:rsidRPr="00490ECF">
        <w:rPr>
          <w:rFonts w:ascii="Times New Roman" w:hAnsi="Times New Roman" w:cs="Times New Roman"/>
          <w:b/>
          <w:bCs/>
          <w:noProof/>
          <w:sz w:val="24"/>
          <w:szCs w:val="24"/>
        </w:rPr>
        <w:t>4</w:t>
      </w:r>
      <w:r w:rsidR="00002C68" w:rsidRPr="00490ECF">
        <w:rPr>
          <w:rFonts w:ascii="Times New Roman" w:hAnsi="Times New Roman" w:cs="Times New Roman"/>
          <w:b/>
          <w:bCs/>
          <w:noProof/>
          <w:sz w:val="24"/>
          <w:szCs w:val="24"/>
        </w:rPr>
        <w:t>.</w:t>
      </w:r>
      <w:r w:rsidR="00002C68" w:rsidRPr="00490ECF">
        <w:rPr>
          <w:rFonts w:ascii="Times New Roman" w:hAnsi="Times New Roman" w:cs="Times New Roman"/>
          <w:noProof/>
          <w:sz w:val="24"/>
          <w:szCs w:val="24"/>
        </w:rPr>
        <w:t xml:space="preserve"> Kafein +Melatonin grubunun histopatolojik görünümü (GFAP, D3-x40 büyütme).</w:t>
      </w:r>
    </w:p>
    <w:p w:rsidR="00490ECF" w:rsidRDefault="00490ECF" w:rsidP="00490ECF">
      <w:pPr>
        <w:pStyle w:val="AralkYok"/>
        <w:spacing w:line="360" w:lineRule="auto"/>
        <w:rPr>
          <w:noProof/>
        </w:rPr>
      </w:pPr>
    </w:p>
    <w:p w:rsidR="00477EC5" w:rsidRDefault="00477EC5" w:rsidP="00490ECF">
      <w:pPr>
        <w:pStyle w:val="AralkYok"/>
        <w:spacing w:line="360" w:lineRule="auto"/>
        <w:rPr>
          <w:noProof/>
        </w:rPr>
      </w:pPr>
    </w:p>
    <w:p w:rsidR="00CF7381" w:rsidRPr="00490ECF" w:rsidRDefault="009666F9" w:rsidP="00490ECF">
      <w:pPr>
        <w:pStyle w:val="AralkYok"/>
        <w:spacing w:line="360" w:lineRule="auto"/>
        <w:rPr>
          <w:rFonts w:ascii="Times New Roman" w:hAnsi="Times New Roman" w:cs="Times New Roman"/>
          <w:b/>
          <w:bCs/>
          <w:noProof/>
          <w:sz w:val="24"/>
          <w:szCs w:val="24"/>
        </w:rPr>
      </w:pPr>
      <w:r w:rsidRPr="00490ECF">
        <w:rPr>
          <w:rFonts w:ascii="Times New Roman" w:hAnsi="Times New Roman" w:cs="Times New Roman"/>
          <w:b/>
          <w:bCs/>
          <w:noProof/>
          <w:sz w:val="24"/>
          <w:szCs w:val="24"/>
        </w:rPr>
        <w:t>4.4.</w:t>
      </w:r>
      <w:r w:rsidR="00E35BE2" w:rsidRPr="00490ECF">
        <w:rPr>
          <w:rFonts w:ascii="Times New Roman" w:hAnsi="Times New Roman" w:cs="Times New Roman"/>
          <w:b/>
          <w:bCs/>
          <w:noProof/>
          <w:sz w:val="24"/>
          <w:szCs w:val="24"/>
        </w:rPr>
        <w:t xml:space="preserve"> </w:t>
      </w:r>
      <w:r w:rsidRPr="00490ECF">
        <w:rPr>
          <w:rFonts w:ascii="Times New Roman" w:hAnsi="Times New Roman" w:cs="Times New Roman"/>
          <w:b/>
          <w:bCs/>
          <w:noProof/>
          <w:sz w:val="24"/>
          <w:szCs w:val="24"/>
        </w:rPr>
        <w:t xml:space="preserve">Bulguların İstatistiksel </w:t>
      </w:r>
      <w:r w:rsidR="00C170BC" w:rsidRPr="00490ECF">
        <w:rPr>
          <w:rFonts w:ascii="Times New Roman" w:hAnsi="Times New Roman" w:cs="Times New Roman"/>
          <w:b/>
          <w:bCs/>
          <w:noProof/>
          <w:sz w:val="24"/>
          <w:szCs w:val="24"/>
        </w:rPr>
        <w:t xml:space="preserve">Olarak </w:t>
      </w:r>
      <w:r w:rsidRPr="00490ECF">
        <w:rPr>
          <w:rFonts w:ascii="Times New Roman" w:hAnsi="Times New Roman" w:cs="Times New Roman"/>
          <w:b/>
          <w:bCs/>
          <w:noProof/>
          <w:sz w:val="24"/>
          <w:szCs w:val="24"/>
        </w:rPr>
        <w:t>Değerlendirilm</w:t>
      </w:r>
      <w:r w:rsidR="006623DF" w:rsidRPr="00490ECF">
        <w:rPr>
          <w:rFonts w:ascii="Times New Roman" w:hAnsi="Times New Roman" w:cs="Times New Roman"/>
          <w:b/>
          <w:bCs/>
          <w:noProof/>
          <w:sz w:val="24"/>
          <w:szCs w:val="24"/>
        </w:rPr>
        <w:t>e</w:t>
      </w:r>
      <w:r w:rsidR="007E3C33" w:rsidRPr="00490ECF">
        <w:rPr>
          <w:rFonts w:ascii="Times New Roman" w:hAnsi="Times New Roman" w:cs="Times New Roman"/>
          <w:b/>
          <w:bCs/>
          <w:noProof/>
          <w:sz w:val="24"/>
          <w:szCs w:val="24"/>
        </w:rPr>
        <w:t>s</w:t>
      </w:r>
      <w:r w:rsidR="00C170BC" w:rsidRPr="00490ECF">
        <w:rPr>
          <w:rFonts w:ascii="Times New Roman" w:hAnsi="Times New Roman" w:cs="Times New Roman"/>
          <w:b/>
          <w:bCs/>
          <w:noProof/>
          <w:sz w:val="24"/>
          <w:szCs w:val="24"/>
        </w:rPr>
        <w:t>i</w:t>
      </w:r>
    </w:p>
    <w:p w:rsidR="006623DF" w:rsidRPr="00490ECF" w:rsidRDefault="006623DF" w:rsidP="00490ECF">
      <w:pPr>
        <w:pStyle w:val="AralkYok"/>
        <w:spacing w:line="360" w:lineRule="auto"/>
        <w:rPr>
          <w:rFonts w:ascii="Times New Roman" w:hAnsi="Times New Roman" w:cs="Times New Roman"/>
          <w:b/>
          <w:bCs/>
          <w:noProof/>
          <w:sz w:val="24"/>
          <w:szCs w:val="24"/>
        </w:rPr>
      </w:pPr>
    </w:p>
    <w:p w:rsidR="00C45D20" w:rsidRPr="00490ECF" w:rsidRDefault="00867F84" w:rsidP="00490ECF">
      <w:pPr>
        <w:pStyle w:val="AralkYok"/>
        <w:spacing w:line="360" w:lineRule="auto"/>
        <w:rPr>
          <w:rFonts w:ascii="Times New Roman" w:hAnsi="Times New Roman" w:cs="Times New Roman"/>
          <w:b/>
          <w:bCs/>
          <w:noProof/>
          <w:sz w:val="24"/>
          <w:szCs w:val="24"/>
        </w:rPr>
      </w:pPr>
      <w:r w:rsidRPr="00490ECF">
        <w:rPr>
          <w:rFonts w:ascii="Times New Roman" w:hAnsi="Times New Roman" w:cs="Times New Roman"/>
          <w:b/>
          <w:bCs/>
          <w:noProof/>
          <w:sz w:val="24"/>
          <w:szCs w:val="24"/>
        </w:rPr>
        <w:t>4.4.1.</w:t>
      </w:r>
      <w:r w:rsidR="00AC0E78" w:rsidRPr="00490ECF">
        <w:rPr>
          <w:rFonts w:ascii="Times New Roman" w:hAnsi="Times New Roman" w:cs="Times New Roman"/>
          <w:b/>
          <w:bCs/>
          <w:noProof/>
          <w:sz w:val="24"/>
          <w:szCs w:val="24"/>
        </w:rPr>
        <w:t xml:space="preserve"> </w:t>
      </w:r>
      <w:r w:rsidR="00C45D20" w:rsidRPr="00490ECF">
        <w:rPr>
          <w:rFonts w:ascii="Times New Roman" w:hAnsi="Times New Roman" w:cs="Times New Roman"/>
          <w:b/>
          <w:bCs/>
          <w:noProof/>
          <w:sz w:val="24"/>
          <w:szCs w:val="24"/>
        </w:rPr>
        <w:t xml:space="preserve">Fetus ağırlığı ve beyin ağırlığı değişimi </w:t>
      </w:r>
    </w:p>
    <w:p w:rsidR="00867F84" w:rsidRPr="00490ECF" w:rsidRDefault="00867F84" w:rsidP="00490ECF">
      <w:pPr>
        <w:tabs>
          <w:tab w:val="left" w:pos="0"/>
        </w:tabs>
        <w:spacing w:after="0" w:line="360" w:lineRule="auto"/>
        <w:jc w:val="both"/>
        <w:rPr>
          <w:rFonts w:ascii="Times New Roman" w:eastAsia="Calibri" w:hAnsi="Times New Roman" w:cs="Times New Roman"/>
          <w:b/>
          <w:bCs/>
          <w:noProof/>
          <w:sz w:val="24"/>
          <w:szCs w:val="24"/>
        </w:rPr>
      </w:pPr>
    </w:p>
    <w:p w:rsidR="006623DF" w:rsidRDefault="006623DF" w:rsidP="00490ECF">
      <w:pPr>
        <w:tabs>
          <w:tab w:val="left" w:pos="709"/>
        </w:tabs>
        <w:spacing w:after="0" w:line="360" w:lineRule="auto"/>
        <w:jc w:val="both"/>
        <w:rPr>
          <w:rFonts w:ascii="Times New Roman" w:hAnsi="Times New Roman" w:cs="Times New Roman"/>
          <w:sz w:val="24"/>
          <w:szCs w:val="24"/>
        </w:rPr>
      </w:pPr>
      <w:r>
        <w:rPr>
          <w:rFonts w:ascii="Times New Roman" w:eastAsiaTheme="minorEastAsia" w:hAnsi="Times New Roman" w:cs="Times New Roman"/>
          <w:sz w:val="24"/>
          <w:szCs w:val="24"/>
          <w:lang w:val="en-US"/>
        </w:rPr>
        <w:t xml:space="preserve">           </w:t>
      </w:r>
      <w:r w:rsidRPr="00EF70C9">
        <w:rPr>
          <w:rFonts w:ascii="Times New Roman" w:eastAsiaTheme="minorEastAsia" w:hAnsi="Times New Roman" w:cs="Times New Roman"/>
          <w:sz w:val="24"/>
          <w:szCs w:val="24"/>
          <w:lang w:val="en-US"/>
        </w:rPr>
        <w:t>Deney gruplarına ait örneklerin fetus ve beyin ağırlıkları Microsoft Office Excel 2016 üzerine yazılarak Graphpad 6.0 programı</w:t>
      </w:r>
      <w:r w:rsidR="00361AA8">
        <w:rPr>
          <w:rFonts w:ascii="Times New Roman" w:eastAsiaTheme="minorEastAsia" w:hAnsi="Times New Roman" w:cs="Times New Roman"/>
          <w:sz w:val="24"/>
          <w:szCs w:val="24"/>
          <w:lang w:val="en-US"/>
        </w:rPr>
        <w:t xml:space="preserve"> tarafından</w:t>
      </w:r>
      <w:r w:rsidRPr="00EF70C9">
        <w:rPr>
          <w:rFonts w:ascii="Times New Roman" w:eastAsiaTheme="minorEastAsia" w:hAnsi="Times New Roman" w:cs="Times New Roman"/>
          <w:sz w:val="24"/>
          <w:szCs w:val="24"/>
          <w:lang w:val="en-US"/>
        </w:rPr>
        <w:t xml:space="preserve"> </w:t>
      </w:r>
      <w:r w:rsidR="00361AA8">
        <w:rPr>
          <w:rFonts w:ascii="Times New Roman" w:eastAsiaTheme="minorEastAsia" w:hAnsi="Times New Roman" w:cs="Times New Roman"/>
          <w:sz w:val="24"/>
          <w:szCs w:val="24"/>
          <w:lang w:val="en-US"/>
        </w:rPr>
        <w:t>yapılan</w:t>
      </w:r>
      <w:r w:rsidRPr="00EF70C9">
        <w:rPr>
          <w:rFonts w:ascii="Times New Roman" w:eastAsiaTheme="minorEastAsia" w:hAnsi="Times New Roman" w:cs="Times New Roman"/>
          <w:sz w:val="24"/>
          <w:szCs w:val="24"/>
          <w:lang w:val="en-US"/>
        </w:rPr>
        <w:t xml:space="preserve"> veri tabanına aktarıl</w:t>
      </w:r>
      <w:r w:rsidR="00361AA8">
        <w:rPr>
          <w:rFonts w:ascii="Times New Roman" w:eastAsiaTheme="minorEastAsia" w:hAnsi="Times New Roman" w:cs="Times New Roman"/>
          <w:sz w:val="24"/>
          <w:szCs w:val="24"/>
          <w:lang w:val="en-US"/>
        </w:rPr>
        <w:t xml:space="preserve">arak </w:t>
      </w:r>
      <w:r w:rsidRPr="00EF70C9">
        <w:rPr>
          <w:rFonts w:ascii="Times New Roman" w:eastAsiaTheme="minorEastAsia" w:hAnsi="Times New Roman" w:cs="Times New Roman"/>
          <w:sz w:val="24"/>
          <w:szCs w:val="24"/>
          <w:lang w:val="en-US"/>
        </w:rPr>
        <w:t>istatistiksel analizler</w:t>
      </w:r>
      <w:r w:rsidR="00361AA8">
        <w:rPr>
          <w:rFonts w:ascii="Times New Roman" w:eastAsiaTheme="minorEastAsia" w:hAnsi="Times New Roman" w:cs="Times New Roman"/>
          <w:sz w:val="24"/>
          <w:szCs w:val="24"/>
          <w:lang w:val="en-US"/>
        </w:rPr>
        <w:t>i</w:t>
      </w:r>
      <w:r w:rsidRPr="00EF70C9">
        <w:rPr>
          <w:rFonts w:ascii="Times New Roman" w:eastAsiaTheme="minorEastAsia" w:hAnsi="Times New Roman" w:cs="Times New Roman"/>
          <w:sz w:val="24"/>
          <w:szCs w:val="24"/>
          <w:lang w:val="en-US"/>
        </w:rPr>
        <w:t xml:space="preserve"> </w:t>
      </w:r>
      <w:r w:rsidR="00361AA8">
        <w:rPr>
          <w:rFonts w:ascii="Times New Roman" w:eastAsiaTheme="minorEastAsia" w:hAnsi="Times New Roman" w:cs="Times New Roman"/>
          <w:sz w:val="24"/>
          <w:szCs w:val="24"/>
          <w:lang w:val="en-US"/>
        </w:rPr>
        <w:t>bu</w:t>
      </w:r>
      <w:r w:rsidRPr="00EF70C9">
        <w:rPr>
          <w:rFonts w:ascii="Times New Roman" w:eastAsiaTheme="minorEastAsia" w:hAnsi="Times New Roman" w:cs="Times New Roman"/>
          <w:sz w:val="24"/>
          <w:szCs w:val="24"/>
          <w:lang w:val="en-US"/>
        </w:rPr>
        <w:t xml:space="preserve"> program </w:t>
      </w:r>
      <w:r w:rsidR="00504AAA">
        <w:rPr>
          <w:rFonts w:ascii="Times New Roman" w:eastAsiaTheme="minorEastAsia" w:hAnsi="Times New Roman" w:cs="Times New Roman"/>
          <w:sz w:val="24"/>
          <w:szCs w:val="24"/>
          <w:lang w:val="en-US"/>
        </w:rPr>
        <w:t>tarafından oluşturuldu</w:t>
      </w:r>
      <w:r w:rsidRPr="00EF70C9">
        <w:rPr>
          <w:rFonts w:ascii="Times New Roman" w:hAnsi="Times New Roman" w:cs="Times New Roman"/>
          <w:sz w:val="24"/>
          <w:szCs w:val="24"/>
        </w:rPr>
        <w:t xml:space="preserve">. </w:t>
      </w:r>
    </w:p>
    <w:p w:rsidR="006623DF" w:rsidRDefault="006623DF" w:rsidP="006623DF">
      <w:pPr>
        <w:tabs>
          <w:tab w:val="left" w:pos="709"/>
        </w:tabs>
        <w:spacing w:after="0" w:line="360" w:lineRule="auto"/>
        <w:jc w:val="both"/>
        <w:rPr>
          <w:rFonts w:ascii="Times New Roman" w:hAnsi="Times New Roman" w:cs="Times New Roman"/>
          <w:sz w:val="24"/>
          <w:szCs w:val="24"/>
        </w:rPr>
      </w:pPr>
    </w:p>
    <w:p w:rsidR="006623DF" w:rsidRDefault="006623DF" w:rsidP="006623DF">
      <w:pPr>
        <w:tabs>
          <w:tab w:val="left" w:pos="709"/>
        </w:tabs>
        <w:spacing w:after="0" w:line="360" w:lineRule="auto"/>
        <w:jc w:val="both"/>
        <w:rPr>
          <w:rFonts w:ascii="Times New Roman" w:eastAsiaTheme="minorEastAsia" w:hAnsi="Times New Roman" w:cs="Times New Roman"/>
          <w:sz w:val="24"/>
          <w:szCs w:val="24"/>
          <w:lang w:val="en-US"/>
        </w:rPr>
      </w:pPr>
      <w:r>
        <w:rPr>
          <w:rFonts w:ascii="Times New Roman" w:hAnsi="Times New Roman" w:cs="Times New Roman"/>
          <w:sz w:val="24"/>
          <w:szCs w:val="24"/>
        </w:rPr>
        <w:t xml:space="preserve">           </w:t>
      </w:r>
      <w:r w:rsidRPr="00EF70C9">
        <w:rPr>
          <w:rFonts w:ascii="Times New Roman" w:eastAsiaTheme="minorEastAsia" w:hAnsi="Times New Roman" w:cs="Times New Roman"/>
          <w:sz w:val="24"/>
          <w:szCs w:val="24"/>
          <w:lang w:val="en-US"/>
        </w:rPr>
        <w:t>İstatistiksel karşılaştırmalar, dört grup arasındaki ortalama farkın istatistiksel açıdan anlamlı olup olmadığını belirlemek amacı ile One-Way Anova analizi ile gerçekleştiril</w:t>
      </w:r>
      <w:r>
        <w:rPr>
          <w:rFonts w:ascii="Times New Roman" w:eastAsiaTheme="minorEastAsia" w:hAnsi="Times New Roman" w:cs="Times New Roman"/>
          <w:sz w:val="24"/>
          <w:szCs w:val="24"/>
          <w:lang w:val="en-US"/>
        </w:rPr>
        <w:t>di</w:t>
      </w:r>
      <w:r w:rsidRPr="00EF70C9">
        <w:rPr>
          <w:rFonts w:ascii="Times New Roman" w:eastAsiaTheme="minorEastAsia" w:hAnsi="Times New Roman" w:cs="Times New Roman"/>
          <w:sz w:val="24"/>
          <w:szCs w:val="24"/>
          <w:lang w:val="en-US"/>
        </w:rPr>
        <w:t xml:space="preserve">. Tüm hipotez testleri 0,05 önem seviyesinde gerçekleştirildi. </w:t>
      </w:r>
    </w:p>
    <w:p w:rsidR="006623DF" w:rsidRDefault="006623DF" w:rsidP="006623DF">
      <w:pPr>
        <w:tabs>
          <w:tab w:val="left" w:pos="709"/>
        </w:tabs>
        <w:spacing w:after="0" w:line="360" w:lineRule="auto"/>
        <w:jc w:val="both"/>
        <w:rPr>
          <w:rFonts w:ascii="Times New Roman" w:eastAsiaTheme="minorEastAsia" w:hAnsi="Times New Roman" w:cs="Times New Roman"/>
          <w:sz w:val="24"/>
          <w:szCs w:val="24"/>
          <w:lang w:val="en-US"/>
        </w:rPr>
      </w:pPr>
    </w:p>
    <w:p w:rsidR="006623DF" w:rsidRPr="00EF70C9" w:rsidRDefault="006623DF" w:rsidP="006623DF">
      <w:pPr>
        <w:tabs>
          <w:tab w:val="left" w:pos="709"/>
        </w:tabs>
        <w:spacing w:after="0" w:line="360" w:lineRule="auto"/>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 xml:space="preserve">            </w:t>
      </w:r>
      <w:r w:rsidRPr="00EF70C9">
        <w:rPr>
          <w:rFonts w:ascii="Times New Roman" w:eastAsiaTheme="minorEastAsia" w:hAnsi="Times New Roman" w:cs="Times New Roman"/>
          <w:sz w:val="24"/>
          <w:szCs w:val="24"/>
          <w:lang w:val="en-US"/>
        </w:rPr>
        <w:t>Farklılıklar, p* &lt;0</w:t>
      </w:r>
      <w:r w:rsidR="00D001E0" w:rsidRPr="00EF70C9">
        <w:rPr>
          <w:rFonts w:ascii="Times New Roman" w:eastAsiaTheme="minorEastAsia" w:hAnsi="Times New Roman" w:cs="Times New Roman"/>
          <w:sz w:val="24"/>
          <w:szCs w:val="24"/>
          <w:lang w:val="en-US"/>
        </w:rPr>
        <w:t>,05</w:t>
      </w:r>
      <w:r w:rsidRPr="00EF70C9">
        <w:rPr>
          <w:rFonts w:ascii="Times New Roman" w:eastAsiaTheme="minorEastAsia" w:hAnsi="Times New Roman" w:cs="Times New Roman"/>
          <w:sz w:val="24"/>
          <w:szCs w:val="24"/>
          <w:lang w:val="en-US"/>
        </w:rPr>
        <w:t>, p** &lt;0.01, p***&lt;0,001 ve p**** &lt;0,0001</w:t>
      </w:r>
      <w:r w:rsidR="00662B4E">
        <w:rPr>
          <w:rFonts w:ascii="Times New Roman" w:eastAsiaTheme="minorEastAsia" w:hAnsi="Times New Roman" w:cs="Times New Roman"/>
          <w:sz w:val="24"/>
          <w:szCs w:val="24"/>
          <w:lang w:val="en-US"/>
        </w:rPr>
        <w:t xml:space="preserve"> sonuç olarak</w:t>
      </w:r>
      <w:r w:rsidRPr="00EF70C9">
        <w:rPr>
          <w:rFonts w:ascii="Times New Roman" w:eastAsiaTheme="minorEastAsia" w:hAnsi="Times New Roman" w:cs="Times New Roman"/>
          <w:sz w:val="24"/>
          <w:szCs w:val="24"/>
          <w:lang w:val="en-US"/>
        </w:rPr>
        <w:t xml:space="preserve"> istatistiksel </w:t>
      </w:r>
      <w:r w:rsidR="00BC3721">
        <w:rPr>
          <w:rFonts w:ascii="Times New Roman" w:eastAsiaTheme="minorEastAsia" w:hAnsi="Times New Roman" w:cs="Times New Roman"/>
          <w:sz w:val="24"/>
          <w:szCs w:val="24"/>
          <w:lang w:val="en-US"/>
        </w:rPr>
        <w:t xml:space="preserve">bakımdan </w:t>
      </w:r>
      <w:r w:rsidRPr="00EF70C9">
        <w:rPr>
          <w:rFonts w:ascii="Times New Roman" w:eastAsiaTheme="minorEastAsia" w:hAnsi="Times New Roman" w:cs="Times New Roman"/>
          <w:sz w:val="24"/>
          <w:szCs w:val="24"/>
          <w:lang w:val="en-US"/>
        </w:rPr>
        <w:t>anlamlı</w:t>
      </w:r>
      <w:r w:rsidR="00662B4E">
        <w:rPr>
          <w:rFonts w:ascii="Times New Roman" w:eastAsiaTheme="minorEastAsia" w:hAnsi="Times New Roman" w:cs="Times New Roman"/>
          <w:sz w:val="24"/>
          <w:szCs w:val="24"/>
          <w:lang w:val="en-US"/>
        </w:rPr>
        <w:t xml:space="preserve"> şekilde</w:t>
      </w:r>
      <w:r w:rsidRPr="00EF70C9">
        <w:rPr>
          <w:rFonts w:ascii="Times New Roman" w:eastAsiaTheme="minorEastAsia" w:hAnsi="Times New Roman" w:cs="Times New Roman"/>
          <w:sz w:val="24"/>
          <w:szCs w:val="24"/>
          <w:lang w:val="en-US"/>
        </w:rPr>
        <w:t xml:space="preserve"> kabul edil</w:t>
      </w:r>
      <w:r>
        <w:rPr>
          <w:rFonts w:ascii="Times New Roman" w:eastAsiaTheme="minorEastAsia" w:hAnsi="Times New Roman" w:cs="Times New Roman"/>
          <w:sz w:val="24"/>
          <w:szCs w:val="24"/>
          <w:lang w:val="en-US"/>
        </w:rPr>
        <w:t>di</w:t>
      </w:r>
      <w:r w:rsidRPr="00EF70C9">
        <w:rPr>
          <w:rFonts w:ascii="Times New Roman" w:eastAsiaTheme="minorEastAsia" w:hAnsi="Times New Roman" w:cs="Times New Roman"/>
          <w:sz w:val="24"/>
          <w:szCs w:val="24"/>
          <w:lang w:val="en-US"/>
        </w:rPr>
        <w:t>.</w:t>
      </w:r>
    </w:p>
    <w:p w:rsidR="006623DF" w:rsidRDefault="006623DF" w:rsidP="009666F9">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DF3EAA" w:rsidRDefault="00C03CC2" w:rsidP="00DF3EAA">
      <w:pPr>
        <w:pStyle w:val="ListeParagraf"/>
        <w:tabs>
          <w:tab w:val="left" w:pos="0"/>
        </w:tabs>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1.</w:t>
      </w:r>
      <w:r w:rsidR="00DF3EAA">
        <w:rPr>
          <w:rFonts w:ascii="Times New Roman" w:eastAsia="Calibri" w:hAnsi="Times New Roman" w:cs="Times New Roman"/>
          <w:b/>
          <w:bCs/>
          <w:noProof/>
          <w:sz w:val="24"/>
          <w:szCs w:val="24"/>
        </w:rPr>
        <w:t xml:space="preserve">Grup (Kontrol Grubu) </w:t>
      </w:r>
      <w:r w:rsidR="000101A5">
        <w:rPr>
          <w:rFonts w:ascii="Times New Roman" w:eastAsia="Calibri" w:hAnsi="Times New Roman" w:cs="Times New Roman"/>
          <w:b/>
          <w:bCs/>
          <w:noProof/>
          <w:sz w:val="24"/>
          <w:szCs w:val="24"/>
        </w:rPr>
        <w:t xml:space="preserve"> </w:t>
      </w:r>
      <w:r w:rsidR="000101A5" w:rsidRPr="00F0481A">
        <w:rPr>
          <w:rFonts w:ascii="Times New Roman" w:eastAsia="Calibri" w:hAnsi="Times New Roman" w:cs="Times New Roman"/>
          <w:noProof/>
          <w:sz w:val="24"/>
          <w:szCs w:val="24"/>
        </w:rPr>
        <w:t xml:space="preserve">Kontrol grubuna ait tüm </w:t>
      </w:r>
      <w:r w:rsidR="00D001E0">
        <w:rPr>
          <w:rFonts w:ascii="Times New Roman" w:eastAsia="Calibri" w:hAnsi="Times New Roman" w:cs="Times New Roman"/>
          <w:noProof/>
          <w:sz w:val="24"/>
          <w:szCs w:val="24"/>
        </w:rPr>
        <w:t>fetuslar</w:t>
      </w:r>
      <w:r w:rsidR="00F0481A" w:rsidRPr="00F0481A">
        <w:rPr>
          <w:rFonts w:ascii="Times New Roman" w:eastAsia="Calibri" w:hAnsi="Times New Roman" w:cs="Times New Roman"/>
          <w:noProof/>
          <w:sz w:val="24"/>
          <w:szCs w:val="24"/>
        </w:rPr>
        <w:t>, çıkarıldığında hassas terazi ile ağırlık ölçümü yapıldı. Aynı şekil fetus beyinleri fiksatife alınmadan önce hassas terazi ile ağırlık ölçümü gerçekleştirilerek not edildi.</w:t>
      </w:r>
      <w:r w:rsidR="007C3869">
        <w:rPr>
          <w:rFonts w:ascii="Times New Roman" w:eastAsia="Calibri" w:hAnsi="Times New Roman" w:cs="Times New Roman"/>
          <w:noProof/>
          <w:sz w:val="24"/>
          <w:szCs w:val="24"/>
        </w:rPr>
        <w:t xml:space="preserve"> Sonuçlar, ise istatistiksel olarak değerlendirildiğinde bir normal fetus ağırlı olacak şekilde kabul edildi.</w:t>
      </w:r>
    </w:p>
    <w:p w:rsidR="000448C1" w:rsidRDefault="000448C1" w:rsidP="00DF3EAA">
      <w:pPr>
        <w:pStyle w:val="ListeParagraf"/>
        <w:tabs>
          <w:tab w:val="left" w:pos="0"/>
        </w:tabs>
        <w:spacing w:after="0" w:line="360" w:lineRule="auto"/>
        <w:ind w:left="0"/>
        <w:jc w:val="both"/>
        <w:rPr>
          <w:rFonts w:ascii="Times New Roman" w:eastAsia="Calibri" w:hAnsi="Times New Roman" w:cs="Times New Roman"/>
          <w:noProof/>
          <w:sz w:val="24"/>
          <w:szCs w:val="24"/>
        </w:rPr>
      </w:pPr>
    </w:p>
    <w:p w:rsidR="000448C1" w:rsidRPr="00F0481A" w:rsidRDefault="000448C1" w:rsidP="00DF3EAA">
      <w:pPr>
        <w:pStyle w:val="ListeParagraf"/>
        <w:tabs>
          <w:tab w:val="left" w:pos="0"/>
        </w:tabs>
        <w:spacing w:after="0" w:line="360" w:lineRule="auto"/>
        <w:ind w:left="0"/>
        <w:jc w:val="both"/>
        <w:rPr>
          <w:rFonts w:ascii="Times New Roman" w:eastAsia="Calibri" w:hAnsi="Times New Roman" w:cs="Times New Roman"/>
          <w:noProof/>
          <w:sz w:val="24"/>
          <w:szCs w:val="24"/>
        </w:rPr>
      </w:pPr>
      <w:r w:rsidRPr="00D52BFF">
        <w:rPr>
          <w:rFonts w:ascii="Times New Roman" w:eastAsia="Calibri" w:hAnsi="Times New Roman" w:cs="Times New Roman"/>
          <w:b/>
          <w:bCs/>
          <w:noProof/>
          <w:sz w:val="24"/>
          <w:szCs w:val="24"/>
        </w:rPr>
        <w:t>2.Grup (Melatonin Grubu)</w:t>
      </w:r>
      <w:r>
        <w:rPr>
          <w:rFonts w:ascii="Times New Roman" w:eastAsia="Calibri" w:hAnsi="Times New Roman" w:cs="Times New Roman"/>
          <w:noProof/>
          <w:sz w:val="24"/>
          <w:szCs w:val="24"/>
        </w:rPr>
        <w:t xml:space="preserve">  Hem fetus ağırlıkları hem de çıkarıldıktan sonra beyin ağırlıkları hassas terazi ile ölçümü yapılarak not edildi. Kontrol grubu ile kıyaslandığında ise </w:t>
      </w:r>
      <w:r w:rsidR="0065586D">
        <w:rPr>
          <w:rFonts w:ascii="Times New Roman" w:eastAsia="Calibri" w:hAnsi="Times New Roman" w:cs="Times New Roman"/>
          <w:noProof/>
          <w:sz w:val="24"/>
          <w:szCs w:val="24"/>
        </w:rPr>
        <w:t>birbirine yakın sonuçlar elde edildi.</w:t>
      </w:r>
    </w:p>
    <w:p w:rsidR="00A4137A" w:rsidRDefault="00A4137A" w:rsidP="00A4137A">
      <w:pPr>
        <w:tabs>
          <w:tab w:val="left" w:pos="0"/>
        </w:tabs>
        <w:spacing w:after="0" w:line="360" w:lineRule="auto"/>
        <w:jc w:val="both"/>
        <w:rPr>
          <w:rFonts w:ascii="Times New Roman" w:eastAsia="Calibri" w:hAnsi="Times New Roman" w:cs="Times New Roman"/>
          <w:b/>
          <w:bCs/>
          <w:noProof/>
          <w:sz w:val="24"/>
          <w:szCs w:val="24"/>
        </w:rPr>
      </w:pPr>
    </w:p>
    <w:p w:rsidR="00A4137A" w:rsidRDefault="00E01D75" w:rsidP="00A4137A">
      <w:pPr>
        <w:tabs>
          <w:tab w:val="left" w:pos="0"/>
        </w:tabs>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3.</w:t>
      </w:r>
      <w:r w:rsidR="00A4137A" w:rsidRPr="00A4137A">
        <w:rPr>
          <w:rFonts w:ascii="Times New Roman" w:eastAsia="Calibri" w:hAnsi="Times New Roman" w:cs="Times New Roman"/>
          <w:b/>
          <w:bCs/>
          <w:noProof/>
          <w:sz w:val="24"/>
          <w:szCs w:val="24"/>
        </w:rPr>
        <w:t>Grup (Kafein Grubu)</w:t>
      </w:r>
      <w:r>
        <w:rPr>
          <w:rFonts w:ascii="Times New Roman" w:eastAsia="Calibri" w:hAnsi="Times New Roman" w:cs="Times New Roman"/>
          <w:b/>
          <w:bCs/>
          <w:noProof/>
          <w:sz w:val="24"/>
          <w:szCs w:val="24"/>
        </w:rPr>
        <w:t xml:space="preserve"> </w:t>
      </w:r>
      <w:r w:rsidR="00F3684E" w:rsidRPr="00F3684E">
        <w:rPr>
          <w:rFonts w:ascii="Times New Roman" w:eastAsia="Calibri" w:hAnsi="Times New Roman" w:cs="Times New Roman"/>
          <w:noProof/>
          <w:sz w:val="24"/>
          <w:szCs w:val="24"/>
        </w:rPr>
        <w:t>Deney</w:t>
      </w:r>
      <w:r w:rsidR="00F3684E">
        <w:rPr>
          <w:rFonts w:ascii="Times New Roman" w:eastAsia="Calibri" w:hAnsi="Times New Roman" w:cs="Times New Roman"/>
          <w:noProof/>
          <w:sz w:val="24"/>
          <w:szCs w:val="24"/>
        </w:rPr>
        <w:t xml:space="preserve"> grubu olan kafein grubunun da diğer gruplarda olduğu gibi tüm fetus ağırlıkları ve beyin ağırlıkları hassas terazi ile ölçülerek not edildi. Kontrol ve melatonin kontrol ile kıyaslandığında anlamlı şekilde azalmanın olduğu istatistiksel olarak kabul edildi. Böylece literatür taraması sonucunda, kafein ile ilgili gebe hayvan deneyi çalışmalarında kabul  </w:t>
      </w:r>
      <w:r w:rsidR="00D001E0">
        <w:rPr>
          <w:rFonts w:ascii="Times New Roman" w:eastAsia="Calibri" w:hAnsi="Times New Roman" w:cs="Times New Roman"/>
          <w:noProof/>
          <w:sz w:val="24"/>
          <w:szCs w:val="24"/>
        </w:rPr>
        <w:t xml:space="preserve">edilen fetal gelişim geriliği </w:t>
      </w:r>
      <w:r w:rsidR="00F3684E">
        <w:rPr>
          <w:rFonts w:ascii="Times New Roman" w:eastAsia="Calibri" w:hAnsi="Times New Roman" w:cs="Times New Roman"/>
          <w:noProof/>
          <w:sz w:val="24"/>
          <w:szCs w:val="24"/>
        </w:rPr>
        <w:t>ve fetal beyin ağırlığının azalması, bu çalışmada da istatistiksel olarak açıklandı.</w:t>
      </w:r>
    </w:p>
    <w:p w:rsidR="00F55A03" w:rsidRDefault="00F55A03" w:rsidP="00A4137A">
      <w:pPr>
        <w:tabs>
          <w:tab w:val="left" w:pos="0"/>
        </w:tabs>
        <w:spacing w:after="0" w:line="360" w:lineRule="auto"/>
        <w:jc w:val="both"/>
        <w:rPr>
          <w:rFonts w:ascii="Times New Roman" w:eastAsia="Calibri" w:hAnsi="Times New Roman" w:cs="Times New Roman"/>
          <w:noProof/>
          <w:sz w:val="24"/>
          <w:szCs w:val="24"/>
        </w:rPr>
      </w:pPr>
    </w:p>
    <w:p w:rsidR="00F55A03" w:rsidRDefault="00F55A03" w:rsidP="00A4137A">
      <w:pPr>
        <w:tabs>
          <w:tab w:val="left" w:pos="0"/>
        </w:tabs>
        <w:spacing w:after="0" w:line="360" w:lineRule="auto"/>
        <w:jc w:val="both"/>
        <w:rPr>
          <w:rFonts w:ascii="Times New Roman" w:eastAsia="Calibri" w:hAnsi="Times New Roman" w:cs="Times New Roman"/>
          <w:noProof/>
          <w:sz w:val="24"/>
          <w:szCs w:val="24"/>
        </w:rPr>
      </w:pPr>
    </w:p>
    <w:p w:rsidR="00F55A03" w:rsidRPr="00F55A03" w:rsidRDefault="00BA2F05" w:rsidP="00F55A03">
      <w:pPr>
        <w:tabs>
          <w:tab w:val="left" w:pos="0"/>
        </w:tabs>
        <w:spacing w:after="0" w:line="360" w:lineRule="auto"/>
        <w:jc w:val="both"/>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rPr>
        <w:t>4.</w:t>
      </w:r>
      <w:r w:rsidR="00F55A03" w:rsidRPr="00F55A03">
        <w:rPr>
          <w:rFonts w:ascii="Times New Roman" w:eastAsia="Calibri" w:hAnsi="Times New Roman" w:cs="Times New Roman"/>
          <w:b/>
          <w:bCs/>
          <w:noProof/>
          <w:sz w:val="24"/>
          <w:szCs w:val="24"/>
        </w:rPr>
        <w:t xml:space="preserve">Grup (Kafein + Melatonin Grubu) </w:t>
      </w:r>
      <w:r w:rsidR="005D1816" w:rsidRPr="005D1816">
        <w:rPr>
          <w:rFonts w:ascii="Times New Roman" w:eastAsia="Calibri" w:hAnsi="Times New Roman" w:cs="Times New Roman"/>
          <w:noProof/>
          <w:sz w:val="24"/>
          <w:szCs w:val="24"/>
        </w:rPr>
        <w:t>Teda</w:t>
      </w:r>
      <w:r w:rsidR="005D1816">
        <w:rPr>
          <w:rFonts w:ascii="Times New Roman" w:eastAsia="Calibri" w:hAnsi="Times New Roman" w:cs="Times New Roman"/>
          <w:noProof/>
          <w:sz w:val="24"/>
          <w:szCs w:val="24"/>
        </w:rPr>
        <w:t>vi grubu olarak belirlediğimiz bu grupta da diğer olduğu gibi tüm fetus ağırlıkları ve beyin ağırlıkları hassas terazi ile ölçümü gerçekleştirlerek not edildi.  Kafein grubu ile kıyasladığımızda anlamlı olarak belirlendi.</w:t>
      </w:r>
    </w:p>
    <w:p w:rsidR="00DF3EAA" w:rsidRDefault="00DF3EAA" w:rsidP="009666F9">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480EB7" w:rsidRDefault="00480EB7" w:rsidP="009666F9">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480EB7" w:rsidRDefault="00480EB7" w:rsidP="009666F9">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480EB7" w:rsidRDefault="00480EB7" w:rsidP="009666F9">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480EB7" w:rsidRDefault="00480EB7" w:rsidP="009666F9">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DF3EAA" w:rsidRDefault="00DF3EAA" w:rsidP="009666F9">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8557F8" w:rsidRDefault="00764B82" w:rsidP="00480EB7">
      <w:pPr>
        <w:pStyle w:val="ListeParagraf"/>
        <w:spacing w:after="0" w:line="360" w:lineRule="auto"/>
        <w:ind w:left="1416"/>
        <w:jc w:val="both"/>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lang w:eastAsia="tr-TR"/>
        </w:rPr>
        <w:lastRenderedPageBreak/>
        <w:drawing>
          <wp:inline distT="0" distB="0" distL="0" distR="0">
            <wp:extent cx="3837274" cy="2524125"/>
            <wp:effectExtent l="0" t="0" r="0" b="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aaa.png"/>
                    <pic:cNvPicPr/>
                  </pic:nvPicPr>
                  <pic:blipFill>
                    <a:blip r:embed="rId69">
                      <a:extLst>
                        <a:ext uri="{28A0092B-C50C-407E-A947-70E740481C1C}">
                          <a14:useLocalDpi xmlns:a14="http://schemas.microsoft.com/office/drawing/2010/main" val="0"/>
                        </a:ext>
                      </a:extLst>
                    </a:blip>
                    <a:stretch>
                      <a:fillRect/>
                    </a:stretch>
                  </pic:blipFill>
                  <pic:spPr>
                    <a:xfrm>
                      <a:off x="0" y="0"/>
                      <a:ext cx="3860851" cy="2539634"/>
                    </a:xfrm>
                    <a:prstGeom prst="rect">
                      <a:avLst/>
                    </a:prstGeom>
                  </pic:spPr>
                </pic:pic>
              </a:graphicData>
            </a:graphic>
          </wp:inline>
        </w:drawing>
      </w:r>
    </w:p>
    <w:p w:rsidR="00574669" w:rsidRPr="00720FF7" w:rsidRDefault="00574669" w:rsidP="00720FF7">
      <w:pPr>
        <w:tabs>
          <w:tab w:val="left" w:pos="0"/>
        </w:tabs>
        <w:spacing w:after="0" w:line="360" w:lineRule="auto"/>
        <w:jc w:val="both"/>
        <w:rPr>
          <w:rFonts w:ascii="Times New Roman" w:eastAsia="Calibri" w:hAnsi="Times New Roman" w:cs="Times New Roman"/>
          <w:b/>
          <w:bCs/>
          <w:noProof/>
          <w:sz w:val="24"/>
          <w:szCs w:val="24"/>
        </w:rPr>
      </w:pPr>
    </w:p>
    <w:p w:rsidR="008557F8" w:rsidRDefault="008557F8" w:rsidP="00480EB7">
      <w:pPr>
        <w:pStyle w:val="ListeParagraf"/>
        <w:tabs>
          <w:tab w:val="left" w:pos="0"/>
        </w:tabs>
        <w:spacing w:after="0" w:line="360" w:lineRule="auto"/>
        <w:ind w:left="0"/>
        <w:jc w:val="both"/>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rPr>
        <w:t xml:space="preserve">Şekil </w:t>
      </w:r>
      <w:r w:rsidR="0007555F">
        <w:rPr>
          <w:rFonts w:ascii="Times New Roman" w:eastAsia="Calibri" w:hAnsi="Times New Roman" w:cs="Times New Roman"/>
          <w:b/>
          <w:bCs/>
          <w:noProof/>
          <w:sz w:val="24"/>
          <w:szCs w:val="24"/>
        </w:rPr>
        <w:t>6</w:t>
      </w:r>
      <w:r>
        <w:rPr>
          <w:rFonts w:ascii="Times New Roman" w:eastAsia="Calibri" w:hAnsi="Times New Roman" w:cs="Times New Roman"/>
          <w:b/>
          <w:bCs/>
          <w:noProof/>
          <w:sz w:val="24"/>
          <w:szCs w:val="24"/>
        </w:rPr>
        <w:t xml:space="preserve">. </w:t>
      </w:r>
      <w:r w:rsidRPr="008557F8">
        <w:rPr>
          <w:rFonts w:ascii="Times New Roman" w:eastAsia="Calibri" w:hAnsi="Times New Roman" w:cs="Times New Roman"/>
          <w:noProof/>
          <w:sz w:val="24"/>
          <w:szCs w:val="24"/>
        </w:rPr>
        <w:t>Fetus ağırlığı değişim grafiği</w:t>
      </w:r>
      <w:r>
        <w:rPr>
          <w:rFonts w:ascii="Times New Roman" w:eastAsia="Calibri" w:hAnsi="Times New Roman" w:cs="Times New Roman"/>
          <w:b/>
          <w:bCs/>
          <w:noProof/>
          <w:sz w:val="24"/>
          <w:szCs w:val="24"/>
        </w:rPr>
        <w:t xml:space="preserve"> </w:t>
      </w:r>
    </w:p>
    <w:p w:rsidR="00764B82" w:rsidRDefault="00764B82" w:rsidP="008557F8">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AC0E78" w:rsidRDefault="00AC0E78" w:rsidP="008557F8">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AC0E78" w:rsidRDefault="00AC0E78" w:rsidP="008557F8">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294B39" w:rsidRDefault="00294B39" w:rsidP="008557F8">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720FF7" w:rsidRDefault="00720FF7" w:rsidP="008557F8">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DF3EAA" w:rsidRDefault="00764B82" w:rsidP="00720FF7">
      <w:pPr>
        <w:pStyle w:val="ListeParagraf"/>
        <w:tabs>
          <w:tab w:val="left" w:pos="0"/>
        </w:tabs>
        <w:spacing w:after="0" w:line="360" w:lineRule="auto"/>
        <w:ind w:left="1416"/>
        <w:jc w:val="both"/>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lang w:eastAsia="tr-TR"/>
        </w:rPr>
        <w:drawing>
          <wp:inline distT="0" distB="0" distL="0" distR="0">
            <wp:extent cx="4171950" cy="2595693"/>
            <wp:effectExtent l="0" t="0" r="0" b="0"/>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bb.png"/>
                    <pic:cNvPicPr/>
                  </pic:nvPicPr>
                  <pic:blipFill>
                    <a:blip r:embed="rId70">
                      <a:extLst>
                        <a:ext uri="{28A0092B-C50C-407E-A947-70E740481C1C}">
                          <a14:useLocalDpi xmlns:a14="http://schemas.microsoft.com/office/drawing/2010/main" val="0"/>
                        </a:ext>
                      </a:extLst>
                    </a:blip>
                    <a:stretch>
                      <a:fillRect/>
                    </a:stretch>
                  </pic:blipFill>
                  <pic:spPr>
                    <a:xfrm>
                      <a:off x="0" y="0"/>
                      <a:ext cx="4184359" cy="2603413"/>
                    </a:xfrm>
                    <a:prstGeom prst="rect">
                      <a:avLst/>
                    </a:prstGeom>
                  </pic:spPr>
                </pic:pic>
              </a:graphicData>
            </a:graphic>
          </wp:inline>
        </w:drawing>
      </w:r>
    </w:p>
    <w:p w:rsidR="00720FF7" w:rsidRDefault="00720FF7" w:rsidP="00720FF7">
      <w:pPr>
        <w:pStyle w:val="ListeParagraf"/>
        <w:tabs>
          <w:tab w:val="left" w:pos="0"/>
        </w:tabs>
        <w:spacing w:after="0" w:line="360" w:lineRule="auto"/>
        <w:ind w:left="1416"/>
        <w:jc w:val="both"/>
        <w:rPr>
          <w:rFonts w:ascii="Times New Roman" w:eastAsia="Calibri" w:hAnsi="Times New Roman" w:cs="Times New Roman"/>
          <w:b/>
          <w:bCs/>
          <w:noProof/>
          <w:sz w:val="24"/>
          <w:szCs w:val="24"/>
        </w:rPr>
      </w:pPr>
    </w:p>
    <w:p w:rsidR="00DF3EAA" w:rsidRDefault="00764B82" w:rsidP="009666F9">
      <w:pPr>
        <w:pStyle w:val="ListeParagraf"/>
        <w:tabs>
          <w:tab w:val="left" w:pos="0"/>
        </w:tabs>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 xml:space="preserve">Şekil </w:t>
      </w:r>
      <w:r w:rsidR="00807E3E">
        <w:rPr>
          <w:rFonts w:ascii="Times New Roman" w:eastAsia="Calibri" w:hAnsi="Times New Roman" w:cs="Times New Roman"/>
          <w:b/>
          <w:bCs/>
          <w:noProof/>
          <w:sz w:val="24"/>
          <w:szCs w:val="24"/>
        </w:rPr>
        <w:t>7</w:t>
      </w:r>
      <w:r>
        <w:rPr>
          <w:rFonts w:ascii="Times New Roman" w:eastAsia="Calibri" w:hAnsi="Times New Roman" w:cs="Times New Roman"/>
          <w:b/>
          <w:bCs/>
          <w:noProof/>
          <w:sz w:val="24"/>
          <w:szCs w:val="24"/>
        </w:rPr>
        <w:t xml:space="preserve">. </w:t>
      </w:r>
      <w:r w:rsidRPr="00764B82">
        <w:rPr>
          <w:rFonts w:ascii="Times New Roman" w:eastAsia="Calibri" w:hAnsi="Times New Roman" w:cs="Times New Roman"/>
          <w:noProof/>
          <w:sz w:val="24"/>
          <w:szCs w:val="24"/>
        </w:rPr>
        <w:t xml:space="preserve">Beyin ağırlığı değişim grafiği </w:t>
      </w:r>
    </w:p>
    <w:p w:rsidR="00F123FA" w:rsidRDefault="00F123FA" w:rsidP="009666F9">
      <w:pPr>
        <w:pStyle w:val="ListeParagraf"/>
        <w:tabs>
          <w:tab w:val="left" w:pos="0"/>
        </w:tabs>
        <w:spacing w:after="0" w:line="360" w:lineRule="auto"/>
        <w:ind w:left="0"/>
        <w:jc w:val="both"/>
        <w:rPr>
          <w:rFonts w:ascii="Times New Roman" w:eastAsia="Calibri" w:hAnsi="Times New Roman" w:cs="Times New Roman"/>
          <w:noProof/>
          <w:sz w:val="24"/>
          <w:szCs w:val="24"/>
        </w:rPr>
      </w:pPr>
    </w:p>
    <w:p w:rsidR="00F123FA" w:rsidRDefault="00F123FA" w:rsidP="009666F9">
      <w:pPr>
        <w:pStyle w:val="ListeParagraf"/>
        <w:tabs>
          <w:tab w:val="left" w:pos="0"/>
        </w:tabs>
        <w:spacing w:after="0" w:line="360" w:lineRule="auto"/>
        <w:ind w:left="0"/>
        <w:jc w:val="both"/>
        <w:rPr>
          <w:rFonts w:ascii="Times New Roman" w:eastAsia="Calibri" w:hAnsi="Times New Roman" w:cs="Times New Roman"/>
          <w:noProof/>
          <w:sz w:val="24"/>
          <w:szCs w:val="24"/>
        </w:rPr>
      </w:pPr>
    </w:p>
    <w:p w:rsidR="00F123FA" w:rsidRDefault="00F123FA" w:rsidP="009666F9">
      <w:pPr>
        <w:pStyle w:val="ListeParagraf"/>
        <w:tabs>
          <w:tab w:val="left" w:pos="0"/>
        </w:tabs>
        <w:spacing w:after="0" w:line="360" w:lineRule="auto"/>
        <w:ind w:left="0"/>
        <w:jc w:val="both"/>
        <w:rPr>
          <w:rFonts w:ascii="Times New Roman" w:eastAsia="Calibri" w:hAnsi="Times New Roman" w:cs="Times New Roman"/>
          <w:noProof/>
          <w:sz w:val="24"/>
          <w:szCs w:val="24"/>
        </w:rPr>
      </w:pPr>
    </w:p>
    <w:p w:rsidR="00F123FA" w:rsidRDefault="00F123FA" w:rsidP="009666F9">
      <w:pPr>
        <w:pStyle w:val="ListeParagraf"/>
        <w:tabs>
          <w:tab w:val="left" w:pos="0"/>
        </w:tabs>
        <w:spacing w:after="0" w:line="360" w:lineRule="auto"/>
        <w:ind w:left="0"/>
        <w:jc w:val="both"/>
        <w:rPr>
          <w:rFonts w:ascii="Times New Roman" w:eastAsia="Calibri" w:hAnsi="Times New Roman" w:cs="Times New Roman"/>
          <w:noProof/>
          <w:sz w:val="24"/>
          <w:szCs w:val="24"/>
        </w:rPr>
      </w:pPr>
    </w:p>
    <w:p w:rsidR="004D515C" w:rsidRDefault="004D515C" w:rsidP="009666F9">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DF3EAA" w:rsidRDefault="00A201DA" w:rsidP="00A201DA">
      <w:pPr>
        <w:pStyle w:val="ListeParagraf"/>
        <w:numPr>
          <w:ilvl w:val="2"/>
          <w:numId w:val="23"/>
        </w:numPr>
        <w:tabs>
          <w:tab w:val="left" w:pos="0"/>
        </w:tabs>
        <w:spacing w:after="0" w:line="360" w:lineRule="auto"/>
        <w:ind w:left="0" w:firstLine="0"/>
        <w:jc w:val="both"/>
        <w:rPr>
          <w:rFonts w:ascii="Times New Roman" w:eastAsia="Calibri" w:hAnsi="Times New Roman" w:cs="Times New Roman"/>
          <w:b/>
          <w:bCs/>
          <w:noProof/>
          <w:sz w:val="24"/>
          <w:szCs w:val="24"/>
        </w:rPr>
      </w:pPr>
      <w:r w:rsidRPr="00A201DA">
        <w:rPr>
          <w:rFonts w:ascii="Times New Roman" w:eastAsia="Calibri" w:hAnsi="Times New Roman" w:cs="Times New Roman"/>
          <w:b/>
          <w:bCs/>
          <w:noProof/>
          <w:sz w:val="24"/>
          <w:szCs w:val="24"/>
        </w:rPr>
        <w:lastRenderedPageBreak/>
        <w:t xml:space="preserve">CA2 </w:t>
      </w:r>
      <w:r w:rsidR="00275915">
        <w:rPr>
          <w:rFonts w:ascii="Times New Roman" w:eastAsia="Calibri" w:hAnsi="Times New Roman" w:cs="Times New Roman"/>
          <w:b/>
          <w:bCs/>
          <w:noProof/>
          <w:sz w:val="24"/>
          <w:szCs w:val="24"/>
        </w:rPr>
        <w:t>v</w:t>
      </w:r>
      <w:r w:rsidR="002C1518" w:rsidRPr="00A201DA">
        <w:rPr>
          <w:rFonts w:ascii="Times New Roman" w:eastAsia="Calibri" w:hAnsi="Times New Roman" w:cs="Times New Roman"/>
          <w:b/>
          <w:bCs/>
          <w:noProof/>
          <w:sz w:val="24"/>
          <w:szCs w:val="24"/>
        </w:rPr>
        <w:t xml:space="preserve">e </w:t>
      </w:r>
      <w:r w:rsidRPr="00A201DA">
        <w:rPr>
          <w:rFonts w:ascii="Times New Roman" w:eastAsia="Calibri" w:hAnsi="Times New Roman" w:cs="Times New Roman"/>
          <w:b/>
          <w:bCs/>
          <w:noProof/>
          <w:sz w:val="24"/>
          <w:szCs w:val="24"/>
        </w:rPr>
        <w:t xml:space="preserve">CA3 </w:t>
      </w:r>
      <w:r w:rsidR="002C1518" w:rsidRPr="00A201DA">
        <w:rPr>
          <w:rFonts w:ascii="Times New Roman" w:eastAsia="Calibri" w:hAnsi="Times New Roman" w:cs="Times New Roman"/>
          <w:b/>
          <w:bCs/>
          <w:noProof/>
          <w:sz w:val="24"/>
          <w:szCs w:val="24"/>
        </w:rPr>
        <w:t>Bölgerindeki</w:t>
      </w:r>
      <w:r w:rsidR="002C1518">
        <w:rPr>
          <w:rFonts w:ascii="Times New Roman" w:eastAsia="Calibri" w:hAnsi="Times New Roman" w:cs="Times New Roman"/>
          <w:b/>
          <w:bCs/>
          <w:noProof/>
          <w:sz w:val="24"/>
          <w:szCs w:val="24"/>
        </w:rPr>
        <w:t xml:space="preserve"> Nöronların İstatistiksel Analizi</w:t>
      </w:r>
    </w:p>
    <w:p w:rsidR="00DF3EAA" w:rsidRDefault="00DF3EAA" w:rsidP="009666F9">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EB18A8" w:rsidRDefault="00EB18A8" w:rsidP="00EB18A8">
      <w:pPr>
        <w:pStyle w:val="ListeParagraf"/>
        <w:tabs>
          <w:tab w:val="left" w:pos="0"/>
          <w:tab w:val="left" w:pos="709"/>
        </w:tabs>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rPr>
        <w:t xml:space="preserve">            </w:t>
      </w:r>
      <w:r w:rsidRPr="00EB18A8">
        <w:rPr>
          <w:rFonts w:ascii="Times New Roman" w:eastAsia="Calibri" w:hAnsi="Times New Roman" w:cs="Times New Roman"/>
          <w:noProof/>
          <w:sz w:val="24"/>
          <w:szCs w:val="24"/>
        </w:rPr>
        <w:t xml:space="preserve">Her gruba ait 10 farklı preparatta birbirinden bağımsız CA2 ve CA3 bölgerindeki nöronlar iki kör histolog tarafından sayıldı. </w:t>
      </w:r>
    </w:p>
    <w:p w:rsidR="00EB18A8" w:rsidRDefault="00EB18A8" w:rsidP="00EB18A8">
      <w:pPr>
        <w:pStyle w:val="ListeParagraf"/>
        <w:tabs>
          <w:tab w:val="left" w:pos="0"/>
          <w:tab w:val="left" w:pos="709"/>
        </w:tabs>
        <w:spacing w:after="0" w:line="360" w:lineRule="auto"/>
        <w:ind w:left="0"/>
        <w:jc w:val="both"/>
        <w:rPr>
          <w:rFonts w:ascii="Times New Roman" w:eastAsia="Calibri" w:hAnsi="Times New Roman" w:cs="Times New Roman"/>
          <w:noProof/>
          <w:sz w:val="24"/>
          <w:szCs w:val="24"/>
        </w:rPr>
      </w:pPr>
    </w:p>
    <w:p w:rsidR="00EB18A8" w:rsidRDefault="00EB18A8" w:rsidP="00EB18A8">
      <w:pPr>
        <w:pStyle w:val="ListeParagraf"/>
        <w:tabs>
          <w:tab w:val="left" w:pos="0"/>
          <w:tab w:val="left" w:pos="709"/>
        </w:tabs>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rPr>
        <w:t xml:space="preserve">            </w:t>
      </w:r>
      <w:r w:rsidRPr="00EB18A8">
        <w:rPr>
          <w:rFonts w:ascii="Times New Roman" w:eastAsia="Calibri" w:hAnsi="Times New Roman" w:cs="Times New Roman"/>
          <w:noProof/>
          <w:sz w:val="24"/>
          <w:szCs w:val="24"/>
        </w:rPr>
        <w:t>Her gruba ait veriler Microsoft Office Excel 2010 versiyonu üzerine yazılarak, IBM SPSS Statistics ver. 25.00 (Statistical Package for Social Sciences) programı</w:t>
      </w:r>
      <w:r w:rsidR="00C04A57">
        <w:rPr>
          <w:rFonts w:ascii="Times New Roman" w:eastAsia="Calibri" w:hAnsi="Times New Roman" w:cs="Times New Roman"/>
          <w:noProof/>
          <w:sz w:val="24"/>
          <w:szCs w:val="24"/>
        </w:rPr>
        <w:t xml:space="preserve"> tarafından</w:t>
      </w:r>
      <w:r w:rsidRPr="00EB18A8">
        <w:rPr>
          <w:rFonts w:ascii="Times New Roman" w:eastAsia="Calibri" w:hAnsi="Times New Roman" w:cs="Times New Roman"/>
          <w:noProof/>
          <w:sz w:val="24"/>
          <w:szCs w:val="24"/>
        </w:rPr>
        <w:t xml:space="preserve"> oluş</w:t>
      </w:r>
      <w:r w:rsidR="00C04A57">
        <w:rPr>
          <w:rFonts w:ascii="Times New Roman" w:eastAsia="Calibri" w:hAnsi="Times New Roman" w:cs="Times New Roman"/>
          <w:noProof/>
          <w:sz w:val="24"/>
          <w:szCs w:val="24"/>
        </w:rPr>
        <w:t xml:space="preserve">an ve </w:t>
      </w:r>
      <w:r w:rsidRPr="00EB18A8">
        <w:rPr>
          <w:rFonts w:ascii="Times New Roman" w:eastAsia="Calibri" w:hAnsi="Times New Roman" w:cs="Times New Roman"/>
          <w:noProof/>
          <w:sz w:val="24"/>
          <w:szCs w:val="24"/>
        </w:rPr>
        <w:t xml:space="preserve"> veri tabanına aktarıl</w:t>
      </w:r>
      <w:r w:rsidR="00C04A57">
        <w:rPr>
          <w:rFonts w:ascii="Times New Roman" w:eastAsia="Calibri" w:hAnsi="Times New Roman" w:cs="Times New Roman"/>
          <w:noProof/>
          <w:sz w:val="24"/>
          <w:szCs w:val="24"/>
        </w:rPr>
        <w:t>arak</w:t>
      </w:r>
      <w:r w:rsidRPr="00EB18A8">
        <w:rPr>
          <w:rFonts w:ascii="Times New Roman" w:eastAsia="Calibri" w:hAnsi="Times New Roman" w:cs="Times New Roman"/>
          <w:noProof/>
          <w:sz w:val="24"/>
          <w:szCs w:val="24"/>
        </w:rPr>
        <w:t xml:space="preserve"> </w:t>
      </w:r>
      <w:r w:rsidR="00C04A57">
        <w:rPr>
          <w:rFonts w:ascii="Times New Roman" w:eastAsia="Calibri" w:hAnsi="Times New Roman" w:cs="Times New Roman"/>
          <w:noProof/>
          <w:sz w:val="24"/>
          <w:szCs w:val="24"/>
        </w:rPr>
        <w:t xml:space="preserve"> </w:t>
      </w:r>
      <w:r w:rsidRPr="00EB18A8">
        <w:rPr>
          <w:rFonts w:ascii="Times New Roman" w:eastAsia="Calibri" w:hAnsi="Times New Roman" w:cs="Times New Roman"/>
          <w:noProof/>
          <w:sz w:val="24"/>
          <w:szCs w:val="24"/>
        </w:rPr>
        <w:t xml:space="preserve">istatistiksel analiz </w:t>
      </w:r>
      <w:r w:rsidR="00CD132B">
        <w:rPr>
          <w:rFonts w:ascii="Times New Roman" w:eastAsia="Calibri" w:hAnsi="Times New Roman" w:cs="Times New Roman"/>
          <w:noProof/>
          <w:sz w:val="24"/>
          <w:szCs w:val="24"/>
        </w:rPr>
        <w:t>bu</w:t>
      </w:r>
      <w:r w:rsidRPr="00EB18A8">
        <w:rPr>
          <w:rFonts w:ascii="Times New Roman" w:eastAsia="Calibri" w:hAnsi="Times New Roman" w:cs="Times New Roman"/>
          <w:noProof/>
          <w:sz w:val="24"/>
          <w:szCs w:val="24"/>
        </w:rPr>
        <w:t xml:space="preserve"> program ile </w:t>
      </w:r>
      <w:r w:rsidR="0034013B">
        <w:rPr>
          <w:rFonts w:ascii="Times New Roman" w:eastAsia="Calibri" w:hAnsi="Times New Roman" w:cs="Times New Roman"/>
          <w:noProof/>
          <w:sz w:val="24"/>
          <w:szCs w:val="24"/>
        </w:rPr>
        <w:t>gerçekleştirildi</w:t>
      </w:r>
      <w:r w:rsidRPr="00EB18A8">
        <w:rPr>
          <w:rFonts w:ascii="Times New Roman" w:eastAsia="Calibri" w:hAnsi="Times New Roman" w:cs="Times New Roman"/>
          <w:noProof/>
          <w:sz w:val="24"/>
          <w:szCs w:val="24"/>
        </w:rPr>
        <w:t xml:space="preserve">. </w:t>
      </w:r>
    </w:p>
    <w:p w:rsidR="00EB18A8" w:rsidRDefault="00EB18A8" w:rsidP="00EB18A8">
      <w:pPr>
        <w:pStyle w:val="ListeParagraf"/>
        <w:tabs>
          <w:tab w:val="left" w:pos="0"/>
          <w:tab w:val="left" w:pos="709"/>
        </w:tabs>
        <w:spacing w:after="0" w:line="360" w:lineRule="auto"/>
        <w:ind w:left="0"/>
        <w:jc w:val="both"/>
        <w:rPr>
          <w:rFonts w:ascii="Times New Roman" w:eastAsia="Calibri" w:hAnsi="Times New Roman" w:cs="Times New Roman"/>
          <w:noProof/>
          <w:sz w:val="24"/>
          <w:szCs w:val="24"/>
        </w:rPr>
      </w:pPr>
    </w:p>
    <w:p w:rsidR="00EB18A8" w:rsidRDefault="00EB18A8" w:rsidP="00EB18A8">
      <w:pPr>
        <w:pStyle w:val="ListeParagraf"/>
        <w:tabs>
          <w:tab w:val="left" w:pos="0"/>
          <w:tab w:val="left" w:pos="709"/>
        </w:tabs>
        <w:spacing w:after="0" w:line="360" w:lineRule="auto"/>
        <w:ind w:left="0"/>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rPr>
        <w:t xml:space="preserve">            </w:t>
      </w:r>
      <w:r w:rsidRPr="00EB18A8">
        <w:rPr>
          <w:rFonts w:ascii="Times New Roman" w:eastAsia="Calibri" w:hAnsi="Times New Roman" w:cs="Times New Roman"/>
          <w:noProof/>
          <w:sz w:val="24"/>
          <w:szCs w:val="24"/>
        </w:rPr>
        <w:t>Gruplar arasındaki istatistiksel anlamlılık Kruskal Wallis testi ile analiz edildi. Önemlilik aralığında, iki ayrı grubun karşılaştırılmasında Mann Whitney U testi kullanılarak posthoc analiz yapıldı.</w:t>
      </w:r>
    </w:p>
    <w:p w:rsidR="006D6D48" w:rsidRDefault="006D6D48" w:rsidP="00EB18A8">
      <w:pPr>
        <w:pStyle w:val="ListeParagraf"/>
        <w:tabs>
          <w:tab w:val="left" w:pos="0"/>
          <w:tab w:val="left" w:pos="709"/>
        </w:tabs>
        <w:spacing w:after="0" w:line="360" w:lineRule="auto"/>
        <w:ind w:left="0"/>
        <w:jc w:val="both"/>
        <w:rPr>
          <w:rFonts w:ascii="Times New Roman" w:eastAsia="Calibri" w:hAnsi="Times New Roman" w:cs="Times New Roman"/>
          <w:noProof/>
          <w:sz w:val="24"/>
          <w:szCs w:val="24"/>
        </w:rPr>
      </w:pPr>
    </w:p>
    <w:p w:rsidR="006D6D48" w:rsidRDefault="00AD7D4A" w:rsidP="006D6D48">
      <w:pPr>
        <w:tabs>
          <w:tab w:val="left" w:pos="0"/>
          <w:tab w:val="left" w:pos="709"/>
        </w:tabs>
        <w:spacing w:after="0" w:line="360" w:lineRule="auto"/>
        <w:jc w:val="both"/>
        <w:rPr>
          <w:rFonts w:ascii="Times New Roman" w:eastAsia="Calibri" w:hAnsi="Times New Roman" w:cs="Times New Roman"/>
          <w:noProof/>
          <w:sz w:val="24"/>
          <w:szCs w:val="24"/>
        </w:rPr>
      </w:pPr>
      <w:r w:rsidRPr="00AD7D4A">
        <w:rPr>
          <w:rFonts w:ascii="Times New Roman" w:eastAsia="Calibri" w:hAnsi="Times New Roman" w:cs="Times New Roman"/>
          <w:b/>
          <w:bCs/>
          <w:noProof/>
          <w:sz w:val="24"/>
          <w:szCs w:val="24"/>
        </w:rPr>
        <w:t>1.</w:t>
      </w:r>
      <w:r w:rsidR="006D6D48" w:rsidRPr="00AD7D4A">
        <w:rPr>
          <w:rFonts w:ascii="Times New Roman" w:eastAsia="Calibri" w:hAnsi="Times New Roman" w:cs="Times New Roman"/>
          <w:b/>
          <w:bCs/>
          <w:noProof/>
          <w:sz w:val="24"/>
          <w:szCs w:val="24"/>
        </w:rPr>
        <w:t xml:space="preserve">Grup (Kontrol Grubu) </w:t>
      </w:r>
      <w:r w:rsidR="007D0721">
        <w:rPr>
          <w:rFonts w:ascii="Times New Roman" w:eastAsia="Calibri" w:hAnsi="Times New Roman" w:cs="Times New Roman"/>
          <w:b/>
          <w:bCs/>
          <w:noProof/>
          <w:sz w:val="24"/>
          <w:szCs w:val="24"/>
        </w:rPr>
        <w:t xml:space="preserve"> </w:t>
      </w:r>
      <w:r w:rsidR="009064AB" w:rsidRPr="009064AB">
        <w:rPr>
          <w:rFonts w:ascii="Times New Roman" w:eastAsia="Calibri" w:hAnsi="Times New Roman" w:cs="Times New Roman"/>
          <w:noProof/>
          <w:sz w:val="24"/>
          <w:szCs w:val="24"/>
        </w:rPr>
        <w:t xml:space="preserve">Gelişim dönemiyle uyumlu olduğu için normal morfolojide olarak kabul edildi. Hücre migrasyonları tamamladıklarından dolayı </w:t>
      </w:r>
      <w:r w:rsidR="00F317C7">
        <w:rPr>
          <w:rFonts w:ascii="Times New Roman" w:eastAsia="Calibri" w:hAnsi="Times New Roman" w:cs="Times New Roman"/>
          <w:noProof/>
          <w:sz w:val="24"/>
          <w:szCs w:val="24"/>
        </w:rPr>
        <w:t>CA2 ve CA3 nöron</w:t>
      </w:r>
      <w:r w:rsidR="009064AB" w:rsidRPr="009064AB">
        <w:rPr>
          <w:rFonts w:ascii="Times New Roman" w:eastAsia="Calibri" w:hAnsi="Times New Roman" w:cs="Times New Roman"/>
          <w:noProof/>
          <w:sz w:val="24"/>
          <w:szCs w:val="24"/>
        </w:rPr>
        <w:t xml:space="preserve"> sayısınında yapılan istatiksel analizlerde anlamlı olarak kabul edildi.</w:t>
      </w:r>
    </w:p>
    <w:p w:rsidR="009064AB" w:rsidRDefault="009064AB" w:rsidP="006D6D48">
      <w:pPr>
        <w:tabs>
          <w:tab w:val="left" w:pos="0"/>
          <w:tab w:val="left" w:pos="709"/>
        </w:tabs>
        <w:spacing w:after="0" w:line="360" w:lineRule="auto"/>
        <w:jc w:val="both"/>
        <w:rPr>
          <w:rFonts w:ascii="Times New Roman" w:eastAsia="Calibri" w:hAnsi="Times New Roman" w:cs="Times New Roman"/>
          <w:noProof/>
          <w:sz w:val="24"/>
          <w:szCs w:val="24"/>
        </w:rPr>
      </w:pPr>
    </w:p>
    <w:p w:rsidR="009064AB" w:rsidRDefault="009064AB" w:rsidP="009064AB">
      <w:pPr>
        <w:tabs>
          <w:tab w:val="left" w:pos="0"/>
          <w:tab w:val="left" w:pos="709"/>
        </w:tabs>
        <w:spacing w:after="0" w:line="360" w:lineRule="auto"/>
        <w:jc w:val="both"/>
        <w:rPr>
          <w:rFonts w:ascii="Times New Roman" w:eastAsia="Calibri" w:hAnsi="Times New Roman" w:cs="Times New Roman"/>
          <w:b/>
          <w:bCs/>
          <w:noProof/>
          <w:sz w:val="24"/>
          <w:szCs w:val="24"/>
        </w:rPr>
      </w:pPr>
      <w:r w:rsidRPr="009064AB">
        <w:rPr>
          <w:rFonts w:ascii="Times New Roman" w:eastAsia="Calibri" w:hAnsi="Times New Roman" w:cs="Times New Roman"/>
          <w:b/>
          <w:bCs/>
          <w:noProof/>
          <w:sz w:val="24"/>
          <w:szCs w:val="24"/>
        </w:rPr>
        <w:t xml:space="preserve">2.Grup (Melatonin </w:t>
      </w:r>
      <w:r w:rsidR="00AB7D50">
        <w:rPr>
          <w:rFonts w:ascii="Times New Roman" w:eastAsia="Calibri" w:hAnsi="Times New Roman" w:cs="Times New Roman"/>
          <w:b/>
          <w:bCs/>
          <w:noProof/>
          <w:sz w:val="24"/>
          <w:szCs w:val="24"/>
        </w:rPr>
        <w:t>G</w:t>
      </w:r>
      <w:r w:rsidRPr="009064AB">
        <w:rPr>
          <w:rFonts w:ascii="Times New Roman" w:eastAsia="Calibri" w:hAnsi="Times New Roman" w:cs="Times New Roman"/>
          <w:b/>
          <w:bCs/>
          <w:noProof/>
          <w:sz w:val="24"/>
          <w:szCs w:val="24"/>
        </w:rPr>
        <w:t xml:space="preserve">rubu) </w:t>
      </w:r>
      <w:r>
        <w:rPr>
          <w:rFonts w:ascii="Times New Roman" w:eastAsia="Calibri" w:hAnsi="Times New Roman" w:cs="Times New Roman"/>
          <w:b/>
          <w:bCs/>
          <w:noProof/>
          <w:sz w:val="24"/>
          <w:szCs w:val="24"/>
        </w:rPr>
        <w:t xml:space="preserve"> </w:t>
      </w:r>
      <w:r w:rsidRPr="009064AB">
        <w:rPr>
          <w:rFonts w:ascii="Times New Roman" w:eastAsia="Calibri" w:hAnsi="Times New Roman" w:cs="Times New Roman"/>
          <w:noProof/>
          <w:sz w:val="24"/>
          <w:szCs w:val="24"/>
        </w:rPr>
        <w:t>Melatonin kontrol grubunun bulgalarında ki sonuçlar kontrol grubu ile kıyaslandığında uyumlu olduğu için</w:t>
      </w:r>
      <w:r w:rsidR="00F317C7">
        <w:rPr>
          <w:rFonts w:ascii="Times New Roman" w:eastAsia="Calibri" w:hAnsi="Times New Roman" w:cs="Times New Roman"/>
          <w:noProof/>
          <w:sz w:val="24"/>
          <w:szCs w:val="24"/>
        </w:rPr>
        <w:t xml:space="preserve"> CA2 ve CA3</w:t>
      </w:r>
      <w:r w:rsidRPr="009064AB">
        <w:rPr>
          <w:rFonts w:ascii="Times New Roman" w:eastAsia="Calibri" w:hAnsi="Times New Roman" w:cs="Times New Roman"/>
          <w:noProof/>
          <w:sz w:val="24"/>
          <w:szCs w:val="24"/>
        </w:rPr>
        <w:t xml:space="preserve"> nöron</w:t>
      </w:r>
      <w:r w:rsidR="00F317C7">
        <w:rPr>
          <w:rFonts w:ascii="Times New Roman" w:eastAsia="Calibri" w:hAnsi="Times New Roman" w:cs="Times New Roman"/>
          <w:noProof/>
          <w:sz w:val="24"/>
          <w:szCs w:val="24"/>
        </w:rPr>
        <w:t xml:space="preserve"> sayısı</w:t>
      </w:r>
      <w:r w:rsidRPr="009064AB">
        <w:rPr>
          <w:rFonts w:ascii="Times New Roman" w:eastAsia="Calibri" w:hAnsi="Times New Roman" w:cs="Times New Roman"/>
          <w:noProof/>
          <w:sz w:val="24"/>
          <w:szCs w:val="24"/>
        </w:rPr>
        <w:t xml:space="preserve"> istatistiksel analizinde de anlamlı sonuç olarak değerlendirildi.</w:t>
      </w:r>
      <w:r>
        <w:rPr>
          <w:rFonts w:ascii="Times New Roman" w:eastAsia="Calibri" w:hAnsi="Times New Roman" w:cs="Times New Roman"/>
          <w:b/>
          <w:bCs/>
          <w:noProof/>
          <w:sz w:val="24"/>
          <w:szCs w:val="24"/>
        </w:rPr>
        <w:t xml:space="preserve"> </w:t>
      </w:r>
    </w:p>
    <w:p w:rsidR="009064AB" w:rsidRDefault="009064AB" w:rsidP="009064AB">
      <w:pPr>
        <w:tabs>
          <w:tab w:val="left" w:pos="0"/>
          <w:tab w:val="left" w:pos="709"/>
        </w:tabs>
        <w:spacing w:after="0" w:line="360" w:lineRule="auto"/>
        <w:jc w:val="both"/>
        <w:rPr>
          <w:rFonts w:ascii="Times New Roman" w:eastAsia="Calibri" w:hAnsi="Times New Roman" w:cs="Times New Roman"/>
          <w:b/>
          <w:bCs/>
          <w:noProof/>
          <w:sz w:val="24"/>
          <w:szCs w:val="24"/>
        </w:rPr>
      </w:pPr>
    </w:p>
    <w:p w:rsidR="009064AB" w:rsidRPr="00AB7D50" w:rsidRDefault="00AB7D50" w:rsidP="00AB7D50">
      <w:pPr>
        <w:tabs>
          <w:tab w:val="left" w:pos="0"/>
          <w:tab w:val="left" w:pos="709"/>
        </w:tabs>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3.</w:t>
      </w:r>
      <w:r w:rsidRPr="00AB7D50">
        <w:rPr>
          <w:rFonts w:ascii="Times New Roman" w:eastAsia="Calibri" w:hAnsi="Times New Roman" w:cs="Times New Roman"/>
          <w:b/>
          <w:bCs/>
          <w:noProof/>
          <w:sz w:val="24"/>
          <w:szCs w:val="24"/>
        </w:rPr>
        <w:t>Grup</w:t>
      </w:r>
      <w:r>
        <w:rPr>
          <w:rFonts w:ascii="Times New Roman" w:eastAsia="Calibri" w:hAnsi="Times New Roman" w:cs="Times New Roman"/>
          <w:b/>
          <w:bCs/>
          <w:noProof/>
          <w:sz w:val="24"/>
          <w:szCs w:val="24"/>
        </w:rPr>
        <w:t xml:space="preserve"> (Kafein Grubu) </w:t>
      </w:r>
      <w:r w:rsidR="007571B2">
        <w:rPr>
          <w:rFonts w:ascii="Times New Roman" w:eastAsia="Calibri" w:hAnsi="Times New Roman" w:cs="Times New Roman"/>
          <w:b/>
          <w:bCs/>
          <w:noProof/>
          <w:sz w:val="24"/>
          <w:szCs w:val="24"/>
        </w:rPr>
        <w:t xml:space="preserve"> </w:t>
      </w:r>
      <w:r w:rsidRPr="00AB7D50">
        <w:rPr>
          <w:rFonts w:ascii="Times New Roman" w:eastAsia="Calibri" w:hAnsi="Times New Roman" w:cs="Times New Roman"/>
          <w:noProof/>
          <w:sz w:val="24"/>
          <w:szCs w:val="24"/>
        </w:rPr>
        <w:t xml:space="preserve">Deney grubunun bulgularında özellikle hücre tabakasının 8-10 kat sıra halinde olduğu saptandı. Bu durum aslında migrasyonun geri kaldığı ve normal morfoloji gibi yerine gelemediğinden kaynaklanır. Bunun sonucunda ise CA2 ve CA3 nöron sayımlarında kontrol grubu ve melatonin grubuna kıyasla daha fazla nöron sayısı ile istatistiksel olarak değerlendirildi. </w:t>
      </w:r>
    </w:p>
    <w:p w:rsidR="00DF3EAA" w:rsidRDefault="00DF3EAA" w:rsidP="009666F9">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7571B2" w:rsidRPr="008D7EC6" w:rsidRDefault="007571B2" w:rsidP="007571B2">
      <w:pPr>
        <w:tabs>
          <w:tab w:val="left" w:pos="0"/>
        </w:tabs>
        <w:spacing w:after="0" w:line="360" w:lineRule="auto"/>
        <w:jc w:val="both"/>
        <w:rPr>
          <w:rFonts w:ascii="Times New Roman" w:eastAsia="Calibri" w:hAnsi="Times New Roman" w:cs="Times New Roman"/>
          <w:noProof/>
          <w:sz w:val="24"/>
          <w:szCs w:val="24"/>
        </w:rPr>
      </w:pPr>
      <w:r>
        <w:rPr>
          <w:rFonts w:ascii="Times New Roman" w:eastAsia="Calibri" w:hAnsi="Times New Roman" w:cs="Times New Roman"/>
          <w:b/>
          <w:bCs/>
          <w:noProof/>
          <w:sz w:val="24"/>
          <w:szCs w:val="24"/>
        </w:rPr>
        <w:t>4.</w:t>
      </w:r>
      <w:r w:rsidRPr="007571B2">
        <w:rPr>
          <w:rFonts w:ascii="Times New Roman" w:eastAsia="Calibri" w:hAnsi="Times New Roman" w:cs="Times New Roman"/>
          <w:b/>
          <w:bCs/>
          <w:noProof/>
          <w:sz w:val="24"/>
          <w:szCs w:val="24"/>
        </w:rPr>
        <w:t xml:space="preserve">Grup </w:t>
      </w:r>
      <w:r>
        <w:rPr>
          <w:rFonts w:ascii="Times New Roman" w:eastAsia="Calibri" w:hAnsi="Times New Roman" w:cs="Times New Roman"/>
          <w:b/>
          <w:bCs/>
          <w:noProof/>
          <w:sz w:val="24"/>
          <w:szCs w:val="24"/>
        </w:rPr>
        <w:t xml:space="preserve">(Kafein + Melatonin) </w:t>
      </w:r>
      <w:r w:rsidR="008D7EC6">
        <w:rPr>
          <w:rFonts w:ascii="Times New Roman" w:eastAsia="Calibri" w:hAnsi="Times New Roman" w:cs="Times New Roman"/>
          <w:b/>
          <w:bCs/>
          <w:noProof/>
          <w:sz w:val="24"/>
          <w:szCs w:val="24"/>
        </w:rPr>
        <w:t xml:space="preserve"> </w:t>
      </w:r>
      <w:r w:rsidR="008D7EC6" w:rsidRPr="008D7EC6">
        <w:rPr>
          <w:rFonts w:ascii="Times New Roman" w:eastAsia="Calibri" w:hAnsi="Times New Roman" w:cs="Times New Roman"/>
          <w:noProof/>
          <w:sz w:val="24"/>
          <w:szCs w:val="24"/>
        </w:rPr>
        <w:t>Tedavi grubu ise kontrol ve kafein grubunun arasında kaldığı bulgularda belirlendi.</w:t>
      </w:r>
      <w:r w:rsidR="008D7EC6">
        <w:rPr>
          <w:rFonts w:ascii="Times New Roman" w:eastAsia="Calibri" w:hAnsi="Times New Roman" w:cs="Times New Roman"/>
          <w:noProof/>
          <w:sz w:val="24"/>
          <w:szCs w:val="24"/>
        </w:rPr>
        <w:t xml:space="preserve"> Hücre kat sayısının 6-7 kat sıra halinde olduğu belirlendi ve migrasyonun daha devam ettiği için CA2 ve CA3 nöron sayısı kafein grubuna kıyasla anlamlıdır.</w:t>
      </w:r>
    </w:p>
    <w:p w:rsidR="00DF3EAA" w:rsidRDefault="00DF3EAA" w:rsidP="009666F9">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DF3EAA" w:rsidRDefault="00DF3EAA" w:rsidP="009666F9">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DF3EAA" w:rsidRDefault="00F513D7" w:rsidP="00D02AB4">
      <w:pPr>
        <w:pStyle w:val="ListeParagraf"/>
        <w:tabs>
          <w:tab w:val="left" w:pos="0"/>
        </w:tabs>
        <w:spacing w:after="0" w:line="360" w:lineRule="auto"/>
        <w:ind w:left="1416"/>
        <w:jc w:val="both"/>
        <w:rPr>
          <w:rFonts w:ascii="Times New Roman" w:eastAsia="Calibri" w:hAnsi="Times New Roman" w:cs="Times New Roman"/>
          <w:b/>
          <w:bCs/>
          <w:noProof/>
          <w:sz w:val="24"/>
          <w:szCs w:val="24"/>
        </w:rPr>
      </w:pPr>
      <w:r w:rsidRPr="00F513D7">
        <w:rPr>
          <w:rFonts w:ascii="Times New Roman" w:hAnsi="Times New Roman" w:cs="Times New Roman"/>
          <w:noProof/>
          <w:sz w:val="24"/>
          <w:szCs w:val="24"/>
          <w:lang w:eastAsia="tr-TR"/>
        </w:rPr>
        <w:lastRenderedPageBreak/>
        <w:drawing>
          <wp:anchor distT="0" distB="0" distL="114300" distR="114300" simplePos="0" relativeHeight="251660800" behindDoc="0" locked="0" layoutInCell="1" allowOverlap="1" wp14:anchorId="4AFFF7FD">
            <wp:simplePos x="0" y="0"/>
            <wp:positionH relativeFrom="margin">
              <wp:posOffset>843915</wp:posOffset>
            </wp:positionH>
            <wp:positionV relativeFrom="margin">
              <wp:posOffset>-719455</wp:posOffset>
            </wp:positionV>
            <wp:extent cx="3568065" cy="2533650"/>
            <wp:effectExtent l="0" t="0" r="0" b="0"/>
            <wp:wrapSquare wrapText="bothSides"/>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3568065" cy="2533650"/>
                    </a:xfrm>
                    <a:prstGeom prst="rect">
                      <a:avLst/>
                    </a:prstGeom>
                  </pic:spPr>
                </pic:pic>
              </a:graphicData>
            </a:graphic>
            <wp14:sizeRelH relativeFrom="margin">
              <wp14:pctWidth>0</wp14:pctWidth>
            </wp14:sizeRelH>
            <wp14:sizeRelV relativeFrom="margin">
              <wp14:pctHeight>0</wp14:pctHeight>
            </wp14:sizeRelV>
          </wp:anchor>
        </w:drawing>
      </w:r>
    </w:p>
    <w:p w:rsidR="00CA7AF0" w:rsidRDefault="00CA7AF0" w:rsidP="00D02AB4">
      <w:pPr>
        <w:pStyle w:val="ListeParagraf"/>
        <w:tabs>
          <w:tab w:val="left" w:pos="0"/>
        </w:tabs>
        <w:spacing w:after="0" w:line="360" w:lineRule="auto"/>
        <w:ind w:left="1416"/>
        <w:jc w:val="both"/>
        <w:rPr>
          <w:rFonts w:ascii="Times New Roman" w:eastAsia="Calibri" w:hAnsi="Times New Roman" w:cs="Times New Roman"/>
          <w:b/>
          <w:bCs/>
          <w:noProof/>
          <w:sz w:val="24"/>
          <w:szCs w:val="24"/>
        </w:rPr>
      </w:pPr>
    </w:p>
    <w:p w:rsidR="00AE7971" w:rsidRDefault="00AE7971" w:rsidP="00CA7AF0">
      <w:pPr>
        <w:spacing w:after="0" w:line="360" w:lineRule="auto"/>
        <w:jc w:val="both"/>
        <w:rPr>
          <w:rFonts w:ascii="Times New Roman" w:eastAsia="Calibri" w:hAnsi="Times New Roman" w:cs="Times New Roman"/>
          <w:b/>
          <w:bCs/>
          <w:noProof/>
          <w:sz w:val="24"/>
          <w:szCs w:val="24"/>
        </w:rPr>
      </w:pPr>
    </w:p>
    <w:p w:rsidR="00AE7971" w:rsidRDefault="00AE7971" w:rsidP="00CA7AF0">
      <w:pPr>
        <w:spacing w:after="0" w:line="360" w:lineRule="auto"/>
        <w:jc w:val="both"/>
        <w:rPr>
          <w:rFonts w:ascii="Times New Roman" w:eastAsia="Calibri" w:hAnsi="Times New Roman" w:cs="Times New Roman"/>
          <w:b/>
          <w:bCs/>
          <w:noProof/>
          <w:sz w:val="24"/>
          <w:szCs w:val="24"/>
        </w:rPr>
      </w:pPr>
    </w:p>
    <w:p w:rsidR="00AE7971" w:rsidRDefault="00AE7971" w:rsidP="00CA7AF0">
      <w:pPr>
        <w:spacing w:after="0" w:line="360" w:lineRule="auto"/>
        <w:jc w:val="both"/>
        <w:rPr>
          <w:rFonts w:ascii="Times New Roman" w:eastAsia="Calibri" w:hAnsi="Times New Roman" w:cs="Times New Roman"/>
          <w:b/>
          <w:bCs/>
          <w:noProof/>
          <w:sz w:val="24"/>
          <w:szCs w:val="24"/>
        </w:rPr>
      </w:pPr>
    </w:p>
    <w:p w:rsidR="00AE7971" w:rsidRDefault="00AE7971" w:rsidP="00CA7AF0">
      <w:pPr>
        <w:spacing w:after="0" w:line="360" w:lineRule="auto"/>
        <w:jc w:val="both"/>
        <w:rPr>
          <w:rFonts w:ascii="Times New Roman" w:eastAsia="Calibri" w:hAnsi="Times New Roman" w:cs="Times New Roman"/>
          <w:b/>
          <w:bCs/>
          <w:noProof/>
          <w:sz w:val="24"/>
          <w:szCs w:val="24"/>
        </w:rPr>
      </w:pPr>
    </w:p>
    <w:p w:rsidR="00AE7971" w:rsidRDefault="00AE7971" w:rsidP="00CA7AF0">
      <w:pPr>
        <w:spacing w:after="0" w:line="360" w:lineRule="auto"/>
        <w:jc w:val="both"/>
        <w:rPr>
          <w:rFonts w:ascii="Times New Roman" w:eastAsia="Calibri" w:hAnsi="Times New Roman" w:cs="Times New Roman"/>
          <w:b/>
          <w:bCs/>
          <w:noProof/>
          <w:sz w:val="20"/>
          <w:szCs w:val="20"/>
        </w:rPr>
      </w:pPr>
    </w:p>
    <w:p w:rsidR="00AE7971" w:rsidRDefault="00AE7971" w:rsidP="00CA7AF0">
      <w:pPr>
        <w:spacing w:after="0" w:line="360" w:lineRule="auto"/>
        <w:jc w:val="both"/>
        <w:rPr>
          <w:rFonts w:ascii="Times New Roman" w:eastAsia="Calibri" w:hAnsi="Times New Roman" w:cs="Times New Roman"/>
          <w:b/>
          <w:bCs/>
          <w:noProof/>
          <w:sz w:val="20"/>
          <w:szCs w:val="20"/>
        </w:rPr>
      </w:pPr>
    </w:p>
    <w:p w:rsidR="00AE7971" w:rsidRDefault="00AE7971" w:rsidP="00CA7AF0">
      <w:pPr>
        <w:spacing w:after="0" w:line="360" w:lineRule="auto"/>
        <w:jc w:val="both"/>
        <w:rPr>
          <w:rFonts w:ascii="Times New Roman" w:eastAsia="Calibri" w:hAnsi="Times New Roman" w:cs="Times New Roman"/>
          <w:b/>
          <w:bCs/>
          <w:noProof/>
          <w:sz w:val="20"/>
          <w:szCs w:val="20"/>
        </w:rPr>
      </w:pPr>
    </w:p>
    <w:p w:rsidR="00374428" w:rsidRPr="00480EB7" w:rsidRDefault="00134FAF" w:rsidP="00CA7AF0">
      <w:pPr>
        <w:spacing w:after="0" w:line="360" w:lineRule="auto"/>
        <w:jc w:val="both"/>
        <w:rPr>
          <w:rFonts w:ascii="Times New Roman" w:eastAsia="Calibri" w:hAnsi="Times New Roman" w:cs="Times New Roman"/>
          <w:b/>
          <w:bCs/>
          <w:noProof/>
          <w:sz w:val="24"/>
          <w:szCs w:val="24"/>
        </w:rPr>
      </w:pPr>
      <w:r w:rsidRPr="00480EB7">
        <w:rPr>
          <w:rFonts w:ascii="Times New Roman" w:eastAsia="Calibri" w:hAnsi="Times New Roman" w:cs="Times New Roman"/>
          <w:b/>
          <w:bCs/>
          <w:noProof/>
          <w:sz w:val="24"/>
          <w:szCs w:val="24"/>
        </w:rPr>
        <w:t xml:space="preserve">Şekil </w:t>
      </w:r>
      <w:r w:rsidR="004207F4" w:rsidRPr="00480EB7">
        <w:rPr>
          <w:rFonts w:ascii="Times New Roman" w:eastAsia="Calibri" w:hAnsi="Times New Roman" w:cs="Times New Roman"/>
          <w:b/>
          <w:bCs/>
          <w:noProof/>
          <w:sz w:val="24"/>
          <w:szCs w:val="24"/>
        </w:rPr>
        <w:t>8</w:t>
      </w:r>
      <w:r w:rsidRPr="00480EB7">
        <w:rPr>
          <w:rFonts w:ascii="Times New Roman" w:eastAsia="Calibri" w:hAnsi="Times New Roman" w:cs="Times New Roman"/>
          <w:b/>
          <w:bCs/>
          <w:noProof/>
          <w:sz w:val="24"/>
          <w:szCs w:val="24"/>
        </w:rPr>
        <w:t xml:space="preserve">. </w:t>
      </w:r>
      <w:r w:rsidR="00374428" w:rsidRPr="00480EB7">
        <w:rPr>
          <w:rFonts w:ascii="Times New Roman" w:eastAsia="Times New Roman" w:hAnsi="Times New Roman" w:cs="Times New Roman"/>
          <w:sz w:val="24"/>
          <w:szCs w:val="24"/>
          <w:lang w:eastAsia="tr-TR"/>
        </w:rPr>
        <w:t>CA2 nöron sayısının istatistiksel olarak değerlendirilmesi</w:t>
      </w:r>
      <w:r w:rsidR="00164860" w:rsidRPr="00480EB7">
        <w:rPr>
          <w:rFonts w:ascii="Times New Roman" w:eastAsia="Times New Roman" w:hAnsi="Times New Roman" w:cs="Times New Roman"/>
          <w:sz w:val="24"/>
          <w:szCs w:val="24"/>
          <w:lang w:eastAsia="tr-TR"/>
        </w:rPr>
        <w:t xml:space="preserve">. İstatistiksel anlamlılık kontrol grubuna göre tespit edilmesi * işareti ile, melatonin grubuna göre tespit edilmesi + işareti ile, kafein grubuna göre tespit edilmesi # işareti ile, kafein+melatonin grubuna göre tespit edilmesi &amp; işareti ile gösterilmiştir. İstatistiksel anlamlılık </w:t>
      </w:r>
      <w:r w:rsidR="00777B59" w:rsidRPr="00480EB7">
        <w:rPr>
          <w:rFonts w:ascii="Times New Roman" w:eastAsia="Times New Roman" w:hAnsi="Times New Roman" w:cs="Times New Roman"/>
          <w:sz w:val="24"/>
          <w:szCs w:val="24"/>
          <w:lang w:eastAsia="tr-TR"/>
        </w:rPr>
        <w:t>p* &lt;0,05, p** &lt;0.01, p***&lt;0,001 ve p**** &lt;0,0001 şeklinde gösterilmiştir.</w:t>
      </w:r>
    </w:p>
    <w:p w:rsidR="00134FAF" w:rsidRDefault="00134FAF" w:rsidP="00134FAF">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374428" w:rsidRDefault="00374428" w:rsidP="00134FAF">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D02AB4" w:rsidRDefault="00D02AB4" w:rsidP="00134FAF">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AE7971" w:rsidRDefault="00AE7971" w:rsidP="00134FAF">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DF3EAA" w:rsidRDefault="00D02AB4" w:rsidP="00D522C9">
      <w:pPr>
        <w:pStyle w:val="ListeParagraf"/>
        <w:tabs>
          <w:tab w:val="left" w:pos="1418"/>
        </w:tabs>
        <w:spacing w:after="0" w:line="360" w:lineRule="auto"/>
        <w:ind w:left="1416"/>
        <w:jc w:val="both"/>
        <w:rPr>
          <w:rFonts w:ascii="Times New Roman" w:eastAsia="Calibri" w:hAnsi="Times New Roman" w:cs="Times New Roman"/>
          <w:b/>
          <w:bCs/>
          <w:noProof/>
          <w:sz w:val="24"/>
          <w:szCs w:val="24"/>
        </w:rPr>
      </w:pPr>
      <w:r>
        <w:rPr>
          <w:noProof/>
          <w:lang w:eastAsia="tr-TR"/>
        </w:rPr>
        <w:drawing>
          <wp:inline distT="0" distB="0" distL="0" distR="0" wp14:anchorId="0C08DE01" wp14:editId="4B399245">
            <wp:extent cx="3752850" cy="2526382"/>
            <wp:effectExtent l="0" t="0" r="0" b="7620"/>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805608" cy="2561898"/>
                    </a:xfrm>
                    <a:prstGeom prst="rect">
                      <a:avLst/>
                    </a:prstGeom>
                  </pic:spPr>
                </pic:pic>
              </a:graphicData>
            </a:graphic>
          </wp:inline>
        </w:drawing>
      </w:r>
    </w:p>
    <w:p w:rsidR="00DA748F" w:rsidRPr="00480EB7" w:rsidRDefault="00DA748F" w:rsidP="00D02AB4">
      <w:pPr>
        <w:pStyle w:val="ListeParagraf"/>
        <w:tabs>
          <w:tab w:val="left" w:pos="0"/>
        </w:tabs>
        <w:spacing w:after="0" w:line="360" w:lineRule="auto"/>
        <w:ind w:left="1416"/>
        <w:jc w:val="both"/>
        <w:rPr>
          <w:rFonts w:ascii="Times New Roman" w:eastAsia="Calibri" w:hAnsi="Times New Roman" w:cs="Times New Roman"/>
          <w:b/>
          <w:bCs/>
          <w:noProof/>
          <w:sz w:val="24"/>
          <w:szCs w:val="24"/>
        </w:rPr>
      </w:pPr>
    </w:p>
    <w:p w:rsidR="00AE7971" w:rsidRDefault="00CA7AF0" w:rsidP="00CA7AF0">
      <w:pPr>
        <w:spacing w:after="0" w:line="360" w:lineRule="auto"/>
        <w:jc w:val="both"/>
        <w:rPr>
          <w:rFonts w:ascii="Times New Roman" w:eastAsia="Times New Roman" w:hAnsi="Times New Roman" w:cs="Times New Roman"/>
          <w:sz w:val="24"/>
          <w:szCs w:val="24"/>
          <w:lang w:eastAsia="tr-TR"/>
        </w:rPr>
      </w:pPr>
      <w:r w:rsidRPr="00480EB7">
        <w:rPr>
          <w:rFonts w:ascii="Times New Roman" w:eastAsia="Times New Roman" w:hAnsi="Times New Roman" w:cs="Times New Roman"/>
          <w:b/>
          <w:bCs/>
          <w:sz w:val="24"/>
          <w:szCs w:val="24"/>
          <w:lang w:eastAsia="tr-TR"/>
        </w:rPr>
        <w:t xml:space="preserve">Şekil </w:t>
      </w:r>
      <w:r w:rsidR="004207F4" w:rsidRPr="00480EB7">
        <w:rPr>
          <w:rFonts w:ascii="Times New Roman" w:eastAsia="Times New Roman" w:hAnsi="Times New Roman" w:cs="Times New Roman"/>
          <w:b/>
          <w:bCs/>
          <w:sz w:val="24"/>
          <w:szCs w:val="24"/>
          <w:lang w:eastAsia="tr-TR"/>
        </w:rPr>
        <w:t>9</w:t>
      </w:r>
      <w:r w:rsidRPr="00480EB7">
        <w:rPr>
          <w:rFonts w:ascii="Times New Roman" w:eastAsia="Times New Roman" w:hAnsi="Times New Roman" w:cs="Times New Roman"/>
          <w:b/>
          <w:bCs/>
          <w:sz w:val="24"/>
          <w:szCs w:val="24"/>
          <w:lang w:eastAsia="tr-TR"/>
        </w:rPr>
        <w:t>.</w:t>
      </w:r>
      <w:r w:rsidRPr="00480EB7">
        <w:rPr>
          <w:rFonts w:ascii="Times New Roman" w:eastAsia="Times New Roman" w:hAnsi="Times New Roman" w:cs="Times New Roman"/>
          <w:sz w:val="24"/>
          <w:szCs w:val="24"/>
          <w:lang w:eastAsia="tr-TR"/>
        </w:rPr>
        <w:t xml:space="preserve"> CA3 nöron sayısının istatistiksel olarak değerlendirilmesi</w:t>
      </w:r>
      <w:r w:rsidR="00AE7971" w:rsidRPr="00480EB7">
        <w:rPr>
          <w:rFonts w:ascii="Times New Roman" w:eastAsia="Times New Roman" w:hAnsi="Times New Roman" w:cs="Times New Roman"/>
          <w:sz w:val="24"/>
          <w:szCs w:val="24"/>
          <w:lang w:eastAsia="tr-TR"/>
        </w:rPr>
        <w:t>.</w:t>
      </w:r>
      <w:r w:rsidR="00AE7971" w:rsidRPr="00480EB7">
        <w:rPr>
          <w:sz w:val="24"/>
          <w:szCs w:val="24"/>
        </w:rPr>
        <w:t xml:space="preserve"> </w:t>
      </w:r>
      <w:r w:rsidR="00AE7971" w:rsidRPr="00480EB7">
        <w:rPr>
          <w:rFonts w:ascii="Times New Roman" w:eastAsia="Times New Roman" w:hAnsi="Times New Roman" w:cs="Times New Roman"/>
          <w:sz w:val="24"/>
          <w:szCs w:val="24"/>
          <w:lang w:eastAsia="tr-TR"/>
        </w:rPr>
        <w:t>İstatistiksel anlamlılık kontrol grubuna göre tespit edilmesi * işareti ile, melatonin grubuna göre tespit edilmesi + işareti ile, kafein grubuna göre tespit edilmesi # işareti ile, kafein+melatonin grubuna göre tespit edilmesi &amp; işareti ile gösterilmiştir. İstatistiksel anlamlılık p* &lt;0,05, p** &lt;0.01, p***&lt;0,001 ve p**** &lt;0,0001 şeklinde gösterilmiştir.</w:t>
      </w:r>
    </w:p>
    <w:p w:rsidR="00EF5C3D" w:rsidRPr="005473BD" w:rsidRDefault="00EF5C3D" w:rsidP="005473BD">
      <w:pPr>
        <w:pStyle w:val="ListeParagraf"/>
        <w:numPr>
          <w:ilvl w:val="0"/>
          <w:numId w:val="23"/>
        </w:numPr>
        <w:jc w:val="center"/>
        <w:rPr>
          <w:rFonts w:ascii="Times New Roman" w:hAnsi="Times New Roman" w:cs="Times New Roman"/>
          <w:b/>
          <w:bCs/>
          <w:sz w:val="28"/>
          <w:szCs w:val="28"/>
        </w:rPr>
      </w:pPr>
      <w:r w:rsidRPr="005473BD">
        <w:rPr>
          <w:rFonts w:ascii="Times New Roman" w:hAnsi="Times New Roman" w:cs="Times New Roman"/>
          <w:b/>
          <w:bCs/>
          <w:sz w:val="28"/>
          <w:szCs w:val="28"/>
        </w:rPr>
        <w:lastRenderedPageBreak/>
        <w:t>TARTIŞMA</w:t>
      </w:r>
    </w:p>
    <w:p w:rsidR="008D6047" w:rsidRPr="00036473" w:rsidRDefault="008D6047" w:rsidP="008D6047">
      <w:pPr>
        <w:jc w:val="center"/>
        <w:rPr>
          <w:rFonts w:ascii="Times New Roman" w:hAnsi="Times New Roman" w:cs="Times New Roman"/>
          <w:b/>
          <w:bCs/>
          <w:sz w:val="28"/>
          <w:szCs w:val="28"/>
        </w:rPr>
      </w:pPr>
    </w:p>
    <w:p w:rsidR="00EF5C3D" w:rsidRDefault="00EF5C3D" w:rsidP="00EF5C3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15F57">
        <w:rPr>
          <w:rFonts w:ascii="Times New Roman" w:hAnsi="Times New Roman" w:cs="Times New Roman"/>
          <w:sz w:val="24"/>
          <w:szCs w:val="24"/>
        </w:rPr>
        <w:t>Kafein, neredeyse</w:t>
      </w:r>
      <w:r>
        <w:rPr>
          <w:rFonts w:ascii="Times New Roman" w:hAnsi="Times New Roman" w:cs="Times New Roman"/>
          <w:sz w:val="24"/>
          <w:szCs w:val="24"/>
        </w:rPr>
        <w:t xml:space="preserve"> hemen hemen </w:t>
      </w:r>
      <w:r w:rsidRPr="00B15F57">
        <w:rPr>
          <w:rFonts w:ascii="Times New Roman" w:hAnsi="Times New Roman" w:cs="Times New Roman"/>
          <w:sz w:val="24"/>
          <w:szCs w:val="24"/>
        </w:rPr>
        <w:t>her gün tükettiğimiz merkezi sinir sistemi</w:t>
      </w:r>
      <w:r w:rsidR="002C52BA">
        <w:rPr>
          <w:rFonts w:ascii="Times New Roman" w:hAnsi="Times New Roman" w:cs="Times New Roman"/>
          <w:sz w:val="24"/>
          <w:szCs w:val="24"/>
        </w:rPr>
        <w:t xml:space="preserve">ne etksi olan ve </w:t>
      </w:r>
      <w:r w:rsidRPr="00B15F57">
        <w:rPr>
          <w:rFonts w:ascii="Times New Roman" w:hAnsi="Times New Roman" w:cs="Times New Roman"/>
          <w:sz w:val="24"/>
          <w:szCs w:val="24"/>
        </w:rPr>
        <w:t>nörolojik açıdan aktif gıda bileşeni</w:t>
      </w:r>
      <w:r w:rsidR="002C52BA">
        <w:rPr>
          <w:rFonts w:ascii="Times New Roman" w:hAnsi="Times New Roman" w:cs="Times New Roman"/>
          <w:sz w:val="24"/>
          <w:szCs w:val="24"/>
        </w:rPr>
        <w:t xml:space="preserve"> olarak bilinir</w:t>
      </w:r>
      <w:r w:rsidRPr="00B15F57">
        <w:rPr>
          <w:rFonts w:ascii="Times New Roman" w:hAnsi="Times New Roman" w:cs="Times New Roman"/>
          <w:sz w:val="24"/>
          <w:szCs w:val="24"/>
        </w:rPr>
        <w:t>.</w:t>
      </w:r>
      <w:r>
        <w:rPr>
          <w:rFonts w:ascii="Times New Roman" w:hAnsi="Times New Roman" w:cs="Times New Roman"/>
          <w:sz w:val="24"/>
          <w:szCs w:val="24"/>
        </w:rPr>
        <w:t xml:space="preserve"> Dünyada kullanımı en yaygın olan ve psikoakftif madde olarak tanımlanan kafein, metilksantinler grubunda </w:t>
      </w:r>
      <w:r w:rsidRPr="00B516CF">
        <w:rPr>
          <w:rFonts w:ascii="Times New Roman" w:hAnsi="Times New Roman" w:cs="Times New Roman"/>
          <w:sz w:val="24"/>
          <w:szCs w:val="24"/>
        </w:rPr>
        <w:t>(1,3,7-trimetilksantin)</w:t>
      </w:r>
      <w:r>
        <w:rPr>
          <w:rFonts w:ascii="Times New Roman" w:hAnsi="Times New Roman" w:cs="Times New Roman"/>
          <w:sz w:val="24"/>
          <w:szCs w:val="24"/>
        </w:rPr>
        <w:t xml:space="preserve"> yer alan bir alkoloiddir.</w:t>
      </w:r>
      <w:r w:rsidRPr="003F349C">
        <w:t xml:space="preserve"> </w:t>
      </w:r>
      <w:r w:rsidRPr="003F349C">
        <w:rPr>
          <w:rFonts w:ascii="Times New Roman" w:hAnsi="Times New Roman" w:cs="Times New Roman"/>
          <w:sz w:val="24"/>
          <w:szCs w:val="24"/>
        </w:rPr>
        <w:t>1900'lü yılların başlarında</w:t>
      </w:r>
      <w:r>
        <w:rPr>
          <w:rFonts w:ascii="Times New Roman" w:hAnsi="Times New Roman" w:cs="Times New Roman"/>
          <w:sz w:val="24"/>
          <w:szCs w:val="24"/>
        </w:rPr>
        <w:t xml:space="preserve"> kafeinin, insan sağlığı üzerinde ki olumsuz etkileri incelenmeye başlanmıştır. Özellikle yüksek dozlarda alındığında ise birçok rahatsızlığa sebep olduğu, ayrıca gebelik döneminde aşırı tüketiminin, fetus üzerinde ise olumsuz etkiye yol açtığı yapılan çalışmalar sonucunda kanıtlanmıştır. Bunun</w:t>
      </w:r>
      <w:r w:rsidR="003A39AB">
        <w:rPr>
          <w:rFonts w:ascii="Times New Roman" w:hAnsi="Times New Roman" w:cs="Times New Roman"/>
          <w:sz w:val="24"/>
          <w:szCs w:val="24"/>
        </w:rPr>
        <w:t xml:space="preserve"> esas </w:t>
      </w:r>
      <w:r>
        <w:rPr>
          <w:rFonts w:ascii="Times New Roman" w:hAnsi="Times New Roman" w:cs="Times New Roman"/>
          <w:sz w:val="24"/>
          <w:szCs w:val="24"/>
        </w:rPr>
        <w:t>sebebi ise anne</w:t>
      </w:r>
      <w:r w:rsidR="003A39AB">
        <w:rPr>
          <w:rFonts w:ascii="Times New Roman" w:hAnsi="Times New Roman" w:cs="Times New Roman"/>
          <w:sz w:val="24"/>
          <w:szCs w:val="24"/>
        </w:rPr>
        <w:t xml:space="preserve"> tarafından</w:t>
      </w:r>
      <w:r>
        <w:rPr>
          <w:rFonts w:ascii="Times New Roman" w:hAnsi="Times New Roman" w:cs="Times New Roman"/>
          <w:sz w:val="24"/>
          <w:szCs w:val="24"/>
        </w:rPr>
        <w:t xml:space="preserve"> vücuda alı</w:t>
      </w:r>
      <w:r w:rsidR="003A39AB">
        <w:rPr>
          <w:rFonts w:ascii="Times New Roman" w:hAnsi="Times New Roman" w:cs="Times New Roman"/>
          <w:sz w:val="24"/>
          <w:szCs w:val="24"/>
        </w:rPr>
        <w:t>nan</w:t>
      </w:r>
      <w:r>
        <w:rPr>
          <w:rFonts w:ascii="Times New Roman" w:hAnsi="Times New Roman" w:cs="Times New Roman"/>
          <w:sz w:val="24"/>
          <w:szCs w:val="24"/>
        </w:rPr>
        <w:t xml:space="preserve"> kafein, plasenta bariyerinden kola</w:t>
      </w:r>
      <w:r w:rsidR="0029025B">
        <w:rPr>
          <w:rFonts w:ascii="Times New Roman" w:hAnsi="Times New Roman" w:cs="Times New Roman"/>
          <w:sz w:val="24"/>
          <w:szCs w:val="24"/>
        </w:rPr>
        <w:t>y şekilde</w:t>
      </w:r>
      <w:r>
        <w:rPr>
          <w:rFonts w:ascii="Times New Roman" w:hAnsi="Times New Roman" w:cs="Times New Roman"/>
          <w:sz w:val="24"/>
          <w:szCs w:val="24"/>
        </w:rPr>
        <w:t xml:space="preserve"> geçebilmesi ve k</w:t>
      </w:r>
      <w:r w:rsidRPr="00D00A4F">
        <w:rPr>
          <w:rFonts w:ascii="Times New Roman" w:hAnsi="Times New Roman" w:cs="Times New Roman"/>
          <w:sz w:val="24"/>
          <w:szCs w:val="24"/>
        </w:rPr>
        <w:t>afein</w:t>
      </w:r>
      <w:r w:rsidR="00192B90">
        <w:rPr>
          <w:rFonts w:ascii="Times New Roman" w:hAnsi="Times New Roman" w:cs="Times New Roman"/>
          <w:sz w:val="24"/>
          <w:szCs w:val="24"/>
        </w:rPr>
        <w:t>in</w:t>
      </w:r>
      <w:r w:rsidRPr="00D00A4F">
        <w:rPr>
          <w:rFonts w:ascii="Times New Roman" w:hAnsi="Times New Roman" w:cs="Times New Roman"/>
          <w:sz w:val="24"/>
          <w:szCs w:val="24"/>
        </w:rPr>
        <w:t xml:space="preserve"> metaboli</w:t>
      </w:r>
      <w:r w:rsidR="00192B90">
        <w:rPr>
          <w:rFonts w:ascii="Times New Roman" w:hAnsi="Times New Roman" w:cs="Times New Roman"/>
          <w:sz w:val="24"/>
          <w:szCs w:val="24"/>
        </w:rPr>
        <w:t xml:space="preserve">k açıdan </w:t>
      </w:r>
      <w:r w:rsidRPr="00D00A4F">
        <w:rPr>
          <w:rFonts w:ascii="Times New Roman" w:hAnsi="Times New Roman" w:cs="Times New Roman"/>
          <w:sz w:val="24"/>
          <w:szCs w:val="24"/>
        </w:rPr>
        <w:t>gerekli enzim olan, Sitokrom P450 A2, fet</w:t>
      </w:r>
      <w:r>
        <w:rPr>
          <w:rFonts w:ascii="Times New Roman" w:hAnsi="Times New Roman" w:cs="Times New Roman"/>
          <w:sz w:val="24"/>
          <w:szCs w:val="24"/>
        </w:rPr>
        <w:t>u</w:t>
      </w:r>
      <w:r w:rsidRPr="00D00A4F">
        <w:rPr>
          <w:rFonts w:ascii="Times New Roman" w:hAnsi="Times New Roman" w:cs="Times New Roman"/>
          <w:sz w:val="24"/>
          <w:szCs w:val="24"/>
        </w:rPr>
        <w:t>s</w:t>
      </w:r>
      <w:r w:rsidR="00F8556A">
        <w:rPr>
          <w:rFonts w:ascii="Times New Roman" w:hAnsi="Times New Roman" w:cs="Times New Roman"/>
          <w:sz w:val="24"/>
          <w:szCs w:val="24"/>
        </w:rPr>
        <w:t>te</w:t>
      </w:r>
      <w:r w:rsidRPr="00D00A4F">
        <w:rPr>
          <w:rFonts w:ascii="Times New Roman" w:hAnsi="Times New Roman" w:cs="Times New Roman"/>
          <w:sz w:val="24"/>
          <w:szCs w:val="24"/>
        </w:rPr>
        <w:t xml:space="preserve"> </w:t>
      </w:r>
      <w:r>
        <w:rPr>
          <w:rFonts w:ascii="Times New Roman" w:hAnsi="Times New Roman" w:cs="Times New Roman"/>
          <w:sz w:val="24"/>
          <w:szCs w:val="24"/>
        </w:rPr>
        <w:t>bulunmamasından kaynaklanmaktadır.</w:t>
      </w:r>
    </w:p>
    <w:p w:rsidR="00EF5C3D" w:rsidRDefault="00EF5C3D" w:rsidP="00EF5C3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1031C">
        <w:rPr>
          <w:rFonts w:ascii="Times New Roman" w:hAnsi="Times New Roman" w:cs="Times New Roman"/>
          <w:sz w:val="24"/>
          <w:szCs w:val="24"/>
        </w:rPr>
        <w:t>Melatonin, epifiz veya pineal olarak isimlendirilen bezden karanlıkta salgılanan uyku, biyolojik ritim, üreme ve immünite gibi birçok biyolojik fonksiyonun düzenlemesinde rol oynayan endojen bir hormondur.</w:t>
      </w:r>
      <w:r w:rsidR="00022A27">
        <w:rPr>
          <w:rFonts w:ascii="Times New Roman" w:hAnsi="Times New Roman" w:cs="Times New Roman"/>
          <w:sz w:val="24"/>
          <w:szCs w:val="24"/>
        </w:rPr>
        <w:t xml:space="preserve"> Birçok </w:t>
      </w:r>
      <w:r w:rsidRPr="0011031C">
        <w:rPr>
          <w:rFonts w:ascii="Times New Roman" w:hAnsi="Times New Roman" w:cs="Times New Roman"/>
          <w:sz w:val="24"/>
          <w:szCs w:val="24"/>
        </w:rPr>
        <w:t>çalışmada, melatoninin nöroprotektif etkisi olduğu ve sinir rejenerasyonunu artırdığı gösterilmiştir. Melatonin, her şeyden önce</w:t>
      </w:r>
      <w:r w:rsidR="00981759">
        <w:rPr>
          <w:rFonts w:ascii="Times New Roman" w:hAnsi="Times New Roman" w:cs="Times New Roman"/>
          <w:sz w:val="24"/>
          <w:szCs w:val="24"/>
        </w:rPr>
        <w:t xml:space="preserve"> </w:t>
      </w:r>
      <w:r w:rsidRPr="0011031C">
        <w:rPr>
          <w:rFonts w:ascii="Times New Roman" w:hAnsi="Times New Roman" w:cs="Times New Roman"/>
          <w:sz w:val="24"/>
          <w:szCs w:val="24"/>
        </w:rPr>
        <w:t>sinir sisteminde antioksidan etki</w:t>
      </w:r>
      <w:r w:rsidR="00981759">
        <w:rPr>
          <w:rFonts w:ascii="Times New Roman" w:hAnsi="Times New Roman" w:cs="Times New Roman"/>
          <w:sz w:val="24"/>
          <w:szCs w:val="24"/>
        </w:rPr>
        <w:t>si göstermektedir.</w:t>
      </w:r>
    </w:p>
    <w:p w:rsidR="00EF5C3D" w:rsidRDefault="00EF5C3D" w:rsidP="00EF5C3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Bu tez çalışmasında ise </w:t>
      </w:r>
      <w:r w:rsidRPr="0011031C">
        <w:rPr>
          <w:rFonts w:ascii="Times New Roman" w:hAnsi="Times New Roman" w:cs="Times New Roman"/>
          <w:sz w:val="24"/>
          <w:szCs w:val="24"/>
        </w:rPr>
        <w:t xml:space="preserve">gebe sıçanlarda yüksek doz kafein uygulamasının fetüs hipokampusunda oluşturduğu hasar üzerine melatoninin olası etkisinin incelenmesi </w:t>
      </w:r>
      <w:r>
        <w:rPr>
          <w:rFonts w:ascii="Times New Roman" w:hAnsi="Times New Roman" w:cs="Times New Roman"/>
          <w:sz w:val="24"/>
          <w:szCs w:val="24"/>
        </w:rPr>
        <w:t>araştırıldı.</w:t>
      </w:r>
    </w:p>
    <w:p w:rsidR="00EF5C3D" w:rsidRDefault="00EF5C3D" w:rsidP="00EF5C3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Bu çalışmada, sağlıklı gebe sıçanlara i.p</w:t>
      </w:r>
      <w:r w:rsidR="00950616">
        <w:rPr>
          <w:rFonts w:ascii="Times New Roman" w:hAnsi="Times New Roman" w:cs="Times New Roman"/>
          <w:sz w:val="24"/>
          <w:szCs w:val="24"/>
        </w:rPr>
        <w:t xml:space="preserve">. </w:t>
      </w:r>
      <w:r>
        <w:rPr>
          <w:rFonts w:ascii="Times New Roman" w:hAnsi="Times New Roman" w:cs="Times New Roman"/>
          <w:sz w:val="24"/>
          <w:szCs w:val="24"/>
        </w:rPr>
        <w:t>olarak gebeliğin 9. ve 20.</w:t>
      </w:r>
      <w:r w:rsidR="004C1AD3">
        <w:rPr>
          <w:rFonts w:ascii="Times New Roman" w:hAnsi="Times New Roman" w:cs="Times New Roman"/>
          <w:sz w:val="24"/>
          <w:szCs w:val="24"/>
        </w:rPr>
        <w:t xml:space="preserve"> </w:t>
      </w:r>
      <w:r>
        <w:rPr>
          <w:rFonts w:ascii="Times New Roman" w:hAnsi="Times New Roman" w:cs="Times New Roman"/>
          <w:sz w:val="24"/>
          <w:szCs w:val="24"/>
        </w:rPr>
        <w:t>günlerinde 60 mg kafein maddesi uygulandı. Ayrıca, diğer gruplara ise melatonin ve kafein+melatonin maddeleri verildi. Deney grubuna ait örneklerin, fetus ve beyin ağırlıkları istatistiksel olarak analizleri yapıldı. Deney grupları arasında uygulanan kafein maddesinin hem fetus ağırlığı hemde beyin ağırlığında anlamlı olarak azalma meydana geldi.</w:t>
      </w:r>
    </w:p>
    <w:p w:rsidR="00EF5C3D" w:rsidRDefault="00EF5C3D" w:rsidP="00EF5C3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12F4F">
        <w:rPr>
          <w:rFonts w:ascii="Times New Roman" w:hAnsi="Times New Roman" w:cs="Times New Roman"/>
          <w:sz w:val="24"/>
          <w:szCs w:val="24"/>
        </w:rPr>
        <w:t xml:space="preserve"> Mioranzza</w:t>
      </w:r>
      <w:r>
        <w:rPr>
          <w:rFonts w:ascii="Times New Roman" w:hAnsi="Times New Roman" w:cs="Times New Roman"/>
          <w:sz w:val="24"/>
          <w:szCs w:val="24"/>
        </w:rPr>
        <w:t xml:space="preserve"> ve Ark (</w:t>
      </w:r>
      <w:r w:rsidRPr="00212F4F">
        <w:rPr>
          <w:rFonts w:ascii="Times New Roman" w:hAnsi="Times New Roman" w:cs="Times New Roman"/>
          <w:sz w:val="24"/>
          <w:szCs w:val="24"/>
        </w:rPr>
        <w:t>2014</w:t>
      </w:r>
      <w:r>
        <w:rPr>
          <w:rFonts w:ascii="Times New Roman" w:hAnsi="Times New Roman" w:cs="Times New Roman"/>
          <w:sz w:val="24"/>
          <w:szCs w:val="24"/>
        </w:rPr>
        <w:t>), laboratuvar hayvanları ile yapılan çalışmada, gebe sıçanlara y</w:t>
      </w:r>
      <w:r w:rsidRPr="00212F4F">
        <w:rPr>
          <w:rFonts w:ascii="Times New Roman" w:hAnsi="Times New Roman" w:cs="Times New Roman"/>
          <w:sz w:val="24"/>
          <w:szCs w:val="24"/>
        </w:rPr>
        <w:t>üksek doz kafein (</w:t>
      </w:r>
      <w:r w:rsidR="000A5C66">
        <w:rPr>
          <w:rFonts w:ascii="Times New Roman" w:hAnsi="Times New Roman" w:cs="Times New Roman"/>
          <w:sz w:val="24"/>
          <w:szCs w:val="24"/>
        </w:rPr>
        <w:t>1,</w:t>
      </w:r>
      <w:r w:rsidRPr="00212F4F">
        <w:rPr>
          <w:rFonts w:ascii="Times New Roman" w:hAnsi="Times New Roman" w:cs="Times New Roman"/>
          <w:sz w:val="24"/>
          <w:szCs w:val="24"/>
        </w:rPr>
        <w:t>0 g/l içme su</w:t>
      </w:r>
      <w:r>
        <w:rPr>
          <w:rFonts w:ascii="Times New Roman" w:hAnsi="Times New Roman" w:cs="Times New Roman"/>
          <w:sz w:val="24"/>
          <w:szCs w:val="24"/>
        </w:rPr>
        <w:t>larına konulmuştur</w:t>
      </w:r>
      <w:r w:rsidRPr="00212F4F">
        <w:rPr>
          <w:rFonts w:ascii="Times New Roman" w:hAnsi="Times New Roman" w:cs="Times New Roman"/>
          <w:sz w:val="24"/>
          <w:szCs w:val="24"/>
        </w:rPr>
        <w:t>)</w:t>
      </w:r>
      <w:r>
        <w:rPr>
          <w:rFonts w:ascii="Times New Roman" w:hAnsi="Times New Roman" w:cs="Times New Roman"/>
          <w:sz w:val="24"/>
          <w:szCs w:val="24"/>
        </w:rPr>
        <w:t xml:space="preserve"> uygulanmıştır.</w:t>
      </w:r>
      <w:r w:rsidR="00BB2287">
        <w:rPr>
          <w:rFonts w:ascii="Times New Roman" w:hAnsi="Times New Roman" w:cs="Times New Roman"/>
          <w:sz w:val="24"/>
          <w:szCs w:val="24"/>
        </w:rPr>
        <w:t xml:space="preserve"> </w:t>
      </w:r>
      <w:r>
        <w:rPr>
          <w:rFonts w:ascii="Times New Roman" w:hAnsi="Times New Roman" w:cs="Times New Roman"/>
          <w:sz w:val="24"/>
          <w:szCs w:val="24"/>
        </w:rPr>
        <w:t>Fetuslerin</w:t>
      </w:r>
      <w:r w:rsidR="00BB2287">
        <w:rPr>
          <w:rFonts w:ascii="Times New Roman" w:hAnsi="Times New Roman" w:cs="Times New Roman"/>
          <w:sz w:val="24"/>
          <w:szCs w:val="24"/>
        </w:rPr>
        <w:t xml:space="preserve"> </w:t>
      </w:r>
      <w:r>
        <w:rPr>
          <w:rFonts w:ascii="Times New Roman" w:hAnsi="Times New Roman" w:cs="Times New Roman"/>
          <w:sz w:val="24"/>
          <w:szCs w:val="24"/>
        </w:rPr>
        <w:t xml:space="preserve">vücut ağırlığını %16 oranında azaltmıştır. Bunun sonucunda, </w:t>
      </w:r>
      <w:r w:rsidRPr="00212F4F">
        <w:rPr>
          <w:rFonts w:ascii="Times New Roman" w:hAnsi="Times New Roman" w:cs="Times New Roman"/>
          <w:sz w:val="24"/>
          <w:szCs w:val="24"/>
        </w:rPr>
        <w:t>maternal kafein tüketiminin fetal büyümeyi bozabileceğini göstermiştir</w:t>
      </w:r>
      <w:r>
        <w:rPr>
          <w:rFonts w:ascii="Times New Roman" w:hAnsi="Times New Roman" w:cs="Times New Roman"/>
          <w:sz w:val="24"/>
          <w:szCs w:val="24"/>
        </w:rPr>
        <w:t xml:space="preserve">. </w:t>
      </w:r>
    </w:p>
    <w:p w:rsidR="00171561" w:rsidRDefault="00EF5C3D" w:rsidP="00171561">
      <w:pPr>
        <w:tabs>
          <w:tab w:val="left" w:pos="709"/>
        </w:tabs>
        <w:spacing w:line="360" w:lineRule="auto"/>
        <w:jc w:val="both"/>
      </w:pPr>
      <w:r>
        <w:rPr>
          <w:rFonts w:ascii="Times New Roman" w:hAnsi="Times New Roman" w:cs="Times New Roman"/>
          <w:sz w:val="24"/>
          <w:szCs w:val="24"/>
        </w:rPr>
        <w:t xml:space="preserve">            </w:t>
      </w:r>
      <w:r w:rsidRPr="00260ECA">
        <w:rPr>
          <w:rFonts w:ascii="Times New Roman" w:hAnsi="Times New Roman" w:cs="Times New Roman"/>
          <w:sz w:val="24"/>
          <w:szCs w:val="24"/>
        </w:rPr>
        <w:t xml:space="preserve">Dan Xu ve Ark (2012)’nın, gebe </w:t>
      </w:r>
      <w:r>
        <w:rPr>
          <w:rFonts w:ascii="Times New Roman" w:hAnsi="Times New Roman" w:cs="Times New Roman"/>
          <w:sz w:val="24"/>
          <w:szCs w:val="24"/>
        </w:rPr>
        <w:t>w</w:t>
      </w:r>
      <w:r w:rsidRPr="00260ECA">
        <w:rPr>
          <w:rFonts w:ascii="Times New Roman" w:hAnsi="Times New Roman" w:cs="Times New Roman"/>
          <w:sz w:val="24"/>
          <w:szCs w:val="24"/>
        </w:rPr>
        <w:t>istar sıçanlarına, gebeliğin 11. ve 20. günlerinde int</w:t>
      </w:r>
      <w:r>
        <w:rPr>
          <w:rFonts w:ascii="Times New Roman" w:hAnsi="Times New Roman" w:cs="Times New Roman"/>
          <w:sz w:val="24"/>
          <w:szCs w:val="24"/>
        </w:rPr>
        <w:t>r</w:t>
      </w:r>
      <w:r w:rsidRPr="00260ECA">
        <w:rPr>
          <w:rFonts w:ascii="Times New Roman" w:hAnsi="Times New Roman" w:cs="Times New Roman"/>
          <w:sz w:val="24"/>
          <w:szCs w:val="24"/>
        </w:rPr>
        <w:t xml:space="preserve">agastrik olarak 20, 60 ve 180 mg/kg kafein uyguladığı çalışmalarında, kafeinin fetal </w:t>
      </w:r>
      <w:r w:rsidRPr="00260ECA">
        <w:rPr>
          <w:rFonts w:ascii="Times New Roman" w:hAnsi="Times New Roman" w:cs="Times New Roman"/>
          <w:sz w:val="24"/>
          <w:szCs w:val="24"/>
        </w:rPr>
        <w:lastRenderedPageBreak/>
        <w:t>hipotalamik-hipofiz-adrenal (HPA) ekseninin</w:t>
      </w:r>
      <w:r>
        <w:rPr>
          <w:rFonts w:ascii="Times New Roman" w:hAnsi="Times New Roman" w:cs="Times New Roman"/>
          <w:sz w:val="24"/>
          <w:szCs w:val="24"/>
        </w:rPr>
        <w:t xml:space="preserve"> </w:t>
      </w:r>
      <w:r w:rsidRPr="00260ECA">
        <w:rPr>
          <w:rFonts w:ascii="Times New Roman" w:hAnsi="Times New Roman" w:cs="Times New Roman"/>
          <w:sz w:val="24"/>
          <w:szCs w:val="24"/>
        </w:rPr>
        <w:t>intrauterin gelişme geriliği (IUGR)’ni indüklediği görülmüş.</w:t>
      </w:r>
      <w:r w:rsidR="00171561">
        <w:t xml:space="preserve"> </w:t>
      </w:r>
    </w:p>
    <w:p w:rsidR="00171561" w:rsidRDefault="00171561" w:rsidP="00171561">
      <w:pPr>
        <w:tabs>
          <w:tab w:val="left" w:pos="709"/>
        </w:tabs>
        <w:spacing w:line="360" w:lineRule="auto"/>
        <w:jc w:val="both"/>
        <w:rPr>
          <w:rFonts w:ascii="Times New Roman" w:hAnsi="Times New Roman" w:cs="Times New Roman"/>
          <w:sz w:val="24"/>
          <w:szCs w:val="24"/>
        </w:rPr>
      </w:pPr>
      <w:r>
        <w:t xml:space="preserve">              </w:t>
      </w:r>
      <w:r w:rsidR="00EF5C3D" w:rsidRPr="00321591">
        <w:rPr>
          <w:rFonts w:ascii="Times New Roman" w:hAnsi="Times New Roman" w:cs="Times New Roman"/>
          <w:sz w:val="24"/>
          <w:szCs w:val="24"/>
        </w:rPr>
        <w:t>Kou</w:t>
      </w:r>
      <w:r w:rsidR="00EF5C3D">
        <w:rPr>
          <w:rFonts w:ascii="Times New Roman" w:hAnsi="Times New Roman" w:cs="Times New Roman"/>
          <w:sz w:val="24"/>
          <w:szCs w:val="24"/>
        </w:rPr>
        <w:t xml:space="preserve"> ve Ark (2017)’nın gebe sıçanlara 11.</w:t>
      </w:r>
      <w:r w:rsidR="00EF5C3D" w:rsidRPr="00321591">
        <w:rPr>
          <w:rFonts w:ascii="Times New Roman" w:hAnsi="Times New Roman" w:cs="Times New Roman"/>
          <w:sz w:val="24"/>
          <w:szCs w:val="24"/>
        </w:rPr>
        <w:t xml:space="preserve"> ve</w:t>
      </w:r>
      <w:r w:rsidR="00EF5C3D">
        <w:rPr>
          <w:rFonts w:ascii="Times New Roman" w:hAnsi="Times New Roman" w:cs="Times New Roman"/>
          <w:sz w:val="24"/>
          <w:szCs w:val="24"/>
        </w:rPr>
        <w:t xml:space="preserve"> 20. günlerinde intragastrik olarak 120 mg/kg kafein uygulanması yapılmıştır. Bunun sonucunda, </w:t>
      </w:r>
      <w:r w:rsidR="00EF5C3D" w:rsidRPr="00321591">
        <w:rPr>
          <w:rFonts w:ascii="Times New Roman" w:hAnsi="Times New Roman" w:cs="Times New Roman"/>
          <w:sz w:val="24"/>
          <w:szCs w:val="24"/>
        </w:rPr>
        <w:t>doğum öncesi kafeine maruz kalmanın</w:t>
      </w:r>
      <w:r w:rsidR="00EF5C3D">
        <w:rPr>
          <w:rFonts w:ascii="Times New Roman" w:hAnsi="Times New Roman" w:cs="Times New Roman"/>
          <w:sz w:val="24"/>
          <w:szCs w:val="24"/>
        </w:rPr>
        <w:t xml:space="preserve"> </w:t>
      </w:r>
      <w:r w:rsidR="00EF5C3D" w:rsidRPr="00321591">
        <w:rPr>
          <w:rFonts w:ascii="Times New Roman" w:hAnsi="Times New Roman" w:cs="Times New Roman"/>
          <w:sz w:val="24"/>
          <w:szCs w:val="24"/>
        </w:rPr>
        <w:t>intrauterin büyüme geriliği (IUGR) neden olabileceğini göster</w:t>
      </w:r>
      <w:r w:rsidR="00EF5C3D">
        <w:rPr>
          <w:rFonts w:ascii="Times New Roman" w:hAnsi="Times New Roman" w:cs="Times New Roman"/>
          <w:sz w:val="24"/>
          <w:szCs w:val="24"/>
        </w:rPr>
        <w:t>il</w:t>
      </w:r>
      <w:r w:rsidR="00EF5C3D" w:rsidRPr="00321591">
        <w:rPr>
          <w:rFonts w:ascii="Times New Roman" w:hAnsi="Times New Roman" w:cs="Times New Roman"/>
          <w:sz w:val="24"/>
          <w:szCs w:val="24"/>
        </w:rPr>
        <w:t>m</w:t>
      </w:r>
      <w:r w:rsidR="00EF5C3D">
        <w:rPr>
          <w:rFonts w:ascii="Times New Roman" w:hAnsi="Times New Roman" w:cs="Times New Roman"/>
          <w:sz w:val="24"/>
          <w:szCs w:val="24"/>
        </w:rPr>
        <w:t>iştir.</w:t>
      </w:r>
      <w:r>
        <w:rPr>
          <w:rFonts w:ascii="Times New Roman" w:hAnsi="Times New Roman" w:cs="Times New Roman"/>
          <w:sz w:val="24"/>
          <w:szCs w:val="24"/>
        </w:rPr>
        <w:t xml:space="preserve"> </w:t>
      </w:r>
    </w:p>
    <w:p w:rsidR="00EF5C3D" w:rsidRDefault="00171561" w:rsidP="00171561">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F5C3D">
        <w:rPr>
          <w:rFonts w:ascii="Times New Roman" w:hAnsi="Times New Roman" w:cs="Times New Roman"/>
          <w:sz w:val="24"/>
          <w:szCs w:val="24"/>
        </w:rPr>
        <w:t>Wu ve Ark (2015)’ nin yaptığı çalışmada, gebe</w:t>
      </w:r>
      <w:r w:rsidR="00EF5C3D" w:rsidRPr="00180CF2">
        <w:rPr>
          <w:rFonts w:ascii="Times New Roman" w:hAnsi="Times New Roman" w:cs="Times New Roman"/>
          <w:sz w:val="24"/>
          <w:szCs w:val="24"/>
        </w:rPr>
        <w:t xml:space="preserve"> </w:t>
      </w:r>
      <w:r w:rsidR="00EF5C3D">
        <w:rPr>
          <w:rFonts w:ascii="Times New Roman" w:hAnsi="Times New Roman" w:cs="Times New Roman"/>
          <w:sz w:val="24"/>
          <w:szCs w:val="24"/>
        </w:rPr>
        <w:t>w</w:t>
      </w:r>
      <w:r w:rsidR="00EF5C3D" w:rsidRPr="00180CF2">
        <w:rPr>
          <w:rFonts w:ascii="Times New Roman" w:hAnsi="Times New Roman" w:cs="Times New Roman"/>
          <w:sz w:val="24"/>
          <w:szCs w:val="24"/>
        </w:rPr>
        <w:t>istar</w:t>
      </w:r>
      <w:r w:rsidR="00EF5C3D" w:rsidRPr="0055059D">
        <w:rPr>
          <w:rFonts w:ascii="Times New Roman" w:hAnsi="Times New Roman" w:cs="Times New Roman"/>
          <w:i/>
          <w:iCs/>
          <w:sz w:val="24"/>
          <w:szCs w:val="24"/>
        </w:rPr>
        <w:t xml:space="preserve"> </w:t>
      </w:r>
      <w:r w:rsidR="00EF5C3D">
        <w:rPr>
          <w:rFonts w:ascii="Times New Roman" w:hAnsi="Times New Roman" w:cs="Times New Roman"/>
          <w:sz w:val="24"/>
          <w:szCs w:val="24"/>
        </w:rPr>
        <w:t xml:space="preserve">sıçanlara gebeliğin 7. ve 17. günlerinde intragastrik olarak 60 mg/kg doz kafein uygulanmıştır. Deney sonucunda, </w:t>
      </w:r>
      <w:r w:rsidR="00EF5C3D" w:rsidRPr="0055059D">
        <w:rPr>
          <w:rFonts w:ascii="Times New Roman" w:hAnsi="Times New Roman" w:cs="Times New Roman"/>
          <w:sz w:val="24"/>
          <w:szCs w:val="24"/>
        </w:rPr>
        <w:t>Prenatal kafein alı</w:t>
      </w:r>
      <w:r w:rsidR="00EF5C3D">
        <w:rPr>
          <w:rFonts w:ascii="Times New Roman" w:hAnsi="Times New Roman" w:cs="Times New Roman"/>
          <w:sz w:val="24"/>
          <w:szCs w:val="24"/>
        </w:rPr>
        <w:t>nımı sıçanlarda IUGR’ye sebep olmuştur.</w:t>
      </w:r>
    </w:p>
    <w:p w:rsidR="00EF5C3D" w:rsidRDefault="00EF5C3D" w:rsidP="00171561">
      <w:pPr>
        <w:tabs>
          <w:tab w:val="left" w:pos="709"/>
        </w:tabs>
        <w:spacing w:line="360" w:lineRule="auto"/>
        <w:jc w:val="both"/>
        <w:rPr>
          <w:rFonts w:ascii="Times New Roman" w:hAnsi="Times New Roman" w:cs="Times New Roman"/>
          <w:sz w:val="24"/>
          <w:szCs w:val="24"/>
        </w:rPr>
      </w:pPr>
      <w:r w:rsidRPr="000556C5">
        <w:rPr>
          <w:rFonts w:ascii="Times New Roman" w:hAnsi="Times New Roman" w:cs="Times New Roman"/>
          <w:sz w:val="24"/>
          <w:szCs w:val="24"/>
        </w:rPr>
        <w:t xml:space="preserve">         </w:t>
      </w:r>
      <w:r w:rsidR="00171561">
        <w:rPr>
          <w:rFonts w:ascii="Times New Roman" w:hAnsi="Times New Roman" w:cs="Times New Roman"/>
          <w:sz w:val="24"/>
          <w:szCs w:val="24"/>
        </w:rPr>
        <w:t xml:space="preserve">  </w:t>
      </w:r>
      <w:r w:rsidRPr="000556C5">
        <w:rPr>
          <w:rFonts w:ascii="Times New Roman" w:hAnsi="Times New Roman" w:cs="Times New Roman"/>
          <w:sz w:val="24"/>
          <w:szCs w:val="24"/>
        </w:rPr>
        <w:t xml:space="preserve">Chen ve Ark (2014), yapılan insan çalışmalarında, gebelik sırasında maternal kafein alımı ile düşük doğum ağırlığı riski (doğum ağırlığı &lt;2,500 g) arasındaki ilişkinin olduğu belirtilmiştir. 17 Temmuz 2013'e kadar MEDLINE ve SCOPUS veritabanlarından elde edilen çalışmalar sonucunda; hamilelik sırasında yüksek doz kafein alımı, düşük doğum ağırlıklı bebeklerin doğma riskinin daha yüksek olacağı sonucuna varılmıştır. </w:t>
      </w:r>
    </w:p>
    <w:p w:rsidR="00EF5C3D" w:rsidRDefault="00EF5C3D" w:rsidP="00171561">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71561">
        <w:rPr>
          <w:rFonts w:ascii="Times New Roman" w:hAnsi="Times New Roman" w:cs="Times New Roman"/>
          <w:sz w:val="24"/>
          <w:szCs w:val="24"/>
        </w:rPr>
        <w:t xml:space="preserve"> </w:t>
      </w:r>
      <w:r>
        <w:rPr>
          <w:rFonts w:ascii="Times New Roman" w:hAnsi="Times New Roman" w:cs="Times New Roman"/>
          <w:sz w:val="24"/>
          <w:szCs w:val="24"/>
        </w:rPr>
        <w:t>Tanaka ve Ark (1984), erken dönem ve hamilelik döneminde dişi w</w:t>
      </w:r>
      <w:r w:rsidRPr="00180CF2">
        <w:rPr>
          <w:rFonts w:ascii="Times New Roman" w:hAnsi="Times New Roman" w:cs="Times New Roman"/>
          <w:sz w:val="24"/>
          <w:szCs w:val="24"/>
        </w:rPr>
        <w:t>istar</w:t>
      </w:r>
      <w:r>
        <w:rPr>
          <w:rFonts w:ascii="Times New Roman" w:hAnsi="Times New Roman" w:cs="Times New Roman"/>
          <w:sz w:val="24"/>
          <w:szCs w:val="24"/>
        </w:rPr>
        <w:t xml:space="preserve"> sıçanlara %0.004 kafein maddesi içme sularına katılarak gebelik boyunca uygulanmıştır. Kafein maddesi verilen gruplarda hem fetal ağırlık hem de beyin ağırlıklarının düştüğü gözlemlenmiştir. </w:t>
      </w:r>
    </w:p>
    <w:p w:rsidR="005E2115" w:rsidRDefault="00EF5C3D" w:rsidP="00171561">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71561">
        <w:rPr>
          <w:rFonts w:ascii="Times New Roman" w:hAnsi="Times New Roman" w:cs="Times New Roman"/>
          <w:sz w:val="24"/>
          <w:szCs w:val="24"/>
        </w:rPr>
        <w:t xml:space="preserve">  </w:t>
      </w:r>
      <w:r>
        <w:rPr>
          <w:rFonts w:ascii="Times New Roman" w:hAnsi="Times New Roman" w:cs="Times New Roman"/>
          <w:sz w:val="24"/>
          <w:szCs w:val="24"/>
        </w:rPr>
        <w:t xml:space="preserve">Atik ve Ark (2016), hayvan çalışmaları sonucunda, kafein tüketiminin fetal ve neonatal dönemde beyin gelişimi üzerinde etkilerinin olduğunu belirtmişlerdir. </w:t>
      </w:r>
    </w:p>
    <w:p w:rsidR="00EF5C3D" w:rsidRDefault="005E2115" w:rsidP="005D2B9A">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F5C3D">
        <w:rPr>
          <w:rFonts w:ascii="Times New Roman" w:hAnsi="Times New Roman" w:cs="Times New Roman"/>
          <w:sz w:val="24"/>
          <w:szCs w:val="24"/>
        </w:rPr>
        <w:t xml:space="preserve">Silva ve Ark (2013) </w:t>
      </w:r>
      <w:r w:rsidR="00EF5C3D" w:rsidRPr="003F3AD6">
        <w:rPr>
          <w:rFonts w:ascii="Times New Roman" w:hAnsi="Times New Roman" w:cs="Times New Roman"/>
          <w:sz w:val="24"/>
          <w:szCs w:val="24"/>
        </w:rPr>
        <w:t>Adenozin reseptörlerinin modülatörlerinin sinir gelişimini etkileyip etkilemediğini test etmek için</w:t>
      </w:r>
      <w:r w:rsidR="00EF5C3D">
        <w:rPr>
          <w:rFonts w:ascii="Times New Roman" w:hAnsi="Times New Roman" w:cs="Times New Roman"/>
          <w:sz w:val="24"/>
          <w:szCs w:val="24"/>
        </w:rPr>
        <w:t xml:space="preserve"> fareler üzerinde hem fetal hemde neonatal olmak üzere çalışma yapmışlardır.</w:t>
      </w:r>
      <w:r w:rsidR="003A61B1">
        <w:rPr>
          <w:rFonts w:ascii="Times New Roman" w:hAnsi="Times New Roman" w:cs="Times New Roman"/>
          <w:sz w:val="24"/>
          <w:szCs w:val="24"/>
        </w:rPr>
        <w:t xml:space="preserve"> </w:t>
      </w:r>
      <w:r w:rsidR="00EF5C3D">
        <w:rPr>
          <w:rFonts w:ascii="Times New Roman" w:hAnsi="Times New Roman" w:cs="Times New Roman"/>
          <w:sz w:val="24"/>
          <w:szCs w:val="24"/>
        </w:rPr>
        <w:t xml:space="preserve">Gebe fareler 0.3 g/l içme sularına kafein maddesi uygulamıştır. Bunun sonucunda, </w:t>
      </w:r>
      <w:r w:rsidR="00EF5C3D" w:rsidRPr="003F3AD6">
        <w:rPr>
          <w:rFonts w:ascii="Times New Roman" w:hAnsi="Times New Roman" w:cs="Times New Roman"/>
          <w:sz w:val="24"/>
          <w:szCs w:val="24"/>
        </w:rPr>
        <w:t>hamilelik sırasında kafein</w:t>
      </w:r>
      <w:r w:rsidR="00EF5C3D">
        <w:rPr>
          <w:rFonts w:ascii="Times New Roman" w:hAnsi="Times New Roman" w:cs="Times New Roman"/>
          <w:sz w:val="24"/>
          <w:szCs w:val="24"/>
        </w:rPr>
        <w:t xml:space="preserve">in </w:t>
      </w:r>
      <w:r w:rsidR="00EF5C3D" w:rsidRPr="003F3AD6">
        <w:rPr>
          <w:rFonts w:ascii="Times New Roman" w:hAnsi="Times New Roman" w:cs="Times New Roman"/>
          <w:sz w:val="24"/>
          <w:szCs w:val="24"/>
        </w:rPr>
        <w:t>kemirgenlerde laktasyon dahil olmak üzere A2AR antagonistlerine maruz kalmanın yavrularının sinir gelişimi üzerinde olumsuz etkileri olabileceğini gösterm</w:t>
      </w:r>
      <w:r w:rsidR="00EF5C3D">
        <w:rPr>
          <w:rFonts w:ascii="Times New Roman" w:hAnsi="Times New Roman" w:cs="Times New Roman"/>
          <w:sz w:val="24"/>
          <w:szCs w:val="24"/>
        </w:rPr>
        <w:t xml:space="preserve">iştir. </w:t>
      </w:r>
    </w:p>
    <w:p w:rsidR="00EF5C3D" w:rsidRDefault="00EF5C3D" w:rsidP="00B86CDE">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D2B9A">
        <w:rPr>
          <w:rFonts w:ascii="Times New Roman" w:hAnsi="Times New Roman" w:cs="Times New Roman"/>
          <w:sz w:val="24"/>
          <w:szCs w:val="24"/>
        </w:rPr>
        <w:t xml:space="preserve">     </w:t>
      </w:r>
      <w:r w:rsidRPr="003C2F58">
        <w:rPr>
          <w:rFonts w:ascii="Times New Roman" w:hAnsi="Times New Roman" w:cs="Times New Roman"/>
          <w:sz w:val="24"/>
          <w:szCs w:val="24"/>
        </w:rPr>
        <w:t>Nikoui ve Ark (2013), gebe sıçanlarda kafein ile birlikte klomipramin teratojenik etkisi hakkında yapılan hispotalojik bir çalışmadır.</w:t>
      </w:r>
      <w:r w:rsidR="003A61B1">
        <w:rPr>
          <w:rFonts w:ascii="Times New Roman" w:hAnsi="Times New Roman" w:cs="Times New Roman"/>
          <w:sz w:val="24"/>
          <w:szCs w:val="24"/>
        </w:rPr>
        <w:t xml:space="preserve"> </w:t>
      </w:r>
      <w:r w:rsidRPr="003C2F58">
        <w:rPr>
          <w:rFonts w:ascii="Times New Roman" w:hAnsi="Times New Roman" w:cs="Times New Roman"/>
          <w:sz w:val="24"/>
          <w:szCs w:val="24"/>
        </w:rPr>
        <w:t>Yapılan deneysel çalışmada, 42 gebe sıçanlar yedi gruba ayrılmıştır.</w:t>
      </w:r>
      <w:r w:rsidR="0013193E">
        <w:rPr>
          <w:rFonts w:ascii="Times New Roman" w:hAnsi="Times New Roman" w:cs="Times New Roman"/>
          <w:sz w:val="24"/>
          <w:szCs w:val="24"/>
        </w:rPr>
        <w:t xml:space="preserve"> </w:t>
      </w:r>
      <w:r w:rsidRPr="003C2F58">
        <w:rPr>
          <w:rFonts w:ascii="Times New Roman" w:hAnsi="Times New Roman" w:cs="Times New Roman"/>
          <w:sz w:val="24"/>
          <w:szCs w:val="24"/>
        </w:rPr>
        <w:t>Tüm</w:t>
      </w:r>
      <w:r w:rsidR="0013193E">
        <w:rPr>
          <w:rFonts w:ascii="Times New Roman" w:hAnsi="Times New Roman" w:cs="Times New Roman"/>
          <w:sz w:val="24"/>
          <w:szCs w:val="24"/>
        </w:rPr>
        <w:t xml:space="preserve"> </w:t>
      </w:r>
      <w:r w:rsidRPr="003C2F58">
        <w:rPr>
          <w:rFonts w:ascii="Times New Roman" w:hAnsi="Times New Roman" w:cs="Times New Roman"/>
          <w:sz w:val="24"/>
          <w:szCs w:val="24"/>
        </w:rPr>
        <w:t xml:space="preserve">gruplara maddeler intraperitonal (i.p) yöntemiyle uygulanmıştır. İlk gruba (kontrol) 0.5 mL normal salin verilmiştir. İkinci ve üçüncü gruplara sırasıyla 32 mg/kg ve 80 mg/kg klomipramin enjekte edilmiştir. Dördüncü ve beşinci gruplara sırasıyla 60 mg/kg ve 120 mg/kg dozlarında kafein verilmiştir. Altıncı gruba 40 </w:t>
      </w:r>
      <w:r w:rsidRPr="003C2F58">
        <w:rPr>
          <w:rFonts w:ascii="Times New Roman" w:hAnsi="Times New Roman" w:cs="Times New Roman"/>
          <w:sz w:val="24"/>
          <w:szCs w:val="24"/>
        </w:rPr>
        <w:lastRenderedPageBreak/>
        <w:t>mg/kg klomipramin ve 60 mg/kg kafein kombinasyonu verilmiştir ve yedinci gruba sırasıyla 80 mg/kg ve 120 mg/kg'da klomipramin ve kafein verilmiştir. Fetüsler gebeliğin 17. gününde alınarak, mikroskobik ve makroskobik morfolojik özellikleri açısından incelenmiştir. Yüksek dozda kafein ve bununla birlikte klomipramin kombinasyonları alan sıçan fetüslerinde önemli miktarda yarık damak gelişimi, açık göz kapakları, mortalite, burulma anomalileri, ciltte küçülme ve deri altı kanama gözlenmiştir.</w:t>
      </w:r>
      <w:r w:rsidR="00B0497C">
        <w:rPr>
          <w:rFonts w:ascii="Times New Roman" w:hAnsi="Times New Roman" w:cs="Times New Roman"/>
          <w:sz w:val="24"/>
          <w:szCs w:val="24"/>
        </w:rPr>
        <w:t xml:space="preserve"> </w:t>
      </w:r>
      <w:r w:rsidRPr="003C2F58">
        <w:rPr>
          <w:rFonts w:ascii="Times New Roman" w:hAnsi="Times New Roman" w:cs="Times New Roman"/>
          <w:sz w:val="24"/>
          <w:szCs w:val="24"/>
        </w:rPr>
        <w:t xml:space="preserve">Yüksek doz kafeinin ve bunun yanında kullanılan klomipraminin teratojeniye yol açtığı sonucuna varılmıştır. </w:t>
      </w:r>
    </w:p>
    <w:p w:rsidR="00EF5C3D" w:rsidRDefault="00EF5C3D" w:rsidP="00EF5C3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Yaptığımız çalışmada, uygulanan yüksek doz kafein maddesinin fetus hipokampusunda oluşturduğu hasarı histolojik boyama yöntemleriyle belirlendi. Rutin boyama olarak bilinen hematoksilen&amp;eozin ve krezil violet ile boyandı. İmmünohistokimyasal boyamalar ise synaptophysin ve gfap boyama yöntemi kullanıldı. </w:t>
      </w:r>
    </w:p>
    <w:p w:rsidR="00EF5C3D" w:rsidRDefault="00EF5C3D" w:rsidP="004E23EE">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241CA">
        <w:rPr>
          <w:rFonts w:ascii="Times New Roman" w:hAnsi="Times New Roman" w:cs="Times New Roman"/>
          <w:sz w:val="24"/>
          <w:szCs w:val="24"/>
        </w:rPr>
        <w:t>Taupin ve Ark (2007), hipokampus gelişimi, prenatal dönemden başlayarak postnatal dönemin 2-3 haftaya kadar devam eder.</w:t>
      </w:r>
      <w:r w:rsidR="004F209D">
        <w:rPr>
          <w:rFonts w:ascii="Times New Roman" w:hAnsi="Times New Roman" w:cs="Times New Roman"/>
          <w:sz w:val="24"/>
          <w:szCs w:val="24"/>
        </w:rPr>
        <w:t xml:space="preserve"> </w:t>
      </w:r>
      <w:r>
        <w:rPr>
          <w:rFonts w:ascii="Times New Roman" w:hAnsi="Times New Roman" w:cs="Times New Roman"/>
          <w:sz w:val="24"/>
          <w:szCs w:val="24"/>
        </w:rPr>
        <w:t>Yaptığımız çalışmada histolojik boyama sonucunda,</w:t>
      </w:r>
      <w:r w:rsidRPr="009241CA">
        <w:t xml:space="preserve"> </w:t>
      </w:r>
      <w:r w:rsidRPr="009241CA">
        <w:rPr>
          <w:rFonts w:ascii="Times New Roman" w:hAnsi="Times New Roman" w:cs="Times New Roman"/>
          <w:sz w:val="24"/>
          <w:szCs w:val="24"/>
        </w:rPr>
        <w:t>kontrol grubuna ait kesitlerde hipokampal bölgenin üç tabakadan oluştuğu ve embriyolojik dönem ile normal dönem gösterdi. Tüm literatür taraması sonucunda olduğu gibi hipokampuse ait CA1, CA2, CA3, CA4 ve dentat gyrus alanları saptandı. Hipokampusun normal morfolojide olduğu görüldü</w:t>
      </w:r>
      <w:r>
        <w:rPr>
          <w:rFonts w:ascii="Times New Roman" w:hAnsi="Times New Roman" w:cs="Times New Roman"/>
          <w:sz w:val="24"/>
          <w:szCs w:val="24"/>
        </w:rPr>
        <w:t xml:space="preserve">. </w:t>
      </w:r>
      <w:r w:rsidRPr="009241CA">
        <w:rPr>
          <w:rFonts w:ascii="Times New Roman" w:hAnsi="Times New Roman" w:cs="Times New Roman"/>
          <w:sz w:val="24"/>
          <w:szCs w:val="24"/>
        </w:rPr>
        <w:t>Melatonin kontrol grubunun ise kontrol grubu ile uyumlu bir şekilde olduğu saptandı.</w:t>
      </w:r>
      <w:r w:rsidRPr="009241CA">
        <w:t xml:space="preserve"> </w:t>
      </w:r>
      <w:r w:rsidRPr="009241CA">
        <w:rPr>
          <w:rFonts w:ascii="Times New Roman" w:hAnsi="Times New Roman" w:cs="Times New Roman"/>
          <w:sz w:val="24"/>
          <w:szCs w:val="24"/>
        </w:rPr>
        <w:t>Yüksek doz uyguladığımız kafein grubunun, hipokampal bölgenin şekillendiği fakat kontrol grubu ile kıyaslanma yapıldığında aslında migrasyonun geri kaldığı belirlendi.</w:t>
      </w:r>
      <w:r w:rsidRPr="009241CA">
        <w:t xml:space="preserve"> </w:t>
      </w:r>
      <w:r w:rsidRPr="009241CA">
        <w:rPr>
          <w:rFonts w:ascii="Times New Roman" w:hAnsi="Times New Roman" w:cs="Times New Roman"/>
          <w:sz w:val="24"/>
          <w:szCs w:val="24"/>
        </w:rPr>
        <w:t>Kafein + Melatonin grubunda ise, kontrol grubu, melatonin grubu ve kafein grubu arası bir histolojik yapılanma gözlemlendi.</w:t>
      </w:r>
    </w:p>
    <w:p w:rsidR="00EF5C3D" w:rsidRDefault="00EF5C3D" w:rsidP="004E23EE">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F14604">
        <w:rPr>
          <w:rFonts w:ascii="Times New Roman" w:hAnsi="Times New Roman" w:cs="Times New Roman"/>
          <w:sz w:val="24"/>
          <w:szCs w:val="24"/>
        </w:rPr>
        <w:t xml:space="preserve">Czurkó </w:t>
      </w:r>
      <w:r>
        <w:rPr>
          <w:rFonts w:ascii="Times New Roman" w:hAnsi="Times New Roman" w:cs="Times New Roman"/>
          <w:sz w:val="24"/>
          <w:szCs w:val="24"/>
        </w:rPr>
        <w:t>ve Ark</w:t>
      </w:r>
      <w:r w:rsidRPr="00F14604">
        <w:rPr>
          <w:rFonts w:ascii="Times New Roman" w:hAnsi="Times New Roman" w:cs="Times New Roman"/>
          <w:sz w:val="24"/>
          <w:szCs w:val="24"/>
        </w:rPr>
        <w:t xml:space="preserve"> </w:t>
      </w:r>
      <w:r>
        <w:rPr>
          <w:rFonts w:ascii="Times New Roman" w:hAnsi="Times New Roman" w:cs="Times New Roman"/>
          <w:sz w:val="24"/>
          <w:szCs w:val="24"/>
        </w:rPr>
        <w:t>(</w:t>
      </w:r>
      <w:r w:rsidRPr="00F14604">
        <w:rPr>
          <w:rFonts w:ascii="Times New Roman" w:hAnsi="Times New Roman" w:cs="Times New Roman"/>
          <w:sz w:val="24"/>
          <w:szCs w:val="24"/>
        </w:rPr>
        <w:t>1997</w:t>
      </w:r>
      <w:r>
        <w:rPr>
          <w:rFonts w:ascii="Times New Roman" w:hAnsi="Times New Roman" w:cs="Times New Roman"/>
          <w:sz w:val="24"/>
          <w:szCs w:val="24"/>
        </w:rPr>
        <w:t xml:space="preserve">), hipokampal bölgede gelişimi tamamlamış piramidal hücre katmanı 3-4 sıra şeklinde olduğu yaptıkları çalışmalar sonucunda belirlenmiştir. Bizde bu literatür bilgilerini göz önüne alarak, hipokampal bölgenin piramidal hücre katmanını gruplar arasında değerlendirmesini yaptık. Kontrol ve melatonin grubunda 3-4 sıra halinde olan piramidal hücre katmanı, </w:t>
      </w:r>
      <w:r w:rsidRPr="00302FB7">
        <w:rPr>
          <w:rFonts w:ascii="Times New Roman" w:hAnsi="Times New Roman" w:cs="Times New Roman"/>
          <w:sz w:val="24"/>
          <w:szCs w:val="24"/>
        </w:rPr>
        <w:t>kafein grubunda 8-10 kat hücre tabakası hali</w:t>
      </w:r>
      <w:r>
        <w:rPr>
          <w:rFonts w:ascii="Times New Roman" w:hAnsi="Times New Roman" w:cs="Times New Roman"/>
          <w:sz w:val="24"/>
          <w:szCs w:val="24"/>
        </w:rPr>
        <w:t>nde olduğu belirlendi.</w:t>
      </w:r>
      <w:r w:rsidR="006B3CFE">
        <w:rPr>
          <w:rFonts w:ascii="Times New Roman" w:hAnsi="Times New Roman" w:cs="Times New Roman"/>
          <w:sz w:val="24"/>
          <w:szCs w:val="24"/>
        </w:rPr>
        <w:t xml:space="preserve"> </w:t>
      </w:r>
      <w:r>
        <w:rPr>
          <w:rFonts w:ascii="Times New Roman" w:hAnsi="Times New Roman" w:cs="Times New Roman"/>
          <w:sz w:val="24"/>
          <w:szCs w:val="24"/>
        </w:rPr>
        <w:t>Kafein+ Melatonin grubunda ise bu durumun 6-7 katlı olduğu görüldü.</w:t>
      </w:r>
    </w:p>
    <w:p w:rsidR="00EF5C3D" w:rsidRDefault="00EF5C3D" w:rsidP="0072685F">
      <w:pPr>
        <w:tabs>
          <w:tab w:val="left" w:pos="567"/>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2685F">
        <w:rPr>
          <w:rFonts w:ascii="Times New Roman" w:hAnsi="Times New Roman" w:cs="Times New Roman"/>
          <w:sz w:val="24"/>
          <w:szCs w:val="24"/>
        </w:rPr>
        <w:t xml:space="preserve">    </w:t>
      </w:r>
      <w:r>
        <w:rPr>
          <w:rFonts w:ascii="Times New Roman" w:hAnsi="Times New Roman" w:cs="Times New Roman"/>
          <w:sz w:val="24"/>
          <w:szCs w:val="24"/>
        </w:rPr>
        <w:t>Bu araştırmamızda hipokampuse ait CA2 ve CA3 alanlarının nöron sayısının istatistiksel olarak değerlendirilmesi yapıldı. Bunun sonucunda ise, CA2 ve CA3 alanlarında kontrol gru</w:t>
      </w:r>
      <w:r w:rsidR="001C18B2">
        <w:rPr>
          <w:rFonts w:ascii="Times New Roman" w:hAnsi="Times New Roman" w:cs="Times New Roman"/>
          <w:sz w:val="24"/>
          <w:szCs w:val="24"/>
        </w:rPr>
        <w:t xml:space="preserve">p ve </w:t>
      </w:r>
      <w:r>
        <w:rPr>
          <w:rFonts w:ascii="Times New Roman" w:hAnsi="Times New Roman" w:cs="Times New Roman"/>
          <w:sz w:val="24"/>
          <w:szCs w:val="24"/>
        </w:rPr>
        <w:t>kafein gru</w:t>
      </w:r>
      <w:r w:rsidR="001C18B2">
        <w:rPr>
          <w:rFonts w:ascii="Times New Roman" w:hAnsi="Times New Roman" w:cs="Times New Roman"/>
          <w:sz w:val="24"/>
          <w:szCs w:val="24"/>
        </w:rPr>
        <w:t>bunun</w:t>
      </w:r>
      <w:r>
        <w:rPr>
          <w:rFonts w:ascii="Times New Roman" w:hAnsi="Times New Roman" w:cs="Times New Roman"/>
          <w:sz w:val="24"/>
          <w:szCs w:val="24"/>
        </w:rPr>
        <w:t xml:space="preserve"> kıyaslandığın</w:t>
      </w:r>
      <w:r w:rsidR="001C18B2">
        <w:rPr>
          <w:rFonts w:ascii="Times New Roman" w:hAnsi="Times New Roman" w:cs="Times New Roman"/>
          <w:sz w:val="24"/>
          <w:szCs w:val="24"/>
        </w:rPr>
        <w:t>mızda</w:t>
      </w:r>
      <w:r>
        <w:rPr>
          <w:rFonts w:ascii="Times New Roman" w:hAnsi="Times New Roman" w:cs="Times New Roman"/>
          <w:sz w:val="24"/>
          <w:szCs w:val="24"/>
        </w:rPr>
        <w:t xml:space="preserve"> </w:t>
      </w:r>
      <w:r w:rsidRPr="00AC62CF">
        <w:rPr>
          <w:rFonts w:ascii="Times New Roman" w:hAnsi="Times New Roman" w:cs="Times New Roman"/>
          <w:sz w:val="24"/>
          <w:szCs w:val="24"/>
        </w:rPr>
        <w:t>p&lt;0.001</w:t>
      </w:r>
      <w:r>
        <w:rPr>
          <w:rFonts w:ascii="Times New Roman" w:hAnsi="Times New Roman" w:cs="Times New Roman"/>
          <w:sz w:val="24"/>
          <w:szCs w:val="24"/>
        </w:rPr>
        <w:t xml:space="preserve"> anlamlı </w:t>
      </w:r>
      <w:r w:rsidR="003B347B">
        <w:rPr>
          <w:rFonts w:ascii="Times New Roman" w:hAnsi="Times New Roman" w:cs="Times New Roman"/>
          <w:sz w:val="24"/>
          <w:szCs w:val="24"/>
        </w:rPr>
        <w:t xml:space="preserve">şekilde bir farkın </w:t>
      </w:r>
      <w:r>
        <w:rPr>
          <w:rFonts w:ascii="Times New Roman" w:hAnsi="Times New Roman" w:cs="Times New Roman"/>
          <w:sz w:val="24"/>
          <w:szCs w:val="24"/>
        </w:rPr>
        <w:t>olduğu saptandı.</w:t>
      </w:r>
    </w:p>
    <w:p w:rsidR="00EF5C3D" w:rsidRDefault="00EF5C3D" w:rsidP="00323FE5">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2685F">
        <w:rPr>
          <w:rFonts w:ascii="Times New Roman" w:hAnsi="Times New Roman" w:cs="Times New Roman"/>
          <w:sz w:val="24"/>
          <w:szCs w:val="24"/>
        </w:rPr>
        <w:t xml:space="preserve">    </w:t>
      </w:r>
      <w:r>
        <w:rPr>
          <w:rFonts w:ascii="Times New Roman" w:hAnsi="Times New Roman" w:cs="Times New Roman"/>
          <w:sz w:val="24"/>
          <w:szCs w:val="24"/>
        </w:rPr>
        <w:t>Amin</w:t>
      </w:r>
      <w:r w:rsidR="0072685F">
        <w:rPr>
          <w:rFonts w:ascii="Times New Roman" w:hAnsi="Times New Roman" w:cs="Times New Roman"/>
          <w:sz w:val="24"/>
          <w:szCs w:val="24"/>
        </w:rPr>
        <w:t xml:space="preserve"> ve Ark (2013), </w:t>
      </w:r>
      <w:r>
        <w:rPr>
          <w:rFonts w:ascii="Times New Roman" w:hAnsi="Times New Roman" w:cs="Times New Roman"/>
          <w:sz w:val="24"/>
          <w:szCs w:val="24"/>
        </w:rPr>
        <w:t xml:space="preserve">merkezi sinir sisteminde buluna astrositler, </w:t>
      </w:r>
      <w:r w:rsidRPr="00FB1152">
        <w:rPr>
          <w:rFonts w:ascii="Times New Roman" w:hAnsi="Times New Roman" w:cs="Times New Roman"/>
          <w:sz w:val="24"/>
          <w:szCs w:val="24"/>
        </w:rPr>
        <w:t>enerji metabolizmasında, kan-beyin bariyerinin korunmasında, vasküler reaktivitede, hücre dışı glutamat seviyelerinin düzenlenmesi ve son olarak reaktif oksijen türlerinden korunma</w:t>
      </w:r>
      <w:r>
        <w:rPr>
          <w:rFonts w:ascii="Times New Roman" w:hAnsi="Times New Roman" w:cs="Times New Roman"/>
          <w:sz w:val="24"/>
          <w:szCs w:val="24"/>
        </w:rPr>
        <w:t>sında, özellikle nöranların hayatta kalabilmesi için krtik bir öneme sahiptirler.</w:t>
      </w:r>
      <w:r w:rsidRPr="00AA6F6E">
        <w:t xml:space="preserve"> </w:t>
      </w:r>
      <w:r w:rsidRPr="00AA6F6E">
        <w:rPr>
          <w:rFonts w:ascii="Times New Roman" w:hAnsi="Times New Roman" w:cs="Times New Roman"/>
          <w:sz w:val="24"/>
          <w:szCs w:val="24"/>
        </w:rPr>
        <w:t xml:space="preserve">Bu hücreler, astrositlere özgü bir ara </w:t>
      </w:r>
      <w:r>
        <w:rPr>
          <w:rFonts w:ascii="Times New Roman" w:hAnsi="Times New Roman" w:cs="Times New Roman"/>
          <w:sz w:val="24"/>
          <w:szCs w:val="24"/>
        </w:rPr>
        <w:t>hücre iskeleti</w:t>
      </w:r>
      <w:r w:rsidRPr="00AA6F6E">
        <w:rPr>
          <w:rFonts w:ascii="Times New Roman" w:hAnsi="Times New Roman" w:cs="Times New Roman"/>
          <w:sz w:val="24"/>
          <w:szCs w:val="24"/>
        </w:rPr>
        <w:t xml:space="preserve"> filament proteini olan glial fibril asidik proteinin (GFAP) aşırı ekspresyonu ile fiziksel veya kimyasal </w:t>
      </w:r>
      <w:r>
        <w:rPr>
          <w:rFonts w:ascii="Times New Roman" w:hAnsi="Times New Roman" w:cs="Times New Roman"/>
          <w:sz w:val="24"/>
          <w:szCs w:val="24"/>
        </w:rPr>
        <w:t>olaylardan</w:t>
      </w:r>
      <w:r w:rsidRPr="00AA6F6E">
        <w:rPr>
          <w:rFonts w:ascii="Times New Roman" w:hAnsi="Times New Roman" w:cs="Times New Roman"/>
          <w:sz w:val="24"/>
          <w:szCs w:val="24"/>
        </w:rPr>
        <w:t xml:space="preserve"> kaynaklanan nöronal hasara tepki gösterir.</w:t>
      </w:r>
      <w:r>
        <w:rPr>
          <w:rFonts w:ascii="Times New Roman" w:hAnsi="Times New Roman" w:cs="Times New Roman"/>
          <w:sz w:val="24"/>
          <w:szCs w:val="24"/>
        </w:rPr>
        <w:t xml:space="preserve"> </w:t>
      </w:r>
    </w:p>
    <w:p w:rsidR="00EF5C3D" w:rsidRDefault="00EF5C3D" w:rsidP="00323FE5">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23FE5">
        <w:rPr>
          <w:rFonts w:ascii="Times New Roman" w:hAnsi="Times New Roman" w:cs="Times New Roman"/>
          <w:sz w:val="24"/>
          <w:szCs w:val="24"/>
        </w:rPr>
        <w:t xml:space="preserve">    </w:t>
      </w:r>
      <w:r>
        <w:rPr>
          <w:rFonts w:ascii="Times New Roman" w:hAnsi="Times New Roman" w:cs="Times New Roman"/>
          <w:sz w:val="24"/>
          <w:szCs w:val="24"/>
        </w:rPr>
        <w:t xml:space="preserve">Yapılan bu çalışmada, astrositleri saptamak için </w:t>
      </w:r>
      <w:r w:rsidRPr="00E36128">
        <w:rPr>
          <w:rFonts w:ascii="Times New Roman" w:hAnsi="Times New Roman" w:cs="Times New Roman"/>
          <w:sz w:val="24"/>
          <w:szCs w:val="24"/>
        </w:rPr>
        <w:t>glial fibril asidik protein (GFAP)</w:t>
      </w:r>
      <w:r>
        <w:rPr>
          <w:rFonts w:ascii="Times New Roman" w:hAnsi="Times New Roman" w:cs="Times New Roman"/>
          <w:sz w:val="24"/>
          <w:szCs w:val="24"/>
        </w:rPr>
        <w:t xml:space="preserve"> immün boyaması yapıldı. Kontrol grubunda, yer yer yerleşmiş radiyal gliyal hücre benzeri morfolojideki astrosit hücre primordiyalleri tespit edildi. Melatonin grubu da kontrol grubuna benzer morfoloji gösterdi. Kafein grubunda ise immünreaktivite gösteren hücre sayısı kontrol ve melatonin grubuna kıyasla az olduğu tespit edildi. Kafein+melatonin grubunda ise kafein grubuna oranla daha yoğun bir immünreaktiviteye rastlandı.</w:t>
      </w:r>
    </w:p>
    <w:p w:rsidR="00EF5C3D" w:rsidRDefault="00EF5C3D" w:rsidP="00210400">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0E2F91">
        <w:rPr>
          <w:rFonts w:ascii="Times New Roman" w:hAnsi="Times New Roman" w:cs="Times New Roman"/>
          <w:sz w:val="24"/>
          <w:szCs w:val="24"/>
        </w:rPr>
        <w:t xml:space="preserve">   </w:t>
      </w:r>
      <w:r w:rsidR="00323FE5">
        <w:rPr>
          <w:rFonts w:ascii="Times New Roman" w:hAnsi="Times New Roman" w:cs="Times New Roman"/>
          <w:sz w:val="24"/>
          <w:szCs w:val="24"/>
        </w:rPr>
        <w:t xml:space="preserve">  </w:t>
      </w:r>
      <w:r w:rsidRPr="000E2F91">
        <w:rPr>
          <w:rFonts w:ascii="Times New Roman" w:hAnsi="Times New Roman" w:cs="Times New Roman"/>
          <w:sz w:val="24"/>
          <w:szCs w:val="24"/>
        </w:rPr>
        <w:t>Ballesteros-Yáñez ve Ark (2012), gebe sıçanların hamileliğinin 2.gününden itibaren ve tüm hamilelik boyunca içme sularına 1 g/L kafein uygulanmıştır. Deneyde protokolünde kafeinle muamele edilen deney grubunun immünoreaktivestini incelemek üzere glial fibrik asit proteini (GFAP) kullanılmıştır.</w:t>
      </w:r>
      <w:r w:rsidR="00B92DCB">
        <w:rPr>
          <w:rFonts w:ascii="Times New Roman" w:hAnsi="Times New Roman" w:cs="Times New Roman"/>
          <w:sz w:val="24"/>
          <w:szCs w:val="24"/>
        </w:rPr>
        <w:t xml:space="preserve"> </w:t>
      </w:r>
      <w:r w:rsidRPr="000E2F91">
        <w:rPr>
          <w:rFonts w:ascii="Times New Roman" w:hAnsi="Times New Roman" w:cs="Times New Roman"/>
          <w:sz w:val="24"/>
          <w:szCs w:val="24"/>
        </w:rPr>
        <w:t>Sonuç olarak, nöronal hasarı belirlemede kullanılan GFAP,</w:t>
      </w:r>
      <w:r>
        <w:rPr>
          <w:rFonts w:ascii="Times New Roman" w:hAnsi="Times New Roman" w:cs="Times New Roman"/>
          <w:sz w:val="24"/>
          <w:szCs w:val="24"/>
        </w:rPr>
        <w:t xml:space="preserve"> </w:t>
      </w:r>
      <w:r w:rsidRPr="000E2F91">
        <w:rPr>
          <w:rFonts w:ascii="Times New Roman" w:hAnsi="Times New Roman" w:cs="Times New Roman"/>
          <w:sz w:val="24"/>
          <w:szCs w:val="24"/>
        </w:rPr>
        <w:t>incelenen beyin bölgelerinde; ön kortekste GFAP yoğunluğunda değişiklik olmazken, striatum</w:t>
      </w:r>
      <w:r w:rsidR="001363AA">
        <w:rPr>
          <w:rFonts w:ascii="Times New Roman" w:hAnsi="Times New Roman" w:cs="Times New Roman"/>
          <w:sz w:val="24"/>
          <w:szCs w:val="24"/>
        </w:rPr>
        <w:t xml:space="preserve"> </w:t>
      </w:r>
      <w:r w:rsidRPr="000E2F91">
        <w:rPr>
          <w:rFonts w:ascii="Times New Roman" w:hAnsi="Times New Roman" w:cs="Times New Roman"/>
          <w:sz w:val="24"/>
          <w:szCs w:val="24"/>
        </w:rPr>
        <w:t>%190 ‘lık bir düzeyde artmış ve zıt bir şekilde hipokampuste %45’lik bir oradan azalmıştır.</w:t>
      </w:r>
    </w:p>
    <w:p w:rsidR="00EF5C3D" w:rsidRDefault="00EF5C3D" w:rsidP="00EF5C3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24387">
        <w:rPr>
          <w:rFonts w:ascii="Times New Roman" w:hAnsi="Times New Roman" w:cs="Times New Roman"/>
          <w:sz w:val="24"/>
          <w:szCs w:val="24"/>
        </w:rPr>
        <w:t xml:space="preserve">Wiedenmann ve </w:t>
      </w:r>
      <w:r>
        <w:rPr>
          <w:rFonts w:ascii="Times New Roman" w:hAnsi="Times New Roman" w:cs="Times New Roman"/>
          <w:sz w:val="24"/>
          <w:szCs w:val="24"/>
        </w:rPr>
        <w:t>A</w:t>
      </w:r>
      <w:r w:rsidRPr="00324387">
        <w:rPr>
          <w:rFonts w:ascii="Times New Roman" w:hAnsi="Times New Roman" w:cs="Times New Roman"/>
          <w:sz w:val="24"/>
          <w:szCs w:val="24"/>
        </w:rPr>
        <w:t xml:space="preserve">rk </w:t>
      </w:r>
      <w:r>
        <w:rPr>
          <w:rFonts w:ascii="Times New Roman" w:hAnsi="Times New Roman" w:cs="Times New Roman"/>
          <w:sz w:val="24"/>
          <w:szCs w:val="24"/>
        </w:rPr>
        <w:t>(</w:t>
      </w:r>
      <w:r w:rsidRPr="00324387">
        <w:rPr>
          <w:rFonts w:ascii="Times New Roman" w:hAnsi="Times New Roman" w:cs="Times New Roman"/>
          <w:sz w:val="24"/>
          <w:szCs w:val="24"/>
        </w:rPr>
        <w:t>1986)</w:t>
      </w:r>
      <w:r>
        <w:rPr>
          <w:rFonts w:ascii="Times New Roman" w:hAnsi="Times New Roman" w:cs="Times New Roman"/>
          <w:sz w:val="24"/>
          <w:szCs w:val="24"/>
        </w:rPr>
        <w:t>, s</w:t>
      </w:r>
      <w:r w:rsidRPr="00E30F7C">
        <w:rPr>
          <w:rFonts w:ascii="Times New Roman" w:hAnsi="Times New Roman" w:cs="Times New Roman"/>
          <w:sz w:val="24"/>
          <w:szCs w:val="24"/>
        </w:rPr>
        <w:t>inaptofizin, sinaptik yoğunluğu ölçmek için yaygın olarak kullanılan, sinaptik öncesi veziküllerde bulunan bir glikoproteindir</w:t>
      </w:r>
      <w:r>
        <w:rPr>
          <w:rFonts w:ascii="Times New Roman" w:hAnsi="Times New Roman" w:cs="Times New Roman"/>
          <w:sz w:val="24"/>
          <w:szCs w:val="24"/>
        </w:rPr>
        <w:t xml:space="preserve">. </w:t>
      </w:r>
    </w:p>
    <w:p w:rsidR="00EF5C3D" w:rsidRDefault="00EF5C3D" w:rsidP="00EF5C3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Synaptophysin immünreaktivitesi kontrol grubunda, fetal dönemde hipokampus ve hipokampal bölgedeki CA1 ve CA3 alanlarında tanımlandı. Ayrıca, dentat gyrusta synaptophysin immünreaktiviteleri tüm gelişim aşamalarında görülmedi. Melatonin grubu da kontrol grubuna yakın bir immünreaktivite gösterdi. Kafein grubunda ise, sinaptogenez sürecinin geri kaldığı ve immünreaktivitenin minimum seviyede olduğu tespit edildi. Melatonin ile tedavi edilen grupta ise, immünreaktivitenin kontrol ve melatonin grubu kadar yüksek olmadığı fakat deney grubunda daha yoğun olduğu saptandı.</w:t>
      </w:r>
    </w:p>
    <w:p w:rsidR="00EF5C3D" w:rsidRDefault="00EF5C3D" w:rsidP="003F2413">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8A3E82">
        <w:rPr>
          <w:rFonts w:ascii="Times New Roman" w:hAnsi="Times New Roman" w:cs="Times New Roman"/>
          <w:sz w:val="24"/>
          <w:szCs w:val="24"/>
        </w:rPr>
        <w:t>Mioranzza</w:t>
      </w:r>
      <w:r>
        <w:rPr>
          <w:rFonts w:ascii="Times New Roman" w:hAnsi="Times New Roman" w:cs="Times New Roman"/>
          <w:sz w:val="24"/>
          <w:szCs w:val="24"/>
        </w:rPr>
        <w:t xml:space="preserve"> ve Ark (2014), gebelik döneminde</w:t>
      </w:r>
      <w:r w:rsidRPr="00180CF2">
        <w:rPr>
          <w:rFonts w:ascii="Times New Roman" w:hAnsi="Times New Roman" w:cs="Times New Roman"/>
          <w:sz w:val="24"/>
          <w:szCs w:val="24"/>
        </w:rPr>
        <w:t xml:space="preserve"> </w:t>
      </w:r>
      <w:r>
        <w:rPr>
          <w:rFonts w:ascii="Times New Roman" w:hAnsi="Times New Roman" w:cs="Times New Roman"/>
          <w:sz w:val="24"/>
          <w:szCs w:val="24"/>
        </w:rPr>
        <w:t>w</w:t>
      </w:r>
      <w:r w:rsidRPr="00180CF2">
        <w:rPr>
          <w:rFonts w:ascii="Times New Roman" w:hAnsi="Times New Roman" w:cs="Times New Roman"/>
          <w:sz w:val="24"/>
          <w:szCs w:val="24"/>
        </w:rPr>
        <w:t>istar</w:t>
      </w:r>
      <w:r>
        <w:rPr>
          <w:rFonts w:ascii="Times New Roman" w:hAnsi="Times New Roman" w:cs="Times New Roman"/>
          <w:i/>
          <w:iCs/>
          <w:sz w:val="24"/>
          <w:szCs w:val="24"/>
        </w:rPr>
        <w:t xml:space="preserve"> </w:t>
      </w:r>
      <w:r>
        <w:rPr>
          <w:rFonts w:ascii="Times New Roman" w:hAnsi="Times New Roman" w:cs="Times New Roman"/>
          <w:sz w:val="24"/>
          <w:szCs w:val="24"/>
        </w:rPr>
        <w:t xml:space="preserve">sıçanlarının içme sularına </w:t>
      </w:r>
      <w:r w:rsidRPr="00F239A1">
        <w:rPr>
          <w:rFonts w:ascii="Times New Roman" w:hAnsi="Times New Roman" w:cs="Times New Roman"/>
          <w:sz w:val="24"/>
          <w:szCs w:val="24"/>
        </w:rPr>
        <w:t>0.1, 0.3 ve 1.0 g / L</w:t>
      </w:r>
      <w:r>
        <w:rPr>
          <w:rFonts w:ascii="Times New Roman" w:hAnsi="Times New Roman" w:cs="Times New Roman"/>
          <w:sz w:val="24"/>
          <w:szCs w:val="24"/>
        </w:rPr>
        <w:t xml:space="preserve"> kafein verilmiştir.</w:t>
      </w:r>
      <w:r w:rsidRPr="007B1371">
        <w:t xml:space="preserve"> </w:t>
      </w:r>
      <w:r w:rsidRPr="007B1371">
        <w:rPr>
          <w:rFonts w:ascii="Times New Roman" w:hAnsi="Times New Roman" w:cs="Times New Roman"/>
          <w:sz w:val="24"/>
          <w:szCs w:val="24"/>
        </w:rPr>
        <w:t>Embriyonik aşamada 18 ya da 20 (E18 ya da sırasıyla E20) alınan beyin korteks ve hipokamp</w:t>
      </w:r>
      <w:r>
        <w:rPr>
          <w:rFonts w:ascii="Times New Roman" w:hAnsi="Times New Roman" w:cs="Times New Roman"/>
          <w:sz w:val="24"/>
          <w:szCs w:val="24"/>
        </w:rPr>
        <w:t>us</w:t>
      </w:r>
      <w:r w:rsidRPr="007B1371">
        <w:rPr>
          <w:rFonts w:ascii="Times New Roman" w:hAnsi="Times New Roman" w:cs="Times New Roman"/>
          <w:sz w:val="24"/>
          <w:szCs w:val="24"/>
        </w:rPr>
        <w:t>, sinaptik proteinlerin</w:t>
      </w:r>
      <w:r>
        <w:rPr>
          <w:rFonts w:ascii="Times New Roman" w:hAnsi="Times New Roman" w:cs="Times New Roman"/>
          <w:sz w:val="24"/>
          <w:szCs w:val="24"/>
        </w:rPr>
        <w:t xml:space="preserve"> (SNAP-25)</w:t>
      </w:r>
      <w:r w:rsidRPr="007B1371">
        <w:rPr>
          <w:rFonts w:ascii="Times New Roman" w:hAnsi="Times New Roman" w:cs="Times New Roman"/>
          <w:sz w:val="24"/>
          <w:szCs w:val="24"/>
        </w:rPr>
        <w:t xml:space="preserve"> </w:t>
      </w:r>
      <w:r w:rsidRPr="007B1371">
        <w:rPr>
          <w:rFonts w:ascii="Times New Roman" w:hAnsi="Times New Roman" w:cs="Times New Roman"/>
          <w:sz w:val="24"/>
          <w:szCs w:val="24"/>
        </w:rPr>
        <w:lastRenderedPageBreak/>
        <w:t>immüno</w:t>
      </w:r>
      <w:r>
        <w:rPr>
          <w:rFonts w:ascii="Times New Roman" w:hAnsi="Times New Roman" w:cs="Times New Roman"/>
          <w:sz w:val="24"/>
          <w:szCs w:val="24"/>
        </w:rPr>
        <w:t>histokimyasal analiz</w:t>
      </w:r>
      <w:r w:rsidRPr="007B1371">
        <w:rPr>
          <w:rFonts w:ascii="Times New Roman" w:hAnsi="Times New Roman" w:cs="Times New Roman"/>
          <w:sz w:val="24"/>
          <w:szCs w:val="24"/>
        </w:rPr>
        <w:t xml:space="preserve"> için toplanmıştır</w:t>
      </w:r>
      <w:r>
        <w:rPr>
          <w:rFonts w:ascii="Times New Roman" w:hAnsi="Times New Roman" w:cs="Times New Roman"/>
          <w:sz w:val="24"/>
          <w:szCs w:val="24"/>
        </w:rPr>
        <w:t>.</w:t>
      </w:r>
      <w:r w:rsidRPr="00180991">
        <w:t xml:space="preserve"> </w:t>
      </w:r>
      <w:r w:rsidRPr="00180991">
        <w:rPr>
          <w:rFonts w:ascii="Times New Roman" w:hAnsi="Times New Roman" w:cs="Times New Roman"/>
          <w:sz w:val="24"/>
          <w:szCs w:val="24"/>
        </w:rPr>
        <w:t xml:space="preserve">Ayrıca, </w:t>
      </w:r>
      <w:r>
        <w:rPr>
          <w:rFonts w:ascii="Times New Roman" w:hAnsi="Times New Roman" w:cs="Times New Roman"/>
          <w:sz w:val="24"/>
          <w:szCs w:val="24"/>
        </w:rPr>
        <w:t>nöral çekirdekler (</w:t>
      </w:r>
      <w:r w:rsidRPr="00180991">
        <w:rPr>
          <w:rFonts w:ascii="Times New Roman" w:hAnsi="Times New Roman" w:cs="Times New Roman"/>
          <w:sz w:val="24"/>
          <w:szCs w:val="24"/>
        </w:rPr>
        <w:t>NeuN</w:t>
      </w:r>
      <w:r>
        <w:rPr>
          <w:rFonts w:ascii="Times New Roman" w:hAnsi="Times New Roman" w:cs="Times New Roman"/>
          <w:sz w:val="24"/>
          <w:szCs w:val="24"/>
        </w:rPr>
        <w:t>)</w:t>
      </w:r>
      <w:r w:rsidRPr="00180991">
        <w:rPr>
          <w:rFonts w:ascii="Times New Roman" w:hAnsi="Times New Roman" w:cs="Times New Roman"/>
          <w:sz w:val="24"/>
          <w:szCs w:val="24"/>
        </w:rPr>
        <w:t xml:space="preserve"> ile boyanmış çekirdeklerin (olgun nöronlar) ve nöronal olmayan çekirdeklerin tahminleri hem beyin bölgelerinde hem de embriyonik periyotlarda doğrulan</w:t>
      </w:r>
      <w:r w:rsidR="00A70281">
        <w:rPr>
          <w:rFonts w:ascii="Times New Roman" w:hAnsi="Times New Roman" w:cs="Times New Roman"/>
          <w:sz w:val="24"/>
          <w:szCs w:val="24"/>
        </w:rPr>
        <w:t>m</w:t>
      </w:r>
      <w:r w:rsidRPr="00180991">
        <w:rPr>
          <w:rFonts w:ascii="Times New Roman" w:hAnsi="Times New Roman" w:cs="Times New Roman"/>
          <w:sz w:val="24"/>
          <w:szCs w:val="24"/>
        </w:rPr>
        <w:t>ı</w:t>
      </w:r>
      <w:r w:rsidR="00A70281">
        <w:rPr>
          <w:rFonts w:ascii="Times New Roman" w:hAnsi="Times New Roman" w:cs="Times New Roman"/>
          <w:sz w:val="24"/>
          <w:szCs w:val="24"/>
        </w:rPr>
        <w:t>ştır</w:t>
      </w:r>
      <w:r>
        <w:rPr>
          <w:rFonts w:ascii="Times New Roman" w:hAnsi="Times New Roman" w:cs="Times New Roman"/>
          <w:sz w:val="24"/>
          <w:szCs w:val="24"/>
        </w:rPr>
        <w:t xml:space="preserve">. Sonuçlar ise, E20’ de alınan ve 1.0 g/ L kafein verilen embriyoların vücut ağırlığında azalma meydana gelmiştir. </w:t>
      </w:r>
      <w:r w:rsidRPr="00C332FA">
        <w:rPr>
          <w:rFonts w:ascii="Times New Roman" w:hAnsi="Times New Roman" w:cs="Times New Roman"/>
          <w:sz w:val="24"/>
          <w:szCs w:val="24"/>
        </w:rPr>
        <w:t>Veriler</w:t>
      </w:r>
      <w:r>
        <w:rPr>
          <w:rFonts w:ascii="Times New Roman" w:hAnsi="Times New Roman" w:cs="Times New Roman"/>
          <w:sz w:val="24"/>
          <w:szCs w:val="24"/>
        </w:rPr>
        <w:t xml:space="preserve"> ise</w:t>
      </w:r>
      <w:r w:rsidRPr="00C332FA">
        <w:rPr>
          <w:rFonts w:ascii="Times New Roman" w:hAnsi="Times New Roman" w:cs="Times New Roman"/>
          <w:sz w:val="24"/>
          <w:szCs w:val="24"/>
        </w:rPr>
        <w:t>, kafeinin fetal beyin gelişimi sırasında sinaptik proteinleri geçici olarak etkilediğini ortaya koy</w:t>
      </w:r>
      <w:r>
        <w:rPr>
          <w:rFonts w:ascii="Times New Roman" w:hAnsi="Times New Roman" w:cs="Times New Roman"/>
          <w:sz w:val="24"/>
          <w:szCs w:val="24"/>
        </w:rPr>
        <w:t>muştur.</w:t>
      </w:r>
      <w:r w:rsidRPr="005167EE">
        <w:t xml:space="preserve"> </w:t>
      </w:r>
      <w:r w:rsidRPr="005167EE">
        <w:rPr>
          <w:rFonts w:ascii="Times New Roman" w:hAnsi="Times New Roman" w:cs="Times New Roman"/>
          <w:sz w:val="24"/>
          <w:szCs w:val="24"/>
        </w:rPr>
        <w:t>Sinaptik proteinlerdeki bazı değişiklikler geçici olmasına rağmen, veriler</w:t>
      </w:r>
      <w:r>
        <w:rPr>
          <w:rFonts w:ascii="Times New Roman" w:hAnsi="Times New Roman" w:cs="Times New Roman"/>
          <w:sz w:val="24"/>
          <w:szCs w:val="24"/>
        </w:rPr>
        <w:t xml:space="preserve"> </w:t>
      </w:r>
      <w:r w:rsidRPr="005167EE">
        <w:rPr>
          <w:rFonts w:ascii="Times New Roman" w:hAnsi="Times New Roman" w:cs="Times New Roman"/>
          <w:sz w:val="24"/>
          <w:szCs w:val="24"/>
        </w:rPr>
        <w:t>düşük dozlarda bile kafeinin fetal beyin gelişimini değiştirebileceğini göster</w:t>
      </w:r>
      <w:r>
        <w:rPr>
          <w:rFonts w:ascii="Times New Roman" w:hAnsi="Times New Roman" w:cs="Times New Roman"/>
          <w:sz w:val="24"/>
          <w:szCs w:val="24"/>
        </w:rPr>
        <w:t>miştir.</w:t>
      </w:r>
    </w:p>
    <w:p w:rsidR="00EF5C3D" w:rsidRDefault="00EF5C3D" w:rsidP="003F2413">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77DDD">
        <w:rPr>
          <w:rFonts w:ascii="Times New Roman" w:hAnsi="Times New Roman" w:cs="Times New Roman"/>
          <w:sz w:val="24"/>
          <w:szCs w:val="24"/>
        </w:rPr>
        <w:t>Ortiz</w:t>
      </w:r>
      <w:r>
        <w:rPr>
          <w:rFonts w:ascii="Times New Roman" w:hAnsi="Times New Roman" w:cs="Times New Roman"/>
          <w:sz w:val="24"/>
          <w:szCs w:val="24"/>
        </w:rPr>
        <w:t xml:space="preserve"> </w:t>
      </w:r>
      <w:r w:rsidRPr="00D77DDD">
        <w:rPr>
          <w:rFonts w:ascii="Times New Roman" w:hAnsi="Times New Roman" w:cs="Times New Roman"/>
          <w:sz w:val="24"/>
          <w:szCs w:val="24"/>
        </w:rPr>
        <w:t xml:space="preserve">ve </w:t>
      </w:r>
      <w:r>
        <w:rPr>
          <w:rFonts w:ascii="Times New Roman" w:hAnsi="Times New Roman" w:cs="Times New Roman"/>
          <w:sz w:val="24"/>
          <w:szCs w:val="24"/>
        </w:rPr>
        <w:t>A</w:t>
      </w:r>
      <w:r w:rsidRPr="00D77DDD">
        <w:rPr>
          <w:rFonts w:ascii="Times New Roman" w:hAnsi="Times New Roman" w:cs="Times New Roman"/>
          <w:sz w:val="24"/>
          <w:szCs w:val="24"/>
        </w:rPr>
        <w:t>rk</w:t>
      </w:r>
      <w:r>
        <w:rPr>
          <w:rFonts w:ascii="Times New Roman" w:hAnsi="Times New Roman" w:cs="Times New Roman"/>
          <w:sz w:val="24"/>
          <w:szCs w:val="24"/>
        </w:rPr>
        <w:t xml:space="preserve"> (</w:t>
      </w:r>
      <w:r w:rsidRPr="00D77DDD">
        <w:rPr>
          <w:rFonts w:ascii="Times New Roman" w:hAnsi="Times New Roman" w:cs="Times New Roman"/>
          <w:sz w:val="24"/>
          <w:szCs w:val="24"/>
        </w:rPr>
        <w:t>2008</w:t>
      </w:r>
      <w:r>
        <w:rPr>
          <w:rFonts w:ascii="Times New Roman" w:hAnsi="Times New Roman" w:cs="Times New Roman"/>
          <w:sz w:val="24"/>
          <w:szCs w:val="24"/>
        </w:rPr>
        <w:t xml:space="preserve">), melatonin, kan-beyin bariyerini kolayca geçebilme özelliğine sahiptir. Bundan dolayı, sinir sistemi, özelliklede merkezi sinir sisteminde oluşan oksidatif hasarı azaltma özelliğine sahiptir. Bu durum ise nöroprotektif özellik olarak tanımalanmıştır. Korteks, hipokampus ve beynin diğer bölümlerini koruduğu yapılan çalışma sonucu kanıtlanmıştır. </w:t>
      </w:r>
    </w:p>
    <w:p w:rsidR="00EF5C3D" w:rsidRDefault="00EF5C3D" w:rsidP="00D85125">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Bizde bu durumdan yola çıkarak, yaptığımız tez çalışmasında, kafeinin nörodejenaratif olayı karşısında melatonin maddesini nöroprotektif özelliği açısından kullandık. Çalışmamız sonucunda ise, melatonin grubunu kontrol grubuyla kıyaslandığında birbirine yakın sonuçlar elde edildi. Ayrıca, melatonin tedavi grubunu, kafeine grubu ile kıyaslama yapıldığında melatonin koruyucu özelliğinin oluştuğu tespit edildi.</w:t>
      </w:r>
    </w:p>
    <w:p w:rsidR="00EF5C3D" w:rsidRDefault="00EF5C3D" w:rsidP="00EF5C3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D04F3">
        <w:rPr>
          <w:rFonts w:ascii="Times New Roman" w:hAnsi="Times New Roman" w:cs="Times New Roman"/>
          <w:sz w:val="24"/>
          <w:szCs w:val="24"/>
        </w:rPr>
        <w:t>Motta-teixeira</w:t>
      </w:r>
      <w:r>
        <w:rPr>
          <w:rFonts w:ascii="Times New Roman" w:hAnsi="Times New Roman" w:cs="Times New Roman"/>
          <w:sz w:val="24"/>
          <w:szCs w:val="24"/>
        </w:rPr>
        <w:t xml:space="preserve"> ve Ark (2018), m</w:t>
      </w:r>
      <w:r w:rsidRPr="0025127E">
        <w:rPr>
          <w:rFonts w:ascii="Times New Roman" w:hAnsi="Times New Roman" w:cs="Times New Roman"/>
          <w:sz w:val="24"/>
          <w:szCs w:val="24"/>
        </w:rPr>
        <w:t>elatonin, anti-oksidan, anti-apoptotik ve anti-enflamatuar süreçler yoluyla normal nörogelişim ve embriyonik gelişim için temel bir nöroprotektif mekanizma sağla</w:t>
      </w:r>
      <w:r>
        <w:rPr>
          <w:rFonts w:ascii="Times New Roman" w:hAnsi="Times New Roman" w:cs="Times New Roman"/>
          <w:sz w:val="24"/>
          <w:szCs w:val="24"/>
        </w:rPr>
        <w:t xml:space="preserve">dığı yapılan çalışma sonucunda kanıtlanmıştır. </w:t>
      </w:r>
    </w:p>
    <w:p w:rsidR="00EF5C3D" w:rsidRDefault="00EF5C3D" w:rsidP="00D85125">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85125">
        <w:rPr>
          <w:rFonts w:ascii="Times New Roman" w:hAnsi="Times New Roman" w:cs="Times New Roman"/>
          <w:sz w:val="24"/>
          <w:szCs w:val="24"/>
        </w:rPr>
        <w:t xml:space="preserve"> </w:t>
      </w:r>
      <w:r>
        <w:rPr>
          <w:rFonts w:ascii="Times New Roman" w:hAnsi="Times New Roman" w:cs="Times New Roman"/>
          <w:sz w:val="24"/>
          <w:szCs w:val="24"/>
        </w:rPr>
        <w:t>Hamada ve Ark (2010), melatonin gebe sıçanlar üzerinde çalışma yapmışlardır. Gebelik döneminde 10 mg/kg intraperitonal melatonin uygulaması yapılmıştır. Prenatal dönemde uygulanan dozun postnatal dönemde oluşan hasarı</w:t>
      </w:r>
      <w:r w:rsidR="00B92DCB">
        <w:rPr>
          <w:rFonts w:ascii="Times New Roman" w:hAnsi="Times New Roman" w:cs="Times New Roman"/>
          <w:sz w:val="24"/>
          <w:szCs w:val="24"/>
        </w:rPr>
        <w:t xml:space="preserve"> </w:t>
      </w:r>
      <w:r>
        <w:rPr>
          <w:rFonts w:ascii="Times New Roman" w:hAnsi="Times New Roman" w:cs="Times New Roman"/>
          <w:sz w:val="24"/>
          <w:szCs w:val="24"/>
        </w:rPr>
        <w:t xml:space="preserve">melatonin uygulaması sonucunda hasarın önleyebileceğini kanıtlamışlar. </w:t>
      </w:r>
    </w:p>
    <w:p w:rsidR="00EF5C3D" w:rsidRDefault="00EF5C3D" w:rsidP="00EF5C3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20056">
        <w:rPr>
          <w:rFonts w:ascii="Times New Roman" w:hAnsi="Times New Roman" w:cs="Times New Roman"/>
          <w:sz w:val="24"/>
          <w:szCs w:val="24"/>
        </w:rPr>
        <w:t>Welin</w:t>
      </w:r>
      <w:r>
        <w:rPr>
          <w:rFonts w:ascii="Times New Roman" w:hAnsi="Times New Roman" w:cs="Times New Roman"/>
          <w:sz w:val="24"/>
          <w:szCs w:val="24"/>
        </w:rPr>
        <w:t xml:space="preserve"> ve Ark (2007), </w:t>
      </w:r>
      <w:r w:rsidRPr="00E20056">
        <w:rPr>
          <w:rFonts w:ascii="Times New Roman" w:hAnsi="Times New Roman" w:cs="Times New Roman"/>
          <w:sz w:val="24"/>
          <w:szCs w:val="24"/>
        </w:rPr>
        <w:t>melatonin</w:t>
      </w:r>
      <w:r w:rsidR="00B92DCB">
        <w:rPr>
          <w:rFonts w:ascii="Times New Roman" w:hAnsi="Times New Roman" w:cs="Times New Roman"/>
          <w:sz w:val="24"/>
          <w:szCs w:val="24"/>
        </w:rPr>
        <w:t xml:space="preserve"> </w:t>
      </w:r>
      <w:r w:rsidRPr="00E20056">
        <w:rPr>
          <w:rFonts w:ascii="Times New Roman" w:hAnsi="Times New Roman" w:cs="Times New Roman"/>
          <w:sz w:val="24"/>
          <w:szCs w:val="24"/>
        </w:rPr>
        <w:t>gebeliğin ortalarında fetal koyunlarda intrauterin a</w:t>
      </w:r>
      <w:r>
        <w:rPr>
          <w:rFonts w:ascii="Times New Roman" w:hAnsi="Times New Roman" w:cs="Times New Roman"/>
          <w:sz w:val="24"/>
          <w:szCs w:val="24"/>
        </w:rPr>
        <w:t xml:space="preserve">sfiksiyi </w:t>
      </w:r>
      <w:r w:rsidRPr="00E20056">
        <w:rPr>
          <w:rFonts w:ascii="Times New Roman" w:hAnsi="Times New Roman" w:cs="Times New Roman"/>
          <w:sz w:val="24"/>
          <w:szCs w:val="24"/>
        </w:rPr>
        <w:t>takiben azalmış enflamatuar yanıtla ilişkili olarak fetal beyindeki hücre ölümünü azalttığı bul</w:t>
      </w:r>
      <w:r>
        <w:rPr>
          <w:rFonts w:ascii="Times New Roman" w:hAnsi="Times New Roman" w:cs="Times New Roman"/>
          <w:sz w:val="24"/>
          <w:szCs w:val="24"/>
        </w:rPr>
        <w:t>muştur.</w:t>
      </w:r>
    </w:p>
    <w:p w:rsidR="00D85125" w:rsidRDefault="00D85125" w:rsidP="00D85125">
      <w:pPr>
        <w:tabs>
          <w:tab w:val="left" w:pos="709"/>
        </w:tabs>
        <w:spacing w:line="360" w:lineRule="auto"/>
        <w:jc w:val="both"/>
        <w:rPr>
          <w:rFonts w:ascii="Times New Roman" w:hAnsi="Times New Roman" w:cs="Times New Roman"/>
          <w:sz w:val="24"/>
          <w:szCs w:val="24"/>
        </w:rPr>
      </w:pPr>
    </w:p>
    <w:p w:rsidR="00BB54AC" w:rsidRDefault="00BB54AC" w:rsidP="00D85125">
      <w:pPr>
        <w:tabs>
          <w:tab w:val="left" w:pos="709"/>
        </w:tabs>
        <w:spacing w:line="360" w:lineRule="auto"/>
        <w:jc w:val="both"/>
        <w:rPr>
          <w:rFonts w:ascii="Times New Roman" w:hAnsi="Times New Roman" w:cs="Times New Roman"/>
          <w:sz w:val="24"/>
          <w:szCs w:val="24"/>
        </w:rPr>
      </w:pPr>
    </w:p>
    <w:p w:rsidR="00BB54AC" w:rsidRDefault="00BB54AC" w:rsidP="00D85125">
      <w:pPr>
        <w:tabs>
          <w:tab w:val="left" w:pos="709"/>
        </w:tabs>
        <w:spacing w:line="360" w:lineRule="auto"/>
        <w:jc w:val="both"/>
        <w:rPr>
          <w:rFonts w:ascii="Times New Roman" w:hAnsi="Times New Roman" w:cs="Times New Roman"/>
          <w:sz w:val="24"/>
          <w:szCs w:val="24"/>
        </w:rPr>
      </w:pPr>
    </w:p>
    <w:p w:rsidR="004154BC" w:rsidRPr="004154BC" w:rsidRDefault="004154BC" w:rsidP="0038004A">
      <w:pPr>
        <w:tabs>
          <w:tab w:val="left" w:pos="709"/>
          <w:tab w:val="left" w:pos="2552"/>
          <w:tab w:val="left" w:pos="2835"/>
          <w:tab w:val="left" w:pos="3119"/>
          <w:tab w:val="left" w:pos="3402"/>
          <w:tab w:val="left" w:pos="3686"/>
        </w:tabs>
        <w:spacing w:line="360" w:lineRule="auto"/>
        <w:jc w:val="both"/>
        <w:rPr>
          <w:rFonts w:ascii="Times New Roman" w:hAnsi="Times New Roman" w:cs="Times New Roman"/>
          <w:b/>
          <w:bCs/>
          <w:sz w:val="28"/>
          <w:szCs w:val="28"/>
        </w:rPr>
      </w:pPr>
      <w:r>
        <w:rPr>
          <w:rFonts w:ascii="Times New Roman" w:hAnsi="Times New Roman" w:cs="Times New Roman"/>
          <w:sz w:val="24"/>
          <w:szCs w:val="24"/>
        </w:rPr>
        <w:lastRenderedPageBreak/>
        <w:t xml:space="preserve">                                          </w:t>
      </w:r>
      <w:r w:rsidR="00EB4626">
        <w:rPr>
          <w:rFonts w:ascii="Times New Roman" w:hAnsi="Times New Roman" w:cs="Times New Roman"/>
          <w:sz w:val="24"/>
          <w:szCs w:val="24"/>
        </w:rPr>
        <w:t xml:space="preserve">        </w:t>
      </w:r>
      <w:r w:rsidRPr="004154BC">
        <w:rPr>
          <w:rFonts w:ascii="Times New Roman" w:hAnsi="Times New Roman" w:cs="Times New Roman"/>
          <w:b/>
          <w:bCs/>
          <w:sz w:val="28"/>
          <w:szCs w:val="28"/>
        </w:rPr>
        <w:t>6.</w:t>
      </w:r>
      <w:r w:rsidR="00EB4626">
        <w:rPr>
          <w:rFonts w:ascii="Times New Roman" w:hAnsi="Times New Roman" w:cs="Times New Roman"/>
          <w:b/>
          <w:bCs/>
          <w:sz w:val="28"/>
          <w:szCs w:val="28"/>
        </w:rPr>
        <w:t xml:space="preserve"> </w:t>
      </w:r>
      <w:r w:rsidRPr="004154BC">
        <w:rPr>
          <w:rFonts w:ascii="Times New Roman" w:hAnsi="Times New Roman" w:cs="Times New Roman"/>
          <w:b/>
          <w:bCs/>
          <w:sz w:val="28"/>
          <w:szCs w:val="28"/>
        </w:rPr>
        <w:t>SONUÇ VE ÖNERİLER</w:t>
      </w:r>
    </w:p>
    <w:p w:rsidR="004154BC" w:rsidRPr="004154BC" w:rsidRDefault="004154BC" w:rsidP="004154BC">
      <w:pPr>
        <w:spacing w:line="360" w:lineRule="auto"/>
        <w:jc w:val="both"/>
        <w:rPr>
          <w:rFonts w:ascii="Times New Roman" w:hAnsi="Times New Roman" w:cs="Times New Roman"/>
          <w:sz w:val="24"/>
          <w:szCs w:val="24"/>
        </w:rPr>
      </w:pPr>
    </w:p>
    <w:p w:rsidR="004154BC" w:rsidRPr="004154BC" w:rsidRDefault="004154BC" w:rsidP="004154BC">
      <w:pPr>
        <w:spacing w:line="360" w:lineRule="auto"/>
        <w:jc w:val="both"/>
        <w:rPr>
          <w:rFonts w:ascii="Times New Roman" w:hAnsi="Times New Roman" w:cs="Times New Roman"/>
          <w:sz w:val="24"/>
          <w:szCs w:val="24"/>
        </w:rPr>
      </w:pPr>
      <w:r w:rsidRPr="004154BC">
        <w:rPr>
          <w:rFonts w:ascii="Times New Roman" w:hAnsi="Times New Roman" w:cs="Times New Roman"/>
          <w:sz w:val="24"/>
          <w:szCs w:val="24"/>
        </w:rPr>
        <w:t xml:space="preserve">            Dünya çapında en çok tüketilen maddelerden biri olan kafein, kullanımının ve kullanabilirliğinin yaygınlığı göz önüne alındığında, çoğu kadının gebelik boyunca kafein kullanımını bildirmesi şaşırtıcı değildir</w:t>
      </w:r>
      <w:r w:rsidR="0038004A">
        <w:rPr>
          <w:rFonts w:ascii="Times New Roman" w:hAnsi="Times New Roman" w:cs="Times New Roman"/>
          <w:sz w:val="24"/>
          <w:szCs w:val="24"/>
        </w:rPr>
        <w:t xml:space="preserve">. </w:t>
      </w:r>
      <w:r w:rsidRPr="004154BC">
        <w:rPr>
          <w:rFonts w:ascii="Times New Roman" w:hAnsi="Times New Roman" w:cs="Times New Roman"/>
          <w:sz w:val="24"/>
          <w:szCs w:val="24"/>
        </w:rPr>
        <w:t>Gebe kadınlar tarafından yaygın olarak kafein tüketimi, kafeinin gebelik sırasında fetal doku gelişimini etkileyip etkilemeyeceğini belirlemenin önemli olduğunu göstermektedir</w:t>
      </w:r>
      <w:r w:rsidR="0038004A">
        <w:rPr>
          <w:rFonts w:ascii="Times New Roman" w:hAnsi="Times New Roman" w:cs="Times New Roman"/>
          <w:sz w:val="24"/>
          <w:szCs w:val="24"/>
        </w:rPr>
        <w:t xml:space="preserve">. </w:t>
      </w:r>
    </w:p>
    <w:p w:rsidR="004154BC" w:rsidRPr="004154BC" w:rsidRDefault="004154BC" w:rsidP="004154BC">
      <w:pPr>
        <w:spacing w:line="360" w:lineRule="auto"/>
        <w:jc w:val="both"/>
        <w:rPr>
          <w:rFonts w:ascii="Times New Roman" w:hAnsi="Times New Roman" w:cs="Times New Roman"/>
          <w:sz w:val="24"/>
          <w:szCs w:val="24"/>
        </w:rPr>
      </w:pPr>
      <w:r w:rsidRPr="004154BC">
        <w:rPr>
          <w:rFonts w:ascii="Times New Roman" w:hAnsi="Times New Roman" w:cs="Times New Roman"/>
          <w:sz w:val="24"/>
          <w:szCs w:val="24"/>
        </w:rPr>
        <w:t xml:space="preserve">           Bu çalışmada, gebelik sırasında kafein tüketiminin fetal doku üzerindeki olumsuz etkilerinin olabileceğinin araştırması gerçekleştirildi. Araştırmamız, ‘’Wistar albino’’dişi sıçanların gebeliklerinin 9. gününde uyguladığımız yüksek doz kafeinin fetus hipokampus bölgesinde dejenaratif varyasyonlara sebep olduğu belirlendi. Bunun nedeni ise, biyolojik membranlardan kolayca geçebilen kafeinin, vücuda hızlıca dağılarak, fetal dokularda birikime yol açmasından kaynaklanmaktadır. Yüksek doz kafein ile melatonin tedavisi, bu dejenaratif değişikliklerin oluşumunu büyük ölçüde önledi. Bu elde ettiğimiz sonuçlar doğrultusunda, yüksek doz kafein uygulamasının kan-beyin bariyerini geçerek fetal beynin hipokampus bölgesinde oluşturduğu nörodejenaratif gibi olumsuz sonuçlar doğurabileceğini tespit edildi. Bu durum karşısında tedavi grubu olarak belirlediğimiz melatoninin koruyucu özelliğinin merkezi sinir sisteminde de bir kez daha nöroprotektif etkisinin olabileceğini gösterdi. Ayrıca, deney grubunda fetal gelişim geriliği ve beyin ağırlığında azalma meydana geldiği verilerimiz arasında yer almaktadır.</w:t>
      </w:r>
    </w:p>
    <w:p w:rsidR="00C97035" w:rsidRPr="004154BC" w:rsidRDefault="004154BC" w:rsidP="004154BC">
      <w:pPr>
        <w:spacing w:line="360" w:lineRule="auto"/>
        <w:jc w:val="both"/>
        <w:rPr>
          <w:rFonts w:ascii="Times New Roman" w:hAnsi="Times New Roman" w:cs="Times New Roman"/>
          <w:sz w:val="24"/>
          <w:szCs w:val="24"/>
        </w:rPr>
      </w:pPr>
      <w:r w:rsidRPr="004154BC">
        <w:rPr>
          <w:rFonts w:ascii="Times New Roman" w:hAnsi="Times New Roman" w:cs="Times New Roman"/>
          <w:sz w:val="24"/>
          <w:szCs w:val="24"/>
        </w:rPr>
        <w:t xml:space="preserve">           Sonuç olarak, gebelik döneminde kafein tüketimi ile fetal dokuda, </w:t>
      </w:r>
      <w:r w:rsidR="0074150A">
        <w:rPr>
          <w:rFonts w:ascii="Times New Roman" w:hAnsi="Times New Roman" w:cs="Times New Roman"/>
          <w:sz w:val="24"/>
          <w:szCs w:val="24"/>
        </w:rPr>
        <w:t>i</w:t>
      </w:r>
      <w:r w:rsidRPr="004154BC">
        <w:rPr>
          <w:rFonts w:ascii="Times New Roman" w:hAnsi="Times New Roman" w:cs="Times New Roman"/>
          <w:sz w:val="24"/>
          <w:szCs w:val="24"/>
        </w:rPr>
        <w:t>ntrauterin gelişim geriliği, beyin ağırlıklarında azalma ve nörodejenaratif gibi olumsuz sonuçlar arasında bir ilişki olduğuna dair kanıtları desteklem</w:t>
      </w:r>
      <w:r w:rsidR="000C131B">
        <w:rPr>
          <w:rFonts w:ascii="Times New Roman" w:hAnsi="Times New Roman" w:cs="Times New Roman"/>
          <w:sz w:val="24"/>
          <w:szCs w:val="24"/>
        </w:rPr>
        <w:t xml:space="preserve">ektedir. </w:t>
      </w:r>
      <w:r w:rsidR="00C97035" w:rsidRPr="00C97035">
        <w:rPr>
          <w:rFonts w:ascii="Times New Roman" w:hAnsi="Times New Roman" w:cs="Times New Roman"/>
          <w:sz w:val="24"/>
          <w:szCs w:val="24"/>
        </w:rPr>
        <w:t>Yapılan bu çalışma ise literatür bilgilerini destekleyen türdeki ilk çalışmalardandır.</w:t>
      </w:r>
    </w:p>
    <w:p w:rsidR="00EF5C3D" w:rsidRDefault="004154BC" w:rsidP="004154BC">
      <w:pPr>
        <w:spacing w:line="360" w:lineRule="auto"/>
        <w:jc w:val="both"/>
        <w:rPr>
          <w:rFonts w:ascii="Times New Roman" w:hAnsi="Times New Roman" w:cs="Times New Roman"/>
          <w:sz w:val="24"/>
          <w:szCs w:val="24"/>
        </w:rPr>
      </w:pPr>
      <w:r w:rsidRPr="004154BC">
        <w:rPr>
          <w:rFonts w:ascii="Times New Roman" w:hAnsi="Times New Roman" w:cs="Times New Roman"/>
          <w:sz w:val="24"/>
          <w:szCs w:val="24"/>
        </w:rPr>
        <w:t xml:space="preserve">           Gebelik döneminde, maternal kafein tüketiminin uzun vadeli sonuçlarının nedensellik ve altta yatan mekanizmalar nelerdir ve bunları değerlendirmek için daha fazla çalışmaya ihtiyaç vardır. Ayrıca bulgularımız, gebelik döneminde sınırlı kafein kullanımın dikkate alınması gerektiğini önermektedir.</w:t>
      </w:r>
    </w:p>
    <w:p w:rsidR="006243D5" w:rsidRDefault="006243D5" w:rsidP="004154BC">
      <w:pPr>
        <w:spacing w:line="360" w:lineRule="auto"/>
        <w:jc w:val="both"/>
        <w:rPr>
          <w:rFonts w:ascii="Times New Roman" w:hAnsi="Times New Roman" w:cs="Times New Roman"/>
          <w:sz w:val="24"/>
          <w:szCs w:val="24"/>
        </w:rPr>
      </w:pPr>
    </w:p>
    <w:p w:rsidR="006243D5" w:rsidRDefault="006243D5" w:rsidP="004154BC">
      <w:pPr>
        <w:spacing w:line="360" w:lineRule="auto"/>
        <w:jc w:val="both"/>
        <w:rPr>
          <w:rFonts w:ascii="Times New Roman" w:hAnsi="Times New Roman" w:cs="Times New Roman"/>
          <w:sz w:val="24"/>
          <w:szCs w:val="24"/>
        </w:rPr>
      </w:pPr>
    </w:p>
    <w:p w:rsidR="006243D5" w:rsidRDefault="00270706" w:rsidP="004154BC">
      <w:pPr>
        <w:spacing w:line="360" w:lineRule="auto"/>
        <w:jc w:val="both"/>
        <w:rPr>
          <w:rFonts w:ascii="Times New Roman" w:hAnsi="Times New Roman" w:cs="Times New Roman"/>
          <w:b/>
          <w:bCs/>
          <w:sz w:val="28"/>
          <w:szCs w:val="28"/>
        </w:rPr>
      </w:pPr>
      <w:r>
        <w:rPr>
          <w:rFonts w:ascii="Times New Roman" w:hAnsi="Times New Roman" w:cs="Times New Roman"/>
          <w:sz w:val="24"/>
          <w:szCs w:val="24"/>
        </w:rPr>
        <w:lastRenderedPageBreak/>
        <w:t xml:space="preserve">                                                         </w:t>
      </w:r>
      <w:r>
        <w:rPr>
          <w:rFonts w:ascii="Times New Roman" w:hAnsi="Times New Roman" w:cs="Times New Roman"/>
          <w:b/>
          <w:bCs/>
          <w:sz w:val="28"/>
          <w:szCs w:val="28"/>
        </w:rPr>
        <w:t>KAYNAKLAR</w:t>
      </w:r>
    </w:p>
    <w:p w:rsidR="00270706" w:rsidRDefault="00270706" w:rsidP="004154BC">
      <w:pPr>
        <w:spacing w:line="360" w:lineRule="auto"/>
        <w:jc w:val="both"/>
        <w:rPr>
          <w:rFonts w:ascii="Times New Roman" w:hAnsi="Times New Roman" w:cs="Times New Roman"/>
          <w:sz w:val="24"/>
          <w:szCs w:val="24"/>
        </w:rPr>
      </w:pPr>
    </w:p>
    <w:p w:rsidR="00947C73" w:rsidRPr="00947C73" w:rsidRDefault="00947C73" w:rsidP="00947C73">
      <w:pPr>
        <w:spacing w:line="360" w:lineRule="auto"/>
        <w:jc w:val="both"/>
        <w:rPr>
          <w:rFonts w:ascii="Times New Roman" w:hAnsi="Times New Roman" w:cs="Times New Roman"/>
          <w:sz w:val="24"/>
          <w:szCs w:val="24"/>
        </w:rPr>
      </w:pPr>
      <w:r w:rsidRPr="00947C73">
        <w:rPr>
          <w:rFonts w:ascii="Times New Roman" w:hAnsi="Times New Roman" w:cs="Times New Roman"/>
          <w:sz w:val="24"/>
          <w:szCs w:val="24"/>
        </w:rPr>
        <w:t xml:space="preserve">(2019). Encyclopedia britannica’ web site. </w:t>
      </w:r>
      <w:hyperlink r:id="rId73" w:history="1">
        <w:r w:rsidRPr="00947C73">
          <w:rPr>
            <w:rStyle w:val="Kpr"/>
            <w:rFonts w:ascii="Times New Roman" w:hAnsi="Times New Roman" w:cs="Times New Roman"/>
            <w:color w:val="auto"/>
            <w:sz w:val="24"/>
            <w:szCs w:val="24"/>
            <w:u w:val="none"/>
          </w:rPr>
          <w:t>https://www.britannica.com/science/nervous-system</w:t>
        </w:r>
      </w:hyperlink>
      <w:r w:rsidRPr="00947C73">
        <w:rPr>
          <w:rFonts w:ascii="Times New Roman" w:hAnsi="Times New Roman" w:cs="Times New Roman"/>
          <w:sz w:val="24"/>
          <w:szCs w:val="24"/>
        </w:rPr>
        <w:t xml:space="preserve">  (25.08.2019)</w:t>
      </w:r>
    </w:p>
    <w:p w:rsidR="00947C73" w:rsidRDefault="00947C73" w:rsidP="00947C73">
      <w:pPr>
        <w:spacing w:line="360" w:lineRule="auto"/>
        <w:jc w:val="both"/>
        <w:rPr>
          <w:rFonts w:ascii="Times New Roman" w:hAnsi="Times New Roman" w:cs="Times New Roman"/>
          <w:sz w:val="24"/>
          <w:szCs w:val="24"/>
        </w:rPr>
      </w:pPr>
      <w:r w:rsidRPr="00D6578D">
        <w:rPr>
          <w:rFonts w:ascii="Times New Roman" w:hAnsi="Times New Roman" w:cs="Times New Roman"/>
          <w:b/>
          <w:bCs/>
          <w:sz w:val="24"/>
          <w:szCs w:val="24"/>
        </w:rPr>
        <w:t>Al Moutaery K, Al Deeb S, Ahmad KH, Tariq M.</w:t>
      </w:r>
      <w:r w:rsidRPr="006C6B4F">
        <w:rPr>
          <w:rFonts w:ascii="Times New Roman" w:hAnsi="Times New Roman" w:cs="Times New Roman"/>
          <w:sz w:val="24"/>
          <w:szCs w:val="24"/>
        </w:rPr>
        <w:t xml:space="preserve"> Caffeine impairs short-ter neurological outcome after concussive head injury in rats. </w:t>
      </w:r>
      <w:r w:rsidRPr="00A20913">
        <w:rPr>
          <w:rFonts w:ascii="Times New Roman" w:hAnsi="Times New Roman" w:cs="Times New Roman"/>
          <w:i/>
          <w:iCs/>
          <w:sz w:val="24"/>
          <w:szCs w:val="24"/>
        </w:rPr>
        <w:t>Neurosurgery</w:t>
      </w:r>
      <w:r w:rsidR="0098050B">
        <w:rPr>
          <w:rFonts w:ascii="Times New Roman" w:hAnsi="Times New Roman" w:cs="Times New Roman"/>
          <w:sz w:val="24"/>
          <w:szCs w:val="24"/>
        </w:rPr>
        <w:t xml:space="preserve"> </w:t>
      </w:r>
      <w:r w:rsidRPr="006C6B4F">
        <w:rPr>
          <w:rFonts w:ascii="Times New Roman" w:hAnsi="Times New Roman" w:cs="Times New Roman"/>
          <w:sz w:val="24"/>
          <w:szCs w:val="24"/>
        </w:rPr>
        <w:t>2003</w:t>
      </w:r>
      <w:r w:rsidR="000D698B">
        <w:rPr>
          <w:rFonts w:ascii="Times New Roman" w:hAnsi="Times New Roman" w:cs="Times New Roman"/>
          <w:sz w:val="24"/>
          <w:szCs w:val="24"/>
        </w:rPr>
        <w:t>,</w:t>
      </w:r>
      <w:r w:rsidR="00A20913">
        <w:rPr>
          <w:rFonts w:ascii="Times New Roman" w:hAnsi="Times New Roman" w:cs="Times New Roman"/>
          <w:sz w:val="24"/>
          <w:szCs w:val="24"/>
        </w:rPr>
        <w:t xml:space="preserve"> </w:t>
      </w:r>
      <w:r w:rsidRPr="006C6B4F">
        <w:rPr>
          <w:rFonts w:ascii="Times New Roman" w:hAnsi="Times New Roman" w:cs="Times New Roman"/>
          <w:sz w:val="24"/>
          <w:szCs w:val="24"/>
        </w:rPr>
        <w:t>53(3), 704-11.</w:t>
      </w:r>
    </w:p>
    <w:p w:rsidR="00947C73" w:rsidRDefault="00947C73" w:rsidP="00947C73">
      <w:pPr>
        <w:spacing w:line="360" w:lineRule="auto"/>
        <w:jc w:val="both"/>
        <w:rPr>
          <w:rFonts w:ascii="Times New Roman" w:hAnsi="Times New Roman" w:cs="Times New Roman"/>
          <w:sz w:val="24"/>
          <w:szCs w:val="24"/>
        </w:rPr>
      </w:pPr>
      <w:r w:rsidRPr="00927644">
        <w:rPr>
          <w:rFonts w:ascii="Times New Roman" w:hAnsi="Times New Roman" w:cs="Times New Roman"/>
          <w:b/>
          <w:bCs/>
          <w:sz w:val="24"/>
          <w:szCs w:val="24"/>
        </w:rPr>
        <w:t xml:space="preserve">Alizadeh A, Karimin AS. </w:t>
      </w:r>
      <w:r>
        <w:rPr>
          <w:rFonts w:ascii="Times New Roman" w:hAnsi="Times New Roman" w:cs="Times New Roman"/>
          <w:sz w:val="24"/>
          <w:szCs w:val="24"/>
        </w:rPr>
        <w:t xml:space="preserve">Microenvironmental regulation of oligodendrocyte replacement and remyelination in spinal cord injury. </w:t>
      </w:r>
      <w:r w:rsidRPr="00A20913">
        <w:rPr>
          <w:rFonts w:ascii="Times New Roman" w:hAnsi="Times New Roman" w:cs="Times New Roman"/>
          <w:i/>
          <w:iCs/>
          <w:sz w:val="24"/>
          <w:szCs w:val="24"/>
        </w:rPr>
        <w:t>Journal of Physiology</w:t>
      </w:r>
      <w:r w:rsidR="0098050B">
        <w:rPr>
          <w:rFonts w:ascii="Times New Roman" w:hAnsi="Times New Roman" w:cs="Times New Roman"/>
          <w:sz w:val="24"/>
          <w:szCs w:val="24"/>
        </w:rPr>
        <w:t xml:space="preserve"> </w:t>
      </w:r>
      <w:r>
        <w:rPr>
          <w:rFonts w:ascii="Times New Roman" w:hAnsi="Times New Roman" w:cs="Times New Roman"/>
          <w:sz w:val="24"/>
          <w:szCs w:val="24"/>
        </w:rPr>
        <w:t>2016, 594(13), 3539-3552</w:t>
      </w:r>
    </w:p>
    <w:p w:rsidR="00947C73" w:rsidRDefault="00947C73" w:rsidP="00947C73">
      <w:pPr>
        <w:spacing w:line="360" w:lineRule="auto"/>
        <w:jc w:val="both"/>
        <w:rPr>
          <w:rFonts w:ascii="Times New Roman" w:hAnsi="Times New Roman" w:cs="Times New Roman"/>
          <w:sz w:val="24"/>
          <w:szCs w:val="24"/>
        </w:rPr>
      </w:pPr>
      <w:r w:rsidRPr="00E975BF">
        <w:rPr>
          <w:rFonts w:ascii="Times New Roman" w:hAnsi="Times New Roman" w:cs="Times New Roman"/>
          <w:b/>
          <w:bCs/>
          <w:sz w:val="24"/>
          <w:szCs w:val="24"/>
        </w:rPr>
        <w:t>Altun A, Vardar A, Altun BU.</w:t>
      </w:r>
      <w:r w:rsidRPr="00D27E7F">
        <w:rPr>
          <w:rFonts w:ascii="Times New Roman" w:hAnsi="Times New Roman" w:cs="Times New Roman"/>
          <w:sz w:val="24"/>
          <w:szCs w:val="24"/>
        </w:rPr>
        <w:t xml:space="preserve"> Melatonin and the cardiovascular</w:t>
      </w:r>
      <w:r>
        <w:rPr>
          <w:rFonts w:ascii="Times New Roman" w:hAnsi="Times New Roman" w:cs="Times New Roman"/>
          <w:sz w:val="24"/>
          <w:szCs w:val="24"/>
        </w:rPr>
        <w:t xml:space="preserve"> </w:t>
      </w:r>
      <w:r w:rsidRPr="00D27E7F">
        <w:rPr>
          <w:rFonts w:ascii="Times New Roman" w:hAnsi="Times New Roman" w:cs="Times New Roman"/>
          <w:sz w:val="24"/>
          <w:szCs w:val="24"/>
        </w:rPr>
        <w:t>system.</w:t>
      </w:r>
      <w:r w:rsidR="00365859">
        <w:rPr>
          <w:rFonts w:ascii="Times New Roman" w:hAnsi="Times New Roman" w:cs="Times New Roman"/>
          <w:sz w:val="24"/>
          <w:szCs w:val="24"/>
        </w:rPr>
        <w:t xml:space="preserve"> </w:t>
      </w:r>
      <w:r w:rsidR="00876880" w:rsidRPr="00876880">
        <w:rPr>
          <w:rFonts w:ascii="Times New Roman" w:hAnsi="Times New Roman" w:cs="Times New Roman"/>
          <w:i/>
          <w:iCs/>
          <w:sz w:val="24"/>
          <w:szCs w:val="24"/>
        </w:rPr>
        <w:t>The Anatolian Journal of Card</w:t>
      </w:r>
      <w:r w:rsidR="00876880">
        <w:rPr>
          <w:rFonts w:ascii="Times New Roman" w:hAnsi="Times New Roman" w:cs="Times New Roman"/>
          <w:i/>
          <w:iCs/>
          <w:sz w:val="24"/>
          <w:szCs w:val="24"/>
        </w:rPr>
        <w:t>i</w:t>
      </w:r>
      <w:r w:rsidR="00876880" w:rsidRPr="00876880">
        <w:rPr>
          <w:rFonts w:ascii="Times New Roman" w:hAnsi="Times New Roman" w:cs="Times New Roman"/>
          <w:i/>
          <w:iCs/>
          <w:sz w:val="24"/>
          <w:szCs w:val="24"/>
        </w:rPr>
        <w:t>ology</w:t>
      </w:r>
      <w:r w:rsidRPr="00876880">
        <w:rPr>
          <w:rFonts w:ascii="Times New Roman" w:hAnsi="Times New Roman" w:cs="Times New Roman"/>
          <w:i/>
          <w:iCs/>
          <w:sz w:val="24"/>
          <w:szCs w:val="24"/>
        </w:rPr>
        <w:t xml:space="preserve"> </w:t>
      </w:r>
      <w:r w:rsidRPr="00D27E7F">
        <w:rPr>
          <w:rFonts w:ascii="Times New Roman" w:hAnsi="Times New Roman" w:cs="Times New Roman"/>
          <w:sz w:val="24"/>
          <w:szCs w:val="24"/>
        </w:rPr>
        <w:t>2001</w:t>
      </w:r>
      <w:r w:rsidR="00876880">
        <w:rPr>
          <w:rFonts w:ascii="Times New Roman" w:hAnsi="Times New Roman" w:cs="Times New Roman"/>
          <w:sz w:val="24"/>
          <w:szCs w:val="24"/>
        </w:rPr>
        <w:t>,</w:t>
      </w:r>
      <w:r w:rsidRPr="00D27E7F">
        <w:rPr>
          <w:rFonts w:ascii="Times New Roman" w:hAnsi="Times New Roman" w:cs="Times New Roman"/>
          <w:sz w:val="24"/>
          <w:szCs w:val="24"/>
        </w:rPr>
        <w:t>1</w:t>
      </w:r>
      <w:r w:rsidR="00876880">
        <w:rPr>
          <w:rFonts w:ascii="Times New Roman" w:hAnsi="Times New Roman" w:cs="Times New Roman"/>
          <w:sz w:val="24"/>
          <w:szCs w:val="24"/>
        </w:rPr>
        <w:t xml:space="preserve">, </w:t>
      </w:r>
      <w:r w:rsidRPr="00D27E7F">
        <w:rPr>
          <w:rFonts w:ascii="Times New Roman" w:hAnsi="Times New Roman" w:cs="Times New Roman"/>
          <w:sz w:val="24"/>
          <w:szCs w:val="24"/>
        </w:rPr>
        <w:t>283-288.</w:t>
      </w:r>
    </w:p>
    <w:p w:rsidR="00947C73" w:rsidRPr="00085E2E" w:rsidRDefault="00947C73" w:rsidP="00947C73">
      <w:pPr>
        <w:spacing w:line="360" w:lineRule="auto"/>
        <w:jc w:val="both"/>
        <w:rPr>
          <w:rFonts w:ascii="Times New Roman" w:hAnsi="Times New Roman" w:cs="Times New Roman"/>
          <w:sz w:val="24"/>
          <w:szCs w:val="24"/>
        </w:rPr>
      </w:pPr>
      <w:r w:rsidRPr="00DE5296">
        <w:rPr>
          <w:rFonts w:ascii="Times New Roman" w:hAnsi="Times New Roman" w:cs="Times New Roman"/>
          <w:b/>
          <w:bCs/>
          <w:sz w:val="24"/>
          <w:szCs w:val="24"/>
        </w:rPr>
        <w:t>Amaral DG, Insausti R, Cowan WM.</w:t>
      </w:r>
      <w:r w:rsidRPr="00085E2E">
        <w:rPr>
          <w:rFonts w:ascii="Times New Roman" w:hAnsi="Times New Roman" w:cs="Times New Roman"/>
          <w:sz w:val="24"/>
          <w:szCs w:val="24"/>
        </w:rPr>
        <w:t xml:space="preserve"> The commissural connections of the monkey hippocampal formation. </w:t>
      </w:r>
      <w:r w:rsidRPr="00873CB5">
        <w:rPr>
          <w:rFonts w:ascii="Times New Roman" w:hAnsi="Times New Roman" w:cs="Times New Roman"/>
          <w:i/>
          <w:iCs/>
          <w:sz w:val="24"/>
          <w:szCs w:val="24"/>
        </w:rPr>
        <w:t>J</w:t>
      </w:r>
      <w:r w:rsidR="00873CB5" w:rsidRPr="00873CB5">
        <w:rPr>
          <w:rFonts w:ascii="Times New Roman" w:hAnsi="Times New Roman" w:cs="Times New Roman"/>
          <w:i/>
          <w:iCs/>
          <w:sz w:val="24"/>
          <w:szCs w:val="24"/>
        </w:rPr>
        <w:t xml:space="preserve">ournal of </w:t>
      </w:r>
      <w:r w:rsidRPr="00873CB5">
        <w:rPr>
          <w:rFonts w:ascii="Times New Roman" w:hAnsi="Times New Roman" w:cs="Times New Roman"/>
          <w:i/>
          <w:iCs/>
          <w:sz w:val="24"/>
          <w:szCs w:val="24"/>
        </w:rPr>
        <w:t>Comp</w:t>
      </w:r>
      <w:r w:rsidR="00873CB5" w:rsidRPr="00873CB5">
        <w:rPr>
          <w:rFonts w:ascii="Times New Roman" w:hAnsi="Times New Roman" w:cs="Times New Roman"/>
          <w:i/>
          <w:iCs/>
          <w:sz w:val="24"/>
          <w:szCs w:val="24"/>
        </w:rPr>
        <w:t xml:space="preserve">arative </w:t>
      </w:r>
      <w:r w:rsidRPr="00873CB5">
        <w:rPr>
          <w:rFonts w:ascii="Times New Roman" w:hAnsi="Times New Roman" w:cs="Times New Roman"/>
          <w:i/>
          <w:iCs/>
          <w:sz w:val="24"/>
          <w:szCs w:val="24"/>
        </w:rPr>
        <w:t>Neurol</w:t>
      </w:r>
      <w:r w:rsidR="00873CB5" w:rsidRPr="00873CB5">
        <w:rPr>
          <w:rFonts w:ascii="Times New Roman" w:hAnsi="Times New Roman" w:cs="Times New Roman"/>
          <w:i/>
          <w:iCs/>
          <w:sz w:val="24"/>
          <w:szCs w:val="24"/>
        </w:rPr>
        <w:t>ogy</w:t>
      </w:r>
      <w:r w:rsidR="00F1689D">
        <w:rPr>
          <w:rFonts w:ascii="Times New Roman" w:hAnsi="Times New Roman" w:cs="Times New Roman"/>
          <w:sz w:val="24"/>
          <w:szCs w:val="24"/>
        </w:rPr>
        <w:t xml:space="preserve"> </w:t>
      </w:r>
      <w:r w:rsidRPr="00A3268C">
        <w:rPr>
          <w:rFonts w:ascii="Times New Roman" w:hAnsi="Times New Roman" w:cs="Times New Roman"/>
          <w:sz w:val="24"/>
          <w:szCs w:val="24"/>
        </w:rPr>
        <w:t>1984</w:t>
      </w:r>
      <w:r>
        <w:rPr>
          <w:rFonts w:ascii="Times New Roman" w:hAnsi="Times New Roman" w:cs="Times New Roman"/>
          <w:sz w:val="24"/>
          <w:szCs w:val="24"/>
        </w:rPr>
        <w:t>,</w:t>
      </w:r>
      <w:r w:rsidR="00365859">
        <w:rPr>
          <w:rFonts w:ascii="Times New Roman" w:hAnsi="Times New Roman" w:cs="Times New Roman"/>
          <w:sz w:val="24"/>
          <w:szCs w:val="24"/>
        </w:rPr>
        <w:t xml:space="preserve"> </w:t>
      </w:r>
      <w:r w:rsidRPr="00085E2E">
        <w:rPr>
          <w:rFonts w:ascii="Times New Roman" w:hAnsi="Times New Roman" w:cs="Times New Roman"/>
          <w:sz w:val="24"/>
          <w:szCs w:val="24"/>
        </w:rPr>
        <w:t>224, 307–336.</w:t>
      </w:r>
    </w:p>
    <w:p w:rsidR="00947C73" w:rsidRDefault="00947C73" w:rsidP="00947C73">
      <w:pPr>
        <w:spacing w:line="360" w:lineRule="auto"/>
        <w:jc w:val="both"/>
        <w:rPr>
          <w:rStyle w:val="Kpr"/>
          <w:rFonts w:ascii="Times New Roman" w:hAnsi="Times New Roman" w:cs="Times New Roman"/>
          <w:sz w:val="24"/>
          <w:szCs w:val="24"/>
        </w:rPr>
      </w:pPr>
      <w:r w:rsidRPr="001A18B5">
        <w:rPr>
          <w:rFonts w:ascii="Times New Roman" w:hAnsi="Times New Roman" w:cs="Times New Roman"/>
          <w:b/>
          <w:bCs/>
          <w:sz w:val="24"/>
          <w:szCs w:val="24"/>
        </w:rPr>
        <w:t>Amaral DG, Witter MP.</w:t>
      </w:r>
      <w:r w:rsidRPr="00C2665A">
        <w:rPr>
          <w:rFonts w:ascii="Times New Roman" w:hAnsi="Times New Roman" w:cs="Times New Roman"/>
          <w:sz w:val="24"/>
          <w:szCs w:val="24"/>
        </w:rPr>
        <w:t xml:space="preserve"> The three-dimensional organization of the hippocampal formation: A review of anatomical data. </w:t>
      </w:r>
      <w:r w:rsidRPr="0074630D">
        <w:rPr>
          <w:rFonts w:ascii="Times New Roman" w:hAnsi="Times New Roman" w:cs="Times New Roman"/>
          <w:i/>
          <w:iCs/>
          <w:sz w:val="24"/>
          <w:szCs w:val="24"/>
        </w:rPr>
        <w:t>Neuroscience</w:t>
      </w:r>
      <w:r w:rsidR="00021406">
        <w:rPr>
          <w:rFonts w:ascii="Times New Roman" w:hAnsi="Times New Roman" w:cs="Times New Roman"/>
          <w:sz w:val="24"/>
          <w:szCs w:val="24"/>
        </w:rPr>
        <w:t xml:space="preserve"> </w:t>
      </w:r>
      <w:r w:rsidRPr="006F0030">
        <w:rPr>
          <w:rFonts w:ascii="Times New Roman" w:hAnsi="Times New Roman" w:cs="Times New Roman"/>
          <w:sz w:val="24"/>
          <w:szCs w:val="24"/>
        </w:rPr>
        <w:t>1989</w:t>
      </w:r>
      <w:r w:rsidR="000D698B">
        <w:rPr>
          <w:rFonts w:ascii="Times New Roman" w:hAnsi="Times New Roman" w:cs="Times New Roman"/>
          <w:sz w:val="24"/>
          <w:szCs w:val="24"/>
        </w:rPr>
        <w:t xml:space="preserve">, </w:t>
      </w:r>
      <w:r w:rsidRPr="00C2665A">
        <w:rPr>
          <w:rFonts w:ascii="Times New Roman" w:hAnsi="Times New Roman" w:cs="Times New Roman"/>
          <w:sz w:val="24"/>
          <w:szCs w:val="24"/>
        </w:rPr>
        <w:t xml:space="preserve">31(3), 571–591. </w:t>
      </w:r>
    </w:p>
    <w:p w:rsidR="00947C73" w:rsidRPr="00E20E86" w:rsidRDefault="00947C73" w:rsidP="00947C73">
      <w:pPr>
        <w:spacing w:line="360" w:lineRule="auto"/>
        <w:jc w:val="both"/>
        <w:rPr>
          <w:rStyle w:val="Kpr"/>
          <w:rFonts w:ascii="Times New Roman" w:hAnsi="Times New Roman" w:cs="Times New Roman"/>
          <w:color w:val="auto"/>
          <w:sz w:val="24"/>
          <w:szCs w:val="24"/>
          <w:u w:val="none"/>
        </w:rPr>
      </w:pPr>
      <w:r w:rsidRPr="00E20E86">
        <w:rPr>
          <w:rStyle w:val="Kpr"/>
          <w:rFonts w:ascii="Times New Roman" w:hAnsi="Times New Roman" w:cs="Times New Roman"/>
          <w:b/>
          <w:bCs/>
          <w:color w:val="auto"/>
          <w:sz w:val="24"/>
          <w:szCs w:val="24"/>
          <w:u w:val="none"/>
        </w:rPr>
        <w:t>Amin SN, Younan SM, Youssef MF, Rashed LA, Mohamady I.</w:t>
      </w:r>
      <w:r w:rsidRPr="00E20E86">
        <w:rPr>
          <w:rStyle w:val="Kpr"/>
          <w:rFonts w:ascii="Times New Roman" w:hAnsi="Times New Roman" w:cs="Times New Roman"/>
          <w:color w:val="auto"/>
          <w:sz w:val="24"/>
          <w:szCs w:val="24"/>
          <w:u w:val="none"/>
        </w:rPr>
        <w:t xml:space="preserve"> A histological and functional study on hippocampal formation of normal and diabetic rats. </w:t>
      </w:r>
      <w:r w:rsidRPr="009C24E0">
        <w:rPr>
          <w:rStyle w:val="Kpr"/>
          <w:rFonts w:ascii="Times New Roman" w:hAnsi="Times New Roman" w:cs="Times New Roman"/>
          <w:i/>
          <w:iCs/>
          <w:color w:val="auto"/>
          <w:sz w:val="24"/>
          <w:szCs w:val="24"/>
          <w:u w:val="none"/>
        </w:rPr>
        <w:t>F1000Res</w:t>
      </w:r>
      <w:r w:rsidR="009C24E0" w:rsidRPr="009C24E0">
        <w:rPr>
          <w:rStyle w:val="Kpr"/>
          <w:rFonts w:ascii="Times New Roman" w:hAnsi="Times New Roman" w:cs="Times New Roman"/>
          <w:i/>
          <w:iCs/>
          <w:color w:val="auto"/>
          <w:sz w:val="24"/>
          <w:szCs w:val="24"/>
          <w:u w:val="none"/>
        </w:rPr>
        <w:t>earch</w:t>
      </w:r>
      <w:r w:rsidR="009C24E0">
        <w:rPr>
          <w:rStyle w:val="Kpr"/>
          <w:rFonts w:ascii="Times New Roman" w:hAnsi="Times New Roman" w:cs="Times New Roman"/>
          <w:color w:val="auto"/>
          <w:sz w:val="24"/>
          <w:szCs w:val="24"/>
          <w:u w:val="none"/>
        </w:rPr>
        <w:t xml:space="preserve"> </w:t>
      </w:r>
      <w:r w:rsidRPr="00E20E86">
        <w:rPr>
          <w:rStyle w:val="Kpr"/>
          <w:rFonts w:ascii="Times New Roman" w:hAnsi="Times New Roman" w:cs="Times New Roman"/>
          <w:color w:val="auto"/>
          <w:sz w:val="24"/>
          <w:szCs w:val="24"/>
          <w:u w:val="none"/>
        </w:rPr>
        <w:t>2013</w:t>
      </w:r>
      <w:r w:rsidR="009C24E0">
        <w:rPr>
          <w:rStyle w:val="Kpr"/>
          <w:rFonts w:ascii="Times New Roman" w:hAnsi="Times New Roman" w:cs="Times New Roman"/>
          <w:color w:val="auto"/>
          <w:sz w:val="24"/>
          <w:szCs w:val="24"/>
          <w:u w:val="none"/>
        </w:rPr>
        <w:t xml:space="preserve">, </w:t>
      </w:r>
      <w:r w:rsidRPr="00E20E86">
        <w:rPr>
          <w:rStyle w:val="Kpr"/>
          <w:rFonts w:ascii="Times New Roman" w:hAnsi="Times New Roman" w:cs="Times New Roman"/>
          <w:color w:val="auto"/>
          <w:sz w:val="24"/>
          <w:szCs w:val="24"/>
          <w:u w:val="none"/>
        </w:rPr>
        <w:t>2</w:t>
      </w:r>
      <w:r w:rsidR="009C24E0">
        <w:rPr>
          <w:rStyle w:val="Kpr"/>
          <w:rFonts w:ascii="Times New Roman" w:hAnsi="Times New Roman" w:cs="Times New Roman"/>
          <w:color w:val="auto"/>
          <w:sz w:val="24"/>
          <w:szCs w:val="24"/>
          <w:u w:val="none"/>
        </w:rPr>
        <w:t xml:space="preserve">, </w:t>
      </w:r>
      <w:r w:rsidRPr="00E20E86">
        <w:rPr>
          <w:rStyle w:val="Kpr"/>
          <w:rFonts w:ascii="Times New Roman" w:hAnsi="Times New Roman" w:cs="Times New Roman"/>
          <w:color w:val="auto"/>
          <w:sz w:val="24"/>
          <w:szCs w:val="24"/>
          <w:u w:val="none"/>
        </w:rPr>
        <w:t>151.</w:t>
      </w:r>
    </w:p>
    <w:p w:rsidR="00947C73" w:rsidRDefault="00947C73" w:rsidP="00947C73">
      <w:pPr>
        <w:spacing w:line="360" w:lineRule="auto"/>
        <w:jc w:val="both"/>
        <w:rPr>
          <w:rFonts w:ascii="Times New Roman" w:hAnsi="Times New Roman" w:cs="Times New Roman"/>
          <w:sz w:val="24"/>
          <w:szCs w:val="24"/>
        </w:rPr>
      </w:pPr>
      <w:r w:rsidRPr="00D36906">
        <w:rPr>
          <w:rFonts w:ascii="Times New Roman" w:hAnsi="Times New Roman" w:cs="Times New Roman"/>
          <w:b/>
          <w:bCs/>
          <w:sz w:val="24"/>
          <w:szCs w:val="24"/>
        </w:rPr>
        <w:t>Anton TF, Diaz JL, Fernandez GA.</w:t>
      </w:r>
      <w:r w:rsidRPr="00320BD6">
        <w:rPr>
          <w:rFonts w:ascii="Times New Roman" w:hAnsi="Times New Roman" w:cs="Times New Roman"/>
          <w:sz w:val="24"/>
          <w:szCs w:val="24"/>
        </w:rPr>
        <w:t xml:space="preserve"> On the</w:t>
      </w:r>
      <w:r>
        <w:rPr>
          <w:rFonts w:ascii="Times New Roman" w:hAnsi="Times New Roman" w:cs="Times New Roman"/>
          <w:sz w:val="24"/>
          <w:szCs w:val="24"/>
        </w:rPr>
        <w:t xml:space="preserve"> </w:t>
      </w:r>
      <w:r w:rsidRPr="00320BD6">
        <w:rPr>
          <w:rFonts w:ascii="Times New Roman" w:hAnsi="Times New Roman" w:cs="Times New Roman"/>
          <w:sz w:val="24"/>
          <w:szCs w:val="24"/>
        </w:rPr>
        <w:t>effect of melatonin upon human brain. Its possible</w:t>
      </w:r>
      <w:r>
        <w:rPr>
          <w:rFonts w:ascii="Times New Roman" w:hAnsi="Times New Roman" w:cs="Times New Roman"/>
          <w:sz w:val="24"/>
          <w:szCs w:val="24"/>
        </w:rPr>
        <w:t xml:space="preserve"> </w:t>
      </w:r>
      <w:r w:rsidRPr="00320BD6">
        <w:rPr>
          <w:rFonts w:ascii="Times New Roman" w:hAnsi="Times New Roman" w:cs="Times New Roman"/>
          <w:sz w:val="24"/>
          <w:szCs w:val="24"/>
        </w:rPr>
        <w:t xml:space="preserve">therapeutic implications. </w:t>
      </w:r>
      <w:r w:rsidRPr="008D6000">
        <w:rPr>
          <w:rFonts w:ascii="Times New Roman" w:hAnsi="Times New Roman" w:cs="Times New Roman"/>
          <w:i/>
          <w:iCs/>
          <w:sz w:val="24"/>
          <w:szCs w:val="24"/>
        </w:rPr>
        <w:t>Life Sci</w:t>
      </w:r>
      <w:r w:rsidR="008D6000" w:rsidRPr="008D6000">
        <w:rPr>
          <w:rFonts w:ascii="Times New Roman" w:hAnsi="Times New Roman" w:cs="Times New Roman"/>
          <w:i/>
          <w:iCs/>
          <w:sz w:val="24"/>
          <w:szCs w:val="24"/>
        </w:rPr>
        <w:t>ence</w:t>
      </w:r>
      <w:r w:rsidR="002B16AD">
        <w:rPr>
          <w:rFonts w:ascii="Times New Roman" w:hAnsi="Times New Roman" w:cs="Times New Roman"/>
          <w:sz w:val="24"/>
          <w:szCs w:val="24"/>
        </w:rPr>
        <w:t xml:space="preserve"> </w:t>
      </w:r>
      <w:r w:rsidRPr="00320BD6">
        <w:rPr>
          <w:rFonts w:ascii="Times New Roman" w:hAnsi="Times New Roman" w:cs="Times New Roman"/>
          <w:sz w:val="24"/>
          <w:szCs w:val="24"/>
        </w:rPr>
        <w:t>1971</w:t>
      </w:r>
      <w:r w:rsidR="000D698B">
        <w:rPr>
          <w:rFonts w:ascii="Times New Roman" w:hAnsi="Times New Roman" w:cs="Times New Roman"/>
          <w:sz w:val="24"/>
          <w:szCs w:val="24"/>
        </w:rPr>
        <w:t>,</w:t>
      </w:r>
      <w:r w:rsidR="00805987">
        <w:rPr>
          <w:rFonts w:ascii="Times New Roman" w:hAnsi="Times New Roman" w:cs="Times New Roman"/>
          <w:sz w:val="24"/>
          <w:szCs w:val="24"/>
        </w:rPr>
        <w:t xml:space="preserve"> </w:t>
      </w:r>
      <w:r w:rsidRPr="00320BD6">
        <w:rPr>
          <w:rFonts w:ascii="Times New Roman" w:hAnsi="Times New Roman" w:cs="Times New Roman"/>
          <w:sz w:val="24"/>
          <w:szCs w:val="24"/>
        </w:rPr>
        <w:t>10</w:t>
      </w:r>
      <w:r w:rsidR="008D6000">
        <w:rPr>
          <w:rFonts w:ascii="Times New Roman" w:hAnsi="Times New Roman" w:cs="Times New Roman"/>
          <w:sz w:val="24"/>
          <w:szCs w:val="24"/>
        </w:rPr>
        <w:t xml:space="preserve">, </w:t>
      </w:r>
      <w:r w:rsidRPr="00320BD6">
        <w:rPr>
          <w:rFonts w:ascii="Times New Roman" w:hAnsi="Times New Roman" w:cs="Times New Roman"/>
          <w:sz w:val="24"/>
          <w:szCs w:val="24"/>
        </w:rPr>
        <w:t>841-50.</w:t>
      </w:r>
    </w:p>
    <w:p w:rsidR="00947C73" w:rsidRDefault="00947C73" w:rsidP="00947C73">
      <w:pPr>
        <w:spacing w:line="360" w:lineRule="auto"/>
        <w:jc w:val="both"/>
        <w:rPr>
          <w:rStyle w:val="Kpr"/>
          <w:rFonts w:ascii="Times New Roman" w:hAnsi="Times New Roman" w:cs="Times New Roman"/>
          <w:sz w:val="24"/>
          <w:szCs w:val="24"/>
        </w:rPr>
      </w:pPr>
      <w:r w:rsidRPr="00054641">
        <w:rPr>
          <w:rFonts w:ascii="Times New Roman" w:hAnsi="Times New Roman" w:cs="Times New Roman"/>
          <w:b/>
          <w:bCs/>
          <w:sz w:val="24"/>
          <w:szCs w:val="24"/>
        </w:rPr>
        <w:t>Ardais AP, Borges MF, Rocha AS, Sallaberry C, Cunha RA, Porciúncula LO.</w:t>
      </w:r>
      <w:r w:rsidRPr="004B2300">
        <w:rPr>
          <w:rFonts w:ascii="Times New Roman" w:hAnsi="Times New Roman" w:cs="Times New Roman"/>
          <w:sz w:val="24"/>
          <w:szCs w:val="24"/>
        </w:rPr>
        <w:t xml:space="preserve"> Caffeine triggers behavioral and neurochemical alterations in adolescent rats. </w:t>
      </w:r>
      <w:r w:rsidRPr="008D6000">
        <w:rPr>
          <w:rFonts w:ascii="Times New Roman" w:hAnsi="Times New Roman" w:cs="Times New Roman"/>
          <w:i/>
          <w:iCs/>
          <w:sz w:val="24"/>
          <w:szCs w:val="24"/>
        </w:rPr>
        <w:t>Neuroscience</w:t>
      </w:r>
      <w:r w:rsidR="00397E7A">
        <w:rPr>
          <w:rFonts w:ascii="Times New Roman" w:hAnsi="Times New Roman" w:cs="Times New Roman"/>
          <w:sz w:val="24"/>
          <w:szCs w:val="24"/>
        </w:rPr>
        <w:t xml:space="preserve"> </w:t>
      </w:r>
      <w:r w:rsidRPr="00054641">
        <w:rPr>
          <w:rFonts w:ascii="Times New Roman" w:hAnsi="Times New Roman" w:cs="Times New Roman"/>
          <w:sz w:val="24"/>
          <w:szCs w:val="24"/>
        </w:rPr>
        <w:t>2014</w:t>
      </w:r>
      <w:r w:rsidR="00891C15">
        <w:rPr>
          <w:rFonts w:ascii="Times New Roman" w:hAnsi="Times New Roman" w:cs="Times New Roman"/>
          <w:sz w:val="24"/>
          <w:szCs w:val="24"/>
        </w:rPr>
        <w:t xml:space="preserve">, </w:t>
      </w:r>
      <w:r w:rsidRPr="000D698B">
        <w:rPr>
          <w:rFonts w:ascii="Times New Roman" w:hAnsi="Times New Roman" w:cs="Times New Roman"/>
          <w:sz w:val="24"/>
          <w:szCs w:val="24"/>
        </w:rPr>
        <w:t>270,</w:t>
      </w:r>
      <w:r w:rsidRPr="004B2300">
        <w:rPr>
          <w:rFonts w:ascii="Times New Roman" w:hAnsi="Times New Roman" w:cs="Times New Roman"/>
          <w:sz w:val="24"/>
          <w:szCs w:val="24"/>
        </w:rPr>
        <w:t xml:space="preserve"> 27–39.</w:t>
      </w:r>
      <w:r>
        <w:rPr>
          <w:rStyle w:val="Kpr"/>
          <w:rFonts w:ascii="Times New Roman" w:hAnsi="Times New Roman" w:cs="Times New Roman"/>
          <w:sz w:val="24"/>
          <w:szCs w:val="24"/>
        </w:rPr>
        <w:t xml:space="preserve"> </w:t>
      </w:r>
    </w:p>
    <w:p w:rsidR="00947C73" w:rsidRDefault="00947C73" w:rsidP="00947C73">
      <w:pPr>
        <w:spacing w:line="360" w:lineRule="auto"/>
        <w:jc w:val="both"/>
        <w:rPr>
          <w:rFonts w:ascii="Times New Roman" w:hAnsi="Times New Roman" w:cs="Times New Roman"/>
          <w:sz w:val="24"/>
          <w:szCs w:val="24"/>
        </w:rPr>
      </w:pPr>
      <w:r w:rsidRPr="000626D3">
        <w:rPr>
          <w:rFonts w:ascii="Times New Roman" w:hAnsi="Times New Roman" w:cs="Times New Roman"/>
          <w:b/>
          <w:bCs/>
          <w:sz w:val="24"/>
          <w:szCs w:val="24"/>
        </w:rPr>
        <w:t>Arendonk CV.</w:t>
      </w:r>
      <w:r w:rsidRPr="009E7F79">
        <w:rPr>
          <w:rFonts w:ascii="Times New Roman" w:hAnsi="Times New Roman" w:cs="Times New Roman"/>
          <w:sz w:val="24"/>
          <w:szCs w:val="24"/>
        </w:rPr>
        <w:t xml:space="preserve"> “Kahve”, İ</w:t>
      </w:r>
      <w:r w:rsidRPr="009E7F79">
        <w:rPr>
          <w:rFonts w:ascii="Times New Roman" w:hAnsi="Times New Roman" w:cs="Times New Roman"/>
          <w:iCs/>
          <w:sz w:val="24"/>
          <w:szCs w:val="24"/>
        </w:rPr>
        <w:t>slâm Ansiklopedisi</w:t>
      </w:r>
      <w:r w:rsidRPr="009E7F79">
        <w:rPr>
          <w:rFonts w:ascii="Times New Roman" w:hAnsi="Times New Roman" w:cs="Times New Roman"/>
          <w:i/>
          <w:iCs/>
          <w:sz w:val="24"/>
          <w:szCs w:val="24"/>
        </w:rPr>
        <w:t>,</w:t>
      </w:r>
      <w:r w:rsidRPr="00672A5B">
        <w:t xml:space="preserve"> </w:t>
      </w:r>
      <w:r w:rsidRPr="00672A5B">
        <w:rPr>
          <w:rFonts w:ascii="Times New Roman" w:hAnsi="Times New Roman" w:cs="Times New Roman"/>
          <w:sz w:val="24"/>
          <w:szCs w:val="24"/>
        </w:rPr>
        <w:t>c.6,</w:t>
      </w:r>
      <w:r w:rsidRPr="00672A5B">
        <w:t xml:space="preserve"> </w:t>
      </w:r>
      <w:r w:rsidRPr="000626D3">
        <w:rPr>
          <w:rFonts w:ascii="Times New Roman" w:hAnsi="Times New Roman" w:cs="Times New Roman"/>
          <w:sz w:val="24"/>
          <w:szCs w:val="24"/>
        </w:rPr>
        <w:t>Milli Egitim Basımevi</w:t>
      </w:r>
      <w:r>
        <w:rPr>
          <w:rFonts w:ascii="Times New Roman" w:hAnsi="Times New Roman" w:cs="Times New Roman"/>
          <w:sz w:val="24"/>
          <w:szCs w:val="24"/>
        </w:rPr>
        <w:t>,</w:t>
      </w:r>
      <w:r w:rsidR="004F2863">
        <w:rPr>
          <w:rFonts w:ascii="Times New Roman" w:hAnsi="Times New Roman" w:cs="Times New Roman"/>
          <w:sz w:val="24"/>
          <w:szCs w:val="24"/>
        </w:rPr>
        <w:t xml:space="preserve"> </w:t>
      </w:r>
      <w:r w:rsidRPr="000626D3">
        <w:rPr>
          <w:rFonts w:ascii="Times New Roman" w:hAnsi="Times New Roman" w:cs="Times New Roman"/>
          <w:sz w:val="24"/>
          <w:szCs w:val="24"/>
        </w:rPr>
        <w:t>İstanbul</w:t>
      </w:r>
      <w:r>
        <w:rPr>
          <w:rFonts w:ascii="Times New Roman" w:hAnsi="Times New Roman" w:cs="Times New Roman"/>
          <w:i/>
          <w:iCs/>
          <w:sz w:val="24"/>
          <w:szCs w:val="24"/>
        </w:rPr>
        <w:t xml:space="preserve">, </w:t>
      </w:r>
      <w:r w:rsidRPr="000626D3">
        <w:rPr>
          <w:rFonts w:ascii="Times New Roman" w:hAnsi="Times New Roman" w:cs="Times New Roman"/>
          <w:sz w:val="24"/>
          <w:szCs w:val="24"/>
        </w:rPr>
        <w:t>1993</w:t>
      </w:r>
      <w:r>
        <w:rPr>
          <w:rFonts w:ascii="Times New Roman" w:hAnsi="Times New Roman" w:cs="Times New Roman"/>
          <w:i/>
          <w:iCs/>
          <w:sz w:val="24"/>
          <w:szCs w:val="24"/>
        </w:rPr>
        <w:t xml:space="preserve">, </w:t>
      </w:r>
      <w:r w:rsidRPr="009E7F79">
        <w:rPr>
          <w:rFonts w:ascii="Times New Roman" w:hAnsi="Times New Roman" w:cs="Times New Roman"/>
          <w:sz w:val="24"/>
          <w:szCs w:val="24"/>
        </w:rPr>
        <w:t>95-100</w:t>
      </w:r>
      <w:r w:rsidR="00F35E61">
        <w:rPr>
          <w:rFonts w:ascii="Times New Roman" w:hAnsi="Times New Roman" w:cs="Times New Roman"/>
          <w:sz w:val="24"/>
          <w:szCs w:val="24"/>
        </w:rPr>
        <w:t>.</w:t>
      </w:r>
    </w:p>
    <w:p w:rsidR="00947C73" w:rsidRDefault="00947C73" w:rsidP="00947C73">
      <w:pPr>
        <w:pStyle w:val="NormalWeb"/>
        <w:spacing w:line="360" w:lineRule="auto"/>
        <w:ind w:left="480" w:hanging="480"/>
        <w:jc w:val="both"/>
      </w:pPr>
      <w:bookmarkStart w:id="29" w:name="_Hlk20525911"/>
      <w:r w:rsidRPr="00602DCC">
        <w:rPr>
          <w:b/>
          <w:bCs/>
        </w:rPr>
        <w:t>Arıncı K, Elhan A.</w:t>
      </w:r>
      <w:r>
        <w:t xml:space="preserve"> </w:t>
      </w:r>
      <w:r w:rsidRPr="001E20D2">
        <w:t>Anatomi. 3. Baskı (2. Cilt), Güneş Kitabevi, Ankara</w:t>
      </w:r>
      <w:bookmarkEnd w:id="29"/>
      <w:r>
        <w:t>,</w:t>
      </w:r>
      <w:r w:rsidRPr="00602DCC">
        <w:t xml:space="preserve"> 2001</w:t>
      </w:r>
      <w:r w:rsidR="00123FF5">
        <w:t xml:space="preserve">, </w:t>
      </w:r>
      <w:r w:rsidRPr="00602DCC">
        <w:t>318-93.</w:t>
      </w:r>
    </w:p>
    <w:p w:rsidR="00947C73" w:rsidRPr="00936CE8" w:rsidRDefault="00947C73" w:rsidP="00947C73">
      <w:pPr>
        <w:autoSpaceDE w:val="0"/>
        <w:autoSpaceDN w:val="0"/>
        <w:adjustRightInd w:val="0"/>
        <w:spacing w:after="0" w:line="360" w:lineRule="auto"/>
        <w:jc w:val="both"/>
        <w:rPr>
          <w:rFonts w:ascii="Times New Roman" w:hAnsi="Times New Roman" w:cs="Times New Roman"/>
          <w:sz w:val="24"/>
          <w:szCs w:val="24"/>
        </w:rPr>
      </w:pPr>
      <w:r w:rsidRPr="004D3BFB">
        <w:rPr>
          <w:rFonts w:ascii="Times New Roman" w:hAnsi="Times New Roman" w:cs="Times New Roman"/>
          <w:b/>
          <w:bCs/>
          <w:sz w:val="24"/>
          <w:szCs w:val="24"/>
        </w:rPr>
        <w:t>Arnold SE, Trojanowski JQ,</w:t>
      </w:r>
      <w:r w:rsidRPr="006A40C8">
        <w:rPr>
          <w:rFonts w:ascii="Times New Roman" w:hAnsi="Times New Roman" w:cs="Times New Roman"/>
          <w:sz w:val="24"/>
          <w:szCs w:val="24"/>
        </w:rPr>
        <w:t xml:space="preserve"> Human fetal hippocampal development</w:t>
      </w:r>
      <w:r w:rsidR="002E65C8">
        <w:rPr>
          <w:rFonts w:ascii="Times New Roman" w:hAnsi="Times New Roman" w:cs="Times New Roman"/>
          <w:sz w:val="24"/>
          <w:szCs w:val="24"/>
        </w:rPr>
        <w:t xml:space="preserve"> </w:t>
      </w:r>
      <w:r w:rsidRPr="006A40C8">
        <w:rPr>
          <w:rFonts w:ascii="Times New Roman" w:hAnsi="Times New Roman" w:cs="Times New Roman"/>
          <w:sz w:val="24"/>
          <w:szCs w:val="24"/>
        </w:rPr>
        <w:t xml:space="preserve">II. The neuronal cytoskeleton. </w:t>
      </w:r>
      <w:r w:rsidRPr="00616475">
        <w:rPr>
          <w:rFonts w:ascii="Times New Roman" w:hAnsi="Times New Roman" w:cs="Times New Roman"/>
          <w:i/>
          <w:iCs/>
          <w:sz w:val="24"/>
          <w:szCs w:val="24"/>
        </w:rPr>
        <w:t>J</w:t>
      </w:r>
      <w:r w:rsidR="00616475" w:rsidRPr="00616475">
        <w:rPr>
          <w:rFonts w:ascii="Times New Roman" w:hAnsi="Times New Roman" w:cs="Times New Roman"/>
          <w:i/>
          <w:iCs/>
          <w:sz w:val="24"/>
          <w:szCs w:val="24"/>
        </w:rPr>
        <w:t xml:space="preserve">ournal of </w:t>
      </w:r>
      <w:r w:rsidRPr="00616475">
        <w:rPr>
          <w:rFonts w:ascii="Times New Roman" w:hAnsi="Times New Roman" w:cs="Times New Roman"/>
          <w:i/>
          <w:iCs/>
          <w:sz w:val="24"/>
          <w:szCs w:val="24"/>
        </w:rPr>
        <w:t>Comp</w:t>
      </w:r>
      <w:r w:rsidR="00616475" w:rsidRPr="00616475">
        <w:rPr>
          <w:rFonts w:ascii="Times New Roman" w:hAnsi="Times New Roman" w:cs="Times New Roman"/>
          <w:i/>
          <w:iCs/>
          <w:sz w:val="24"/>
          <w:szCs w:val="24"/>
        </w:rPr>
        <w:t>arative</w:t>
      </w:r>
      <w:r w:rsidRPr="00616475">
        <w:rPr>
          <w:rFonts w:ascii="Times New Roman" w:hAnsi="Times New Roman" w:cs="Times New Roman"/>
          <w:i/>
          <w:iCs/>
          <w:sz w:val="24"/>
          <w:szCs w:val="24"/>
        </w:rPr>
        <w:t xml:space="preserve"> Neurol</w:t>
      </w:r>
      <w:r w:rsidR="00616475" w:rsidRPr="00616475">
        <w:rPr>
          <w:rFonts w:ascii="Times New Roman" w:hAnsi="Times New Roman" w:cs="Times New Roman"/>
          <w:i/>
          <w:iCs/>
          <w:sz w:val="24"/>
          <w:szCs w:val="24"/>
        </w:rPr>
        <w:t>ogy</w:t>
      </w:r>
      <w:r w:rsidR="00616475">
        <w:rPr>
          <w:rFonts w:ascii="Times New Roman" w:hAnsi="Times New Roman" w:cs="Times New Roman"/>
          <w:sz w:val="24"/>
          <w:szCs w:val="24"/>
        </w:rPr>
        <w:t xml:space="preserve"> </w:t>
      </w:r>
      <w:r w:rsidRPr="006A40C8">
        <w:rPr>
          <w:rFonts w:ascii="Times New Roman" w:hAnsi="Times New Roman" w:cs="Times New Roman"/>
          <w:sz w:val="24"/>
          <w:szCs w:val="24"/>
        </w:rPr>
        <w:t>1996</w:t>
      </w:r>
      <w:r w:rsidR="00123FF5">
        <w:rPr>
          <w:rFonts w:ascii="Times New Roman" w:hAnsi="Times New Roman" w:cs="Times New Roman"/>
          <w:sz w:val="24"/>
          <w:szCs w:val="24"/>
        </w:rPr>
        <w:t xml:space="preserve">, </w:t>
      </w:r>
      <w:r w:rsidRPr="006A40C8">
        <w:rPr>
          <w:rFonts w:ascii="Times New Roman" w:hAnsi="Times New Roman" w:cs="Times New Roman"/>
          <w:sz w:val="24"/>
          <w:szCs w:val="24"/>
        </w:rPr>
        <w:t>367</w:t>
      </w:r>
      <w:r w:rsidR="00616475">
        <w:rPr>
          <w:rFonts w:ascii="Times New Roman" w:hAnsi="Times New Roman" w:cs="Times New Roman"/>
          <w:sz w:val="24"/>
          <w:szCs w:val="24"/>
        </w:rPr>
        <w:t xml:space="preserve">, </w:t>
      </w:r>
      <w:r w:rsidRPr="006A40C8">
        <w:rPr>
          <w:rFonts w:ascii="Times New Roman" w:hAnsi="Times New Roman" w:cs="Times New Roman"/>
          <w:sz w:val="24"/>
          <w:szCs w:val="24"/>
        </w:rPr>
        <w:t>293-307.</w:t>
      </w:r>
    </w:p>
    <w:p w:rsidR="00947C73" w:rsidRDefault="00947C73" w:rsidP="00947C73">
      <w:pPr>
        <w:pStyle w:val="NormalWeb"/>
        <w:spacing w:line="360" w:lineRule="auto"/>
        <w:ind w:left="480" w:hanging="480"/>
        <w:jc w:val="both"/>
        <w:rPr>
          <w:rStyle w:val="Kpr"/>
        </w:rPr>
      </w:pPr>
      <w:r w:rsidRPr="004D3BFB">
        <w:rPr>
          <w:b/>
          <w:bCs/>
        </w:rPr>
        <w:lastRenderedPageBreak/>
        <w:t>Ashwell KWS.</w:t>
      </w:r>
      <w:r w:rsidRPr="00831DA7">
        <w:t xml:space="preserve"> Development of the Spinal Cord. </w:t>
      </w:r>
      <w:r w:rsidRPr="00EA2282">
        <w:rPr>
          <w:i/>
          <w:iCs/>
        </w:rPr>
        <w:t>In The Spinal Cord</w:t>
      </w:r>
      <w:r w:rsidR="00123FF5">
        <w:t xml:space="preserve">, </w:t>
      </w:r>
      <w:r w:rsidRPr="004D3BFB">
        <w:t>2009.</w:t>
      </w:r>
    </w:p>
    <w:p w:rsidR="00947C73" w:rsidRPr="00C86753" w:rsidRDefault="00947C73" w:rsidP="00947C73">
      <w:pPr>
        <w:spacing w:line="360" w:lineRule="auto"/>
        <w:jc w:val="both"/>
        <w:rPr>
          <w:rFonts w:ascii="Times New Roman" w:hAnsi="Times New Roman" w:cs="Times New Roman"/>
          <w:sz w:val="24"/>
          <w:szCs w:val="24"/>
        </w:rPr>
      </w:pPr>
      <w:r w:rsidRPr="00C86753">
        <w:rPr>
          <w:rFonts w:ascii="Times New Roman" w:hAnsi="Times New Roman" w:cs="Times New Roman"/>
          <w:b/>
          <w:bCs/>
          <w:sz w:val="24"/>
          <w:szCs w:val="24"/>
        </w:rPr>
        <w:t>Ash</w:t>
      </w:r>
      <w:r>
        <w:rPr>
          <w:rFonts w:ascii="Times New Roman" w:hAnsi="Times New Roman" w:cs="Times New Roman"/>
          <w:b/>
          <w:bCs/>
          <w:sz w:val="24"/>
          <w:szCs w:val="24"/>
        </w:rPr>
        <w:t>w</w:t>
      </w:r>
      <w:r w:rsidRPr="00C86753">
        <w:rPr>
          <w:rFonts w:ascii="Times New Roman" w:hAnsi="Times New Roman" w:cs="Times New Roman"/>
          <w:b/>
          <w:bCs/>
          <w:sz w:val="24"/>
          <w:szCs w:val="24"/>
        </w:rPr>
        <w:t>ell KWS</w:t>
      </w:r>
      <w:r>
        <w:rPr>
          <w:rFonts w:ascii="Times New Roman" w:hAnsi="Times New Roman" w:cs="Times New Roman"/>
          <w:b/>
          <w:bCs/>
          <w:sz w:val="24"/>
          <w:szCs w:val="24"/>
        </w:rPr>
        <w:t xml:space="preserve">. </w:t>
      </w:r>
      <w:r w:rsidRPr="00C86753">
        <w:rPr>
          <w:rFonts w:ascii="Times New Roman" w:hAnsi="Times New Roman" w:cs="Times New Roman"/>
          <w:sz w:val="24"/>
          <w:szCs w:val="24"/>
        </w:rPr>
        <w:t>Development of the spinal cord. In Watson CRR, Paxinos G, Kayalioglu G, editors: The Spinal Cord, San Diego</w:t>
      </w:r>
      <w:r w:rsidR="00765548">
        <w:rPr>
          <w:rFonts w:ascii="Times New Roman" w:hAnsi="Times New Roman" w:cs="Times New Roman"/>
          <w:sz w:val="24"/>
          <w:szCs w:val="24"/>
        </w:rPr>
        <w:t xml:space="preserve">, </w:t>
      </w:r>
      <w:r w:rsidRPr="00C86753">
        <w:rPr>
          <w:rFonts w:ascii="Times New Roman" w:hAnsi="Times New Roman" w:cs="Times New Roman"/>
          <w:sz w:val="24"/>
          <w:szCs w:val="24"/>
        </w:rPr>
        <w:t xml:space="preserve">2009, Elsevier Inc, </w:t>
      </w:r>
      <w:r w:rsidR="00216C18">
        <w:rPr>
          <w:rFonts w:ascii="Times New Roman" w:hAnsi="Times New Roman" w:cs="Times New Roman"/>
          <w:sz w:val="24"/>
          <w:szCs w:val="24"/>
        </w:rPr>
        <w:t xml:space="preserve">s </w:t>
      </w:r>
      <w:r w:rsidRPr="00C86753">
        <w:rPr>
          <w:rFonts w:ascii="Times New Roman" w:hAnsi="Times New Roman" w:cs="Times New Roman"/>
          <w:sz w:val="24"/>
          <w:szCs w:val="24"/>
        </w:rPr>
        <w:t>8–16.</w:t>
      </w:r>
    </w:p>
    <w:p w:rsidR="00947C73" w:rsidRPr="00E20E86" w:rsidRDefault="00947C73" w:rsidP="00947C73">
      <w:pPr>
        <w:spacing w:line="360" w:lineRule="auto"/>
        <w:jc w:val="both"/>
        <w:rPr>
          <w:rStyle w:val="Kpr"/>
          <w:rFonts w:ascii="Times New Roman" w:hAnsi="Times New Roman" w:cs="Times New Roman"/>
          <w:color w:val="auto"/>
          <w:sz w:val="24"/>
          <w:szCs w:val="24"/>
          <w:u w:val="none"/>
        </w:rPr>
      </w:pPr>
      <w:r w:rsidRPr="00E20E86">
        <w:rPr>
          <w:rStyle w:val="Kpr"/>
          <w:rFonts w:ascii="Times New Roman" w:hAnsi="Times New Roman" w:cs="Times New Roman"/>
          <w:b/>
          <w:bCs/>
          <w:color w:val="auto"/>
          <w:sz w:val="24"/>
          <w:szCs w:val="24"/>
          <w:u w:val="none"/>
        </w:rPr>
        <w:t>Atik A, Harding R, De Matteo R, Tolcos M.</w:t>
      </w:r>
      <w:r w:rsidRPr="00E20E86">
        <w:rPr>
          <w:rStyle w:val="Kpr"/>
          <w:rFonts w:ascii="Times New Roman" w:hAnsi="Times New Roman" w:cs="Times New Roman"/>
          <w:color w:val="auto"/>
          <w:sz w:val="24"/>
          <w:szCs w:val="24"/>
          <w:u w:val="none"/>
        </w:rPr>
        <w:t xml:space="preserve"> Caffeine and the Developing Brain: Molecular and Cellular Effects. </w:t>
      </w:r>
      <w:r w:rsidRPr="00216C18">
        <w:rPr>
          <w:rStyle w:val="Kpr"/>
          <w:rFonts w:ascii="Times New Roman" w:hAnsi="Times New Roman" w:cs="Times New Roman"/>
          <w:i/>
          <w:iCs/>
          <w:color w:val="auto"/>
          <w:sz w:val="24"/>
          <w:szCs w:val="24"/>
          <w:u w:val="none"/>
        </w:rPr>
        <w:t>In Neuropathology of Drug Addictions and Substance Misuse</w:t>
      </w:r>
      <w:r w:rsidR="00E077EE">
        <w:rPr>
          <w:rStyle w:val="Kpr"/>
          <w:rFonts w:ascii="Times New Roman" w:hAnsi="Times New Roman" w:cs="Times New Roman"/>
          <w:color w:val="auto"/>
          <w:sz w:val="24"/>
          <w:szCs w:val="24"/>
          <w:u w:val="none"/>
        </w:rPr>
        <w:t xml:space="preserve"> </w:t>
      </w:r>
      <w:r w:rsidRPr="00E20E86">
        <w:rPr>
          <w:rStyle w:val="Kpr"/>
          <w:rFonts w:ascii="Times New Roman" w:hAnsi="Times New Roman" w:cs="Times New Roman"/>
          <w:color w:val="auto"/>
          <w:sz w:val="24"/>
          <w:szCs w:val="24"/>
          <w:u w:val="none"/>
        </w:rPr>
        <w:t>2016</w:t>
      </w:r>
      <w:r w:rsidR="001508A7">
        <w:rPr>
          <w:rStyle w:val="Kpr"/>
          <w:rFonts w:ascii="Times New Roman" w:hAnsi="Times New Roman" w:cs="Times New Roman"/>
          <w:color w:val="auto"/>
          <w:sz w:val="24"/>
          <w:szCs w:val="24"/>
          <w:u w:val="none"/>
        </w:rPr>
        <w:t>,</w:t>
      </w:r>
      <w:r w:rsidR="00E24FE7">
        <w:rPr>
          <w:rStyle w:val="Kpr"/>
          <w:rFonts w:ascii="Times New Roman" w:hAnsi="Times New Roman" w:cs="Times New Roman"/>
          <w:color w:val="auto"/>
          <w:sz w:val="24"/>
          <w:szCs w:val="24"/>
          <w:u w:val="none"/>
        </w:rPr>
        <w:t xml:space="preserve"> </w:t>
      </w:r>
      <w:r w:rsidRPr="00E20E86">
        <w:rPr>
          <w:rStyle w:val="Kpr"/>
          <w:rFonts w:ascii="Times New Roman" w:hAnsi="Times New Roman" w:cs="Times New Roman"/>
          <w:color w:val="auto"/>
          <w:sz w:val="24"/>
          <w:szCs w:val="24"/>
          <w:u w:val="none"/>
        </w:rPr>
        <w:t>3</w:t>
      </w:r>
      <w:r w:rsidR="001508A7">
        <w:rPr>
          <w:rStyle w:val="Kpr"/>
          <w:rFonts w:ascii="Times New Roman" w:hAnsi="Times New Roman" w:cs="Times New Roman"/>
          <w:color w:val="auto"/>
          <w:sz w:val="24"/>
          <w:szCs w:val="24"/>
          <w:u w:val="none"/>
        </w:rPr>
        <w:t>.</w:t>
      </w:r>
    </w:p>
    <w:p w:rsidR="00947C73" w:rsidRDefault="00947C73" w:rsidP="00947C73">
      <w:pPr>
        <w:spacing w:line="360" w:lineRule="auto"/>
        <w:jc w:val="both"/>
        <w:rPr>
          <w:rFonts w:ascii="Times New Roman" w:hAnsi="Times New Roman" w:cs="Times New Roman"/>
          <w:sz w:val="24"/>
          <w:szCs w:val="24"/>
        </w:rPr>
      </w:pPr>
      <w:r w:rsidRPr="008A3F97">
        <w:rPr>
          <w:rFonts w:ascii="Times New Roman" w:hAnsi="Times New Roman" w:cs="Times New Roman"/>
          <w:b/>
          <w:bCs/>
          <w:sz w:val="24"/>
          <w:szCs w:val="24"/>
        </w:rPr>
        <w:t>Balki S.</w:t>
      </w:r>
      <w:r w:rsidRPr="00A11BAE">
        <w:rPr>
          <w:rFonts w:ascii="Times New Roman" w:hAnsi="Times New Roman" w:cs="Times New Roman"/>
          <w:sz w:val="24"/>
          <w:szCs w:val="24"/>
        </w:rPr>
        <w:t xml:space="preserve"> Ghrelin, leptin ve melatonin hormonlarının erkek sıçanlarda hipokampustaki katekolaminerjik nörotransmiter düzeylerine etkilerinin araştırılması, Doktora Tezi, Fırat Üniversitesi, Sağlık Bilimleri Enstitüsü,</w:t>
      </w:r>
      <w:r w:rsidR="001503B6">
        <w:rPr>
          <w:rFonts w:ascii="Times New Roman" w:hAnsi="Times New Roman" w:cs="Times New Roman"/>
          <w:sz w:val="24"/>
          <w:szCs w:val="24"/>
        </w:rPr>
        <w:t xml:space="preserve"> </w:t>
      </w:r>
      <w:r w:rsidRPr="00A11BAE">
        <w:rPr>
          <w:rFonts w:ascii="Times New Roman" w:hAnsi="Times New Roman" w:cs="Times New Roman"/>
          <w:sz w:val="24"/>
          <w:szCs w:val="24"/>
        </w:rPr>
        <w:t>Elazığ</w:t>
      </w:r>
      <w:r w:rsidR="001503B6">
        <w:rPr>
          <w:rFonts w:ascii="Times New Roman" w:hAnsi="Times New Roman" w:cs="Times New Roman"/>
          <w:sz w:val="24"/>
          <w:szCs w:val="24"/>
        </w:rPr>
        <w:t xml:space="preserve">, </w:t>
      </w:r>
      <w:r w:rsidRPr="00710B50">
        <w:rPr>
          <w:rFonts w:ascii="Times New Roman" w:hAnsi="Times New Roman" w:cs="Times New Roman"/>
          <w:sz w:val="24"/>
          <w:szCs w:val="24"/>
        </w:rPr>
        <w:t>2008</w:t>
      </w:r>
      <w:r w:rsidRPr="00A11BAE">
        <w:rPr>
          <w:rFonts w:ascii="Times New Roman" w:hAnsi="Times New Roman" w:cs="Times New Roman"/>
          <w:sz w:val="24"/>
          <w:szCs w:val="24"/>
        </w:rPr>
        <w:t xml:space="preserve">, </w:t>
      </w:r>
      <w:r>
        <w:rPr>
          <w:rFonts w:ascii="Times New Roman" w:hAnsi="Times New Roman" w:cs="Times New Roman"/>
          <w:sz w:val="24"/>
          <w:szCs w:val="24"/>
        </w:rPr>
        <w:t>98</w:t>
      </w:r>
      <w:r w:rsidRPr="00A11BAE">
        <w:rPr>
          <w:rFonts w:ascii="Times New Roman" w:hAnsi="Times New Roman" w:cs="Times New Roman"/>
          <w:sz w:val="24"/>
          <w:szCs w:val="24"/>
        </w:rPr>
        <w:t>.</w:t>
      </w:r>
    </w:p>
    <w:p w:rsidR="00947C73" w:rsidRPr="00E20E86" w:rsidRDefault="00947C73" w:rsidP="00947C73">
      <w:pPr>
        <w:spacing w:line="360" w:lineRule="auto"/>
        <w:jc w:val="both"/>
        <w:rPr>
          <w:rStyle w:val="Kpr"/>
          <w:rFonts w:ascii="Times New Roman" w:hAnsi="Times New Roman" w:cs="Times New Roman"/>
          <w:color w:val="auto"/>
          <w:sz w:val="24"/>
          <w:szCs w:val="24"/>
          <w:u w:val="none"/>
        </w:rPr>
      </w:pPr>
      <w:r w:rsidRPr="00E20E86">
        <w:rPr>
          <w:rStyle w:val="Kpr"/>
          <w:rFonts w:ascii="Times New Roman" w:hAnsi="Times New Roman" w:cs="Times New Roman"/>
          <w:b/>
          <w:bCs/>
          <w:color w:val="auto"/>
          <w:sz w:val="24"/>
          <w:szCs w:val="24"/>
          <w:u w:val="none"/>
        </w:rPr>
        <w:t>Ballesteros YI, Castillo CA, Amo SM, Albasanz JL, Martín M.</w:t>
      </w:r>
      <w:r w:rsidRPr="00E20E86">
        <w:rPr>
          <w:rStyle w:val="Kpr"/>
          <w:rFonts w:ascii="Times New Roman" w:hAnsi="Times New Roman" w:cs="Times New Roman"/>
          <w:color w:val="auto"/>
          <w:sz w:val="24"/>
          <w:szCs w:val="24"/>
          <w:u w:val="none"/>
        </w:rPr>
        <w:t xml:space="preserve"> Differential Effect of Caffeine Consumption on Diverse Brain Areas of Pregnant Rats. </w:t>
      </w:r>
      <w:r w:rsidRPr="00ED3AC4">
        <w:rPr>
          <w:rStyle w:val="Kpr"/>
          <w:rFonts w:ascii="Times New Roman" w:hAnsi="Times New Roman" w:cs="Times New Roman"/>
          <w:i/>
          <w:iCs/>
          <w:color w:val="auto"/>
          <w:sz w:val="24"/>
          <w:szCs w:val="24"/>
          <w:u w:val="none"/>
        </w:rPr>
        <w:t>Journal of Caffeine Research</w:t>
      </w:r>
      <w:r w:rsidR="006119F1">
        <w:rPr>
          <w:rStyle w:val="Kpr"/>
          <w:rFonts w:ascii="Times New Roman" w:hAnsi="Times New Roman" w:cs="Times New Roman"/>
          <w:color w:val="auto"/>
          <w:sz w:val="24"/>
          <w:szCs w:val="24"/>
          <w:u w:val="none"/>
        </w:rPr>
        <w:t xml:space="preserve"> </w:t>
      </w:r>
      <w:r w:rsidRPr="00E20E86">
        <w:rPr>
          <w:rStyle w:val="Kpr"/>
          <w:rFonts w:ascii="Times New Roman" w:hAnsi="Times New Roman" w:cs="Times New Roman"/>
          <w:color w:val="auto"/>
          <w:sz w:val="24"/>
          <w:szCs w:val="24"/>
          <w:u w:val="none"/>
        </w:rPr>
        <w:t>2012</w:t>
      </w:r>
      <w:r w:rsidR="00AA6F86">
        <w:rPr>
          <w:rStyle w:val="Kpr"/>
          <w:rFonts w:ascii="Times New Roman" w:hAnsi="Times New Roman" w:cs="Times New Roman"/>
          <w:color w:val="auto"/>
          <w:sz w:val="24"/>
          <w:szCs w:val="24"/>
          <w:u w:val="none"/>
        </w:rPr>
        <w:t xml:space="preserve">, </w:t>
      </w:r>
      <w:r w:rsidRPr="00E20E86">
        <w:rPr>
          <w:rStyle w:val="Kpr"/>
          <w:rFonts w:ascii="Times New Roman" w:hAnsi="Times New Roman" w:cs="Times New Roman"/>
          <w:color w:val="auto"/>
          <w:sz w:val="24"/>
          <w:szCs w:val="24"/>
          <w:u w:val="none"/>
        </w:rPr>
        <w:t xml:space="preserve">2(2), 90–98. </w:t>
      </w:r>
    </w:p>
    <w:p w:rsidR="00947C73" w:rsidRDefault="00947C73" w:rsidP="00947C73">
      <w:pPr>
        <w:spacing w:line="360" w:lineRule="auto"/>
        <w:jc w:val="both"/>
        <w:rPr>
          <w:rFonts w:ascii="Times New Roman" w:hAnsi="Times New Roman" w:cs="Times New Roman"/>
          <w:sz w:val="24"/>
          <w:szCs w:val="24"/>
        </w:rPr>
      </w:pPr>
      <w:r w:rsidRPr="003E1EE5">
        <w:rPr>
          <w:rFonts w:ascii="Times New Roman" w:hAnsi="Times New Roman" w:cs="Times New Roman"/>
          <w:b/>
          <w:bCs/>
          <w:sz w:val="24"/>
          <w:szCs w:val="24"/>
        </w:rPr>
        <w:t>Ballı E.</w:t>
      </w:r>
      <w:r w:rsidRPr="005A2FD0">
        <w:rPr>
          <w:rFonts w:ascii="Times New Roman" w:hAnsi="Times New Roman" w:cs="Times New Roman"/>
          <w:sz w:val="24"/>
          <w:szCs w:val="24"/>
        </w:rPr>
        <w:t xml:space="preserve"> Melatoninin Fonksiyonları. </w:t>
      </w:r>
      <w:r w:rsidRPr="00447554">
        <w:rPr>
          <w:rFonts w:ascii="Times New Roman" w:hAnsi="Times New Roman" w:cs="Times New Roman"/>
          <w:i/>
          <w:iCs/>
          <w:sz w:val="24"/>
          <w:szCs w:val="24"/>
        </w:rPr>
        <w:t>Mersin Üniversitesi Tıp Fakültesi Dergisi</w:t>
      </w:r>
      <w:r w:rsidRPr="005A2FD0">
        <w:rPr>
          <w:rFonts w:ascii="Times New Roman" w:hAnsi="Times New Roman" w:cs="Times New Roman"/>
          <w:sz w:val="24"/>
          <w:szCs w:val="24"/>
        </w:rPr>
        <w:t>,</w:t>
      </w:r>
      <w:r w:rsidRPr="003E1EE5">
        <w:t xml:space="preserve"> </w:t>
      </w:r>
      <w:r w:rsidRPr="003E1EE5">
        <w:rPr>
          <w:rFonts w:ascii="Times New Roman" w:hAnsi="Times New Roman" w:cs="Times New Roman"/>
          <w:sz w:val="24"/>
          <w:szCs w:val="24"/>
        </w:rPr>
        <w:t>2003</w:t>
      </w:r>
      <w:r w:rsidR="00AA6F86">
        <w:rPr>
          <w:rFonts w:ascii="Times New Roman" w:hAnsi="Times New Roman" w:cs="Times New Roman"/>
          <w:sz w:val="24"/>
          <w:szCs w:val="24"/>
        </w:rPr>
        <w:t xml:space="preserve">, </w:t>
      </w:r>
      <w:r w:rsidRPr="005A2FD0">
        <w:rPr>
          <w:rFonts w:ascii="Times New Roman" w:hAnsi="Times New Roman" w:cs="Times New Roman"/>
          <w:sz w:val="24"/>
          <w:szCs w:val="24"/>
        </w:rPr>
        <w:t>4(4), 380-385.</w:t>
      </w:r>
    </w:p>
    <w:p w:rsidR="00947C73" w:rsidRDefault="00947C73" w:rsidP="00947C73">
      <w:pPr>
        <w:spacing w:line="360" w:lineRule="auto"/>
        <w:jc w:val="both"/>
        <w:rPr>
          <w:rFonts w:ascii="Times New Roman" w:hAnsi="Times New Roman" w:cs="Times New Roman"/>
          <w:sz w:val="24"/>
          <w:szCs w:val="24"/>
        </w:rPr>
      </w:pPr>
      <w:r w:rsidRPr="00CF623C">
        <w:rPr>
          <w:rFonts w:ascii="Times New Roman" w:hAnsi="Times New Roman" w:cs="Times New Roman"/>
          <w:b/>
          <w:bCs/>
          <w:sz w:val="24"/>
          <w:szCs w:val="24"/>
        </w:rPr>
        <w:t xml:space="preserve">Baydas G, Nedzvetskii VS, Tuzcu M, Yasar A, Kirichenko SV. </w:t>
      </w:r>
      <w:r w:rsidRPr="00700584">
        <w:rPr>
          <w:rFonts w:ascii="Times New Roman" w:hAnsi="Times New Roman" w:cs="Times New Roman"/>
          <w:sz w:val="24"/>
          <w:szCs w:val="24"/>
        </w:rPr>
        <w:t>Increase of glial fibrillary</w:t>
      </w:r>
      <w:r>
        <w:rPr>
          <w:rFonts w:ascii="Times New Roman" w:hAnsi="Times New Roman" w:cs="Times New Roman"/>
          <w:sz w:val="24"/>
          <w:szCs w:val="24"/>
        </w:rPr>
        <w:t xml:space="preserve"> </w:t>
      </w:r>
      <w:r w:rsidRPr="00700584">
        <w:rPr>
          <w:rFonts w:ascii="Times New Roman" w:hAnsi="Times New Roman" w:cs="Times New Roman"/>
          <w:sz w:val="24"/>
          <w:szCs w:val="24"/>
        </w:rPr>
        <w:t>acidic protein</w:t>
      </w:r>
      <w:r>
        <w:rPr>
          <w:rFonts w:ascii="Times New Roman" w:hAnsi="Times New Roman" w:cs="Times New Roman"/>
          <w:sz w:val="24"/>
          <w:szCs w:val="24"/>
        </w:rPr>
        <w:t xml:space="preserve"> </w:t>
      </w:r>
      <w:r w:rsidRPr="00700584">
        <w:rPr>
          <w:rFonts w:ascii="Times New Roman" w:hAnsi="Times New Roman" w:cs="Times New Roman"/>
          <w:sz w:val="24"/>
          <w:szCs w:val="24"/>
        </w:rPr>
        <w:t xml:space="preserve">and S-100B in hippocampus and cortex of diabetic rats: effects of vitamin E. </w:t>
      </w:r>
      <w:r w:rsidRPr="002A289D">
        <w:rPr>
          <w:rFonts w:ascii="Times New Roman" w:hAnsi="Times New Roman" w:cs="Times New Roman"/>
          <w:i/>
          <w:iCs/>
          <w:sz w:val="24"/>
          <w:szCs w:val="24"/>
        </w:rPr>
        <w:t>Eur</w:t>
      </w:r>
      <w:r w:rsidR="002A289D" w:rsidRPr="002A289D">
        <w:rPr>
          <w:rFonts w:ascii="Times New Roman" w:hAnsi="Times New Roman" w:cs="Times New Roman"/>
          <w:i/>
          <w:iCs/>
          <w:sz w:val="24"/>
          <w:szCs w:val="24"/>
        </w:rPr>
        <w:t>opean</w:t>
      </w:r>
      <w:r w:rsidRPr="002A289D">
        <w:rPr>
          <w:rFonts w:ascii="Times New Roman" w:hAnsi="Times New Roman" w:cs="Times New Roman"/>
          <w:i/>
          <w:iCs/>
          <w:sz w:val="24"/>
          <w:szCs w:val="24"/>
        </w:rPr>
        <w:t xml:space="preserve"> J</w:t>
      </w:r>
      <w:r w:rsidR="002A289D" w:rsidRPr="002A289D">
        <w:rPr>
          <w:rFonts w:ascii="Times New Roman" w:hAnsi="Times New Roman" w:cs="Times New Roman"/>
          <w:i/>
          <w:iCs/>
          <w:sz w:val="24"/>
          <w:szCs w:val="24"/>
        </w:rPr>
        <w:t xml:space="preserve">ournal of </w:t>
      </w:r>
      <w:r w:rsidRPr="002A289D">
        <w:rPr>
          <w:rFonts w:ascii="Times New Roman" w:hAnsi="Times New Roman" w:cs="Times New Roman"/>
          <w:i/>
          <w:iCs/>
          <w:sz w:val="24"/>
          <w:szCs w:val="24"/>
        </w:rPr>
        <w:t>Pharmacol</w:t>
      </w:r>
      <w:r w:rsidR="002A289D" w:rsidRPr="002A289D">
        <w:rPr>
          <w:rFonts w:ascii="Times New Roman" w:hAnsi="Times New Roman" w:cs="Times New Roman"/>
          <w:i/>
          <w:iCs/>
          <w:sz w:val="24"/>
          <w:szCs w:val="24"/>
        </w:rPr>
        <w:t>ogy</w:t>
      </w:r>
      <w:r w:rsidR="00AA6F86">
        <w:rPr>
          <w:rFonts w:ascii="Times New Roman" w:hAnsi="Times New Roman" w:cs="Times New Roman"/>
          <w:sz w:val="24"/>
          <w:szCs w:val="24"/>
        </w:rPr>
        <w:t xml:space="preserve">, </w:t>
      </w:r>
      <w:r w:rsidRPr="00700584">
        <w:rPr>
          <w:rFonts w:ascii="Times New Roman" w:hAnsi="Times New Roman" w:cs="Times New Roman"/>
          <w:sz w:val="24"/>
          <w:szCs w:val="24"/>
        </w:rPr>
        <w:t>2003</w:t>
      </w:r>
      <w:r w:rsidR="00AA6F86">
        <w:rPr>
          <w:rFonts w:ascii="Times New Roman" w:hAnsi="Times New Roman" w:cs="Times New Roman"/>
          <w:sz w:val="24"/>
          <w:szCs w:val="24"/>
        </w:rPr>
        <w:t xml:space="preserve">, </w:t>
      </w:r>
      <w:r w:rsidRPr="00700584">
        <w:rPr>
          <w:rFonts w:ascii="Times New Roman" w:hAnsi="Times New Roman" w:cs="Times New Roman"/>
          <w:sz w:val="24"/>
          <w:szCs w:val="24"/>
        </w:rPr>
        <w:t>462(1-3)</w:t>
      </w:r>
      <w:r w:rsidR="00070ACA">
        <w:rPr>
          <w:rFonts w:ascii="Times New Roman" w:hAnsi="Times New Roman" w:cs="Times New Roman"/>
          <w:sz w:val="24"/>
          <w:szCs w:val="24"/>
        </w:rPr>
        <w:t xml:space="preserve">, </w:t>
      </w:r>
      <w:r w:rsidRPr="00700584">
        <w:rPr>
          <w:rFonts w:ascii="Times New Roman" w:hAnsi="Times New Roman" w:cs="Times New Roman"/>
          <w:sz w:val="24"/>
          <w:szCs w:val="24"/>
        </w:rPr>
        <w:t>67-71.</w:t>
      </w:r>
    </w:p>
    <w:p w:rsidR="00AA6F86" w:rsidRDefault="00947C73" w:rsidP="00947C73">
      <w:pPr>
        <w:spacing w:line="360" w:lineRule="auto"/>
        <w:jc w:val="both"/>
        <w:rPr>
          <w:rFonts w:ascii="Times New Roman" w:hAnsi="Times New Roman" w:cs="Times New Roman"/>
          <w:sz w:val="24"/>
          <w:szCs w:val="24"/>
        </w:rPr>
      </w:pPr>
      <w:r w:rsidRPr="00863FE7">
        <w:rPr>
          <w:rFonts w:ascii="Times New Roman" w:hAnsi="Times New Roman" w:cs="Times New Roman"/>
          <w:b/>
          <w:bCs/>
          <w:sz w:val="24"/>
          <w:szCs w:val="24"/>
        </w:rPr>
        <w:t>Benowitz NL, Peng M, Jacob P.</w:t>
      </w:r>
      <w:r>
        <w:rPr>
          <w:rFonts w:ascii="Times New Roman" w:hAnsi="Times New Roman" w:cs="Times New Roman"/>
          <w:sz w:val="24"/>
          <w:szCs w:val="24"/>
        </w:rPr>
        <w:t xml:space="preserve"> </w:t>
      </w:r>
      <w:r w:rsidRPr="00C568A4">
        <w:rPr>
          <w:rFonts w:ascii="Times New Roman" w:hAnsi="Times New Roman" w:cs="Times New Roman"/>
          <w:sz w:val="24"/>
          <w:szCs w:val="24"/>
        </w:rPr>
        <w:t xml:space="preserve">Effects of cigarette smoking and carbon monoxide on chlorzoxazone and caffeine metabolism. </w:t>
      </w:r>
      <w:r w:rsidRPr="00837E13">
        <w:rPr>
          <w:rFonts w:ascii="Times New Roman" w:hAnsi="Times New Roman" w:cs="Times New Roman"/>
          <w:i/>
          <w:iCs/>
          <w:sz w:val="24"/>
          <w:szCs w:val="24"/>
        </w:rPr>
        <w:t>Clinical Pharmacology &amp; Therapeutics</w:t>
      </w:r>
      <w:r w:rsidR="008177BD">
        <w:rPr>
          <w:rFonts w:ascii="Times New Roman" w:hAnsi="Times New Roman" w:cs="Times New Roman"/>
          <w:sz w:val="24"/>
          <w:szCs w:val="24"/>
        </w:rPr>
        <w:t xml:space="preserve"> </w:t>
      </w:r>
      <w:r w:rsidR="00AA6F86" w:rsidRPr="00AA6F86">
        <w:rPr>
          <w:rFonts w:ascii="Times New Roman" w:hAnsi="Times New Roman" w:cs="Times New Roman"/>
          <w:sz w:val="24"/>
          <w:szCs w:val="24"/>
        </w:rPr>
        <w:t>2003</w:t>
      </w:r>
      <w:r w:rsidR="00AA6F86">
        <w:rPr>
          <w:rFonts w:ascii="Times New Roman" w:hAnsi="Times New Roman" w:cs="Times New Roman"/>
          <w:sz w:val="24"/>
          <w:szCs w:val="24"/>
        </w:rPr>
        <w:t xml:space="preserve">, </w:t>
      </w:r>
      <w:r w:rsidRPr="00C568A4">
        <w:rPr>
          <w:rFonts w:ascii="Times New Roman" w:hAnsi="Times New Roman" w:cs="Times New Roman"/>
          <w:sz w:val="24"/>
          <w:szCs w:val="24"/>
        </w:rPr>
        <w:t>74,</w:t>
      </w:r>
      <w:r w:rsidR="008177BD">
        <w:rPr>
          <w:rFonts w:ascii="Times New Roman" w:hAnsi="Times New Roman" w:cs="Times New Roman"/>
          <w:sz w:val="24"/>
          <w:szCs w:val="24"/>
        </w:rPr>
        <w:t xml:space="preserve"> </w:t>
      </w:r>
      <w:r w:rsidRPr="00C568A4">
        <w:rPr>
          <w:rFonts w:ascii="Times New Roman" w:hAnsi="Times New Roman" w:cs="Times New Roman"/>
          <w:sz w:val="24"/>
          <w:szCs w:val="24"/>
        </w:rPr>
        <w:t xml:space="preserve">5,468-474 </w:t>
      </w:r>
    </w:p>
    <w:p w:rsidR="00947C73" w:rsidRDefault="00947C73" w:rsidP="00947C73">
      <w:pPr>
        <w:spacing w:line="360" w:lineRule="auto"/>
        <w:jc w:val="both"/>
        <w:rPr>
          <w:rFonts w:ascii="Times New Roman" w:hAnsi="Times New Roman" w:cs="Times New Roman"/>
          <w:sz w:val="24"/>
          <w:szCs w:val="24"/>
        </w:rPr>
      </w:pPr>
      <w:r w:rsidRPr="003746B7">
        <w:rPr>
          <w:rFonts w:ascii="Times New Roman" w:hAnsi="Times New Roman" w:cs="Times New Roman"/>
          <w:b/>
          <w:bCs/>
          <w:sz w:val="24"/>
          <w:szCs w:val="24"/>
        </w:rPr>
        <w:t>Berry M, Bannister LH, Standring SM.</w:t>
      </w:r>
      <w:r w:rsidRPr="00085E2E">
        <w:rPr>
          <w:rFonts w:ascii="Times New Roman" w:hAnsi="Times New Roman" w:cs="Times New Roman"/>
          <w:sz w:val="24"/>
          <w:szCs w:val="24"/>
        </w:rPr>
        <w:t xml:space="preserve"> Nervous System. Williams PL, Bannister LH, Berry</w:t>
      </w:r>
      <w:r>
        <w:rPr>
          <w:rFonts w:ascii="Times New Roman" w:hAnsi="Times New Roman" w:cs="Times New Roman"/>
          <w:sz w:val="24"/>
          <w:szCs w:val="24"/>
        </w:rPr>
        <w:t xml:space="preserve"> </w:t>
      </w:r>
      <w:r w:rsidRPr="00085E2E">
        <w:rPr>
          <w:rFonts w:ascii="Times New Roman" w:hAnsi="Times New Roman" w:cs="Times New Roman"/>
          <w:sz w:val="24"/>
          <w:szCs w:val="24"/>
        </w:rPr>
        <w:t>MM, Collins P, Dyson M, Dussek JE, Ferguson MWJ Editors. Gray’s Anatomy. 38th</w:t>
      </w:r>
      <w:r>
        <w:rPr>
          <w:rFonts w:ascii="Times New Roman" w:hAnsi="Times New Roman" w:cs="Times New Roman"/>
          <w:sz w:val="24"/>
          <w:szCs w:val="24"/>
        </w:rPr>
        <w:t xml:space="preserve"> </w:t>
      </w:r>
      <w:r w:rsidRPr="00085E2E">
        <w:rPr>
          <w:rFonts w:ascii="Times New Roman" w:hAnsi="Times New Roman" w:cs="Times New Roman"/>
          <w:sz w:val="24"/>
          <w:szCs w:val="24"/>
        </w:rPr>
        <w:t>edition,</w:t>
      </w:r>
      <w:r>
        <w:rPr>
          <w:rFonts w:ascii="Times New Roman" w:hAnsi="Times New Roman" w:cs="Times New Roman"/>
          <w:sz w:val="24"/>
          <w:szCs w:val="24"/>
        </w:rPr>
        <w:t xml:space="preserve"> </w:t>
      </w:r>
      <w:r w:rsidRPr="00085E2E">
        <w:rPr>
          <w:rFonts w:ascii="Times New Roman" w:hAnsi="Times New Roman" w:cs="Times New Roman"/>
          <w:sz w:val="24"/>
          <w:szCs w:val="24"/>
        </w:rPr>
        <w:t>New York, Churchill Livingstone, 1995</w:t>
      </w:r>
      <w:r w:rsidR="00C137F8">
        <w:rPr>
          <w:rFonts w:ascii="Times New Roman" w:hAnsi="Times New Roman" w:cs="Times New Roman"/>
          <w:sz w:val="24"/>
          <w:szCs w:val="24"/>
        </w:rPr>
        <w:t xml:space="preserve">, </w:t>
      </w:r>
      <w:r w:rsidRPr="00085E2E">
        <w:rPr>
          <w:rFonts w:ascii="Times New Roman" w:hAnsi="Times New Roman" w:cs="Times New Roman"/>
          <w:sz w:val="24"/>
          <w:szCs w:val="24"/>
        </w:rPr>
        <w:t>1124-1126</w:t>
      </w:r>
      <w:r w:rsidR="00C137F8">
        <w:rPr>
          <w:rFonts w:ascii="Times New Roman" w:hAnsi="Times New Roman" w:cs="Times New Roman"/>
          <w:sz w:val="24"/>
          <w:szCs w:val="24"/>
        </w:rPr>
        <w:t>.</w:t>
      </w:r>
    </w:p>
    <w:p w:rsidR="00947C73" w:rsidRDefault="00947C73" w:rsidP="00947C73">
      <w:pPr>
        <w:spacing w:line="360" w:lineRule="auto"/>
        <w:jc w:val="both"/>
        <w:rPr>
          <w:rFonts w:ascii="Times New Roman" w:hAnsi="Times New Roman" w:cs="Times New Roman"/>
          <w:sz w:val="24"/>
          <w:szCs w:val="24"/>
        </w:rPr>
      </w:pPr>
      <w:r w:rsidRPr="000A0598">
        <w:rPr>
          <w:rFonts w:ascii="Times New Roman" w:hAnsi="Times New Roman" w:cs="Times New Roman"/>
          <w:b/>
          <w:bCs/>
          <w:sz w:val="24"/>
          <w:szCs w:val="24"/>
        </w:rPr>
        <w:t>Braak H.</w:t>
      </w:r>
      <w:r>
        <w:rPr>
          <w:rFonts w:ascii="Times New Roman" w:hAnsi="Times New Roman" w:cs="Times New Roman"/>
          <w:sz w:val="24"/>
          <w:szCs w:val="24"/>
        </w:rPr>
        <w:t xml:space="preserve"> </w:t>
      </w:r>
      <w:r w:rsidRPr="00085E2E">
        <w:rPr>
          <w:rFonts w:ascii="Times New Roman" w:hAnsi="Times New Roman" w:cs="Times New Roman"/>
          <w:sz w:val="24"/>
          <w:szCs w:val="24"/>
        </w:rPr>
        <w:t xml:space="preserve">On the structure of the human archicortex. I. The cornu ammonis. A Golgi and pigment architectonic study. </w:t>
      </w:r>
      <w:r w:rsidRPr="00F40F2F">
        <w:rPr>
          <w:rFonts w:ascii="Times New Roman" w:hAnsi="Times New Roman" w:cs="Times New Roman"/>
          <w:i/>
          <w:iCs/>
          <w:sz w:val="24"/>
          <w:szCs w:val="24"/>
        </w:rPr>
        <w:t>Cell Tissue Res</w:t>
      </w:r>
      <w:r w:rsidR="00F40F2F" w:rsidRPr="00F40F2F">
        <w:rPr>
          <w:rFonts w:ascii="Times New Roman" w:hAnsi="Times New Roman" w:cs="Times New Roman"/>
          <w:i/>
          <w:iCs/>
          <w:sz w:val="24"/>
          <w:szCs w:val="24"/>
        </w:rPr>
        <w:t>earch</w:t>
      </w:r>
      <w:r w:rsidR="0001152A">
        <w:rPr>
          <w:rFonts w:ascii="Times New Roman" w:hAnsi="Times New Roman" w:cs="Times New Roman"/>
          <w:sz w:val="24"/>
          <w:szCs w:val="24"/>
        </w:rPr>
        <w:t xml:space="preserve"> </w:t>
      </w:r>
      <w:r w:rsidRPr="000A0598">
        <w:rPr>
          <w:rFonts w:ascii="Times New Roman" w:hAnsi="Times New Roman" w:cs="Times New Roman"/>
          <w:sz w:val="24"/>
          <w:szCs w:val="24"/>
        </w:rPr>
        <w:t>1974</w:t>
      </w:r>
      <w:r w:rsidR="00A92FD9">
        <w:rPr>
          <w:rFonts w:ascii="Times New Roman" w:hAnsi="Times New Roman" w:cs="Times New Roman"/>
          <w:sz w:val="24"/>
          <w:szCs w:val="24"/>
        </w:rPr>
        <w:t xml:space="preserve">, </w:t>
      </w:r>
      <w:r w:rsidRPr="00085E2E">
        <w:rPr>
          <w:rFonts w:ascii="Times New Roman" w:hAnsi="Times New Roman" w:cs="Times New Roman"/>
          <w:sz w:val="24"/>
          <w:szCs w:val="24"/>
        </w:rPr>
        <w:t>152, 349–383.</w:t>
      </w:r>
    </w:p>
    <w:p w:rsidR="00947C73" w:rsidRDefault="00947C73" w:rsidP="00947C73">
      <w:pPr>
        <w:spacing w:line="360" w:lineRule="auto"/>
        <w:jc w:val="both"/>
        <w:rPr>
          <w:rFonts w:ascii="Times New Roman" w:hAnsi="Times New Roman" w:cs="Times New Roman"/>
          <w:bCs/>
          <w:sz w:val="24"/>
          <w:szCs w:val="24"/>
        </w:rPr>
      </w:pPr>
      <w:r w:rsidRPr="000A0598">
        <w:rPr>
          <w:rFonts w:ascii="Times New Roman" w:hAnsi="Times New Roman" w:cs="Times New Roman"/>
          <w:b/>
          <w:sz w:val="24"/>
          <w:szCs w:val="24"/>
        </w:rPr>
        <w:t>Bramstedt KA.</w:t>
      </w:r>
      <w:r w:rsidRPr="008D6950">
        <w:rPr>
          <w:rFonts w:ascii="Times New Roman" w:hAnsi="Times New Roman" w:cs="Times New Roman"/>
          <w:bCs/>
          <w:sz w:val="24"/>
          <w:szCs w:val="24"/>
        </w:rPr>
        <w:t xml:space="preserve"> Caffeine use by children: the quest for enhancement. </w:t>
      </w:r>
      <w:r w:rsidRPr="00850504">
        <w:rPr>
          <w:rFonts w:ascii="Times New Roman" w:hAnsi="Times New Roman" w:cs="Times New Roman"/>
          <w:bCs/>
          <w:i/>
          <w:iCs/>
          <w:sz w:val="24"/>
          <w:szCs w:val="24"/>
        </w:rPr>
        <w:t>Subst</w:t>
      </w:r>
      <w:r w:rsidR="00850504" w:rsidRPr="00850504">
        <w:rPr>
          <w:rFonts w:ascii="Times New Roman" w:hAnsi="Times New Roman" w:cs="Times New Roman"/>
          <w:bCs/>
          <w:i/>
          <w:iCs/>
          <w:sz w:val="24"/>
          <w:szCs w:val="24"/>
        </w:rPr>
        <w:t>ance</w:t>
      </w:r>
      <w:r w:rsidRPr="00850504">
        <w:rPr>
          <w:rFonts w:ascii="Times New Roman" w:hAnsi="Times New Roman" w:cs="Times New Roman"/>
          <w:bCs/>
          <w:i/>
          <w:iCs/>
          <w:sz w:val="24"/>
          <w:szCs w:val="24"/>
        </w:rPr>
        <w:t xml:space="preserve"> Use Misuse</w:t>
      </w:r>
      <w:r w:rsidR="001D238A">
        <w:rPr>
          <w:rFonts w:ascii="Times New Roman" w:hAnsi="Times New Roman" w:cs="Times New Roman"/>
          <w:bCs/>
          <w:i/>
          <w:iCs/>
          <w:sz w:val="24"/>
          <w:szCs w:val="24"/>
        </w:rPr>
        <w:t xml:space="preserve"> </w:t>
      </w:r>
      <w:r w:rsidRPr="008D6950">
        <w:rPr>
          <w:rFonts w:ascii="Times New Roman" w:hAnsi="Times New Roman" w:cs="Times New Roman"/>
          <w:bCs/>
          <w:sz w:val="24"/>
          <w:szCs w:val="24"/>
        </w:rPr>
        <w:t>2007</w:t>
      </w:r>
      <w:r w:rsidR="00A92FD9">
        <w:rPr>
          <w:rFonts w:ascii="Times New Roman" w:hAnsi="Times New Roman" w:cs="Times New Roman"/>
          <w:bCs/>
          <w:sz w:val="24"/>
          <w:szCs w:val="24"/>
        </w:rPr>
        <w:t xml:space="preserve">, </w:t>
      </w:r>
      <w:r w:rsidRPr="008D6950">
        <w:rPr>
          <w:rFonts w:ascii="Times New Roman" w:hAnsi="Times New Roman" w:cs="Times New Roman"/>
          <w:bCs/>
          <w:sz w:val="24"/>
          <w:szCs w:val="24"/>
        </w:rPr>
        <w:t>42</w:t>
      </w:r>
      <w:r w:rsidR="00850504">
        <w:rPr>
          <w:rFonts w:ascii="Times New Roman" w:hAnsi="Times New Roman" w:cs="Times New Roman"/>
          <w:bCs/>
          <w:sz w:val="24"/>
          <w:szCs w:val="24"/>
        </w:rPr>
        <w:t xml:space="preserve">, </w:t>
      </w:r>
      <w:r w:rsidRPr="008D6950">
        <w:rPr>
          <w:rFonts w:ascii="Times New Roman" w:hAnsi="Times New Roman" w:cs="Times New Roman"/>
          <w:bCs/>
          <w:sz w:val="24"/>
          <w:szCs w:val="24"/>
        </w:rPr>
        <w:t>1237–51.</w:t>
      </w:r>
    </w:p>
    <w:p w:rsidR="00947C73" w:rsidRDefault="00947C73" w:rsidP="00947C73">
      <w:pPr>
        <w:spacing w:line="360" w:lineRule="auto"/>
        <w:jc w:val="both"/>
        <w:rPr>
          <w:rFonts w:ascii="Times New Roman" w:hAnsi="Times New Roman" w:cs="Times New Roman"/>
          <w:sz w:val="24"/>
          <w:szCs w:val="24"/>
        </w:rPr>
      </w:pPr>
      <w:r w:rsidRPr="000A0598">
        <w:rPr>
          <w:rFonts w:ascii="Times New Roman" w:hAnsi="Times New Roman" w:cs="Times New Roman"/>
          <w:b/>
          <w:bCs/>
          <w:sz w:val="24"/>
          <w:szCs w:val="24"/>
        </w:rPr>
        <w:t>Brzezinkski A.</w:t>
      </w:r>
      <w:r>
        <w:rPr>
          <w:rFonts w:ascii="Times New Roman" w:hAnsi="Times New Roman" w:cs="Times New Roman"/>
          <w:sz w:val="24"/>
          <w:szCs w:val="24"/>
        </w:rPr>
        <w:t xml:space="preserve"> </w:t>
      </w:r>
      <w:r w:rsidRPr="000803BC">
        <w:rPr>
          <w:rFonts w:ascii="Times New Roman" w:hAnsi="Times New Roman" w:cs="Times New Roman"/>
          <w:sz w:val="24"/>
          <w:szCs w:val="24"/>
        </w:rPr>
        <w:t xml:space="preserve">Mechanisms of disease. Melatonin in humans. </w:t>
      </w:r>
      <w:r w:rsidRPr="00A0599B">
        <w:rPr>
          <w:rFonts w:ascii="Times New Roman" w:hAnsi="Times New Roman" w:cs="Times New Roman"/>
          <w:i/>
          <w:iCs/>
          <w:sz w:val="24"/>
          <w:szCs w:val="24"/>
        </w:rPr>
        <w:t>England Med</w:t>
      </w:r>
      <w:r w:rsidR="00A0599B" w:rsidRPr="00A0599B">
        <w:rPr>
          <w:rFonts w:ascii="Times New Roman" w:hAnsi="Times New Roman" w:cs="Times New Roman"/>
          <w:i/>
          <w:iCs/>
          <w:sz w:val="24"/>
          <w:szCs w:val="24"/>
        </w:rPr>
        <w:t>icine</w:t>
      </w:r>
      <w:r w:rsidR="004945D3">
        <w:rPr>
          <w:rFonts w:ascii="Times New Roman" w:hAnsi="Times New Roman" w:cs="Times New Roman"/>
          <w:sz w:val="24"/>
          <w:szCs w:val="24"/>
        </w:rPr>
        <w:t xml:space="preserve"> </w:t>
      </w:r>
      <w:r w:rsidRPr="000A0598">
        <w:rPr>
          <w:rFonts w:ascii="Times New Roman" w:hAnsi="Times New Roman" w:cs="Times New Roman"/>
          <w:sz w:val="24"/>
          <w:szCs w:val="24"/>
        </w:rPr>
        <w:t>199</w:t>
      </w:r>
      <w:r w:rsidR="00A42C78">
        <w:rPr>
          <w:rFonts w:ascii="Times New Roman" w:hAnsi="Times New Roman" w:cs="Times New Roman"/>
          <w:sz w:val="24"/>
          <w:szCs w:val="24"/>
        </w:rPr>
        <w:t>7</w:t>
      </w:r>
      <w:r w:rsidR="00A92FD9">
        <w:rPr>
          <w:rFonts w:ascii="Times New Roman" w:hAnsi="Times New Roman" w:cs="Times New Roman"/>
          <w:sz w:val="24"/>
          <w:szCs w:val="24"/>
        </w:rPr>
        <w:t>,</w:t>
      </w:r>
      <w:r w:rsidR="004945D3">
        <w:rPr>
          <w:rFonts w:ascii="Times New Roman" w:hAnsi="Times New Roman" w:cs="Times New Roman"/>
          <w:sz w:val="24"/>
          <w:szCs w:val="24"/>
        </w:rPr>
        <w:t xml:space="preserve"> </w:t>
      </w:r>
      <w:r w:rsidRPr="000803BC">
        <w:rPr>
          <w:rFonts w:ascii="Times New Roman" w:hAnsi="Times New Roman" w:cs="Times New Roman"/>
          <w:sz w:val="24"/>
          <w:szCs w:val="24"/>
        </w:rPr>
        <w:t>336(3)</w:t>
      </w:r>
      <w:r w:rsidR="009D08FD">
        <w:rPr>
          <w:rFonts w:ascii="Times New Roman" w:hAnsi="Times New Roman" w:cs="Times New Roman"/>
          <w:sz w:val="24"/>
          <w:szCs w:val="24"/>
        </w:rPr>
        <w:t xml:space="preserve">, </w:t>
      </w:r>
      <w:r w:rsidRPr="000803BC">
        <w:rPr>
          <w:rFonts w:ascii="Times New Roman" w:hAnsi="Times New Roman" w:cs="Times New Roman"/>
          <w:sz w:val="24"/>
          <w:szCs w:val="24"/>
        </w:rPr>
        <w:t>186-95.</w:t>
      </w:r>
    </w:p>
    <w:p w:rsidR="00947C73" w:rsidRDefault="00947C73" w:rsidP="00947C73">
      <w:pPr>
        <w:spacing w:line="360" w:lineRule="auto"/>
        <w:jc w:val="both"/>
        <w:rPr>
          <w:rFonts w:ascii="Times New Roman" w:hAnsi="Times New Roman" w:cs="Times New Roman"/>
          <w:sz w:val="24"/>
          <w:szCs w:val="24"/>
        </w:rPr>
      </w:pPr>
      <w:r w:rsidRPr="004867E0">
        <w:rPr>
          <w:rFonts w:ascii="Times New Roman" w:hAnsi="Times New Roman" w:cs="Times New Roman"/>
          <w:b/>
          <w:bCs/>
          <w:sz w:val="24"/>
          <w:szCs w:val="24"/>
        </w:rPr>
        <w:lastRenderedPageBreak/>
        <w:t>Burgess HJ, Sletten T, Savic N, Gilbert SS, Dawson D.</w:t>
      </w:r>
      <w:r w:rsidRPr="00784476">
        <w:rPr>
          <w:rFonts w:ascii="Times New Roman" w:hAnsi="Times New Roman" w:cs="Times New Roman"/>
          <w:sz w:val="24"/>
          <w:szCs w:val="24"/>
        </w:rPr>
        <w:t xml:space="preserve"> Effects of bright light and melatonin on sleep propensity temperature and cardiac activity at night. </w:t>
      </w:r>
      <w:r w:rsidRPr="00A42C78">
        <w:rPr>
          <w:rFonts w:ascii="Times New Roman" w:hAnsi="Times New Roman" w:cs="Times New Roman"/>
          <w:i/>
          <w:iCs/>
          <w:sz w:val="24"/>
          <w:szCs w:val="24"/>
        </w:rPr>
        <w:t>J</w:t>
      </w:r>
      <w:r w:rsidR="00A42C78" w:rsidRPr="00A42C78">
        <w:rPr>
          <w:rFonts w:ascii="Times New Roman" w:hAnsi="Times New Roman" w:cs="Times New Roman"/>
          <w:i/>
          <w:iCs/>
          <w:sz w:val="24"/>
          <w:szCs w:val="24"/>
        </w:rPr>
        <w:t>ournal of</w:t>
      </w:r>
      <w:r w:rsidRPr="00A42C78">
        <w:rPr>
          <w:rFonts w:ascii="Times New Roman" w:hAnsi="Times New Roman" w:cs="Times New Roman"/>
          <w:i/>
          <w:iCs/>
          <w:sz w:val="24"/>
          <w:szCs w:val="24"/>
        </w:rPr>
        <w:t xml:space="preserve"> Appl</w:t>
      </w:r>
      <w:r w:rsidR="00A42C78" w:rsidRPr="00A42C78">
        <w:rPr>
          <w:rFonts w:ascii="Times New Roman" w:hAnsi="Times New Roman" w:cs="Times New Roman"/>
          <w:i/>
          <w:iCs/>
          <w:sz w:val="24"/>
          <w:szCs w:val="24"/>
        </w:rPr>
        <w:t xml:space="preserve">ied </w:t>
      </w:r>
      <w:r w:rsidRPr="00A42C78">
        <w:rPr>
          <w:rFonts w:ascii="Times New Roman" w:hAnsi="Times New Roman" w:cs="Times New Roman"/>
          <w:i/>
          <w:iCs/>
          <w:sz w:val="24"/>
          <w:szCs w:val="24"/>
        </w:rPr>
        <w:t>Physiol</w:t>
      </w:r>
      <w:r w:rsidR="00A42C78" w:rsidRPr="00A42C78">
        <w:rPr>
          <w:rFonts w:ascii="Times New Roman" w:hAnsi="Times New Roman" w:cs="Times New Roman"/>
          <w:i/>
          <w:iCs/>
          <w:sz w:val="24"/>
          <w:szCs w:val="24"/>
        </w:rPr>
        <w:t>ogy</w:t>
      </w:r>
      <w:r w:rsidR="0065251C">
        <w:rPr>
          <w:rFonts w:ascii="Times New Roman" w:hAnsi="Times New Roman" w:cs="Times New Roman"/>
          <w:sz w:val="24"/>
          <w:szCs w:val="24"/>
        </w:rPr>
        <w:t xml:space="preserve"> </w:t>
      </w:r>
      <w:r w:rsidRPr="00784476">
        <w:rPr>
          <w:rFonts w:ascii="Times New Roman" w:hAnsi="Times New Roman" w:cs="Times New Roman"/>
          <w:sz w:val="24"/>
          <w:szCs w:val="24"/>
        </w:rPr>
        <w:t>2001</w:t>
      </w:r>
      <w:r w:rsidR="00A92FD9">
        <w:rPr>
          <w:rFonts w:ascii="Times New Roman" w:hAnsi="Times New Roman" w:cs="Times New Roman"/>
          <w:sz w:val="24"/>
          <w:szCs w:val="24"/>
        </w:rPr>
        <w:t xml:space="preserve">, </w:t>
      </w:r>
      <w:r w:rsidRPr="00784476">
        <w:rPr>
          <w:rFonts w:ascii="Times New Roman" w:hAnsi="Times New Roman" w:cs="Times New Roman"/>
          <w:sz w:val="24"/>
          <w:szCs w:val="24"/>
        </w:rPr>
        <w:t>91(3)</w:t>
      </w:r>
      <w:r w:rsidR="00A42C78">
        <w:rPr>
          <w:rFonts w:ascii="Times New Roman" w:hAnsi="Times New Roman" w:cs="Times New Roman"/>
          <w:sz w:val="24"/>
          <w:szCs w:val="24"/>
        </w:rPr>
        <w:t xml:space="preserve">, </w:t>
      </w:r>
      <w:r w:rsidRPr="00784476">
        <w:rPr>
          <w:rFonts w:ascii="Times New Roman" w:hAnsi="Times New Roman" w:cs="Times New Roman"/>
          <w:sz w:val="24"/>
          <w:szCs w:val="24"/>
        </w:rPr>
        <w:t>1214-22.</w:t>
      </w:r>
    </w:p>
    <w:p w:rsidR="00947C73" w:rsidRDefault="00947C73" w:rsidP="00947C73">
      <w:pPr>
        <w:spacing w:line="360" w:lineRule="auto"/>
        <w:jc w:val="both"/>
        <w:rPr>
          <w:rFonts w:ascii="Times New Roman" w:hAnsi="Times New Roman" w:cs="Times New Roman"/>
          <w:sz w:val="24"/>
          <w:szCs w:val="24"/>
        </w:rPr>
      </w:pPr>
      <w:r w:rsidRPr="00AC29D9">
        <w:rPr>
          <w:rFonts w:ascii="Times New Roman" w:hAnsi="Times New Roman" w:cs="Times New Roman"/>
          <w:b/>
          <w:bCs/>
          <w:sz w:val="24"/>
          <w:szCs w:val="24"/>
        </w:rPr>
        <w:t>Cagnaccı A.</w:t>
      </w:r>
      <w:r w:rsidRPr="005E7DF3">
        <w:rPr>
          <w:rFonts w:ascii="Times New Roman" w:hAnsi="Times New Roman" w:cs="Times New Roman"/>
          <w:sz w:val="24"/>
          <w:szCs w:val="24"/>
        </w:rPr>
        <w:t xml:space="preserve"> Melatonin in relation to physiology in adult humans. </w:t>
      </w:r>
      <w:r w:rsidRPr="00CD1AD5">
        <w:rPr>
          <w:rFonts w:ascii="Times New Roman" w:hAnsi="Times New Roman" w:cs="Times New Roman"/>
          <w:i/>
          <w:iCs/>
          <w:sz w:val="24"/>
          <w:szCs w:val="24"/>
        </w:rPr>
        <w:t>J</w:t>
      </w:r>
      <w:r w:rsidR="00CD1AD5" w:rsidRPr="00CD1AD5">
        <w:rPr>
          <w:rFonts w:ascii="Times New Roman" w:hAnsi="Times New Roman" w:cs="Times New Roman"/>
          <w:i/>
          <w:iCs/>
          <w:sz w:val="24"/>
          <w:szCs w:val="24"/>
        </w:rPr>
        <w:t xml:space="preserve">ournal of </w:t>
      </w:r>
      <w:r w:rsidRPr="00CD1AD5">
        <w:rPr>
          <w:rFonts w:ascii="Times New Roman" w:hAnsi="Times New Roman" w:cs="Times New Roman"/>
          <w:i/>
          <w:iCs/>
          <w:sz w:val="24"/>
          <w:szCs w:val="24"/>
        </w:rPr>
        <w:t>Pineal Res</w:t>
      </w:r>
      <w:r w:rsidR="00CD1AD5" w:rsidRPr="00CD1AD5">
        <w:rPr>
          <w:rFonts w:ascii="Times New Roman" w:hAnsi="Times New Roman" w:cs="Times New Roman"/>
          <w:i/>
          <w:iCs/>
          <w:sz w:val="24"/>
          <w:szCs w:val="24"/>
        </w:rPr>
        <w:t>earch</w:t>
      </w:r>
      <w:r w:rsidR="00C63FB1">
        <w:rPr>
          <w:rFonts w:ascii="Times New Roman" w:hAnsi="Times New Roman" w:cs="Times New Roman"/>
          <w:sz w:val="24"/>
          <w:szCs w:val="24"/>
        </w:rPr>
        <w:t xml:space="preserve"> </w:t>
      </w:r>
      <w:r w:rsidRPr="00AC29D9">
        <w:rPr>
          <w:rFonts w:ascii="Times New Roman" w:hAnsi="Times New Roman" w:cs="Times New Roman"/>
          <w:sz w:val="24"/>
          <w:szCs w:val="24"/>
        </w:rPr>
        <w:t>1996</w:t>
      </w:r>
      <w:r w:rsidR="00A92FD9">
        <w:rPr>
          <w:rFonts w:ascii="Times New Roman" w:hAnsi="Times New Roman" w:cs="Times New Roman"/>
          <w:sz w:val="24"/>
          <w:szCs w:val="24"/>
        </w:rPr>
        <w:t xml:space="preserve">, </w:t>
      </w:r>
      <w:r w:rsidRPr="005E7DF3">
        <w:rPr>
          <w:rFonts w:ascii="Times New Roman" w:hAnsi="Times New Roman" w:cs="Times New Roman"/>
          <w:sz w:val="24"/>
          <w:szCs w:val="24"/>
        </w:rPr>
        <w:t>21</w:t>
      </w:r>
      <w:r w:rsidR="00CD1AD5">
        <w:rPr>
          <w:rFonts w:ascii="Times New Roman" w:hAnsi="Times New Roman" w:cs="Times New Roman"/>
          <w:sz w:val="24"/>
          <w:szCs w:val="24"/>
        </w:rPr>
        <w:t xml:space="preserve">, </w:t>
      </w:r>
      <w:r w:rsidRPr="005E7DF3">
        <w:rPr>
          <w:rFonts w:ascii="Times New Roman" w:hAnsi="Times New Roman" w:cs="Times New Roman"/>
          <w:sz w:val="24"/>
          <w:szCs w:val="24"/>
        </w:rPr>
        <w:t>200-213.</w:t>
      </w:r>
    </w:p>
    <w:p w:rsidR="00947C73" w:rsidRDefault="00947C73" w:rsidP="00947C73">
      <w:pPr>
        <w:spacing w:line="360" w:lineRule="auto"/>
        <w:jc w:val="both"/>
        <w:rPr>
          <w:rFonts w:ascii="Times New Roman" w:hAnsi="Times New Roman" w:cs="Times New Roman"/>
          <w:sz w:val="24"/>
          <w:szCs w:val="24"/>
        </w:rPr>
      </w:pPr>
      <w:r w:rsidRPr="00AC29D9">
        <w:rPr>
          <w:rFonts w:ascii="Times New Roman" w:hAnsi="Times New Roman" w:cs="Times New Roman"/>
          <w:b/>
          <w:bCs/>
          <w:sz w:val="24"/>
          <w:szCs w:val="24"/>
        </w:rPr>
        <w:t>Calvo J, Boya J.</w:t>
      </w:r>
      <w:r w:rsidRPr="0022788D">
        <w:rPr>
          <w:rFonts w:ascii="Times New Roman" w:hAnsi="Times New Roman" w:cs="Times New Roman"/>
          <w:sz w:val="24"/>
          <w:szCs w:val="24"/>
        </w:rPr>
        <w:t xml:space="preserve"> Ultrastructure of the pineal gland in</w:t>
      </w:r>
      <w:r>
        <w:rPr>
          <w:rFonts w:ascii="Times New Roman" w:hAnsi="Times New Roman" w:cs="Times New Roman"/>
          <w:sz w:val="24"/>
          <w:szCs w:val="24"/>
        </w:rPr>
        <w:t xml:space="preserve"> </w:t>
      </w:r>
      <w:r w:rsidRPr="0022788D">
        <w:rPr>
          <w:rFonts w:ascii="Times New Roman" w:hAnsi="Times New Roman" w:cs="Times New Roman"/>
          <w:sz w:val="24"/>
          <w:szCs w:val="24"/>
        </w:rPr>
        <w:t xml:space="preserve">the adult rat. </w:t>
      </w:r>
      <w:r w:rsidRPr="003019E8">
        <w:rPr>
          <w:rFonts w:ascii="Times New Roman" w:hAnsi="Times New Roman" w:cs="Times New Roman"/>
          <w:i/>
          <w:iCs/>
          <w:sz w:val="24"/>
          <w:szCs w:val="24"/>
        </w:rPr>
        <w:t>J</w:t>
      </w:r>
      <w:r w:rsidR="003019E8" w:rsidRPr="003019E8">
        <w:rPr>
          <w:rFonts w:ascii="Times New Roman" w:hAnsi="Times New Roman" w:cs="Times New Roman"/>
          <w:i/>
          <w:iCs/>
          <w:sz w:val="24"/>
          <w:szCs w:val="24"/>
        </w:rPr>
        <w:t>ournal of</w:t>
      </w:r>
      <w:r w:rsidRPr="003019E8">
        <w:rPr>
          <w:rFonts w:ascii="Times New Roman" w:hAnsi="Times New Roman" w:cs="Times New Roman"/>
          <w:i/>
          <w:iCs/>
          <w:sz w:val="24"/>
          <w:szCs w:val="24"/>
        </w:rPr>
        <w:t xml:space="preserve"> Anat</w:t>
      </w:r>
      <w:r w:rsidR="003019E8" w:rsidRPr="003019E8">
        <w:rPr>
          <w:rFonts w:ascii="Times New Roman" w:hAnsi="Times New Roman" w:cs="Times New Roman"/>
          <w:i/>
          <w:iCs/>
          <w:sz w:val="24"/>
          <w:szCs w:val="24"/>
        </w:rPr>
        <w:t>omy</w:t>
      </w:r>
      <w:r w:rsidR="00CC610E">
        <w:rPr>
          <w:rFonts w:ascii="Times New Roman" w:hAnsi="Times New Roman" w:cs="Times New Roman"/>
          <w:sz w:val="24"/>
          <w:szCs w:val="24"/>
        </w:rPr>
        <w:t xml:space="preserve"> </w:t>
      </w:r>
      <w:r w:rsidRPr="0022788D">
        <w:rPr>
          <w:rFonts w:ascii="Times New Roman" w:hAnsi="Times New Roman" w:cs="Times New Roman"/>
          <w:sz w:val="24"/>
          <w:szCs w:val="24"/>
        </w:rPr>
        <w:t>1984</w:t>
      </w:r>
      <w:r w:rsidR="00CC610E">
        <w:rPr>
          <w:rFonts w:ascii="Times New Roman" w:hAnsi="Times New Roman" w:cs="Times New Roman"/>
          <w:sz w:val="24"/>
          <w:szCs w:val="24"/>
        </w:rPr>
        <w:t xml:space="preserve">, </w:t>
      </w:r>
      <w:r w:rsidRPr="0022788D">
        <w:rPr>
          <w:rFonts w:ascii="Times New Roman" w:hAnsi="Times New Roman" w:cs="Times New Roman"/>
          <w:sz w:val="24"/>
          <w:szCs w:val="24"/>
        </w:rPr>
        <w:t>138</w:t>
      </w:r>
      <w:r w:rsidR="003019E8">
        <w:rPr>
          <w:rFonts w:ascii="Times New Roman" w:hAnsi="Times New Roman" w:cs="Times New Roman"/>
          <w:sz w:val="24"/>
          <w:szCs w:val="24"/>
        </w:rPr>
        <w:t xml:space="preserve">, </w:t>
      </w:r>
      <w:r w:rsidRPr="0022788D">
        <w:rPr>
          <w:rFonts w:ascii="Times New Roman" w:hAnsi="Times New Roman" w:cs="Times New Roman"/>
          <w:sz w:val="24"/>
          <w:szCs w:val="24"/>
        </w:rPr>
        <w:t>405</w:t>
      </w:r>
      <w:r>
        <w:rPr>
          <w:rFonts w:ascii="Times New Roman" w:hAnsi="Times New Roman" w:cs="Times New Roman"/>
          <w:sz w:val="24"/>
          <w:szCs w:val="24"/>
        </w:rPr>
        <w:t xml:space="preserve"> </w:t>
      </w:r>
      <w:r w:rsidRPr="0022788D">
        <w:rPr>
          <w:rFonts w:ascii="Times New Roman" w:hAnsi="Times New Roman" w:cs="Times New Roman"/>
          <w:sz w:val="24"/>
          <w:szCs w:val="24"/>
        </w:rPr>
        <w:t>9.</w:t>
      </w:r>
    </w:p>
    <w:p w:rsidR="00947C73" w:rsidRDefault="00947C73" w:rsidP="00947C73">
      <w:pPr>
        <w:spacing w:line="360" w:lineRule="auto"/>
        <w:jc w:val="both"/>
        <w:rPr>
          <w:rFonts w:ascii="Times New Roman" w:hAnsi="Times New Roman" w:cs="Times New Roman"/>
          <w:sz w:val="24"/>
          <w:szCs w:val="24"/>
        </w:rPr>
      </w:pPr>
      <w:r w:rsidRPr="006A4758">
        <w:rPr>
          <w:rFonts w:ascii="Times New Roman" w:hAnsi="Times New Roman" w:cs="Times New Roman"/>
          <w:b/>
          <w:sz w:val="24"/>
          <w:szCs w:val="24"/>
        </w:rPr>
        <w:t>Camandola S, Plick N, Mattson MP.</w:t>
      </w:r>
      <w:r w:rsidRPr="00564D0A">
        <w:rPr>
          <w:rFonts w:ascii="Times New Roman" w:hAnsi="Times New Roman" w:cs="Times New Roman"/>
          <w:sz w:val="24"/>
          <w:szCs w:val="24"/>
        </w:rPr>
        <w:t> </w:t>
      </w:r>
      <w:r w:rsidRPr="00564D0A">
        <w:rPr>
          <w:rFonts w:ascii="Times New Roman" w:hAnsi="Times New Roman" w:cs="Times New Roman"/>
          <w:bCs/>
          <w:sz w:val="24"/>
          <w:szCs w:val="24"/>
        </w:rPr>
        <w:t>Impact of Coffee and Cacao Purine Metabolites on Neuroplasticity and Neurodegenerative Disease</w:t>
      </w:r>
      <w:r w:rsidRPr="00564D0A">
        <w:rPr>
          <w:rFonts w:ascii="Times New Roman" w:hAnsi="Times New Roman" w:cs="Times New Roman"/>
          <w:sz w:val="24"/>
          <w:szCs w:val="24"/>
        </w:rPr>
        <w:t>. </w:t>
      </w:r>
      <w:r w:rsidRPr="000A6E8A">
        <w:rPr>
          <w:rFonts w:ascii="Times New Roman" w:hAnsi="Times New Roman" w:cs="Times New Roman"/>
          <w:i/>
          <w:iCs/>
          <w:sz w:val="24"/>
          <w:szCs w:val="24"/>
        </w:rPr>
        <w:t>Neurochem</w:t>
      </w:r>
      <w:r w:rsidR="000A6E8A" w:rsidRPr="000A6E8A">
        <w:rPr>
          <w:rFonts w:ascii="Times New Roman" w:hAnsi="Times New Roman" w:cs="Times New Roman"/>
          <w:i/>
          <w:iCs/>
          <w:sz w:val="24"/>
          <w:szCs w:val="24"/>
        </w:rPr>
        <w:t>ical</w:t>
      </w:r>
      <w:r w:rsidRPr="000A6E8A">
        <w:rPr>
          <w:rFonts w:ascii="Times New Roman" w:hAnsi="Times New Roman" w:cs="Times New Roman"/>
          <w:i/>
          <w:iCs/>
          <w:sz w:val="24"/>
          <w:szCs w:val="24"/>
        </w:rPr>
        <w:t xml:space="preserve"> Res</w:t>
      </w:r>
      <w:r w:rsidR="000A6E8A" w:rsidRPr="000A6E8A">
        <w:rPr>
          <w:rFonts w:ascii="Times New Roman" w:hAnsi="Times New Roman" w:cs="Times New Roman"/>
          <w:i/>
          <w:iCs/>
          <w:sz w:val="24"/>
          <w:szCs w:val="24"/>
        </w:rPr>
        <w:t>earch</w:t>
      </w:r>
      <w:r w:rsidR="00386E1A">
        <w:rPr>
          <w:rFonts w:ascii="Times New Roman" w:hAnsi="Times New Roman" w:cs="Times New Roman"/>
          <w:sz w:val="24"/>
          <w:szCs w:val="24"/>
        </w:rPr>
        <w:t xml:space="preserve"> </w:t>
      </w:r>
      <w:r w:rsidRPr="00564D0A">
        <w:rPr>
          <w:rFonts w:ascii="Times New Roman" w:hAnsi="Times New Roman" w:cs="Times New Roman"/>
          <w:sz w:val="24"/>
          <w:szCs w:val="24"/>
        </w:rPr>
        <w:t>2018</w:t>
      </w:r>
      <w:r w:rsidR="00CC610E">
        <w:rPr>
          <w:rFonts w:ascii="Times New Roman" w:hAnsi="Times New Roman" w:cs="Times New Roman"/>
          <w:sz w:val="24"/>
          <w:szCs w:val="24"/>
        </w:rPr>
        <w:t>.</w:t>
      </w:r>
    </w:p>
    <w:p w:rsidR="00947C73" w:rsidRDefault="00947C73" w:rsidP="00947C73">
      <w:pPr>
        <w:spacing w:line="360" w:lineRule="auto"/>
        <w:jc w:val="both"/>
        <w:rPr>
          <w:rFonts w:ascii="Times New Roman" w:hAnsi="Times New Roman" w:cs="Times New Roman"/>
          <w:sz w:val="24"/>
          <w:szCs w:val="24"/>
        </w:rPr>
      </w:pPr>
      <w:r w:rsidRPr="009B7010">
        <w:rPr>
          <w:rFonts w:ascii="Times New Roman" w:hAnsi="Times New Roman" w:cs="Times New Roman"/>
          <w:b/>
          <w:bCs/>
          <w:sz w:val="24"/>
          <w:szCs w:val="24"/>
        </w:rPr>
        <w:t xml:space="preserve">Canan S. </w:t>
      </w:r>
      <w:r w:rsidRPr="00201656">
        <w:rPr>
          <w:rFonts w:ascii="Times New Roman" w:hAnsi="Times New Roman" w:cs="Times New Roman"/>
          <w:sz w:val="24"/>
          <w:szCs w:val="24"/>
        </w:rPr>
        <w:t>Hipokampusun yapısı, fonksiyonları, Yüksek Lisans Semineri, Ondokuz Mayıs Üniversitesi Sağlık Bilimleri Enstitüsü, Samsun</w:t>
      </w:r>
      <w:r>
        <w:rPr>
          <w:rFonts w:ascii="Times New Roman" w:hAnsi="Times New Roman" w:cs="Times New Roman"/>
          <w:sz w:val="24"/>
          <w:szCs w:val="24"/>
        </w:rPr>
        <w:t>,</w:t>
      </w:r>
      <w:r w:rsidRPr="00584A7A">
        <w:t xml:space="preserve"> </w:t>
      </w:r>
      <w:r w:rsidRPr="00584A7A">
        <w:rPr>
          <w:rFonts w:ascii="Times New Roman" w:hAnsi="Times New Roman" w:cs="Times New Roman"/>
          <w:sz w:val="24"/>
          <w:szCs w:val="24"/>
        </w:rPr>
        <w:t>1997</w:t>
      </w:r>
    </w:p>
    <w:p w:rsidR="00947C73" w:rsidRDefault="00947C73" w:rsidP="00947C73">
      <w:pPr>
        <w:spacing w:line="360" w:lineRule="auto"/>
        <w:jc w:val="both"/>
        <w:rPr>
          <w:rStyle w:val="Kpr"/>
          <w:rFonts w:ascii="Times New Roman" w:hAnsi="Times New Roman" w:cs="Times New Roman"/>
          <w:sz w:val="24"/>
          <w:szCs w:val="24"/>
        </w:rPr>
      </w:pPr>
      <w:r w:rsidRPr="009B7010">
        <w:rPr>
          <w:rFonts w:ascii="Times New Roman" w:hAnsi="Times New Roman" w:cs="Times New Roman"/>
          <w:b/>
          <w:bCs/>
          <w:sz w:val="24"/>
          <w:szCs w:val="24"/>
        </w:rPr>
        <w:t>Carlomagno G, Minini M, Tilotta M, Unfer V.</w:t>
      </w:r>
      <w:r w:rsidRPr="00A6032A">
        <w:rPr>
          <w:rFonts w:ascii="Times New Roman" w:hAnsi="Times New Roman" w:cs="Times New Roman"/>
          <w:sz w:val="24"/>
          <w:szCs w:val="24"/>
        </w:rPr>
        <w:t xml:space="preserve"> From implantation to birth: Insight into molecular melatonin functions. </w:t>
      </w:r>
      <w:r w:rsidRPr="00C1588F">
        <w:rPr>
          <w:rFonts w:ascii="Times New Roman" w:hAnsi="Times New Roman" w:cs="Times New Roman"/>
          <w:i/>
          <w:iCs/>
          <w:sz w:val="24"/>
          <w:szCs w:val="24"/>
        </w:rPr>
        <w:t>International Journal of Molecular Sciences</w:t>
      </w:r>
      <w:r w:rsidR="000A352E">
        <w:rPr>
          <w:rFonts w:ascii="Times New Roman" w:hAnsi="Times New Roman" w:cs="Times New Roman"/>
          <w:sz w:val="24"/>
          <w:szCs w:val="24"/>
        </w:rPr>
        <w:t xml:space="preserve"> </w:t>
      </w:r>
      <w:r w:rsidRPr="009B7010">
        <w:rPr>
          <w:rFonts w:ascii="Times New Roman" w:hAnsi="Times New Roman" w:cs="Times New Roman"/>
          <w:sz w:val="24"/>
          <w:szCs w:val="24"/>
        </w:rPr>
        <w:t>2018</w:t>
      </w:r>
      <w:r>
        <w:rPr>
          <w:rFonts w:ascii="Times New Roman" w:hAnsi="Times New Roman" w:cs="Times New Roman"/>
          <w:sz w:val="24"/>
          <w:szCs w:val="24"/>
        </w:rPr>
        <w:t>,</w:t>
      </w:r>
      <w:r w:rsidRPr="009B7010">
        <w:rPr>
          <w:rFonts w:ascii="Times New Roman" w:hAnsi="Times New Roman" w:cs="Times New Roman"/>
          <w:sz w:val="24"/>
          <w:szCs w:val="24"/>
        </w:rPr>
        <w:t xml:space="preserve"> </w:t>
      </w:r>
      <w:r w:rsidRPr="00A6032A">
        <w:rPr>
          <w:rFonts w:ascii="Times New Roman" w:hAnsi="Times New Roman" w:cs="Times New Roman"/>
          <w:sz w:val="24"/>
          <w:szCs w:val="24"/>
        </w:rPr>
        <w:t xml:space="preserve">19(9). </w:t>
      </w:r>
    </w:p>
    <w:p w:rsidR="00947C73" w:rsidRDefault="00947C73" w:rsidP="00947C73">
      <w:pPr>
        <w:spacing w:line="360" w:lineRule="auto"/>
        <w:jc w:val="both"/>
        <w:rPr>
          <w:rFonts w:ascii="Times New Roman" w:hAnsi="Times New Roman" w:cs="Times New Roman"/>
          <w:sz w:val="24"/>
          <w:szCs w:val="24"/>
        </w:rPr>
      </w:pPr>
      <w:r w:rsidRPr="00314B42">
        <w:rPr>
          <w:rFonts w:ascii="Times New Roman" w:hAnsi="Times New Roman" w:cs="Times New Roman"/>
          <w:b/>
          <w:bCs/>
          <w:sz w:val="24"/>
          <w:szCs w:val="24"/>
        </w:rPr>
        <w:t>Chan PH.</w:t>
      </w:r>
      <w:r>
        <w:rPr>
          <w:rFonts w:ascii="Times New Roman" w:hAnsi="Times New Roman" w:cs="Times New Roman"/>
          <w:sz w:val="24"/>
          <w:szCs w:val="24"/>
        </w:rPr>
        <w:t xml:space="preserve"> </w:t>
      </w:r>
      <w:r w:rsidRPr="00E02CAF">
        <w:rPr>
          <w:rFonts w:ascii="Times New Roman" w:hAnsi="Times New Roman" w:cs="Times New Roman"/>
          <w:sz w:val="24"/>
          <w:szCs w:val="24"/>
        </w:rPr>
        <w:t>Reactive oksijen radikals in signaling and damage in the ischemic brain</w:t>
      </w:r>
      <w:r w:rsidR="00B54DD9">
        <w:rPr>
          <w:rFonts w:ascii="Times New Roman" w:hAnsi="Times New Roman" w:cs="Times New Roman"/>
          <w:sz w:val="24"/>
          <w:szCs w:val="24"/>
        </w:rPr>
        <w:t xml:space="preserve">. </w:t>
      </w:r>
      <w:r w:rsidRPr="00B54DD9">
        <w:rPr>
          <w:rFonts w:ascii="Times New Roman" w:hAnsi="Times New Roman" w:cs="Times New Roman"/>
          <w:i/>
          <w:iCs/>
          <w:sz w:val="24"/>
          <w:szCs w:val="24"/>
        </w:rPr>
        <w:t>J</w:t>
      </w:r>
      <w:r w:rsidR="00B54DD9" w:rsidRPr="00B54DD9">
        <w:rPr>
          <w:rFonts w:ascii="Times New Roman" w:hAnsi="Times New Roman" w:cs="Times New Roman"/>
          <w:i/>
          <w:iCs/>
          <w:sz w:val="24"/>
          <w:szCs w:val="24"/>
        </w:rPr>
        <w:t>ournal of</w:t>
      </w:r>
      <w:r w:rsidRPr="00B54DD9">
        <w:rPr>
          <w:rFonts w:ascii="Times New Roman" w:hAnsi="Times New Roman" w:cs="Times New Roman"/>
          <w:i/>
          <w:iCs/>
          <w:sz w:val="24"/>
          <w:szCs w:val="24"/>
        </w:rPr>
        <w:t xml:space="preserve"> Cereb</w:t>
      </w:r>
      <w:r w:rsidR="00B54DD9" w:rsidRPr="00B54DD9">
        <w:rPr>
          <w:rFonts w:ascii="Times New Roman" w:hAnsi="Times New Roman" w:cs="Times New Roman"/>
          <w:i/>
          <w:iCs/>
          <w:sz w:val="24"/>
          <w:szCs w:val="24"/>
        </w:rPr>
        <w:t xml:space="preserve">ral </w:t>
      </w:r>
      <w:r w:rsidRPr="00B54DD9">
        <w:rPr>
          <w:rFonts w:ascii="Times New Roman" w:hAnsi="Times New Roman" w:cs="Times New Roman"/>
          <w:i/>
          <w:iCs/>
          <w:sz w:val="24"/>
          <w:szCs w:val="24"/>
        </w:rPr>
        <w:t>Blood Flow Metab</w:t>
      </w:r>
      <w:r w:rsidR="00B54DD9" w:rsidRPr="00B54DD9">
        <w:rPr>
          <w:rFonts w:ascii="Times New Roman" w:hAnsi="Times New Roman" w:cs="Times New Roman"/>
          <w:i/>
          <w:iCs/>
          <w:sz w:val="24"/>
          <w:szCs w:val="24"/>
        </w:rPr>
        <w:t>olism</w:t>
      </w:r>
      <w:r w:rsidR="00515B05">
        <w:rPr>
          <w:rFonts w:ascii="Times New Roman" w:hAnsi="Times New Roman" w:cs="Times New Roman"/>
          <w:sz w:val="24"/>
          <w:szCs w:val="24"/>
        </w:rPr>
        <w:t xml:space="preserve"> </w:t>
      </w:r>
      <w:r w:rsidRPr="009A1A7E">
        <w:rPr>
          <w:rFonts w:ascii="Times New Roman" w:hAnsi="Times New Roman" w:cs="Times New Roman"/>
          <w:sz w:val="24"/>
          <w:szCs w:val="24"/>
        </w:rPr>
        <w:t>2001</w:t>
      </w:r>
      <w:r>
        <w:rPr>
          <w:rFonts w:ascii="Times New Roman" w:hAnsi="Times New Roman" w:cs="Times New Roman"/>
          <w:sz w:val="24"/>
          <w:szCs w:val="24"/>
        </w:rPr>
        <w:t>,</w:t>
      </w:r>
      <w:r w:rsidRPr="009A1A7E">
        <w:rPr>
          <w:rFonts w:ascii="Times New Roman" w:hAnsi="Times New Roman" w:cs="Times New Roman"/>
          <w:sz w:val="24"/>
          <w:szCs w:val="24"/>
        </w:rPr>
        <w:t xml:space="preserve"> </w:t>
      </w:r>
      <w:r w:rsidRPr="00E02CAF">
        <w:rPr>
          <w:rFonts w:ascii="Times New Roman" w:hAnsi="Times New Roman" w:cs="Times New Roman"/>
          <w:sz w:val="24"/>
          <w:szCs w:val="24"/>
        </w:rPr>
        <w:t>21</w:t>
      </w:r>
      <w:r w:rsidR="00B54DD9">
        <w:rPr>
          <w:rFonts w:ascii="Times New Roman" w:hAnsi="Times New Roman" w:cs="Times New Roman"/>
          <w:sz w:val="24"/>
          <w:szCs w:val="24"/>
        </w:rPr>
        <w:t xml:space="preserve">, </w:t>
      </w:r>
      <w:r w:rsidRPr="00E02CAF">
        <w:rPr>
          <w:rFonts w:ascii="Times New Roman" w:hAnsi="Times New Roman" w:cs="Times New Roman"/>
          <w:sz w:val="24"/>
          <w:szCs w:val="24"/>
        </w:rPr>
        <w:t>2-14.</w:t>
      </w:r>
    </w:p>
    <w:p w:rsidR="00947C73" w:rsidRDefault="00947C73" w:rsidP="00947C73">
      <w:pPr>
        <w:spacing w:line="360" w:lineRule="auto"/>
        <w:jc w:val="both"/>
        <w:rPr>
          <w:rStyle w:val="Kpr"/>
          <w:rFonts w:ascii="Times New Roman" w:hAnsi="Times New Roman" w:cs="Times New Roman"/>
          <w:sz w:val="24"/>
          <w:szCs w:val="24"/>
        </w:rPr>
      </w:pPr>
      <w:r w:rsidRPr="00C45514">
        <w:rPr>
          <w:rFonts w:ascii="Times New Roman" w:hAnsi="Times New Roman" w:cs="Times New Roman"/>
          <w:b/>
          <w:bCs/>
          <w:sz w:val="24"/>
          <w:szCs w:val="24"/>
        </w:rPr>
        <w:t>Chang NC. Rudnicki MA</w:t>
      </w:r>
      <w:r w:rsidRPr="001F4805">
        <w:rPr>
          <w:rFonts w:ascii="Times New Roman" w:hAnsi="Times New Roman" w:cs="Times New Roman"/>
          <w:sz w:val="24"/>
          <w:szCs w:val="24"/>
        </w:rPr>
        <w:t xml:space="preserve">. Satellite Cells: The Architects of Skeletal Muscle. </w:t>
      </w:r>
      <w:r w:rsidRPr="00AA43D4">
        <w:rPr>
          <w:rFonts w:ascii="Times New Roman" w:hAnsi="Times New Roman" w:cs="Times New Roman"/>
          <w:i/>
          <w:iCs/>
          <w:sz w:val="24"/>
          <w:szCs w:val="24"/>
        </w:rPr>
        <w:t>In Current Topics in Developmental Biology</w:t>
      </w:r>
      <w:r w:rsidR="00AA43D4">
        <w:rPr>
          <w:rFonts w:ascii="Times New Roman" w:hAnsi="Times New Roman" w:cs="Times New Roman"/>
          <w:sz w:val="24"/>
          <w:szCs w:val="24"/>
        </w:rPr>
        <w:t xml:space="preserve"> </w:t>
      </w:r>
      <w:r w:rsidRPr="009F47D6">
        <w:rPr>
          <w:rFonts w:ascii="Times New Roman" w:hAnsi="Times New Roman" w:cs="Times New Roman"/>
          <w:sz w:val="24"/>
          <w:szCs w:val="24"/>
        </w:rPr>
        <w:t>2014</w:t>
      </w:r>
      <w:r>
        <w:rPr>
          <w:rFonts w:ascii="Times New Roman" w:hAnsi="Times New Roman" w:cs="Times New Roman"/>
          <w:sz w:val="24"/>
          <w:szCs w:val="24"/>
        </w:rPr>
        <w:t>,</w:t>
      </w:r>
      <w:r w:rsidR="00AA43D4">
        <w:rPr>
          <w:rFonts w:ascii="Times New Roman" w:hAnsi="Times New Roman" w:cs="Times New Roman"/>
          <w:sz w:val="24"/>
          <w:szCs w:val="24"/>
        </w:rPr>
        <w:t xml:space="preserve"> </w:t>
      </w:r>
      <w:r w:rsidRPr="001F4805">
        <w:rPr>
          <w:rFonts w:ascii="Times New Roman" w:hAnsi="Times New Roman" w:cs="Times New Roman"/>
          <w:sz w:val="24"/>
          <w:szCs w:val="24"/>
        </w:rPr>
        <w:t>107.</w:t>
      </w:r>
    </w:p>
    <w:p w:rsidR="00947C73" w:rsidRPr="00E20E86" w:rsidRDefault="00947C73" w:rsidP="00947C73">
      <w:pPr>
        <w:spacing w:line="360" w:lineRule="auto"/>
        <w:jc w:val="both"/>
        <w:rPr>
          <w:rStyle w:val="Kpr"/>
          <w:rFonts w:ascii="Times New Roman" w:hAnsi="Times New Roman" w:cs="Times New Roman"/>
          <w:color w:val="auto"/>
          <w:sz w:val="24"/>
          <w:szCs w:val="24"/>
          <w:u w:val="none"/>
        </w:rPr>
      </w:pPr>
      <w:r w:rsidRPr="00E20E86">
        <w:rPr>
          <w:rStyle w:val="Kpr"/>
          <w:rFonts w:ascii="Times New Roman" w:hAnsi="Times New Roman" w:cs="Times New Roman"/>
          <w:b/>
          <w:bCs/>
          <w:color w:val="auto"/>
          <w:sz w:val="24"/>
          <w:szCs w:val="24"/>
          <w:u w:val="none"/>
        </w:rPr>
        <w:t xml:space="preserve">Chen, LW, Wu Y, Neelakantan N, Chong MFF, Pan A, Van DRM. </w:t>
      </w:r>
      <w:r w:rsidRPr="00E20E86">
        <w:rPr>
          <w:rStyle w:val="Kpr"/>
          <w:rFonts w:ascii="Times New Roman" w:hAnsi="Times New Roman" w:cs="Times New Roman"/>
          <w:color w:val="auto"/>
          <w:sz w:val="24"/>
          <w:szCs w:val="24"/>
          <w:u w:val="none"/>
        </w:rPr>
        <w:t xml:space="preserve">Maternal caffeine intake during pregnancy is associated with risk of low birth weight: A systematic review and dose-response meta-analysis. </w:t>
      </w:r>
      <w:r w:rsidRPr="00A27970">
        <w:rPr>
          <w:rStyle w:val="Kpr"/>
          <w:rFonts w:ascii="Times New Roman" w:hAnsi="Times New Roman" w:cs="Times New Roman"/>
          <w:i/>
          <w:iCs/>
          <w:color w:val="auto"/>
          <w:sz w:val="24"/>
          <w:szCs w:val="24"/>
          <w:u w:val="none"/>
        </w:rPr>
        <w:t>BMC Medicine</w:t>
      </w:r>
      <w:r w:rsidR="00072F28">
        <w:rPr>
          <w:rStyle w:val="Kpr"/>
          <w:rFonts w:ascii="Times New Roman" w:hAnsi="Times New Roman" w:cs="Times New Roman"/>
          <w:color w:val="auto"/>
          <w:sz w:val="24"/>
          <w:szCs w:val="24"/>
          <w:u w:val="none"/>
        </w:rPr>
        <w:t xml:space="preserve"> </w:t>
      </w:r>
      <w:r w:rsidRPr="00E20E86">
        <w:rPr>
          <w:rStyle w:val="Kpr"/>
          <w:rFonts w:ascii="Times New Roman" w:hAnsi="Times New Roman" w:cs="Times New Roman"/>
          <w:color w:val="auto"/>
          <w:sz w:val="24"/>
          <w:szCs w:val="24"/>
          <w:u w:val="none"/>
        </w:rPr>
        <w:t xml:space="preserve">2014, 12(1), 1–12. </w:t>
      </w:r>
    </w:p>
    <w:p w:rsidR="00947C73" w:rsidRDefault="00947C73" w:rsidP="00947C73">
      <w:pPr>
        <w:spacing w:line="360" w:lineRule="auto"/>
        <w:jc w:val="both"/>
        <w:rPr>
          <w:rFonts w:ascii="Times New Roman" w:hAnsi="Times New Roman" w:cs="Times New Roman"/>
          <w:sz w:val="24"/>
          <w:szCs w:val="24"/>
        </w:rPr>
      </w:pPr>
      <w:r w:rsidRPr="00C45514">
        <w:rPr>
          <w:rFonts w:ascii="Times New Roman" w:hAnsi="Times New Roman" w:cs="Times New Roman"/>
          <w:b/>
          <w:bCs/>
          <w:sz w:val="24"/>
          <w:szCs w:val="24"/>
        </w:rPr>
        <w:t>Childs E</w:t>
      </w:r>
      <w:r w:rsidR="00B14C51">
        <w:rPr>
          <w:rFonts w:ascii="Times New Roman" w:hAnsi="Times New Roman" w:cs="Times New Roman"/>
          <w:b/>
          <w:bCs/>
          <w:sz w:val="24"/>
          <w:szCs w:val="24"/>
        </w:rPr>
        <w:t xml:space="preserve">, </w:t>
      </w:r>
      <w:r w:rsidRPr="00C45514">
        <w:rPr>
          <w:rFonts w:ascii="Times New Roman" w:hAnsi="Times New Roman" w:cs="Times New Roman"/>
          <w:b/>
          <w:bCs/>
          <w:sz w:val="24"/>
          <w:szCs w:val="24"/>
        </w:rPr>
        <w:t>de Wit H</w:t>
      </w:r>
      <w:r>
        <w:rPr>
          <w:rFonts w:ascii="Times New Roman" w:hAnsi="Times New Roman" w:cs="Times New Roman"/>
          <w:b/>
          <w:bCs/>
          <w:sz w:val="24"/>
          <w:szCs w:val="24"/>
        </w:rPr>
        <w:t xml:space="preserve">. </w:t>
      </w:r>
      <w:r w:rsidRPr="00C45514">
        <w:rPr>
          <w:rFonts w:ascii="Times New Roman" w:hAnsi="Times New Roman" w:cs="Times New Roman"/>
          <w:sz w:val="24"/>
          <w:szCs w:val="24"/>
        </w:rPr>
        <w:t>Subjective,</w:t>
      </w:r>
      <w:r w:rsidRPr="004B2300">
        <w:rPr>
          <w:rFonts w:ascii="Times New Roman" w:hAnsi="Times New Roman" w:cs="Times New Roman"/>
          <w:sz w:val="24"/>
          <w:szCs w:val="24"/>
        </w:rPr>
        <w:t xml:space="preserve"> behavioral, and physiological effects of acute caffeine in light, nondependent caffeine users. </w:t>
      </w:r>
      <w:r w:rsidRPr="00A27970">
        <w:rPr>
          <w:rFonts w:ascii="Times New Roman" w:hAnsi="Times New Roman" w:cs="Times New Roman"/>
          <w:i/>
          <w:iCs/>
          <w:sz w:val="24"/>
          <w:szCs w:val="24"/>
        </w:rPr>
        <w:t>Psychopharmacology</w:t>
      </w:r>
      <w:r>
        <w:rPr>
          <w:rFonts w:ascii="Times New Roman" w:hAnsi="Times New Roman" w:cs="Times New Roman"/>
          <w:sz w:val="24"/>
          <w:szCs w:val="24"/>
        </w:rPr>
        <w:t>,</w:t>
      </w:r>
      <w:r w:rsidRPr="004B2300">
        <w:rPr>
          <w:rFonts w:ascii="Times New Roman" w:hAnsi="Times New Roman" w:cs="Times New Roman"/>
          <w:sz w:val="24"/>
          <w:szCs w:val="24"/>
        </w:rPr>
        <w:t xml:space="preserve"> </w:t>
      </w:r>
      <w:r w:rsidRPr="00C45514">
        <w:rPr>
          <w:rFonts w:ascii="Times New Roman" w:hAnsi="Times New Roman" w:cs="Times New Roman"/>
          <w:sz w:val="24"/>
          <w:szCs w:val="24"/>
        </w:rPr>
        <w:t>2006</w:t>
      </w:r>
      <w:r>
        <w:rPr>
          <w:rFonts w:ascii="Times New Roman" w:hAnsi="Times New Roman" w:cs="Times New Roman"/>
          <w:sz w:val="24"/>
          <w:szCs w:val="24"/>
        </w:rPr>
        <w:t xml:space="preserve">, </w:t>
      </w:r>
      <w:r w:rsidRPr="004B2300">
        <w:rPr>
          <w:rFonts w:ascii="Times New Roman" w:hAnsi="Times New Roman" w:cs="Times New Roman"/>
          <w:sz w:val="24"/>
          <w:szCs w:val="24"/>
        </w:rPr>
        <w:t>185</w:t>
      </w:r>
      <w:r w:rsidR="00A27970">
        <w:rPr>
          <w:rFonts w:ascii="Times New Roman" w:hAnsi="Times New Roman" w:cs="Times New Roman"/>
          <w:sz w:val="24"/>
          <w:szCs w:val="24"/>
        </w:rPr>
        <w:t xml:space="preserve">, </w:t>
      </w:r>
      <w:r w:rsidRPr="004B2300">
        <w:rPr>
          <w:rFonts w:ascii="Times New Roman" w:hAnsi="Times New Roman" w:cs="Times New Roman"/>
          <w:sz w:val="24"/>
          <w:szCs w:val="24"/>
        </w:rPr>
        <w:t>514–523.</w:t>
      </w:r>
    </w:p>
    <w:p w:rsidR="00947C73" w:rsidRDefault="00947C73" w:rsidP="00947C73">
      <w:pPr>
        <w:spacing w:line="360" w:lineRule="auto"/>
        <w:jc w:val="both"/>
        <w:rPr>
          <w:rFonts w:ascii="Times New Roman" w:hAnsi="Times New Roman" w:cs="Times New Roman"/>
          <w:sz w:val="24"/>
          <w:szCs w:val="24"/>
        </w:rPr>
      </w:pPr>
      <w:r w:rsidRPr="00CF5104">
        <w:rPr>
          <w:rFonts w:ascii="Times New Roman" w:hAnsi="Times New Roman" w:cs="Times New Roman"/>
          <w:b/>
          <w:bCs/>
          <w:sz w:val="24"/>
          <w:szCs w:val="24"/>
        </w:rPr>
        <w:t>Claustrat, B, Brun, J, Chazot G.</w:t>
      </w:r>
      <w:r>
        <w:rPr>
          <w:rFonts w:ascii="Times New Roman" w:hAnsi="Times New Roman" w:cs="Times New Roman"/>
          <w:sz w:val="24"/>
          <w:szCs w:val="24"/>
        </w:rPr>
        <w:t xml:space="preserve"> </w:t>
      </w:r>
      <w:r w:rsidRPr="002F5953">
        <w:rPr>
          <w:rFonts w:ascii="Times New Roman" w:hAnsi="Times New Roman" w:cs="Times New Roman"/>
          <w:sz w:val="24"/>
          <w:szCs w:val="24"/>
        </w:rPr>
        <w:t xml:space="preserve">The basic physiology and pathophisology of melatonin. </w:t>
      </w:r>
      <w:r w:rsidRPr="00A27970">
        <w:rPr>
          <w:rFonts w:ascii="Times New Roman" w:hAnsi="Times New Roman" w:cs="Times New Roman"/>
          <w:i/>
          <w:iCs/>
          <w:sz w:val="24"/>
          <w:szCs w:val="24"/>
        </w:rPr>
        <w:t>Sleep Med</w:t>
      </w:r>
      <w:r w:rsidR="00A27970" w:rsidRPr="00A27970">
        <w:rPr>
          <w:rFonts w:ascii="Times New Roman" w:hAnsi="Times New Roman" w:cs="Times New Roman"/>
          <w:i/>
          <w:iCs/>
          <w:sz w:val="24"/>
          <w:szCs w:val="24"/>
        </w:rPr>
        <w:t>icine</w:t>
      </w:r>
      <w:r w:rsidRPr="00A27970">
        <w:rPr>
          <w:rFonts w:ascii="Times New Roman" w:hAnsi="Times New Roman" w:cs="Times New Roman"/>
          <w:i/>
          <w:iCs/>
          <w:sz w:val="24"/>
          <w:szCs w:val="24"/>
        </w:rPr>
        <w:t xml:space="preserve"> Rev</w:t>
      </w:r>
      <w:r w:rsidR="00A27970" w:rsidRPr="00A27970">
        <w:rPr>
          <w:rFonts w:ascii="Times New Roman" w:hAnsi="Times New Roman" w:cs="Times New Roman"/>
          <w:i/>
          <w:iCs/>
          <w:sz w:val="24"/>
          <w:szCs w:val="24"/>
        </w:rPr>
        <w:t>iews</w:t>
      </w:r>
      <w:r w:rsidR="0025134F">
        <w:rPr>
          <w:rFonts w:ascii="Times New Roman" w:hAnsi="Times New Roman" w:cs="Times New Roman"/>
          <w:sz w:val="24"/>
          <w:szCs w:val="24"/>
        </w:rPr>
        <w:t xml:space="preserve"> </w:t>
      </w:r>
      <w:r w:rsidRPr="00CF5104">
        <w:rPr>
          <w:rFonts w:ascii="Times New Roman" w:hAnsi="Times New Roman" w:cs="Times New Roman"/>
          <w:sz w:val="24"/>
          <w:szCs w:val="24"/>
        </w:rPr>
        <w:t>2005</w:t>
      </w:r>
      <w:r>
        <w:rPr>
          <w:rFonts w:ascii="Times New Roman" w:hAnsi="Times New Roman" w:cs="Times New Roman"/>
          <w:sz w:val="24"/>
          <w:szCs w:val="24"/>
        </w:rPr>
        <w:t>,</w:t>
      </w:r>
      <w:r w:rsidRPr="002F5953">
        <w:rPr>
          <w:rFonts w:ascii="Times New Roman" w:hAnsi="Times New Roman" w:cs="Times New Roman"/>
          <w:sz w:val="24"/>
          <w:szCs w:val="24"/>
        </w:rPr>
        <w:t xml:space="preserve"> 9</w:t>
      </w:r>
      <w:r w:rsidR="00A27970">
        <w:rPr>
          <w:rFonts w:ascii="Times New Roman" w:hAnsi="Times New Roman" w:cs="Times New Roman"/>
          <w:sz w:val="24"/>
          <w:szCs w:val="24"/>
        </w:rPr>
        <w:t xml:space="preserve">, </w:t>
      </w:r>
      <w:r w:rsidRPr="002F5953">
        <w:rPr>
          <w:rFonts w:ascii="Times New Roman" w:hAnsi="Times New Roman" w:cs="Times New Roman"/>
          <w:sz w:val="24"/>
          <w:szCs w:val="24"/>
        </w:rPr>
        <w:t>11-24.</w:t>
      </w:r>
    </w:p>
    <w:p w:rsidR="00947C73" w:rsidRDefault="00947C73" w:rsidP="00947C73">
      <w:pPr>
        <w:spacing w:line="360" w:lineRule="auto"/>
        <w:jc w:val="both"/>
        <w:rPr>
          <w:rFonts w:ascii="Times New Roman" w:hAnsi="Times New Roman" w:cs="Times New Roman"/>
          <w:sz w:val="24"/>
          <w:szCs w:val="24"/>
        </w:rPr>
      </w:pPr>
      <w:r w:rsidRPr="007677BA">
        <w:rPr>
          <w:rFonts w:ascii="Times New Roman" w:hAnsi="Times New Roman" w:cs="Times New Roman"/>
          <w:b/>
          <w:bCs/>
          <w:sz w:val="24"/>
          <w:szCs w:val="24"/>
        </w:rPr>
        <w:t>Collins P.</w:t>
      </w:r>
      <w:r>
        <w:rPr>
          <w:rFonts w:ascii="Times New Roman" w:hAnsi="Times New Roman" w:cs="Times New Roman"/>
          <w:sz w:val="24"/>
          <w:szCs w:val="24"/>
        </w:rPr>
        <w:t xml:space="preserve"> </w:t>
      </w:r>
      <w:r w:rsidRPr="00A54A0F">
        <w:rPr>
          <w:rFonts w:ascii="Times New Roman" w:hAnsi="Times New Roman" w:cs="Times New Roman"/>
          <w:sz w:val="24"/>
          <w:szCs w:val="24"/>
        </w:rPr>
        <w:t>Embryology and development. Williams PL (ed).</w:t>
      </w:r>
      <w:r>
        <w:rPr>
          <w:rFonts w:ascii="Times New Roman" w:hAnsi="Times New Roman" w:cs="Times New Roman"/>
          <w:sz w:val="24"/>
          <w:szCs w:val="24"/>
        </w:rPr>
        <w:t xml:space="preserve"> </w:t>
      </w:r>
      <w:r w:rsidRPr="00A54A0F">
        <w:rPr>
          <w:rFonts w:ascii="Times New Roman" w:hAnsi="Times New Roman" w:cs="Times New Roman"/>
          <w:sz w:val="24"/>
          <w:szCs w:val="24"/>
        </w:rPr>
        <w:t>Gray’s Anatomy. 38. baskı.</w:t>
      </w:r>
      <w:r>
        <w:rPr>
          <w:rFonts w:ascii="Times New Roman" w:hAnsi="Times New Roman" w:cs="Times New Roman"/>
          <w:sz w:val="24"/>
          <w:szCs w:val="24"/>
        </w:rPr>
        <w:t xml:space="preserve"> </w:t>
      </w:r>
      <w:r w:rsidRPr="00A54A0F">
        <w:rPr>
          <w:rFonts w:ascii="Times New Roman" w:hAnsi="Times New Roman" w:cs="Times New Roman"/>
          <w:sz w:val="24"/>
          <w:szCs w:val="24"/>
        </w:rPr>
        <w:t>London: Churchill Livingstone</w:t>
      </w:r>
      <w:r w:rsidR="007F39F8">
        <w:rPr>
          <w:rFonts w:ascii="Times New Roman" w:hAnsi="Times New Roman" w:cs="Times New Roman"/>
          <w:sz w:val="24"/>
          <w:szCs w:val="24"/>
        </w:rPr>
        <w:t xml:space="preserve"> </w:t>
      </w:r>
      <w:r w:rsidRPr="00A54A0F">
        <w:rPr>
          <w:rFonts w:ascii="Times New Roman" w:hAnsi="Times New Roman" w:cs="Times New Roman"/>
          <w:sz w:val="24"/>
          <w:szCs w:val="24"/>
        </w:rPr>
        <w:t>1995</w:t>
      </w:r>
      <w:r w:rsidR="002446DA">
        <w:rPr>
          <w:rFonts w:ascii="Times New Roman" w:hAnsi="Times New Roman" w:cs="Times New Roman"/>
          <w:sz w:val="24"/>
          <w:szCs w:val="24"/>
        </w:rPr>
        <w:t xml:space="preserve">, </w:t>
      </w:r>
      <w:r w:rsidRPr="00A54A0F">
        <w:rPr>
          <w:rFonts w:ascii="Times New Roman" w:hAnsi="Times New Roman" w:cs="Times New Roman"/>
          <w:sz w:val="24"/>
          <w:szCs w:val="24"/>
        </w:rPr>
        <w:t>249</w:t>
      </w:r>
    </w:p>
    <w:p w:rsidR="00947C73" w:rsidRDefault="00947C73" w:rsidP="00947C73">
      <w:pPr>
        <w:spacing w:line="360" w:lineRule="auto"/>
        <w:jc w:val="both"/>
        <w:rPr>
          <w:rFonts w:ascii="Times New Roman" w:hAnsi="Times New Roman" w:cs="Times New Roman"/>
          <w:sz w:val="24"/>
          <w:szCs w:val="24"/>
        </w:rPr>
      </w:pPr>
      <w:r w:rsidRPr="00833EB6">
        <w:rPr>
          <w:rFonts w:ascii="Times New Roman" w:hAnsi="Times New Roman" w:cs="Times New Roman"/>
          <w:b/>
          <w:bCs/>
          <w:sz w:val="24"/>
          <w:szCs w:val="24"/>
        </w:rPr>
        <w:t>Concas A, Porcu P, Sogliano C Serra M, Purdy PH, Biggio G.</w:t>
      </w:r>
      <w:r w:rsidRPr="005B50B8">
        <w:rPr>
          <w:rFonts w:ascii="Times New Roman" w:hAnsi="Times New Roman" w:cs="Times New Roman"/>
          <w:sz w:val="24"/>
          <w:szCs w:val="24"/>
        </w:rPr>
        <w:t xml:space="preserve"> Caffeine-Induced Increases in the Brain and Plasma Concentrations of Neuroactive Steroids in the Rat. </w:t>
      </w:r>
      <w:r w:rsidRPr="006864E6">
        <w:rPr>
          <w:rFonts w:ascii="Times New Roman" w:hAnsi="Times New Roman" w:cs="Times New Roman"/>
          <w:i/>
          <w:iCs/>
          <w:sz w:val="24"/>
          <w:szCs w:val="24"/>
        </w:rPr>
        <w:t>Pharmacology Biochemistry and Behavior</w:t>
      </w:r>
      <w:r w:rsidR="00256D77">
        <w:rPr>
          <w:rFonts w:ascii="Times New Roman" w:hAnsi="Times New Roman" w:cs="Times New Roman"/>
          <w:sz w:val="24"/>
          <w:szCs w:val="24"/>
        </w:rPr>
        <w:t xml:space="preserve"> </w:t>
      </w:r>
      <w:r w:rsidRPr="005B50B8">
        <w:rPr>
          <w:rFonts w:ascii="Times New Roman" w:hAnsi="Times New Roman" w:cs="Times New Roman"/>
          <w:sz w:val="24"/>
          <w:szCs w:val="24"/>
        </w:rPr>
        <w:t>2000</w:t>
      </w:r>
      <w:r w:rsidR="00C84168">
        <w:rPr>
          <w:rFonts w:ascii="Times New Roman" w:hAnsi="Times New Roman" w:cs="Times New Roman"/>
          <w:sz w:val="24"/>
          <w:szCs w:val="24"/>
        </w:rPr>
        <w:t xml:space="preserve">, </w:t>
      </w:r>
      <w:r w:rsidRPr="005B50B8">
        <w:rPr>
          <w:rFonts w:ascii="Times New Roman" w:hAnsi="Times New Roman" w:cs="Times New Roman"/>
          <w:sz w:val="24"/>
          <w:szCs w:val="24"/>
        </w:rPr>
        <w:t>66(1), 39-45.</w:t>
      </w:r>
    </w:p>
    <w:p w:rsidR="00947C73" w:rsidRDefault="00947C73" w:rsidP="00947C73">
      <w:pPr>
        <w:spacing w:line="360" w:lineRule="auto"/>
        <w:jc w:val="both"/>
        <w:rPr>
          <w:rFonts w:ascii="Times New Roman" w:hAnsi="Times New Roman" w:cs="Times New Roman"/>
          <w:sz w:val="24"/>
          <w:szCs w:val="24"/>
        </w:rPr>
      </w:pPr>
      <w:r w:rsidRPr="007E3E18">
        <w:rPr>
          <w:rFonts w:ascii="Times New Roman" w:hAnsi="Times New Roman" w:cs="Times New Roman"/>
          <w:b/>
          <w:bCs/>
          <w:sz w:val="24"/>
          <w:szCs w:val="24"/>
        </w:rPr>
        <w:lastRenderedPageBreak/>
        <w:t>Cornish HH, Christman AH.</w:t>
      </w:r>
      <w:r w:rsidRPr="00E33A8F">
        <w:rPr>
          <w:rFonts w:ascii="Times New Roman" w:hAnsi="Times New Roman" w:cs="Times New Roman"/>
          <w:sz w:val="24"/>
          <w:szCs w:val="24"/>
        </w:rPr>
        <w:t xml:space="preserve"> A st</w:t>
      </w:r>
      <w:r>
        <w:rPr>
          <w:rFonts w:ascii="Times New Roman" w:hAnsi="Times New Roman" w:cs="Times New Roman"/>
          <w:sz w:val="24"/>
          <w:szCs w:val="24"/>
        </w:rPr>
        <w:t>u</w:t>
      </w:r>
      <w:r w:rsidRPr="00E33A8F">
        <w:rPr>
          <w:rFonts w:ascii="Times New Roman" w:hAnsi="Times New Roman" w:cs="Times New Roman"/>
          <w:sz w:val="24"/>
          <w:szCs w:val="24"/>
        </w:rPr>
        <w:t>dy of the metabolism of</w:t>
      </w:r>
      <w:r>
        <w:rPr>
          <w:rFonts w:ascii="Times New Roman" w:hAnsi="Times New Roman" w:cs="Times New Roman"/>
          <w:sz w:val="24"/>
          <w:szCs w:val="24"/>
        </w:rPr>
        <w:t xml:space="preserve"> </w:t>
      </w:r>
      <w:r w:rsidRPr="00E33A8F">
        <w:rPr>
          <w:rFonts w:ascii="Times New Roman" w:hAnsi="Times New Roman" w:cs="Times New Roman"/>
          <w:sz w:val="24"/>
          <w:szCs w:val="24"/>
        </w:rPr>
        <w:t>theobromine, theophylline</w:t>
      </w:r>
      <w:r>
        <w:rPr>
          <w:rFonts w:ascii="Times New Roman" w:hAnsi="Times New Roman" w:cs="Times New Roman"/>
          <w:sz w:val="24"/>
          <w:szCs w:val="24"/>
        </w:rPr>
        <w:t xml:space="preserve"> </w:t>
      </w:r>
      <w:r w:rsidRPr="00E33A8F">
        <w:rPr>
          <w:rFonts w:ascii="Times New Roman" w:hAnsi="Times New Roman" w:cs="Times New Roman"/>
          <w:sz w:val="24"/>
          <w:szCs w:val="24"/>
        </w:rPr>
        <w:t>and caffeine in man.</w:t>
      </w:r>
      <w:r w:rsidR="005B6C72" w:rsidRPr="005B6C72">
        <w:t xml:space="preserve"> </w:t>
      </w:r>
      <w:r w:rsidR="005B6C72" w:rsidRPr="005B6C72">
        <w:rPr>
          <w:rFonts w:ascii="Times New Roman" w:hAnsi="Times New Roman" w:cs="Times New Roman"/>
          <w:i/>
          <w:iCs/>
          <w:sz w:val="24"/>
          <w:szCs w:val="24"/>
        </w:rPr>
        <w:t>The Journal of Biological Chemistry</w:t>
      </w:r>
      <w:r w:rsidR="00677913">
        <w:rPr>
          <w:rFonts w:ascii="Times New Roman" w:hAnsi="Times New Roman" w:cs="Times New Roman"/>
          <w:sz w:val="24"/>
          <w:szCs w:val="24"/>
        </w:rPr>
        <w:t xml:space="preserve"> </w:t>
      </w:r>
      <w:r w:rsidRPr="00E33A8F">
        <w:rPr>
          <w:rFonts w:ascii="Times New Roman" w:hAnsi="Times New Roman" w:cs="Times New Roman"/>
          <w:sz w:val="24"/>
          <w:szCs w:val="24"/>
        </w:rPr>
        <w:t>1957</w:t>
      </w:r>
      <w:r w:rsidR="0038645C">
        <w:rPr>
          <w:rFonts w:ascii="Times New Roman" w:hAnsi="Times New Roman" w:cs="Times New Roman"/>
          <w:sz w:val="24"/>
          <w:szCs w:val="24"/>
        </w:rPr>
        <w:t>,</w:t>
      </w:r>
      <w:r w:rsidR="005B6C72">
        <w:rPr>
          <w:rFonts w:ascii="Times New Roman" w:hAnsi="Times New Roman" w:cs="Times New Roman"/>
          <w:sz w:val="24"/>
          <w:szCs w:val="24"/>
        </w:rPr>
        <w:t xml:space="preserve"> </w:t>
      </w:r>
      <w:r w:rsidRPr="00E33A8F">
        <w:rPr>
          <w:rFonts w:ascii="Times New Roman" w:hAnsi="Times New Roman" w:cs="Times New Roman"/>
          <w:sz w:val="24"/>
          <w:szCs w:val="24"/>
        </w:rPr>
        <w:t>228</w:t>
      </w:r>
      <w:r w:rsidR="005B6C72">
        <w:rPr>
          <w:rFonts w:ascii="Times New Roman" w:hAnsi="Times New Roman" w:cs="Times New Roman"/>
          <w:sz w:val="24"/>
          <w:szCs w:val="24"/>
        </w:rPr>
        <w:t xml:space="preserve">, </w:t>
      </w:r>
      <w:r w:rsidRPr="00E33A8F">
        <w:rPr>
          <w:rFonts w:ascii="Times New Roman" w:hAnsi="Times New Roman" w:cs="Times New Roman"/>
          <w:sz w:val="24"/>
          <w:szCs w:val="24"/>
        </w:rPr>
        <w:t>315-23.</w:t>
      </w:r>
    </w:p>
    <w:p w:rsidR="00947C73" w:rsidRPr="00E20E86" w:rsidRDefault="00947C73" w:rsidP="00947C73">
      <w:pPr>
        <w:spacing w:line="360" w:lineRule="auto"/>
        <w:jc w:val="both"/>
        <w:rPr>
          <w:rStyle w:val="Kpr"/>
          <w:rFonts w:ascii="Times New Roman" w:hAnsi="Times New Roman" w:cs="Times New Roman"/>
          <w:color w:val="auto"/>
          <w:sz w:val="24"/>
          <w:szCs w:val="24"/>
          <w:u w:val="none"/>
        </w:rPr>
      </w:pPr>
      <w:r w:rsidRPr="00E20E86">
        <w:rPr>
          <w:rStyle w:val="Kpr"/>
          <w:rFonts w:ascii="Times New Roman" w:hAnsi="Times New Roman" w:cs="Times New Roman"/>
          <w:b/>
          <w:bCs/>
          <w:color w:val="auto"/>
          <w:sz w:val="24"/>
          <w:szCs w:val="24"/>
          <w:u w:val="none"/>
        </w:rPr>
        <w:t>Czurkó A, Czeh B, Seress L, Nadel L, Bures J.</w:t>
      </w:r>
      <w:r w:rsidRPr="00E20E86">
        <w:rPr>
          <w:rStyle w:val="Kpr"/>
          <w:rFonts w:ascii="Times New Roman" w:hAnsi="Times New Roman" w:cs="Times New Roman"/>
          <w:color w:val="auto"/>
          <w:sz w:val="24"/>
          <w:szCs w:val="24"/>
          <w:u w:val="none"/>
        </w:rPr>
        <w:t xml:space="preserve"> Severe spatial navigation deficit in the Morris watermaze after single high döşe of neonatal X-ray irradiation in the rat.</w:t>
      </w:r>
      <w:r w:rsidR="000F756F" w:rsidRPr="000F756F">
        <w:t xml:space="preserve"> </w:t>
      </w:r>
      <w:r w:rsidR="000F756F" w:rsidRPr="000F756F">
        <w:rPr>
          <w:rStyle w:val="Kpr"/>
          <w:rFonts w:ascii="Times New Roman" w:hAnsi="Times New Roman" w:cs="Times New Roman"/>
          <w:i/>
          <w:iCs/>
          <w:color w:val="auto"/>
          <w:sz w:val="24"/>
          <w:szCs w:val="24"/>
          <w:u w:val="none"/>
        </w:rPr>
        <w:t>Proceedings of the National Academy of Sciences of the United States of America</w:t>
      </w:r>
      <w:r w:rsidR="00B83ED7">
        <w:rPr>
          <w:rStyle w:val="Kpr"/>
          <w:rFonts w:ascii="Times New Roman" w:hAnsi="Times New Roman" w:cs="Times New Roman"/>
          <w:color w:val="auto"/>
          <w:sz w:val="24"/>
          <w:szCs w:val="24"/>
          <w:u w:val="none"/>
        </w:rPr>
        <w:t xml:space="preserve"> </w:t>
      </w:r>
      <w:r w:rsidRPr="00E20E86">
        <w:rPr>
          <w:rStyle w:val="Kpr"/>
          <w:rFonts w:ascii="Times New Roman" w:hAnsi="Times New Roman" w:cs="Times New Roman"/>
          <w:color w:val="auto"/>
          <w:sz w:val="24"/>
          <w:szCs w:val="24"/>
          <w:u w:val="none"/>
        </w:rPr>
        <w:t>1997, 94</w:t>
      </w:r>
      <w:r w:rsidR="00F30EC0">
        <w:rPr>
          <w:rStyle w:val="Kpr"/>
          <w:rFonts w:ascii="Times New Roman" w:hAnsi="Times New Roman" w:cs="Times New Roman"/>
          <w:color w:val="auto"/>
          <w:sz w:val="24"/>
          <w:szCs w:val="24"/>
          <w:u w:val="none"/>
        </w:rPr>
        <w:t xml:space="preserve">, </w:t>
      </w:r>
      <w:r w:rsidRPr="00E20E86">
        <w:rPr>
          <w:rStyle w:val="Kpr"/>
          <w:rFonts w:ascii="Times New Roman" w:hAnsi="Times New Roman" w:cs="Times New Roman"/>
          <w:color w:val="auto"/>
          <w:sz w:val="24"/>
          <w:szCs w:val="24"/>
          <w:u w:val="none"/>
        </w:rPr>
        <w:t>2766–2771.</w:t>
      </w:r>
    </w:p>
    <w:p w:rsidR="00947C73" w:rsidRDefault="00947C73" w:rsidP="00947C73">
      <w:pPr>
        <w:spacing w:line="360" w:lineRule="auto"/>
        <w:jc w:val="both"/>
        <w:rPr>
          <w:rFonts w:ascii="Times New Roman" w:hAnsi="Times New Roman" w:cs="Times New Roman"/>
          <w:sz w:val="24"/>
          <w:szCs w:val="24"/>
        </w:rPr>
      </w:pPr>
      <w:r w:rsidRPr="00002634">
        <w:rPr>
          <w:rFonts w:ascii="Times New Roman" w:hAnsi="Times New Roman" w:cs="Times New Roman"/>
          <w:b/>
          <w:bCs/>
          <w:sz w:val="24"/>
          <w:szCs w:val="24"/>
        </w:rPr>
        <w:t>Çam A, Erdoğan MF.</w:t>
      </w:r>
      <w:r w:rsidRPr="000803BC">
        <w:rPr>
          <w:rFonts w:ascii="Times New Roman" w:hAnsi="Times New Roman" w:cs="Times New Roman"/>
          <w:sz w:val="24"/>
          <w:szCs w:val="24"/>
        </w:rPr>
        <w:t xml:space="preserve"> Melatonin. Ankara Üniversitesi Tıp Fakültesi Mecmuası</w:t>
      </w:r>
      <w:r w:rsidR="00A776B1">
        <w:rPr>
          <w:rFonts w:ascii="Times New Roman" w:hAnsi="Times New Roman" w:cs="Times New Roman"/>
          <w:sz w:val="24"/>
          <w:szCs w:val="24"/>
        </w:rPr>
        <w:t xml:space="preserve"> </w:t>
      </w:r>
      <w:r w:rsidRPr="00D74C14">
        <w:rPr>
          <w:rFonts w:ascii="Times New Roman" w:hAnsi="Times New Roman" w:cs="Times New Roman"/>
          <w:sz w:val="24"/>
          <w:szCs w:val="24"/>
        </w:rPr>
        <w:t>2003</w:t>
      </w:r>
      <w:r>
        <w:rPr>
          <w:rFonts w:ascii="Times New Roman" w:hAnsi="Times New Roman" w:cs="Times New Roman"/>
          <w:sz w:val="24"/>
          <w:szCs w:val="24"/>
        </w:rPr>
        <w:t>,</w:t>
      </w:r>
      <w:r w:rsidRPr="000803BC">
        <w:rPr>
          <w:rFonts w:ascii="Times New Roman" w:hAnsi="Times New Roman" w:cs="Times New Roman"/>
          <w:sz w:val="24"/>
          <w:szCs w:val="24"/>
        </w:rPr>
        <w:t xml:space="preserve"> 56</w:t>
      </w:r>
      <w:r w:rsidR="00EB3016">
        <w:rPr>
          <w:rFonts w:ascii="Times New Roman" w:hAnsi="Times New Roman" w:cs="Times New Roman"/>
          <w:sz w:val="24"/>
          <w:szCs w:val="24"/>
        </w:rPr>
        <w:t xml:space="preserve">, </w:t>
      </w:r>
      <w:r w:rsidRPr="000803BC">
        <w:rPr>
          <w:rFonts w:ascii="Times New Roman" w:hAnsi="Times New Roman" w:cs="Times New Roman"/>
          <w:sz w:val="24"/>
          <w:szCs w:val="24"/>
        </w:rPr>
        <w:t>103-112.</w:t>
      </w:r>
    </w:p>
    <w:p w:rsidR="00947C73" w:rsidRDefault="00947C73" w:rsidP="00947C73">
      <w:pPr>
        <w:spacing w:line="360" w:lineRule="auto"/>
        <w:jc w:val="both"/>
        <w:rPr>
          <w:rFonts w:ascii="Times New Roman" w:hAnsi="Times New Roman" w:cs="Times New Roman"/>
          <w:bCs/>
          <w:sz w:val="24"/>
          <w:szCs w:val="24"/>
        </w:rPr>
      </w:pPr>
      <w:r w:rsidRPr="002E614A">
        <w:rPr>
          <w:rFonts w:ascii="Times New Roman" w:hAnsi="Times New Roman" w:cs="Times New Roman"/>
          <w:b/>
          <w:sz w:val="24"/>
          <w:szCs w:val="24"/>
        </w:rPr>
        <w:t>Çoban H, Altınkaya M, Saruhan S.</w:t>
      </w:r>
      <w:r w:rsidRPr="0024209F">
        <w:rPr>
          <w:rFonts w:ascii="Times New Roman" w:hAnsi="Times New Roman" w:cs="Times New Roman"/>
          <w:bCs/>
          <w:sz w:val="24"/>
          <w:szCs w:val="24"/>
        </w:rPr>
        <w:t xml:space="preserve"> </w:t>
      </w:r>
      <w:r>
        <w:rPr>
          <w:rFonts w:ascii="Times New Roman" w:hAnsi="Times New Roman" w:cs="Times New Roman"/>
          <w:bCs/>
          <w:sz w:val="24"/>
          <w:szCs w:val="24"/>
        </w:rPr>
        <w:t>‘’</w:t>
      </w:r>
      <w:r w:rsidRPr="0024209F">
        <w:rPr>
          <w:rFonts w:ascii="Times New Roman" w:hAnsi="Times New Roman" w:cs="Times New Roman"/>
          <w:bCs/>
          <w:sz w:val="24"/>
          <w:szCs w:val="24"/>
        </w:rPr>
        <w:t>Kafein</w:t>
      </w:r>
      <w:r>
        <w:rPr>
          <w:rFonts w:ascii="Times New Roman" w:hAnsi="Times New Roman" w:cs="Times New Roman"/>
          <w:bCs/>
          <w:sz w:val="24"/>
          <w:szCs w:val="24"/>
        </w:rPr>
        <w:t xml:space="preserve">’’ </w:t>
      </w:r>
      <w:r w:rsidRPr="0024209F">
        <w:rPr>
          <w:rFonts w:ascii="Times New Roman" w:hAnsi="Times New Roman" w:cs="Times New Roman"/>
          <w:bCs/>
          <w:sz w:val="24"/>
          <w:szCs w:val="24"/>
        </w:rPr>
        <w:t xml:space="preserve">http://gida.mersin.edu.tr/gm324/Kafein.pdf </w:t>
      </w:r>
      <w:r>
        <w:rPr>
          <w:rFonts w:ascii="Times New Roman" w:hAnsi="Times New Roman" w:cs="Times New Roman"/>
          <w:bCs/>
          <w:sz w:val="24"/>
          <w:szCs w:val="24"/>
        </w:rPr>
        <w:t xml:space="preserve"> </w:t>
      </w:r>
      <w:r w:rsidRPr="0024209F">
        <w:rPr>
          <w:rFonts w:ascii="Times New Roman" w:hAnsi="Times New Roman" w:cs="Times New Roman"/>
          <w:bCs/>
          <w:sz w:val="24"/>
          <w:szCs w:val="24"/>
        </w:rPr>
        <w:t>(E.T: 26 Mart 2018).</w:t>
      </w:r>
    </w:p>
    <w:p w:rsidR="00947C73" w:rsidRPr="00E20E86" w:rsidRDefault="00947C73" w:rsidP="00947C73">
      <w:pPr>
        <w:spacing w:line="360" w:lineRule="auto"/>
        <w:jc w:val="both"/>
        <w:rPr>
          <w:rStyle w:val="Kpr"/>
          <w:rFonts w:ascii="Times New Roman" w:hAnsi="Times New Roman" w:cs="Times New Roman"/>
          <w:color w:val="auto"/>
          <w:sz w:val="24"/>
          <w:szCs w:val="24"/>
          <w:u w:val="none"/>
        </w:rPr>
      </w:pPr>
      <w:r w:rsidRPr="00E20E86">
        <w:rPr>
          <w:rStyle w:val="Kpr"/>
          <w:rFonts w:ascii="Times New Roman" w:hAnsi="Times New Roman" w:cs="Times New Roman"/>
          <w:b/>
          <w:bCs/>
          <w:color w:val="auto"/>
          <w:sz w:val="24"/>
          <w:szCs w:val="24"/>
          <w:u w:val="none"/>
        </w:rPr>
        <w:t>Darakjian LL, Kaddoumi A.</w:t>
      </w:r>
      <w:r w:rsidRPr="00E20E86">
        <w:rPr>
          <w:rStyle w:val="Kpr"/>
          <w:rFonts w:ascii="Times New Roman" w:hAnsi="Times New Roman" w:cs="Times New Roman"/>
          <w:color w:val="auto"/>
          <w:sz w:val="24"/>
          <w:szCs w:val="24"/>
          <w:u w:val="none"/>
        </w:rPr>
        <w:t xml:space="preserve"> Physiologically Based Pharmacokinetic / Pharmacodynamic Model for Caffeine Dispasition in Pregnancy</w:t>
      </w:r>
      <w:r w:rsidR="00773A99">
        <w:rPr>
          <w:rStyle w:val="Kpr"/>
          <w:rFonts w:ascii="Times New Roman" w:hAnsi="Times New Roman" w:cs="Times New Roman"/>
          <w:color w:val="auto"/>
          <w:sz w:val="24"/>
          <w:szCs w:val="24"/>
          <w:u w:val="none"/>
        </w:rPr>
        <w:t xml:space="preserve">. </w:t>
      </w:r>
      <w:r w:rsidRPr="00773A99">
        <w:rPr>
          <w:rStyle w:val="Kpr"/>
          <w:rFonts w:ascii="Times New Roman" w:hAnsi="Times New Roman" w:cs="Times New Roman"/>
          <w:i/>
          <w:iCs/>
          <w:color w:val="auto"/>
          <w:sz w:val="24"/>
          <w:szCs w:val="24"/>
          <w:u w:val="none"/>
        </w:rPr>
        <w:t>Molecular Pharmaceutics</w:t>
      </w:r>
      <w:r w:rsidR="00773A99">
        <w:rPr>
          <w:rStyle w:val="Kpr"/>
          <w:rFonts w:ascii="Times New Roman" w:hAnsi="Times New Roman" w:cs="Times New Roman"/>
          <w:color w:val="auto"/>
          <w:sz w:val="24"/>
          <w:szCs w:val="24"/>
          <w:u w:val="none"/>
        </w:rPr>
        <w:t xml:space="preserve"> </w:t>
      </w:r>
      <w:r w:rsidRPr="00E20E86">
        <w:rPr>
          <w:rStyle w:val="Kpr"/>
          <w:rFonts w:ascii="Times New Roman" w:hAnsi="Times New Roman" w:cs="Times New Roman"/>
          <w:color w:val="auto"/>
          <w:sz w:val="24"/>
          <w:szCs w:val="24"/>
          <w:u w:val="none"/>
        </w:rPr>
        <w:t>2019, 16(3), 1340-1349.</w:t>
      </w:r>
    </w:p>
    <w:p w:rsidR="00947C73" w:rsidRPr="00D419D2" w:rsidRDefault="00947C73" w:rsidP="00947C73">
      <w:pPr>
        <w:spacing w:line="360" w:lineRule="auto"/>
        <w:jc w:val="both"/>
        <w:rPr>
          <w:rStyle w:val="Kpr"/>
          <w:rFonts w:ascii="Times New Roman" w:hAnsi="Times New Roman" w:cs="Times New Roman"/>
          <w:color w:val="auto"/>
          <w:sz w:val="24"/>
          <w:szCs w:val="24"/>
          <w:u w:val="none"/>
        </w:rPr>
      </w:pPr>
      <w:r w:rsidRPr="00BF77B2">
        <w:rPr>
          <w:rFonts w:ascii="Times New Roman" w:hAnsi="Times New Roman" w:cs="Times New Roman"/>
          <w:b/>
          <w:bCs/>
          <w:sz w:val="24"/>
          <w:szCs w:val="24"/>
        </w:rPr>
        <w:t>Del Castillo N, Mozas J, Jiménez MJJ, Olmedo RR, Martínez RV, Bueno CA.</w:t>
      </w:r>
      <w:r w:rsidRPr="003C50FF">
        <w:rPr>
          <w:rFonts w:ascii="Times New Roman" w:hAnsi="Times New Roman" w:cs="Times New Roman"/>
          <w:sz w:val="24"/>
          <w:szCs w:val="24"/>
        </w:rPr>
        <w:t xml:space="preserve"> Perinatal outcomes of prematurity and birth weight according to maternal caffeine consumption. </w:t>
      </w:r>
      <w:r w:rsidRPr="008E56F3">
        <w:rPr>
          <w:rFonts w:ascii="Times New Roman" w:hAnsi="Times New Roman" w:cs="Times New Roman"/>
          <w:i/>
          <w:iCs/>
          <w:sz w:val="24"/>
          <w:szCs w:val="24"/>
        </w:rPr>
        <w:t>Nutricion Hospitalaria</w:t>
      </w:r>
      <w:r w:rsidR="00617A50">
        <w:rPr>
          <w:rFonts w:ascii="Times New Roman" w:hAnsi="Times New Roman" w:cs="Times New Roman"/>
          <w:sz w:val="24"/>
          <w:szCs w:val="24"/>
        </w:rPr>
        <w:t xml:space="preserve"> </w:t>
      </w:r>
      <w:r w:rsidRPr="00BF77B2">
        <w:rPr>
          <w:rFonts w:ascii="Times New Roman" w:hAnsi="Times New Roman" w:cs="Times New Roman"/>
          <w:sz w:val="24"/>
          <w:szCs w:val="24"/>
        </w:rPr>
        <w:t>2015</w:t>
      </w:r>
      <w:r>
        <w:rPr>
          <w:rFonts w:ascii="Times New Roman" w:hAnsi="Times New Roman" w:cs="Times New Roman"/>
          <w:sz w:val="24"/>
          <w:szCs w:val="24"/>
        </w:rPr>
        <w:t>,</w:t>
      </w:r>
      <w:r w:rsidRPr="008E56F3">
        <w:rPr>
          <w:rFonts w:ascii="Times New Roman" w:hAnsi="Times New Roman" w:cs="Times New Roman"/>
          <w:sz w:val="24"/>
          <w:szCs w:val="24"/>
        </w:rPr>
        <w:t>32(</w:t>
      </w:r>
      <w:r w:rsidRPr="003C50FF">
        <w:rPr>
          <w:rFonts w:ascii="Times New Roman" w:hAnsi="Times New Roman" w:cs="Times New Roman"/>
          <w:sz w:val="24"/>
          <w:szCs w:val="24"/>
        </w:rPr>
        <w:t xml:space="preserve">6), 2658–2664. </w:t>
      </w:r>
    </w:p>
    <w:p w:rsidR="00947C73" w:rsidRDefault="00947C73" w:rsidP="00947C73">
      <w:pPr>
        <w:spacing w:line="360" w:lineRule="auto"/>
        <w:jc w:val="both"/>
        <w:rPr>
          <w:rFonts w:ascii="Times New Roman" w:hAnsi="Times New Roman" w:cs="Times New Roman"/>
          <w:sz w:val="24"/>
          <w:szCs w:val="24"/>
        </w:rPr>
      </w:pPr>
      <w:r w:rsidRPr="00547939">
        <w:rPr>
          <w:rFonts w:ascii="Times New Roman" w:hAnsi="Times New Roman" w:cs="Times New Roman"/>
          <w:b/>
          <w:bCs/>
          <w:sz w:val="24"/>
          <w:szCs w:val="24"/>
        </w:rPr>
        <w:t>Demirayak</w:t>
      </w:r>
      <w:r>
        <w:rPr>
          <w:rFonts w:ascii="Times New Roman" w:hAnsi="Times New Roman" w:cs="Times New Roman"/>
          <w:b/>
          <w:bCs/>
          <w:sz w:val="24"/>
          <w:szCs w:val="24"/>
        </w:rPr>
        <w:t xml:space="preserve"> </w:t>
      </w:r>
      <w:r w:rsidRPr="00547939">
        <w:rPr>
          <w:rFonts w:ascii="Times New Roman" w:hAnsi="Times New Roman" w:cs="Times New Roman"/>
          <w:b/>
          <w:bCs/>
          <w:sz w:val="24"/>
          <w:szCs w:val="24"/>
        </w:rPr>
        <w:t>M.</w:t>
      </w:r>
      <w:r>
        <w:rPr>
          <w:rFonts w:ascii="Times New Roman" w:hAnsi="Times New Roman" w:cs="Times New Roman"/>
          <w:sz w:val="24"/>
          <w:szCs w:val="24"/>
        </w:rPr>
        <w:t xml:space="preserve"> </w:t>
      </w:r>
      <w:r w:rsidRPr="00230028">
        <w:rPr>
          <w:rFonts w:ascii="Times New Roman" w:hAnsi="Times New Roman" w:cs="Times New Roman"/>
          <w:sz w:val="24"/>
          <w:szCs w:val="24"/>
        </w:rPr>
        <w:t>Neonatal term sıçanlarda olu</w:t>
      </w:r>
      <w:r>
        <w:rPr>
          <w:rFonts w:ascii="Times New Roman" w:hAnsi="Times New Roman" w:cs="Times New Roman"/>
          <w:sz w:val="24"/>
          <w:szCs w:val="24"/>
        </w:rPr>
        <w:t>ş</w:t>
      </w:r>
      <w:r w:rsidRPr="00230028">
        <w:rPr>
          <w:rFonts w:ascii="Times New Roman" w:hAnsi="Times New Roman" w:cs="Times New Roman"/>
          <w:sz w:val="24"/>
          <w:szCs w:val="24"/>
        </w:rPr>
        <w:t>turulan hipoksik iskemik beyin hasarı</w:t>
      </w:r>
      <w:r>
        <w:rPr>
          <w:rFonts w:ascii="Times New Roman" w:hAnsi="Times New Roman" w:cs="Times New Roman"/>
          <w:sz w:val="24"/>
          <w:szCs w:val="24"/>
        </w:rPr>
        <w:t xml:space="preserve"> </w:t>
      </w:r>
      <w:r w:rsidRPr="00230028">
        <w:rPr>
          <w:rFonts w:ascii="Times New Roman" w:hAnsi="Times New Roman" w:cs="Times New Roman"/>
          <w:sz w:val="24"/>
          <w:szCs w:val="24"/>
        </w:rPr>
        <w:t>modelinde intraperitoneal uygulanan valproik asit ve folik asidin beyin hasarına</w:t>
      </w:r>
      <w:r>
        <w:rPr>
          <w:rFonts w:ascii="Times New Roman" w:hAnsi="Times New Roman" w:cs="Times New Roman"/>
          <w:sz w:val="24"/>
          <w:szCs w:val="24"/>
        </w:rPr>
        <w:t xml:space="preserve"> </w:t>
      </w:r>
      <w:r w:rsidRPr="00230028">
        <w:rPr>
          <w:rFonts w:ascii="Times New Roman" w:hAnsi="Times New Roman" w:cs="Times New Roman"/>
          <w:sz w:val="24"/>
          <w:szCs w:val="24"/>
        </w:rPr>
        <w:t>ekileri.</w:t>
      </w:r>
      <w:r>
        <w:rPr>
          <w:rFonts w:ascii="Times New Roman" w:hAnsi="Times New Roman" w:cs="Times New Roman"/>
          <w:sz w:val="24"/>
          <w:szCs w:val="24"/>
        </w:rPr>
        <w:t xml:space="preserve"> </w:t>
      </w:r>
      <w:r w:rsidRPr="00230028">
        <w:rPr>
          <w:rFonts w:ascii="Times New Roman" w:hAnsi="Times New Roman" w:cs="Times New Roman"/>
          <w:sz w:val="24"/>
          <w:szCs w:val="24"/>
        </w:rPr>
        <w:t>Uzmanlık Tezi, Pamukkale Üniv</w:t>
      </w:r>
      <w:r>
        <w:rPr>
          <w:rFonts w:ascii="Times New Roman" w:hAnsi="Times New Roman" w:cs="Times New Roman"/>
          <w:sz w:val="24"/>
          <w:szCs w:val="24"/>
        </w:rPr>
        <w:t xml:space="preserve">ersitesi </w:t>
      </w:r>
      <w:r w:rsidRPr="00230028">
        <w:rPr>
          <w:rFonts w:ascii="Times New Roman" w:hAnsi="Times New Roman" w:cs="Times New Roman"/>
          <w:sz w:val="24"/>
          <w:szCs w:val="24"/>
        </w:rPr>
        <w:t>Tıp Fakültesi Çocuk Sağlığı ve</w:t>
      </w:r>
      <w:r>
        <w:rPr>
          <w:rFonts w:ascii="Times New Roman" w:hAnsi="Times New Roman" w:cs="Times New Roman"/>
          <w:sz w:val="24"/>
          <w:szCs w:val="24"/>
        </w:rPr>
        <w:t xml:space="preserve"> </w:t>
      </w:r>
      <w:r w:rsidRPr="00230028">
        <w:rPr>
          <w:rFonts w:ascii="Times New Roman" w:hAnsi="Times New Roman" w:cs="Times New Roman"/>
          <w:sz w:val="24"/>
          <w:szCs w:val="24"/>
        </w:rPr>
        <w:t>Hastalıkları Anabilim Dalı, Pamukkale 2008</w:t>
      </w:r>
      <w:r>
        <w:rPr>
          <w:rFonts w:ascii="Times New Roman" w:hAnsi="Times New Roman" w:cs="Times New Roman"/>
          <w:sz w:val="24"/>
          <w:szCs w:val="24"/>
        </w:rPr>
        <w:t>,111</w:t>
      </w:r>
    </w:p>
    <w:p w:rsidR="00947C73" w:rsidRDefault="00947C73" w:rsidP="00947C73">
      <w:pPr>
        <w:spacing w:line="360" w:lineRule="auto"/>
        <w:jc w:val="both"/>
        <w:rPr>
          <w:rFonts w:ascii="Times New Roman" w:hAnsi="Times New Roman" w:cs="Times New Roman"/>
          <w:sz w:val="24"/>
          <w:szCs w:val="24"/>
        </w:rPr>
      </w:pPr>
      <w:r w:rsidRPr="006D7093">
        <w:rPr>
          <w:rFonts w:ascii="Times New Roman" w:hAnsi="Times New Roman" w:cs="Times New Roman"/>
          <w:b/>
          <w:bCs/>
          <w:sz w:val="24"/>
          <w:szCs w:val="24"/>
        </w:rPr>
        <w:t>Destrieux C, Bourry D, Velut S.</w:t>
      </w:r>
      <w:r>
        <w:rPr>
          <w:rFonts w:ascii="Times New Roman" w:hAnsi="Times New Roman" w:cs="Times New Roman"/>
          <w:sz w:val="24"/>
          <w:szCs w:val="24"/>
        </w:rPr>
        <w:t xml:space="preserve"> Surgical anatomy of the hippocampus. </w:t>
      </w:r>
      <w:r w:rsidRPr="00C87497">
        <w:rPr>
          <w:rFonts w:ascii="Times New Roman" w:hAnsi="Times New Roman" w:cs="Times New Roman"/>
          <w:i/>
          <w:iCs/>
          <w:sz w:val="24"/>
          <w:szCs w:val="24"/>
        </w:rPr>
        <w:t>Neurochirurgie</w:t>
      </w:r>
      <w:r>
        <w:rPr>
          <w:rFonts w:ascii="Times New Roman" w:hAnsi="Times New Roman" w:cs="Times New Roman"/>
          <w:sz w:val="24"/>
          <w:szCs w:val="24"/>
        </w:rPr>
        <w:t xml:space="preserve"> 2013, 59 (4-5), 149-158</w:t>
      </w:r>
    </w:p>
    <w:p w:rsidR="00947C73" w:rsidRDefault="00947C73" w:rsidP="00947C73">
      <w:pPr>
        <w:spacing w:line="360" w:lineRule="auto"/>
        <w:jc w:val="both"/>
        <w:rPr>
          <w:rFonts w:ascii="Times New Roman" w:hAnsi="Times New Roman" w:cs="Times New Roman"/>
          <w:sz w:val="24"/>
          <w:szCs w:val="24"/>
        </w:rPr>
      </w:pPr>
      <w:r w:rsidRPr="006D7093">
        <w:rPr>
          <w:rFonts w:ascii="Times New Roman" w:hAnsi="Times New Roman" w:cs="Times New Roman"/>
          <w:b/>
          <w:bCs/>
          <w:sz w:val="24"/>
          <w:szCs w:val="24"/>
        </w:rPr>
        <w:t>Dodd SL, Herb RA, Powers SK.</w:t>
      </w:r>
      <w:r w:rsidRPr="0010599C">
        <w:rPr>
          <w:rFonts w:ascii="Times New Roman" w:hAnsi="Times New Roman" w:cs="Times New Roman"/>
          <w:sz w:val="24"/>
          <w:szCs w:val="24"/>
        </w:rPr>
        <w:t xml:space="preserve"> Caffeine and exercise performance. </w:t>
      </w:r>
      <w:r w:rsidRPr="00C87497">
        <w:rPr>
          <w:rFonts w:ascii="Times New Roman" w:hAnsi="Times New Roman" w:cs="Times New Roman"/>
          <w:i/>
          <w:iCs/>
          <w:sz w:val="24"/>
          <w:szCs w:val="24"/>
        </w:rPr>
        <w:t>An update</w:t>
      </w:r>
      <w:r w:rsidR="00C87497" w:rsidRPr="00C87497">
        <w:rPr>
          <w:rFonts w:ascii="Times New Roman" w:hAnsi="Times New Roman" w:cs="Times New Roman"/>
          <w:i/>
          <w:iCs/>
          <w:sz w:val="24"/>
          <w:szCs w:val="24"/>
        </w:rPr>
        <w:t xml:space="preserve"> </w:t>
      </w:r>
      <w:r w:rsidRPr="00C87497">
        <w:rPr>
          <w:rFonts w:ascii="Times New Roman" w:hAnsi="Times New Roman" w:cs="Times New Roman"/>
          <w:i/>
          <w:iCs/>
          <w:sz w:val="24"/>
          <w:szCs w:val="24"/>
        </w:rPr>
        <w:t>Sports Medicine</w:t>
      </w:r>
      <w:r w:rsidR="003D5877">
        <w:rPr>
          <w:rFonts w:ascii="Times New Roman" w:hAnsi="Times New Roman" w:cs="Times New Roman"/>
          <w:i/>
          <w:iCs/>
          <w:sz w:val="24"/>
          <w:szCs w:val="24"/>
        </w:rPr>
        <w:t xml:space="preserve"> </w:t>
      </w:r>
      <w:r w:rsidRPr="0010599C">
        <w:rPr>
          <w:rFonts w:ascii="Times New Roman" w:hAnsi="Times New Roman" w:cs="Times New Roman"/>
          <w:sz w:val="24"/>
          <w:szCs w:val="24"/>
        </w:rPr>
        <w:t>1993</w:t>
      </w:r>
      <w:r w:rsidR="00644084">
        <w:rPr>
          <w:rFonts w:ascii="Times New Roman" w:hAnsi="Times New Roman" w:cs="Times New Roman"/>
          <w:sz w:val="24"/>
          <w:szCs w:val="24"/>
        </w:rPr>
        <w:t xml:space="preserve">, </w:t>
      </w:r>
      <w:r w:rsidRPr="0010599C">
        <w:rPr>
          <w:rFonts w:ascii="Times New Roman" w:hAnsi="Times New Roman" w:cs="Times New Roman"/>
          <w:sz w:val="24"/>
          <w:szCs w:val="24"/>
        </w:rPr>
        <w:t>15(1), 14-23.</w:t>
      </w:r>
    </w:p>
    <w:p w:rsidR="00947C73" w:rsidRDefault="00947C73" w:rsidP="00947C73">
      <w:pPr>
        <w:spacing w:line="360" w:lineRule="auto"/>
        <w:jc w:val="both"/>
        <w:rPr>
          <w:rStyle w:val="Kpr"/>
          <w:rFonts w:ascii="Times New Roman" w:hAnsi="Times New Roman" w:cs="Times New Roman"/>
          <w:sz w:val="24"/>
          <w:szCs w:val="24"/>
        </w:rPr>
      </w:pPr>
      <w:r w:rsidRPr="002E4F41">
        <w:rPr>
          <w:rFonts w:ascii="Times New Roman" w:hAnsi="Times New Roman" w:cs="Times New Roman"/>
          <w:b/>
          <w:bCs/>
          <w:sz w:val="24"/>
          <w:szCs w:val="24"/>
        </w:rPr>
        <w:t>Domínguez AA, Valdés TM, Solís CH, Benítez KG.</w:t>
      </w:r>
      <w:r w:rsidRPr="00AB659D">
        <w:rPr>
          <w:rFonts w:ascii="Times New Roman" w:hAnsi="Times New Roman" w:cs="Times New Roman"/>
          <w:sz w:val="24"/>
          <w:szCs w:val="24"/>
        </w:rPr>
        <w:t xml:space="preserve"> Melatonin stimulates dendrite formation and complexity in the hilar zone of the rat hippocampus: Participation of the Ca++/calmodulin complex. </w:t>
      </w:r>
      <w:r w:rsidRPr="00C87497">
        <w:rPr>
          <w:rFonts w:ascii="Times New Roman" w:hAnsi="Times New Roman" w:cs="Times New Roman"/>
          <w:i/>
          <w:iCs/>
          <w:sz w:val="24"/>
          <w:szCs w:val="24"/>
        </w:rPr>
        <w:t>International Journal of Molecular Sciences</w:t>
      </w:r>
      <w:r w:rsidR="001D2311">
        <w:rPr>
          <w:rFonts w:ascii="Times New Roman" w:hAnsi="Times New Roman" w:cs="Times New Roman"/>
          <w:sz w:val="24"/>
          <w:szCs w:val="24"/>
        </w:rPr>
        <w:t xml:space="preserve"> </w:t>
      </w:r>
      <w:r w:rsidRPr="002E4F41">
        <w:rPr>
          <w:rFonts w:ascii="Times New Roman" w:hAnsi="Times New Roman" w:cs="Times New Roman"/>
          <w:sz w:val="24"/>
          <w:szCs w:val="24"/>
        </w:rPr>
        <w:t>2015</w:t>
      </w:r>
      <w:r>
        <w:rPr>
          <w:rFonts w:ascii="Times New Roman" w:hAnsi="Times New Roman" w:cs="Times New Roman"/>
          <w:sz w:val="24"/>
          <w:szCs w:val="24"/>
        </w:rPr>
        <w:t xml:space="preserve">, </w:t>
      </w:r>
      <w:r w:rsidRPr="00AB659D">
        <w:rPr>
          <w:rFonts w:ascii="Times New Roman" w:hAnsi="Times New Roman" w:cs="Times New Roman"/>
          <w:sz w:val="24"/>
          <w:szCs w:val="24"/>
        </w:rPr>
        <w:t>16(1), 1907–1927.</w:t>
      </w:r>
      <w:r>
        <w:rPr>
          <w:rStyle w:val="Kpr"/>
          <w:rFonts w:ascii="Times New Roman" w:hAnsi="Times New Roman" w:cs="Times New Roman"/>
          <w:sz w:val="24"/>
          <w:szCs w:val="24"/>
        </w:rPr>
        <w:t xml:space="preserve"> </w:t>
      </w:r>
    </w:p>
    <w:p w:rsidR="00947C73" w:rsidRDefault="00947C73" w:rsidP="00947C73">
      <w:pPr>
        <w:spacing w:line="360" w:lineRule="auto"/>
        <w:jc w:val="both"/>
        <w:rPr>
          <w:rFonts w:ascii="Times New Roman" w:hAnsi="Times New Roman" w:cs="Times New Roman"/>
          <w:sz w:val="24"/>
          <w:szCs w:val="24"/>
        </w:rPr>
      </w:pPr>
      <w:r w:rsidRPr="002E4F41">
        <w:rPr>
          <w:rFonts w:ascii="Times New Roman" w:hAnsi="Times New Roman" w:cs="Times New Roman"/>
          <w:b/>
          <w:bCs/>
          <w:sz w:val="24"/>
          <w:szCs w:val="24"/>
        </w:rPr>
        <w:t>Durrant KL.</w:t>
      </w:r>
      <w:r w:rsidRPr="004C00CE">
        <w:rPr>
          <w:rFonts w:ascii="Times New Roman" w:hAnsi="Times New Roman" w:cs="Times New Roman"/>
          <w:sz w:val="24"/>
          <w:szCs w:val="24"/>
        </w:rPr>
        <w:t xml:space="preserve"> Known and hidden sources of caffeine in drug, food, and natural products.</w:t>
      </w:r>
      <w:r w:rsidR="00C87497" w:rsidRPr="00C87497">
        <w:t xml:space="preserve"> </w:t>
      </w:r>
      <w:r w:rsidR="00C87497" w:rsidRPr="00C87497">
        <w:rPr>
          <w:rFonts w:ascii="Times New Roman" w:hAnsi="Times New Roman" w:cs="Times New Roman"/>
          <w:i/>
          <w:iCs/>
          <w:sz w:val="24"/>
          <w:szCs w:val="24"/>
        </w:rPr>
        <w:t>Journal of the American Pharmacists Association</w:t>
      </w:r>
      <w:r w:rsidR="00D25167">
        <w:rPr>
          <w:rFonts w:ascii="Times New Roman" w:hAnsi="Times New Roman" w:cs="Times New Roman"/>
          <w:sz w:val="24"/>
          <w:szCs w:val="24"/>
        </w:rPr>
        <w:t xml:space="preserve"> </w:t>
      </w:r>
      <w:r w:rsidRPr="004C00CE">
        <w:rPr>
          <w:rFonts w:ascii="Times New Roman" w:hAnsi="Times New Roman" w:cs="Times New Roman"/>
          <w:sz w:val="24"/>
          <w:szCs w:val="24"/>
        </w:rPr>
        <w:t>2002</w:t>
      </w:r>
      <w:r w:rsidR="00644084">
        <w:rPr>
          <w:rFonts w:ascii="Times New Roman" w:hAnsi="Times New Roman" w:cs="Times New Roman"/>
          <w:sz w:val="24"/>
          <w:szCs w:val="24"/>
        </w:rPr>
        <w:t xml:space="preserve">, </w:t>
      </w:r>
      <w:r w:rsidRPr="004C00CE">
        <w:rPr>
          <w:rFonts w:ascii="Times New Roman" w:hAnsi="Times New Roman" w:cs="Times New Roman"/>
          <w:sz w:val="24"/>
          <w:szCs w:val="24"/>
        </w:rPr>
        <w:t>42</w:t>
      </w:r>
      <w:r w:rsidR="00C87497">
        <w:rPr>
          <w:rFonts w:ascii="Times New Roman" w:hAnsi="Times New Roman" w:cs="Times New Roman"/>
          <w:sz w:val="24"/>
          <w:szCs w:val="24"/>
        </w:rPr>
        <w:t xml:space="preserve">, </w:t>
      </w:r>
      <w:r w:rsidRPr="004C00CE">
        <w:rPr>
          <w:rFonts w:ascii="Times New Roman" w:hAnsi="Times New Roman" w:cs="Times New Roman"/>
          <w:sz w:val="24"/>
          <w:szCs w:val="24"/>
        </w:rPr>
        <w:t>625-637.</w:t>
      </w:r>
    </w:p>
    <w:p w:rsidR="00947C73" w:rsidRDefault="00947C73" w:rsidP="00947C73">
      <w:pPr>
        <w:spacing w:line="360" w:lineRule="auto"/>
        <w:jc w:val="both"/>
        <w:rPr>
          <w:rFonts w:ascii="Times New Roman" w:hAnsi="Times New Roman" w:cs="Times New Roman"/>
          <w:sz w:val="24"/>
          <w:szCs w:val="24"/>
        </w:rPr>
      </w:pPr>
      <w:r w:rsidRPr="003A7DD6">
        <w:rPr>
          <w:rFonts w:ascii="Times New Roman" w:hAnsi="Times New Roman" w:cs="Times New Roman"/>
          <w:b/>
          <w:bCs/>
          <w:sz w:val="24"/>
          <w:szCs w:val="24"/>
        </w:rPr>
        <w:lastRenderedPageBreak/>
        <w:t xml:space="preserve">Duvernoy HM, </w:t>
      </w:r>
      <w:r w:rsidRPr="00085E2E">
        <w:rPr>
          <w:rFonts w:ascii="Times New Roman" w:hAnsi="Times New Roman" w:cs="Times New Roman"/>
          <w:sz w:val="24"/>
          <w:szCs w:val="24"/>
        </w:rPr>
        <w:t>Structure, function, and connections. The Human hippocampus: functional anatomy, vascularization and serial sections with MRI. Springer-Verlag Berlin Heidelberg,</w:t>
      </w:r>
      <w:r w:rsidRPr="003A7DD6">
        <w:t xml:space="preserve"> </w:t>
      </w:r>
      <w:r w:rsidRPr="003A7DD6">
        <w:rPr>
          <w:rFonts w:ascii="Times New Roman" w:hAnsi="Times New Roman" w:cs="Times New Roman"/>
          <w:sz w:val="24"/>
          <w:szCs w:val="24"/>
        </w:rPr>
        <w:t>Germany</w:t>
      </w:r>
      <w:r>
        <w:rPr>
          <w:rFonts w:ascii="Times New Roman" w:hAnsi="Times New Roman" w:cs="Times New Roman"/>
          <w:sz w:val="24"/>
          <w:szCs w:val="24"/>
        </w:rPr>
        <w:t xml:space="preserve">, </w:t>
      </w:r>
      <w:r w:rsidRPr="003A7DD6">
        <w:rPr>
          <w:rFonts w:ascii="Times New Roman" w:hAnsi="Times New Roman" w:cs="Times New Roman"/>
          <w:sz w:val="24"/>
          <w:szCs w:val="24"/>
        </w:rPr>
        <w:t>2005</w:t>
      </w:r>
      <w:r>
        <w:rPr>
          <w:rFonts w:ascii="Times New Roman" w:hAnsi="Times New Roman" w:cs="Times New Roman"/>
          <w:sz w:val="24"/>
          <w:szCs w:val="24"/>
        </w:rPr>
        <w:t xml:space="preserve">, </w:t>
      </w:r>
      <w:r w:rsidRPr="00085E2E">
        <w:rPr>
          <w:rFonts w:ascii="Times New Roman" w:hAnsi="Times New Roman" w:cs="Times New Roman"/>
          <w:sz w:val="24"/>
          <w:szCs w:val="24"/>
        </w:rPr>
        <w:t>5-38</w:t>
      </w:r>
      <w:r>
        <w:rPr>
          <w:rFonts w:ascii="Times New Roman" w:hAnsi="Times New Roman" w:cs="Times New Roman"/>
          <w:sz w:val="24"/>
          <w:szCs w:val="24"/>
        </w:rPr>
        <w:t>.</w:t>
      </w:r>
    </w:p>
    <w:p w:rsidR="00947C73" w:rsidRDefault="00947C73" w:rsidP="00947C73">
      <w:pPr>
        <w:spacing w:line="360" w:lineRule="auto"/>
        <w:jc w:val="both"/>
        <w:rPr>
          <w:rFonts w:ascii="Times New Roman" w:hAnsi="Times New Roman" w:cs="Times New Roman"/>
          <w:sz w:val="24"/>
          <w:szCs w:val="24"/>
        </w:rPr>
      </w:pPr>
      <w:r w:rsidRPr="0066451F">
        <w:rPr>
          <w:rFonts w:ascii="Times New Roman" w:hAnsi="Times New Roman" w:cs="Times New Roman"/>
          <w:b/>
          <w:bCs/>
          <w:sz w:val="24"/>
          <w:szCs w:val="24"/>
        </w:rPr>
        <w:t>Eichenbaum</w:t>
      </w:r>
      <w:r>
        <w:rPr>
          <w:rFonts w:ascii="Times New Roman" w:hAnsi="Times New Roman" w:cs="Times New Roman"/>
          <w:b/>
          <w:bCs/>
          <w:sz w:val="24"/>
          <w:szCs w:val="24"/>
        </w:rPr>
        <w:t xml:space="preserve"> </w:t>
      </w:r>
      <w:r w:rsidRPr="0066451F">
        <w:rPr>
          <w:rFonts w:ascii="Times New Roman" w:hAnsi="Times New Roman" w:cs="Times New Roman"/>
          <w:b/>
          <w:bCs/>
          <w:sz w:val="24"/>
          <w:szCs w:val="24"/>
        </w:rPr>
        <w:t xml:space="preserve">H, Cohen NJ. </w:t>
      </w:r>
      <w:r w:rsidRPr="00FE7897">
        <w:rPr>
          <w:rFonts w:ascii="Times New Roman" w:hAnsi="Times New Roman" w:cs="Times New Roman"/>
          <w:sz w:val="24"/>
          <w:szCs w:val="24"/>
        </w:rPr>
        <w:t>From Conditioning to Conscious Recollection:</w:t>
      </w:r>
      <w:r>
        <w:rPr>
          <w:rFonts w:ascii="Times New Roman" w:hAnsi="Times New Roman" w:cs="Times New Roman"/>
          <w:sz w:val="24"/>
          <w:szCs w:val="24"/>
        </w:rPr>
        <w:t xml:space="preserve"> </w:t>
      </w:r>
      <w:r w:rsidRPr="00FE7897">
        <w:rPr>
          <w:rFonts w:ascii="Times New Roman" w:hAnsi="Times New Roman" w:cs="Times New Roman"/>
          <w:sz w:val="24"/>
          <w:szCs w:val="24"/>
        </w:rPr>
        <w:t>Memory Systems of the Brain.</w:t>
      </w:r>
      <w:r w:rsidR="00896FEE">
        <w:rPr>
          <w:rFonts w:ascii="Times New Roman" w:hAnsi="Times New Roman" w:cs="Times New Roman"/>
          <w:sz w:val="24"/>
          <w:szCs w:val="24"/>
        </w:rPr>
        <w:t xml:space="preserve"> </w:t>
      </w:r>
      <w:r w:rsidRPr="00896FEE">
        <w:rPr>
          <w:rFonts w:ascii="Times New Roman" w:hAnsi="Times New Roman" w:cs="Times New Roman"/>
          <w:i/>
          <w:iCs/>
          <w:sz w:val="24"/>
          <w:szCs w:val="24"/>
        </w:rPr>
        <w:t>Oxford University Pres</w:t>
      </w:r>
      <w:r w:rsidR="00896FEE">
        <w:rPr>
          <w:rFonts w:ascii="Times New Roman" w:hAnsi="Times New Roman" w:cs="Times New Roman"/>
          <w:sz w:val="24"/>
          <w:szCs w:val="24"/>
        </w:rPr>
        <w:t xml:space="preserve"> </w:t>
      </w:r>
      <w:r w:rsidRPr="00FE7897">
        <w:rPr>
          <w:rFonts w:ascii="Times New Roman" w:hAnsi="Times New Roman" w:cs="Times New Roman"/>
          <w:sz w:val="24"/>
          <w:szCs w:val="24"/>
        </w:rPr>
        <w:t>2001.</w:t>
      </w:r>
    </w:p>
    <w:p w:rsidR="00947C73" w:rsidRDefault="00947C73" w:rsidP="00947C73">
      <w:pPr>
        <w:spacing w:line="360" w:lineRule="auto"/>
        <w:jc w:val="both"/>
        <w:rPr>
          <w:rFonts w:ascii="Times New Roman" w:hAnsi="Times New Roman" w:cs="Times New Roman"/>
          <w:sz w:val="24"/>
          <w:szCs w:val="24"/>
        </w:rPr>
      </w:pPr>
      <w:r w:rsidRPr="00D04923">
        <w:rPr>
          <w:rFonts w:ascii="Times New Roman" w:hAnsi="Times New Roman" w:cs="Times New Roman"/>
          <w:b/>
          <w:bCs/>
          <w:sz w:val="24"/>
          <w:szCs w:val="24"/>
        </w:rPr>
        <w:t>Ekmekcioglu C.</w:t>
      </w:r>
      <w:r w:rsidRPr="0031162B">
        <w:rPr>
          <w:rFonts w:ascii="Times New Roman" w:hAnsi="Times New Roman" w:cs="Times New Roman"/>
          <w:sz w:val="24"/>
          <w:szCs w:val="24"/>
        </w:rPr>
        <w:t xml:space="preserve"> Melatonin receptors in humans: Biologicalrole and</w:t>
      </w:r>
      <w:r>
        <w:rPr>
          <w:rFonts w:ascii="Times New Roman" w:hAnsi="Times New Roman" w:cs="Times New Roman"/>
          <w:sz w:val="24"/>
          <w:szCs w:val="24"/>
        </w:rPr>
        <w:t xml:space="preserve"> </w:t>
      </w:r>
      <w:r w:rsidRPr="0031162B">
        <w:rPr>
          <w:rFonts w:ascii="Times New Roman" w:hAnsi="Times New Roman" w:cs="Times New Roman"/>
          <w:sz w:val="24"/>
          <w:szCs w:val="24"/>
        </w:rPr>
        <w:t xml:space="preserve">clinical relevance. </w:t>
      </w:r>
      <w:r w:rsidRPr="00C87497">
        <w:rPr>
          <w:rFonts w:ascii="Times New Roman" w:hAnsi="Times New Roman" w:cs="Times New Roman"/>
          <w:i/>
          <w:iCs/>
          <w:sz w:val="24"/>
          <w:szCs w:val="24"/>
        </w:rPr>
        <w:t>Biomed Pharmacother</w:t>
      </w:r>
      <w:r w:rsidR="00A957DD">
        <w:rPr>
          <w:rFonts w:ascii="Times New Roman" w:hAnsi="Times New Roman" w:cs="Times New Roman"/>
          <w:sz w:val="24"/>
          <w:szCs w:val="24"/>
        </w:rPr>
        <w:t>b</w:t>
      </w:r>
      <w:r w:rsidRPr="0031162B">
        <w:rPr>
          <w:rFonts w:ascii="Times New Roman" w:hAnsi="Times New Roman" w:cs="Times New Roman"/>
          <w:sz w:val="24"/>
          <w:szCs w:val="24"/>
        </w:rPr>
        <w:t>2006</w:t>
      </w:r>
      <w:r>
        <w:rPr>
          <w:rFonts w:ascii="Times New Roman" w:hAnsi="Times New Roman" w:cs="Times New Roman"/>
          <w:sz w:val="24"/>
          <w:szCs w:val="24"/>
        </w:rPr>
        <w:t xml:space="preserve">, </w:t>
      </w:r>
      <w:r w:rsidRPr="0031162B">
        <w:rPr>
          <w:rFonts w:ascii="Times New Roman" w:hAnsi="Times New Roman" w:cs="Times New Roman"/>
          <w:sz w:val="24"/>
          <w:szCs w:val="24"/>
        </w:rPr>
        <w:t>60</w:t>
      </w:r>
      <w:r w:rsidR="00C87497">
        <w:rPr>
          <w:rFonts w:ascii="Times New Roman" w:hAnsi="Times New Roman" w:cs="Times New Roman"/>
          <w:sz w:val="24"/>
          <w:szCs w:val="24"/>
        </w:rPr>
        <w:t xml:space="preserve">, </w:t>
      </w:r>
      <w:r w:rsidRPr="0031162B">
        <w:rPr>
          <w:rFonts w:ascii="Times New Roman" w:hAnsi="Times New Roman" w:cs="Times New Roman"/>
          <w:sz w:val="24"/>
          <w:szCs w:val="24"/>
        </w:rPr>
        <w:t>97-108.</w:t>
      </w:r>
    </w:p>
    <w:p w:rsidR="00947C73" w:rsidRDefault="00947C73" w:rsidP="00947C73">
      <w:pPr>
        <w:spacing w:line="360" w:lineRule="auto"/>
        <w:jc w:val="both"/>
        <w:rPr>
          <w:rFonts w:ascii="Times New Roman" w:hAnsi="Times New Roman" w:cs="Times New Roman"/>
          <w:sz w:val="24"/>
          <w:szCs w:val="24"/>
        </w:rPr>
      </w:pPr>
      <w:r w:rsidRPr="00486B17">
        <w:rPr>
          <w:rFonts w:ascii="Times New Roman" w:hAnsi="Times New Roman" w:cs="Times New Roman"/>
          <w:b/>
          <w:bCs/>
          <w:sz w:val="24"/>
          <w:szCs w:val="24"/>
        </w:rPr>
        <w:t>Erlich SS, Apuzzo ML.</w:t>
      </w:r>
      <w:r w:rsidRPr="00AC2672">
        <w:rPr>
          <w:rFonts w:ascii="Times New Roman" w:hAnsi="Times New Roman" w:cs="Times New Roman"/>
          <w:sz w:val="24"/>
          <w:szCs w:val="24"/>
        </w:rPr>
        <w:t xml:space="preserve"> The pineal gland: anatomy, physiology and clinical significance. </w:t>
      </w:r>
      <w:r w:rsidRPr="00C86538">
        <w:rPr>
          <w:rFonts w:ascii="Times New Roman" w:hAnsi="Times New Roman" w:cs="Times New Roman"/>
          <w:i/>
          <w:iCs/>
          <w:sz w:val="24"/>
          <w:szCs w:val="24"/>
        </w:rPr>
        <w:t>J</w:t>
      </w:r>
      <w:r w:rsidR="00C86538" w:rsidRPr="00C86538">
        <w:rPr>
          <w:rFonts w:ascii="Times New Roman" w:hAnsi="Times New Roman" w:cs="Times New Roman"/>
          <w:i/>
          <w:iCs/>
          <w:sz w:val="24"/>
          <w:szCs w:val="24"/>
        </w:rPr>
        <w:t xml:space="preserve">ournal of </w:t>
      </w:r>
      <w:r w:rsidRPr="00C86538">
        <w:rPr>
          <w:rFonts w:ascii="Times New Roman" w:hAnsi="Times New Roman" w:cs="Times New Roman"/>
          <w:i/>
          <w:iCs/>
          <w:sz w:val="24"/>
          <w:szCs w:val="24"/>
        </w:rPr>
        <w:t>Neurosurg</w:t>
      </w:r>
      <w:r w:rsidR="00C86538" w:rsidRPr="00C86538">
        <w:rPr>
          <w:rFonts w:ascii="Times New Roman" w:hAnsi="Times New Roman" w:cs="Times New Roman"/>
          <w:i/>
          <w:iCs/>
          <w:sz w:val="24"/>
          <w:szCs w:val="24"/>
        </w:rPr>
        <w:t>ery</w:t>
      </w:r>
      <w:r w:rsidR="00BF797F">
        <w:rPr>
          <w:rFonts w:ascii="Times New Roman" w:hAnsi="Times New Roman" w:cs="Times New Roman"/>
          <w:sz w:val="24"/>
          <w:szCs w:val="24"/>
        </w:rPr>
        <w:t xml:space="preserve"> </w:t>
      </w:r>
      <w:r w:rsidRPr="00AC2672">
        <w:rPr>
          <w:rFonts w:ascii="Times New Roman" w:hAnsi="Times New Roman" w:cs="Times New Roman"/>
          <w:sz w:val="24"/>
          <w:szCs w:val="24"/>
        </w:rPr>
        <w:t>1985</w:t>
      </w:r>
      <w:r w:rsidR="00644084">
        <w:rPr>
          <w:rFonts w:ascii="Times New Roman" w:hAnsi="Times New Roman" w:cs="Times New Roman"/>
          <w:sz w:val="24"/>
          <w:szCs w:val="24"/>
        </w:rPr>
        <w:t xml:space="preserve">, </w:t>
      </w:r>
      <w:r w:rsidRPr="00AC2672">
        <w:rPr>
          <w:rFonts w:ascii="Times New Roman" w:hAnsi="Times New Roman" w:cs="Times New Roman"/>
          <w:sz w:val="24"/>
          <w:szCs w:val="24"/>
        </w:rPr>
        <w:t>63</w:t>
      </w:r>
      <w:r w:rsidR="00C87497">
        <w:rPr>
          <w:rFonts w:ascii="Times New Roman" w:hAnsi="Times New Roman" w:cs="Times New Roman"/>
          <w:sz w:val="24"/>
          <w:szCs w:val="24"/>
        </w:rPr>
        <w:t xml:space="preserve">, </w:t>
      </w:r>
      <w:r w:rsidRPr="00AC2672">
        <w:rPr>
          <w:rFonts w:ascii="Times New Roman" w:hAnsi="Times New Roman" w:cs="Times New Roman"/>
          <w:sz w:val="24"/>
          <w:szCs w:val="24"/>
        </w:rPr>
        <w:t>321-341.</w:t>
      </w:r>
    </w:p>
    <w:p w:rsidR="00947C73" w:rsidRDefault="00947C73" w:rsidP="00947C73">
      <w:pPr>
        <w:spacing w:line="360" w:lineRule="auto"/>
        <w:jc w:val="both"/>
        <w:rPr>
          <w:rFonts w:ascii="Times New Roman" w:hAnsi="Times New Roman" w:cs="Times New Roman"/>
          <w:sz w:val="24"/>
          <w:szCs w:val="24"/>
        </w:rPr>
      </w:pPr>
      <w:r w:rsidRPr="0009593A">
        <w:rPr>
          <w:rFonts w:ascii="Times New Roman" w:hAnsi="Times New Roman" w:cs="Times New Roman"/>
          <w:b/>
          <w:bCs/>
          <w:sz w:val="24"/>
          <w:szCs w:val="24"/>
        </w:rPr>
        <w:t>Facchinetti F, Dawson VL,</w:t>
      </w:r>
      <w:r w:rsidRPr="001F31E7">
        <w:rPr>
          <w:rFonts w:ascii="Times New Roman" w:hAnsi="Times New Roman" w:cs="Times New Roman"/>
          <w:sz w:val="24"/>
          <w:szCs w:val="24"/>
        </w:rPr>
        <w:t xml:space="preserve"> Dawson TM. Free radicals</w:t>
      </w:r>
      <w:r>
        <w:rPr>
          <w:rFonts w:ascii="Times New Roman" w:hAnsi="Times New Roman" w:cs="Times New Roman"/>
          <w:sz w:val="24"/>
          <w:szCs w:val="24"/>
        </w:rPr>
        <w:t xml:space="preserve"> </w:t>
      </w:r>
      <w:r w:rsidRPr="001F31E7">
        <w:rPr>
          <w:rFonts w:ascii="Times New Roman" w:hAnsi="Times New Roman" w:cs="Times New Roman"/>
          <w:sz w:val="24"/>
          <w:szCs w:val="24"/>
        </w:rPr>
        <w:t>as mediators of neuronal injury.</w:t>
      </w:r>
      <w:r w:rsidR="00487D1F" w:rsidRPr="00487D1F">
        <w:t xml:space="preserve"> </w:t>
      </w:r>
      <w:r w:rsidR="00487D1F" w:rsidRPr="00487D1F">
        <w:rPr>
          <w:rFonts w:ascii="Times New Roman" w:hAnsi="Times New Roman" w:cs="Times New Roman"/>
          <w:i/>
          <w:iCs/>
          <w:sz w:val="24"/>
          <w:szCs w:val="24"/>
        </w:rPr>
        <w:t>Cellular and Molecular Neurobiology</w:t>
      </w:r>
      <w:r w:rsidR="0029181F">
        <w:rPr>
          <w:rFonts w:ascii="Times New Roman" w:hAnsi="Times New Roman" w:cs="Times New Roman"/>
          <w:sz w:val="24"/>
          <w:szCs w:val="24"/>
        </w:rPr>
        <w:t xml:space="preserve"> </w:t>
      </w:r>
      <w:r w:rsidRPr="001F31E7">
        <w:rPr>
          <w:rFonts w:ascii="Times New Roman" w:hAnsi="Times New Roman" w:cs="Times New Roman"/>
          <w:sz w:val="24"/>
          <w:szCs w:val="24"/>
        </w:rPr>
        <w:t>1998</w:t>
      </w:r>
      <w:r w:rsidR="00333797">
        <w:rPr>
          <w:rFonts w:ascii="Times New Roman" w:hAnsi="Times New Roman" w:cs="Times New Roman"/>
          <w:sz w:val="24"/>
          <w:szCs w:val="24"/>
        </w:rPr>
        <w:t xml:space="preserve">, </w:t>
      </w:r>
      <w:r w:rsidRPr="001F31E7">
        <w:rPr>
          <w:rFonts w:ascii="Times New Roman" w:hAnsi="Times New Roman" w:cs="Times New Roman"/>
          <w:sz w:val="24"/>
          <w:szCs w:val="24"/>
        </w:rPr>
        <w:t>18</w:t>
      </w:r>
      <w:r w:rsidR="00C86538">
        <w:rPr>
          <w:rFonts w:ascii="Times New Roman" w:hAnsi="Times New Roman" w:cs="Times New Roman"/>
          <w:sz w:val="24"/>
          <w:szCs w:val="24"/>
        </w:rPr>
        <w:t xml:space="preserve">, </w:t>
      </w:r>
      <w:r w:rsidRPr="001F31E7">
        <w:rPr>
          <w:rFonts w:ascii="Times New Roman" w:hAnsi="Times New Roman" w:cs="Times New Roman"/>
          <w:sz w:val="24"/>
          <w:szCs w:val="24"/>
        </w:rPr>
        <w:t>667–82.</w:t>
      </w:r>
    </w:p>
    <w:p w:rsidR="00947C73" w:rsidRDefault="00947C73" w:rsidP="00947C73">
      <w:pPr>
        <w:spacing w:line="360" w:lineRule="auto"/>
        <w:jc w:val="both"/>
        <w:rPr>
          <w:rFonts w:ascii="Times New Roman" w:hAnsi="Times New Roman" w:cs="Times New Roman"/>
          <w:sz w:val="24"/>
          <w:szCs w:val="24"/>
        </w:rPr>
      </w:pPr>
      <w:r w:rsidRPr="006F50BA">
        <w:rPr>
          <w:rFonts w:ascii="Times New Roman" w:hAnsi="Times New Roman" w:cs="Times New Roman"/>
          <w:b/>
          <w:sz w:val="24"/>
          <w:szCs w:val="24"/>
        </w:rPr>
        <w:t>Fawcett DW.</w:t>
      </w:r>
      <w:r w:rsidRPr="006F50BA">
        <w:rPr>
          <w:rFonts w:ascii="Times New Roman" w:hAnsi="Times New Roman" w:cs="Times New Roman"/>
          <w:sz w:val="24"/>
          <w:szCs w:val="24"/>
        </w:rPr>
        <w:t xml:space="preserve"> A text book of histology (12.baskı), Chapman&amp;Hall, New York, London, 1994.</w:t>
      </w:r>
    </w:p>
    <w:p w:rsidR="00947C73" w:rsidRDefault="00947C73" w:rsidP="00947C73">
      <w:pPr>
        <w:spacing w:line="360" w:lineRule="auto"/>
        <w:jc w:val="both"/>
        <w:rPr>
          <w:rFonts w:ascii="Times New Roman" w:hAnsi="Times New Roman" w:cs="Times New Roman"/>
          <w:sz w:val="24"/>
          <w:szCs w:val="24"/>
        </w:rPr>
      </w:pPr>
      <w:r w:rsidRPr="007A0DDA">
        <w:rPr>
          <w:rFonts w:ascii="Times New Roman" w:hAnsi="Times New Roman" w:cs="Times New Roman"/>
          <w:b/>
          <w:bCs/>
          <w:sz w:val="24"/>
          <w:szCs w:val="24"/>
        </w:rPr>
        <w:t xml:space="preserve">Figueiro SJ, Antequera D, Pascual C, de la Fuente RM, Volt H, Acuña CD, Carro E. </w:t>
      </w:r>
      <w:r w:rsidRPr="008A2082">
        <w:rPr>
          <w:rFonts w:ascii="Times New Roman" w:hAnsi="Times New Roman" w:cs="Times New Roman"/>
          <w:sz w:val="24"/>
          <w:szCs w:val="24"/>
        </w:rPr>
        <w:t xml:space="preserve">The Melatonin Analog IQM316 May Induce Adult Hippocampal Neurogenesis and Preserve Recognition Memories in Mice. </w:t>
      </w:r>
      <w:r w:rsidRPr="0019233C">
        <w:rPr>
          <w:rFonts w:ascii="Times New Roman" w:hAnsi="Times New Roman" w:cs="Times New Roman"/>
          <w:i/>
          <w:iCs/>
          <w:sz w:val="24"/>
          <w:szCs w:val="24"/>
        </w:rPr>
        <w:t>Cell Transplantation</w:t>
      </w:r>
      <w:r w:rsidR="00097FFC">
        <w:rPr>
          <w:rFonts w:ascii="Times New Roman" w:hAnsi="Times New Roman" w:cs="Times New Roman"/>
          <w:sz w:val="24"/>
          <w:szCs w:val="24"/>
        </w:rPr>
        <w:t xml:space="preserve"> </w:t>
      </w:r>
      <w:r w:rsidRPr="002822D3">
        <w:rPr>
          <w:rFonts w:ascii="Times New Roman" w:hAnsi="Times New Roman" w:cs="Times New Roman"/>
          <w:sz w:val="24"/>
          <w:szCs w:val="24"/>
        </w:rPr>
        <w:t>2018</w:t>
      </w:r>
      <w:r>
        <w:rPr>
          <w:rFonts w:ascii="Times New Roman" w:hAnsi="Times New Roman" w:cs="Times New Roman"/>
          <w:sz w:val="24"/>
          <w:szCs w:val="24"/>
        </w:rPr>
        <w:t>,</w:t>
      </w:r>
      <w:r w:rsidR="0019233C">
        <w:rPr>
          <w:rFonts w:ascii="Times New Roman" w:hAnsi="Times New Roman" w:cs="Times New Roman"/>
          <w:sz w:val="24"/>
          <w:szCs w:val="24"/>
        </w:rPr>
        <w:t xml:space="preserve"> </w:t>
      </w:r>
      <w:r w:rsidRPr="008A2082">
        <w:rPr>
          <w:rFonts w:ascii="Times New Roman" w:hAnsi="Times New Roman" w:cs="Times New Roman"/>
          <w:sz w:val="24"/>
          <w:szCs w:val="24"/>
        </w:rPr>
        <w:t>27(3),</w:t>
      </w:r>
      <w:r w:rsidR="0019233C">
        <w:rPr>
          <w:rFonts w:ascii="Times New Roman" w:hAnsi="Times New Roman" w:cs="Times New Roman"/>
          <w:sz w:val="24"/>
          <w:szCs w:val="24"/>
        </w:rPr>
        <w:t xml:space="preserve"> </w:t>
      </w:r>
      <w:r w:rsidRPr="008A2082">
        <w:rPr>
          <w:rFonts w:ascii="Times New Roman" w:hAnsi="Times New Roman" w:cs="Times New Roman"/>
          <w:sz w:val="24"/>
          <w:szCs w:val="24"/>
        </w:rPr>
        <w:t xml:space="preserve">423–437. </w:t>
      </w:r>
    </w:p>
    <w:p w:rsidR="00947C73" w:rsidRDefault="00947C73" w:rsidP="00947C73">
      <w:pPr>
        <w:spacing w:line="360" w:lineRule="auto"/>
        <w:jc w:val="both"/>
        <w:rPr>
          <w:rFonts w:ascii="Times New Roman" w:hAnsi="Times New Roman" w:cs="Times New Roman"/>
          <w:sz w:val="24"/>
          <w:szCs w:val="24"/>
        </w:rPr>
      </w:pPr>
      <w:r w:rsidRPr="007A0DDA">
        <w:rPr>
          <w:rFonts w:ascii="Times New Roman" w:hAnsi="Times New Roman" w:cs="Times New Roman"/>
          <w:b/>
          <w:bCs/>
          <w:sz w:val="24"/>
          <w:szCs w:val="24"/>
        </w:rPr>
        <w:t>Foukas LC, Daniele N, Ktori C, Anderson KE, Jensen J, Shepherd PR.</w:t>
      </w:r>
      <w:r>
        <w:rPr>
          <w:rFonts w:ascii="Times New Roman" w:hAnsi="Times New Roman" w:cs="Times New Roman"/>
          <w:sz w:val="24"/>
          <w:szCs w:val="24"/>
        </w:rPr>
        <w:t xml:space="preserve"> </w:t>
      </w:r>
      <w:r w:rsidRPr="00F91AB4">
        <w:rPr>
          <w:rFonts w:ascii="Times New Roman" w:hAnsi="Times New Roman" w:cs="Times New Roman"/>
          <w:sz w:val="24"/>
          <w:szCs w:val="24"/>
        </w:rPr>
        <w:t>Direct Effects of</w:t>
      </w:r>
      <w:r>
        <w:rPr>
          <w:rFonts w:ascii="Times New Roman" w:hAnsi="Times New Roman" w:cs="Times New Roman"/>
          <w:sz w:val="24"/>
          <w:szCs w:val="24"/>
        </w:rPr>
        <w:t xml:space="preserve"> </w:t>
      </w:r>
      <w:r w:rsidRPr="00F91AB4">
        <w:rPr>
          <w:rFonts w:ascii="Times New Roman" w:hAnsi="Times New Roman" w:cs="Times New Roman"/>
          <w:sz w:val="24"/>
          <w:szCs w:val="24"/>
        </w:rPr>
        <w:t>Caffeine and Theophylline on p110 and Other Phosphoinositide 3-Kinases. Differantial Effects On</w:t>
      </w:r>
      <w:r>
        <w:rPr>
          <w:rFonts w:ascii="Times New Roman" w:hAnsi="Times New Roman" w:cs="Times New Roman"/>
          <w:sz w:val="24"/>
          <w:szCs w:val="24"/>
        </w:rPr>
        <w:t xml:space="preserve"> </w:t>
      </w:r>
      <w:r w:rsidRPr="00F91AB4">
        <w:rPr>
          <w:rFonts w:ascii="Times New Roman" w:hAnsi="Times New Roman" w:cs="Times New Roman"/>
          <w:sz w:val="24"/>
          <w:szCs w:val="24"/>
        </w:rPr>
        <w:t xml:space="preserve">Lipid Kinase and Protein Kinase Activities. </w:t>
      </w:r>
      <w:r w:rsidRPr="0008776A">
        <w:rPr>
          <w:rFonts w:ascii="Times New Roman" w:hAnsi="Times New Roman" w:cs="Times New Roman"/>
          <w:i/>
          <w:iCs/>
          <w:sz w:val="24"/>
          <w:szCs w:val="24"/>
        </w:rPr>
        <w:t>The Journal of Biological Chemistry</w:t>
      </w:r>
      <w:r w:rsidR="006E3590">
        <w:rPr>
          <w:rFonts w:ascii="Times New Roman" w:hAnsi="Times New Roman" w:cs="Times New Roman"/>
          <w:sz w:val="24"/>
          <w:szCs w:val="24"/>
        </w:rPr>
        <w:t xml:space="preserve"> </w:t>
      </w:r>
      <w:r w:rsidRPr="007A0DDA">
        <w:rPr>
          <w:rFonts w:ascii="Times New Roman" w:hAnsi="Times New Roman" w:cs="Times New Roman"/>
          <w:sz w:val="24"/>
          <w:szCs w:val="24"/>
        </w:rPr>
        <w:t>2002</w:t>
      </w:r>
      <w:r>
        <w:rPr>
          <w:rFonts w:ascii="Times New Roman" w:hAnsi="Times New Roman" w:cs="Times New Roman"/>
          <w:sz w:val="24"/>
          <w:szCs w:val="24"/>
        </w:rPr>
        <w:t>,</w:t>
      </w:r>
      <w:r w:rsidRPr="00F91AB4">
        <w:rPr>
          <w:rFonts w:ascii="Times New Roman" w:hAnsi="Times New Roman" w:cs="Times New Roman"/>
          <w:sz w:val="24"/>
          <w:szCs w:val="24"/>
        </w:rPr>
        <w:t xml:space="preserve"> 277,40,</w:t>
      </w:r>
      <w:r>
        <w:rPr>
          <w:rFonts w:ascii="Times New Roman" w:hAnsi="Times New Roman" w:cs="Times New Roman"/>
          <w:sz w:val="24"/>
          <w:szCs w:val="24"/>
        </w:rPr>
        <w:t xml:space="preserve"> </w:t>
      </w:r>
      <w:r w:rsidRPr="00F91AB4">
        <w:rPr>
          <w:rFonts w:ascii="Times New Roman" w:hAnsi="Times New Roman" w:cs="Times New Roman"/>
          <w:sz w:val="24"/>
          <w:szCs w:val="24"/>
        </w:rPr>
        <w:t>37124</w:t>
      </w:r>
      <w:r w:rsidRPr="00F91AB4">
        <w:rPr>
          <w:rFonts w:ascii="Times New Roman" w:hAnsi="Times New Roman" w:cs="Times New Roman" w:hint="eastAsia"/>
          <w:sz w:val="24"/>
          <w:szCs w:val="24"/>
        </w:rPr>
        <w:t>–</w:t>
      </w:r>
      <w:r w:rsidRPr="00F91AB4">
        <w:rPr>
          <w:rFonts w:ascii="Times New Roman" w:hAnsi="Times New Roman" w:cs="Times New Roman"/>
          <w:sz w:val="24"/>
          <w:szCs w:val="24"/>
        </w:rPr>
        <w:t xml:space="preserve">37130 </w:t>
      </w:r>
    </w:p>
    <w:p w:rsidR="00947C73" w:rsidRDefault="00947C73" w:rsidP="00947C73">
      <w:pPr>
        <w:spacing w:line="360" w:lineRule="auto"/>
        <w:jc w:val="both"/>
        <w:rPr>
          <w:rFonts w:ascii="Times New Roman" w:hAnsi="Times New Roman" w:cs="Times New Roman"/>
          <w:sz w:val="24"/>
          <w:szCs w:val="24"/>
        </w:rPr>
      </w:pPr>
      <w:r w:rsidRPr="00E4233D">
        <w:rPr>
          <w:rFonts w:ascii="Times New Roman" w:hAnsi="Times New Roman" w:cs="Times New Roman"/>
          <w:b/>
          <w:bCs/>
          <w:sz w:val="24"/>
          <w:szCs w:val="24"/>
        </w:rPr>
        <w:t>Frary CD, Johnson RK,</w:t>
      </w:r>
      <w:r>
        <w:rPr>
          <w:rFonts w:ascii="Times New Roman" w:hAnsi="Times New Roman" w:cs="Times New Roman"/>
          <w:b/>
          <w:bCs/>
          <w:sz w:val="24"/>
          <w:szCs w:val="24"/>
        </w:rPr>
        <w:t xml:space="preserve"> </w:t>
      </w:r>
      <w:r w:rsidRPr="00E4233D">
        <w:rPr>
          <w:rFonts w:ascii="Times New Roman" w:hAnsi="Times New Roman" w:cs="Times New Roman"/>
          <w:b/>
          <w:bCs/>
          <w:sz w:val="24"/>
          <w:szCs w:val="24"/>
        </w:rPr>
        <w:t>Wang</w:t>
      </w:r>
      <w:r>
        <w:rPr>
          <w:rFonts w:ascii="Times New Roman" w:hAnsi="Times New Roman" w:cs="Times New Roman"/>
          <w:b/>
          <w:bCs/>
          <w:sz w:val="24"/>
          <w:szCs w:val="24"/>
        </w:rPr>
        <w:t xml:space="preserve"> </w:t>
      </w:r>
      <w:r w:rsidRPr="00E4233D">
        <w:rPr>
          <w:rFonts w:ascii="Times New Roman" w:hAnsi="Times New Roman" w:cs="Times New Roman"/>
          <w:b/>
          <w:bCs/>
          <w:sz w:val="24"/>
          <w:szCs w:val="24"/>
        </w:rPr>
        <w:t>MQ.</w:t>
      </w:r>
      <w:r>
        <w:rPr>
          <w:rFonts w:ascii="Times New Roman" w:hAnsi="Times New Roman" w:cs="Times New Roman"/>
          <w:b/>
          <w:bCs/>
          <w:sz w:val="24"/>
          <w:szCs w:val="24"/>
        </w:rPr>
        <w:t xml:space="preserve"> </w:t>
      </w:r>
      <w:r w:rsidRPr="004C00CE">
        <w:rPr>
          <w:rFonts w:ascii="Times New Roman" w:hAnsi="Times New Roman" w:cs="Times New Roman"/>
          <w:sz w:val="24"/>
          <w:szCs w:val="24"/>
        </w:rPr>
        <w:t>Food sources and intakes of caffeine in the diets of persons in the United States.</w:t>
      </w:r>
      <w:r w:rsidR="002B3DD7" w:rsidRPr="002B3DD7">
        <w:t xml:space="preserve"> </w:t>
      </w:r>
      <w:r w:rsidR="002B3DD7" w:rsidRPr="002B3DD7">
        <w:rPr>
          <w:rFonts w:ascii="Times New Roman" w:hAnsi="Times New Roman" w:cs="Times New Roman"/>
          <w:i/>
          <w:iCs/>
          <w:sz w:val="24"/>
          <w:szCs w:val="24"/>
        </w:rPr>
        <w:t>Journal of the American Dietetic Association</w:t>
      </w:r>
      <w:r w:rsidR="006345E4">
        <w:rPr>
          <w:rFonts w:ascii="Times New Roman" w:hAnsi="Times New Roman" w:cs="Times New Roman"/>
          <w:sz w:val="24"/>
          <w:szCs w:val="24"/>
        </w:rPr>
        <w:t xml:space="preserve"> </w:t>
      </w:r>
      <w:r w:rsidRPr="00E4233D">
        <w:rPr>
          <w:rFonts w:ascii="Times New Roman" w:hAnsi="Times New Roman" w:cs="Times New Roman"/>
          <w:sz w:val="24"/>
          <w:szCs w:val="24"/>
        </w:rPr>
        <w:t>2005</w:t>
      </w:r>
      <w:r>
        <w:rPr>
          <w:rFonts w:ascii="Times New Roman" w:hAnsi="Times New Roman" w:cs="Times New Roman"/>
          <w:sz w:val="24"/>
          <w:szCs w:val="24"/>
        </w:rPr>
        <w:t>,</w:t>
      </w:r>
      <w:r w:rsidRPr="00E4233D">
        <w:rPr>
          <w:rFonts w:ascii="Times New Roman" w:hAnsi="Times New Roman" w:cs="Times New Roman"/>
          <w:sz w:val="24"/>
          <w:szCs w:val="24"/>
        </w:rPr>
        <w:t xml:space="preserve"> </w:t>
      </w:r>
      <w:r w:rsidRPr="004C00CE">
        <w:rPr>
          <w:rFonts w:ascii="Times New Roman" w:hAnsi="Times New Roman" w:cs="Times New Roman"/>
          <w:sz w:val="24"/>
          <w:szCs w:val="24"/>
        </w:rPr>
        <w:t>105, 110e113.</w:t>
      </w:r>
    </w:p>
    <w:p w:rsidR="00947C73" w:rsidRDefault="00947C73" w:rsidP="00947C73">
      <w:pPr>
        <w:spacing w:line="360" w:lineRule="auto"/>
        <w:jc w:val="both"/>
        <w:rPr>
          <w:rFonts w:ascii="Times New Roman" w:hAnsi="Times New Roman" w:cs="Times New Roman"/>
          <w:sz w:val="24"/>
          <w:szCs w:val="24"/>
        </w:rPr>
      </w:pPr>
      <w:r w:rsidRPr="00E4233D">
        <w:rPr>
          <w:rFonts w:ascii="Times New Roman" w:hAnsi="Times New Roman" w:cs="Times New Roman"/>
          <w:b/>
          <w:bCs/>
          <w:sz w:val="24"/>
          <w:szCs w:val="24"/>
        </w:rPr>
        <w:t>Fredholm BB, Battig K, Holmen J,</w:t>
      </w:r>
      <w:r w:rsidR="00EA5678">
        <w:rPr>
          <w:rFonts w:ascii="Times New Roman" w:hAnsi="Times New Roman" w:cs="Times New Roman"/>
          <w:b/>
          <w:bCs/>
          <w:sz w:val="24"/>
          <w:szCs w:val="24"/>
        </w:rPr>
        <w:t xml:space="preserve"> </w:t>
      </w:r>
      <w:r w:rsidRPr="00E4233D">
        <w:rPr>
          <w:rFonts w:ascii="Times New Roman" w:hAnsi="Times New Roman" w:cs="Times New Roman"/>
          <w:b/>
          <w:bCs/>
          <w:sz w:val="24"/>
          <w:szCs w:val="24"/>
        </w:rPr>
        <w:t>Nehling A, Zvartau EE.</w:t>
      </w:r>
      <w:r w:rsidRPr="000F2FF1">
        <w:rPr>
          <w:rFonts w:ascii="Times New Roman" w:hAnsi="Times New Roman" w:cs="Times New Roman"/>
          <w:sz w:val="24"/>
          <w:szCs w:val="24"/>
        </w:rPr>
        <w:t xml:space="preserve"> Actions of caffeine in the brain with special reference to factors that contribute to its widespread use. </w:t>
      </w:r>
      <w:r w:rsidRPr="00DF464D">
        <w:rPr>
          <w:rFonts w:ascii="Times New Roman" w:hAnsi="Times New Roman" w:cs="Times New Roman"/>
          <w:i/>
          <w:iCs/>
          <w:sz w:val="24"/>
          <w:szCs w:val="24"/>
        </w:rPr>
        <w:t>Pharmacological Rev</w:t>
      </w:r>
      <w:r w:rsidR="00DF464D" w:rsidRPr="00DF464D">
        <w:rPr>
          <w:rFonts w:ascii="Times New Roman" w:hAnsi="Times New Roman" w:cs="Times New Roman"/>
          <w:i/>
          <w:iCs/>
          <w:sz w:val="24"/>
          <w:szCs w:val="24"/>
        </w:rPr>
        <w:t>iews</w:t>
      </w:r>
      <w:r w:rsidR="00173EF5">
        <w:rPr>
          <w:rFonts w:ascii="Times New Roman" w:hAnsi="Times New Roman" w:cs="Times New Roman"/>
          <w:sz w:val="24"/>
          <w:szCs w:val="24"/>
        </w:rPr>
        <w:t xml:space="preserve"> </w:t>
      </w:r>
      <w:r w:rsidRPr="000F2FF1">
        <w:rPr>
          <w:rFonts w:ascii="Times New Roman" w:hAnsi="Times New Roman" w:cs="Times New Roman"/>
          <w:sz w:val="24"/>
          <w:szCs w:val="24"/>
        </w:rPr>
        <w:t>1999</w:t>
      </w:r>
      <w:r w:rsidR="00333797">
        <w:rPr>
          <w:rFonts w:ascii="Times New Roman" w:hAnsi="Times New Roman" w:cs="Times New Roman"/>
          <w:sz w:val="24"/>
          <w:szCs w:val="24"/>
        </w:rPr>
        <w:t xml:space="preserve">, </w:t>
      </w:r>
      <w:r w:rsidRPr="000F2FF1">
        <w:rPr>
          <w:rFonts w:ascii="Times New Roman" w:hAnsi="Times New Roman" w:cs="Times New Roman"/>
          <w:sz w:val="24"/>
          <w:szCs w:val="24"/>
        </w:rPr>
        <w:t>51(1)</w:t>
      </w:r>
      <w:r w:rsidR="00DF464D">
        <w:rPr>
          <w:rFonts w:ascii="Times New Roman" w:hAnsi="Times New Roman" w:cs="Times New Roman"/>
          <w:sz w:val="24"/>
          <w:szCs w:val="24"/>
        </w:rPr>
        <w:t xml:space="preserve">, </w:t>
      </w:r>
      <w:r w:rsidRPr="000F2FF1">
        <w:rPr>
          <w:rFonts w:ascii="Times New Roman" w:hAnsi="Times New Roman" w:cs="Times New Roman"/>
          <w:sz w:val="24"/>
          <w:szCs w:val="24"/>
        </w:rPr>
        <w:t>84-125.</w:t>
      </w:r>
    </w:p>
    <w:p w:rsidR="00947C73" w:rsidRDefault="00947C73" w:rsidP="00947C73">
      <w:pPr>
        <w:spacing w:line="360" w:lineRule="auto"/>
        <w:jc w:val="both"/>
        <w:rPr>
          <w:rFonts w:ascii="Times New Roman" w:hAnsi="Times New Roman" w:cs="Times New Roman"/>
          <w:sz w:val="24"/>
          <w:szCs w:val="24"/>
        </w:rPr>
      </w:pPr>
      <w:r w:rsidRPr="00E96C44">
        <w:rPr>
          <w:rFonts w:ascii="Times New Roman" w:hAnsi="Times New Roman" w:cs="Times New Roman"/>
          <w:b/>
          <w:bCs/>
          <w:sz w:val="24"/>
          <w:szCs w:val="24"/>
        </w:rPr>
        <w:t>Frungieri MB, Calandra RS, Rossi SP.</w:t>
      </w:r>
      <w:r w:rsidRPr="00C63693">
        <w:rPr>
          <w:rFonts w:ascii="Times New Roman" w:hAnsi="Times New Roman" w:cs="Times New Roman"/>
          <w:sz w:val="24"/>
          <w:szCs w:val="24"/>
        </w:rPr>
        <w:t xml:space="preserve"> Local actions of melatonin in somatic cells of the testis. </w:t>
      </w:r>
      <w:r w:rsidRPr="00DE39B2">
        <w:rPr>
          <w:rFonts w:ascii="Times New Roman" w:hAnsi="Times New Roman" w:cs="Times New Roman"/>
          <w:i/>
          <w:iCs/>
          <w:sz w:val="24"/>
          <w:szCs w:val="24"/>
        </w:rPr>
        <w:t>International Journal of Molecular Sciences</w:t>
      </w:r>
      <w:r w:rsidR="00FC341B">
        <w:rPr>
          <w:rFonts w:ascii="Times New Roman" w:hAnsi="Times New Roman" w:cs="Times New Roman"/>
          <w:sz w:val="24"/>
          <w:szCs w:val="24"/>
        </w:rPr>
        <w:t xml:space="preserve"> </w:t>
      </w:r>
      <w:r w:rsidRPr="00E96C44">
        <w:rPr>
          <w:rFonts w:ascii="Times New Roman" w:hAnsi="Times New Roman" w:cs="Times New Roman"/>
          <w:sz w:val="24"/>
          <w:szCs w:val="24"/>
        </w:rPr>
        <w:t>2017</w:t>
      </w:r>
      <w:r>
        <w:rPr>
          <w:rFonts w:ascii="Times New Roman" w:hAnsi="Times New Roman" w:cs="Times New Roman"/>
          <w:sz w:val="24"/>
          <w:szCs w:val="24"/>
        </w:rPr>
        <w:t xml:space="preserve">, </w:t>
      </w:r>
      <w:r w:rsidRPr="00C63693">
        <w:rPr>
          <w:rFonts w:ascii="Times New Roman" w:hAnsi="Times New Roman" w:cs="Times New Roman"/>
          <w:sz w:val="24"/>
          <w:szCs w:val="24"/>
        </w:rPr>
        <w:t xml:space="preserve">18(6). </w:t>
      </w:r>
    </w:p>
    <w:p w:rsidR="00947C73" w:rsidRDefault="00947C73" w:rsidP="00947C73">
      <w:pPr>
        <w:spacing w:line="360" w:lineRule="auto"/>
        <w:jc w:val="both"/>
        <w:rPr>
          <w:rFonts w:ascii="Times New Roman" w:hAnsi="Times New Roman" w:cs="Times New Roman"/>
          <w:sz w:val="24"/>
          <w:szCs w:val="24"/>
        </w:rPr>
      </w:pPr>
      <w:bookmarkStart w:id="30" w:name="_Hlk21967895"/>
      <w:r w:rsidRPr="005E5430">
        <w:rPr>
          <w:rFonts w:ascii="Times New Roman" w:hAnsi="Times New Roman" w:cs="Times New Roman"/>
          <w:b/>
          <w:bCs/>
          <w:sz w:val="24"/>
          <w:szCs w:val="24"/>
        </w:rPr>
        <w:lastRenderedPageBreak/>
        <w:t>Ganapathi MK, Mackiewicz A, Samols D, Brabenec A, Kushner I, Schultz D, Hu SI.</w:t>
      </w:r>
      <w:r>
        <w:rPr>
          <w:rFonts w:ascii="Times New Roman" w:hAnsi="Times New Roman" w:cs="Times New Roman"/>
          <w:sz w:val="24"/>
          <w:szCs w:val="24"/>
        </w:rPr>
        <w:t xml:space="preserve"> </w:t>
      </w:r>
      <w:r w:rsidRPr="00932B14">
        <w:rPr>
          <w:rFonts w:ascii="Times New Roman" w:hAnsi="Times New Roman" w:cs="Times New Roman"/>
          <w:sz w:val="24"/>
          <w:szCs w:val="24"/>
        </w:rPr>
        <w:t>Induction of C-reactive protein by cytokines in human hepatoma cell lines is potentiated by</w:t>
      </w:r>
      <w:r>
        <w:rPr>
          <w:rFonts w:ascii="Times New Roman" w:hAnsi="Times New Roman" w:cs="Times New Roman"/>
          <w:sz w:val="24"/>
          <w:szCs w:val="24"/>
        </w:rPr>
        <w:t xml:space="preserve"> </w:t>
      </w:r>
      <w:r w:rsidRPr="00932B14">
        <w:rPr>
          <w:rFonts w:ascii="Times New Roman" w:hAnsi="Times New Roman" w:cs="Times New Roman"/>
          <w:sz w:val="24"/>
          <w:szCs w:val="24"/>
        </w:rPr>
        <w:t xml:space="preserve">caffeine. </w:t>
      </w:r>
      <w:r w:rsidRPr="00F91C8F">
        <w:rPr>
          <w:rFonts w:ascii="Times New Roman" w:hAnsi="Times New Roman" w:cs="Times New Roman"/>
          <w:i/>
          <w:iCs/>
          <w:sz w:val="24"/>
          <w:szCs w:val="24"/>
        </w:rPr>
        <w:t>Biochem</w:t>
      </w:r>
      <w:r w:rsidR="00F91C8F" w:rsidRPr="00F91C8F">
        <w:rPr>
          <w:rFonts w:ascii="Times New Roman" w:hAnsi="Times New Roman" w:cs="Times New Roman"/>
          <w:i/>
          <w:iCs/>
          <w:sz w:val="24"/>
          <w:szCs w:val="24"/>
        </w:rPr>
        <w:t>ical</w:t>
      </w:r>
      <w:r w:rsidRPr="00F91C8F">
        <w:rPr>
          <w:rFonts w:ascii="Times New Roman" w:hAnsi="Times New Roman" w:cs="Times New Roman"/>
          <w:i/>
          <w:iCs/>
          <w:sz w:val="24"/>
          <w:szCs w:val="24"/>
        </w:rPr>
        <w:t xml:space="preserve"> J</w:t>
      </w:r>
      <w:r w:rsidR="00F91C8F" w:rsidRPr="00F91C8F">
        <w:rPr>
          <w:rFonts w:ascii="Times New Roman" w:hAnsi="Times New Roman" w:cs="Times New Roman"/>
          <w:i/>
          <w:iCs/>
          <w:sz w:val="24"/>
          <w:szCs w:val="24"/>
        </w:rPr>
        <w:t>ournal</w:t>
      </w:r>
      <w:r w:rsidR="00AF06DC">
        <w:rPr>
          <w:rFonts w:ascii="Times New Roman" w:hAnsi="Times New Roman" w:cs="Times New Roman"/>
          <w:sz w:val="24"/>
          <w:szCs w:val="24"/>
        </w:rPr>
        <w:t xml:space="preserve"> </w:t>
      </w:r>
      <w:r w:rsidRPr="001B1B49">
        <w:rPr>
          <w:rFonts w:ascii="Times New Roman" w:hAnsi="Times New Roman" w:cs="Times New Roman"/>
          <w:sz w:val="24"/>
          <w:szCs w:val="24"/>
        </w:rPr>
        <w:t>1990</w:t>
      </w:r>
      <w:r>
        <w:rPr>
          <w:rFonts w:ascii="Times New Roman" w:hAnsi="Times New Roman" w:cs="Times New Roman"/>
          <w:sz w:val="24"/>
          <w:szCs w:val="24"/>
        </w:rPr>
        <w:t>,</w:t>
      </w:r>
      <w:r w:rsidRPr="00932B14">
        <w:rPr>
          <w:rFonts w:ascii="Times New Roman" w:hAnsi="Times New Roman" w:cs="Times New Roman"/>
          <w:sz w:val="24"/>
          <w:szCs w:val="24"/>
        </w:rPr>
        <w:t xml:space="preserve"> 269(1), 41-6 </w:t>
      </w:r>
    </w:p>
    <w:p w:rsidR="00947C73" w:rsidRDefault="00947C73" w:rsidP="00947C73">
      <w:pPr>
        <w:spacing w:line="360" w:lineRule="auto"/>
        <w:jc w:val="both"/>
        <w:rPr>
          <w:rFonts w:ascii="Times New Roman" w:hAnsi="Times New Roman" w:cs="Times New Roman"/>
          <w:sz w:val="24"/>
          <w:szCs w:val="24"/>
        </w:rPr>
      </w:pPr>
      <w:r w:rsidRPr="00D2421A">
        <w:rPr>
          <w:rFonts w:ascii="Times New Roman" w:hAnsi="Times New Roman" w:cs="Times New Roman"/>
          <w:b/>
          <w:bCs/>
          <w:sz w:val="24"/>
          <w:szCs w:val="24"/>
        </w:rPr>
        <w:t>Garcia VJ, Ferron S, Flames N, Kollado L, Desfilis E, Yazı Tipi E.</w:t>
      </w:r>
      <w:r w:rsidRPr="00F62C4D">
        <w:rPr>
          <w:rFonts w:ascii="Times New Roman" w:hAnsi="Times New Roman" w:cs="Times New Roman"/>
          <w:sz w:val="24"/>
          <w:szCs w:val="24"/>
        </w:rPr>
        <w:t xml:space="preserve"> Yetişkin omurgalılarda proliferatif ventriküler bölge: sürüngenler, kuşlar ve memeliler kullanılarak yapılan karşılaştırmalı bir çalışma.</w:t>
      </w:r>
      <w:r w:rsidR="00E9155B" w:rsidRPr="00E9155B">
        <w:t xml:space="preserve"> </w:t>
      </w:r>
      <w:r w:rsidR="00E9155B" w:rsidRPr="00E9155B">
        <w:rPr>
          <w:rFonts w:ascii="Times New Roman" w:hAnsi="Times New Roman" w:cs="Times New Roman"/>
          <w:i/>
          <w:iCs/>
          <w:sz w:val="24"/>
          <w:szCs w:val="24"/>
        </w:rPr>
        <w:t>Brain Research Bulletin</w:t>
      </w:r>
      <w:r w:rsidR="00D72BF2">
        <w:rPr>
          <w:rFonts w:ascii="Times New Roman" w:hAnsi="Times New Roman" w:cs="Times New Roman"/>
          <w:sz w:val="24"/>
          <w:szCs w:val="24"/>
        </w:rPr>
        <w:t xml:space="preserve"> </w:t>
      </w:r>
      <w:r w:rsidRPr="00F62C4D">
        <w:rPr>
          <w:rFonts w:ascii="Times New Roman" w:hAnsi="Times New Roman" w:cs="Times New Roman"/>
          <w:sz w:val="24"/>
          <w:szCs w:val="24"/>
        </w:rPr>
        <w:t>2002</w:t>
      </w:r>
      <w:r w:rsidR="00333797">
        <w:rPr>
          <w:rFonts w:ascii="Times New Roman" w:hAnsi="Times New Roman" w:cs="Times New Roman"/>
          <w:sz w:val="24"/>
          <w:szCs w:val="24"/>
        </w:rPr>
        <w:t xml:space="preserve">, </w:t>
      </w:r>
      <w:r w:rsidRPr="00F62C4D">
        <w:rPr>
          <w:rFonts w:ascii="Times New Roman" w:hAnsi="Times New Roman" w:cs="Times New Roman"/>
          <w:sz w:val="24"/>
          <w:szCs w:val="24"/>
        </w:rPr>
        <w:t>57</w:t>
      </w:r>
      <w:r w:rsidR="00605BFA">
        <w:rPr>
          <w:rFonts w:ascii="Times New Roman" w:hAnsi="Times New Roman" w:cs="Times New Roman"/>
          <w:sz w:val="24"/>
          <w:szCs w:val="24"/>
        </w:rPr>
        <w:t xml:space="preserve">, </w:t>
      </w:r>
      <w:r w:rsidRPr="00F62C4D">
        <w:rPr>
          <w:rFonts w:ascii="Times New Roman" w:hAnsi="Times New Roman" w:cs="Times New Roman"/>
          <w:sz w:val="24"/>
          <w:szCs w:val="24"/>
        </w:rPr>
        <w:t>765-775.</w:t>
      </w:r>
    </w:p>
    <w:bookmarkEnd w:id="30"/>
    <w:p w:rsidR="00947C73" w:rsidRDefault="00947C73" w:rsidP="00947C73">
      <w:pPr>
        <w:spacing w:line="360" w:lineRule="auto"/>
        <w:jc w:val="both"/>
        <w:rPr>
          <w:rFonts w:ascii="Times New Roman" w:hAnsi="Times New Roman" w:cs="Times New Roman"/>
          <w:bCs/>
          <w:sz w:val="24"/>
          <w:szCs w:val="24"/>
        </w:rPr>
      </w:pPr>
      <w:r w:rsidRPr="002350BC">
        <w:rPr>
          <w:rFonts w:ascii="Times New Roman" w:hAnsi="Times New Roman" w:cs="Times New Roman"/>
          <w:b/>
          <w:sz w:val="24"/>
          <w:szCs w:val="24"/>
        </w:rPr>
        <w:t>Garipağaoğlu M, Kuyrukçu N.</w:t>
      </w:r>
      <w:r w:rsidRPr="00690D4B">
        <w:rPr>
          <w:rFonts w:ascii="Times New Roman" w:hAnsi="Times New Roman" w:cs="Times New Roman"/>
          <w:bCs/>
          <w:sz w:val="24"/>
          <w:szCs w:val="24"/>
        </w:rPr>
        <w:t xml:space="preserve"> Çocuk </w:t>
      </w:r>
      <w:r>
        <w:rPr>
          <w:rFonts w:ascii="Times New Roman" w:hAnsi="Times New Roman" w:cs="Times New Roman"/>
          <w:bCs/>
          <w:sz w:val="24"/>
          <w:szCs w:val="24"/>
        </w:rPr>
        <w:t>S</w:t>
      </w:r>
      <w:r w:rsidRPr="00690D4B">
        <w:rPr>
          <w:rFonts w:ascii="Times New Roman" w:hAnsi="Times New Roman" w:cs="Times New Roman"/>
          <w:bCs/>
          <w:sz w:val="24"/>
          <w:szCs w:val="24"/>
        </w:rPr>
        <w:t>a</w:t>
      </w:r>
      <w:r>
        <w:rPr>
          <w:rFonts w:ascii="Times New Roman" w:hAnsi="Times New Roman" w:cs="Times New Roman"/>
          <w:bCs/>
          <w:sz w:val="24"/>
          <w:szCs w:val="24"/>
        </w:rPr>
        <w:t>ğl</w:t>
      </w:r>
      <w:r w:rsidRPr="00690D4B">
        <w:rPr>
          <w:rFonts w:ascii="Times New Roman" w:hAnsi="Times New Roman" w:cs="Times New Roman"/>
          <w:bCs/>
          <w:sz w:val="24"/>
          <w:szCs w:val="24"/>
        </w:rPr>
        <w:t>ı</w:t>
      </w:r>
      <w:r>
        <w:rPr>
          <w:rFonts w:ascii="Times New Roman" w:hAnsi="Times New Roman" w:cs="Times New Roman"/>
          <w:bCs/>
          <w:sz w:val="24"/>
          <w:szCs w:val="24"/>
        </w:rPr>
        <w:t>ğ</w:t>
      </w:r>
      <w:r w:rsidRPr="00690D4B">
        <w:rPr>
          <w:rFonts w:ascii="Times New Roman" w:hAnsi="Times New Roman" w:cs="Times New Roman"/>
          <w:bCs/>
          <w:sz w:val="24"/>
          <w:szCs w:val="24"/>
        </w:rPr>
        <w:t xml:space="preserve">ı ve kafein. </w:t>
      </w:r>
      <w:r w:rsidRPr="00400ABE">
        <w:rPr>
          <w:rFonts w:ascii="Times New Roman" w:hAnsi="Times New Roman" w:cs="Times New Roman"/>
          <w:bCs/>
          <w:i/>
          <w:iCs/>
          <w:sz w:val="24"/>
          <w:szCs w:val="24"/>
        </w:rPr>
        <w:t>Çocuk Dergisi</w:t>
      </w:r>
      <w:r w:rsidR="00400ABE">
        <w:rPr>
          <w:rFonts w:ascii="Times New Roman" w:hAnsi="Times New Roman" w:cs="Times New Roman"/>
          <w:bCs/>
          <w:sz w:val="24"/>
          <w:szCs w:val="24"/>
        </w:rPr>
        <w:t xml:space="preserve"> </w:t>
      </w:r>
      <w:r w:rsidRPr="00690D4B">
        <w:rPr>
          <w:rFonts w:ascii="Times New Roman" w:hAnsi="Times New Roman" w:cs="Times New Roman"/>
          <w:bCs/>
          <w:sz w:val="24"/>
          <w:szCs w:val="24"/>
        </w:rPr>
        <w:t>2009</w:t>
      </w:r>
      <w:r w:rsidR="00333797">
        <w:rPr>
          <w:rFonts w:ascii="Times New Roman" w:hAnsi="Times New Roman" w:cs="Times New Roman"/>
          <w:bCs/>
          <w:sz w:val="24"/>
          <w:szCs w:val="24"/>
        </w:rPr>
        <w:t xml:space="preserve">, </w:t>
      </w:r>
      <w:r w:rsidRPr="00690D4B">
        <w:rPr>
          <w:rFonts w:ascii="Times New Roman" w:hAnsi="Times New Roman" w:cs="Times New Roman"/>
          <w:bCs/>
          <w:sz w:val="24"/>
          <w:szCs w:val="24"/>
        </w:rPr>
        <w:t>9(3)</w:t>
      </w:r>
      <w:r w:rsidR="004B6EE2">
        <w:rPr>
          <w:rFonts w:ascii="Times New Roman" w:hAnsi="Times New Roman" w:cs="Times New Roman"/>
          <w:bCs/>
          <w:sz w:val="24"/>
          <w:szCs w:val="24"/>
        </w:rPr>
        <w:t>,</w:t>
      </w:r>
      <w:r w:rsidRPr="00690D4B">
        <w:rPr>
          <w:rFonts w:ascii="Times New Roman" w:hAnsi="Times New Roman" w:cs="Times New Roman"/>
          <w:bCs/>
          <w:sz w:val="24"/>
          <w:szCs w:val="24"/>
        </w:rPr>
        <w:t>110-5.</w:t>
      </w:r>
    </w:p>
    <w:p w:rsidR="00947C73" w:rsidRPr="003C5678" w:rsidRDefault="00947C73" w:rsidP="00947C73">
      <w:pPr>
        <w:spacing w:line="360" w:lineRule="auto"/>
        <w:rPr>
          <w:rFonts w:ascii="Times New Roman" w:hAnsi="Times New Roman" w:cs="Times New Roman"/>
          <w:sz w:val="24"/>
          <w:szCs w:val="24"/>
        </w:rPr>
      </w:pPr>
      <w:r w:rsidRPr="005310EA">
        <w:rPr>
          <w:rFonts w:ascii="Times New Roman" w:hAnsi="Times New Roman" w:cs="Times New Roman"/>
          <w:b/>
          <w:bCs/>
          <w:sz w:val="24"/>
          <w:szCs w:val="24"/>
        </w:rPr>
        <w:t>Gautam, A.</w:t>
      </w:r>
      <w:r>
        <w:rPr>
          <w:rFonts w:ascii="Times New Roman" w:hAnsi="Times New Roman" w:cs="Times New Roman"/>
          <w:sz w:val="24"/>
          <w:szCs w:val="24"/>
        </w:rPr>
        <w:t xml:space="preserve"> </w:t>
      </w:r>
      <w:r w:rsidRPr="003C5678">
        <w:rPr>
          <w:rFonts w:ascii="Times New Roman" w:hAnsi="Times New Roman" w:cs="Times New Roman"/>
          <w:sz w:val="24"/>
          <w:szCs w:val="24"/>
        </w:rPr>
        <w:t xml:space="preserve">Encyclopedia of Animal Cognition and Behavior. </w:t>
      </w:r>
      <w:r w:rsidRPr="0082189C">
        <w:rPr>
          <w:rFonts w:ascii="Times New Roman" w:hAnsi="Times New Roman" w:cs="Times New Roman"/>
          <w:i/>
          <w:iCs/>
          <w:sz w:val="24"/>
          <w:szCs w:val="24"/>
        </w:rPr>
        <w:t>Encyclopedia of Animal Cognition and Behavior</w:t>
      </w:r>
      <w:r w:rsidR="00023BC1">
        <w:rPr>
          <w:rFonts w:ascii="Times New Roman" w:hAnsi="Times New Roman" w:cs="Times New Roman"/>
          <w:sz w:val="24"/>
          <w:szCs w:val="24"/>
        </w:rPr>
        <w:t xml:space="preserve"> </w:t>
      </w:r>
      <w:r w:rsidRPr="002350BC">
        <w:rPr>
          <w:rFonts w:ascii="Times New Roman" w:hAnsi="Times New Roman" w:cs="Times New Roman"/>
          <w:sz w:val="24"/>
          <w:szCs w:val="24"/>
        </w:rPr>
        <w:t>2019</w:t>
      </w:r>
      <w:r w:rsidR="00F3647C">
        <w:rPr>
          <w:rFonts w:ascii="Times New Roman" w:hAnsi="Times New Roman" w:cs="Times New Roman"/>
          <w:sz w:val="24"/>
          <w:szCs w:val="24"/>
        </w:rPr>
        <w:t xml:space="preserve">, </w:t>
      </w:r>
      <w:r w:rsidRPr="003C5678">
        <w:rPr>
          <w:rFonts w:ascii="Times New Roman" w:hAnsi="Times New Roman" w:cs="Times New Roman"/>
          <w:sz w:val="24"/>
          <w:szCs w:val="24"/>
        </w:rPr>
        <w:t xml:space="preserve">6–9. </w:t>
      </w:r>
    </w:p>
    <w:p w:rsidR="00947C73" w:rsidRDefault="00947C73" w:rsidP="00947C73">
      <w:pPr>
        <w:spacing w:line="360" w:lineRule="auto"/>
        <w:jc w:val="both"/>
        <w:rPr>
          <w:rFonts w:ascii="Times New Roman" w:hAnsi="Times New Roman" w:cs="Times New Roman"/>
          <w:sz w:val="24"/>
          <w:szCs w:val="24"/>
        </w:rPr>
      </w:pPr>
      <w:r w:rsidRPr="0031109A">
        <w:rPr>
          <w:rFonts w:ascii="Times New Roman" w:hAnsi="Times New Roman" w:cs="Times New Roman"/>
          <w:b/>
          <w:bCs/>
          <w:sz w:val="24"/>
          <w:szCs w:val="24"/>
        </w:rPr>
        <w:t>Ghoneim, FM, Khalaf HA, Elsamanoudy AZ, Abo El-khair SM, Helaly AMN, Mahmoud EHM, Elshafey SH.</w:t>
      </w:r>
      <w:r w:rsidRPr="00085E2E">
        <w:rPr>
          <w:rFonts w:ascii="Times New Roman" w:hAnsi="Times New Roman" w:cs="Times New Roman"/>
          <w:sz w:val="24"/>
          <w:szCs w:val="24"/>
        </w:rPr>
        <w:t xml:space="preserve"> Protective effect of chronic caffeine intake on gene expression of brain derived neurotrophic factor signaling and the immunoreactivity of glial fibrillary acidic protein and Ki-67 in Alzheimer’s disease. </w:t>
      </w:r>
      <w:r w:rsidRPr="009A3792">
        <w:rPr>
          <w:rFonts w:ascii="Times New Roman" w:hAnsi="Times New Roman" w:cs="Times New Roman"/>
          <w:i/>
          <w:iCs/>
          <w:sz w:val="24"/>
          <w:szCs w:val="24"/>
        </w:rPr>
        <w:t>International Journal of Clinical and Experimental Pathology</w:t>
      </w:r>
      <w:r w:rsidR="0088665E">
        <w:rPr>
          <w:rFonts w:ascii="Times New Roman" w:hAnsi="Times New Roman" w:cs="Times New Roman"/>
          <w:sz w:val="24"/>
          <w:szCs w:val="24"/>
        </w:rPr>
        <w:t xml:space="preserve"> </w:t>
      </w:r>
      <w:r w:rsidRPr="0031109A">
        <w:rPr>
          <w:rFonts w:ascii="Times New Roman" w:hAnsi="Times New Roman" w:cs="Times New Roman"/>
          <w:sz w:val="24"/>
          <w:szCs w:val="24"/>
        </w:rPr>
        <w:t>2015</w:t>
      </w:r>
      <w:r>
        <w:rPr>
          <w:rFonts w:ascii="Times New Roman" w:hAnsi="Times New Roman" w:cs="Times New Roman"/>
          <w:sz w:val="24"/>
          <w:szCs w:val="24"/>
        </w:rPr>
        <w:t xml:space="preserve">, </w:t>
      </w:r>
      <w:r w:rsidRPr="00085E2E">
        <w:rPr>
          <w:rFonts w:ascii="Times New Roman" w:hAnsi="Times New Roman" w:cs="Times New Roman"/>
          <w:sz w:val="24"/>
          <w:szCs w:val="24"/>
        </w:rPr>
        <w:t>8(7), 7710–7728.</w:t>
      </w:r>
    </w:p>
    <w:p w:rsidR="00947C73" w:rsidRDefault="00947C73" w:rsidP="00947C73">
      <w:pPr>
        <w:spacing w:line="360" w:lineRule="auto"/>
        <w:jc w:val="both"/>
        <w:rPr>
          <w:rFonts w:ascii="Times New Roman" w:hAnsi="Times New Roman" w:cs="Times New Roman"/>
          <w:sz w:val="24"/>
          <w:szCs w:val="24"/>
        </w:rPr>
      </w:pPr>
      <w:r w:rsidRPr="00B67254">
        <w:rPr>
          <w:rFonts w:ascii="Times New Roman" w:hAnsi="Times New Roman" w:cs="Times New Roman"/>
          <w:b/>
          <w:bCs/>
          <w:sz w:val="24"/>
          <w:szCs w:val="24"/>
        </w:rPr>
        <w:t>Golan J, Torres K, Staskiewicz GJ, Opielak G, Maciejewski R.</w:t>
      </w:r>
      <w:r w:rsidRPr="003761E8">
        <w:rPr>
          <w:rFonts w:ascii="Times New Roman" w:hAnsi="Times New Roman" w:cs="Times New Roman"/>
          <w:sz w:val="24"/>
          <w:szCs w:val="24"/>
        </w:rPr>
        <w:t xml:space="preserve"> Morphometric parameters</w:t>
      </w:r>
      <w:r>
        <w:rPr>
          <w:rFonts w:ascii="Times New Roman" w:hAnsi="Times New Roman" w:cs="Times New Roman"/>
          <w:sz w:val="24"/>
          <w:szCs w:val="24"/>
        </w:rPr>
        <w:t xml:space="preserve"> </w:t>
      </w:r>
      <w:r w:rsidRPr="003761E8">
        <w:rPr>
          <w:rFonts w:ascii="Times New Roman" w:hAnsi="Times New Roman" w:cs="Times New Roman"/>
          <w:sz w:val="24"/>
          <w:szCs w:val="24"/>
        </w:rPr>
        <w:t>of the human pineal gland in relation to age, body weight and height.</w:t>
      </w:r>
      <w:r w:rsidR="000644CC" w:rsidRPr="000644CC">
        <w:t xml:space="preserve"> </w:t>
      </w:r>
      <w:r w:rsidR="000644CC" w:rsidRPr="000644CC">
        <w:rPr>
          <w:rFonts w:ascii="Times New Roman" w:hAnsi="Times New Roman" w:cs="Times New Roman"/>
          <w:i/>
          <w:iCs/>
          <w:sz w:val="24"/>
          <w:szCs w:val="24"/>
        </w:rPr>
        <w:t>Folia Morphologica</w:t>
      </w:r>
      <w:r w:rsidR="00BC1B9D">
        <w:rPr>
          <w:rFonts w:ascii="Times New Roman" w:hAnsi="Times New Roman" w:cs="Times New Roman"/>
          <w:sz w:val="24"/>
          <w:szCs w:val="24"/>
        </w:rPr>
        <w:t xml:space="preserve"> </w:t>
      </w:r>
      <w:r w:rsidRPr="003761E8">
        <w:rPr>
          <w:rFonts w:ascii="Times New Roman" w:hAnsi="Times New Roman" w:cs="Times New Roman"/>
          <w:sz w:val="24"/>
          <w:szCs w:val="24"/>
        </w:rPr>
        <w:t>2002</w:t>
      </w:r>
      <w:r w:rsidR="00333797">
        <w:rPr>
          <w:rFonts w:ascii="Times New Roman" w:hAnsi="Times New Roman" w:cs="Times New Roman"/>
          <w:sz w:val="24"/>
          <w:szCs w:val="24"/>
        </w:rPr>
        <w:t xml:space="preserve">, </w:t>
      </w:r>
      <w:r w:rsidRPr="003761E8">
        <w:rPr>
          <w:rFonts w:ascii="Times New Roman" w:hAnsi="Times New Roman" w:cs="Times New Roman"/>
          <w:sz w:val="24"/>
          <w:szCs w:val="24"/>
        </w:rPr>
        <w:t>61</w:t>
      </w:r>
      <w:r w:rsidR="000644CC">
        <w:rPr>
          <w:rFonts w:ascii="Times New Roman" w:hAnsi="Times New Roman" w:cs="Times New Roman"/>
          <w:sz w:val="24"/>
          <w:szCs w:val="24"/>
        </w:rPr>
        <w:t>,</w:t>
      </w:r>
      <w:r w:rsidRPr="003761E8">
        <w:rPr>
          <w:rFonts w:ascii="Times New Roman" w:hAnsi="Times New Roman" w:cs="Times New Roman"/>
          <w:sz w:val="24"/>
          <w:szCs w:val="24"/>
        </w:rPr>
        <w:t>111-113.</w:t>
      </w:r>
    </w:p>
    <w:p w:rsidR="00947C73" w:rsidRDefault="00947C73" w:rsidP="00947C73">
      <w:pPr>
        <w:spacing w:line="360" w:lineRule="auto"/>
        <w:jc w:val="both"/>
        <w:rPr>
          <w:rFonts w:ascii="Times New Roman" w:hAnsi="Times New Roman" w:cs="Times New Roman"/>
          <w:sz w:val="24"/>
          <w:szCs w:val="24"/>
        </w:rPr>
      </w:pPr>
      <w:r w:rsidRPr="00BC3D9E">
        <w:rPr>
          <w:rFonts w:ascii="Times New Roman" w:hAnsi="Times New Roman" w:cs="Times New Roman"/>
          <w:b/>
          <w:bCs/>
          <w:sz w:val="24"/>
          <w:szCs w:val="24"/>
        </w:rPr>
        <w:t xml:space="preserve">Guyton AC, Hall IE. </w:t>
      </w:r>
      <w:r w:rsidRPr="00D73F57">
        <w:rPr>
          <w:rFonts w:ascii="Times New Roman" w:hAnsi="Times New Roman" w:cs="Times New Roman"/>
          <w:sz w:val="24"/>
          <w:szCs w:val="24"/>
        </w:rPr>
        <w:t>Tibbi fizyoloji. Nobel Tıp Kitabevleri</w:t>
      </w:r>
      <w:r w:rsidR="007C446C">
        <w:rPr>
          <w:rFonts w:ascii="Times New Roman" w:hAnsi="Times New Roman" w:cs="Times New Roman"/>
          <w:sz w:val="24"/>
          <w:szCs w:val="24"/>
        </w:rPr>
        <w:t xml:space="preserve">, </w:t>
      </w:r>
      <w:r w:rsidRPr="00D73F57">
        <w:rPr>
          <w:rFonts w:ascii="Times New Roman" w:hAnsi="Times New Roman" w:cs="Times New Roman"/>
          <w:sz w:val="24"/>
          <w:szCs w:val="24"/>
        </w:rPr>
        <w:t>İstanbul</w:t>
      </w:r>
      <w:r w:rsidR="00333797">
        <w:rPr>
          <w:rFonts w:ascii="Times New Roman" w:hAnsi="Times New Roman" w:cs="Times New Roman"/>
          <w:sz w:val="24"/>
          <w:szCs w:val="24"/>
        </w:rPr>
        <w:t>,</w:t>
      </w:r>
      <w:r w:rsidR="007F1CF7">
        <w:rPr>
          <w:rFonts w:ascii="Times New Roman" w:hAnsi="Times New Roman" w:cs="Times New Roman"/>
          <w:sz w:val="24"/>
          <w:szCs w:val="24"/>
        </w:rPr>
        <w:t xml:space="preserve"> </w:t>
      </w:r>
      <w:r w:rsidRPr="00BC3D9E">
        <w:rPr>
          <w:rFonts w:ascii="Times New Roman" w:hAnsi="Times New Roman" w:cs="Times New Roman"/>
          <w:sz w:val="24"/>
          <w:szCs w:val="24"/>
        </w:rPr>
        <w:t>1996</w:t>
      </w:r>
      <w:r>
        <w:rPr>
          <w:rFonts w:ascii="Times New Roman" w:hAnsi="Times New Roman" w:cs="Times New Roman"/>
          <w:sz w:val="24"/>
          <w:szCs w:val="24"/>
        </w:rPr>
        <w:t>,</w:t>
      </w:r>
      <w:r w:rsidRPr="00D73F57">
        <w:rPr>
          <w:rFonts w:ascii="Times New Roman" w:hAnsi="Times New Roman" w:cs="Times New Roman"/>
          <w:sz w:val="24"/>
          <w:szCs w:val="24"/>
        </w:rPr>
        <w:t xml:space="preserve"> </w:t>
      </w:r>
      <w:r w:rsidR="007F1CF7">
        <w:rPr>
          <w:rFonts w:ascii="Times New Roman" w:hAnsi="Times New Roman" w:cs="Times New Roman"/>
          <w:sz w:val="24"/>
          <w:szCs w:val="24"/>
        </w:rPr>
        <w:t>s</w:t>
      </w:r>
      <w:r w:rsidRPr="00D73F57">
        <w:rPr>
          <w:rFonts w:ascii="Times New Roman" w:hAnsi="Times New Roman" w:cs="Times New Roman"/>
          <w:sz w:val="24"/>
          <w:szCs w:val="24"/>
        </w:rPr>
        <w:t>57, 733-734.</w:t>
      </w:r>
    </w:p>
    <w:p w:rsidR="00947C73" w:rsidRPr="00E20E86" w:rsidRDefault="00947C73" w:rsidP="00947C73">
      <w:pPr>
        <w:spacing w:line="360" w:lineRule="auto"/>
        <w:jc w:val="both"/>
        <w:rPr>
          <w:rStyle w:val="Kpr"/>
          <w:rFonts w:ascii="Times New Roman" w:hAnsi="Times New Roman" w:cs="Times New Roman"/>
          <w:color w:val="auto"/>
          <w:sz w:val="24"/>
          <w:szCs w:val="24"/>
          <w:u w:val="none"/>
        </w:rPr>
      </w:pPr>
      <w:r w:rsidRPr="00E20E86">
        <w:rPr>
          <w:rStyle w:val="Kpr"/>
          <w:rFonts w:ascii="Times New Roman" w:hAnsi="Times New Roman" w:cs="Times New Roman"/>
          <w:b/>
          <w:bCs/>
          <w:color w:val="auto"/>
          <w:sz w:val="24"/>
          <w:szCs w:val="24"/>
          <w:u w:val="none"/>
        </w:rPr>
        <w:t>Hamada, F, Watanabe K, Wakatsuki A, Nagai R, Shinohara K, Hayashi Y, Fukaya T.</w:t>
      </w:r>
      <w:r w:rsidRPr="00E20E86">
        <w:rPr>
          <w:rStyle w:val="Kpr"/>
          <w:rFonts w:ascii="Times New Roman" w:hAnsi="Times New Roman" w:cs="Times New Roman"/>
          <w:color w:val="auto"/>
          <w:sz w:val="24"/>
          <w:szCs w:val="24"/>
          <w:u w:val="none"/>
        </w:rPr>
        <w:t xml:space="preserve"> Therapeutic effects of maternal melatonin administration on ischemia/reperfusion-induced oxidative cerebral damage in neonatal rats. </w:t>
      </w:r>
      <w:r w:rsidRPr="00F728EC">
        <w:rPr>
          <w:rStyle w:val="Kpr"/>
          <w:rFonts w:ascii="Times New Roman" w:hAnsi="Times New Roman" w:cs="Times New Roman"/>
          <w:i/>
          <w:iCs/>
          <w:color w:val="auto"/>
          <w:sz w:val="24"/>
          <w:szCs w:val="24"/>
          <w:u w:val="none"/>
        </w:rPr>
        <w:t>Neonatology</w:t>
      </w:r>
      <w:r w:rsidR="008D5480">
        <w:rPr>
          <w:rStyle w:val="Kpr"/>
          <w:rFonts w:ascii="Times New Roman" w:hAnsi="Times New Roman" w:cs="Times New Roman"/>
          <w:color w:val="auto"/>
          <w:sz w:val="24"/>
          <w:szCs w:val="24"/>
          <w:u w:val="none"/>
        </w:rPr>
        <w:t xml:space="preserve"> </w:t>
      </w:r>
      <w:r w:rsidRPr="00E20E86">
        <w:rPr>
          <w:rStyle w:val="Kpr"/>
          <w:rFonts w:ascii="Times New Roman" w:hAnsi="Times New Roman" w:cs="Times New Roman"/>
          <w:color w:val="auto"/>
          <w:sz w:val="24"/>
          <w:szCs w:val="24"/>
          <w:u w:val="none"/>
        </w:rPr>
        <w:t xml:space="preserve">2010, 98(1), 33–40. </w:t>
      </w:r>
    </w:p>
    <w:p w:rsidR="00947C73" w:rsidRDefault="00947C73" w:rsidP="00947C73">
      <w:pPr>
        <w:spacing w:line="360" w:lineRule="auto"/>
        <w:jc w:val="both"/>
        <w:rPr>
          <w:rFonts w:ascii="Times New Roman" w:hAnsi="Times New Roman" w:cs="Times New Roman"/>
          <w:sz w:val="24"/>
          <w:szCs w:val="24"/>
        </w:rPr>
      </w:pPr>
      <w:r w:rsidRPr="004E234D">
        <w:rPr>
          <w:rFonts w:ascii="Times New Roman" w:hAnsi="Times New Roman" w:cs="Times New Roman"/>
          <w:b/>
          <w:bCs/>
          <w:sz w:val="24"/>
          <w:szCs w:val="24"/>
        </w:rPr>
        <w:t xml:space="preserve">Hardeland R. </w:t>
      </w:r>
      <w:r w:rsidRPr="00842B83">
        <w:rPr>
          <w:rFonts w:ascii="Times New Roman" w:hAnsi="Times New Roman" w:cs="Times New Roman"/>
          <w:sz w:val="24"/>
          <w:szCs w:val="24"/>
        </w:rPr>
        <w:t>Antioxidative protection by melatonin:</w:t>
      </w:r>
      <w:r>
        <w:rPr>
          <w:rFonts w:ascii="Times New Roman" w:hAnsi="Times New Roman" w:cs="Times New Roman"/>
          <w:sz w:val="24"/>
          <w:szCs w:val="24"/>
        </w:rPr>
        <w:t xml:space="preserve"> </w:t>
      </w:r>
      <w:r w:rsidRPr="00842B83">
        <w:rPr>
          <w:rFonts w:ascii="Times New Roman" w:hAnsi="Times New Roman" w:cs="Times New Roman"/>
          <w:sz w:val="24"/>
          <w:szCs w:val="24"/>
        </w:rPr>
        <w:t>multiplicity of mechanisms from</w:t>
      </w:r>
      <w:r>
        <w:rPr>
          <w:rFonts w:ascii="Times New Roman" w:hAnsi="Times New Roman" w:cs="Times New Roman"/>
          <w:sz w:val="24"/>
          <w:szCs w:val="24"/>
        </w:rPr>
        <w:t xml:space="preserve"> </w:t>
      </w:r>
      <w:r w:rsidRPr="00842B83">
        <w:rPr>
          <w:rFonts w:ascii="Times New Roman" w:hAnsi="Times New Roman" w:cs="Times New Roman"/>
          <w:sz w:val="24"/>
          <w:szCs w:val="24"/>
        </w:rPr>
        <w:t>radical detoxifi</w:t>
      </w:r>
      <w:r>
        <w:rPr>
          <w:rFonts w:ascii="Times New Roman" w:hAnsi="Times New Roman" w:cs="Times New Roman"/>
          <w:sz w:val="24"/>
          <w:szCs w:val="24"/>
        </w:rPr>
        <w:t xml:space="preserve"> </w:t>
      </w:r>
      <w:r w:rsidRPr="00842B83">
        <w:rPr>
          <w:rFonts w:ascii="Times New Roman" w:hAnsi="Times New Roman" w:cs="Times New Roman"/>
          <w:sz w:val="24"/>
          <w:szCs w:val="24"/>
        </w:rPr>
        <w:t xml:space="preserve">cation to radical avoidance. </w:t>
      </w:r>
      <w:r w:rsidRPr="00F728EC">
        <w:rPr>
          <w:rFonts w:ascii="Times New Roman" w:hAnsi="Times New Roman" w:cs="Times New Roman"/>
          <w:i/>
          <w:iCs/>
          <w:sz w:val="24"/>
          <w:szCs w:val="24"/>
        </w:rPr>
        <w:t>Endocrine</w:t>
      </w:r>
      <w:r w:rsidR="00E973B8">
        <w:rPr>
          <w:rFonts w:ascii="Times New Roman" w:hAnsi="Times New Roman" w:cs="Times New Roman"/>
          <w:sz w:val="24"/>
          <w:szCs w:val="24"/>
        </w:rPr>
        <w:t xml:space="preserve">, </w:t>
      </w:r>
      <w:r w:rsidRPr="00842B83">
        <w:rPr>
          <w:rFonts w:ascii="Times New Roman" w:hAnsi="Times New Roman" w:cs="Times New Roman"/>
          <w:sz w:val="24"/>
          <w:szCs w:val="24"/>
        </w:rPr>
        <w:t>2005</w:t>
      </w:r>
      <w:r w:rsidR="00E973B8">
        <w:rPr>
          <w:rFonts w:ascii="Times New Roman" w:hAnsi="Times New Roman" w:cs="Times New Roman"/>
          <w:sz w:val="24"/>
          <w:szCs w:val="24"/>
        </w:rPr>
        <w:t>,</w:t>
      </w:r>
      <w:r w:rsidRPr="00842B83">
        <w:rPr>
          <w:rFonts w:ascii="Times New Roman" w:hAnsi="Times New Roman" w:cs="Times New Roman"/>
          <w:sz w:val="24"/>
          <w:szCs w:val="24"/>
        </w:rPr>
        <w:t>27</w:t>
      </w:r>
      <w:r w:rsidR="00F728EC">
        <w:rPr>
          <w:rFonts w:ascii="Times New Roman" w:hAnsi="Times New Roman" w:cs="Times New Roman"/>
          <w:sz w:val="24"/>
          <w:szCs w:val="24"/>
        </w:rPr>
        <w:t xml:space="preserve">, </w:t>
      </w:r>
      <w:r w:rsidRPr="00842B83">
        <w:rPr>
          <w:rFonts w:ascii="Times New Roman" w:hAnsi="Times New Roman" w:cs="Times New Roman"/>
          <w:sz w:val="24"/>
          <w:szCs w:val="24"/>
        </w:rPr>
        <w:t>119–30.</w:t>
      </w:r>
    </w:p>
    <w:p w:rsidR="00947C73" w:rsidRDefault="00947C73" w:rsidP="00475F62">
      <w:pPr>
        <w:spacing w:line="360" w:lineRule="auto"/>
        <w:jc w:val="both"/>
        <w:rPr>
          <w:rFonts w:ascii="Times New Roman" w:hAnsi="Times New Roman" w:cs="Times New Roman"/>
          <w:sz w:val="24"/>
          <w:szCs w:val="24"/>
        </w:rPr>
      </w:pPr>
      <w:r w:rsidRPr="004E234D">
        <w:rPr>
          <w:rFonts w:ascii="Times New Roman" w:hAnsi="Times New Roman" w:cs="Times New Roman"/>
          <w:b/>
          <w:bCs/>
          <w:sz w:val="24"/>
          <w:szCs w:val="24"/>
        </w:rPr>
        <w:t>Hewing M.</w:t>
      </w:r>
      <w:r w:rsidRPr="009D651E">
        <w:rPr>
          <w:rFonts w:ascii="Times New Roman" w:hAnsi="Times New Roman" w:cs="Times New Roman"/>
          <w:sz w:val="24"/>
          <w:szCs w:val="24"/>
        </w:rPr>
        <w:t xml:space="preserve"> A liquor contacting area in the pineal recess of the golden hamster</w:t>
      </w:r>
      <w:r>
        <w:rPr>
          <w:rFonts w:ascii="Times New Roman" w:hAnsi="Times New Roman" w:cs="Times New Roman"/>
          <w:sz w:val="24"/>
          <w:szCs w:val="24"/>
        </w:rPr>
        <w:t xml:space="preserve"> </w:t>
      </w:r>
      <w:r w:rsidRPr="009D651E">
        <w:rPr>
          <w:rFonts w:ascii="Times New Roman" w:hAnsi="Times New Roman" w:cs="Times New Roman"/>
          <w:sz w:val="24"/>
          <w:szCs w:val="24"/>
        </w:rPr>
        <w:t>(Mesocricetus auratus).</w:t>
      </w:r>
      <w:r w:rsidR="00475F62">
        <w:rPr>
          <w:rFonts w:ascii="Times New Roman" w:hAnsi="Times New Roman" w:cs="Times New Roman"/>
          <w:sz w:val="24"/>
          <w:szCs w:val="24"/>
        </w:rPr>
        <w:t xml:space="preserve"> </w:t>
      </w:r>
      <w:r w:rsidR="00475F62" w:rsidRPr="00475F62">
        <w:rPr>
          <w:rFonts w:ascii="Times New Roman" w:hAnsi="Times New Roman" w:cs="Times New Roman"/>
          <w:i/>
          <w:iCs/>
          <w:sz w:val="24"/>
          <w:szCs w:val="24"/>
        </w:rPr>
        <w:t>Anatomy and Embryology</w:t>
      </w:r>
      <w:r w:rsidR="00620F75">
        <w:rPr>
          <w:rFonts w:ascii="Times New Roman" w:hAnsi="Times New Roman" w:cs="Times New Roman"/>
          <w:sz w:val="24"/>
          <w:szCs w:val="24"/>
        </w:rPr>
        <w:t xml:space="preserve"> </w:t>
      </w:r>
      <w:r w:rsidRPr="009D651E">
        <w:rPr>
          <w:rFonts w:ascii="Times New Roman" w:hAnsi="Times New Roman" w:cs="Times New Roman"/>
          <w:sz w:val="24"/>
          <w:szCs w:val="24"/>
        </w:rPr>
        <w:t>1978</w:t>
      </w:r>
      <w:r w:rsidR="00E973B8">
        <w:rPr>
          <w:rFonts w:ascii="Times New Roman" w:hAnsi="Times New Roman" w:cs="Times New Roman"/>
          <w:sz w:val="24"/>
          <w:szCs w:val="24"/>
        </w:rPr>
        <w:t xml:space="preserve">, </w:t>
      </w:r>
      <w:r w:rsidRPr="009D651E">
        <w:rPr>
          <w:rFonts w:ascii="Times New Roman" w:hAnsi="Times New Roman" w:cs="Times New Roman"/>
          <w:sz w:val="24"/>
          <w:szCs w:val="24"/>
        </w:rPr>
        <w:t>153</w:t>
      </w:r>
      <w:r w:rsidR="00475F62">
        <w:rPr>
          <w:rFonts w:ascii="Times New Roman" w:hAnsi="Times New Roman" w:cs="Times New Roman"/>
          <w:sz w:val="24"/>
          <w:szCs w:val="24"/>
        </w:rPr>
        <w:t xml:space="preserve">, </w:t>
      </w:r>
      <w:r w:rsidRPr="009D651E">
        <w:rPr>
          <w:rFonts w:ascii="Times New Roman" w:hAnsi="Times New Roman" w:cs="Times New Roman"/>
          <w:sz w:val="24"/>
          <w:szCs w:val="24"/>
        </w:rPr>
        <w:t>295-304.</w:t>
      </w:r>
    </w:p>
    <w:p w:rsidR="00947C73" w:rsidRDefault="00947C73" w:rsidP="00947C73">
      <w:pPr>
        <w:spacing w:line="360" w:lineRule="auto"/>
        <w:jc w:val="both"/>
        <w:rPr>
          <w:rFonts w:ascii="Times New Roman" w:hAnsi="Times New Roman" w:cs="Times New Roman"/>
          <w:sz w:val="24"/>
          <w:szCs w:val="24"/>
        </w:rPr>
      </w:pPr>
      <w:r w:rsidRPr="00FA1707">
        <w:rPr>
          <w:rFonts w:ascii="Times New Roman" w:hAnsi="Times New Roman" w:cs="Times New Roman"/>
          <w:b/>
          <w:bCs/>
          <w:sz w:val="24"/>
          <w:szCs w:val="24"/>
        </w:rPr>
        <w:t>Homolak J, Mudrovcic M, Vukic B, Toljan K.</w:t>
      </w:r>
      <w:r w:rsidRPr="001D4984">
        <w:rPr>
          <w:rFonts w:ascii="Times New Roman" w:hAnsi="Times New Roman" w:cs="Times New Roman"/>
          <w:sz w:val="24"/>
          <w:szCs w:val="24"/>
        </w:rPr>
        <w:t xml:space="preserve"> Circadian Rhythm and Alzheimer's Disease. </w:t>
      </w:r>
      <w:r w:rsidRPr="006043CD">
        <w:rPr>
          <w:rFonts w:ascii="Times New Roman" w:hAnsi="Times New Roman" w:cs="Times New Roman"/>
          <w:i/>
          <w:iCs/>
          <w:sz w:val="24"/>
          <w:szCs w:val="24"/>
        </w:rPr>
        <w:t>Medical sciences 6</w:t>
      </w:r>
      <w:r w:rsidR="00E973B8">
        <w:rPr>
          <w:rFonts w:ascii="Times New Roman" w:hAnsi="Times New Roman" w:cs="Times New Roman"/>
          <w:sz w:val="24"/>
          <w:szCs w:val="24"/>
        </w:rPr>
        <w:t xml:space="preserve">, </w:t>
      </w:r>
      <w:r w:rsidRPr="001D4984">
        <w:rPr>
          <w:rFonts w:ascii="Times New Roman" w:hAnsi="Times New Roman" w:cs="Times New Roman"/>
          <w:sz w:val="24"/>
          <w:szCs w:val="24"/>
        </w:rPr>
        <w:t>2018.</w:t>
      </w:r>
    </w:p>
    <w:p w:rsidR="00947C73" w:rsidRPr="00E20E86" w:rsidRDefault="00066C8A" w:rsidP="00947C73">
      <w:pPr>
        <w:spacing w:line="360" w:lineRule="auto"/>
        <w:jc w:val="both"/>
        <w:rPr>
          <w:rFonts w:ascii="Times New Roman" w:hAnsi="Times New Roman" w:cs="Times New Roman"/>
          <w:bCs/>
          <w:sz w:val="24"/>
          <w:szCs w:val="24"/>
        </w:rPr>
      </w:pPr>
      <w:hyperlink r:id="rId74" w:history="1">
        <w:r w:rsidR="00947C73" w:rsidRPr="00E20E86">
          <w:rPr>
            <w:rStyle w:val="Kpr"/>
            <w:rFonts w:ascii="Times New Roman" w:hAnsi="Times New Roman" w:cs="Times New Roman"/>
            <w:b/>
            <w:bCs/>
            <w:color w:val="auto"/>
            <w:sz w:val="24"/>
            <w:szCs w:val="24"/>
            <w:u w:val="none"/>
          </w:rPr>
          <w:t>Hoyt AT</w:t>
        </w:r>
      </w:hyperlink>
      <w:r w:rsidR="00947C73" w:rsidRPr="00E20E86">
        <w:rPr>
          <w:rFonts w:ascii="Times New Roman" w:hAnsi="Times New Roman" w:cs="Times New Roman"/>
          <w:b/>
          <w:bCs/>
          <w:sz w:val="24"/>
          <w:szCs w:val="24"/>
        </w:rPr>
        <w:t>, </w:t>
      </w:r>
      <w:hyperlink r:id="rId75" w:history="1">
        <w:r w:rsidR="00947C73" w:rsidRPr="00E20E86">
          <w:rPr>
            <w:rStyle w:val="Kpr"/>
            <w:rFonts w:ascii="Times New Roman" w:hAnsi="Times New Roman" w:cs="Times New Roman"/>
            <w:b/>
            <w:bCs/>
            <w:color w:val="auto"/>
            <w:sz w:val="24"/>
            <w:szCs w:val="24"/>
            <w:u w:val="none"/>
          </w:rPr>
          <w:t>Browne M</w:t>
        </w:r>
      </w:hyperlink>
      <w:r w:rsidR="00947C73" w:rsidRPr="00E20E86">
        <w:rPr>
          <w:rFonts w:ascii="Times New Roman" w:hAnsi="Times New Roman" w:cs="Times New Roman"/>
          <w:b/>
          <w:bCs/>
          <w:sz w:val="24"/>
          <w:szCs w:val="24"/>
        </w:rPr>
        <w:t>, </w:t>
      </w:r>
      <w:hyperlink r:id="rId76" w:history="1">
        <w:r w:rsidR="00947C73" w:rsidRPr="00E20E86">
          <w:rPr>
            <w:rStyle w:val="Kpr"/>
            <w:rFonts w:ascii="Times New Roman" w:hAnsi="Times New Roman" w:cs="Times New Roman"/>
            <w:b/>
            <w:bCs/>
            <w:color w:val="auto"/>
            <w:sz w:val="24"/>
            <w:szCs w:val="24"/>
            <w:u w:val="none"/>
          </w:rPr>
          <w:t>Richardson S</w:t>
        </w:r>
      </w:hyperlink>
      <w:r w:rsidR="00947C73" w:rsidRPr="00E20E86">
        <w:rPr>
          <w:rFonts w:ascii="Times New Roman" w:hAnsi="Times New Roman" w:cs="Times New Roman"/>
          <w:b/>
          <w:bCs/>
          <w:sz w:val="24"/>
          <w:szCs w:val="24"/>
        </w:rPr>
        <w:t>, </w:t>
      </w:r>
      <w:hyperlink r:id="rId77" w:history="1">
        <w:r w:rsidR="00947C73" w:rsidRPr="00E20E86">
          <w:rPr>
            <w:rStyle w:val="Kpr"/>
            <w:rFonts w:ascii="Times New Roman" w:hAnsi="Times New Roman" w:cs="Times New Roman"/>
            <w:b/>
            <w:bCs/>
            <w:color w:val="auto"/>
            <w:sz w:val="24"/>
            <w:szCs w:val="24"/>
            <w:u w:val="none"/>
          </w:rPr>
          <w:t>Romitti P</w:t>
        </w:r>
      </w:hyperlink>
      <w:r w:rsidR="00947C73" w:rsidRPr="00E20E86">
        <w:rPr>
          <w:rFonts w:ascii="Times New Roman" w:hAnsi="Times New Roman" w:cs="Times New Roman"/>
          <w:b/>
          <w:bCs/>
          <w:sz w:val="24"/>
          <w:szCs w:val="24"/>
        </w:rPr>
        <w:t>, </w:t>
      </w:r>
      <w:hyperlink r:id="rId78" w:history="1">
        <w:r w:rsidR="00947C73" w:rsidRPr="00E20E86">
          <w:rPr>
            <w:rStyle w:val="Kpr"/>
            <w:rFonts w:ascii="Times New Roman" w:hAnsi="Times New Roman" w:cs="Times New Roman"/>
            <w:b/>
            <w:bCs/>
            <w:color w:val="auto"/>
            <w:sz w:val="24"/>
            <w:szCs w:val="24"/>
            <w:u w:val="none"/>
          </w:rPr>
          <w:t>Druschel C</w:t>
        </w:r>
      </w:hyperlink>
      <w:r w:rsidR="00947C73" w:rsidRPr="00E20E86">
        <w:rPr>
          <w:rFonts w:ascii="Times New Roman" w:hAnsi="Times New Roman" w:cs="Times New Roman"/>
          <w:b/>
          <w:bCs/>
          <w:sz w:val="24"/>
          <w:szCs w:val="24"/>
        </w:rPr>
        <w:t>.</w:t>
      </w:r>
      <w:r w:rsidR="00947C73" w:rsidRPr="00E20E86">
        <w:rPr>
          <w:rFonts w:ascii="Times New Roman" w:hAnsi="Times New Roman" w:cs="Times New Roman"/>
          <w:bCs/>
          <w:sz w:val="24"/>
          <w:szCs w:val="24"/>
        </w:rPr>
        <w:t xml:space="preserve"> </w:t>
      </w:r>
      <w:hyperlink r:id="rId79" w:history="1">
        <w:r w:rsidR="00947C73" w:rsidRPr="00E20E86">
          <w:rPr>
            <w:rStyle w:val="Kpr"/>
            <w:rFonts w:ascii="Times New Roman" w:hAnsi="Times New Roman" w:cs="Times New Roman"/>
            <w:bCs/>
            <w:color w:val="auto"/>
            <w:sz w:val="24"/>
            <w:szCs w:val="24"/>
            <w:u w:val="none"/>
          </w:rPr>
          <w:t>National Birth Defects Prevention Study</w:t>
        </w:r>
      </w:hyperlink>
      <w:r w:rsidR="00947C73" w:rsidRPr="00E20E86">
        <w:rPr>
          <w:rFonts w:ascii="Times New Roman" w:hAnsi="Times New Roman" w:cs="Times New Roman"/>
          <w:bCs/>
          <w:sz w:val="24"/>
          <w:szCs w:val="24"/>
        </w:rPr>
        <w:t>.</w:t>
      </w:r>
      <w:r w:rsidR="00947C73" w:rsidRPr="00E20E86">
        <w:rPr>
          <w:rFonts w:ascii="Arial" w:eastAsia="Times New Roman" w:hAnsi="Arial" w:cs="Arial"/>
          <w:b/>
          <w:bCs/>
          <w:kern w:val="36"/>
          <w:sz w:val="34"/>
          <w:szCs w:val="34"/>
          <w:lang w:eastAsia="tr-TR"/>
        </w:rPr>
        <w:t xml:space="preserve"> </w:t>
      </w:r>
      <w:r w:rsidR="00947C73" w:rsidRPr="00E20E86">
        <w:rPr>
          <w:rFonts w:ascii="Times New Roman" w:hAnsi="Times New Roman" w:cs="Times New Roman"/>
          <w:bCs/>
          <w:sz w:val="24"/>
          <w:szCs w:val="24"/>
        </w:rPr>
        <w:t xml:space="preserve">Maternal caffeine consumption and small for gestational age births: </w:t>
      </w:r>
      <w:r w:rsidR="00947C73" w:rsidRPr="00E20E86">
        <w:rPr>
          <w:rFonts w:ascii="Times New Roman" w:hAnsi="Times New Roman" w:cs="Times New Roman"/>
          <w:bCs/>
          <w:sz w:val="24"/>
          <w:szCs w:val="24"/>
        </w:rPr>
        <w:lastRenderedPageBreak/>
        <w:t>results from a population-based case-control study.</w:t>
      </w:r>
      <w:r w:rsidR="00947C73" w:rsidRPr="00E20E86">
        <w:rPr>
          <w:rFonts w:ascii="Arial" w:hAnsi="Arial" w:cs="Arial"/>
          <w:sz w:val="17"/>
          <w:szCs w:val="17"/>
          <w:shd w:val="clear" w:color="auto" w:fill="FFFFFF"/>
        </w:rPr>
        <w:t xml:space="preserve"> </w:t>
      </w:r>
      <w:r w:rsidR="00E973B8" w:rsidRPr="0006654C">
        <w:rPr>
          <w:rFonts w:ascii="Times New Roman" w:hAnsi="Times New Roman" w:cs="Times New Roman"/>
          <w:i/>
          <w:iCs/>
          <w:sz w:val="24"/>
          <w:szCs w:val="24"/>
        </w:rPr>
        <w:t>Matern Child Healt</w:t>
      </w:r>
      <w:r w:rsidR="00777D27">
        <w:rPr>
          <w:rFonts w:ascii="Times New Roman" w:hAnsi="Times New Roman" w:cs="Times New Roman"/>
          <w:sz w:val="24"/>
          <w:szCs w:val="24"/>
        </w:rPr>
        <w:t xml:space="preserve"> </w:t>
      </w:r>
      <w:r w:rsidR="00947C73" w:rsidRPr="00E20E86">
        <w:rPr>
          <w:rFonts w:ascii="Times New Roman" w:hAnsi="Times New Roman" w:cs="Times New Roman"/>
          <w:bCs/>
          <w:sz w:val="24"/>
          <w:szCs w:val="24"/>
        </w:rPr>
        <w:t>2014</w:t>
      </w:r>
      <w:r w:rsidR="00E973B8">
        <w:rPr>
          <w:rFonts w:ascii="Times New Roman" w:hAnsi="Times New Roman" w:cs="Times New Roman"/>
          <w:bCs/>
          <w:sz w:val="24"/>
          <w:szCs w:val="24"/>
        </w:rPr>
        <w:t xml:space="preserve">, </w:t>
      </w:r>
      <w:r w:rsidR="00947C73" w:rsidRPr="00E20E86">
        <w:rPr>
          <w:rFonts w:ascii="Times New Roman" w:hAnsi="Times New Roman" w:cs="Times New Roman"/>
          <w:bCs/>
          <w:sz w:val="24"/>
          <w:szCs w:val="24"/>
        </w:rPr>
        <w:t>18(6)</w:t>
      </w:r>
      <w:r w:rsidR="007B7169">
        <w:rPr>
          <w:rFonts w:ascii="Times New Roman" w:hAnsi="Times New Roman" w:cs="Times New Roman"/>
          <w:bCs/>
          <w:sz w:val="24"/>
          <w:szCs w:val="24"/>
        </w:rPr>
        <w:t xml:space="preserve">, </w:t>
      </w:r>
      <w:r w:rsidR="00947C73" w:rsidRPr="00E20E86">
        <w:rPr>
          <w:rFonts w:ascii="Times New Roman" w:hAnsi="Times New Roman" w:cs="Times New Roman"/>
          <w:bCs/>
          <w:sz w:val="24"/>
          <w:szCs w:val="24"/>
        </w:rPr>
        <w:t xml:space="preserve">1540-51. </w:t>
      </w:r>
    </w:p>
    <w:p w:rsidR="00947C73" w:rsidRDefault="00947C73" w:rsidP="00947C73">
      <w:pPr>
        <w:spacing w:line="360" w:lineRule="auto"/>
        <w:jc w:val="both"/>
        <w:rPr>
          <w:rFonts w:ascii="Times New Roman" w:hAnsi="Times New Roman" w:cs="Times New Roman"/>
          <w:sz w:val="24"/>
          <w:szCs w:val="24"/>
        </w:rPr>
      </w:pPr>
      <w:r w:rsidRPr="008518EF">
        <w:rPr>
          <w:rFonts w:ascii="Times New Roman" w:hAnsi="Times New Roman" w:cs="Times New Roman"/>
          <w:b/>
          <w:bCs/>
          <w:sz w:val="24"/>
          <w:szCs w:val="24"/>
        </w:rPr>
        <w:t xml:space="preserve">Ishizuka B, Kuribayashi Y, Murai K, Amemiya A, Itoh MT. </w:t>
      </w:r>
      <w:r w:rsidRPr="005E76DA">
        <w:rPr>
          <w:rFonts w:ascii="Times New Roman" w:hAnsi="Times New Roman" w:cs="Times New Roman"/>
          <w:sz w:val="24"/>
          <w:szCs w:val="24"/>
        </w:rPr>
        <w:t xml:space="preserve">The effect of melatonin on in vitro fertilization and embryo development in mice. </w:t>
      </w:r>
      <w:r w:rsidRPr="007101E8">
        <w:rPr>
          <w:rFonts w:ascii="Times New Roman" w:hAnsi="Times New Roman" w:cs="Times New Roman"/>
          <w:i/>
          <w:iCs/>
          <w:sz w:val="24"/>
          <w:szCs w:val="24"/>
        </w:rPr>
        <w:t>J</w:t>
      </w:r>
      <w:r w:rsidR="007101E8" w:rsidRPr="007101E8">
        <w:rPr>
          <w:rFonts w:ascii="Times New Roman" w:hAnsi="Times New Roman" w:cs="Times New Roman"/>
          <w:i/>
          <w:iCs/>
          <w:sz w:val="24"/>
          <w:szCs w:val="24"/>
        </w:rPr>
        <w:t xml:space="preserve">ournal of </w:t>
      </w:r>
      <w:r w:rsidRPr="007101E8">
        <w:rPr>
          <w:rFonts w:ascii="Times New Roman" w:hAnsi="Times New Roman" w:cs="Times New Roman"/>
          <w:i/>
          <w:iCs/>
          <w:sz w:val="24"/>
          <w:szCs w:val="24"/>
        </w:rPr>
        <w:t>Pineal Res</w:t>
      </w:r>
      <w:r w:rsidR="007101E8" w:rsidRPr="007101E8">
        <w:rPr>
          <w:rFonts w:ascii="Times New Roman" w:hAnsi="Times New Roman" w:cs="Times New Roman"/>
          <w:i/>
          <w:iCs/>
          <w:sz w:val="24"/>
          <w:szCs w:val="24"/>
        </w:rPr>
        <w:t>earch</w:t>
      </w:r>
      <w:r w:rsidR="00D05B32">
        <w:rPr>
          <w:rFonts w:ascii="Times New Roman" w:hAnsi="Times New Roman" w:cs="Times New Roman"/>
          <w:sz w:val="24"/>
          <w:szCs w:val="24"/>
        </w:rPr>
        <w:t xml:space="preserve"> </w:t>
      </w:r>
      <w:r w:rsidRPr="005E76DA">
        <w:rPr>
          <w:rFonts w:ascii="Times New Roman" w:hAnsi="Times New Roman" w:cs="Times New Roman"/>
          <w:sz w:val="24"/>
          <w:szCs w:val="24"/>
        </w:rPr>
        <w:t>2000</w:t>
      </w:r>
      <w:r w:rsidR="00D95D75">
        <w:rPr>
          <w:rFonts w:ascii="Times New Roman" w:hAnsi="Times New Roman" w:cs="Times New Roman"/>
          <w:sz w:val="24"/>
          <w:szCs w:val="24"/>
        </w:rPr>
        <w:t xml:space="preserve">, </w:t>
      </w:r>
      <w:r w:rsidRPr="005E76DA">
        <w:rPr>
          <w:rFonts w:ascii="Times New Roman" w:hAnsi="Times New Roman" w:cs="Times New Roman"/>
          <w:sz w:val="24"/>
          <w:szCs w:val="24"/>
        </w:rPr>
        <w:t>28</w:t>
      </w:r>
      <w:r w:rsidR="007101E8">
        <w:rPr>
          <w:rFonts w:ascii="Times New Roman" w:hAnsi="Times New Roman" w:cs="Times New Roman"/>
          <w:sz w:val="24"/>
          <w:szCs w:val="24"/>
        </w:rPr>
        <w:t xml:space="preserve">, </w:t>
      </w:r>
      <w:r w:rsidRPr="005E76DA">
        <w:rPr>
          <w:rFonts w:ascii="Times New Roman" w:hAnsi="Times New Roman" w:cs="Times New Roman"/>
          <w:sz w:val="24"/>
          <w:szCs w:val="24"/>
        </w:rPr>
        <w:t>48–51.</w:t>
      </w:r>
    </w:p>
    <w:p w:rsidR="00947C73" w:rsidRPr="00E20E86" w:rsidRDefault="00947C73" w:rsidP="00947C73">
      <w:pPr>
        <w:pStyle w:val="NormalWeb"/>
        <w:spacing w:line="360" w:lineRule="auto"/>
        <w:jc w:val="both"/>
        <w:rPr>
          <w:rStyle w:val="Kpr"/>
          <w:color w:val="000000" w:themeColor="text1"/>
          <w:u w:val="none"/>
        </w:rPr>
      </w:pPr>
      <w:r w:rsidRPr="00E20E86">
        <w:rPr>
          <w:b/>
          <w:bCs/>
          <w:color w:val="000000" w:themeColor="text1"/>
        </w:rPr>
        <w:t>İzci Y, Cem Y, Adresi Y.</w:t>
      </w:r>
      <w:r w:rsidRPr="00E20E86">
        <w:rPr>
          <w:color w:val="000000" w:themeColor="text1"/>
        </w:rPr>
        <w:t xml:space="preserve"> Hipokampus: Yapısı ve Fonksiyonları Hippocampus: Its Structure and Functions. Türk Nöroşir</w:t>
      </w:r>
      <w:r w:rsidR="000841C1">
        <w:rPr>
          <w:color w:val="000000" w:themeColor="text1"/>
        </w:rPr>
        <w:t>urji</w:t>
      </w:r>
      <w:r w:rsidRPr="00E20E86">
        <w:rPr>
          <w:color w:val="000000" w:themeColor="text1"/>
        </w:rPr>
        <w:t xml:space="preserve"> Derg</w:t>
      </w:r>
      <w:r w:rsidR="000841C1">
        <w:rPr>
          <w:color w:val="000000" w:themeColor="text1"/>
        </w:rPr>
        <w:t>isi</w:t>
      </w:r>
      <w:r w:rsidRPr="00E20E86">
        <w:rPr>
          <w:color w:val="000000" w:themeColor="text1"/>
        </w:rPr>
        <w:t xml:space="preserve">, 3(Şekil 2), 2015 287–295. Retrieved from </w:t>
      </w:r>
      <w:hyperlink r:id="rId80" w:history="1">
        <w:r w:rsidRPr="00E20E86">
          <w:rPr>
            <w:rStyle w:val="Kpr"/>
            <w:color w:val="000000" w:themeColor="text1"/>
            <w:u w:val="none"/>
          </w:rPr>
          <w:t>http://norosirurji.dergisi.org/pdf/pdf_TND_1095.pdf</w:t>
        </w:r>
      </w:hyperlink>
    </w:p>
    <w:p w:rsidR="00947C73" w:rsidRDefault="00947C73" w:rsidP="00947C73">
      <w:pPr>
        <w:spacing w:line="360" w:lineRule="auto"/>
        <w:jc w:val="both"/>
        <w:rPr>
          <w:rFonts w:ascii="Times New Roman" w:hAnsi="Times New Roman" w:cs="Times New Roman"/>
          <w:sz w:val="24"/>
          <w:szCs w:val="24"/>
        </w:rPr>
      </w:pPr>
      <w:r w:rsidRPr="00B1711F">
        <w:rPr>
          <w:rFonts w:ascii="Times New Roman" w:hAnsi="Times New Roman" w:cs="Times New Roman"/>
          <w:b/>
          <w:bCs/>
          <w:sz w:val="24"/>
          <w:szCs w:val="24"/>
        </w:rPr>
        <w:t>İzdeş. M.</w:t>
      </w:r>
      <w:r>
        <w:rPr>
          <w:rFonts w:ascii="Times New Roman" w:hAnsi="Times New Roman" w:cs="Times New Roman"/>
          <w:b/>
          <w:bCs/>
          <w:sz w:val="24"/>
          <w:szCs w:val="24"/>
        </w:rPr>
        <w:t xml:space="preserve"> </w:t>
      </w:r>
      <w:r w:rsidRPr="00E02CAF">
        <w:rPr>
          <w:rFonts w:ascii="Times New Roman" w:hAnsi="Times New Roman" w:cs="Times New Roman"/>
          <w:sz w:val="24"/>
          <w:szCs w:val="24"/>
        </w:rPr>
        <w:t>Deneysel intermittant serebral iskemi ve referfüzyon ile</w:t>
      </w:r>
      <w:r>
        <w:rPr>
          <w:rFonts w:ascii="Times New Roman" w:hAnsi="Times New Roman" w:cs="Times New Roman"/>
          <w:sz w:val="24"/>
          <w:szCs w:val="24"/>
        </w:rPr>
        <w:t xml:space="preserve"> </w:t>
      </w:r>
      <w:r w:rsidRPr="00E02CAF">
        <w:rPr>
          <w:rFonts w:ascii="Times New Roman" w:hAnsi="Times New Roman" w:cs="Times New Roman"/>
          <w:sz w:val="24"/>
          <w:szCs w:val="24"/>
        </w:rPr>
        <w:t>vitamininin enfarkt hacmi üzerine olan etkileri</w:t>
      </w:r>
      <w:r>
        <w:rPr>
          <w:rFonts w:ascii="Times New Roman" w:hAnsi="Times New Roman" w:cs="Times New Roman"/>
          <w:sz w:val="24"/>
          <w:szCs w:val="24"/>
        </w:rPr>
        <w:t>,</w:t>
      </w:r>
      <w:r w:rsidR="00015148">
        <w:rPr>
          <w:rFonts w:ascii="Times New Roman" w:hAnsi="Times New Roman" w:cs="Times New Roman"/>
          <w:sz w:val="24"/>
          <w:szCs w:val="24"/>
        </w:rPr>
        <w:t xml:space="preserve"> </w:t>
      </w:r>
      <w:r w:rsidRPr="00E02CAF">
        <w:rPr>
          <w:rFonts w:ascii="Times New Roman" w:hAnsi="Times New Roman" w:cs="Times New Roman"/>
          <w:sz w:val="24"/>
          <w:szCs w:val="24"/>
        </w:rPr>
        <w:t>Gazi Üniv</w:t>
      </w:r>
      <w:r>
        <w:rPr>
          <w:rFonts w:ascii="Times New Roman" w:hAnsi="Times New Roman" w:cs="Times New Roman"/>
          <w:sz w:val="24"/>
          <w:szCs w:val="24"/>
        </w:rPr>
        <w:t>ersitesi,</w:t>
      </w:r>
      <w:r w:rsidRPr="00E02CAF">
        <w:rPr>
          <w:rFonts w:ascii="Times New Roman" w:hAnsi="Times New Roman" w:cs="Times New Roman"/>
          <w:sz w:val="24"/>
          <w:szCs w:val="24"/>
        </w:rPr>
        <w:t xml:space="preserve"> Uzmanlık tezi. Ankara</w:t>
      </w:r>
      <w:r>
        <w:rPr>
          <w:rFonts w:ascii="Times New Roman" w:hAnsi="Times New Roman" w:cs="Times New Roman"/>
          <w:sz w:val="24"/>
          <w:szCs w:val="24"/>
        </w:rPr>
        <w:t>, 1999</w:t>
      </w:r>
    </w:p>
    <w:p w:rsidR="00947C73" w:rsidRDefault="00947C73" w:rsidP="00947C73">
      <w:pPr>
        <w:spacing w:line="360" w:lineRule="auto"/>
        <w:jc w:val="both"/>
        <w:rPr>
          <w:rFonts w:ascii="Times New Roman" w:hAnsi="Times New Roman" w:cs="Times New Roman"/>
          <w:bCs/>
          <w:sz w:val="24"/>
          <w:szCs w:val="24"/>
        </w:rPr>
      </w:pPr>
      <w:r w:rsidRPr="00E70C7C">
        <w:rPr>
          <w:rFonts w:ascii="Times New Roman" w:hAnsi="Times New Roman" w:cs="Times New Roman"/>
          <w:b/>
          <w:bCs/>
          <w:sz w:val="24"/>
          <w:szCs w:val="24"/>
        </w:rPr>
        <w:t>Javadzade A.</w:t>
      </w:r>
      <w:r w:rsidRPr="004646F9">
        <w:rPr>
          <w:rFonts w:ascii="Times New Roman" w:hAnsi="Times New Roman" w:cs="Times New Roman"/>
          <w:color w:val="000000"/>
          <w:sz w:val="24"/>
          <w:szCs w:val="24"/>
        </w:rPr>
        <w:t xml:space="preserve"> </w:t>
      </w:r>
      <w:r w:rsidRPr="004646F9">
        <w:rPr>
          <w:rFonts w:ascii="Times New Roman" w:hAnsi="Times New Roman" w:cs="Times New Roman"/>
          <w:bCs/>
          <w:sz w:val="24"/>
          <w:szCs w:val="24"/>
        </w:rPr>
        <w:t>18 – 26 Yaş Arası Üniversite Öğrencilerinde Kafein Tüketim Miktarları İle Dikkat Eksikliği Ve Hiperaktivite Bozukluğu Belirtilerinin, Uykusuzluk Ve Anksiyete Düzeylerinin İlişkisinin Araştırılması</w:t>
      </w:r>
      <w:r>
        <w:rPr>
          <w:rFonts w:ascii="Times New Roman" w:hAnsi="Times New Roman" w:cs="Times New Roman"/>
          <w:bCs/>
          <w:sz w:val="24"/>
          <w:szCs w:val="24"/>
        </w:rPr>
        <w:t>.</w:t>
      </w:r>
      <w:r w:rsidRPr="004646F9">
        <w:rPr>
          <w:rFonts w:ascii="Times New Roman" w:hAnsi="Times New Roman" w:cs="Times New Roman"/>
          <w:color w:val="000000"/>
          <w:sz w:val="24"/>
          <w:szCs w:val="24"/>
        </w:rPr>
        <w:t xml:space="preserve"> </w:t>
      </w:r>
      <w:r w:rsidRPr="004646F9">
        <w:rPr>
          <w:rFonts w:ascii="Times New Roman" w:hAnsi="Times New Roman" w:cs="Times New Roman"/>
          <w:bCs/>
          <w:sz w:val="24"/>
          <w:szCs w:val="24"/>
        </w:rPr>
        <w:t>T.C. Üsküdar Üniversitesi Sosyal Bilimler Enstitüsü Klinik Psikoloji Anabilim Dalı</w:t>
      </w:r>
      <w:r>
        <w:rPr>
          <w:rFonts w:ascii="Times New Roman" w:hAnsi="Times New Roman" w:cs="Times New Roman"/>
          <w:bCs/>
          <w:sz w:val="24"/>
          <w:szCs w:val="24"/>
        </w:rPr>
        <w:t xml:space="preserve"> </w:t>
      </w:r>
      <w:r w:rsidRPr="004646F9">
        <w:rPr>
          <w:rFonts w:ascii="Times New Roman" w:hAnsi="Times New Roman" w:cs="Times New Roman"/>
          <w:bCs/>
          <w:sz w:val="24"/>
          <w:szCs w:val="24"/>
        </w:rPr>
        <w:t>Yüksek Lisans Tezi</w:t>
      </w:r>
      <w:r>
        <w:rPr>
          <w:rFonts w:ascii="Times New Roman" w:hAnsi="Times New Roman" w:cs="Times New Roman"/>
          <w:bCs/>
          <w:sz w:val="24"/>
          <w:szCs w:val="24"/>
        </w:rPr>
        <w:t xml:space="preserve"> İstabul,</w:t>
      </w:r>
      <w:r w:rsidR="00D95D75">
        <w:rPr>
          <w:rFonts w:ascii="Times New Roman" w:hAnsi="Times New Roman" w:cs="Times New Roman"/>
          <w:bCs/>
          <w:sz w:val="24"/>
          <w:szCs w:val="24"/>
        </w:rPr>
        <w:t xml:space="preserve"> </w:t>
      </w:r>
      <w:r>
        <w:rPr>
          <w:rFonts w:ascii="Times New Roman" w:hAnsi="Times New Roman" w:cs="Times New Roman"/>
          <w:bCs/>
          <w:sz w:val="24"/>
          <w:szCs w:val="24"/>
        </w:rPr>
        <w:t>2018, 114</w:t>
      </w:r>
    </w:p>
    <w:p w:rsidR="00947C73" w:rsidRDefault="00947C73" w:rsidP="00947C73">
      <w:pPr>
        <w:spacing w:line="360" w:lineRule="auto"/>
        <w:jc w:val="both"/>
        <w:rPr>
          <w:rFonts w:ascii="Times New Roman" w:hAnsi="Times New Roman" w:cs="Times New Roman"/>
          <w:bCs/>
          <w:sz w:val="24"/>
          <w:szCs w:val="24"/>
        </w:rPr>
      </w:pPr>
      <w:r w:rsidRPr="007771E9">
        <w:rPr>
          <w:rFonts w:ascii="Times New Roman" w:hAnsi="Times New Roman" w:cs="Times New Roman"/>
          <w:b/>
          <w:sz w:val="24"/>
          <w:szCs w:val="24"/>
        </w:rPr>
        <w:t>Jessen KR.</w:t>
      </w:r>
      <w:r w:rsidRPr="007771E9">
        <w:rPr>
          <w:rFonts w:ascii="Times New Roman" w:hAnsi="Times New Roman" w:cs="Times New Roman"/>
          <w:bCs/>
          <w:sz w:val="24"/>
          <w:szCs w:val="24"/>
        </w:rPr>
        <w:t xml:space="preserve"> Cells in focus: Glial cells</w:t>
      </w:r>
      <w:r w:rsidR="000841C1">
        <w:rPr>
          <w:rFonts w:ascii="Times New Roman" w:hAnsi="Times New Roman" w:cs="Times New Roman"/>
          <w:bCs/>
          <w:sz w:val="24"/>
          <w:szCs w:val="24"/>
        </w:rPr>
        <w:t xml:space="preserve">. </w:t>
      </w:r>
      <w:r w:rsidR="000841C1" w:rsidRPr="000841C1">
        <w:rPr>
          <w:rFonts w:ascii="Times New Roman" w:hAnsi="Times New Roman" w:cs="Times New Roman"/>
          <w:bCs/>
          <w:i/>
          <w:iCs/>
          <w:sz w:val="24"/>
          <w:szCs w:val="24"/>
        </w:rPr>
        <w:t>The International Journal of Biochemistry &amp; Cell Biology</w:t>
      </w:r>
      <w:r w:rsidR="000D5C02">
        <w:rPr>
          <w:rFonts w:ascii="Times New Roman" w:hAnsi="Times New Roman" w:cs="Times New Roman"/>
          <w:bCs/>
          <w:sz w:val="24"/>
          <w:szCs w:val="24"/>
        </w:rPr>
        <w:t xml:space="preserve"> </w:t>
      </w:r>
      <w:r>
        <w:rPr>
          <w:rFonts w:ascii="Times New Roman" w:hAnsi="Times New Roman" w:cs="Times New Roman"/>
          <w:bCs/>
          <w:sz w:val="24"/>
          <w:szCs w:val="24"/>
        </w:rPr>
        <w:t>2004,</w:t>
      </w:r>
      <w:r w:rsidRPr="007771E9">
        <w:rPr>
          <w:rFonts w:ascii="Times New Roman" w:hAnsi="Times New Roman" w:cs="Times New Roman"/>
          <w:bCs/>
          <w:sz w:val="24"/>
          <w:szCs w:val="24"/>
        </w:rPr>
        <w:t xml:space="preserve"> 36</w:t>
      </w:r>
      <w:r w:rsidR="00D95D75">
        <w:rPr>
          <w:rFonts w:ascii="Times New Roman" w:hAnsi="Times New Roman" w:cs="Times New Roman"/>
          <w:bCs/>
          <w:sz w:val="24"/>
          <w:szCs w:val="24"/>
        </w:rPr>
        <w:t xml:space="preserve">, </w:t>
      </w:r>
      <w:r w:rsidRPr="007771E9">
        <w:rPr>
          <w:rFonts w:ascii="Times New Roman" w:hAnsi="Times New Roman" w:cs="Times New Roman"/>
          <w:bCs/>
          <w:sz w:val="24"/>
          <w:szCs w:val="24"/>
        </w:rPr>
        <w:t>1861-1867.</w:t>
      </w:r>
    </w:p>
    <w:p w:rsidR="00947C73" w:rsidRDefault="00947C73" w:rsidP="00947C73">
      <w:pPr>
        <w:spacing w:line="360" w:lineRule="auto"/>
        <w:jc w:val="both"/>
        <w:rPr>
          <w:rStyle w:val="Kpr"/>
          <w:rFonts w:ascii="Times New Roman" w:hAnsi="Times New Roman" w:cs="Times New Roman"/>
          <w:sz w:val="24"/>
          <w:szCs w:val="24"/>
        </w:rPr>
      </w:pPr>
      <w:r w:rsidRPr="00216A4D">
        <w:rPr>
          <w:rFonts w:ascii="Times New Roman" w:hAnsi="Times New Roman" w:cs="Times New Roman"/>
          <w:b/>
          <w:bCs/>
          <w:sz w:val="24"/>
          <w:szCs w:val="24"/>
        </w:rPr>
        <w:t>Jin, Y, Choi J, Won J, Hong Y.</w:t>
      </w:r>
      <w:r w:rsidRPr="00203FEC">
        <w:rPr>
          <w:rFonts w:ascii="Times New Roman" w:hAnsi="Times New Roman" w:cs="Times New Roman"/>
          <w:sz w:val="24"/>
          <w:szCs w:val="24"/>
        </w:rPr>
        <w:t xml:space="preserve"> The relationship between autism spectrum disorder and melatonin during fetal development. </w:t>
      </w:r>
      <w:r w:rsidRPr="00D114CB">
        <w:rPr>
          <w:rFonts w:ascii="Times New Roman" w:hAnsi="Times New Roman" w:cs="Times New Roman"/>
          <w:i/>
          <w:iCs/>
          <w:sz w:val="24"/>
          <w:szCs w:val="24"/>
        </w:rPr>
        <w:t>Molecules</w:t>
      </w:r>
      <w:r w:rsidR="006D24A6">
        <w:rPr>
          <w:rFonts w:ascii="Times New Roman" w:hAnsi="Times New Roman" w:cs="Times New Roman"/>
          <w:sz w:val="24"/>
          <w:szCs w:val="24"/>
        </w:rPr>
        <w:t xml:space="preserve"> </w:t>
      </w:r>
      <w:r w:rsidRPr="00216A4D">
        <w:rPr>
          <w:rFonts w:ascii="Times New Roman" w:hAnsi="Times New Roman" w:cs="Times New Roman"/>
          <w:sz w:val="24"/>
          <w:szCs w:val="24"/>
        </w:rPr>
        <w:t>2018</w:t>
      </w:r>
      <w:r>
        <w:rPr>
          <w:rFonts w:ascii="Times New Roman" w:hAnsi="Times New Roman" w:cs="Times New Roman"/>
          <w:sz w:val="24"/>
          <w:szCs w:val="24"/>
        </w:rPr>
        <w:t>,</w:t>
      </w:r>
      <w:r w:rsidR="00D114CB">
        <w:rPr>
          <w:rFonts w:ascii="Times New Roman" w:hAnsi="Times New Roman" w:cs="Times New Roman"/>
          <w:sz w:val="24"/>
          <w:szCs w:val="24"/>
        </w:rPr>
        <w:t xml:space="preserve"> </w:t>
      </w:r>
      <w:r w:rsidRPr="00203FEC">
        <w:rPr>
          <w:rFonts w:ascii="Times New Roman" w:hAnsi="Times New Roman" w:cs="Times New Roman"/>
          <w:sz w:val="24"/>
          <w:szCs w:val="24"/>
        </w:rPr>
        <w:t xml:space="preserve">23(1), 1–9. </w:t>
      </w:r>
    </w:p>
    <w:p w:rsidR="00947C73" w:rsidRDefault="00947C73" w:rsidP="00947C73">
      <w:pPr>
        <w:spacing w:line="360" w:lineRule="auto"/>
        <w:jc w:val="both"/>
        <w:rPr>
          <w:rFonts w:ascii="Times New Roman" w:hAnsi="Times New Roman" w:cs="Times New Roman"/>
          <w:sz w:val="24"/>
          <w:szCs w:val="24"/>
        </w:rPr>
      </w:pPr>
      <w:r w:rsidRPr="009D6E21">
        <w:rPr>
          <w:rFonts w:ascii="Times New Roman" w:hAnsi="Times New Roman" w:cs="Times New Roman"/>
          <w:b/>
          <w:bCs/>
          <w:sz w:val="24"/>
          <w:szCs w:val="24"/>
        </w:rPr>
        <w:t>Johnston D, Amaral DG.</w:t>
      </w:r>
      <w:r>
        <w:rPr>
          <w:rFonts w:ascii="Times New Roman" w:hAnsi="Times New Roman" w:cs="Times New Roman"/>
          <w:sz w:val="24"/>
          <w:szCs w:val="24"/>
        </w:rPr>
        <w:t xml:space="preserve"> </w:t>
      </w:r>
      <w:r w:rsidRPr="00F307A9">
        <w:rPr>
          <w:rFonts w:ascii="Times New Roman" w:hAnsi="Times New Roman" w:cs="Times New Roman"/>
          <w:sz w:val="24"/>
          <w:szCs w:val="24"/>
        </w:rPr>
        <w:t>Hippocampus. The synaptic organization of the brain. (Editör: G.M. Shepherd), 4. Baskı, Oxford Univesity Press, New York</w:t>
      </w:r>
      <w:r>
        <w:rPr>
          <w:rFonts w:ascii="Times New Roman" w:hAnsi="Times New Roman" w:cs="Times New Roman"/>
          <w:sz w:val="24"/>
          <w:szCs w:val="24"/>
        </w:rPr>
        <w:t>,</w:t>
      </w:r>
      <w:r w:rsidR="009C308A">
        <w:rPr>
          <w:rFonts w:ascii="Times New Roman" w:hAnsi="Times New Roman" w:cs="Times New Roman"/>
          <w:sz w:val="24"/>
          <w:szCs w:val="24"/>
        </w:rPr>
        <w:t xml:space="preserve"> </w:t>
      </w:r>
      <w:r w:rsidRPr="00DC52FA">
        <w:rPr>
          <w:rFonts w:ascii="Times New Roman" w:hAnsi="Times New Roman" w:cs="Times New Roman"/>
          <w:sz w:val="24"/>
          <w:szCs w:val="24"/>
        </w:rPr>
        <w:t>1998</w:t>
      </w:r>
      <w:r>
        <w:rPr>
          <w:rFonts w:ascii="Times New Roman" w:hAnsi="Times New Roman" w:cs="Times New Roman"/>
          <w:sz w:val="24"/>
          <w:szCs w:val="24"/>
        </w:rPr>
        <w:t>,</w:t>
      </w:r>
      <w:r w:rsidRPr="00DC52FA">
        <w:t xml:space="preserve"> </w:t>
      </w:r>
      <w:r w:rsidRPr="00DC52FA">
        <w:rPr>
          <w:rFonts w:ascii="Times New Roman" w:hAnsi="Times New Roman" w:cs="Times New Roman"/>
          <w:sz w:val="24"/>
          <w:szCs w:val="24"/>
        </w:rPr>
        <w:t>417-458</w:t>
      </w:r>
      <w:r>
        <w:rPr>
          <w:rFonts w:ascii="Times New Roman" w:hAnsi="Times New Roman" w:cs="Times New Roman"/>
          <w:sz w:val="24"/>
          <w:szCs w:val="24"/>
        </w:rPr>
        <w:t>.</w:t>
      </w:r>
    </w:p>
    <w:p w:rsidR="00947C73" w:rsidRDefault="00947C73" w:rsidP="00947C73">
      <w:pPr>
        <w:spacing w:line="360" w:lineRule="auto"/>
        <w:jc w:val="both"/>
        <w:rPr>
          <w:rFonts w:ascii="Times New Roman" w:hAnsi="Times New Roman" w:cs="Times New Roman"/>
          <w:sz w:val="24"/>
          <w:szCs w:val="24"/>
        </w:rPr>
      </w:pPr>
      <w:r w:rsidRPr="00430963">
        <w:rPr>
          <w:rFonts w:ascii="Times New Roman" w:hAnsi="Times New Roman" w:cs="Times New Roman"/>
          <w:b/>
          <w:sz w:val="24"/>
          <w:szCs w:val="24"/>
        </w:rPr>
        <w:t>Junqueira LC, Carneiro J, Kelley RO. Temel Histoloji, Aytekin Y, Solakoğlu S</w:t>
      </w:r>
      <w:r w:rsidRPr="00430963">
        <w:rPr>
          <w:rFonts w:ascii="Times New Roman" w:hAnsi="Times New Roman" w:cs="Times New Roman"/>
          <w:sz w:val="24"/>
          <w:szCs w:val="24"/>
        </w:rPr>
        <w:t xml:space="preserve"> (edt), Nobel Tıp Kitabevleri, İstanbul, 2006</w:t>
      </w:r>
      <w:r w:rsidR="00E014FF">
        <w:rPr>
          <w:rFonts w:ascii="Times New Roman" w:hAnsi="Times New Roman" w:cs="Times New Roman"/>
          <w:sz w:val="24"/>
          <w:szCs w:val="24"/>
        </w:rPr>
        <w:t xml:space="preserve">, </w:t>
      </w:r>
      <w:r w:rsidRPr="00430963">
        <w:rPr>
          <w:rFonts w:ascii="Times New Roman" w:hAnsi="Times New Roman" w:cs="Times New Roman"/>
          <w:sz w:val="24"/>
          <w:szCs w:val="24"/>
        </w:rPr>
        <w:t>162-188.</w:t>
      </w:r>
    </w:p>
    <w:p w:rsidR="00947C73" w:rsidRDefault="00947C73" w:rsidP="00947C73">
      <w:pPr>
        <w:spacing w:line="360" w:lineRule="auto"/>
        <w:jc w:val="both"/>
        <w:rPr>
          <w:rFonts w:ascii="Times New Roman" w:hAnsi="Times New Roman" w:cs="Times New Roman"/>
          <w:sz w:val="24"/>
          <w:szCs w:val="24"/>
        </w:rPr>
      </w:pPr>
      <w:r w:rsidRPr="006E70FF">
        <w:rPr>
          <w:rFonts w:ascii="Times New Roman" w:hAnsi="Times New Roman" w:cs="Times New Roman"/>
          <w:b/>
          <w:bCs/>
          <w:sz w:val="24"/>
          <w:szCs w:val="24"/>
        </w:rPr>
        <w:t>Kalow W, Tang BK.</w:t>
      </w:r>
      <w:r w:rsidRPr="007D7CF2">
        <w:rPr>
          <w:rFonts w:ascii="Times New Roman" w:hAnsi="Times New Roman" w:cs="Times New Roman"/>
          <w:sz w:val="24"/>
          <w:szCs w:val="24"/>
        </w:rPr>
        <w:t xml:space="preserve"> The use of caffeine for enzyme assays: a critical appraisal.</w:t>
      </w:r>
      <w:r w:rsidR="00F93DBF" w:rsidRPr="00F93DBF">
        <w:t xml:space="preserve"> </w:t>
      </w:r>
      <w:r w:rsidR="00F93DBF" w:rsidRPr="00F93DBF">
        <w:rPr>
          <w:rFonts w:ascii="Times New Roman" w:hAnsi="Times New Roman" w:cs="Times New Roman"/>
          <w:i/>
          <w:iCs/>
          <w:sz w:val="24"/>
          <w:szCs w:val="24"/>
        </w:rPr>
        <w:t>Clinical Pharmacology &amp; Therapeutics</w:t>
      </w:r>
      <w:r w:rsidR="001B7596">
        <w:rPr>
          <w:rFonts w:ascii="Times New Roman" w:hAnsi="Times New Roman" w:cs="Times New Roman"/>
          <w:sz w:val="24"/>
          <w:szCs w:val="24"/>
        </w:rPr>
        <w:t xml:space="preserve"> </w:t>
      </w:r>
      <w:r w:rsidRPr="007D7CF2">
        <w:rPr>
          <w:rFonts w:ascii="Times New Roman" w:hAnsi="Times New Roman" w:cs="Times New Roman"/>
          <w:sz w:val="24"/>
          <w:szCs w:val="24"/>
        </w:rPr>
        <w:t>1993</w:t>
      </w:r>
      <w:r w:rsidR="00E014FF">
        <w:rPr>
          <w:rFonts w:ascii="Times New Roman" w:hAnsi="Times New Roman" w:cs="Times New Roman"/>
          <w:sz w:val="24"/>
          <w:szCs w:val="24"/>
        </w:rPr>
        <w:t xml:space="preserve">, </w:t>
      </w:r>
      <w:r w:rsidRPr="007D7CF2">
        <w:rPr>
          <w:rFonts w:ascii="Times New Roman" w:hAnsi="Times New Roman" w:cs="Times New Roman"/>
          <w:sz w:val="24"/>
          <w:szCs w:val="24"/>
        </w:rPr>
        <w:t>53</w:t>
      </w:r>
      <w:r w:rsidR="00F93DBF">
        <w:rPr>
          <w:rFonts w:ascii="Times New Roman" w:hAnsi="Times New Roman" w:cs="Times New Roman"/>
          <w:sz w:val="24"/>
          <w:szCs w:val="24"/>
        </w:rPr>
        <w:t xml:space="preserve">, </w:t>
      </w:r>
      <w:r w:rsidRPr="007D7CF2">
        <w:rPr>
          <w:rFonts w:ascii="Times New Roman" w:hAnsi="Times New Roman" w:cs="Times New Roman"/>
          <w:sz w:val="24"/>
          <w:szCs w:val="24"/>
        </w:rPr>
        <w:t>503–14.</w:t>
      </w:r>
    </w:p>
    <w:p w:rsidR="00947C73" w:rsidRDefault="00947C73" w:rsidP="00947C73">
      <w:pPr>
        <w:spacing w:line="360" w:lineRule="auto"/>
        <w:jc w:val="both"/>
        <w:rPr>
          <w:rFonts w:ascii="Times New Roman" w:hAnsi="Times New Roman" w:cs="Times New Roman"/>
          <w:sz w:val="24"/>
          <w:szCs w:val="24"/>
        </w:rPr>
      </w:pPr>
      <w:r w:rsidRPr="004308C4">
        <w:rPr>
          <w:rFonts w:ascii="Times New Roman" w:hAnsi="Times New Roman" w:cs="Times New Roman"/>
          <w:b/>
          <w:bCs/>
          <w:sz w:val="24"/>
          <w:szCs w:val="24"/>
        </w:rPr>
        <w:t>Kawashima K, Miwa Y, Fujimoto K, Oohata H, Nishino H, Koike H.</w:t>
      </w:r>
      <w:r w:rsidRPr="00C6652F">
        <w:rPr>
          <w:rFonts w:ascii="Times New Roman" w:hAnsi="Times New Roman" w:cs="Times New Roman"/>
          <w:sz w:val="24"/>
          <w:szCs w:val="24"/>
        </w:rPr>
        <w:t xml:space="preserve"> Antihypertensive action of melatonin in the spontaneously hypertensive rat.</w:t>
      </w:r>
      <w:r w:rsidR="00F70406" w:rsidRPr="00F70406">
        <w:t xml:space="preserve"> </w:t>
      </w:r>
      <w:r w:rsidR="00F70406" w:rsidRPr="00F70406">
        <w:rPr>
          <w:rFonts w:ascii="Times New Roman" w:hAnsi="Times New Roman" w:cs="Times New Roman"/>
          <w:i/>
          <w:iCs/>
          <w:sz w:val="24"/>
          <w:szCs w:val="24"/>
        </w:rPr>
        <w:t>Clinical and Experimental Hypertension</w:t>
      </w:r>
      <w:r w:rsidR="005C6897">
        <w:rPr>
          <w:rFonts w:ascii="Times New Roman" w:hAnsi="Times New Roman" w:cs="Times New Roman"/>
          <w:sz w:val="24"/>
          <w:szCs w:val="24"/>
        </w:rPr>
        <w:t xml:space="preserve"> </w:t>
      </w:r>
      <w:r w:rsidRPr="00C6652F">
        <w:rPr>
          <w:rFonts w:ascii="Times New Roman" w:hAnsi="Times New Roman" w:cs="Times New Roman"/>
          <w:sz w:val="24"/>
          <w:szCs w:val="24"/>
        </w:rPr>
        <w:t>1987</w:t>
      </w:r>
      <w:r w:rsidR="00B35BFC">
        <w:rPr>
          <w:rFonts w:ascii="Times New Roman" w:hAnsi="Times New Roman" w:cs="Times New Roman"/>
          <w:sz w:val="24"/>
          <w:szCs w:val="24"/>
        </w:rPr>
        <w:t>,</w:t>
      </w:r>
      <w:r w:rsidRPr="00C6652F">
        <w:rPr>
          <w:rFonts w:ascii="Times New Roman" w:hAnsi="Times New Roman" w:cs="Times New Roman"/>
          <w:sz w:val="24"/>
          <w:szCs w:val="24"/>
        </w:rPr>
        <w:t xml:space="preserve"> 9(7)</w:t>
      </w:r>
      <w:r w:rsidR="00F70406">
        <w:rPr>
          <w:rFonts w:ascii="Times New Roman" w:hAnsi="Times New Roman" w:cs="Times New Roman"/>
          <w:sz w:val="24"/>
          <w:szCs w:val="24"/>
        </w:rPr>
        <w:t xml:space="preserve">, </w:t>
      </w:r>
      <w:r w:rsidRPr="00C6652F">
        <w:rPr>
          <w:rFonts w:ascii="Times New Roman" w:hAnsi="Times New Roman" w:cs="Times New Roman"/>
          <w:sz w:val="24"/>
          <w:szCs w:val="24"/>
        </w:rPr>
        <w:t>1121-1131.</w:t>
      </w:r>
    </w:p>
    <w:p w:rsidR="00947C73" w:rsidRDefault="00947C73" w:rsidP="00947C73">
      <w:pPr>
        <w:spacing w:line="360" w:lineRule="auto"/>
        <w:jc w:val="both"/>
        <w:rPr>
          <w:rFonts w:ascii="Times New Roman" w:hAnsi="Times New Roman" w:cs="Times New Roman"/>
          <w:sz w:val="24"/>
          <w:szCs w:val="24"/>
        </w:rPr>
      </w:pPr>
      <w:r w:rsidRPr="004966BE">
        <w:rPr>
          <w:b/>
          <w:bCs/>
        </w:rPr>
        <w:t xml:space="preserve"> </w:t>
      </w:r>
      <w:r w:rsidRPr="004966BE">
        <w:rPr>
          <w:rFonts w:ascii="Times New Roman" w:hAnsi="Times New Roman" w:cs="Times New Roman"/>
          <w:b/>
          <w:bCs/>
          <w:sz w:val="24"/>
          <w:szCs w:val="24"/>
        </w:rPr>
        <w:t>Keleştemur H.</w:t>
      </w:r>
      <w:r w:rsidRPr="00B63872">
        <w:rPr>
          <w:rFonts w:ascii="Times New Roman" w:hAnsi="Times New Roman" w:cs="Times New Roman"/>
          <w:sz w:val="24"/>
          <w:szCs w:val="24"/>
        </w:rPr>
        <w:t xml:space="preserve"> </w:t>
      </w:r>
      <w:r>
        <w:rPr>
          <w:rFonts w:ascii="Times New Roman" w:hAnsi="Times New Roman" w:cs="Times New Roman"/>
          <w:sz w:val="24"/>
          <w:szCs w:val="24"/>
        </w:rPr>
        <w:t>İ</w:t>
      </w:r>
      <w:r w:rsidRPr="00B63872">
        <w:rPr>
          <w:rFonts w:ascii="Times New Roman" w:hAnsi="Times New Roman" w:cs="Times New Roman"/>
          <w:sz w:val="24"/>
          <w:szCs w:val="24"/>
        </w:rPr>
        <w:t>nsanda pineal bezin fonksiyonları. Fırat Üniversitesi Sağlık Bilimleri Dergisi</w:t>
      </w:r>
      <w:r w:rsidR="00AA30BA">
        <w:rPr>
          <w:rFonts w:ascii="Times New Roman" w:hAnsi="Times New Roman" w:cs="Times New Roman"/>
          <w:sz w:val="24"/>
          <w:szCs w:val="24"/>
        </w:rPr>
        <w:t xml:space="preserve"> </w:t>
      </w:r>
      <w:r w:rsidRPr="004966BE">
        <w:rPr>
          <w:rFonts w:ascii="Times New Roman" w:hAnsi="Times New Roman" w:cs="Times New Roman"/>
          <w:sz w:val="24"/>
          <w:szCs w:val="24"/>
        </w:rPr>
        <w:t>1996</w:t>
      </w:r>
      <w:r w:rsidR="00B35BFC">
        <w:rPr>
          <w:rFonts w:ascii="Times New Roman" w:hAnsi="Times New Roman" w:cs="Times New Roman"/>
          <w:sz w:val="24"/>
          <w:szCs w:val="24"/>
        </w:rPr>
        <w:t xml:space="preserve">, </w:t>
      </w:r>
      <w:r w:rsidRPr="00B63872">
        <w:rPr>
          <w:rFonts w:ascii="Times New Roman" w:hAnsi="Times New Roman" w:cs="Times New Roman"/>
          <w:sz w:val="24"/>
          <w:szCs w:val="24"/>
        </w:rPr>
        <w:t>10</w:t>
      </w:r>
      <w:r w:rsidR="00CB0BBE">
        <w:rPr>
          <w:rFonts w:ascii="Times New Roman" w:hAnsi="Times New Roman" w:cs="Times New Roman"/>
          <w:sz w:val="24"/>
          <w:szCs w:val="24"/>
        </w:rPr>
        <w:t xml:space="preserve">, </w:t>
      </w:r>
      <w:r w:rsidRPr="00B63872">
        <w:rPr>
          <w:rFonts w:ascii="Times New Roman" w:hAnsi="Times New Roman" w:cs="Times New Roman"/>
          <w:sz w:val="24"/>
          <w:szCs w:val="24"/>
        </w:rPr>
        <w:t>141-147.</w:t>
      </w:r>
    </w:p>
    <w:p w:rsidR="00947C73" w:rsidRDefault="00947C73" w:rsidP="00947C73">
      <w:pPr>
        <w:spacing w:line="360" w:lineRule="auto"/>
        <w:jc w:val="both"/>
        <w:rPr>
          <w:rFonts w:ascii="Times New Roman" w:hAnsi="Times New Roman" w:cs="Times New Roman"/>
          <w:sz w:val="24"/>
          <w:szCs w:val="24"/>
        </w:rPr>
      </w:pPr>
      <w:r w:rsidRPr="001110A1">
        <w:rPr>
          <w:rFonts w:ascii="Times New Roman" w:hAnsi="Times New Roman" w:cs="Times New Roman"/>
          <w:b/>
          <w:bCs/>
          <w:sz w:val="24"/>
          <w:szCs w:val="24"/>
        </w:rPr>
        <w:lastRenderedPageBreak/>
        <w:t>Kendrick, SF, Day CP.</w:t>
      </w:r>
      <w:r w:rsidRPr="00F13672">
        <w:rPr>
          <w:rFonts w:ascii="Times New Roman" w:hAnsi="Times New Roman" w:cs="Times New Roman"/>
          <w:sz w:val="24"/>
          <w:szCs w:val="24"/>
        </w:rPr>
        <w:t xml:space="preserve"> A coffee with your brandy</w:t>
      </w:r>
      <w:r w:rsidR="00F70406">
        <w:rPr>
          <w:rFonts w:ascii="Times New Roman" w:hAnsi="Times New Roman" w:cs="Times New Roman"/>
          <w:sz w:val="24"/>
          <w:szCs w:val="24"/>
        </w:rPr>
        <w:t xml:space="preserve">. </w:t>
      </w:r>
      <w:r w:rsidR="00F70406" w:rsidRPr="00F70406">
        <w:rPr>
          <w:rFonts w:ascii="Times New Roman" w:hAnsi="Times New Roman" w:cs="Times New Roman"/>
          <w:i/>
          <w:iCs/>
          <w:sz w:val="24"/>
          <w:szCs w:val="24"/>
        </w:rPr>
        <w:t>Journal of Hepatology</w:t>
      </w:r>
      <w:r w:rsidR="00F92A2A">
        <w:rPr>
          <w:rFonts w:ascii="Times New Roman" w:hAnsi="Times New Roman" w:cs="Times New Roman"/>
          <w:sz w:val="24"/>
          <w:szCs w:val="24"/>
        </w:rPr>
        <w:t xml:space="preserve"> </w:t>
      </w:r>
      <w:r w:rsidRPr="001110A1">
        <w:rPr>
          <w:rFonts w:ascii="Times New Roman" w:hAnsi="Times New Roman" w:cs="Times New Roman"/>
          <w:sz w:val="24"/>
          <w:szCs w:val="24"/>
        </w:rPr>
        <w:t>2007</w:t>
      </w:r>
      <w:r>
        <w:rPr>
          <w:rFonts w:ascii="Times New Roman" w:hAnsi="Times New Roman" w:cs="Times New Roman"/>
          <w:sz w:val="24"/>
          <w:szCs w:val="24"/>
        </w:rPr>
        <w:t xml:space="preserve">, </w:t>
      </w:r>
      <w:r w:rsidRPr="00F13672">
        <w:rPr>
          <w:rFonts w:ascii="Times New Roman" w:hAnsi="Times New Roman" w:cs="Times New Roman"/>
          <w:sz w:val="24"/>
          <w:szCs w:val="24"/>
        </w:rPr>
        <w:t>46, 980-2.</w:t>
      </w:r>
    </w:p>
    <w:p w:rsidR="00947C73" w:rsidRPr="003A5D87" w:rsidRDefault="00947C73" w:rsidP="00947C73">
      <w:pPr>
        <w:spacing w:line="360" w:lineRule="auto"/>
        <w:jc w:val="both"/>
        <w:rPr>
          <w:rStyle w:val="Kpr"/>
          <w:rFonts w:ascii="Times New Roman" w:hAnsi="Times New Roman" w:cs="Times New Roman"/>
          <w:sz w:val="24"/>
          <w:szCs w:val="24"/>
        </w:rPr>
      </w:pPr>
      <w:r w:rsidRPr="003A5D87">
        <w:rPr>
          <w:rFonts w:ascii="Times New Roman" w:hAnsi="Times New Roman" w:cs="Times New Roman"/>
          <w:b/>
          <w:bCs/>
          <w:sz w:val="24"/>
          <w:szCs w:val="24"/>
        </w:rPr>
        <w:t>Kolahdouzan M, Hamadeh MJ.</w:t>
      </w:r>
      <w:r w:rsidRPr="004B2300">
        <w:rPr>
          <w:rFonts w:ascii="Times New Roman" w:hAnsi="Times New Roman" w:cs="Times New Roman"/>
          <w:sz w:val="24"/>
          <w:szCs w:val="24"/>
        </w:rPr>
        <w:t xml:space="preserve"> The neuroprotective effects of caffeine in neurodegenerative diseases. </w:t>
      </w:r>
      <w:r w:rsidRPr="00E844CD">
        <w:rPr>
          <w:rFonts w:ascii="Times New Roman" w:hAnsi="Times New Roman" w:cs="Times New Roman"/>
          <w:i/>
          <w:iCs/>
          <w:sz w:val="24"/>
          <w:szCs w:val="24"/>
        </w:rPr>
        <w:t>CNS Neuroscience and Therapeutics</w:t>
      </w:r>
      <w:r w:rsidR="00595F43">
        <w:rPr>
          <w:rFonts w:ascii="Times New Roman" w:hAnsi="Times New Roman" w:cs="Times New Roman"/>
          <w:sz w:val="24"/>
          <w:szCs w:val="24"/>
        </w:rPr>
        <w:t xml:space="preserve"> </w:t>
      </w:r>
      <w:r w:rsidRPr="003A5D87">
        <w:rPr>
          <w:rFonts w:ascii="Times New Roman" w:hAnsi="Times New Roman" w:cs="Times New Roman"/>
          <w:sz w:val="24"/>
          <w:szCs w:val="24"/>
        </w:rPr>
        <w:t>2017</w:t>
      </w:r>
      <w:r>
        <w:rPr>
          <w:rFonts w:ascii="Times New Roman" w:hAnsi="Times New Roman" w:cs="Times New Roman"/>
          <w:sz w:val="24"/>
          <w:szCs w:val="24"/>
        </w:rPr>
        <w:t>,</w:t>
      </w:r>
      <w:r w:rsidRPr="003A5D87">
        <w:rPr>
          <w:rFonts w:ascii="Times New Roman" w:hAnsi="Times New Roman" w:cs="Times New Roman"/>
          <w:sz w:val="24"/>
          <w:szCs w:val="24"/>
        </w:rPr>
        <w:t xml:space="preserve"> 23(4), 272–290. </w:t>
      </w:r>
    </w:p>
    <w:p w:rsidR="00947C73" w:rsidRPr="002E1549" w:rsidRDefault="00947C73" w:rsidP="00947C73">
      <w:pPr>
        <w:spacing w:line="360" w:lineRule="auto"/>
        <w:jc w:val="both"/>
        <w:rPr>
          <w:rFonts w:ascii="Times New Roman" w:hAnsi="Times New Roman" w:cs="Times New Roman"/>
          <w:color w:val="000000"/>
          <w:sz w:val="24"/>
          <w:szCs w:val="24"/>
        </w:rPr>
      </w:pPr>
      <w:r w:rsidRPr="005C13F4">
        <w:rPr>
          <w:rFonts w:ascii="Times New Roman" w:hAnsi="Times New Roman" w:cs="Times New Roman"/>
          <w:b/>
          <w:bCs/>
          <w:color w:val="000000"/>
          <w:sz w:val="24"/>
          <w:szCs w:val="24"/>
        </w:rPr>
        <w:t>Kolayl</w:t>
      </w:r>
      <w:r w:rsidRPr="005C13F4">
        <w:rPr>
          <w:rFonts w:ascii="Times New Roman" w:hAnsi="Times New Roman" w:cs="Times New Roman" w:hint="eastAsia"/>
          <w:b/>
          <w:bCs/>
          <w:color w:val="000000"/>
          <w:sz w:val="24"/>
          <w:szCs w:val="24"/>
        </w:rPr>
        <w:t>ı</w:t>
      </w:r>
      <w:r w:rsidRPr="005C13F4">
        <w:rPr>
          <w:rFonts w:ascii="Times New Roman" w:hAnsi="Times New Roman" w:cs="Times New Roman"/>
          <w:b/>
          <w:bCs/>
          <w:color w:val="000000"/>
          <w:sz w:val="24"/>
          <w:szCs w:val="24"/>
        </w:rPr>
        <w:t xml:space="preserve"> S, Ocak M, Kucuk M, Abbasoglu R</w:t>
      </w:r>
      <w:r w:rsidRPr="002E1549">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2E1549">
        <w:rPr>
          <w:rFonts w:ascii="Times New Roman" w:hAnsi="Times New Roman" w:cs="Times New Roman"/>
          <w:color w:val="000000"/>
          <w:sz w:val="24"/>
          <w:szCs w:val="24"/>
        </w:rPr>
        <w:t>Does caffeine bind to metal ions</w:t>
      </w:r>
      <w:r w:rsidR="00E844CD">
        <w:rPr>
          <w:rFonts w:ascii="Times New Roman" w:hAnsi="Times New Roman" w:cs="Times New Roman"/>
          <w:color w:val="000000"/>
          <w:sz w:val="24"/>
          <w:szCs w:val="24"/>
        </w:rPr>
        <w:t xml:space="preserve">. </w:t>
      </w:r>
      <w:r w:rsidRPr="00E844CD">
        <w:rPr>
          <w:rFonts w:ascii="Times New Roman" w:hAnsi="Times New Roman" w:cs="Times New Roman"/>
          <w:i/>
          <w:iCs/>
          <w:color w:val="000000"/>
          <w:sz w:val="24"/>
          <w:szCs w:val="24"/>
        </w:rPr>
        <w:t>Food Chemistry</w:t>
      </w:r>
      <w:r w:rsidR="0097447E">
        <w:rPr>
          <w:rFonts w:ascii="Times New Roman" w:hAnsi="Times New Roman" w:cs="Times New Roman"/>
          <w:color w:val="000000"/>
          <w:sz w:val="24"/>
          <w:szCs w:val="24"/>
        </w:rPr>
        <w:t xml:space="preserve"> </w:t>
      </w:r>
      <w:r w:rsidRPr="005C13F4">
        <w:rPr>
          <w:rFonts w:ascii="Times New Roman" w:hAnsi="Times New Roman" w:cs="Times New Roman"/>
          <w:color w:val="000000"/>
          <w:sz w:val="24"/>
          <w:szCs w:val="24"/>
        </w:rPr>
        <w:t>2004</w:t>
      </w:r>
      <w:r>
        <w:rPr>
          <w:rFonts w:ascii="Times New Roman" w:hAnsi="Times New Roman" w:cs="Times New Roman"/>
          <w:color w:val="000000"/>
          <w:sz w:val="24"/>
          <w:szCs w:val="24"/>
        </w:rPr>
        <w:t>,</w:t>
      </w:r>
      <w:r w:rsidRPr="002E1549">
        <w:rPr>
          <w:rFonts w:ascii="Times New Roman" w:hAnsi="Times New Roman" w:cs="Times New Roman"/>
          <w:color w:val="000000"/>
          <w:sz w:val="24"/>
          <w:szCs w:val="24"/>
        </w:rPr>
        <w:t xml:space="preserve"> 84, 383–388 </w:t>
      </w:r>
    </w:p>
    <w:p w:rsidR="00947C73" w:rsidRPr="00E20E86" w:rsidRDefault="00066C8A" w:rsidP="00947C73">
      <w:pPr>
        <w:spacing w:line="360" w:lineRule="auto"/>
        <w:jc w:val="both"/>
        <w:rPr>
          <w:rFonts w:ascii="Times New Roman" w:hAnsi="Times New Roman" w:cs="Times New Roman"/>
          <w:bCs/>
          <w:color w:val="000000" w:themeColor="text1"/>
          <w:sz w:val="24"/>
          <w:szCs w:val="24"/>
        </w:rPr>
      </w:pPr>
      <w:hyperlink r:id="rId81" w:history="1">
        <w:r w:rsidR="00947C73" w:rsidRPr="00E20E86">
          <w:rPr>
            <w:rStyle w:val="Kpr"/>
            <w:rFonts w:ascii="Times New Roman" w:hAnsi="Times New Roman" w:cs="Times New Roman"/>
            <w:b/>
            <w:bCs/>
            <w:color w:val="000000" w:themeColor="text1"/>
            <w:sz w:val="24"/>
            <w:szCs w:val="24"/>
            <w:u w:val="none"/>
          </w:rPr>
          <w:t>Konishi Y</w:t>
        </w:r>
      </w:hyperlink>
      <w:r w:rsidR="00947C73" w:rsidRPr="00E20E86">
        <w:rPr>
          <w:rFonts w:ascii="Times New Roman" w:hAnsi="Times New Roman" w:cs="Times New Roman"/>
          <w:b/>
          <w:bCs/>
          <w:color w:val="000000" w:themeColor="text1"/>
          <w:sz w:val="24"/>
          <w:szCs w:val="24"/>
        </w:rPr>
        <w:t>, </w:t>
      </w:r>
      <w:hyperlink r:id="rId82" w:history="1">
        <w:r w:rsidR="00947C73" w:rsidRPr="00E20E86">
          <w:rPr>
            <w:rStyle w:val="Kpr"/>
            <w:rFonts w:ascii="Times New Roman" w:hAnsi="Times New Roman" w:cs="Times New Roman"/>
            <w:b/>
            <w:bCs/>
            <w:color w:val="000000" w:themeColor="text1"/>
            <w:sz w:val="24"/>
            <w:szCs w:val="24"/>
            <w:u w:val="none"/>
          </w:rPr>
          <w:t>Hori H</w:t>
        </w:r>
      </w:hyperlink>
      <w:hyperlink r:id="rId83" w:history="1">
        <w:r w:rsidR="00947C73" w:rsidRPr="00E20E86">
          <w:rPr>
            <w:rStyle w:val="Kpr"/>
            <w:rFonts w:ascii="Times New Roman" w:hAnsi="Times New Roman" w:cs="Times New Roman"/>
            <w:b/>
            <w:bCs/>
            <w:color w:val="000000" w:themeColor="text1"/>
            <w:sz w:val="24"/>
            <w:szCs w:val="24"/>
            <w:u w:val="none"/>
          </w:rPr>
          <w:t>I, de K</w:t>
        </w:r>
      </w:hyperlink>
      <w:r w:rsidR="00947C73" w:rsidRPr="00E20E86">
        <w:rPr>
          <w:rFonts w:ascii="Times New Roman" w:hAnsi="Times New Roman" w:cs="Times New Roman"/>
          <w:b/>
          <w:bCs/>
          <w:color w:val="000000" w:themeColor="text1"/>
          <w:sz w:val="24"/>
          <w:szCs w:val="24"/>
        </w:rPr>
        <w:t>, </w:t>
      </w:r>
      <w:hyperlink r:id="rId84" w:history="1">
        <w:r w:rsidR="00947C73" w:rsidRPr="00E20E86">
          <w:rPr>
            <w:rStyle w:val="Kpr"/>
            <w:rFonts w:ascii="Times New Roman" w:hAnsi="Times New Roman" w:cs="Times New Roman"/>
            <w:b/>
            <w:bCs/>
            <w:color w:val="000000" w:themeColor="text1"/>
            <w:sz w:val="24"/>
            <w:szCs w:val="24"/>
            <w:u w:val="none"/>
          </w:rPr>
          <w:t>Katsuki A</w:t>
        </w:r>
      </w:hyperlink>
      <w:r w:rsidR="00947C73" w:rsidRPr="00E20E86">
        <w:rPr>
          <w:rFonts w:ascii="Times New Roman" w:hAnsi="Times New Roman" w:cs="Times New Roman"/>
          <w:b/>
          <w:bCs/>
          <w:color w:val="000000" w:themeColor="text1"/>
          <w:sz w:val="24"/>
          <w:szCs w:val="24"/>
        </w:rPr>
        <w:t>, </w:t>
      </w:r>
      <w:hyperlink r:id="rId85" w:history="1">
        <w:r w:rsidR="00947C73" w:rsidRPr="00E20E86">
          <w:rPr>
            <w:rStyle w:val="Kpr"/>
            <w:rFonts w:ascii="Times New Roman" w:hAnsi="Times New Roman" w:cs="Times New Roman"/>
            <w:b/>
            <w:bCs/>
            <w:color w:val="000000" w:themeColor="text1"/>
            <w:sz w:val="24"/>
            <w:szCs w:val="24"/>
            <w:u w:val="none"/>
          </w:rPr>
          <w:t>Atake K</w:t>
        </w:r>
      </w:hyperlink>
      <w:r w:rsidR="00947C73" w:rsidRPr="00E20E86">
        <w:rPr>
          <w:rFonts w:ascii="Times New Roman" w:hAnsi="Times New Roman" w:cs="Times New Roman"/>
          <w:b/>
          <w:bCs/>
          <w:color w:val="000000" w:themeColor="text1"/>
          <w:sz w:val="24"/>
          <w:szCs w:val="24"/>
        </w:rPr>
        <w:t>, </w:t>
      </w:r>
      <w:hyperlink r:id="rId86" w:history="1">
        <w:r w:rsidR="00947C73" w:rsidRPr="00E20E86">
          <w:rPr>
            <w:rStyle w:val="Kpr"/>
            <w:rFonts w:ascii="Times New Roman" w:hAnsi="Times New Roman" w:cs="Times New Roman"/>
            <w:b/>
            <w:bCs/>
            <w:color w:val="000000" w:themeColor="text1"/>
            <w:sz w:val="24"/>
            <w:szCs w:val="24"/>
            <w:u w:val="none"/>
          </w:rPr>
          <w:t>Igata R</w:t>
        </w:r>
      </w:hyperlink>
      <w:r w:rsidR="00947C73" w:rsidRPr="00E20E86">
        <w:rPr>
          <w:rFonts w:ascii="Times New Roman" w:hAnsi="Times New Roman" w:cs="Times New Roman"/>
          <w:b/>
          <w:bCs/>
          <w:color w:val="000000" w:themeColor="text1"/>
          <w:sz w:val="24"/>
          <w:szCs w:val="24"/>
        </w:rPr>
        <w:t>, </w:t>
      </w:r>
      <w:hyperlink r:id="rId87" w:history="1">
        <w:r w:rsidR="00947C73" w:rsidRPr="00E20E86">
          <w:rPr>
            <w:rStyle w:val="Kpr"/>
            <w:rFonts w:ascii="Times New Roman" w:hAnsi="Times New Roman" w:cs="Times New Roman"/>
            <w:b/>
            <w:bCs/>
            <w:color w:val="000000" w:themeColor="text1"/>
            <w:sz w:val="24"/>
            <w:szCs w:val="24"/>
            <w:u w:val="none"/>
          </w:rPr>
          <w:t>Kubo T</w:t>
        </w:r>
      </w:hyperlink>
      <w:r w:rsidR="00947C73" w:rsidRPr="00E20E86">
        <w:rPr>
          <w:rFonts w:ascii="Times New Roman" w:hAnsi="Times New Roman" w:cs="Times New Roman"/>
          <w:b/>
          <w:bCs/>
          <w:color w:val="000000" w:themeColor="text1"/>
          <w:sz w:val="24"/>
          <w:szCs w:val="24"/>
        </w:rPr>
        <w:t>, </w:t>
      </w:r>
      <w:hyperlink r:id="rId88" w:history="1">
        <w:r w:rsidR="00947C73" w:rsidRPr="00E20E86">
          <w:rPr>
            <w:rStyle w:val="Kpr"/>
            <w:rFonts w:ascii="Times New Roman" w:hAnsi="Times New Roman" w:cs="Times New Roman"/>
            <w:b/>
            <w:bCs/>
            <w:color w:val="000000" w:themeColor="text1"/>
            <w:sz w:val="24"/>
            <w:szCs w:val="24"/>
            <w:u w:val="none"/>
          </w:rPr>
          <w:t>Tominaga H</w:t>
        </w:r>
      </w:hyperlink>
      <w:r w:rsidR="00947C73" w:rsidRPr="00E20E86">
        <w:rPr>
          <w:rFonts w:ascii="Times New Roman" w:hAnsi="Times New Roman" w:cs="Times New Roman"/>
          <w:b/>
          <w:bCs/>
          <w:color w:val="000000" w:themeColor="text1"/>
          <w:sz w:val="24"/>
          <w:szCs w:val="24"/>
        </w:rPr>
        <w:t>, </w:t>
      </w:r>
      <w:hyperlink r:id="rId89" w:history="1">
        <w:r w:rsidR="00947C73" w:rsidRPr="00E20E86">
          <w:rPr>
            <w:rStyle w:val="Kpr"/>
            <w:rFonts w:ascii="Times New Roman" w:hAnsi="Times New Roman" w:cs="Times New Roman"/>
            <w:b/>
            <w:bCs/>
            <w:color w:val="000000" w:themeColor="text1"/>
            <w:sz w:val="24"/>
            <w:szCs w:val="24"/>
            <w:u w:val="none"/>
          </w:rPr>
          <w:t>Beppu H</w:t>
        </w:r>
      </w:hyperlink>
      <w:r w:rsidR="00947C73" w:rsidRPr="00E20E86">
        <w:rPr>
          <w:rFonts w:ascii="Times New Roman" w:hAnsi="Times New Roman" w:cs="Times New Roman"/>
          <w:b/>
          <w:bCs/>
          <w:color w:val="000000" w:themeColor="text1"/>
          <w:sz w:val="24"/>
          <w:szCs w:val="24"/>
        </w:rPr>
        <w:t>, </w:t>
      </w:r>
      <w:hyperlink r:id="rId90" w:history="1">
        <w:r w:rsidR="00947C73" w:rsidRPr="00E20E86">
          <w:rPr>
            <w:rStyle w:val="Kpr"/>
            <w:rFonts w:ascii="Times New Roman" w:hAnsi="Times New Roman" w:cs="Times New Roman"/>
            <w:b/>
            <w:bCs/>
            <w:color w:val="000000" w:themeColor="text1"/>
            <w:sz w:val="24"/>
            <w:szCs w:val="24"/>
            <w:u w:val="none"/>
          </w:rPr>
          <w:t>Asahara T</w:t>
        </w:r>
      </w:hyperlink>
      <w:r w:rsidR="00947C73" w:rsidRPr="00E20E86">
        <w:rPr>
          <w:rFonts w:ascii="Times New Roman" w:hAnsi="Times New Roman" w:cs="Times New Roman"/>
          <w:b/>
          <w:bCs/>
          <w:color w:val="000000" w:themeColor="text1"/>
          <w:sz w:val="24"/>
          <w:szCs w:val="24"/>
        </w:rPr>
        <w:t>, </w:t>
      </w:r>
      <w:hyperlink r:id="rId91" w:history="1">
        <w:r w:rsidR="00947C73" w:rsidRPr="00E20E86">
          <w:rPr>
            <w:rStyle w:val="Kpr"/>
            <w:rFonts w:ascii="Times New Roman" w:hAnsi="Times New Roman" w:cs="Times New Roman"/>
            <w:b/>
            <w:bCs/>
            <w:color w:val="000000" w:themeColor="text1"/>
            <w:sz w:val="24"/>
            <w:szCs w:val="24"/>
            <w:u w:val="none"/>
          </w:rPr>
          <w:t>Yoshimura R</w:t>
        </w:r>
      </w:hyperlink>
      <w:r w:rsidR="00947C73" w:rsidRPr="00E20E86">
        <w:rPr>
          <w:rFonts w:ascii="Times New Roman" w:hAnsi="Times New Roman" w:cs="Times New Roman"/>
          <w:b/>
          <w:bCs/>
          <w:color w:val="000000" w:themeColor="text1"/>
          <w:sz w:val="24"/>
          <w:szCs w:val="24"/>
        </w:rPr>
        <w:t>.</w:t>
      </w:r>
      <w:r w:rsidR="00947C73" w:rsidRPr="00E20E86">
        <w:rPr>
          <w:rFonts w:ascii="Times New Roman" w:hAnsi="Times New Roman" w:cs="Times New Roman"/>
          <w:color w:val="000000" w:themeColor="text1"/>
          <w:sz w:val="24"/>
          <w:szCs w:val="24"/>
        </w:rPr>
        <w:t xml:space="preserve"> </w:t>
      </w:r>
      <w:r w:rsidR="00947C73" w:rsidRPr="00E20E86">
        <w:rPr>
          <w:rFonts w:ascii="Times New Roman" w:hAnsi="Times New Roman" w:cs="Times New Roman"/>
          <w:bCs/>
          <w:color w:val="000000" w:themeColor="text1"/>
          <w:sz w:val="24"/>
          <w:szCs w:val="24"/>
        </w:rPr>
        <w:t>Effect of single caffeine intake on neuropsychological functions in healthy volunteers: A double-blind placebo-controlled study</w:t>
      </w:r>
      <w:r w:rsidR="00947C73" w:rsidRPr="004D702A">
        <w:rPr>
          <w:rFonts w:ascii="Times New Roman" w:hAnsi="Times New Roman" w:cs="Times New Roman"/>
          <w:bCs/>
          <w:i/>
          <w:iCs/>
          <w:color w:val="000000" w:themeColor="text1"/>
          <w:sz w:val="24"/>
          <w:szCs w:val="24"/>
        </w:rPr>
        <w:t>.</w:t>
      </w:r>
      <w:r w:rsidR="00947C73" w:rsidRPr="004D702A">
        <w:rPr>
          <w:rFonts w:ascii="Times New Roman" w:hAnsi="Times New Roman" w:cs="Times New Roman"/>
          <w:i/>
          <w:iCs/>
          <w:color w:val="000000" w:themeColor="text1"/>
          <w:sz w:val="24"/>
          <w:szCs w:val="24"/>
          <w:shd w:val="clear" w:color="auto" w:fill="FFFFFF"/>
        </w:rPr>
        <w:t xml:space="preserve"> </w:t>
      </w:r>
      <w:r w:rsidR="00513F14" w:rsidRPr="004D702A">
        <w:rPr>
          <w:rFonts w:ascii="Times New Roman" w:hAnsi="Times New Roman" w:cs="Times New Roman"/>
          <w:i/>
          <w:iCs/>
          <w:sz w:val="24"/>
          <w:szCs w:val="24"/>
        </w:rPr>
        <w:t>PLoS one</w:t>
      </w:r>
      <w:r w:rsidR="004B4701">
        <w:rPr>
          <w:rFonts w:ascii="Times New Roman" w:hAnsi="Times New Roman" w:cs="Times New Roman"/>
          <w:sz w:val="24"/>
          <w:szCs w:val="24"/>
        </w:rPr>
        <w:t xml:space="preserve"> </w:t>
      </w:r>
      <w:r w:rsidR="00947C73" w:rsidRPr="00E20E86">
        <w:rPr>
          <w:rFonts w:ascii="Times New Roman" w:hAnsi="Times New Roman" w:cs="Times New Roman"/>
          <w:bCs/>
          <w:color w:val="000000" w:themeColor="text1"/>
          <w:sz w:val="24"/>
          <w:szCs w:val="24"/>
        </w:rPr>
        <w:t>2018</w:t>
      </w:r>
      <w:r w:rsidR="00513F14">
        <w:rPr>
          <w:rFonts w:ascii="Times New Roman" w:hAnsi="Times New Roman" w:cs="Times New Roman"/>
          <w:bCs/>
          <w:color w:val="000000" w:themeColor="text1"/>
          <w:sz w:val="24"/>
          <w:szCs w:val="24"/>
        </w:rPr>
        <w:t xml:space="preserve">, </w:t>
      </w:r>
      <w:r w:rsidR="00947C73" w:rsidRPr="00E20E86">
        <w:rPr>
          <w:rFonts w:ascii="Times New Roman" w:hAnsi="Times New Roman" w:cs="Times New Roman"/>
          <w:bCs/>
          <w:color w:val="000000" w:themeColor="text1"/>
          <w:sz w:val="24"/>
          <w:szCs w:val="24"/>
        </w:rPr>
        <w:t>13(10)</w:t>
      </w:r>
      <w:r w:rsidR="00332570">
        <w:rPr>
          <w:rFonts w:ascii="Times New Roman" w:hAnsi="Times New Roman" w:cs="Times New Roman"/>
          <w:bCs/>
          <w:color w:val="000000" w:themeColor="text1"/>
          <w:sz w:val="24"/>
          <w:szCs w:val="24"/>
        </w:rPr>
        <w:t xml:space="preserve">, </w:t>
      </w:r>
      <w:r w:rsidR="00947C73" w:rsidRPr="00E20E86">
        <w:rPr>
          <w:rFonts w:ascii="Times New Roman" w:hAnsi="Times New Roman" w:cs="Times New Roman"/>
          <w:bCs/>
          <w:color w:val="000000" w:themeColor="text1"/>
          <w:sz w:val="24"/>
          <w:szCs w:val="24"/>
        </w:rPr>
        <w:t>e0202247</w:t>
      </w:r>
      <w:r w:rsidR="00303626">
        <w:rPr>
          <w:rFonts w:ascii="Times New Roman" w:hAnsi="Times New Roman" w:cs="Times New Roman"/>
          <w:bCs/>
          <w:color w:val="000000" w:themeColor="text1"/>
          <w:sz w:val="24"/>
          <w:szCs w:val="24"/>
        </w:rPr>
        <w:t>.</w:t>
      </w:r>
    </w:p>
    <w:p w:rsidR="00947C73" w:rsidRPr="00EB3687" w:rsidRDefault="00947C73" w:rsidP="00947C73">
      <w:pPr>
        <w:spacing w:line="360" w:lineRule="auto"/>
        <w:jc w:val="both"/>
        <w:rPr>
          <w:rStyle w:val="Kpr"/>
          <w:rFonts w:ascii="Times New Roman" w:hAnsi="Times New Roman" w:cs="Times New Roman"/>
          <w:sz w:val="24"/>
          <w:szCs w:val="24"/>
        </w:rPr>
      </w:pPr>
      <w:r w:rsidRPr="00EB3687">
        <w:rPr>
          <w:rFonts w:ascii="Times New Roman" w:hAnsi="Times New Roman" w:cs="Times New Roman"/>
          <w:b/>
          <w:bCs/>
          <w:sz w:val="24"/>
          <w:szCs w:val="24"/>
        </w:rPr>
        <w:t>Kou H, Wu DF, Guo Y, Wang H, Wang GH, Pei LG, Shi C.</w:t>
      </w:r>
      <w:r w:rsidRPr="000002A0">
        <w:rPr>
          <w:rFonts w:ascii="Times New Roman" w:hAnsi="Times New Roman" w:cs="Times New Roman"/>
          <w:sz w:val="24"/>
          <w:szCs w:val="24"/>
        </w:rPr>
        <w:t xml:space="preserve"> Effects of prenatal caffeine exposure on glucose homeostasis of adult offspring rats</w:t>
      </w:r>
      <w:r w:rsidRPr="00EB3687">
        <w:rPr>
          <w:rFonts w:ascii="Times New Roman" w:hAnsi="Times New Roman" w:cs="Times New Roman"/>
          <w:sz w:val="24"/>
          <w:szCs w:val="24"/>
        </w:rPr>
        <w:t xml:space="preserve">. </w:t>
      </w:r>
      <w:r w:rsidRPr="004D702A">
        <w:rPr>
          <w:rFonts w:ascii="Times New Roman" w:hAnsi="Times New Roman" w:cs="Times New Roman"/>
          <w:i/>
          <w:iCs/>
          <w:sz w:val="24"/>
          <w:szCs w:val="24"/>
        </w:rPr>
        <w:t>Die Naturwissenschaften</w:t>
      </w:r>
      <w:r w:rsidR="00796A0A">
        <w:rPr>
          <w:rFonts w:ascii="Times New Roman" w:hAnsi="Times New Roman" w:cs="Times New Roman"/>
          <w:sz w:val="24"/>
          <w:szCs w:val="24"/>
        </w:rPr>
        <w:t xml:space="preserve"> </w:t>
      </w:r>
      <w:r w:rsidRPr="00EB3687">
        <w:rPr>
          <w:rFonts w:ascii="Times New Roman" w:hAnsi="Times New Roman" w:cs="Times New Roman"/>
          <w:sz w:val="24"/>
          <w:szCs w:val="24"/>
        </w:rPr>
        <w:t>2017</w:t>
      </w:r>
      <w:r>
        <w:rPr>
          <w:rFonts w:ascii="Times New Roman" w:hAnsi="Times New Roman" w:cs="Times New Roman"/>
          <w:sz w:val="24"/>
          <w:szCs w:val="24"/>
        </w:rPr>
        <w:t xml:space="preserve">, </w:t>
      </w:r>
      <w:r w:rsidRPr="00EB3687">
        <w:rPr>
          <w:rFonts w:ascii="Times New Roman" w:hAnsi="Times New Roman" w:cs="Times New Roman"/>
          <w:sz w:val="24"/>
          <w:szCs w:val="24"/>
        </w:rPr>
        <w:t>104(11–12), 89.</w:t>
      </w:r>
      <w:r w:rsidRPr="00EB3687">
        <w:rPr>
          <w:rStyle w:val="Kpr"/>
          <w:rFonts w:ascii="Times New Roman" w:hAnsi="Times New Roman" w:cs="Times New Roman"/>
          <w:sz w:val="24"/>
          <w:szCs w:val="24"/>
        </w:rPr>
        <w:t xml:space="preserve"> </w:t>
      </w:r>
    </w:p>
    <w:p w:rsidR="00947C73" w:rsidRDefault="00947C73" w:rsidP="00947C73">
      <w:pPr>
        <w:spacing w:line="360" w:lineRule="auto"/>
        <w:jc w:val="both"/>
        <w:rPr>
          <w:rFonts w:ascii="Times New Roman" w:hAnsi="Times New Roman" w:cs="Times New Roman"/>
          <w:sz w:val="24"/>
          <w:szCs w:val="24"/>
        </w:rPr>
      </w:pPr>
      <w:r w:rsidRPr="00817917">
        <w:rPr>
          <w:rFonts w:ascii="Times New Roman" w:hAnsi="Times New Roman" w:cs="Times New Roman"/>
          <w:b/>
          <w:bCs/>
          <w:sz w:val="24"/>
          <w:szCs w:val="24"/>
        </w:rPr>
        <w:t>Kus I, Sarsilmaz M, Ogeturk M, Yilmaz B, Kelestimur H, Oner H.</w:t>
      </w:r>
      <w:r w:rsidRPr="00D11672">
        <w:rPr>
          <w:rFonts w:ascii="Times New Roman" w:hAnsi="Times New Roman" w:cs="Times New Roman"/>
          <w:sz w:val="24"/>
          <w:szCs w:val="24"/>
        </w:rPr>
        <w:t xml:space="preserve"> Ultrastructural</w:t>
      </w:r>
      <w:r>
        <w:rPr>
          <w:rFonts w:ascii="Times New Roman" w:hAnsi="Times New Roman" w:cs="Times New Roman"/>
          <w:sz w:val="24"/>
          <w:szCs w:val="24"/>
        </w:rPr>
        <w:t xml:space="preserve"> </w:t>
      </w:r>
      <w:r w:rsidRPr="00D11672">
        <w:rPr>
          <w:rFonts w:ascii="Times New Roman" w:hAnsi="Times New Roman" w:cs="Times New Roman"/>
          <w:sz w:val="24"/>
          <w:szCs w:val="24"/>
        </w:rPr>
        <w:t>interrelationship between</w:t>
      </w:r>
      <w:r>
        <w:rPr>
          <w:rFonts w:ascii="Times New Roman" w:hAnsi="Times New Roman" w:cs="Times New Roman"/>
          <w:sz w:val="24"/>
          <w:szCs w:val="24"/>
        </w:rPr>
        <w:t xml:space="preserve"> </w:t>
      </w:r>
      <w:r w:rsidRPr="00D11672">
        <w:rPr>
          <w:rFonts w:ascii="Times New Roman" w:hAnsi="Times New Roman" w:cs="Times New Roman"/>
          <w:sz w:val="24"/>
          <w:szCs w:val="24"/>
        </w:rPr>
        <w:t>the pineal gland and the testis in the male rat.</w:t>
      </w:r>
      <w:r w:rsidR="00252A03" w:rsidRPr="00252A03">
        <w:t xml:space="preserve"> </w:t>
      </w:r>
      <w:r w:rsidR="00252A03" w:rsidRPr="00252A03">
        <w:rPr>
          <w:rFonts w:ascii="Times New Roman" w:hAnsi="Times New Roman" w:cs="Times New Roman"/>
          <w:i/>
          <w:iCs/>
          <w:sz w:val="24"/>
          <w:szCs w:val="24"/>
        </w:rPr>
        <w:t>Archives of Andrology</w:t>
      </w:r>
      <w:r w:rsidR="00AC12E9">
        <w:rPr>
          <w:rFonts w:ascii="Times New Roman" w:hAnsi="Times New Roman" w:cs="Times New Roman"/>
          <w:sz w:val="24"/>
          <w:szCs w:val="24"/>
        </w:rPr>
        <w:t xml:space="preserve"> </w:t>
      </w:r>
      <w:r w:rsidRPr="00D11672">
        <w:rPr>
          <w:rFonts w:ascii="Times New Roman" w:hAnsi="Times New Roman" w:cs="Times New Roman"/>
          <w:sz w:val="24"/>
          <w:szCs w:val="24"/>
        </w:rPr>
        <w:t>2000</w:t>
      </w:r>
      <w:r w:rsidR="005545BB">
        <w:rPr>
          <w:rFonts w:ascii="Times New Roman" w:hAnsi="Times New Roman" w:cs="Times New Roman"/>
          <w:sz w:val="24"/>
          <w:szCs w:val="24"/>
        </w:rPr>
        <w:t xml:space="preserve">, </w:t>
      </w:r>
      <w:r w:rsidRPr="00D11672">
        <w:rPr>
          <w:rFonts w:ascii="Times New Roman" w:hAnsi="Times New Roman" w:cs="Times New Roman"/>
          <w:sz w:val="24"/>
          <w:szCs w:val="24"/>
        </w:rPr>
        <w:t>45</w:t>
      </w:r>
      <w:r w:rsidR="00252A03">
        <w:rPr>
          <w:rFonts w:ascii="Times New Roman" w:hAnsi="Times New Roman" w:cs="Times New Roman"/>
          <w:sz w:val="24"/>
          <w:szCs w:val="24"/>
        </w:rPr>
        <w:t xml:space="preserve">, </w:t>
      </w:r>
      <w:r w:rsidRPr="00D11672">
        <w:rPr>
          <w:rFonts w:ascii="Times New Roman" w:hAnsi="Times New Roman" w:cs="Times New Roman"/>
          <w:sz w:val="24"/>
          <w:szCs w:val="24"/>
        </w:rPr>
        <w:t>119–24.</w:t>
      </w:r>
    </w:p>
    <w:p w:rsidR="00947C73" w:rsidRDefault="00947C73" w:rsidP="00947C73">
      <w:pPr>
        <w:spacing w:line="360" w:lineRule="auto"/>
        <w:jc w:val="both"/>
        <w:rPr>
          <w:rFonts w:ascii="Times New Roman" w:hAnsi="Times New Roman" w:cs="Times New Roman"/>
          <w:sz w:val="24"/>
          <w:szCs w:val="24"/>
        </w:rPr>
      </w:pPr>
      <w:r w:rsidRPr="00A31E9F">
        <w:rPr>
          <w:rFonts w:ascii="Times New Roman" w:hAnsi="Times New Roman" w:cs="Times New Roman"/>
          <w:b/>
          <w:bCs/>
          <w:sz w:val="24"/>
          <w:szCs w:val="24"/>
        </w:rPr>
        <w:t>Kus I, Sarsilmaz M, Ozen OA, Turkoglu AO, Pekmez H, Songur A, Kelestimur H.</w:t>
      </w:r>
      <w:r w:rsidRPr="00C80475">
        <w:rPr>
          <w:rFonts w:ascii="Times New Roman" w:hAnsi="Times New Roman" w:cs="Times New Roman"/>
          <w:sz w:val="24"/>
          <w:szCs w:val="24"/>
        </w:rPr>
        <w:t xml:space="preserve"> Light</w:t>
      </w:r>
      <w:r>
        <w:rPr>
          <w:rFonts w:ascii="Times New Roman" w:hAnsi="Times New Roman" w:cs="Times New Roman"/>
          <w:sz w:val="24"/>
          <w:szCs w:val="24"/>
        </w:rPr>
        <w:t xml:space="preserve"> </w:t>
      </w:r>
      <w:r w:rsidRPr="00C80475">
        <w:rPr>
          <w:rFonts w:ascii="Times New Roman" w:hAnsi="Times New Roman" w:cs="Times New Roman"/>
          <w:sz w:val="24"/>
          <w:szCs w:val="24"/>
        </w:rPr>
        <w:t>and electron</w:t>
      </w:r>
      <w:r>
        <w:rPr>
          <w:rFonts w:ascii="Times New Roman" w:hAnsi="Times New Roman" w:cs="Times New Roman"/>
          <w:sz w:val="24"/>
          <w:szCs w:val="24"/>
        </w:rPr>
        <w:t xml:space="preserve"> </w:t>
      </w:r>
      <w:r w:rsidRPr="00C80475">
        <w:rPr>
          <w:rFonts w:ascii="Times New Roman" w:hAnsi="Times New Roman" w:cs="Times New Roman"/>
          <w:sz w:val="24"/>
          <w:szCs w:val="24"/>
        </w:rPr>
        <w:t>microscopic examination of pineal gland in rats</w:t>
      </w:r>
      <w:r>
        <w:rPr>
          <w:rFonts w:ascii="Times New Roman" w:hAnsi="Times New Roman" w:cs="Times New Roman"/>
          <w:sz w:val="24"/>
          <w:szCs w:val="24"/>
        </w:rPr>
        <w:t xml:space="preserve"> </w:t>
      </w:r>
      <w:r w:rsidRPr="00C80475">
        <w:rPr>
          <w:rFonts w:ascii="Times New Roman" w:hAnsi="Times New Roman" w:cs="Times New Roman"/>
          <w:sz w:val="24"/>
          <w:szCs w:val="24"/>
        </w:rPr>
        <w:t>exposed to constant light and</w:t>
      </w:r>
      <w:r>
        <w:rPr>
          <w:rFonts w:ascii="Times New Roman" w:hAnsi="Times New Roman" w:cs="Times New Roman"/>
          <w:sz w:val="24"/>
          <w:szCs w:val="24"/>
        </w:rPr>
        <w:t xml:space="preserve"> </w:t>
      </w:r>
      <w:r w:rsidRPr="00C80475">
        <w:rPr>
          <w:rFonts w:ascii="Times New Roman" w:hAnsi="Times New Roman" w:cs="Times New Roman"/>
          <w:sz w:val="24"/>
          <w:szCs w:val="24"/>
        </w:rPr>
        <w:t>constant darkness.</w:t>
      </w:r>
      <w:r w:rsidR="008B2EFE" w:rsidRPr="008B2EFE">
        <w:t xml:space="preserve"> </w:t>
      </w:r>
      <w:r w:rsidR="008B2EFE" w:rsidRPr="008B2EFE">
        <w:rPr>
          <w:rFonts w:ascii="Times New Roman" w:hAnsi="Times New Roman" w:cs="Times New Roman"/>
          <w:i/>
          <w:iCs/>
          <w:sz w:val="24"/>
          <w:szCs w:val="24"/>
        </w:rPr>
        <w:t>Neuroendocrinology Letters</w:t>
      </w:r>
      <w:r w:rsidR="006254CE">
        <w:rPr>
          <w:rFonts w:ascii="Times New Roman" w:hAnsi="Times New Roman" w:cs="Times New Roman"/>
          <w:sz w:val="24"/>
          <w:szCs w:val="24"/>
        </w:rPr>
        <w:t xml:space="preserve"> </w:t>
      </w:r>
      <w:r w:rsidRPr="00C80475">
        <w:rPr>
          <w:rFonts w:ascii="Times New Roman" w:hAnsi="Times New Roman" w:cs="Times New Roman"/>
          <w:sz w:val="24"/>
          <w:szCs w:val="24"/>
        </w:rPr>
        <w:t>2004</w:t>
      </w:r>
      <w:r w:rsidR="005545BB">
        <w:rPr>
          <w:rFonts w:ascii="Times New Roman" w:hAnsi="Times New Roman" w:cs="Times New Roman"/>
          <w:sz w:val="24"/>
          <w:szCs w:val="24"/>
        </w:rPr>
        <w:t xml:space="preserve">, </w:t>
      </w:r>
      <w:r w:rsidRPr="00C80475">
        <w:rPr>
          <w:rFonts w:ascii="Times New Roman" w:hAnsi="Times New Roman" w:cs="Times New Roman"/>
          <w:sz w:val="24"/>
          <w:szCs w:val="24"/>
        </w:rPr>
        <w:t>25</w:t>
      </w:r>
      <w:r w:rsidR="00044746">
        <w:rPr>
          <w:rFonts w:ascii="Times New Roman" w:hAnsi="Times New Roman" w:cs="Times New Roman"/>
          <w:sz w:val="24"/>
          <w:szCs w:val="24"/>
        </w:rPr>
        <w:t xml:space="preserve">, </w:t>
      </w:r>
      <w:r w:rsidRPr="00C80475">
        <w:rPr>
          <w:rFonts w:ascii="Times New Roman" w:hAnsi="Times New Roman" w:cs="Times New Roman"/>
          <w:sz w:val="24"/>
          <w:szCs w:val="24"/>
        </w:rPr>
        <w:t>102–8.</w:t>
      </w:r>
    </w:p>
    <w:p w:rsidR="00947C73" w:rsidRDefault="00947C73" w:rsidP="00947C73">
      <w:pPr>
        <w:spacing w:line="360" w:lineRule="auto"/>
        <w:jc w:val="both"/>
        <w:rPr>
          <w:rFonts w:ascii="Times New Roman" w:hAnsi="Times New Roman" w:cs="Times New Roman"/>
          <w:sz w:val="24"/>
          <w:szCs w:val="24"/>
        </w:rPr>
      </w:pPr>
      <w:r w:rsidRPr="002B3078">
        <w:rPr>
          <w:rFonts w:ascii="Times New Roman" w:hAnsi="Times New Roman" w:cs="Times New Roman"/>
          <w:b/>
          <w:bCs/>
          <w:sz w:val="24"/>
          <w:szCs w:val="24"/>
        </w:rPr>
        <w:t xml:space="preserve">Lane JD, Pieper CF, Phillips-Bute BG, Bryant JE, Kuhn CM. </w:t>
      </w:r>
      <w:r w:rsidRPr="002A2661">
        <w:rPr>
          <w:rFonts w:ascii="Times New Roman" w:hAnsi="Times New Roman" w:cs="Times New Roman"/>
          <w:sz w:val="24"/>
          <w:szCs w:val="24"/>
        </w:rPr>
        <w:t>Caffeine affects cardiovascular</w:t>
      </w:r>
      <w:r>
        <w:rPr>
          <w:rFonts w:ascii="Times New Roman" w:hAnsi="Times New Roman" w:cs="Times New Roman"/>
          <w:sz w:val="24"/>
          <w:szCs w:val="24"/>
        </w:rPr>
        <w:t xml:space="preserve"> </w:t>
      </w:r>
      <w:r w:rsidRPr="002A2661">
        <w:rPr>
          <w:rFonts w:ascii="Times New Roman" w:hAnsi="Times New Roman" w:cs="Times New Roman"/>
          <w:sz w:val="24"/>
          <w:szCs w:val="24"/>
        </w:rPr>
        <w:t>and neuroendocrine activation at work and home.</w:t>
      </w:r>
      <w:r w:rsidR="00FF34BB">
        <w:rPr>
          <w:rFonts w:ascii="Times New Roman" w:hAnsi="Times New Roman" w:cs="Times New Roman"/>
          <w:sz w:val="24"/>
          <w:szCs w:val="24"/>
        </w:rPr>
        <w:t xml:space="preserve"> </w:t>
      </w:r>
      <w:r w:rsidR="00FF34BB" w:rsidRPr="00FF34BB">
        <w:rPr>
          <w:rFonts w:ascii="Times New Roman" w:hAnsi="Times New Roman" w:cs="Times New Roman"/>
          <w:i/>
          <w:iCs/>
          <w:sz w:val="24"/>
          <w:szCs w:val="24"/>
        </w:rPr>
        <w:t>Psychosomatic Medicine</w:t>
      </w:r>
      <w:r w:rsidR="00FF34BB">
        <w:rPr>
          <w:rFonts w:ascii="Times New Roman" w:hAnsi="Times New Roman" w:cs="Times New Roman"/>
          <w:sz w:val="24"/>
          <w:szCs w:val="24"/>
        </w:rPr>
        <w:t xml:space="preserve"> </w:t>
      </w:r>
      <w:r w:rsidRPr="002B3078">
        <w:rPr>
          <w:rFonts w:ascii="Times New Roman" w:hAnsi="Times New Roman" w:cs="Times New Roman"/>
          <w:sz w:val="24"/>
          <w:szCs w:val="24"/>
        </w:rPr>
        <w:t>2002</w:t>
      </w:r>
      <w:r>
        <w:rPr>
          <w:rFonts w:ascii="Times New Roman" w:hAnsi="Times New Roman" w:cs="Times New Roman"/>
          <w:sz w:val="24"/>
          <w:szCs w:val="24"/>
        </w:rPr>
        <w:t>,</w:t>
      </w:r>
      <w:r w:rsidR="005D3761">
        <w:rPr>
          <w:rFonts w:ascii="Times New Roman" w:hAnsi="Times New Roman" w:cs="Times New Roman"/>
          <w:sz w:val="24"/>
          <w:szCs w:val="24"/>
        </w:rPr>
        <w:t xml:space="preserve"> </w:t>
      </w:r>
      <w:r w:rsidRPr="002A2661">
        <w:rPr>
          <w:rFonts w:ascii="Times New Roman" w:hAnsi="Times New Roman" w:cs="Times New Roman"/>
          <w:sz w:val="24"/>
          <w:szCs w:val="24"/>
        </w:rPr>
        <w:t>64(4), 595-603</w:t>
      </w:r>
      <w:r>
        <w:rPr>
          <w:rFonts w:ascii="Times New Roman" w:hAnsi="Times New Roman" w:cs="Times New Roman"/>
          <w:sz w:val="24"/>
          <w:szCs w:val="24"/>
        </w:rPr>
        <w:t>.</w:t>
      </w:r>
    </w:p>
    <w:p w:rsidR="00947C73" w:rsidRDefault="00947C73" w:rsidP="00947C73">
      <w:pPr>
        <w:spacing w:line="360" w:lineRule="auto"/>
        <w:jc w:val="both"/>
        <w:rPr>
          <w:rStyle w:val="Kpr"/>
          <w:rFonts w:ascii="Times New Roman" w:hAnsi="Times New Roman" w:cs="Times New Roman"/>
          <w:sz w:val="24"/>
          <w:szCs w:val="24"/>
        </w:rPr>
      </w:pPr>
      <w:r w:rsidRPr="00366862">
        <w:rPr>
          <w:rFonts w:ascii="Times New Roman" w:hAnsi="Times New Roman" w:cs="Times New Roman"/>
          <w:b/>
          <w:bCs/>
          <w:sz w:val="24"/>
          <w:szCs w:val="24"/>
        </w:rPr>
        <w:t>Lee B, Shim I, Lee H, Hahm DH.</w:t>
      </w:r>
      <w:r w:rsidRPr="009F2184">
        <w:rPr>
          <w:rFonts w:ascii="Times New Roman" w:hAnsi="Times New Roman" w:cs="Times New Roman"/>
          <w:sz w:val="24"/>
          <w:szCs w:val="24"/>
        </w:rPr>
        <w:t xml:space="preserve"> Melatonin ameliorates cognitive memory by regulation of cAMP-response element-binding protein expression and the anti-inflammatory response in a rat model of post-traumatic stress disorder. </w:t>
      </w:r>
      <w:r w:rsidRPr="00C83BAD">
        <w:rPr>
          <w:rFonts w:ascii="Times New Roman" w:hAnsi="Times New Roman" w:cs="Times New Roman"/>
          <w:i/>
          <w:iCs/>
          <w:sz w:val="24"/>
          <w:szCs w:val="24"/>
        </w:rPr>
        <w:t>BMC Neuroscience</w:t>
      </w:r>
      <w:r w:rsidR="00A604E2">
        <w:rPr>
          <w:rFonts w:ascii="Times New Roman" w:hAnsi="Times New Roman" w:cs="Times New Roman"/>
          <w:sz w:val="24"/>
          <w:szCs w:val="24"/>
        </w:rPr>
        <w:t xml:space="preserve"> </w:t>
      </w:r>
      <w:r w:rsidRPr="00366862">
        <w:rPr>
          <w:rFonts w:ascii="Times New Roman" w:hAnsi="Times New Roman" w:cs="Times New Roman"/>
          <w:sz w:val="24"/>
          <w:szCs w:val="24"/>
        </w:rPr>
        <w:t>2018</w:t>
      </w:r>
      <w:r>
        <w:rPr>
          <w:rFonts w:ascii="Times New Roman" w:hAnsi="Times New Roman" w:cs="Times New Roman"/>
          <w:sz w:val="24"/>
          <w:szCs w:val="24"/>
        </w:rPr>
        <w:t>,</w:t>
      </w:r>
      <w:r w:rsidR="00550C0B">
        <w:rPr>
          <w:rFonts w:ascii="Times New Roman" w:hAnsi="Times New Roman" w:cs="Times New Roman"/>
          <w:sz w:val="24"/>
          <w:szCs w:val="24"/>
        </w:rPr>
        <w:t xml:space="preserve"> </w:t>
      </w:r>
      <w:r w:rsidRPr="009F2184">
        <w:rPr>
          <w:rFonts w:ascii="Times New Roman" w:hAnsi="Times New Roman" w:cs="Times New Roman"/>
          <w:sz w:val="24"/>
          <w:szCs w:val="24"/>
        </w:rPr>
        <w:t xml:space="preserve">19(1), 1–15. </w:t>
      </w:r>
    </w:p>
    <w:p w:rsidR="00947C73" w:rsidRDefault="00947C73" w:rsidP="00947C73">
      <w:pPr>
        <w:spacing w:line="360" w:lineRule="auto"/>
        <w:jc w:val="both"/>
        <w:rPr>
          <w:rFonts w:ascii="Times New Roman" w:hAnsi="Times New Roman" w:cs="Times New Roman"/>
          <w:sz w:val="24"/>
          <w:szCs w:val="24"/>
        </w:rPr>
      </w:pPr>
      <w:r w:rsidRPr="00283986">
        <w:rPr>
          <w:rFonts w:ascii="Times New Roman" w:hAnsi="Times New Roman" w:cs="Times New Roman"/>
          <w:b/>
          <w:bCs/>
          <w:sz w:val="24"/>
          <w:szCs w:val="24"/>
        </w:rPr>
        <w:t>Lee C.</w:t>
      </w:r>
      <w:r>
        <w:rPr>
          <w:rFonts w:ascii="Times New Roman" w:hAnsi="Times New Roman" w:cs="Times New Roman"/>
          <w:sz w:val="24"/>
          <w:szCs w:val="24"/>
        </w:rPr>
        <w:t xml:space="preserve"> </w:t>
      </w:r>
      <w:r w:rsidRPr="0009029C">
        <w:rPr>
          <w:rFonts w:ascii="Times New Roman" w:hAnsi="Times New Roman" w:cs="Times New Roman"/>
          <w:sz w:val="24"/>
          <w:szCs w:val="24"/>
        </w:rPr>
        <w:t>Antioxidant ability of caffeine and its metabolites based on the study of oxygen radical absorbing capacity and inhibition of LDL peroxidation.</w:t>
      </w:r>
      <w:r w:rsidR="00B34E3F" w:rsidRPr="00B34E3F">
        <w:t xml:space="preserve"> </w:t>
      </w:r>
      <w:r w:rsidR="00B34E3F" w:rsidRPr="00B34E3F">
        <w:rPr>
          <w:rFonts w:ascii="Times New Roman" w:hAnsi="Times New Roman" w:cs="Times New Roman"/>
          <w:i/>
          <w:iCs/>
          <w:sz w:val="24"/>
          <w:szCs w:val="24"/>
        </w:rPr>
        <w:t>Clinica Chimica Acta</w:t>
      </w:r>
      <w:r w:rsidR="0087670C">
        <w:rPr>
          <w:rFonts w:ascii="Times New Roman" w:hAnsi="Times New Roman" w:cs="Times New Roman"/>
          <w:sz w:val="24"/>
          <w:szCs w:val="24"/>
        </w:rPr>
        <w:t xml:space="preserve"> </w:t>
      </w:r>
      <w:r w:rsidRPr="00283986">
        <w:rPr>
          <w:rFonts w:ascii="Times New Roman" w:hAnsi="Times New Roman" w:cs="Times New Roman"/>
          <w:sz w:val="24"/>
          <w:szCs w:val="24"/>
        </w:rPr>
        <w:t>2000</w:t>
      </w:r>
      <w:r>
        <w:rPr>
          <w:rFonts w:ascii="Times New Roman" w:hAnsi="Times New Roman" w:cs="Times New Roman"/>
          <w:sz w:val="24"/>
          <w:szCs w:val="24"/>
        </w:rPr>
        <w:t xml:space="preserve">, </w:t>
      </w:r>
      <w:r w:rsidRPr="0009029C">
        <w:rPr>
          <w:rFonts w:ascii="Times New Roman" w:hAnsi="Times New Roman" w:cs="Times New Roman"/>
          <w:sz w:val="24"/>
          <w:szCs w:val="24"/>
        </w:rPr>
        <w:t>295,</w:t>
      </w:r>
      <w:r w:rsidR="00433769">
        <w:rPr>
          <w:rFonts w:ascii="Times New Roman" w:hAnsi="Times New Roman" w:cs="Times New Roman"/>
          <w:sz w:val="24"/>
          <w:szCs w:val="24"/>
        </w:rPr>
        <w:t xml:space="preserve"> </w:t>
      </w:r>
      <w:r w:rsidRPr="0009029C">
        <w:rPr>
          <w:rFonts w:ascii="Times New Roman" w:hAnsi="Times New Roman" w:cs="Times New Roman"/>
          <w:sz w:val="24"/>
          <w:szCs w:val="24"/>
        </w:rPr>
        <w:t xml:space="preserve">141–154 </w:t>
      </w:r>
    </w:p>
    <w:p w:rsidR="00947C73" w:rsidRDefault="00947C73" w:rsidP="00947C73">
      <w:pPr>
        <w:spacing w:line="360" w:lineRule="auto"/>
        <w:jc w:val="both"/>
        <w:rPr>
          <w:rFonts w:ascii="Times New Roman" w:hAnsi="Times New Roman" w:cs="Times New Roman"/>
          <w:sz w:val="24"/>
          <w:szCs w:val="24"/>
        </w:rPr>
      </w:pPr>
      <w:r w:rsidRPr="00401B7C">
        <w:rPr>
          <w:rFonts w:ascii="Times New Roman" w:hAnsi="Times New Roman" w:cs="Times New Roman"/>
          <w:b/>
          <w:bCs/>
          <w:sz w:val="24"/>
          <w:szCs w:val="24"/>
        </w:rPr>
        <w:t>Lerner AB, Case JD, Mori W, Wright MR.</w:t>
      </w:r>
      <w:r>
        <w:rPr>
          <w:rFonts w:ascii="Times New Roman" w:hAnsi="Times New Roman" w:cs="Times New Roman"/>
          <w:sz w:val="24"/>
          <w:szCs w:val="24"/>
        </w:rPr>
        <w:t xml:space="preserve"> </w:t>
      </w:r>
      <w:r w:rsidRPr="000074A2">
        <w:rPr>
          <w:rFonts w:ascii="Times New Roman" w:hAnsi="Times New Roman" w:cs="Times New Roman"/>
          <w:sz w:val="24"/>
          <w:szCs w:val="24"/>
        </w:rPr>
        <w:t>Melatonin in peripheral nerve</w:t>
      </w:r>
      <w:r w:rsidR="009F036D">
        <w:rPr>
          <w:rFonts w:ascii="Times New Roman" w:hAnsi="Times New Roman" w:cs="Times New Roman"/>
          <w:sz w:val="24"/>
          <w:szCs w:val="24"/>
        </w:rPr>
        <w:t xml:space="preserve">. </w:t>
      </w:r>
      <w:r w:rsidRPr="009F036D">
        <w:rPr>
          <w:rFonts w:ascii="Times New Roman" w:hAnsi="Times New Roman" w:cs="Times New Roman"/>
          <w:i/>
          <w:iCs/>
          <w:sz w:val="24"/>
          <w:szCs w:val="24"/>
        </w:rPr>
        <w:t>Nature</w:t>
      </w:r>
      <w:r w:rsidR="00080BD4">
        <w:rPr>
          <w:rFonts w:ascii="Times New Roman" w:hAnsi="Times New Roman" w:cs="Times New Roman"/>
          <w:sz w:val="24"/>
          <w:szCs w:val="24"/>
        </w:rPr>
        <w:t xml:space="preserve"> </w:t>
      </w:r>
      <w:r>
        <w:rPr>
          <w:rFonts w:ascii="Times New Roman" w:hAnsi="Times New Roman" w:cs="Times New Roman"/>
          <w:sz w:val="24"/>
          <w:szCs w:val="24"/>
        </w:rPr>
        <w:t>1959,</w:t>
      </w:r>
      <w:r w:rsidRPr="000074A2">
        <w:rPr>
          <w:rFonts w:ascii="Times New Roman" w:hAnsi="Times New Roman" w:cs="Times New Roman"/>
          <w:sz w:val="24"/>
          <w:szCs w:val="24"/>
        </w:rPr>
        <w:t xml:space="preserve"> 183, 1821</w:t>
      </w:r>
      <w:r>
        <w:rPr>
          <w:rFonts w:ascii="Times New Roman" w:hAnsi="Times New Roman" w:cs="Times New Roman"/>
          <w:sz w:val="24"/>
          <w:szCs w:val="24"/>
        </w:rPr>
        <w:t>.</w:t>
      </w:r>
    </w:p>
    <w:p w:rsidR="00947C73" w:rsidRDefault="00947C73" w:rsidP="00947C73">
      <w:pPr>
        <w:spacing w:line="360" w:lineRule="auto"/>
        <w:jc w:val="both"/>
        <w:rPr>
          <w:rFonts w:ascii="Times New Roman" w:hAnsi="Times New Roman" w:cs="Times New Roman"/>
          <w:sz w:val="24"/>
          <w:szCs w:val="24"/>
        </w:rPr>
      </w:pPr>
      <w:r w:rsidRPr="001D3483">
        <w:rPr>
          <w:rFonts w:ascii="Times New Roman" w:hAnsi="Times New Roman" w:cs="Times New Roman"/>
          <w:b/>
          <w:bCs/>
          <w:sz w:val="24"/>
          <w:szCs w:val="24"/>
        </w:rPr>
        <w:lastRenderedPageBreak/>
        <w:t>Lerner AB, Case JD, Takahashi Y.</w:t>
      </w:r>
      <w:r w:rsidRPr="001D3483">
        <w:rPr>
          <w:rFonts w:ascii="Times New Roman" w:hAnsi="Times New Roman" w:cs="Times New Roman"/>
          <w:sz w:val="24"/>
          <w:szCs w:val="24"/>
        </w:rPr>
        <w:t xml:space="preserve"> Isolation of melatonin the pineal gland factors that lightens melanocytes.</w:t>
      </w:r>
      <w:r w:rsidR="00856F5D" w:rsidRPr="00856F5D">
        <w:t xml:space="preserve"> </w:t>
      </w:r>
      <w:r w:rsidR="00856F5D" w:rsidRPr="00856F5D">
        <w:rPr>
          <w:rFonts w:ascii="Times New Roman" w:hAnsi="Times New Roman" w:cs="Times New Roman"/>
          <w:i/>
          <w:iCs/>
          <w:sz w:val="24"/>
          <w:szCs w:val="24"/>
        </w:rPr>
        <w:t>Journal of the American Chemical Society</w:t>
      </w:r>
      <w:r w:rsidR="00D53D82">
        <w:rPr>
          <w:rFonts w:ascii="Times New Roman" w:hAnsi="Times New Roman" w:cs="Times New Roman"/>
          <w:sz w:val="24"/>
          <w:szCs w:val="24"/>
        </w:rPr>
        <w:t xml:space="preserve"> </w:t>
      </w:r>
      <w:r w:rsidRPr="001D3483">
        <w:rPr>
          <w:rFonts w:ascii="Times New Roman" w:hAnsi="Times New Roman" w:cs="Times New Roman"/>
          <w:sz w:val="24"/>
          <w:szCs w:val="24"/>
        </w:rPr>
        <w:t>1958</w:t>
      </w:r>
      <w:r>
        <w:rPr>
          <w:rFonts w:ascii="Times New Roman" w:hAnsi="Times New Roman" w:cs="Times New Roman"/>
          <w:sz w:val="24"/>
          <w:szCs w:val="24"/>
        </w:rPr>
        <w:t xml:space="preserve">, </w:t>
      </w:r>
      <w:r w:rsidRPr="001D3483">
        <w:rPr>
          <w:rFonts w:ascii="Times New Roman" w:hAnsi="Times New Roman" w:cs="Times New Roman"/>
          <w:sz w:val="24"/>
          <w:szCs w:val="24"/>
        </w:rPr>
        <w:t>80</w:t>
      </w:r>
      <w:r w:rsidR="00A15945">
        <w:rPr>
          <w:rFonts w:ascii="Times New Roman" w:hAnsi="Times New Roman" w:cs="Times New Roman"/>
          <w:sz w:val="24"/>
          <w:szCs w:val="24"/>
        </w:rPr>
        <w:t xml:space="preserve">, </w:t>
      </w:r>
      <w:r w:rsidRPr="001D3483">
        <w:rPr>
          <w:rFonts w:ascii="Times New Roman" w:hAnsi="Times New Roman" w:cs="Times New Roman"/>
          <w:sz w:val="24"/>
          <w:szCs w:val="24"/>
        </w:rPr>
        <w:t>2587.</w:t>
      </w:r>
    </w:p>
    <w:p w:rsidR="00947C73" w:rsidRDefault="00947C73" w:rsidP="00947C73">
      <w:pPr>
        <w:spacing w:line="360" w:lineRule="auto"/>
        <w:jc w:val="both"/>
        <w:rPr>
          <w:rStyle w:val="Kpr"/>
          <w:rFonts w:ascii="Times New Roman" w:hAnsi="Times New Roman" w:cs="Times New Roman"/>
          <w:sz w:val="24"/>
          <w:szCs w:val="24"/>
        </w:rPr>
      </w:pPr>
      <w:r w:rsidRPr="000717E4">
        <w:rPr>
          <w:rFonts w:ascii="Times New Roman" w:hAnsi="Times New Roman" w:cs="Times New Roman"/>
          <w:b/>
          <w:bCs/>
          <w:sz w:val="24"/>
          <w:szCs w:val="24"/>
        </w:rPr>
        <w:t>Liu J, Somera MKC, Hudson RL, Dubocovich ML.</w:t>
      </w:r>
      <w:r w:rsidRPr="00FD3DA5">
        <w:rPr>
          <w:rFonts w:ascii="Times New Roman" w:hAnsi="Times New Roman" w:cs="Times New Roman"/>
          <w:sz w:val="24"/>
          <w:szCs w:val="24"/>
        </w:rPr>
        <w:t xml:space="preserve"> Melatonin potentiates running wheel-induced neurogenesis in the dentate gyrus of adult C3H/HeN mice hippocampus. </w:t>
      </w:r>
      <w:r w:rsidRPr="002D10F1">
        <w:rPr>
          <w:rFonts w:ascii="Times New Roman" w:hAnsi="Times New Roman" w:cs="Times New Roman"/>
          <w:i/>
          <w:iCs/>
          <w:sz w:val="24"/>
          <w:szCs w:val="24"/>
        </w:rPr>
        <w:t>Journal of Pineal Research</w:t>
      </w:r>
      <w:r w:rsidR="00507497">
        <w:rPr>
          <w:rFonts w:ascii="Times New Roman" w:hAnsi="Times New Roman" w:cs="Times New Roman"/>
          <w:sz w:val="24"/>
          <w:szCs w:val="24"/>
        </w:rPr>
        <w:t xml:space="preserve"> </w:t>
      </w:r>
      <w:r w:rsidRPr="000717E4">
        <w:rPr>
          <w:rFonts w:ascii="Times New Roman" w:hAnsi="Times New Roman" w:cs="Times New Roman"/>
          <w:sz w:val="24"/>
          <w:szCs w:val="24"/>
        </w:rPr>
        <w:t>2013</w:t>
      </w:r>
      <w:r>
        <w:rPr>
          <w:rFonts w:ascii="Times New Roman" w:hAnsi="Times New Roman" w:cs="Times New Roman"/>
          <w:sz w:val="24"/>
          <w:szCs w:val="24"/>
        </w:rPr>
        <w:t xml:space="preserve">, </w:t>
      </w:r>
      <w:r w:rsidRPr="00FD3DA5">
        <w:rPr>
          <w:rFonts w:ascii="Times New Roman" w:hAnsi="Times New Roman" w:cs="Times New Roman"/>
          <w:sz w:val="24"/>
          <w:szCs w:val="24"/>
        </w:rPr>
        <w:t>54(2), 222–231.</w:t>
      </w:r>
      <w:r>
        <w:rPr>
          <w:rStyle w:val="Kpr"/>
          <w:rFonts w:ascii="Times New Roman" w:hAnsi="Times New Roman" w:cs="Times New Roman"/>
          <w:sz w:val="24"/>
          <w:szCs w:val="24"/>
        </w:rPr>
        <w:t xml:space="preserve"> </w:t>
      </w:r>
    </w:p>
    <w:p w:rsidR="00947C73" w:rsidRDefault="00947C73" w:rsidP="00947C73">
      <w:pPr>
        <w:spacing w:line="360" w:lineRule="auto"/>
        <w:jc w:val="both"/>
        <w:rPr>
          <w:rFonts w:ascii="Times New Roman" w:hAnsi="Times New Roman" w:cs="Times New Roman"/>
          <w:sz w:val="24"/>
          <w:szCs w:val="24"/>
        </w:rPr>
      </w:pPr>
      <w:r w:rsidRPr="005A02D4">
        <w:rPr>
          <w:rFonts w:ascii="Times New Roman" w:hAnsi="Times New Roman" w:cs="Times New Roman"/>
          <w:b/>
          <w:bCs/>
          <w:sz w:val="24"/>
          <w:szCs w:val="24"/>
        </w:rPr>
        <w:t>Macchi MM, Bruce JN.</w:t>
      </w:r>
      <w:r w:rsidRPr="0070127D">
        <w:rPr>
          <w:rFonts w:ascii="Times New Roman" w:hAnsi="Times New Roman" w:cs="Times New Roman"/>
          <w:sz w:val="24"/>
          <w:szCs w:val="24"/>
        </w:rPr>
        <w:t xml:space="preserve"> Human pineal physiology and functional</w:t>
      </w:r>
      <w:r>
        <w:rPr>
          <w:rFonts w:ascii="Times New Roman" w:hAnsi="Times New Roman" w:cs="Times New Roman"/>
          <w:sz w:val="24"/>
          <w:szCs w:val="24"/>
        </w:rPr>
        <w:t xml:space="preserve"> </w:t>
      </w:r>
      <w:r w:rsidRPr="0070127D">
        <w:rPr>
          <w:rFonts w:ascii="Times New Roman" w:hAnsi="Times New Roman" w:cs="Times New Roman"/>
          <w:sz w:val="24"/>
          <w:szCs w:val="24"/>
        </w:rPr>
        <w:t xml:space="preserve">significance of melatonin. </w:t>
      </w:r>
      <w:r w:rsidRPr="00F67D48">
        <w:rPr>
          <w:rFonts w:ascii="Times New Roman" w:hAnsi="Times New Roman" w:cs="Times New Roman"/>
          <w:i/>
          <w:iCs/>
          <w:sz w:val="24"/>
          <w:szCs w:val="24"/>
        </w:rPr>
        <w:t>Frontiers in Neuroendocrinology</w:t>
      </w:r>
      <w:r w:rsidR="00EA3236">
        <w:rPr>
          <w:rFonts w:ascii="Times New Roman" w:hAnsi="Times New Roman" w:cs="Times New Roman"/>
          <w:sz w:val="24"/>
          <w:szCs w:val="24"/>
        </w:rPr>
        <w:t xml:space="preserve"> </w:t>
      </w:r>
      <w:r w:rsidRPr="0070127D">
        <w:rPr>
          <w:rFonts w:ascii="Times New Roman" w:hAnsi="Times New Roman" w:cs="Times New Roman"/>
          <w:sz w:val="24"/>
          <w:szCs w:val="24"/>
        </w:rPr>
        <w:t>2004</w:t>
      </w:r>
      <w:r w:rsidR="005545BB">
        <w:rPr>
          <w:rFonts w:ascii="Times New Roman" w:hAnsi="Times New Roman" w:cs="Times New Roman"/>
          <w:sz w:val="24"/>
          <w:szCs w:val="24"/>
        </w:rPr>
        <w:t>,</w:t>
      </w:r>
      <w:r w:rsidR="009F00A5">
        <w:rPr>
          <w:rFonts w:ascii="Times New Roman" w:hAnsi="Times New Roman" w:cs="Times New Roman"/>
          <w:sz w:val="24"/>
          <w:szCs w:val="24"/>
        </w:rPr>
        <w:t xml:space="preserve"> </w:t>
      </w:r>
      <w:r w:rsidRPr="0070127D">
        <w:rPr>
          <w:rFonts w:ascii="Times New Roman" w:hAnsi="Times New Roman" w:cs="Times New Roman"/>
          <w:sz w:val="24"/>
          <w:szCs w:val="24"/>
        </w:rPr>
        <w:t>25</w:t>
      </w:r>
      <w:r w:rsidR="00F67D48">
        <w:rPr>
          <w:rFonts w:ascii="Times New Roman" w:hAnsi="Times New Roman" w:cs="Times New Roman"/>
          <w:sz w:val="24"/>
          <w:szCs w:val="24"/>
        </w:rPr>
        <w:t xml:space="preserve">, </w:t>
      </w:r>
      <w:r w:rsidRPr="0070127D">
        <w:rPr>
          <w:rFonts w:ascii="Times New Roman" w:hAnsi="Times New Roman" w:cs="Times New Roman"/>
          <w:sz w:val="24"/>
          <w:szCs w:val="24"/>
        </w:rPr>
        <w:t>177-</w:t>
      </w:r>
      <w:r>
        <w:rPr>
          <w:rFonts w:ascii="Times New Roman" w:hAnsi="Times New Roman" w:cs="Times New Roman"/>
          <w:sz w:val="24"/>
          <w:szCs w:val="24"/>
        </w:rPr>
        <w:t xml:space="preserve"> </w:t>
      </w:r>
      <w:r w:rsidRPr="0070127D">
        <w:rPr>
          <w:rFonts w:ascii="Times New Roman" w:hAnsi="Times New Roman" w:cs="Times New Roman"/>
          <w:sz w:val="24"/>
          <w:szCs w:val="24"/>
        </w:rPr>
        <w:t>195</w:t>
      </w:r>
    </w:p>
    <w:p w:rsidR="00947C73" w:rsidRDefault="00947C73" w:rsidP="00947C73">
      <w:pPr>
        <w:spacing w:line="360" w:lineRule="auto"/>
        <w:jc w:val="both"/>
        <w:rPr>
          <w:rFonts w:ascii="Times New Roman" w:hAnsi="Times New Roman" w:cs="Times New Roman"/>
          <w:sz w:val="24"/>
          <w:szCs w:val="24"/>
        </w:rPr>
      </w:pPr>
      <w:r w:rsidRPr="005A02D4">
        <w:rPr>
          <w:rFonts w:ascii="Times New Roman" w:hAnsi="Times New Roman" w:cs="Times New Roman"/>
          <w:b/>
          <w:bCs/>
          <w:sz w:val="24"/>
          <w:szCs w:val="24"/>
        </w:rPr>
        <w:t>Maestroni GJ.</w:t>
      </w:r>
      <w:r>
        <w:rPr>
          <w:rFonts w:ascii="Times New Roman" w:hAnsi="Times New Roman" w:cs="Times New Roman"/>
          <w:sz w:val="24"/>
          <w:szCs w:val="24"/>
        </w:rPr>
        <w:t xml:space="preserve"> </w:t>
      </w:r>
      <w:r w:rsidRPr="00892050">
        <w:rPr>
          <w:rFonts w:ascii="Times New Roman" w:hAnsi="Times New Roman" w:cs="Times New Roman"/>
          <w:sz w:val="24"/>
          <w:szCs w:val="24"/>
        </w:rPr>
        <w:t xml:space="preserve">The immunotherapeutic potential of melatonin. </w:t>
      </w:r>
      <w:r w:rsidRPr="00CB65B5">
        <w:rPr>
          <w:rFonts w:ascii="Times New Roman" w:hAnsi="Times New Roman" w:cs="Times New Roman"/>
          <w:i/>
          <w:iCs/>
          <w:sz w:val="24"/>
          <w:szCs w:val="24"/>
        </w:rPr>
        <w:t>Expert opinion on investigational drugs</w:t>
      </w:r>
      <w:r w:rsidR="00C977E2">
        <w:rPr>
          <w:rFonts w:ascii="Times New Roman" w:hAnsi="Times New Roman" w:cs="Times New Roman"/>
          <w:sz w:val="24"/>
          <w:szCs w:val="24"/>
        </w:rPr>
        <w:t xml:space="preserve"> </w:t>
      </w:r>
      <w:r w:rsidRPr="005A02D4">
        <w:rPr>
          <w:rFonts w:ascii="Times New Roman" w:hAnsi="Times New Roman" w:cs="Times New Roman"/>
          <w:sz w:val="24"/>
          <w:szCs w:val="24"/>
        </w:rPr>
        <w:t>2001</w:t>
      </w:r>
      <w:r>
        <w:rPr>
          <w:rFonts w:ascii="Times New Roman" w:hAnsi="Times New Roman" w:cs="Times New Roman"/>
          <w:sz w:val="24"/>
          <w:szCs w:val="24"/>
        </w:rPr>
        <w:t>,</w:t>
      </w:r>
      <w:r w:rsidRPr="00892050">
        <w:rPr>
          <w:rFonts w:ascii="Times New Roman" w:hAnsi="Times New Roman" w:cs="Times New Roman"/>
          <w:sz w:val="24"/>
          <w:szCs w:val="24"/>
        </w:rPr>
        <w:t xml:space="preserve"> 10, 3, 467-76.</w:t>
      </w:r>
    </w:p>
    <w:p w:rsidR="00947C73" w:rsidRDefault="00947C73" w:rsidP="00947C73">
      <w:pPr>
        <w:spacing w:line="360" w:lineRule="auto"/>
        <w:jc w:val="both"/>
        <w:rPr>
          <w:rFonts w:ascii="Times New Roman" w:hAnsi="Times New Roman" w:cs="Times New Roman"/>
          <w:sz w:val="24"/>
          <w:szCs w:val="24"/>
        </w:rPr>
      </w:pPr>
      <w:r w:rsidRPr="005A02D4">
        <w:rPr>
          <w:rFonts w:ascii="Times New Roman" w:hAnsi="Times New Roman" w:cs="Times New Roman"/>
          <w:b/>
          <w:bCs/>
          <w:sz w:val="24"/>
          <w:szCs w:val="24"/>
        </w:rPr>
        <w:t>Manev HT, Kharlamov A, Joo JY.</w:t>
      </w:r>
      <w:r w:rsidRPr="000803BC">
        <w:rPr>
          <w:rFonts w:ascii="Times New Roman" w:hAnsi="Times New Roman" w:cs="Times New Roman"/>
          <w:sz w:val="24"/>
          <w:szCs w:val="24"/>
        </w:rPr>
        <w:t xml:space="preserve"> Increased brain damage after stroke or excitotoxic seizures in melatonin deficient rats.</w:t>
      </w:r>
      <w:r w:rsidR="00456D61">
        <w:rPr>
          <w:rFonts w:ascii="Times New Roman" w:hAnsi="Times New Roman" w:cs="Times New Roman"/>
          <w:sz w:val="24"/>
          <w:szCs w:val="24"/>
        </w:rPr>
        <w:t xml:space="preserve"> </w:t>
      </w:r>
      <w:r w:rsidR="00456D61" w:rsidRPr="00456D61">
        <w:rPr>
          <w:rFonts w:ascii="Times New Roman" w:hAnsi="Times New Roman" w:cs="Times New Roman"/>
          <w:i/>
          <w:iCs/>
          <w:sz w:val="24"/>
          <w:szCs w:val="24"/>
        </w:rPr>
        <w:t>The</w:t>
      </w:r>
      <w:r w:rsidRPr="00456D61">
        <w:rPr>
          <w:rFonts w:ascii="Times New Roman" w:hAnsi="Times New Roman" w:cs="Times New Roman"/>
          <w:i/>
          <w:iCs/>
          <w:sz w:val="24"/>
          <w:szCs w:val="24"/>
        </w:rPr>
        <w:t xml:space="preserve"> FASEB</w:t>
      </w:r>
      <w:r w:rsidR="00456D61">
        <w:rPr>
          <w:rFonts w:ascii="Times New Roman" w:hAnsi="Times New Roman" w:cs="Times New Roman"/>
          <w:i/>
          <w:iCs/>
          <w:sz w:val="24"/>
          <w:szCs w:val="24"/>
        </w:rPr>
        <w:t xml:space="preserve"> Journal</w:t>
      </w:r>
      <w:r w:rsidR="005B684E">
        <w:rPr>
          <w:rFonts w:ascii="Times New Roman" w:hAnsi="Times New Roman" w:cs="Times New Roman"/>
          <w:sz w:val="24"/>
          <w:szCs w:val="24"/>
        </w:rPr>
        <w:t xml:space="preserve"> </w:t>
      </w:r>
      <w:r w:rsidRPr="005A02D4">
        <w:rPr>
          <w:rFonts w:ascii="Times New Roman" w:hAnsi="Times New Roman" w:cs="Times New Roman"/>
          <w:sz w:val="24"/>
          <w:szCs w:val="24"/>
        </w:rPr>
        <w:t>1996</w:t>
      </w:r>
      <w:r>
        <w:rPr>
          <w:rFonts w:ascii="Times New Roman" w:hAnsi="Times New Roman" w:cs="Times New Roman"/>
          <w:sz w:val="24"/>
          <w:szCs w:val="24"/>
        </w:rPr>
        <w:t xml:space="preserve">, </w:t>
      </w:r>
      <w:r w:rsidRPr="000803BC">
        <w:rPr>
          <w:rFonts w:ascii="Times New Roman" w:hAnsi="Times New Roman" w:cs="Times New Roman"/>
          <w:sz w:val="24"/>
          <w:szCs w:val="24"/>
        </w:rPr>
        <w:t>10(13)</w:t>
      </w:r>
      <w:r w:rsidR="00456D61">
        <w:rPr>
          <w:rFonts w:ascii="Times New Roman" w:hAnsi="Times New Roman" w:cs="Times New Roman"/>
          <w:sz w:val="24"/>
          <w:szCs w:val="24"/>
        </w:rPr>
        <w:t xml:space="preserve">, </w:t>
      </w:r>
      <w:r w:rsidRPr="000803BC">
        <w:rPr>
          <w:rFonts w:ascii="Times New Roman" w:hAnsi="Times New Roman" w:cs="Times New Roman"/>
          <w:sz w:val="24"/>
          <w:szCs w:val="24"/>
        </w:rPr>
        <w:t>1546-51.</w:t>
      </w:r>
    </w:p>
    <w:p w:rsidR="00947C73" w:rsidRDefault="00947C73" w:rsidP="00F843F7">
      <w:pPr>
        <w:spacing w:line="360" w:lineRule="auto"/>
        <w:jc w:val="both"/>
        <w:rPr>
          <w:rFonts w:ascii="Times New Roman" w:hAnsi="Times New Roman" w:cs="Times New Roman"/>
          <w:sz w:val="24"/>
          <w:szCs w:val="24"/>
        </w:rPr>
      </w:pPr>
      <w:r w:rsidRPr="001802C1">
        <w:rPr>
          <w:rFonts w:ascii="Times New Roman" w:hAnsi="Times New Roman" w:cs="Times New Roman"/>
          <w:b/>
          <w:bCs/>
          <w:sz w:val="24"/>
          <w:szCs w:val="24"/>
        </w:rPr>
        <w:t>Martin JV, Nolan B, Wagner GC, Fisher H.</w:t>
      </w:r>
      <w:r>
        <w:rPr>
          <w:rFonts w:ascii="Times New Roman" w:hAnsi="Times New Roman" w:cs="Times New Roman"/>
          <w:sz w:val="24"/>
          <w:szCs w:val="24"/>
        </w:rPr>
        <w:t xml:space="preserve"> </w:t>
      </w:r>
      <w:r w:rsidRPr="00252E4A">
        <w:rPr>
          <w:rFonts w:ascii="Times New Roman" w:hAnsi="Times New Roman" w:cs="Times New Roman"/>
          <w:sz w:val="24"/>
          <w:szCs w:val="24"/>
        </w:rPr>
        <w:t>Effects of dietary caffeine and alcohol on liver</w:t>
      </w:r>
      <w:r>
        <w:rPr>
          <w:rFonts w:ascii="Times New Roman" w:hAnsi="Times New Roman" w:cs="Times New Roman"/>
          <w:sz w:val="24"/>
          <w:szCs w:val="24"/>
        </w:rPr>
        <w:t xml:space="preserve"> </w:t>
      </w:r>
      <w:r w:rsidRPr="00252E4A">
        <w:rPr>
          <w:rFonts w:ascii="Times New Roman" w:hAnsi="Times New Roman" w:cs="Times New Roman"/>
          <w:sz w:val="24"/>
          <w:szCs w:val="24"/>
        </w:rPr>
        <w:t>carbohydrate and fat metabolism in rats.</w:t>
      </w:r>
      <w:r w:rsidR="00F843F7" w:rsidRPr="00F843F7">
        <w:t xml:space="preserve"> </w:t>
      </w:r>
      <w:r w:rsidR="00F843F7" w:rsidRPr="00F843F7">
        <w:rPr>
          <w:rFonts w:ascii="Times New Roman" w:hAnsi="Times New Roman" w:cs="Times New Roman"/>
          <w:i/>
          <w:iCs/>
          <w:sz w:val="24"/>
          <w:szCs w:val="24"/>
        </w:rPr>
        <w:t>Medical Science Monitor</w:t>
      </w:r>
      <w:r w:rsidR="00F843F7">
        <w:rPr>
          <w:rFonts w:ascii="Times New Roman" w:hAnsi="Times New Roman" w:cs="Times New Roman"/>
          <w:sz w:val="24"/>
          <w:szCs w:val="24"/>
        </w:rPr>
        <w:t xml:space="preserve">, </w:t>
      </w:r>
      <w:r w:rsidRPr="001802C1">
        <w:rPr>
          <w:rFonts w:ascii="Times New Roman" w:hAnsi="Times New Roman" w:cs="Times New Roman"/>
          <w:sz w:val="24"/>
          <w:szCs w:val="24"/>
        </w:rPr>
        <w:t>2004</w:t>
      </w:r>
      <w:r>
        <w:rPr>
          <w:rFonts w:ascii="Times New Roman" w:hAnsi="Times New Roman" w:cs="Times New Roman"/>
          <w:sz w:val="24"/>
          <w:szCs w:val="24"/>
        </w:rPr>
        <w:t>,</w:t>
      </w:r>
      <w:r w:rsidR="00B24A13">
        <w:rPr>
          <w:rFonts w:ascii="Times New Roman" w:hAnsi="Times New Roman" w:cs="Times New Roman"/>
          <w:sz w:val="24"/>
          <w:szCs w:val="24"/>
        </w:rPr>
        <w:t xml:space="preserve"> </w:t>
      </w:r>
      <w:r w:rsidRPr="00252E4A">
        <w:rPr>
          <w:rFonts w:ascii="Times New Roman" w:hAnsi="Times New Roman" w:cs="Times New Roman"/>
          <w:sz w:val="24"/>
          <w:szCs w:val="24"/>
        </w:rPr>
        <w:t xml:space="preserve">10(12), 455-61 </w:t>
      </w:r>
    </w:p>
    <w:p w:rsidR="00947C73" w:rsidRDefault="00947C73" w:rsidP="00947C73">
      <w:pPr>
        <w:spacing w:line="360" w:lineRule="auto"/>
        <w:jc w:val="both"/>
        <w:rPr>
          <w:rFonts w:ascii="Times New Roman" w:hAnsi="Times New Roman" w:cs="Times New Roman"/>
          <w:sz w:val="24"/>
          <w:szCs w:val="24"/>
        </w:rPr>
      </w:pPr>
      <w:r w:rsidRPr="00DA6D0D">
        <w:rPr>
          <w:rFonts w:ascii="Times New Roman" w:hAnsi="Times New Roman" w:cs="Times New Roman"/>
          <w:b/>
          <w:bCs/>
          <w:sz w:val="24"/>
          <w:szCs w:val="24"/>
        </w:rPr>
        <w:t>Massey LK, Sutton RA.</w:t>
      </w:r>
      <w:r>
        <w:rPr>
          <w:rFonts w:ascii="Times New Roman" w:hAnsi="Times New Roman" w:cs="Times New Roman"/>
          <w:sz w:val="24"/>
          <w:szCs w:val="24"/>
        </w:rPr>
        <w:t xml:space="preserve"> </w:t>
      </w:r>
      <w:r w:rsidRPr="00932B14">
        <w:rPr>
          <w:rFonts w:ascii="Times New Roman" w:hAnsi="Times New Roman" w:cs="Times New Roman"/>
          <w:sz w:val="24"/>
          <w:szCs w:val="24"/>
        </w:rPr>
        <w:t>Acute caffeine effects on urine composition and calcium kidney</w:t>
      </w:r>
      <w:r>
        <w:rPr>
          <w:rFonts w:ascii="Times New Roman" w:hAnsi="Times New Roman" w:cs="Times New Roman"/>
          <w:sz w:val="24"/>
          <w:szCs w:val="24"/>
        </w:rPr>
        <w:t xml:space="preserve"> </w:t>
      </w:r>
      <w:r w:rsidRPr="00932B14">
        <w:rPr>
          <w:rFonts w:ascii="Times New Roman" w:hAnsi="Times New Roman" w:cs="Times New Roman"/>
          <w:sz w:val="24"/>
          <w:szCs w:val="24"/>
        </w:rPr>
        <w:t>stone risk in calcium stone formers.</w:t>
      </w:r>
      <w:r w:rsidR="00B618D6" w:rsidRPr="00B618D6">
        <w:t xml:space="preserve"> </w:t>
      </w:r>
      <w:r w:rsidR="00B618D6" w:rsidRPr="00B618D6">
        <w:rPr>
          <w:rFonts w:ascii="Times New Roman" w:hAnsi="Times New Roman" w:cs="Times New Roman"/>
          <w:i/>
          <w:iCs/>
          <w:sz w:val="24"/>
          <w:szCs w:val="24"/>
        </w:rPr>
        <w:t>Journal of Urology</w:t>
      </w:r>
      <w:r w:rsidR="00A267C7">
        <w:rPr>
          <w:rFonts w:ascii="Times New Roman" w:hAnsi="Times New Roman" w:cs="Times New Roman"/>
          <w:sz w:val="24"/>
          <w:szCs w:val="24"/>
        </w:rPr>
        <w:t xml:space="preserve"> </w:t>
      </w:r>
      <w:r w:rsidRPr="00DA6D0D">
        <w:rPr>
          <w:rFonts w:ascii="Times New Roman" w:hAnsi="Times New Roman" w:cs="Times New Roman"/>
          <w:sz w:val="24"/>
          <w:szCs w:val="24"/>
        </w:rPr>
        <w:t>2004</w:t>
      </w:r>
      <w:r>
        <w:rPr>
          <w:rFonts w:ascii="Times New Roman" w:hAnsi="Times New Roman" w:cs="Times New Roman"/>
          <w:sz w:val="24"/>
          <w:szCs w:val="24"/>
        </w:rPr>
        <w:t>,</w:t>
      </w:r>
      <w:r w:rsidR="00730B8C">
        <w:rPr>
          <w:rFonts w:ascii="Times New Roman" w:hAnsi="Times New Roman" w:cs="Times New Roman"/>
          <w:sz w:val="24"/>
          <w:szCs w:val="24"/>
        </w:rPr>
        <w:t xml:space="preserve"> </w:t>
      </w:r>
      <w:r w:rsidRPr="00932B14">
        <w:rPr>
          <w:rFonts w:ascii="Times New Roman" w:hAnsi="Times New Roman" w:cs="Times New Roman"/>
          <w:sz w:val="24"/>
          <w:szCs w:val="24"/>
        </w:rPr>
        <w:t xml:space="preserve">172(2), 555- 8 </w:t>
      </w:r>
    </w:p>
    <w:p w:rsidR="00947C73" w:rsidRDefault="00947C73" w:rsidP="00947C73">
      <w:pPr>
        <w:spacing w:line="360" w:lineRule="auto"/>
        <w:jc w:val="both"/>
        <w:rPr>
          <w:rFonts w:ascii="Times New Roman" w:hAnsi="Times New Roman" w:cs="Times New Roman"/>
          <w:sz w:val="24"/>
          <w:szCs w:val="24"/>
        </w:rPr>
      </w:pPr>
      <w:r w:rsidRPr="00DA6D0D">
        <w:rPr>
          <w:rFonts w:ascii="Times New Roman" w:hAnsi="Times New Roman" w:cs="Times New Roman"/>
          <w:b/>
          <w:bCs/>
          <w:sz w:val="24"/>
          <w:szCs w:val="24"/>
        </w:rPr>
        <w:t>McCord CP, Allen FP.</w:t>
      </w:r>
      <w:r>
        <w:rPr>
          <w:rFonts w:ascii="Times New Roman" w:hAnsi="Times New Roman" w:cs="Times New Roman"/>
          <w:sz w:val="24"/>
          <w:szCs w:val="24"/>
        </w:rPr>
        <w:t xml:space="preserve"> </w:t>
      </w:r>
      <w:r w:rsidRPr="00FB500F">
        <w:rPr>
          <w:rFonts w:ascii="Times New Roman" w:hAnsi="Times New Roman" w:cs="Times New Roman"/>
          <w:sz w:val="24"/>
          <w:szCs w:val="24"/>
        </w:rPr>
        <w:t>Evidence associating pineal gland function with</w:t>
      </w:r>
      <w:r>
        <w:rPr>
          <w:rFonts w:ascii="Times New Roman" w:hAnsi="Times New Roman" w:cs="Times New Roman"/>
          <w:sz w:val="24"/>
          <w:szCs w:val="24"/>
        </w:rPr>
        <w:t xml:space="preserve"> </w:t>
      </w:r>
      <w:r w:rsidRPr="00FB500F">
        <w:rPr>
          <w:rFonts w:ascii="Times New Roman" w:hAnsi="Times New Roman" w:cs="Times New Roman"/>
          <w:sz w:val="24"/>
          <w:szCs w:val="24"/>
        </w:rPr>
        <w:t>alterations in pigmentation</w:t>
      </w:r>
      <w:r w:rsidR="00020E48">
        <w:rPr>
          <w:rFonts w:ascii="Times New Roman" w:hAnsi="Times New Roman" w:cs="Times New Roman"/>
          <w:sz w:val="24"/>
          <w:szCs w:val="24"/>
        </w:rPr>
        <w:t>.</w:t>
      </w:r>
      <w:r w:rsidR="00020E48" w:rsidRPr="00020E48">
        <w:t xml:space="preserve"> </w:t>
      </w:r>
      <w:r w:rsidR="00020E48" w:rsidRPr="00020E48">
        <w:rPr>
          <w:rFonts w:ascii="Times New Roman" w:hAnsi="Times New Roman" w:cs="Times New Roman"/>
          <w:i/>
          <w:iCs/>
          <w:sz w:val="24"/>
          <w:szCs w:val="24"/>
        </w:rPr>
        <w:t>Journal of Experimental Zoology</w:t>
      </w:r>
      <w:r w:rsidR="007304CF">
        <w:rPr>
          <w:rFonts w:ascii="Times New Roman" w:hAnsi="Times New Roman" w:cs="Times New Roman"/>
          <w:sz w:val="24"/>
          <w:szCs w:val="24"/>
        </w:rPr>
        <w:t xml:space="preserve"> </w:t>
      </w:r>
      <w:r w:rsidRPr="00DA6D0D">
        <w:rPr>
          <w:rFonts w:ascii="Times New Roman" w:hAnsi="Times New Roman" w:cs="Times New Roman"/>
          <w:sz w:val="24"/>
          <w:szCs w:val="24"/>
        </w:rPr>
        <w:t>1917</w:t>
      </w:r>
      <w:r>
        <w:rPr>
          <w:rFonts w:ascii="Times New Roman" w:hAnsi="Times New Roman" w:cs="Times New Roman"/>
          <w:sz w:val="24"/>
          <w:szCs w:val="24"/>
        </w:rPr>
        <w:t>,</w:t>
      </w:r>
      <w:r w:rsidRPr="00FB500F">
        <w:rPr>
          <w:rFonts w:ascii="Times New Roman" w:hAnsi="Times New Roman" w:cs="Times New Roman"/>
          <w:sz w:val="24"/>
          <w:szCs w:val="24"/>
        </w:rPr>
        <w:t xml:space="preserve"> 23, 207-224 </w:t>
      </w:r>
    </w:p>
    <w:p w:rsidR="00947C73" w:rsidRDefault="00947C73" w:rsidP="00947C73">
      <w:pPr>
        <w:spacing w:line="360" w:lineRule="auto"/>
        <w:jc w:val="both"/>
        <w:rPr>
          <w:rFonts w:ascii="Times New Roman" w:hAnsi="Times New Roman" w:cs="Times New Roman"/>
          <w:sz w:val="24"/>
          <w:szCs w:val="24"/>
        </w:rPr>
      </w:pPr>
      <w:r w:rsidRPr="0006795E">
        <w:rPr>
          <w:rFonts w:ascii="Times New Roman" w:hAnsi="Times New Roman" w:cs="Times New Roman"/>
          <w:b/>
          <w:bCs/>
          <w:sz w:val="24"/>
          <w:szCs w:val="24"/>
        </w:rPr>
        <w:t>Meeusen R, Roelands B, Spriet LL.</w:t>
      </w:r>
      <w:r w:rsidRPr="009060FD">
        <w:rPr>
          <w:rFonts w:ascii="Times New Roman" w:hAnsi="Times New Roman" w:cs="Times New Roman"/>
          <w:sz w:val="24"/>
          <w:szCs w:val="24"/>
        </w:rPr>
        <w:t xml:space="preserve"> Caffeine, exercise and the brain. </w:t>
      </w:r>
      <w:r w:rsidRPr="002C06E1">
        <w:rPr>
          <w:rFonts w:ascii="Times New Roman" w:hAnsi="Times New Roman" w:cs="Times New Roman"/>
          <w:i/>
          <w:iCs/>
          <w:sz w:val="24"/>
          <w:szCs w:val="24"/>
        </w:rPr>
        <w:t>Nestle Nutrition Institute Workshop Series</w:t>
      </w:r>
      <w:r w:rsidR="004356FD">
        <w:rPr>
          <w:rFonts w:ascii="Times New Roman" w:hAnsi="Times New Roman" w:cs="Times New Roman"/>
          <w:sz w:val="24"/>
          <w:szCs w:val="24"/>
        </w:rPr>
        <w:t xml:space="preserve"> </w:t>
      </w:r>
      <w:r w:rsidRPr="0006795E">
        <w:rPr>
          <w:rFonts w:ascii="Times New Roman" w:hAnsi="Times New Roman" w:cs="Times New Roman"/>
          <w:sz w:val="24"/>
          <w:szCs w:val="24"/>
        </w:rPr>
        <w:t>2013</w:t>
      </w:r>
      <w:r>
        <w:rPr>
          <w:rFonts w:ascii="Times New Roman" w:hAnsi="Times New Roman" w:cs="Times New Roman"/>
          <w:sz w:val="24"/>
          <w:szCs w:val="24"/>
        </w:rPr>
        <w:t>,</w:t>
      </w:r>
      <w:r w:rsidRPr="009060FD">
        <w:rPr>
          <w:rFonts w:ascii="Times New Roman" w:hAnsi="Times New Roman" w:cs="Times New Roman"/>
          <w:sz w:val="24"/>
          <w:szCs w:val="24"/>
        </w:rPr>
        <w:t xml:space="preserve"> </w:t>
      </w:r>
      <w:r w:rsidRPr="009060FD">
        <w:rPr>
          <w:rFonts w:ascii="Times New Roman" w:hAnsi="Times New Roman" w:cs="Times New Roman"/>
          <w:i/>
          <w:iCs/>
          <w:sz w:val="24"/>
          <w:szCs w:val="24"/>
        </w:rPr>
        <w:t>76</w:t>
      </w:r>
      <w:r w:rsidRPr="009060FD">
        <w:rPr>
          <w:rFonts w:ascii="Times New Roman" w:hAnsi="Times New Roman" w:cs="Times New Roman"/>
          <w:sz w:val="24"/>
          <w:szCs w:val="24"/>
        </w:rPr>
        <w:t xml:space="preserve">, 1–12. </w:t>
      </w:r>
    </w:p>
    <w:p w:rsidR="00E36658" w:rsidRDefault="00E36658" w:rsidP="00947C73">
      <w:pPr>
        <w:spacing w:line="360" w:lineRule="auto"/>
        <w:jc w:val="both"/>
        <w:rPr>
          <w:rStyle w:val="Kpr"/>
          <w:rFonts w:ascii="Times New Roman" w:hAnsi="Times New Roman" w:cs="Times New Roman"/>
          <w:sz w:val="24"/>
          <w:szCs w:val="24"/>
        </w:rPr>
      </w:pPr>
      <w:r w:rsidRPr="00BF77B2">
        <w:rPr>
          <w:rFonts w:ascii="Times New Roman" w:hAnsi="Times New Roman" w:cs="Times New Roman"/>
          <w:b/>
          <w:bCs/>
          <w:sz w:val="24"/>
          <w:szCs w:val="24"/>
        </w:rPr>
        <w:t>Medeiros TS, Bernardi JR, de Brito ML, Bosa VL, Goldani MZ, da Silva CH,</w:t>
      </w:r>
      <w:r w:rsidRPr="00E8303C">
        <w:rPr>
          <w:rFonts w:ascii="Times New Roman" w:hAnsi="Times New Roman" w:cs="Times New Roman"/>
          <w:sz w:val="24"/>
          <w:szCs w:val="24"/>
        </w:rPr>
        <w:t xml:space="preserve"> Caffeine Intake During Pregnancy in Different Intrauterine Environments and its Association with Infant Anthropometric Measurements at 3 and 6 Months of Age. </w:t>
      </w:r>
      <w:r w:rsidRPr="00D664C3">
        <w:rPr>
          <w:rFonts w:ascii="Times New Roman" w:hAnsi="Times New Roman" w:cs="Times New Roman"/>
          <w:i/>
          <w:iCs/>
          <w:sz w:val="24"/>
          <w:szCs w:val="24"/>
        </w:rPr>
        <w:t>Maternal and Child Health Journal</w:t>
      </w:r>
      <w:r w:rsidR="00DE6A55" w:rsidRPr="00D664C3">
        <w:rPr>
          <w:rFonts w:ascii="Times New Roman" w:hAnsi="Times New Roman" w:cs="Times New Roman"/>
          <w:i/>
          <w:iCs/>
          <w:sz w:val="24"/>
          <w:szCs w:val="24"/>
        </w:rPr>
        <w:t xml:space="preserve"> </w:t>
      </w:r>
      <w:r w:rsidRPr="00BF77B2">
        <w:rPr>
          <w:rFonts w:ascii="Times New Roman" w:hAnsi="Times New Roman" w:cs="Times New Roman"/>
          <w:sz w:val="24"/>
          <w:szCs w:val="24"/>
        </w:rPr>
        <w:t>2017</w:t>
      </w:r>
      <w:r>
        <w:rPr>
          <w:rFonts w:ascii="Times New Roman" w:hAnsi="Times New Roman" w:cs="Times New Roman"/>
          <w:sz w:val="24"/>
          <w:szCs w:val="24"/>
        </w:rPr>
        <w:t xml:space="preserve">, </w:t>
      </w:r>
      <w:r w:rsidRPr="00BF77B2">
        <w:rPr>
          <w:rFonts w:ascii="Times New Roman" w:hAnsi="Times New Roman" w:cs="Times New Roman"/>
          <w:sz w:val="24"/>
          <w:szCs w:val="24"/>
        </w:rPr>
        <w:t>21(6), 1297–1307.</w:t>
      </w:r>
    </w:p>
    <w:p w:rsidR="00947C73" w:rsidRDefault="00947C73" w:rsidP="00947C73">
      <w:pPr>
        <w:spacing w:line="360" w:lineRule="auto"/>
        <w:jc w:val="both"/>
        <w:rPr>
          <w:rFonts w:ascii="Times New Roman" w:eastAsia="Times New Roman" w:hAnsi="Times New Roman" w:cs="Times New Roman"/>
          <w:sz w:val="24"/>
          <w:szCs w:val="24"/>
          <w:lang w:eastAsia="tr-TR"/>
        </w:rPr>
      </w:pPr>
      <w:r w:rsidRPr="009778C0">
        <w:rPr>
          <w:rFonts w:ascii="Times New Roman" w:eastAsia="Times New Roman" w:hAnsi="Times New Roman" w:cs="Times New Roman"/>
          <w:b/>
          <w:bCs/>
          <w:sz w:val="24"/>
          <w:szCs w:val="24"/>
          <w:lang w:eastAsia="tr-TR"/>
        </w:rPr>
        <w:t>Mioranzza S, Nunes F, Marques DM, Fioreze GT, Rocha AS, Botton PHS, Porciúncula LO</w:t>
      </w:r>
      <w:r w:rsidRPr="000F237E">
        <w:rPr>
          <w:rFonts w:ascii="Times New Roman" w:eastAsia="Times New Roman" w:hAnsi="Times New Roman" w:cs="Times New Roman"/>
          <w:sz w:val="24"/>
          <w:szCs w:val="24"/>
          <w:lang w:eastAsia="tr-TR"/>
        </w:rPr>
        <w:t xml:space="preserve">. Prenatal caffeine intake differently affects synaptic proteins during fetal brain development. </w:t>
      </w:r>
      <w:r w:rsidRPr="00D2281F">
        <w:rPr>
          <w:rFonts w:ascii="Times New Roman" w:eastAsia="Times New Roman" w:hAnsi="Times New Roman" w:cs="Times New Roman"/>
          <w:i/>
          <w:iCs/>
          <w:sz w:val="24"/>
          <w:szCs w:val="24"/>
          <w:lang w:eastAsia="tr-TR"/>
        </w:rPr>
        <w:t>International Journal of Developmental Neuroscience</w:t>
      </w:r>
      <w:r w:rsidR="008A34E3">
        <w:rPr>
          <w:rFonts w:ascii="Times New Roman" w:eastAsia="Times New Roman" w:hAnsi="Times New Roman" w:cs="Times New Roman"/>
          <w:sz w:val="24"/>
          <w:szCs w:val="24"/>
          <w:lang w:eastAsia="tr-TR"/>
        </w:rPr>
        <w:t xml:space="preserve"> </w:t>
      </w:r>
      <w:r w:rsidRPr="009778C0">
        <w:rPr>
          <w:rFonts w:ascii="Times New Roman" w:eastAsia="Times New Roman" w:hAnsi="Times New Roman" w:cs="Times New Roman"/>
          <w:sz w:val="24"/>
          <w:szCs w:val="24"/>
          <w:lang w:eastAsia="tr-TR"/>
        </w:rPr>
        <w:t>2014</w:t>
      </w:r>
      <w:r w:rsidR="005545BB">
        <w:rPr>
          <w:rFonts w:ascii="Times New Roman" w:eastAsia="Times New Roman" w:hAnsi="Times New Roman" w:cs="Times New Roman"/>
          <w:sz w:val="24"/>
          <w:szCs w:val="24"/>
          <w:lang w:eastAsia="tr-TR"/>
        </w:rPr>
        <w:t xml:space="preserve">, </w:t>
      </w:r>
      <w:r w:rsidRPr="00BD3EBA">
        <w:rPr>
          <w:rFonts w:ascii="Times New Roman" w:eastAsia="Times New Roman" w:hAnsi="Times New Roman" w:cs="Times New Roman"/>
          <w:sz w:val="24"/>
          <w:szCs w:val="24"/>
          <w:lang w:eastAsia="tr-TR"/>
        </w:rPr>
        <w:t>36,</w:t>
      </w:r>
      <w:r w:rsidRPr="000F237E">
        <w:rPr>
          <w:rFonts w:ascii="Times New Roman" w:eastAsia="Times New Roman" w:hAnsi="Times New Roman" w:cs="Times New Roman"/>
          <w:sz w:val="24"/>
          <w:szCs w:val="24"/>
          <w:lang w:eastAsia="tr-TR"/>
        </w:rPr>
        <w:t xml:space="preserve"> 45–52. </w:t>
      </w:r>
    </w:p>
    <w:p w:rsidR="00947C73" w:rsidRDefault="00947C73" w:rsidP="00947C73">
      <w:pPr>
        <w:spacing w:line="360" w:lineRule="auto"/>
        <w:jc w:val="both"/>
        <w:rPr>
          <w:rFonts w:ascii="Times New Roman" w:hAnsi="Times New Roman" w:cs="Times New Roman"/>
          <w:sz w:val="24"/>
          <w:szCs w:val="24"/>
        </w:rPr>
      </w:pPr>
      <w:r w:rsidRPr="002D424F">
        <w:rPr>
          <w:rFonts w:ascii="Times New Roman" w:hAnsi="Times New Roman" w:cs="Times New Roman"/>
          <w:b/>
          <w:bCs/>
          <w:sz w:val="24"/>
          <w:szCs w:val="24"/>
        </w:rPr>
        <w:t>Mollaoğlu H, Özgüner MF.</w:t>
      </w:r>
      <w:r w:rsidRPr="000803BC">
        <w:rPr>
          <w:rFonts w:ascii="Times New Roman" w:hAnsi="Times New Roman" w:cs="Times New Roman"/>
          <w:sz w:val="24"/>
          <w:szCs w:val="24"/>
        </w:rPr>
        <w:t xml:space="preserve"> Yaşlanma sürecinde melatoninin rolü. Süleyman Demirel Üniversitesi. Tıp Fakültesi Dergisi, </w:t>
      </w:r>
      <w:r w:rsidRPr="002D424F">
        <w:rPr>
          <w:rFonts w:ascii="Times New Roman" w:hAnsi="Times New Roman" w:cs="Times New Roman"/>
          <w:sz w:val="24"/>
          <w:szCs w:val="24"/>
        </w:rPr>
        <w:t>2005</w:t>
      </w:r>
      <w:r>
        <w:rPr>
          <w:rFonts w:ascii="Times New Roman" w:hAnsi="Times New Roman" w:cs="Times New Roman"/>
          <w:sz w:val="24"/>
          <w:szCs w:val="24"/>
        </w:rPr>
        <w:t>,</w:t>
      </w:r>
      <w:r w:rsidRPr="000803BC">
        <w:rPr>
          <w:rFonts w:ascii="Times New Roman" w:hAnsi="Times New Roman" w:cs="Times New Roman"/>
          <w:sz w:val="24"/>
          <w:szCs w:val="24"/>
        </w:rPr>
        <w:t>12:52-56.</w:t>
      </w:r>
    </w:p>
    <w:p w:rsidR="00282B66" w:rsidRDefault="00282B66" w:rsidP="00947C73">
      <w:pPr>
        <w:spacing w:line="360" w:lineRule="auto"/>
        <w:jc w:val="both"/>
        <w:rPr>
          <w:rFonts w:ascii="Times New Roman" w:hAnsi="Times New Roman" w:cs="Times New Roman"/>
          <w:sz w:val="24"/>
          <w:szCs w:val="24"/>
        </w:rPr>
      </w:pPr>
      <w:r w:rsidRPr="00282B66">
        <w:rPr>
          <w:rFonts w:ascii="Times New Roman" w:hAnsi="Times New Roman" w:cs="Times New Roman"/>
          <w:b/>
          <w:bCs/>
          <w:sz w:val="24"/>
          <w:szCs w:val="24"/>
        </w:rPr>
        <w:lastRenderedPageBreak/>
        <w:t xml:space="preserve">Moore KL, Persaude TVN, Torchia MG. </w:t>
      </w:r>
      <w:r>
        <w:rPr>
          <w:rFonts w:ascii="Times New Roman" w:hAnsi="Times New Roman" w:cs="Times New Roman"/>
          <w:sz w:val="24"/>
          <w:szCs w:val="24"/>
        </w:rPr>
        <w:t>Klinik yönleriyle insan embriyolojisi (10. Baskı) Nobel Tıp Kitabevleri, İstanbul, 2016, 59-60.</w:t>
      </w:r>
    </w:p>
    <w:p w:rsidR="00D4016E" w:rsidRDefault="00066C8A" w:rsidP="00947C73">
      <w:pPr>
        <w:spacing w:line="360" w:lineRule="auto"/>
        <w:jc w:val="both"/>
        <w:rPr>
          <w:rFonts w:ascii="Times New Roman" w:hAnsi="Times New Roman" w:cs="Times New Roman"/>
          <w:bCs/>
          <w:color w:val="000000" w:themeColor="text1"/>
          <w:sz w:val="24"/>
          <w:szCs w:val="24"/>
        </w:rPr>
      </w:pPr>
      <w:hyperlink r:id="rId92" w:history="1">
        <w:r w:rsidR="00947C73" w:rsidRPr="00E20E86">
          <w:rPr>
            <w:rStyle w:val="Kpr"/>
            <w:rFonts w:ascii="Times New Roman" w:hAnsi="Times New Roman" w:cs="Times New Roman"/>
            <w:b/>
            <w:bCs/>
            <w:color w:val="000000" w:themeColor="text1"/>
            <w:sz w:val="24"/>
            <w:szCs w:val="24"/>
            <w:u w:val="none"/>
          </w:rPr>
          <w:t>Mort JR</w:t>
        </w:r>
      </w:hyperlink>
      <w:r w:rsidR="00947C73" w:rsidRPr="00E20E86">
        <w:rPr>
          <w:rFonts w:ascii="Times New Roman" w:hAnsi="Times New Roman" w:cs="Times New Roman"/>
          <w:b/>
          <w:bCs/>
          <w:color w:val="000000" w:themeColor="text1"/>
          <w:sz w:val="24"/>
          <w:szCs w:val="24"/>
          <w:vertAlign w:val="superscript"/>
        </w:rPr>
        <w:t xml:space="preserve"> </w:t>
      </w:r>
      <w:r w:rsidR="00947C73" w:rsidRPr="00E20E86">
        <w:rPr>
          <w:rFonts w:ascii="Times New Roman" w:hAnsi="Times New Roman" w:cs="Times New Roman"/>
          <w:b/>
          <w:bCs/>
          <w:color w:val="000000" w:themeColor="text1"/>
          <w:sz w:val="24"/>
          <w:szCs w:val="24"/>
        </w:rPr>
        <w:t>, </w:t>
      </w:r>
      <w:hyperlink r:id="rId93" w:history="1">
        <w:r w:rsidR="00947C73" w:rsidRPr="00E20E86">
          <w:rPr>
            <w:rStyle w:val="Kpr"/>
            <w:rFonts w:ascii="Times New Roman" w:hAnsi="Times New Roman" w:cs="Times New Roman"/>
            <w:b/>
            <w:bCs/>
            <w:color w:val="000000" w:themeColor="text1"/>
            <w:sz w:val="24"/>
            <w:szCs w:val="24"/>
            <w:u w:val="none"/>
          </w:rPr>
          <w:t>Kruse HR</w:t>
        </w:r>
      </w:hyperlink>
      <w:r w:rsidR="00947C73" w:rsidRPr="00E20E86">
        <w:rPr>
          <w:rFonts w:ascii="Times New Roman" w:hAnsi="Times New Roman" w:cs="Times New Roman"/>
          <w:b/>
          <w:bCs/>
          <w:color w:val="000000" w:themeColor="text1"/>
          <w:sz w:val="24"/>
          <w:szCs w:val="24"/>
        </w:rPr>
        <w:t xml:space="preserve">. </w:t>
      </w:r>
      <w:r w:rsidR="00947C73" w:rsidRPr="00E20E86">
        <w:rPr>
          <w:rFonts w:ascii="Times New Roman" w:hAnsi="Times New Roman" w:cs="Times New Roman"/>
          <w:bCs/>
          <w:color w:val="000000" w:themeColor="text1"/>
          <w:sz w:val="24"/>
          <w:szCs w:val="24"/>
        </w:rPr>
        <w:t>Timing of blood pressure measurement related to caffeine consumption.</w:t>
      </w:r>
      <w:r w:rsidR="00FA4BD9" w:rsidRPr="00FA4BD9">
        <w:t xml:space="preserve"> </w:t>
      </w:r>
      <w:r w:rsidR="00FA4BD9" w:rsidRPr="00FA4BD9">
        <w:rPr>
          <w:rFonts w:ascii="Times New Roman" w:hAnsi="Times New Roman" w:cs="Times New Roman"/>
          <w:bCs/>
          <w:i/>
          <w:iCs/>
          <w:color w:val="000000" w:themeColor="text1"/>
          <w:sz w:val="24"/>
          <w:szCs w:val="24"/>
        </w:rPr>
        <w:t>Annals Pharmacotherapy</w:t>
      </w:r>
      <w:r w:rsidR="00D4016E">
        <w:rPr>
          <w:rFonts w:ascii="Times New Roman" w:hAnsi="Times New Roman" w:cs="Times New Roman"/>
          <w:bCs/>
          <w:color w:val="000000" w:themeColor="text1"/>
          <w:sz w:val="24"/>
          <w:szCs w:val="24"/>
        </w:rPr>
        <w:t xml:space="preserve"> </w:t>
      </w:r>
      <w:hyperlink r:id="rId94" w:tooltip="The Annals of pharmacotherapy." w:history="1"/>
      <w:r w:rsidR="00947C73" w:rsidRPr="00E20E86">
        <w:rPr>
          <w:rFonts w:ascii="Times New Roman" w:hAnsi="Times New Roman" w:cs="Times New Roman"/>
          <w:bCs/>
          <w:color w:val="000000" w:themeColor="text1"/>
          <w:sz w:val="24"/>
          <w:szCs w:val="24"/>
        </w:rPr>
        <w:t>2008</w:t>
      </w:r>
      <w:r w:rsidR="005545BB">
        <w:rPr>
          <w:rFonts w:ascii="Times New Roman" w:hAnsi="Times New Roman" w:cs="Times New Roman"/>
          <w:bCs/>
          <w:color w:val="000000" w:themeColor="text1"/>
          <w:sz w:val="24"/>
          <w:szCs w:val="24"/>
        </w:rPr>
        <w:t>,</w:t>
      </w:r>
      <w:r w:rsidR="00FA4BD9">
        <w:rPr>
          <w:rFonts w:ascii="Times New Roman" w:hAnsi="Times New Roman" w:cs="Times New Roman"/>
          <w:bCs/>
          <w:color w:val="000000" w:themeColor="text1"/>
          <w:sz w:val="24"/>
          <w:szCs w:val="24"/>
        </w:rPr>
        <w:t xml:space="preserve"> </w:t>
      </w:r>
      <w:r w:rsidR="00947C73" w:rsidRPr="00E20E86">
        <w:rPr>
          <w:rFonts w:ascii="Times New Roman" w:hAnsi="Times New Roman" w:cs="Times New Roman"/>
          <w:bCs/>
          <w:color w:val="000000" w:themeColor="text1"/>
          <w:sz w:val="24"/>
          <w:szCs w:val="24"/>
        </w:rPr>
        <w:t>42(1)</w:t>
      </w:r>
      <w:r w:rsidR="00FA4BD9">
        <w:rPr>
          <w:rFonts w:ascii="Times New Roman" w:hAnsi="Times New Roman" w:cs="Times New Roman"/>
          <w:bCs/>
          <w:color w:val="000000" w:themeColor="text1"/>
          <w:sz w:val="24"/>
          <w:szCs w:val="24"/>
        </w:rPr>
        <w:t xml:space="preserve">, </w:t>
      </w:r>
      <w:r w:rsidR="00947C73" w:rsidRPr="00E20E86">
        <w:rPr>
          <w:rFonts w:ascii="Times New Roman" w:hAnsi="Times New Roman" w:cs="Times New Roman"/>
          <w:bCs/>
          <w:color w:val="000000" w:themeColor="text1"/>
          <w:sz w:val="24"/>
          <w:szCs w:val="24"/>
        </w:rPr>
        <w:t xml:space="preserve">105-10. </w:t>
      </w:r>
    </w:p>
    <w:p w:rsidR="00947C73" w:rsidRDefault="00947C73" w:rsidP="00947C73">
      <w:pPr>
        <w:spacing w:line="360" w:lineRule="auto"/>
        <w:jc w:val="both"/>
        <w:rPr>
          <w:rFonts w:ascii="Times New Roman" w:hAnsi="Times New Roman" w:cs="Times New Roman"/>
          <w:sz w:val="24"/>
          <w:szCs w:val="24"/>
        </w:rPr>
      </w:pPr>
      <w:r w:rsidRPr="000A5461">
        <w:rPr>
          <w:rFonts w:ascii="Times New Roman" w:hAnsi="Times New Roman" w:cs="Times New Roman"/>
          <w:b/>
          <w:bCs/>
          <w:sz w:val="24"/>
          <w:szCs w:val="24"/>
        </w:rPr>
        <w:t>Moskowitz MA, Wurtman RJ.</w:t>
      </w:r>
      <w:r w:rsidRPr="007B7E3F">
        <w:rPr>
          <w:rFonts w:ascii="Times New Roman" w:hAnsi="Times New Roman" w:cs="Times New Roman"/>
          <w:sz w:val="24"/>
          <w:szCs w:val="24"/>
        </w:rPr>
        <w:t xml:space="preserve"> Pathological states involving</w:t>
      </w:r>
      <w:r>
        <w:rPr>
          <w:rFonts w:ascii="Times New Roman" w:hAnsi="Times New Roman" w:cs="Times New Roman"/>
          <w:sz w:val="24"/>
          <w:szCs w:val="24"/>
        </w:rPr>
        <w:t xml:space="preserve"> </w:t>
      </w:r>
      <w:r w:rsidRPr="007B7E3F">
        <w:rPr>
          <w:rFonts w:ascii="Times New Roman" w:hAnsi="Times New Roman" w:cs="Times New Roman"/>
          <w:sz w:val="24"/>
          <w:szCs w:val="24"/>
        </w:rPr>
        <w:t>the pineal.</w:t>
      </w:r>
      <w:r w:rsidR="00691C12">
        <w:rPr>
          <w:rFonts w:ascii="Times New Roman" w:hAnsi="Times New Roman" w:cs="Times New Roman"/>
          <w:sz w:val="24"/>
          <w:szCs w:val="24"/>
        </w:rPr>
        <w:t xml:space="preserve"> </w:t>
      </w:r>
      <w:r w:rsidRPr="00691C12">
        <w:rPr>
          <w:rFonts w:ascii="Times New Roman" w:hAnsi="Times New Roman" w:cs="Times New Roman"/>
          <w:i/>
          <w:iCs/>
          <w:sz w:val="24"/>
          <w:szCs w:val="24"/>
        </w:rPr>
        <w:t>Clinical Neuroendocrinology</w:t>
      </w:r>
      <w:r w:rsidR="00B76045">
        <w:rPr>
          <w:rFonts w:ascii="Times New Roman" w:hAnsi="Times New Roman" w:cs="Times New Roman"/>
          <w:sz w:val="24"/>
          <w:szCs w:val="24"/>
        </w:rPr>
        <w:t xml:space="preserve"> </w:t>
      </w:r>
      <w:r w:rsidRPr="007B7E3F">
        <w:rPr>
          <w:rFonts w:ascii="Times New Roman" w:hAnsi="Times New Roman" w:cs="Times New Roman"/>
          <w:sz w:val="24"/>
          <w:szCs w:val="24"/>
        </w:rPr>
        <w:t>1977</w:t>
      </w:r>
      <w:r w:rsidR="00691C12">
        <w:rPr>
          <w:rFonts w:ascii="Times New Roman" w:hAnsi="Times New Roman" w:cs="Times New Roman"/>
          <w:sz w:val="24"/>
          <w:szCs w:val="24"/>
        </w:rPr>
        <w:t xml:space="preserve">, </w:t>
      </w:r>
      <w:r w:rsidRPr="007B7E3F">
        <w:rPr>
          <w:rFonts w:ascii="Times New Roman" w:hAnsi="Times New Roman" w:cs="Times New Roman"/>
          <w:sz w:val="24"/>
          <w:szCs w:val="24"/>
        </w:rPr>
        <w:t>503-26.</w:t>
      </w:r>
    </w:p>
    <w:p w:rsidR="00947C73" w:rsidRPr="00E20E86" w:rsidRDefault="00947C73" w:rsidP="00947C73">
      <w:pPr>
        <w:spacing w:line="360" w:lineRule="auto"/>
        <w:jc w:val="both"/>
        <w:rPr>
          <w:rStyle w:val="Kpr"/>
          <w:rFonts w:ascii="Times New Roman" w:hAnsi="Times New Roman" w:cs="Times New Roman"/>
          <w:color w:val="000000" w:themeColor="text1"/>
          <w:sz w:val="24"/>
          <w:szCs w:val="24"/>
          <w:u w:val="none"/>
        </w:rPr>
      </w:pPr>
      <w:bookmarkStart w:id="31" w:name="_Hlk27410894"/>
      <w:r w:rsidRPr="00E20E86">
        <w:rPr>
          <w:rStyle w:val="Kpr"/>
          <w:rFonts w:ascii="Times New Roman" w:hAnsi="Times New Roman" w:cs="Times New Roman"/>
          <w:b/>
          <w:bCs/>
          <w:color w:val="000000" w:themeColor="text1"/>
          <w:sz w:val="24"/>
          <w:szCs w:val="24"/>
          <w:u w:val="none"/>
        </w:rPr>
        <w:t>Motta-teixeira</w:t>
      </w:r>
      <w:bookmarkEnd w:id="31"/>
      <w:r w:rsidRPr="00E20E86">
        <w:rPr>
          <w:rStyle w:val="Kpr"/>
          <w:rFonts w:ascii="Times New Roman" w:hAnsi="Times New Roman" w:cs="Times New Roman"/>
          <w:b/>
          <w:bCs/>
          <w:color w:val="000000" w:themeColor="text1"/>
          <w:sz w:val="24"/>
          <w:szCs w:val="24"/>
          <w:u w:val="none"/>
        </w:rPr>
        <w:t xml:space="preserve"> LC, Machado-nils AV, Sabino D, Baroni G, Andrade-silva J, Silva S, Cion J.</w:t>
      </w:r>
      <w:r w:rsidRPr="00E20E86">
        <w:rPr>
          <w:rStyle w:val="Kpr"/>
          <w:rFonts w:ascii="Times New Roman" w:hAnsi="Times New Roman" w:cs="Times New Roman"/>
          <w:color w:val="000000" w:themeColor="text1"/>
          <w:sz w:val="24"/>
          <w:szCs w:val="24"/>
          <w:u w:val="none"/>
        </w:rPr>
        <w:t xml:space="preserve"> Hormones and Behavior The absence of maternal pineal melatonin rhythm during pregnancy and lactation impairs o ff spring physical growth, neurodevelopment and behavior. </w:t>
      </w:r>
      <w:r w:rsidRPr="00771095">
        <w:rPr>
          <w:rStyle w:val="Kpr"/>
          <w:rFonts w:ascii="Times New Roman" w:hAnsi="Times New Roman" w:cs="Times New Roman"/>
          <w:i/>
          <w:iCs/>
          <w:color w:val="000000" w:themeColor="text1"/>
          <w:sz w:val="24"/>
          <w:szCs w:val="24"/>
          <w:u w:val="none"/>
        </w:rPr>
        <w:t>Hormones and Behavior</w:t>
      </w:r>
      <w:r w:rsidR="00B711A2">
        <w:rPr>
          <w:rStyle w:val="Kpr"/>
          <w:rFonts w:ascii="Times New Roman" w:hAnsi="Times New Roman" w:cs="Times New Roman"/>
          <w:color w:val="000000" w:themeColor="text1"/>
          <w:sz w:val="24"/>
          <w:szCs w:val="24"/>
          <w:u w:val="none"/>
        </w:rPr>
        <w:t xml:space="preserve"> </w:t>
      </w:r>
      <w:r w:rsidRPr="00E20E86">
        <w:rPr>
          <w:rStyle w:val="Kpr"/>
          <w:rFonts w:ascii="Times New Roman" w:hAnsi="Times New Roman" w:cs="Times New Roman"/>
          <w:color w:val="000000" w:themeColor="text1"/>
          <w:sz w:val="24"/>
          <w:szCs w:val="24"/>
          <w:u w:val="none"/>
        </w:rPr>
        <w:t xml:space="preserve">2018, 146–156. </w:t>
      </w:r>
    </w:p>
    <w:p w:rsidR="00947C73" w:rsidRDefault="00947C73" w:rsidP="00947C73">
      <w:pPr>
        <w:spacing w:line="360" w:lineRule="auto"/>
        <w:jc w:val="both"/>
        <w:rPr>
          <w:rFonts w:ascii="Times New Roman" w:hAnsi="Times New Roman" w:cs="Times New Roman"/>
          <w:sz w:val="24"/>
          <w:szCs w:val="24"/>
        </w:rPr>
      </w:pPr>
      <w:r w:rsidRPr="00C524FE">
        <w:rPr>
          <w:rFonts w:ascii="Times New Roman" w:hAnsi="Times New Roman" w:cs="Times New Roman"/>
          <w:b/>
          <w:bCs/>
          <w:sz w:val="24"/>
          <w:szCs w:val="24"/>
        </w:rPr>
        <w:t>Mouritzen, D.</w:t>
      </w:r>
      <w:r w:rsidRPr="00085E2E">
        <w:rPr>
          <w:rFonts w:ascii="Times New Roman" w:hAnsi="Times New Roman" w:cs="Times New Roman"/>
          <w:sz w:val="24"/>
          <w:szCs w:val="24"/>
        </w:rPr>
        <w:t xml:space="preserve"> The density of neurons in the human hippocampus.</w:t>
      </w:r>
      <w:r w:rsidR="002F60E7" w:rsidRPr="002F60E7">
        <w:t xml:space="preserve"> </w:t>
      </w:r>
      <w:r w:rsidR="002F60E7" w:rsidRPr="002F60E7">
        <w:rPr>
          <w:rFonts w:ascii="Times New Roman" w:hAnsi="Times New Roman" w:cs="Times New Roman"/>
          <w:i/>
          <w:iCs/>
          <w:sz w:val="24"/>
          <w:szCs w:val="24"/>
        </w:rPr>
        <w:t>Neuropathology and Applied Neurobiology</w:t>
      </w:r>
      <w:r w:rsidR="005545BB">
        <w:rPr>
          <w:rFonts w:ascii="Times New Roman" w:hAnsi="Times New Roman" w:cs="Times New Roman"/>
          <w:sz w:val="24"/>
          <w:szCs w:val="24"/>
        </w:rPr>
        <w:t xml:space="preserve">, </w:t>
      </w:r>
      <w:r w:rsidRPr="00085E2E">
        <w:rPr>
          <w:rFonts w:ascii="Times New Roman" w:hAnsi="Times New Roman" w:cs="Times New Roman"/>
          <w:sz w:val="24"/>
          <w:szCs w:val="24"/>
        </w:rPr>
        <w:t>1979</w:t>
      </w:r>
      <w:r w:rsidR="005545BB">
        <w:rPr>
          <w:rFonts w:ascii="Times New Roman" w:hAnsi="Times New Roman" w:cs="Times New Roman"/>
          <w:sz w:val="24"/>
          <w:szCs w:val="24"/>
        </w:rPr>
        <w:t>,</w:t>
      </w:r>
      <w:r w:rsidR="009829D7">
        <w:rPr>
          <w:rFonts w:ascii="Times New Roman" w:hAnsi="Times New Roman" w:cs="Times New Roman"/>
          <w:sz w:val="24"/>
          <w:szCs w:val="24"/>
        </w:rPr>
        <w:t xml:space="preserve"> </w:t>
      </w:r>
      <w:r w:rsidRPr="00085E2E">
        <w:rPr>
          <w:rFonts w:ascii="Times New Roman" w:hAnsi="Times New Roman" w:cs="Times New Roman"/>
          <w:sz w:val="24"/>
          <w:szCs w:val="24"/>
        </w:rPr>
        <w:t>5</w:t>
      </w:r>
      <w:r w:rsidR="00F146E7">
        <w:rPr>
          <w:rFonts w:ascii="Times New Roman" w:hAnsi="Times New Roman" w:cs="Times New Roman"/>
          <w:sz w:val="24"/>
          <w:szCs w:val="24"/>
        </w:rPr>
        <w:t xml:space="preserve">, </w:t>
      </w:r>
      <w:r w:rsidRPr="00085E2E">
        <w:rPr>
          <w:rFonts w:ascii="Times New Roman" w:hAnsi="Times New Roman" w:cs="Times New Roman"/>
          <w:sz w:val="24"/>
          <w:szCs w:val="24"/>
        </w:rPr>
        <w:t>249-264.</w:t>
      </w:r>
    </w:p>
    <w:p w:rsidR="00947C73" w:rsidRDefault="00947C73" w:rsidP="00947C73">
      <w:pPr>
        <w:spacing w:line="360" w:lineRule="auto"/>
        <w:jc w:val="both"/>
        <w:rPr>
          <w:rStyle w:val="Kpr"/>
          <w:rFonts w:ascii="Times New Roman" w:hAnsi="Times New Roman" w:cs="Times New Roman"/>
          <w:sz w:val="24"/>
          <w:szCs w:val="24"/>
        </w:rPr>
      </w:pPr>
      <w:r w:rsidRPr="00A170A6">
        <w:rPr>
          <w:rFonts w:ascii="Times New Roman" w:hAnsi="Times New Roman" w:cs="Times New Roman"/>
          <w:b/>
          <w:bCs/>
          <w:sz w:val="24"/>
          <w:szCs w:val="24"/>
        </w:rPr>
        <w:t>Moyanova S, Fusco AD, Santolini I, Celli R, Bucci D, Mastroiacovo F, Tchekalarova J.</w:t>
      </w:r>
      <w:r w:rsidR="00407ED3">
        <w:rPr>
          <w:rFonts w:ascii="Times New Roman" w:hAnsi="Times New Roman" w:cs="Times New Roman"/>
          <w:b/>
          <w:bCs/>
          <w:sz w:val="24"/>
          <w:szCs w:val="24"/>
        </w:rPr>
        <w:t xml:space="preserve"> </w:t>
      </w:r>
      <w:r w:rsidRPr="00B56EB1">
        <w:rPr>
          <w:rFonts w:ascii="Times New Roman" w:hAnsi="Times New Roman" w:cs="Times New Roman"/>
          <w:sz w:val="24"/>
          <w:szCs w:val="24"/>
        </w:rPr>
        <w:t xml:space="preserve">Abnormal hippocampal melatoninergic system: A potential link between absence epilepsy and depression-like behavior in WAG/Rij rats? </w:t>
      </w:r>
      <w:r w:rsidRPr="00724352">
        <w:rPr>
          <w:rFonts w:ascii="Times New Roman" w:hAnsi="Times New Roman" w:cs="Times New Roman"/>
          <w:i/>
          <w:iCs/>
          <w:sz w:val="24"/>
          <w:szCs w:val="24"/>
        </w:rPr>
        <w:t>International Journal of Molecular Sciences</w:t>
      </w:r>
      <w:r w:rsidR="00625349">
        <w:rPr>
          <w:rFonts w:ascii="Times New Roman" w:hAnsi="Times New Roman" w:cs="Times New Roman"/>
          <w:sz w:val="24"/>
          <w:szCs w:val="24"/>
        </w:rPr>
        <w:t xml:space="preserve"> </w:t>
      </w:r>
      <w:r w:rsidRPr="00A170A6">
        <w:rPr>
          <w:rFonts w:ascii="Times New Roman" w:hAnsi="Times New Roman" w:cs="Times New Roman"/>
          <w:sz w:val="24"/>
          <w:szCs w:val="24"/>
        </w:rPr>
        <w:t>2018</w:t>
      </w:r>
      <w:r w:rsidR="005545BB">
        <w:rPr>
          <w:rFonts w:ascii="Times New Roman" w:hAnsi="Times New Roman" w:cs="Times New Roman"/>
          <w:sz w:val="24"/>
          <w:szCs w:val="24"/>
        </w:rPr>
        <w:t xml:space="preserve">, </w:t>
      </w:r>
      <w:r w:rsidRPr="00B56EB1">
        <w:rPr>
          <w:rFonts w:ascii="Times New Roman" w:hAnsi="Times New Roman" w:cs="Times New Roman"/>
          <w:sz w:val="24"/>
          <w:szCs w:val="24"/>
        </w:rPr>
        <w:t>19(7), 1–17.</w:t>
      </w:r>
      <w:r>
        <w:rPr>
          <w:rStyle w:val="Kpr"/>
          <w:rFonts w:ascii="Times New Roman" w:hAnsi="Times New Roman" w:cs="Times New Roman"/>
          <w:sz w:val="24"/>
          <w:szCs w:val="24"/>
        </w:rPr>
        <w:t xml:space="preserve"> </w:t>
      </w:r>
    </w:p>
    <w:p w:rsidR="00947C73" w:rsidRDefault="00947C73" w:rsidP="00947C73">
      <w:pPr>
        <w:spacing w:line="360" w:lineRule="auto"/>
        <w:jc w:val="both"/>
        <w:rPr>
          <w:rFonts w:ascii="Times New Roman" w:hAnsi="Times New Roman" w:cs="Times New Roman"/>
          <w:sz w:val="24"/>
          <w:szCs w:val="24"/>
        </w:rPr>
      </w:pPr>
      <w:r w:rsidRPr="00A170A6">
        <w:rPr>
          <w:rFonts w:ascii="Times New Roman" w:hAnsi="Times New Roman" w:cs="Times New Roman"/>
          <w:b/>
          <w:bCs/>
          <w:sz w:val="24"/>
          <w:szCs w:val="24"/>
        </w:rPr>
        <w:t>Muazzez G, Nuray K.</w:t>
      </w:r>
      <w:r w:rsidRPr="008E037F">
        <w:rPr>
          <w:rFonts w:ascii="Times New Roman" w:hAnsi="Times New Roman" w:cs="Times New Roman"/>
          <w:sz w:val="24"/>
          <w:szCs w:val="24"/>
        </w:rPr>
        <w:t xml:space="preserve"> Child Health and Caffeine</w:t>
      </w:r>
      <w:r w:rsidR="000665C1">
        <w:rPr>
          <w:rFonts w:ascii="Times New Roman" w:hAnsi="Times New Roman" w:cs="Times New Roman"/>
          <w:sz w:val="24"/>
          <w:szCs w:val="24"/>
        </w:rPr>
        <w:t>,</w:t>
      </w:r>
      <w:r w:rsidR="00EC431E">
        <w:rPr>
          <w:rFonts w:ascii="Times New Roman" w:hAnsi="Times New Roman" w:cs="Times New Roman"/>
          <w:sz w:val="24"/>
          <w:szCs w:val="24"/>
        </w:rPr>
        <w:t xml:space="preserve"> </w:t>
      </w:r>
      <w:r w:rsidR="00EC431E" w:rsidRPr="00EC431E">
        <w:rPr>
          <w:rFonts w:ascii="Times New Roman" w:hAnsi="Times New Roman" w:cs="Times New Roman"/>
          <w:i/>
          <w:iCs/>
          <w:sz w:val="24"/>
          <w:szCs w:val="24"/>
        </w:rPr>
        <w:t>Çocuk Dergisi</w:t>
      </w:r>
      <w:r w:rsidR="00952D8C">
        <w:rPr>
          <w:rFonts w:ascii="Times New Roman" w:hAnsi="Times New Roman" w:cs="Times New Roman"/>
          <w:sz w:val="24"/>
          <w:szCs w:val="24"/>
        </w:rPr>
        <w:t xml:space="preserve"> </w:t>
      </w:r>
      <w:r w:rsidRPr="008E037F">
        <w:rPr>
          <w:rFonts w:ascii="Times New Roman" w:hAnsi="Times New Roman" w:cs="Times New Roman"/>
          <w:sz w:val="24"/>
          <w:szCs w:val="24"/>
        </w:rPr>
        <w:t>2009</w:t>
      </w:r>
      <w:r w:rsidR="005545BB">
        <w:rPr>
          <w:rFonts w:ascii="Times New Roman" w:hAnsi="Times New Roman" w:cs="Times New Roman"/>
          <w:sz w:val="24"/>
          <w:szCs w:val="24"/>
        </w:rPr>
        <w:t xml:space="preserve">, </w:t>
      </w:r>
      <w:r w:rsidRPr="008E037F">
        <w:rPr>
          <w:rFonts w:ascii="Times New Roman" w:hAnsi="Times New Roman" w:cs="Times New Roman"/>
          <w:sz w:val="24"/>
          <w:szCs w:val="24"/>
        </w:rPr>
        <w:t>9(3)</w:t>
      </w:r>
      <w:r w:rsidR="00EC431E">
        <w:rPr>
          <w:rFonts w:ascii="Times New Roman" w:hAnsi="Times New Roman" w:cs="Times New Roman"/>
          <w:sz w:val="24"/>
          <w:szCs w:val="24"/>
        </w:rPr>
        <w:t xml:space="preserve">, </w:t>
      </w:r>
      <w:r w:rsidRPr="008E037F">
        <w:rPr>
          <w:rFonts w:ascii="Times New Roman" w:hAnsi="Times New Roman" w:cs="Times New Roman"/>
          <w:sz w:val="24"/>
          <w:szCs w:val="24"/>
        </w:rPr>
        <w:t>110-115</w:t>
      </w:r>
    </w:p>
    <w:p w:rsidR="00947C73" w:rsidRDefault="00947C73" w:rsidP="00947C73">
      <w:pPr>
        <w:spacing w:line="360" w:lineRule="auto"/>
        <w:jc w:val="both"/>
        <w:rPr>
          <w:rFonts w:ascii="Times New Roman" w:hAnsi="Times New Roman" w:cs="Times New Roman"/>
          <w:sz w:val="24"/>
          <w:szCs w:val="24"/>
        </w:rPr>
      </w:pPr>
      <w:r w:rsidRPr="006E389F">
        <w:rPr>
          <w:rFonts w:ascii="Times New Roman" w:hAnsi="Times New Roman" w:cs="Times New Roman"/>
          <w:b/>
          <w:bCs/>
          <w:sz w:val="24"/>
          <w:szCs w:val="24"/>
        </w:rPr>
        <w:t>Murphy JA, Deurveilher S, Semba K.</w:t>
      </w:r>
      <w:r>
        <w:rPr>
          <w:rFonts w:ascii="Times New Roman" w:hAnsi="Times New Roman" w:cs="Times New Roman"/>
          <w:sz w:val="24"/>
          <w:szCs w:val="24"/>
        </w:rPr>
        <w:t xml:space="preserve"> </w:t>
      </w:r>
      <w:r w:rsidRPr="004B2300">
        <w:rPr>
          <w:rFonts w:ascii="Times New Roman" w:hAnsi="Times New Roman" w:cs="Times New Roman"/>
          <w:sz w:val="24"/>
          <w:szCs w:val="24"/>
        </w:rPr>
        <w:t xml:space="preserve">Stimulant doses of caffeine induce c-Fos activation in orexin/hypocretin-containing neurons in rat. </w:t>
      </w:r>
      <w:r w:rsidRPr="00C32CDB">
        <w:rPr>
          <w:rFonts w:ascii="Times New Roman" w:hAnsi="Times New Roman" w:cs="Times New Roman"/>
          <w:i/>
          <w:iCs/>
          <w:sz w:val="24"/>
          <w:szCs w:val="24"/>
        </w:rPr>
        <w:t>Neuroscience,</w:t>
      </w:r>
      <w:r w:rsidRPr="009862CB">
        <w:t xml:space="preserve"> </w:t>
      </w:r>
      <w:r w:rsidRPr="009862CB">
        <w:rPr>
          <w:rFonts w:ascii="Times New Roman" w:hAnsi="Times New Roman" w:cs="Times New Roman"/>
          <w:sz w:val="24"/>
          <w:szCs w:val="24"/>
        </w:rPr>
        <w:t>2003</w:t>
      </w:r>
      <w:r w:rsidR="005545BB">
        <w:rPr>
          <w:rFonts w:ascii="Times New Roman" w:hAnsi="Times New Roman" w:cs="Times New Roman"/>
          <w:sz w:val="24"/>
          <w:szCs w:val="24"/>
        </w:rPr>
        <w:t xml:space="preserve">, </w:t>
      </w:r>
      <w:r w:rsidRPr="004B2300">
        <w:rPr>
          <w:rFonts w:ascii="Times New Roman" w:hAnsi="Times New Roman" w:cs="Times New Roman"/>
          <w:sz w:val="24"/>
          <w:szCs w:val="24"/>
        </w:rPr>
        <w:t xml:space="preserve">121, 269–275 </w:t>
      </w:r>
    </w:p>
    <w:p w:rsidR="00947C73" w:rsidRDefault="00947C73" w:rsidP="00947C73">
      <w:pPr>
        <w:spacing w:line="360" w:lineRule="auto"/>
        <w:jc w:val="both"/>
        <w:rPr>
          <w:rFonts w:ascii="Times New Roman" w:hAnsi="Times New Roman" w:cs="Times New Roman"/>
          <w:sz w:val="24"/>
          <w:szCs w:val="24"/>
        </w:rPr>
      </w:pPr>
      <w:r w:rsidRPr="00445627">
        <w:rPr>
          <w:rFonts w:ascii="Times New Roman" w:hAnsi="Times New Roman" w:cs="Times New Roman"/>
          <w:b/>
          <w:bCs/>
          <w:sz w:val="24"/>
          <w:szCs w:val="24"/>
        </w:rPr>
        <w:t>Nehlig A, Boyet S.</w:t>
      </w:r>
      <w:r w:rsidRPr="00632CAD">
        <w:rPr>
          <w:rFonts w:ascii="Times New Roman" w:hAnsi="Times New Roman" w:cs="Times New Roman"/>
          <w:sz w:val="24"/>
          <w:szCs w:val="24"/>
        </w:rPr>
        <w:t xml:space="preserve"> Dose–response study of caffeine effects on cerebral functional activity with a specific focus on dependence. </w:t>
      </w:r>
      <w:r w:rsidRPr="009E32FF">
        <w:rPr>
          <w:rFonts w:ascii="Times New Roman" w:hAnsi="Times New Roman" w:cs="Times New Roman"/>
          <w:i/>
          <w:iCs/>
          <w:sz w:val="24"/>
          <w:szCs w:val="24"/>
        </w:rPr>
        <w:t>Brain Research</w:t>
      </w:r>
      <w:r w:rsidR="00540620">
        <w:rPr>
          <w:rFonts w:ascii="Times New Roman" w:hAnsi="Times New Roman" w:cs="Times New Roman"/>
          <w:sz w:val="24"/>
          <w:szCs w:val="24"/>
        </w:rPr>
        <w:t xml:space="preserve"> </w:t>
      </w:r>
      <w:r w:rsidRPr="00632CAD">
        <w:rPr>
          <w:rFonts w:ascii="Times New Roman" w:hAnsi="Times New Roman" w:cs="Times New Roman"/>
          <w:sz w:val="24"/>
          <w:szCs w:val="24"/>
        </w:rPr>
        <w:t>2000</w:t>
      </w:r>
      <w:r w:rsidR="005545BB">
        <w:rPr>
          <w:rFonts w:ascii="Times New Roman" w:hAnsi="Times New Roman" w:cs="Times New Roman"/>
          <w:sz w:val="24"/>
          <w:szCs w:val="24"/>
        </w:rPr>
        <w:t xml:space="preserve">, </w:t>
      </w:r>
      <w:r w:rsidRPr="00632CAD">
        <w:rPr>
          <w:rFonts w:ascii="Times New Roman" w:hAnsi="Times New Roman" w:cs="Times New Roman"/>
          <w:sz w:val="24"/>
          <w:szCs w:val="24"/>
        </w:rPr>
        <w:t>858, 71–77.</w:t>
      </w:r>
    </w:p>
    <w:p w:rsidR="00947C73" w:rsidRDefault="00947C73" w:rsidP="00947C73">
      <w:pPr>
        <w:spacing w:line="360" w:lineRule="auto"/>
        <w:jc w:val="both"/>
        <w:rPr>
          <w:rFonts w:ascii="Times New Roman" w:hAnsi="Times New Roman" w:cs="Times New Roman"/>
          <w:sz w:val="24"/>
          <w:szCs w:val="24"/>
        </w:rPr>
      </w:pPr>
      <w:r w:rsidRPr="00445627">
        <w:rPr>
          <w:rFonts w:ascii="Times New Roman" w:hAnsi="Times New Roman" w:cs="Times New Roman"/>
          <w:b/>
          <w:bCs/>
          <w:sz w:val="24"/>
          <w:szCs w:val="24"/>
        </w:rPr>
        <w:t>Nikolic J, Bjelakovic G, Stojanovic I.</w:t>
      </w:r>
      <w:r>
        <w:rPr>
          <w:rFonts w:ascii="Times New Roman" w:hAnsi="Times New Roman" w:cs="Times New Roman"/>
          <w:sz w:val="24"/>
          <w:szCs w:val="24"/>
        </w:rPr>
        <w:t xml:space="preserve"> </w:t>
      </w:r>
      <w:r w:rsidRPr="00946E39">
        <w:rPr>
          <w:rFonts w:ascii="Times New Roman" w:hAnsi="Times New Roman" w:cs="Times New Roman"/>
          <w:sz w:val="24"/>
          <w:szCs w:val="24"/>
        </w:rPr>
        <w:t>Effect of caffeine on metabolism of L-arginine in the</w:t>
      </w:r>
      <w:r>
        <w:rPr>
          <w:rFonts w:ascii="Times New Roman" w:hAnsi="Times New Roman" w:cs="Times New Roman"/>
          <w:sz w:val="24"/>
          <w:szCs w:val="24"/>
        </w:rPr>
        <w:t xml:space="preserve"> </w:t>
      </w:r>
      <w:r w:rsidRPr="00946E39">
        <w:rPr>
          <w:rFonts w:ascii="Times New Roman" w:hAnsi="Times New Roman" w:cs="Times New Roman"/>
          <w:sz w:val="24"/>
          <w:szCs w:val="24"/>
        </w:rPr>
        <w:t xml:space="preserve">brain. </w:t>
      </w:r>
      <w:r w:rsidRPr="009E32FF">
        <w:rPr>
          <w:rFonts w:ascii="Times New Roman" w:hAnsi="Times New Roman" w:cs="Times New Roman"/>
          <w:i/>
          <w:iCs/>
          <w:sz w:val="24"/>
          <w:szCs w:val="24"/>
        </w:rPr>
        <w:t>Molecular and Cellular Biochemistry</w:t>
      </w:r>
      <w:r w:rsidRPr="00946E39">
        <w:rPr>
          <w:rFonts w:ascii="Times New Roman" w:hAnsi="Times New Roman" w:cs="Times New Roman"/>
          <w:sz w:val="24"/>
          <w:szCs w:val="24"/>
        </w:rPr>
        <w:t xml:space="preserve">, </w:t>
      </w:r>
      <w:r>
        <w:rPr>
          <w:rFonts w:ascii="Times New Roman" w:hAnsi="Times New Roman" w:cs="Times New Roman"/>
          <w:sz w:val="24"/>
          <w:szCs w:val="24"/>
        </w:rPr>
        <w:t xml:space="preserve">2003, </w:t>
      </w:r>
      <w:r w:rsidRPr="00946E39">
        <w:rPr>
          <w:rFonts w:ascii="Times New Roman" w:hAnsi="Times New Roman" w:cs="Times New Roman"/>
          <w:sz w:val="24"/>
          <w:szCs w:val="24"/>
        </w:rPr>
        <w:t>244, 125</w:t>
      </w:r>
      <w:r w:rsidRPr="00946E39">
        <w:rPr>
          <w:rFonts w:ascii="Times New Roman" w:hAnsi="Times New Roman" w:cs="Times New Roman" w:hint="eastAsia"/>
          <w:sz w:val="24"/>
          <w:szCs w:val="24"/>
        </w:rPr>
        <w:t>–</w:t>
      </w:r>
      <w:r w:rsidRPr="00946E39">
        <w:rPr>
          <w:rFonts w:ascii="Times New Roman" w:hAnsi="Times New Roman" w:cs="Times New Roman"/>
          <w:sz w:val="24"/>
          <w:szCs w:val="24"/>
        </w:rPr>
        <w:t xml:space="preserve">128 </w:t>
      </w:r>
    </w:p>
    <w:p w:rsidR="00947C73" w:rsidRPr="00CB6B5E" w:rsidRDefault="00947C73" w:rsidP="00947C73">
      <w:pPr>
        <w:spacing w:line="360" w:lineRule="auto"/>
        <w:jc w:val="both"/>
        <w:rPr>
          <w:rStyle w:val="Kpr"/>
          <w:rFonts w:ascii="Times New Roman" w:hAnsi="Times New Roman" w:cs="Times New Roman"/>
          <w:color w:val="000000" w:themeColor="text1"/>
          <w:sz w:val="24"/>
          <w:szCs w:val="24"/>
          <w:u w:val="none"/>
        </w:rPr>
      </w:pPr>
      <w:r w:rsidRPr="00CB6B5E">
        <w:rPr>
          <w:rStyle w:val="Kpr"/>
          <w:rFonts w:ascii="Times New Roman" w:hAnsi="Times New Roman" w:cs="Times New Roman"/>
          <w:b/>
          <w:bCs/>
          <w:color w:val="000000" w:themeColor="text1"/>
          <w:sz w:val="24"/>
          <w:szCs w:val="24"/>
          <w:u w:val="none"/>
        </w:rPr>
        <w:t>Nikoui V, Ostadhadi S, Takzare N, Nabavi SMA, Giorgi, M, Bakhtiarian, A.</w:t>
      </w:r>
      <w:r w:rsidRPr="00CB6B5E">
        <w:rPr>
          <w:rStyle w:val="Kpr"/>
          <w:rFonts w:ascii="Times New Roman" w:hAnsi="Times New Roman" w:cs="Times New Roman"/>
          <w:color w:val="000000" w:themeColor="text1"/>
          <w:sz w:val="24"/>
          <w:szCs w:val="24"/>
          <w:u w:val="none"/>
        </w:rPr>
        <w:t xml:space="preserve"> The role of clomipramine in potentiating the teratogenic effects of caffeine in pregnant rats: A histopathological study. </w:t>
      </w:r>
      <w:r w:rsidRPr="00CD4B11">
        <w:rPr>
          <w:rStyle w:val="Kpr"/>
          <w:rFonts w:ascii="Times New Roman" w:hAnsi="Times New Roman" w:cs="Times New Roman"/>
          <w:i/>
          <w:iCs/>
          <w:color w:val="000000" w:themeColor="text1"/>
          <w:sz w:val="24"/>
          <w:szCs w:val="24"/>
          <w:u w:val="none"/>
        </w:rPr>
        <w:t>The Scientific World Journal</w:t>
      </w:r>
      <w:r w:rsidR="0024314E">
        <w:rPr>
          <w:rStyle w:val="Kpr"/>
          <w:rFonts w:ascii="Times New Roman" w:hAnsi="Times New Roman" w:cs="Times New Roman"/>
          <w:color w:val="000000" w:themeColor="text1"/>
          <w:sz w:val="24"/>
          <w:szCs w:val="24"/>
          <w:u w:val="none"/>
        </w:rPr>
        <w:t xml:space="preserve"> </w:t>
      </w:r>
      <w:r w:rsidRPr="00CB6B5E">
        <w:rPr>
          <w:rStyle w:val="Kpr"/>
          <w:rFonts w:ascii="Times New Roman" w:hAnsi="Times New Roman" w:cs="Times New Roman"/>
          <w:color w:val="000000" w:themeColor="text1"/>
          <w:sz w:val="24"/>
          <w:szCs w:val="24"/>
          <w:u w:val="none"/>
        </w:rPr>
        <w:t xml:space="preserve">2013. </w:t>
      </w:r>
    </w:p>
    <w:p w:rsidR="00947C73" w:rsidRDefault="00947C73" w:rsidP="00947C73">
      <w:pPr>
        <w:spacing w:line="360" w:lineRule="auto"/>
        <w:jc w:val="both"/>
        <w:rPr>
          <w:rFonts w:ascii="Times New Roman" w:hAnsi="Times New Roman" w:cs="Times New Roman"/>
          <w:sz w:val="24"/>
          <w:szCs w:val="24"/>
        </w:rPr>
      </w:pPr>
      <w:r w:rsidRPr="00B20CD5">
        <w:rPr>
          <w:rFonts w:ascii="Times New Roman" w:hAnsi="Times New Roman" w:cs="Times New Roman"/>
          <w:b/>
          <w:bCs/>
          <w:sz w:val="24"/>
          <w:szCs w:val="24"/>
        </w:rPr>
        <w:t>O’Keefe, J, Nadel, L.</w:t>
      </w:r>
      <w:r>
        <w:rPr>
          <w:rFonts w:ascii="Times New Roman" w:hAnsi="Times New Roman" w:cs="Times New Roman"/>
          <w:sz w:val="24"/>
          <w:szCs w:val="24"/>
        </w:rPr>
        <w:t xml:space="preserve"> </w:t>
      </w:r>
      <w:r w:rsidRPr="000C16EB">
        <w:rPr>
          <w:rFonts w:ascii="Times New Roman" w:hAnsi="Times New Roman" w:cs="Times New Roman"/>
          <w:sz w:val="24"/>
          <w:szCs w:val="24"/>
        </w:rPr>
        <w:t xml:space="preserve">The Hippocampus as a Cognitive Map. </w:t>
      </w:r>
      <w:r w:rsidRPr="00625BC5">
        <w:rPr>
          <w:rFonts w:ascii="Times New Roman" w:hAnsi="Times New Roman" w:cs="Times New Roman"/>
          <w:i/>
          <w:iCs/>
          <w:sz w:val="24"/>
          <w:szCs w:val="24"/>
        </w:rPr>
        <w:t>Clarendon Pre</w:t>
      </w:r>
      <w:r w:rsidR="00092FDF">
        <w:rPr>
          <w:rFonts w:ascii="Times New Roman" w:hAnsi="Times New Roman" w:cs="Times New Roman"/>
          <w:i/>
          <w:iCs/>
          <w:sz w:val="24"/>
          <w:szCs w:val="24"/>
        </w:rPr>
        <w:t>s</w:t>
      </w:r>
      <w:r w:rsidRPr="00625BC5">
        <w:rPr>
          <w:rFonts w:ascii="Times New Roman" w:hAnsi="Times New Roman" w:cs="Times New Roman"/>
          <w:i/>
          <w:iCs/>
          <w:sz w:val="24"/>
          <w:szCs w:val="24"/>
        </w:rPr>
        <w:t>s</w:t>
      </w:r>
      <w:r w:rsidR="00CE7474">
        <w:rPr>
          <w:rFonts w:ascii="Times New Roman" w:hAnsi="Times New Roman" w:cs="Times New Roman"/>
          <w:sz w:val="24"/>
          <w:szCs w:val="24"/>
        </w:rPr>
        <w:t xml:space="preserve"> </w:t>
      </w:r>
      <w:r w:rsidRPr="000C16EB">
        <w:rPr>
          <w:rFonts w:ascii="Times New Roman" w:hAnsi="Times New Roman" w:cs="Times New Roman"/>
          <w:sz w:val="24"/>
          <w:szCs w:val="24"/>
        </w:rPr>
        <w:t>1978.</w:t>
      </w:r>
    </w:p>
    <w:p w:rsidR="00947C73" w:rsidRDefault="00947C73" w:rsidP="00947C73">
      <w:pPr>
        <w:spacing w:line="360" w:lineRule="auto"/>
        <w:jc w:val="both"/>
        <w:rPr>
          <w:rFonts w:ascii="Times New Roman" w:hAnsi="Times New Roman" w:cs="Times New Roman"/>
          <w:sz w:val="24"/>
          <w:szCs w:val="24"/>
        </w:rPr>
      </w:pPr>
      <w:r w:rsidRPr="00D6272A">
        <w:rPr>
          <w:rFonts w:ascii="Times New Roman" w:hAnsi="Times New Roman" w:cs="Times New Roman"/>
          <w:b/>
          <w:bCs/>
          <w:sz w:val="24"/>
          <w:szCs w:val="24"/>
        </w:rPr>
        <w:t>O’Mara, S.</w:t>
      </w:r>
      <w:r w:rsidR="00D6272A">
        <w:rPr>
          <w:rFonts w:ascii="Times New Roman" w:hAnsi="Times New Roman" w:cs="Times New Roman"/>
          <w:sz w:val="24"/>
          <w:szCs w:val="24"/>
        </w:rPr>
        <w:t xml:space="preserve"> </w:t>
      </w:r>
      <w:r w:rsidRPr="00E01CCC">
        <w:rPr>
          <w:rFonts w:ascii="Times New Roman" w:hAnsi="Times New Roman" w:cs="Times New Roman"/>
          <w:sz w:val="24"/>
          <w:szCs w:val="24"/>
        </w:rPr>
        <w:t>The subiculum: what it does, what it might do, and what neuroanatomy</w:t>
      </w:r>
      <w:r>
        <w:rPr>
          <w:rFonts w:ascii="Times New Roman" w:hAnsi="Times New Roman" w:cs="Times New Roman"/>
          <w:sz w:val="24"/>
          <w:szCs w:val="24"/>
        </w:rPr>
        <w:t xml:space="preserve"> </w:t>
      </w:r>
      <w:r w:rsidRPr="00E01CCC">
        <w:rPr>
          <w:rFonts w:ascii="Times New Roman" w:hAnsi="Times New Roman" w:cs="Times New Roman"/>
          <w:sz w:val="24"/>
          <w:szCs w:val="24"/>
        </w:rPr>
        <w:t xml:space="preserve">has yet to tell us. </w:t>
      </w:r>
      <w:r w:rsidRPr="007C3714">
        <w:rPr>
          <w:rFonts w:ascii="Times New Roman" w:hAnsi="Times New Roman" w:cs="Times New Roman"/>
          <w:i/>
          <w:iCs/>
          <w:sz w:val="24"/>
          <w:szCs w:val="24"/>
        </w:rPr>
        <w:t>J</w:t>
      </w:r>
      <w:r w:rsidR="007C3714" w:rsidRPr="007C3714">
        <w:rPr>
          <w:rFonts w:ascii="Times New Roman" w:hAnsi="Times New Roman" w:cs="Times New Roman"/>
          <w:i/>
          <w:iCs/>
          <w:sz w:val="24"/>
          <w:szCs w:val="24"/>
        </w:rPr>
        <w:t xml:space="preserve">ournal of </w:t>
      </w:r>
      <w:r w:rsidRPr="007C3714">
        <w:rPr>
          <w:rFonts w:ascii="Times New Roman" w:hAnsi="Times New Roman" w:cs="Times New Roman"/>
          <w:i/>
          <w:iCs/>
          <w:sz w:val="24"/>
          <w:szCs w:val="24"/>
        </w:rPr>
        <w:t>Anat</w:t>
      </w:r>
      <w:r w:rsidR="007C3714" w:rsidRPr="007C3714">
        <w:rPr>
          <w:rFonts w:ascii="Times New Roman" w:hAnsi="Times New Roman" w:cs="Times New Roman"/>
          <w:i/>
          <w:iCs/>
          <w:sz w:val="24"/>
          <w:szCs w:val="24"/>
        </w:rPr>
        <w:t>omy</w:t>
      </w:r>
      <w:r w:rsidR="006673DD">
        <w:rPr>
          <w:rFonts w:ascii="Times New Roman" w:hAnsi="Times New Roman" w:cs="Times New Roman"/>
          <w:sz w:val="24"/>
          <w:szCs w:val="24"/>
        </w:rPr>
        <w:t xml:space="preserve"> </w:t>
      </w:r>
      <w:r w:rsidR="005545BB" w:rsidRPr="005545BB">
        <w:rPr>
          <w:rFonts w:ascii="Times New Roman" w:hAnsi="Times New Roman" w:cs="Times New Roman"/>
          <w:sz w:val="24"/>
          <w:szCs w:val="24"/>
        </w:rPr>
        <w:t>2005</w:t>
      </w:r>
      <w:r w:rsidR="005545BB">
        <w:rPr>
          <w:rFonts w:ascii="Times New Roman" w:hAnsi="Times New Roman" w:cs="Times New Roman"/>
          <w:sz w:val="24"/>
          <w:szCs w:val="24"/>
        </w:rPr>
        <w:t xml:space="preserve">, </w:t>
      </w:r>
      <w:r w:rsidRPr="00E01CCC">
        <w:rPr>
          <w:rFonts w:ascii="Times New Roman" w:hAnsi="Times New Roman" w:cs="Times New Roman"/>
          <w:sz w:val="24"/>
          <w:szCs w:val="24"/>
        </w:rPr>
        <w:t>207(3</w:t>
      </w:r>
      <w:r w:rsidR="007C3714">
        <w:rPr>
          <w:rFonts w:ascii="Times New Roman" w:hAnsi="Times New Roman" w:cs="Times New Roman"/>
          <w:sz w:val="24"/>
          <w:szCs w:val="24"/>
        </w:rPr>
        <w:t xml:space="preserve">), </w:t>
      </w:r>
      <w:r w:rsidRPr="00E01CCC">
        <w:rPr>
          <w:rFonts w:ascii="Times New Roman" w:hAnsi="Times New Roman" w:cs="Times New Roman"/>
          <w:sz w:val="24"/>
          <w:szCs w:val="24"/>
        </w:rPr>
        <w:t>271-82</w:t>
      </w:r>
      <w:r w:rsidR="005545BB">
        <w:rPr>
          <w:rFonts w:ascii="Times New Roman" w:hAnsi="Times New Roman" w:cs="Times New Roman"/>
          <w:sz w:val="24"/>
          <w:szCs w:val="24"/>
        </w:rPr>
        <w:t>.</w:t>
      </w:r>
    </w:p>
    <w:p w:rsidR="00947C73" w:rsidRDefault="00947C73" w:rsidP="00947C73">
      <w:pPr>
        <w:spacing w:line="360" w:lineRule="auto"/>
        <w:jc w:val="both"/>
        <w:rPr>
          <w:rFonts w:ascii="Times New Roman" w:hAnsi="Times New Roman" w:cs="Times New Roman"/>
          <w:sz w:val="24"/>
          <w:szCs w:val="24"/>
        </w:rPr>
      </w:pPr>
      <w:r w:rsidRPr="00010885">
        <w:rPr>
          <w:rFonts w:ascii="Times New Roman" w:hAnsi="Times New Roman" w:cs="Times New Roman"/>
          <w:b/>
          <w:bCs/>
          <w:sz w:val="24"/>
          <w:szCs w:val="24"/>
        </w:rPr>
        <w:lastRenderedPageBreak/>
        <w:t xml:space="preserve">Oberheim N A and Takano T and Han X and He W and Lin J H C and Wang F </w:t>
      </w:r>
      <w:r w:rsidRPr="00010885">
        <w:rPr>
          <w:rFonts w:ascii="Times New Roman" w:hAnsi="Times New Roman" w:cs="Times New Roman"/>
          <w:sz w:val="24"/>
          <w:szCs w:val="24"/>
        </w:rPr>
        <w:t xml:space="preserve">Uniquely hominid features of adult human astrocytes. </w:t>
      </w:r>
      <w:r w:rsidRPr="000D3C79">
        <w:rPr>
          <w:rFonts w:ascii="Times New Roman" w:hAnsi="Times New Roman" w:cs="Times New Roman"/>
          <w:i/>
          <w:iCs/>
          <w:sz w:val="24"/>
          <w:szCs w:val="24"/>
        </w:rPr>
        <w:t>J</w:t>
      </w:r>
      <w:r w:rsidR="000D3C79" w:rsidRPr="000D3C79">
        <w:rPr>
          <w:rFonts w:ascii="Times New Roman" w:hAnsi="Times New Roman" w:cs="Times New Roman"/>
          <w:i/>
          <w:iCs/>
          <w:sz w:val="24"/>
          <w:szCs w:val="24"/>
        </w:rPr>
        <w:t xml:space="preserve">ournal of </w:t>
      </w:r>
      <w:r w:rsidRPr="000D3C79">
        <w:rPr>
          <w:rFonts w:ascii="Times New Roman" w:hAnsi="Times New Roman" w:cs="Times New Roman"/>
          <w:i/>
          <w:iCs/>
          <w:sz w:val="24"/>
          <w:szCs w:val="24"/>
        </w:rPr>
        <w:t>Neurosci</w:t>
      </w:r>
      <w:r w:rsidR="000D3C79" w:rsidRPr="000D3C79">
        <w:rPr>
          <w:rFonts w:ascii="Times New Roman" w:hAnsi="Times New Roman" w:cs="Times New Roman"/>
          <w:i/>
          <w:iCs/>
          <w:sz w:val="24"/>
          <w:szCs w:val="24"/>
        </w:rPr>
        <w:t>ence</w:t>
      </w:r>
      <w:r w:rsidR="000D3C79">
        <w:rPr>
          <w:rFonts w:ascii="Times New Roman" w:hAnsi="Times New Roman" w:cs="Times New Roman"/>
          <w:sz w:val="24"/>
          <w:szCs w:val="24"/>
        </w:rPr>
        <w:t xml:space="preserve"> </w:t>
      </w:r>
      <w:r w:rsidR="005545BB" w:rsidRPr="005545BB">
        <w:rPr>
          <w:rFonts w:ascii="Times New Roman" w:hAnsi="Times New Roman" w:cs="Times New Roman"/>
          <w:sz w:val="24"/>
          <w:szCs w:val="24"/>
        </w:rPr>
        <w:t>2009</w:t>
      </w:r>
      <w:r w:rsidR="005545BB">
        <w:rPr>
          <w:rFonts w:ascii="Times New Roman" w:hAnsi="Times New Roman" w:cs="Times New Roman"/>
          <w:sz w:val="24"/>
          <w:szCs w:val="24"/>
        </w:rPr>
        <w:t xml:space="preserve">, </w:t>
      </w:r>
      <w:r w:rsidRPr="00010885">
        <w:rPr>
          <w:rFonts w:ascii="Times New Roman" w:hAnsi="Times New Roman" w:cs="Times New Roman"/>
          <w:sz w:val="24"/>
          <w:szCs w:val="24"/>
        </w:rPr>
        <w:t>29</w:t>
      </w:r>
      <w:r w:rsidR="000D3C79">
        <w:rPr>
          <w:rFonts w:ascii="Times New Roman" w:hAnsi="Times New Roman" w:cs="Times New Roman"/>
          <w:sz w:val="24"/>
          <w:szCs w:val="24"/>
        </w:rPr>
        <w:t>,</w:t>
      </w:r>
      <w:r w:rsidRPr="00010885">
        <w:rPr>
          <w:rFonts w:ascii="Times New Roman" w:hAnsi="Times New Roman" w:cs="Times New Roman"/>
          <w:sz w:val="24"/>
          <w:szCs w:val="24"/>
        </w:rPr>
        <w:t xml:space="preserve"> 3276-3287.</w:t>
      </w:r>
    </w:p>
    <w:p w:rsidR="00947C73" w:rsidRDefault="00947C73" w:rsidP="00947C73">
      <w:pPr>
        <w:spacing w:line="360" w:lineRule="auto"/>
        <w:jc w:val="both"/>
        <w:rPr>
          <w:rFonts w:ascii="Times New Roman" w:hAnsi="Times New Roman" w:cs="Times New Roman"/>
          <w:sz w:val="24"/>
          <w:szCs w:val="24"/>
        </w:rPr>
      </w:pPr>
      <w:r w:rsidRPr="00B20561">
        <w:rPr>
          <w:rFonts w:ascii="Times New Roman" w:hAnsi="Times New Roman" w:cs="Times New Roman"/>
          <w:b/>
          <w:bCs/>
          <w:sz w:val="24"/>
          <w:szCs w:val="24"/>
        </w:rPr>
        <w:t>Odac</w:t>
      </w:r>
      <w:r>
        <w:rPr>
          <w:rFonts w:ascii="Times New Roman" w:hAnsi="Times New Roman" w:cs="Times New Roman"/>
          <w:b/>
          <w:bCs/>
          <w:sz w:val="24"/>
          <w:szCs w:val="24"/>
        </w:rPr>
        <w:t>i</w:t>
      </w:r>
      <w:r w:rsidRPr="00B20561">
        <w:rPr>
          <w:rFonts w:ascii="Times New Roman" w:hAnsi="Times New Roman" w:cs="Times New Roman"/>
          <w:b/>
          <w:bCs/>
          <w:sz w:val="24"/>
          <w:szCs w:val="24"/>
        </w:rPr>
        <w:t xml:space="preserve"> E, Kaplan S.</w:t>
      </w:r>
      <w:r w:rsidRPr="00B20561">
        <w:rPr>
          <w:rFonts w:ascii="Times New Roman" w:hAnsi="Times New Roman" w:cs="Times New Roman"/>
          <w:sz w:val="24"/>
          <w:szCs w:val="24"/>
        </w:rPr>
        <w:t xml:space="preserve"> Melatonin and nerve regeneration.</w:t>
      </w:r>
      <w:r w:rsidRPr="00B20561">
        <w:t xml:space="preserve"> </w:t>
      </w:r>
      <w:r w:rsidRPr="00872951">
        <w:rPr>
          <w:rFonts w:ascii="Times New Roman" w:hAnsi="Times New Roman" w:cs="Times New Roman"/>
          <w:i/>
          <w:iCs/>
          <w:sz w:val="24"/>
          <w:szCs w:val="24"/>
        </w:rPr>
        <w:t>Neurobiol</w:t>
      </w:r>
      <w:r w:rsidR="00872951" w:rsidRPr="00872951">
        <w:rPr>
          <w:rFonts w:ascii="Times New Roman" w:hAnsi="Times New Roman" w:cs="Times New Roman"/>
          <w:i/>
          <w:iCs/>
          <w:sz w:val="24"/>
          <w:szCs w:val="24"/>
        </w:rPr>
        <w:t>ogy</w:t>
      </w:r>
      <w:r w:rsidR="00B6148D">
        <w:rPr>
          <w:rFonts w:ascii="Times New Roman" w:hAnsi="Times New Roman" w:cs="Times New Roman"/>
          <w:sz w:val="24"/>
          <w:szCs w:val="24"/>
        </w:rPr>
        <w:t xml:space="preserve"> </w:t>
      </w:r>
      <w:r w:rsidRPr="00B20561">
        <w:rPr>
          <w:rFonts w:ascii="Times New Roman" w:hAnsi="Times New Roman" w:cs="Times New Roman"/>
          <w:sz w:val="24"/>
          <w:szCs w:val="24"/>
        </w:rPr>
        <w:t>2009</w:t>
      </w:r>
      <w:r>
        <w:rPr>
          <w:rFonts w:ascii="Times New Roman" w:hAnsi="Times New Roman" w:cs="Times New Roman"/>
          <w:sz w:val="24"/>
          <w:szCs w:val="24"/>
        </w:rPr>
        <w:t>,</w:t>
      </w:r>
      <w:r w:rsidR="00872951">
        <w:rPr>
          <w:rFonts w:ascii="Times New Roman" w:hAnsi="Times New Roman" w:cs="Times New Roman"/>
          <w:sz w:val="24"/>
          <w:szCs w:val="24"/>
        </w:rPr>
        <w:t xml:space="preserve"> </w:t>
      </w:r>
      <w:r w:rsidRPr="00B20561">
        <w:rPr>
          <w:rFonts w:ascii="Times New Roman" w:hAnsi="Times New Roman" w:cs="Times New Roman"/>
          <w:sz w:val="24"/>
          <w:szCs w:val="24"/>
        </w:rPr>
        <w:t>87</w:t>
      </w:r>
      <w:r w:rsidR="00872951">
        <w:rPr>
          <w:rFonts w:ascii="Times New Roman" w:hAnsi="Times New Roman" w:cs="Times New Roman"/>
          <w:sz w:val="24"/>
          <w:szCs w:val="24"/>
        </w:rPr>
        <w:t xml:space="preserve">, </w:t>
      </w:r>
      <w:r w:rsidRPr="00B20561">
        <w:rPr>
          <w:rFonts w:ascii="Times New Roman" w:hAnsi="Times New Roman" w:cs="Times New Roman"/>
          <w:sz w:val="24"/>
          <w:szCs w:val="24"/>
        </w:rPr>
        <w:t>317-35</w:t>
      </w:r>
    </w:p>
    <w:p w:rsidR="00947C73" w:rsidRDefault="00947C73" w:rsidP="00947C73">
      <w:pPr>
        <w:spacing w:line="360" w:lineRule="auto"/>
        <w:jc w:val="both"/>
        <w:rPr>
          <w:rFonts w:ascii="Times New Roman" w:hAnsi="Times New Roman" w:cs="Times New Roman"/>
          <w:bCs/>
          <w:sz w:val="24"/>
          <w:szCs w:val="24"/>
        </w:rPr>
      </w:pPr>
      <w:r w:rsidRPr="008C000F">
        <w:rPr>
          <w:rFonts w:ascii="Times New Roman" w:hAnsi="Times New Roman" w:cs="Times New Roman"/>
          <w:b/>
          <w:sz w:val="24"/>
          <w:szCs w:val="24"/>
        </w:rPr>
        <w:t>Ofluo</w:t>
      </w:r>
      <w:r w:rsidRPr="008C000F">
        <w:rPr>
          <w:rFonts w:ascii="Times New Roman" w:hAnsi="Times New Roman" w:cs="Times New Roman" w:hint="eastAsia"/>
          <w:b/>
          <w:sz w:val="24"/>
          <w:szCs w:val="24"/>
        </w:rPr>
        <w:t>ğ</w:t>
      </w:r>
      <w:r w:rsidRPr="008C000F">
        <w:rPr>
          <w:rFonts w:ascii="Times New Roman" w:hAnsi="Times New Roman" w:cs="Times New Roman"/>
          <w:b/>
          <w:sz w:val="24"/>
          <w:szCs w:val="24"/>
        </w:rPr>
        <w:t>lu FE.</w:t>
      </w:r>
      <w:r w:rsidRPr="005C6F18">
        <w:rPr>
          <w:rFonts w:ascii="Times New Roman" w:hAnsi="Times New Roman" w:cs="Times New Roman"/>
          <w:b/>
          <w:bCs/>
          <w:sz w:val="24"/>
          <w:szCs w:val="24"/>
        </w:rPr>
        <w:t xml:space="preserve"> </w:t>
      </w:r>
      <w:r w:rsidRPr="005C6F18">
        <w:rPr>
          <w:rFonts w:ascii="Times New Roman" w:hAnsi="Times New Roman" w:cs="Times New Roman"/>
          <w:bCs/>
          <w:sz w:val="24"/>
          <w:szCs w:val="24"/>
        </w:rPr>
        <w:t>“Ratlarda Beyin L-Arginin Metabolizması Üzerine Kafeinin Etkileri”</w:t>
      </w:r>
      <w:r>
        <w:rPr>
          <w:rFonts w:ascii="Times New Roman" w:hAnsi="Times New Roman" w:cs="Times New Roman"/>
          <w:bCs/>
          <w:sz w:val="24"/>
          <w:szCs w:val="24"/>
        </w:rPr>
        <w:t xml:space="preserve"> </w:t>
      </w:r>
      <w:r w:rsidRPr="005C6F18">
        <w:rPr>
          <w:rFonts w:ascii="Times New Roman" w:hAnsi="Times New Roman" w:cs="Times New Roman"/>
          <w:bCs/>
          <w:sz w:val="24"/>
          <w:szCs w:val="24"/>
        </w:rPr>
        <w:t>Gazi Üniversitesi Sağlık Bilimleri Enstitüsü, Tıbbi Biyokimya ABD,</w:t>
      </w:r>
      <w:r w:rsidR="00BF0E48">
        <w:rPr>
          <w:rFonts w:ascii="Times New Roman" w:hAnsi="Times New Roman" w:cs="Times New Roman"/>
          <w:bCs/>
          <w:sz w:val="24"/>
          <w:szCs w:val="24"/>
        </w:rPr>
        <w:t xml:space="preserve"> </w:t>
      </w:r>
      <w:r w:rsidRPr="005C6F18">
        <w:rPr>
          <w:rFonts w:ascii="Times New Roman" w:hAnsi="Times New Roman" w:cs="Times New Roman"/>
          <w:bCs/>
          <w:sz w:val="24"/>
          <w:szCs w:val="24"/>
        </w:rPr>
        <w:t>Doktora Tezi,</w:t>
      </w:r>
      <w:r w:rsidR="0061675D">
        <w:rPr>
          <w:rFonts w:ascii="Times New Roman" w:hAnsi="Times New Roman" w:cs="Times New Roman"/>
          <w:bCs/>
          <w:sz w:val="24"/>
          <w:szCs w:val="24"/>
        </w:rPr>
        <w:t xml:space="preserve"> Ankara, </w:t>
      </w:r>
      <w:r w:rsidRPr="005C6F18">
        <w:rPr>
          <w:rFonts w:ascii="Times New Roman" w:hAnsi="Times New Roman" w:cs="Times New Roman"/>
          <w:bCs/>
          <w:sz w:val="24"/>
          <w:szCs w:val="24"/>
        </w:rPr>
        <w:t>2007</w:t>
      </w:r>
    </w:p>
    <w:p w:rsidR="00947C73" w:rsidRDefault="00947C73" w:rsidP="00947C73">
      <w:pPr>
        <w:spacing w:line="360" w:lineRule="auto"/>
        <w:jc w:val="both"/>
        <w:rPr>
          <w:rFonts w:ascii="Times New Roman" w:hAnsi="Times New Roman" w:cs="Times New Roman"/>
          <w:sz w:val="24"/>
          <w:szCs w:val="24"/>
        </w:rPr>
      </w:pPr>
      <w:r w:rsidRPr="002E7979">
        <w:rPr>
          <w:rFonts w:ascii="Times New Roman" w:hAnsi="Times New Roman" w:cs="Times New Roman"/>
          <w:b/>
          <w:bCs/>
          <w:sz w:val="24"/>
          <w:szCs w:val="24"/>
        </w:rPr>
        <w:t>Okubo H, Miyake Y, Tanaka K, Sasaki S, Hirota Y.</w:t>
      </w:r>
      <w:r w:rsidRPr="00D3505E">
        <w:rPr>
          <w:rFonts w:ascii="Times New Roman" w:hAnsi="Times New Roman" w:cs="Times New Roman"/>
          <w:sz w:val="24"/>
          <w:szCs w:val="24"/>
        </w:rPr>
        <w:t xml:space="preserve"> Maternal total caffeine intake,</w:t>
      </w:r>
      <w:r>
        <w:rPr>
          <w:rFonts w:ascii="Times New Roman" w:hAnsi="Times New Roman" w:cs="Times New Roman"/>
          <w:sz w:val="24"/>
          <w:szCs w:val="24"/>
        </w:rPr>
        <w:t xml:space="preserve"> </w:t>
      </w:r>
      <w:r w:rsidRPr="00D3505E">
        <w:rPr>
          <w:rFonts w:ascii="Times New Roman" w:hAnsi="Times New Roman" w:cs="Times New Roman"/>
          <w:sz w:val="24"/>
          <w:szCs w:val="24"/>
        </w:rPr>
        <w:t>mainly from Japanese and Chinese tea, during pregnancy was associated with risk of preterm</w:t>
      </w:r>
      <w:r>
        <w:rPr>
          <w:rFonts w:ascii="Times New Roman" w:hAnsi="Times New Roman" w:cs="Times New Roman"/>
          <w:sz w:val="24"/>
          <w:szCs w:val="24"/>
        </w:rPr>
        <w:t xml:space="preserve"> </w:t>
      </w:r>
      <w:r w:rsidRPr="00D3505E">
        <w:rPr>
          <w:rFonts w:ascii="Times New Roman" w:hAnsi="Times New Roman" w:cs="Times New Roman"/>
          <w:sz w:val="24"/>
          <w:szCs w:val="24"/>
        </w:rPr>
        <w:t xml:space="preserve">birth: The Osaka Maternal and Child Health Study. </w:t>
      </w:r>
      <w:r w:rsidRPr="00610801">
        <w:rPr>
          <w:rFonts w:ascii="Times New Roman" w:hAnsi="Times New Roman" w:cs="Times New Roman"/>
          <w:i/>
          <w:iCs/>
          <w:sz w:val="24"/>
          <w:szCs w:val="24"/>
        </w:rPr>
        <w:t>Nutr</w:t>
      </w:r>
      <w:r w:rsidR="00610801" w:rsidRPr="00610801">
        <w:rPr>
          <w:rFonts w:ascii="Times New Roman" w:hAnsi="Times New Roman" w:cs="Times New Roman"/>
          <w:i/>
          <w:iCs/>
          <w:sz w:val="24"/>
          <w:szCs w:val="24"/>
        </w:rPr>
        <w:t xml:space="preserve">ient </w:t>
      </w:r>
      <w:r w:rsidRPr="00610801">
        <w:rPr>
          <w:rFonts w:ascii="Times New Roman" w:hAnsi="Times New Roman" w:cs="Times New Roman"/>
          <w:i/>
          <w:iCs/>
          <w:sz w:val="24"/>
          <w:szCs w:val="24"/>
        </w:rPr>
        <w:t>Res</w:t>
      </w:r>
      <w:r w:rsidR="00610801" w:rsidRPr="00610801">
        <w:rPr>
          <w:rFonts w:ascii="Times New Roman" w:hAnsi="Times New Roman" w:cs="Times New Roman"/>
          <w:i/>
          <w:iCs/>
          <w:sz w:val="24"/>
          <w:szCs w:val="24"/>
        </w:rPr>
        <w:t>earch</w:t>
      </w:r>
      <w:r w:rsidR="00523D18">
        <w:rPr>
          <w:rFonts w:ascii="Times New Roman" w:hAnsi="Times New Roman" w:cs="Times New Roman"/>
          <w:i/>
          <w:iCs/>
          <w:sz w:val="24"/>
          <w:szCs w:val="24"/>
        </w:rPr>
        <w:t xml:space="preserve"> </w:t>
      </w:r>
      <w:r w:rsidRPr="002E7979">
        <w:rPr>
          <w:rFonts w:ascii="Times New Roman" w:hAnsi="Times New Roman" w:cs="Times New Roman"/>
          <w:sz w:val="24"/>
          <w:szCs w:val="24"/>
        </w:rPr>
        <w:t>2015,</w:t>
      </w:r>
      <w:r w:rsidRPr="00D3505E">
        <w:rPr>
          <w:rFonts w:ascii="Times New Roman" w:hAnsi="Times New Roman" w:cs="Times New Roman"/>
          <w:sz w:val="24"/>
          <w:szCs w:val="24"/>
        </w:rPr>
        <w:t xml:space="preserve"> </w:t>
      </w:r>
      <w:r w:rsidRPr="00D3505E">
        <w:rPr>
          <w:rFonts w:ascii="Times New Roman" w:hAnsi="Times New Roman" w:cs="Times New Roman"/>
          <w:i/>
          <w:iCs/>
          <w:sz w:val="24"/>
          <w:szCs w:val="24"/>
        </w:rPr>
        <w:t xml:space="preserve">35 </w:t>
      </w:r>
      <w:r w:rsidRPr="00D3505E">
        <w:rPr>
          <w:rFonts w:ascii="Times New Roman" w:hAnsi="Times New Roman" w:cs="Times New Roman"/>
          <w:sz w:val="24"/>
          <w:szCs w:val="24"/>
        </w:rPr>
        <w:t>(4), 309–316.</w:t>
      </w:r>
    </w:p>
    <w:p w:rsidR="00947C73" w:rsidRDefault="00947C73" w:rsidP="00947C73">
      <w:pPr>
        <w:spacing w:line="360" w:lineRule="auto"/>
        <w:jc w:val="both"/>
        <w:rPr>
          <w:rFonts w:ascii="Times New Roman" w:hAnsi="Times New Roman" w:cs="Times New Roman"/>
          <w:sz w:val="24"/>
          <w:szCs w:val="24"/>
        </w:rPr>
      </w:pPr>
      <w:bookmarkStart w:id="32" w:name="_Hlk24928229"/>
      <w:r w:rsidRPr="004B4DC8">
        <w:rPr>
          <w:rFonts w:ascii="Times New Roman" w:hAnsi="Times New Roman" w:cs="Times New Roman"/>
          <w:b/>
          <w:bCs/>
          <w:sz w:val="24"/>
          <w:szCs w:val="24"/>
        </w:rPr>
        <w:t>Olakowska E</w:t>
      </w:r>
      <w:bookmarkEnd w:id="32"/>
      <w:r w:rsidRPr="004B4DC8">
        <w:rPr>
          <w:rFonts w:ascii="Times New Roman" w:hAnsi="Times New Roman" w:cs="Times New Roman"/>
          <w:b/>
          <w:bCs/>
          <w:sz w:val="24"/>
          <w:szCs w:val="24"/>
        </w:rPr>
        <w:t>, Marcol W, Kotulska K, Lewin K.</w:t>
      </w:r>
      <w:r w:rsidRPr="009176F7">
        <w:rPr>
          <w:rFonts w:ascii="Times New Roman" w:hAnsi="Times New Roman" w:cs="Times New Roman"/>
          <w:sz w:val="24"/>
          <w:szCs w:val="24"/>
        </w:rPr>
        <w:t xml:space="preserve"> The role of melatonin in the neurodegenerative diseases</w:t>
      </w:r>
      <w:r w:rsidR="0033529A">
        <w:rPr>
          <w:rFonts w:ascii="Times New Roman" w:hAnsi="Times New Roman" w:cs="Times New Roman"/>
          <w:sz w:val="24"/>
          <w:szCs w:val="24"/>
        </w:rPr>
        <w:t>.</w:t>
      </w:r>
      <w:r w:rsidR="0033529A" w:rsidRPr="0033529A">
        <w:t xml:space="preserve"> </w:t>
      </w:r>
      <w:r w:rsidR="0033529A" w:rsidRPr="0033529A">
        <w:rPr>
          <w:rFonts w:ascii="Times New Roman" w:hAnsi="Times New Roman" w:cs="Times New Roman"/>
          <w:i/>
          <w:iCs/>
          <w:sz w:val="24"/>
          <w:szCs w:val="24"/>
        </w:rPr>
        <w:t>Bratislava Medical Journal</w:t>
      </w:r>
      <w:r w:rsidR="00127016">
        <w:rPr>
          <w:rFonts w:ascii="Times New Roman" w:hAnsi="Times New Roman" w:cs="Times New Roman"/>
          <w:sz w:val="24"/>
          <w:szCs w:val="24"/>
        </w:rPr>
        <w:t xml:space="preserve"> </w:t>
      </w:r>
      <w:r w:rsidRPr="009176F7">
        <w:rPr>
          <w:rFonts w:ascii="Times New Roman" w:hAnsi="Times New Roman" w:cs="Times New Roman"/>
          <w:sz w:val="24"/>
          <w:szCs w:val="24"/>
        </w:rPr>
        <w:t>2005</w:t>
      </w:r>
      <w:r w:rsidR="005545BB">
        <w:rPr>
          <w:rFonts w:ascii="Times New Roman" w:hAnsi="Times New Roman" w:cs="Times New Roman"/>
          <w:sz w:val="24"/>
          <w:szCs w:val="24"/>
        </w:rPr>
        <w:t>,</w:t>
      </w:r>
      <w:r w:rsidR="0073030E">
        <w:rPr>
          <w:rFonts w:ascii="Times New Roman" w:hAnsi="Times New Roman" w:cs="Times New Roman"/>
          <w:sz w:val="24"/>
          <w:szCs w:val="24"/>
        </w:rPr>
        <w:t xml:space="preserve"> </w:t>
      </w:r>
      <w:r w:rsidRPr="009176F7">
        <w:rPr>
          <w:rFonts w:ascii="Times New Roman" w:hAnsi="Times New Roman" w:cs="Times New Roman"/>
          <w:sz w:val="24"/>
          <w:szCs w:val="24"/>
        </w:rPr>
        <w:t>106(4-5)</w:t>
      </w:r>
      <w:r w:rsidR="0033529A">
        <w:rPr>
          <w:rFonts w:ascii="Times New Roman" w:hAnsi="Times New Roman" w:cs="Times New Roman"/>
          <w:sz w:val="24"/>
          <w:szCs w:val="24"/>
        </w:rPr>
        <w:t xml:space="preserve">, </w:t>
      </w:r>
      <w:r w:rsidRPr="009176F7">
        <w:rPr>
          <w:rFonts w:ascii="Times New Roman" w:hAnsi="Times New Roman" w:cs="Times New Roman"/>
          <w:sz w:val="24"/>
          <w:szCs w:val="24"/>
        </w:rPr>
        <w:t>171–174.</w:t>
      </w:r>
    </w:p>
    <w:p w:rsidR="00947C73" w:rsidRDefault="00947C73" w:rsidP="00947C73">
      <w:pPr>
        <w:spacing w:line="360" w:lineRule="auto"/>
        <w:jc w:val="both"/>
        <w:rPr>
          <w:rFonts w:ascii="Times New Roman" w:hAnsi="Times New Roman" w:cs="Times New Roman"/>
          <w:sz w:val="24"/>
          <w:szCs w:val="24"/>
        </w:rPr>
      </w:pPr>
      <w:r w:rsidRPr="008460E9">
        <w:rPr>
          <w:rFonts w:ascii="Times New Roman" w:hAnsi="Times New Roman" w:cs="Times New Roman"/>
          <w:b/>
          <w:bCs/>
          <w:sz w:val="24"/>
          <w:szCs w:val="24"/>
        </w:rPr>
        <w:t>Ortiz GG, Benítez-King GA, Rosales-Corral SA, Pacheco-Moisés FP, Velázquez Brizuela IE.</w:t>
      </w:r>
      <w:r w:rsidRPr="00D675EB">
        <w:rPr>
          <w:rFonts w:ascii="Times New Roman" w:hAnsi="Times New Roman" w:cs="Times New Roman"/>
          <w:sz w:val="24"/>
          <w:szCs w:val="24"/>
        </w:rPr>
        <w:t xml:space="preserve"> Cellular and biochemical actions of</w:t>
      </w:r>
      <w:r>
        <w:rPr>
          <w:rFonts w:ascii="Times New Roman" w:hAnsi="Times New Roman" w:cs="Times New Roman"/>
          <w:sz w:val="24"/>
          <w:szCs w:val="24"/>
        </w:rPr>
        <w:t xml:space="preserve"> </w:t>
      </w:r>
      <w:r w:rsidRPr="00D675EB">
        <w:rPr>
          <w:rFonts w:ascii="Times New Roman" w:hAnsi="Times New Roman" w:cs="Times New Roman"/>
          <w:sz w:val="24"/>
          <w:szCs w:val="24"/>
        </w:rPr>
        <w:t>melatonin which protect against</w:t>
      </w:r>
      <w:r>
        <w:rPr>
          <w:rFonts w:ascii="Times New Roman" w:hAnsi="Times New Roman" w:cs="Times New Roman"/>
          <w:sz w:val="24"/>
          <w:szCs w:val="24"/>
        </w:rPr>
        <w:t xml:space="preserve"> </w:t>
      </w:r>
      <w:r w:rsidRPr="00D675EB">
        <w:rPr>
          <w:rFonts w:ascii="Times New Roman" w:hAnsi="Times New Roman" w:cs="Times New Roman"/>
          <w:sz w:val="24"/>
          <w:szCs w:val="24"/>
        </w:rPr>
        <w:t>free radicals: role in neurodegenerative</w:t>
      </w:r>
      <w:r>
        <w:rPr>
          <w:rFonts w:ascii="Times New Roman" w:hAnsi="Times New Roman" w:cs="Times New Roman"/>
          <w:sz w:val="24"/>
          <w:szCs w:val="24"/>
        </w:rPr>
        <w:t xml:space="preserve"> </w:t>
      </w:r>
      <w:r w:rsidRPr="00D675EB">
        <w:rPr>
          <w:rFonts w:ascii="Times New Roman" w:hAnsi="Times New Roman" w:cs="Times New Roman"/>
          <w:sz w:val="24"/>
          <w:szCs w:val="24"/>
        </w:rPr>
        <w:t xml:space="preserve">disorders. </w:t>
      </w:r>
      <w:r w:rsidRPr="0073030E">
        <w:rPr>
          <w:rFonts w:ascii="Times New Roman" w:hAnsi="Times New Roman" w:cs="Times New Roman"/>
          <w:i/>
          <w:iCs/>
          <w:sz w:val="24"/>
          <w:szCs w:val="24"/>
        </w:rPr>
        <w:t>Current Neuropharmacology</w:t>
      </w:r>
      <w:r w:rsidR="006652D2">
        <w:rPr>
          <w:rFonts w:ascii="Times New Roman" w:hAnsi="Times New Roman" w:cs="Times New Roman"/>
          <w:sz w:val="24"/>
          <w:szCs w:val="24"/>
        </w:rPr>
        <w:t xml:space="preserve"> </w:t>
      </w:r>
      <w:r w:rsidRPr="008460E9">
        <w:rPr>
          <w:rFonts w:ascii="Times New Roman" w:hAnsi="Times New Roman" w:cs="Times New Roman"/>
          <w:sz w:val="24"/>
          <w:szCs w:val="24"/>
        </w:rPr>
        <w:t>2008</w:t>
      </w:r>
      <w:r>
        <w:rPr>
          <w:rFonts w:ascii="Times New Roman" w:hAnsi="Times New Roman" w:cs="Times New Roman"/>
          <w:sz w:val="24"/>
          <w:szCs w:val="24"/>
        </w:rPr>
        <w:t xml:space="preserve">, </w:t>
      </w:r>
      <w:r w:rsidRPr="00D675EB">
        <w:rPr>
          <w:rFonts w:ascii="Times New Roman" w:hAnsi="Times New Roman" w:cs="Times New Roman"/>
          <w:sz w:val="24"/>
          <w:szCs w:val="24"/>
        </w:rPr>
        <w:t>6(3), 203-14.</w:t>
      </w:r>
    </w:p>
    <w:p w:rsidR="00947C73" w:rsidRDefault="00947C73" w:rsidP="00947C73">
      <w:pPr>
        <w:spacing w:line="360" w:lineRule="auto"/>
        <w:jc w:val="both"/>
        <w:rPr>
          <w:rFonts w:ascii="Times New Roman" w:hAnsi="Times New Roman" w:cs="Times New Roman"/>
          <w:sz w:val="24"/>
          <w:szCs w:val="24"/>
        </w:rPr>
      </w:pPr>
      <w:r w:rsidRPr="00FA60F9">
        <w:rPr>
          <w:rFonts w:ascii="Times New Roman" w:hAnsi="Times New Roman" w:cs="Times New Roman"/>
          <w:b/>
          <w:bCs/>
          <w:sz w:val="24"/>
          <w:szCs w:val="24"/>
        </w:rPr>
        <w:t>Özcelik F, Erdem M, Bolu A, Gülsü M.</w:t>
      </w:r>
      <w:r>
        <w:rPr>
          <w:rFonts w:ascii="Times New Roman" w:hAnsi="Times New Roman" w:cs="Times New Roman"/>
          <w:sz w:val="24"/>
          <w:szCs w:val="24"/>
        </w:rPr>
        <w:t xml:space="preserve"> </w:t>
      </w:r>
      <w:r w:rsidRPr="000803BC">
        <w:rPr>
          <w:rFonts w:ascii="Times New Roman" w:hAnsi="Times New Roman" w:cs="Times New Roman"/>
          <w:sz w:val="24"/>
          <w:szCs w:val="24"/>
        </w:rPr>
        <w:t>Melatonin: General Features and its Role in Psychiatric Disorders</w:t>
      </w:r>
      <w:r w:rsidR="00495B2C">
        <w:rPr>
          <w:rFonts w:ascii="Times New Roman" w:hAnsi="Times New Roman" w:cs="Times New Roman"/>
          <w:sz w:val="24"/>
          <w:szCs w:val="24"/>
        </w:rPr>
        <w:t xml:space="preserve">. </w:t>
      </w:r>
      <w:r w:rsidRPr="00495B2C">
        <w:rPr>
          <w:rFonts w:ascii="Times New Roman" w:hAnsi="Times New Roman" w:cs="Times New Roman"/>
          <w:i/>
          <w:iCs/>
          <w:sz w:val="24"/>
          <w:szCs w:val="24"/>
        </w:rPr>
        <w:t>Current Approaches in Psychiatry</w:t>
      </w:r>
      <w:r w:rsidR="005959A4">
        <w:rPr>
          <w:rFonts w:ascii="Times New Roman" w:hAnsi="Times New Roman" w:cs="Times New Roman"/>
          <w:sz w:val="24"/>
          <w:szCs w:val="24"/>
        </w:rPr>
        <w:t xml:space="preserve"> </w:t>
      </w:r>
      <w:r w:rsidRPr="00FA60F9">
        <w:rPr>
          <w:rFonts w:ascii="Times New Roman" w:hAnsi="Times New Roman" w:cs="Times New Roman"/>
          <w:sz w:val="24"/>
          <w:szCs w:val="24"/>
        </w:rPr>
        <w:t>2013</w:t>
      </w:r>
      <w:r>
        <w:rPr>
          <w:rFonts w:ascii="Times New Roman" w:hAnsi="Times New Roman" w:cs="Times New Roman"/>
          <w:sz w:val="24"/>
          <w:szCs w:val="24"/>
        </w:rPr>
        <w:t>,</w:t>
      </w:r>
      <w:r w:rsidRPr="000803BC">
        <w:rPr>
          <w:rFonts w:ascii="Times New Roman" w:hAnsi="Times New Roman" w:cs="Times New Roman"/>
          <w:sz w:val="24"/>
          <w:szCs w:val="24"/>
        </w:rPr>
        <w:t xml:space="preserve"> 5(2)</w:t>
      </w:r>
      <w:r w:rsidR="00495B2C">
        <w:rPr>
          <w:rFonts w:ascii="Times New Roman" w:hAnsi="Times New Roman" w:cs="Times New Roman"/>
          <w:sz w:val="24"/>
          <w:szCs w:val="24"/>
        </w:rPr>
        <w:t xml:space="preserve">, </w:t>
      </w:r>
      <w:r w:rsidRPr="000803BC">
        <w:rPr>
          <w:rFonts w:ascii="Times New Roman" w:hAnsi="Times New Roman" w:cs="Times New Roman"/>
          <w:sz w:val="24"/>
          <w:szCs w:val="24"/>
        </w:rPr>
        <w:t>179-203.</w:t>
      </w:r>
    </w:p>
    <w:p w:rsidR="00947C73" w:rsidRDefault="00947C73" w:rsidP="00947C73">
      <w:pPr>
        <w:spacing w:line="360" w:lineRule="auto"/>
        <w:jc w:val="both"/>
        <w:rPr>
          <w:rFonts w:ascii="Times New Roman" w:hAnsi="Times New Roman" w:cs="Times New Roman"/>
          <w:sz w:val="24"/>
          <w:szCs w:val="24"/>
        </w:rPr>
      </w:pPr>
      <w:r w:rsidRPr="00FA60F9">
        <w:rPr>
          <w:rFonts w:ascii="Times New Roman" w:hAnsi="Times New Roman" w:cs="Times New Roman"/>
          <w:b/>
          <w:bCs/>
          <w:sz w:val="24"/>
          <w:szCs w:val="24"/>
        </w:rPr>
        <w:t>Öztekin E, Mogulkoc R, Baltaci AK, Tiftik AM.</w:t>
      </w:r>
      <w:r w:rsidRPr="001D4984">
        <w:rPr>
          <w:rFonts w:ascii="Times New Roman" w:hAnsi="Times New Roman" w:cs="Times New Roman"/>
          <w:sz w:val="24"/>
          <w:szCs w:val="24"/>
        </w:rPr>
        <w:t xml:space="preserve"> The influence of estradiol and progesterone and melatonin supplementation on TNF-alpha levels in ovariectomized and pinealectomized rats.</w:t>
      </w:r>
      <w:r w:rsidR="00527E24" w:rsidRPr="00527E24">
        <w:t xml:space="preserve"> </w:t>
      </w:r>
      <w:r w:rsidR="00527E24" w:rsidRPr="00527E24">
        <w:rPr>
          <w:rFonts w:ascii="Times New Roman" w:hAnsi="Times New Roman" w:cs="Times New Roman"/>
          <w:i/>
          <w:iCs/>
          <w:sz w:val="24"/>
          <w:szCs w:val="24"/>
        </w:rPr>
        <w:t>Acta Biologica Hungarica</w:t>
      </w:r>
      <w:r w:rsidR="0043367E">
        <w:rPr>
          <w:rFonts w:ascii="Times New Roman" w:hAnsi="Times New Roman" w:cs="Times New Roman"/>
          <w:sz w:val="24"/>
          <w:szCs w:val="24"/>
        </w:rPr>
        <w:t xml:space="preserve"> </w:t>
      </w:r>
      <w:r w:rsidRPr="00FA60F9">
        <w:rPr>
          <w:rFonts w:ascii="Times New Roman" w:hAnsi="Times New Roman" w:cs="Times New Roman"/>
          <w:sz w:val="24"/>
          <w:szCs w:val="24"/>
        </w:rPr>
        <w:t>2006</w:t>
      </w:r>
      <w:r>
        <w:rPr>
          <w:rFonts w:ascii="Times New Roman" w:hAnsi="Times New Roman" w:cs="Times New Roman"/>
          <w:sz w:val="24"/>
          <w:szCs w:val="24"/>
        </w:rPr>
        <w:t>,</w:t>
      </w:r>
      <w:r w:rsidR="00527E24">
        <w:rPr>
          <w:rFonts w:ascii="Times New Roman" w:hAnsi="Times New Roman" w:cs="Times New Roman"/>
          <w:sz w:val="24"/>
          <w:szCs w:val="24"/>
        </w:rPr>
        <w:t xml:space="preserve"> </w:t>
      </w:r>
      <w:r w:rsidRPr="001D4984">
        <w:rPr>
          <w:rFonts w:ascii="Times New Roman" w:hAnsi="Times New Roman" w:cs="Times New Roman"/>
          <w:sz w:val="24"/>
          <w:szCs w:val="24"/>
        </w:rPr>
        <w:t>57(3)</w:t>
      </w:r>
      <w:r w:rsidR="00527E24">
        <w:rPr>
          <w:rFonts w:ascii="Times New Roman" w:hAnsi="Times New Roman" w:cs="Times New Roman"/>
          <w:sz w:val="24"/>
          <w:szCs w:val="24"/>
        </w:rPr>
        <w:t xml:space="preserve">, </w:t>
      </w:r>
      <w:r w:rsidRPr="001D4984">
        <w:rPr>
          <w:rFonts w:ascii="Times New Roman" w:hAnsi="Times New Roman" w:cs="Times New Roman"/>
          <w:sz w:val="24"/>
          <w:szCs w:val="24"/>
        </w:rPr>
        <w:t>275-81.</w:t>
      </w:r>
    </w:p>
    <w:p w:rsidR="00947C73" w:rsidRDefault="00947C73" w:rsidP="00947C73">
      <w:pPr>
        <w:spacing w:line="360" w:lineRule="auto"/>
        <w:jc w:val="both"/>
        <w:rPr>
          <w:rFonts w:ascii="Times New Roman" w:hAnsi="Times New Roman" w:cs="Times New Roman"/>
          <w:sz w:val="24"/>
          <w:szCs w:val="24"/>
        </w:rPr>
      </w:pPr>
      <w:r w:rsidRPr="00087176">
        <w:rPr>
          <w:rFonts w:ascii="Times New Roman" w:hAnsi="Times New Roman" w:cs="Times New Roman"/>
          <w:b/>
          <w:bCs/>
          <w:sz w:val="24"/>
          <w:szCs w:val="24"/>
        </w:rPr>
        <w:t>Özturk A, Baltaci AK, Bediz CS, Mogulkoc R, Gungor S.</w:t>
      </w:r>
      <w:r>
        <w:rPr>
          <w:rFonts w:ascii="Times New Roman" w:hAnsi="Times New Roman" w:cs="Times New Roman"/>
          <w:sz w:val="24"/>
          <w:szCs w:val="24"/>
        </w:rPr>
        <w:t xml:space="preserve"> </w:t>
      </w:r>
      <w:r w:rsidRPr="001D4984">
        <w:rPr>
          <w:rFonts w:ascii="Times New Roman" w:hAnsi="Times New Roman" w:cs="Times New Roman"/>
          <w:sz w:val="24"/>
          <w:szCs w:val="24"/>
        </w:rPr>
        <w:t xml:space="preserve"> Effects of Zinc and Melatonin on Testicular Tissue of Rats.</w:t>
      </w:r>
      <w:r w:rsidR="00E83333" w:rsidRPr="00E83333">
        <w:t xml:space="preserve"> </w:t>
      </w:r>
      <w:r w:rsidR="00E83333" w:rsidRPr="00E83333">
        <w:rPr>
          <w:rFonts w:ascii="Times New Roman" w:hAnsi="Times New Roman" w:cs="Times New Roman"/>
          <w:i/>
          <w:iCs/>
          <w:sz w:val="24"/>
          <w:szCs w:val="24"/>
        </w:rPr>
        <w:t>Biological Trace Element Research</w:t>
      </w:r>
      <w:r w:rsidR="00CA542C">
        <w:rPr>
          <w:rFonts w:ascii="Times New Roman" w:hAnsi="Times New Roman" w:cs="Times New Roman"/>
          <w:sz w:val="24"/>
          <w:szCs w:val="24"/>
        </w:rPr>
        <w:t xml:space="preserve"> </w:t>
      </w:r>
      <w:r w:rsidRPr="00087176">
        <w:rPr>
          <w:rFonts w:ascii="Times New Roman" w:hAnsi="Times New Roman" w:cs="Times New Roman"/>
          <w:sz w:val="24"/>
          <w:szCs w:val="24"/>
        </w:rPr>
        <w:t>2003</w:t>
      </w:r>
      <w:r>
        <w:rPr>
          <w:rFonts w:ascii="Times New Roman" w:hAnsi="Times New Roman" w:cs="Times New Roman"/>
          <w:sz w:val="24"/>
          <w:szCs w:val="24"/>
        </w:rPr>
        <w:t>,</w:t>
      </w:r>
      <w:r w:rsidRPr="001D4984">
        <w:rPr>
          <w:rFonts w:ascii="Times New Roman" w:hAnsi="Times New Roman" w:cs="Times New Roman"/>
          <w:sz w:val="24"/>
          <w:szCs w:val="24"/>
        </w:rPr>
        <w:t xml:space="preserve"> 96(1-3)</w:t>
      </w:r>
      <w:r w:rsidR="00E83333">
        <w:rPr>
          <w:rFonts w:ascii="Times New Roman" w:hAnsi="Times New Roman" w:cs="Times New Roman"/>
          <w:sz w:val="24"/>
          <w:szCs w:val="24"/>
        </w:rPr>
        <w:t xml:space="preserve">, </w:t>
      </w:r>
      <w:r w:rsidRPr="001D4984">
        <w:rPr>
          <w:rFonts w:ascii="Times New Roman" w:hAnsi="Times New Roman" w:cs="Times New Roman"/>
          <w:sz w:val="24"/>
          <w:szCs w:val="24"/>
        </w:rPr>
        <w:t>255-262.</w:t>
      </w:r>
    </w:p>
    <w:p w:rsidR="00947C73" w:rsidRDefault="00947C73" w:rsidP="00947C73">
      <w:pPr>
        <w:spacing w:line="360" w:lineRule="auto"/>
        <w:jc w:val="both"/>
        <w:rPr>
          <w:rFonts w:ascii="Times New Roman" w:hAnsi="Times New Roman" w:cs="Times New Roman"/>
          <w:sz w:val="24"/>
          <w:szCs w:val="24"/>
        </w:rPr>
      </w:pPr>
      <w:bookmarkStart w:id="33" w:name="_Hlk27815220"/>
      <w:r w:rsidRPr="00700539">
        <w:rPr>
          <w:rFonts w:ascii="Times New Roman" w:hAnsi="Times New Roman" w:cs="Times New Roman"/>
          <w:b/>
          <w:bCs/>
          <w:sz w:val="24"/>
          <w:szCs w:val="24"/>
        </w:rPr>
        <w:t xml:space="preserve">Papadopoulou </w:t>
      </w:r>
      <w:bookmarkEnd w:id="33"/>
      <w:r w:rsidRPr="00700539">
        <w:rPr>
          <w:rFonts w:ascii="Times New Roman" w:hAnsi="Times New Roman" w:cs="Times New Roman"/>
          <w:b/>
          <w:bCs/>
          <w:sz w:val="24"/>
          <w:szCs w:val="24"/>
        </w:rPr>
        <w:t>E, Botton J, Brantsæter AL, Haugen M, Alexander J, Meltzer HM, Sengpiel, V.</w:t>
      </w:r>
      <w:r w:rsidRPr="00700539">
        <w:rPr>
          <w:rFonts w:ascii="Times New Roman" w:hAnsi="Times New Roman" w:cs="Times New Roman"/>
          <w:sz w:val="24"/>
          <w:szCs w:val="24"/>
        </w:rPr>
        <w:t xml:space="preserve"> Maternal caffeine intake during pregnancy and childhood growth and overweight: Results from a large Norwegian prospective observational cohort study.</w:t>
      </w:r>
      <w:r w:rsidR="00262C88" w:rsidRPr="00262C88">
        <w:t xml:space="preserve"> </w:t>
      </w:r>
      <w:r w:rsidR="00262C88" w:rsidRPr="00262C88">
        <w:rPr>
          <w:rFonts w:ascii="Times New Roman" w:hAnsi="Times New Roman" w:cs="Times New Roman"/>
          <w:i/>
          <w:iCs/>
          <w:sz w:val="24"/>
          <w:szCs w:val="24"/>
        </w:rPr>
        <w:t>BMJ Open Diabetes Research &amp; Care</w:t>
      </w:r>
      <w:r w:rsidR="005F1BC8">
        <w:rPr>
          <w:rFonts w:ascii="Times New Roman" w:hAnsi="Times New Roman" w:cs="Times New Roman"/>
          <w:sz w:val="24"/>
          <w:szCs w:val="24"/>
        </w:rPr>
        <w:t xml:space="preserve"> </w:t>
      </w:r>
      <w:r w:rsidRPr="00700539">
        <w:rPr>
          <w:rFonts w:ascii="Times New Roman" w:hAnsi="Times New Roman" w:cs="Times New Roman"/>
          <w:sz w:val="24"/>
          <w:szCs w:val="24"/>
        </w:rPr>
        <w:t>2018</w:t>
      </w:r>
      <w:r>
        <w:rPr>
          <w:rFonts w:ascii="Times New Roman" w:hAnsi="Times New Roman" w:cs="Times New Roman"/>
          <w:sz w:val="24"/>
          <w:szCs w:val="24"/>
        </w:rPr>
        <w:t>,</w:t>
      </w:r>
      <w:r w:rsidRPr="00700539">
        <w:rPr>
          <w:rFonts w:ascii="Times New Roman" w:hAnsi="Times New Roman" w:cs="Times New Roman"/>
          <w:sz w:val="24"/>
          <w:szCs w:val="24"/>
        </w:rPr>
        <w:t xml:space="preserve"> 8(3), 1–11.</w:t>
      </w:r>
    </w:p>
    <w:p w:rsidR="00947C73" w:rsidRDefault="00947C73" w:rsidP="00947C73">
      <w:pPr>
        <w:spacing w:line="360" w:lineRule="auto"/>
        <w:jc w:val="both"/>
        <w:rPr>
          <w:rStyle w:val="Kpr"/>
          <w:rFonts w:ascii="Times New Roman" w:hAnsi="Times New Roman" w:cs="Times New Roman"/>
          <w:sz w:val="24"/>
          <w:szCs w:val="24"/>
        </w:rPr>
      </w:pPr>
      <w:r w:rsidRPr="000B1465">
        <w:rPr>
          <w:rFonts w:ascii="Times New Roman" w:hAnsi="Times New Roman" w:cs="Times New Roman"/>
          <w:b/>
          <w:bCs/>
          <w:sz w:val="24"/>
          <w:szCs w:val="24"/>
        </w:rPr>
        <w:t>Park HJ, Park JY, Kim JW, Yang SG, Jung JM, Kim MJ, Koo DB.</w:t>
      </w:r>
      <w:r w:rsidRPr="00E016F5">
        <w:rPr>
          <w:rFonts w:ascii="Times New Roman" w:hAnsi="Times New Roman" w:cs="Times New Roman"/>
          <w:sz w:val="24"/>
          <w:szCs w:val="24"/>
        </w:rPr>
        <w:t xml:space="preserve"> Melatonin improves the meiotic maturation of porcine oocytes by reducing endoplasmic reticulum stress during in vitro maturation. </w:t>
      </w:r>
      <w:r w:rsidRPr="00194819">
        <w:rPr>
          <w:rFonts w:ascii="Times New Roman" w:hAnsi="Times New Roman" w:cs="Times New Roman"/>
          <w:i/>
          <w:iCs/>
          <w:sz w:val="24"/>
          <w:szCs w:val="24"/>
        </w:rPr>
        <w:t>Journal of Pineal Research</w:t>
      </w:r>
      <w:r w:rsidR="007C49F4">
        <w:rPr>
          <w:rFonts w:ascii="Times New Roman" w:hAnsi="Times New Roman" w:cs="Times New Roman"/>
          <w:sz w:val="24"/>
          <w:szCs w:val="24"/>
        </w:rPr>
        <w:t xml:space="preserve"> </w:t>
      </w:r>
      <w:r w:rsidRPr="000B1465">
        <w:rPr>
          <w:rFonts w:ascii="Times New Roman" w:hAnsi="Times New Roman" w:cs="Times New Roman"/>
          <w:sz w:val="24"/>
          <w:szCs w:val="24"/>
        </w:rPr>
        <w:t>2018</w:t>
      </w:r>
      <w:r>
        <w:rPr>
          <w:rFonts w:ascii="Times New Roman" w:hAnsi="Times New Roman" w:cs="Times New Roman"/>
          <w:sz w:val="24"/>
          <w:szCs w:val="24"/>
        </w:rPr>
        <w:t>,</w:t>
      </w:r>
      <w:r w:rsidR="00194819">
        <w:rPr>
          <w:rFonts w:ascii="Times New Roman" w:hAnsi="Times New Roman" w:cs="Times New Roman"/>
          <w:sz w:val="24"/>
          <w:szCs w:val="24"/>
        </w:rPr>
        <w:t xml:space="preserve"> </w:t>
      </w:r>
      <w:r w:rsidRPr="00E016F5">
        <w:rPr>
          <w:rFonts w:ascii="Times New Roman" w:hAnsi="Times New Roman" w:cs="Times New Roman"/>
          <w:sz w:val="24"/>
          <w:szCs w:val="24"/>
        </w:rPr>
        <w:t xml:space="preserve">64(2), 1–10. </w:t>
      </w:r>
    </w:p>
    <w:p w:rsidR="00947C73" w:rsidRDefault="00947C73" w:rsidP="00947C73">
      <w:pPr>
        <w:spacing w:line="360" w:lineRule="auto"/>
        <w:jc w:val="both"/>
        <w:rPr>
          <w:rFonts w:ascii="Times New Roman" w:hAnsi="Times New Roman" w:cs="Times New Roman"/>
          <w:sz w:val="24"/>
          <w:szCs w:val="24"/>
        </w:rPr>
      </w:pPr>
      <w:r w:rsidRPr="00455FA9">
        <w:rPr>
          <w:rFonts w:ascii="Times New Roman" w:hAnsi="Times New Roman" w:cs="Times New Roman"/>
          <w:b/>
          <w:bCs/>
          <w:sz w:val="24"/>
          <w:szCs w:val="24"/>
        </w:rPr>
        <w:lastRenderedPageBreak/>
        <w:t>Peacock, A, Hutchinson D, Wilson J, McCormack C, Bruno R, Olsson CA, Mattick RP.</w:t>
      </w:r>
      <w:r>
        <w:rPr>
          <w:rFonts w:ascii="Times New Roman" w:hAnsi="Times New Roman" w:cs="Times New Roman"/>
          <w:sz w:val="24"/>
          <w:szCs w:val="24"/>
        </w:rPr>
        <w:t xml:space="preserve"> </w:t>
      </w:r>
      <w:r w:rsidRPr="00455FA9">
        <w:rPr>
          <w:rFonts w:ascii="Times New Roman" w:hAnsi="Times New Roman" w:cs="Times New Roman"/>
          <w:sz w:val="24"/>
          <w:szCs w:val="24"/>
        </w:rPr>
        <w:t xml:space="preserve">Adherence to the caffeine intake guideline during pregnancy and birth outcomes: A prospective cohort study. </w:t>
      </w:r>
      <w:r w:rsidRPr="00B72090">
        <w:rPr>
          <w:rFonts w:ascii="Times New Roman" w:hAnsi="Times New Roman" w:cs="Times New Roman"/>
          <w:i/>
          <w:iCs/>
          <w:sz w:val="24"/>
          <w:szCs w:val="24"/>
        </w:rPr>
        <w:t>Nutrients</w:t>
      </w:r>
      <w:r w:rsidR="008E2581">
        <w:rPr>
          <w:rFonts w:ascii="Times New Roman" w:hAnsi="Times New Roman" w:cs="Times New Roman"/>
          <w:sz w:val="24"/>
          <w:szCs w:val="24"/>
        </w:rPr>
        <w:t xml:space="preserve"> </w:t>
      </w:r>
      <w:r>
        <w:rPr>
          <w:rFonts w:ascii="Times New Roman" w:hAnsi="Times New Roman" w:cs="Times New Roman"/>
          <w:sz w:val="24"/>
          <w:szCs w:val="24"/>
        </w:rPr>
        <w:t xml:space="preserve">2018, </w:t>
      </w:r>
      <w:r w:rsidRPr="00455FA9">
        <w:rPr>
          <w:rFonts w:ascii="Times New Roman" w:hAnsi="Times New Roman" w:cs="Times New Roman"/>
          <w:sz w:val="24"/>
          <w:szCs w:val="24"/>
        </w:rPr>
        <w:t xml:space="preserve">10(3). </w:t>
      </w:r>
    </w:p>
    <w:p w:rsidR="00947C73" w:rsidRPr="00B74528" w:rsidRDefault="00947C73" w:rsidP="00947C73">
      <w:pPr>
        <w:spacing w:line="360" w:lineRule="auto"/>
        <w:jc w:val="both"/>
        <w:rPr>
          <w:rFonts w:ascii="Times New Roman" w:hAnsi="Times New Roman" w:cs="Times New Roman"/>
          <w:sz w:val="24"/>
          <w:szCs w:val="24"/>
        </w:rPr>
      </w:pPr>
      <w:r w:rsidRPr="00B74528">
        <w:rPr>
          <w:rFonts w:ascii="Times New Roman" w:hAnsi="Times New Roman" w:cs="Times New Roman"/>
          <w:b/>
          <w:bCs/>
          <w:sz w:val="24"/>
          <w:szCs w:val="24"/>
        </w:rPr>
        <w:t>Polat K.</w:t>
      </w:r>
      <w:r>
        <w:rPr>
          <w:rFonts w:ascii="Times New Roman" w:hAnsi="Times New Roman" w:cs="Times New Roman"/>
          <w:sz w:val="24"/>
          <w:szCs w:val="24"/>
        </w:rPr>
        <w:t xml:space="preserve"> </w:t>
      </w:r>
      <w:r w:rsidRPr="00B74528">
        <w:rPr>
          <w:rFonts w:ascii="Times New Roman" w:hAnsi="Times New Roman" w:cs="Times New Roman"/>
          <w:sz w:val="24"/>
          <w:szCs w:val="24"/>
        </w:rPr>
        <w:t xml:space="preserve">“Soxhlet Yöntemi </w:t>
      </w:r>
      <w:r w:rsidR="00952BDF">
        <w:rPr>
          <w:rFonts w:ascii="Times New Roman" w:hAnsi="Times New Roman" w:cs="Times New Roman"/>
          <w:sz w:val="24"/>
          <w:szCs w:val="24"/>
        </w:rPr>
        <w:t>i</w:t>
      </w:r>
      <w:r w:rsidRPr="00B74528">
        <w:rPr>
          <w:rFonts w:ascii="Times New Roman" w:hAnsi="Times New Roman" w:cs="Times New Roman"/>
          <w:sz w:val="24"/>
          <w:szCs w:val="24"/>
        </w:rPr>
        <w:t>le Çaydan Kafein Eldesi”, Ankara Üniversitesi, Ankara, İleri Organik Kimya Laboratuvar Öğrenci Föyü</w:t>
      </w:r>
      <w:r>
        <w:rPr>
          <w:rFonts w:ascii="Times New Roman" w:hAnsi="Times New Roman" w:cs="Times New Roman"/>
          <w:sz w:val="24"/>
          <w:szCs w:val="24"/>
        </w:rPr>
        <w:t xml:space="preserve">, </w:t>
      </w:r>
      <w:r w:rsidRPr="00B74528">
        <w:rPr>
          <w:rFonts w:ascii="Times New Roman" w:hAnsi="Times New Roman" w:cs="Times New Roman"/>
          <w:sz w:val="24"/>
          <w:szCs w:val="24"/>
        </w:rPr>
        <w:t>2005</w:t>
      </w:r>
    </w:p>
    <w:p w:rsidR="00947C73" w:rsidRDefault="00947C73" w:rsidP="00947C73">
      <w:pPr>
        <w:spacing w:line="360" w:lineRule="auto"/>
        <w:jc w:val="both"/>
        <w:rPr>
          <w:rStyle w:val="Kpr"/>
          <w:rFonts w:ascii="Times New Roman" w:eastAsia="Times New Roman" w:hAnsi="Times New Roman" w:cs="Times New Roman"/>
          <w:sz w:val="24"/>
          <w:szCs w:val="24"/>
          <w:lang w:eastAsia="tr-TR"/>
        </w:rPr>
      </w:pPr>
      <w:r w:rsidRPr="0043111A">
        <w:rPr>
          <w:rFonts w:ascii="Times New Roman" w:eastAsia="Times New Roman" w:hAnsi="Times New Roman" w:cs="Times New Roman"/>
          <w:b/>
          <w:bCs/>
          <w:sz w:val="24"/>
          <w:szCs w:val="24"/>
          <w:lang w:eastAsia="tr-TR"/>
        </w:rPr>
        <w:t>Qian J, Zhang Y, Qu Y, Zhan L, Shi J, Zhang X, Zhang Y.</w:t>
      </w:r>
      <w:r w:rsidRPr="00A0442C">
        <w:rPr>
          <w:rFonts w:ascii="Times New Roman" w:eastAsia="Times New Roman" w:hAnsi="Times New Roman" w:cs="Times New Roman"/>
          <w:sz w:val="24"/>
          <w:szCs w:val="24"/>
          <w:lang w:eastAsia="tr-TR"/>
        </w:rPr>
        <w:t xml:space="preserve"> Caffeine consumption during early pregnancy impairs oviductal embryo transport, embryonic development and uterine receptivity in mice. </w:t>
      </w:r>
      <w:r w:rsidRPr="00B00392">
        <w:rPr>
          <w:rFonts w:ascii="Times New Roman" w:eastAsia="Times New Roman" w:hAnsi="Times New Roman" w:cs="Times New Roman"/>
          <w:i/>
          <w:iCs/>
          <w:sz w:val="24"/>
          <w:szCs w:val="24"/>
          <w:lang w:eastAsia="tr-TR"/>
        </w:rPr>
        <w:t>Biology of Reproduction</w:t>
      </w:r>
      <w:r w:rsidR="009A07F1">
        <w:rPr>
          <w:rFonts w:ascii="Times New Roman" w:eastAsia="Times New Roman" w:hAnsi="Times New Roman" w:cs="Times New Roman"/>
          <w:i/>
          <w:iCs/>
          <w:sz w:val="24"/>
          <w:szCs w:val="24"/>
          <w:lang w:eastAsia="tr-TR"/>
        </w:rPr>
        <w:t xml:space="preserve"> </w:t>
      </w:r>
      <w:r w:rsidR="009A07F1" w:rsidRPr="009A07F1">
        <w:rPr>
          <w:rFonts w:ascii="Times New Roman" w:eastAsia="Times New Roman" w:hAnsi="Times New Roman" w:cs="Times New Roman"/>
          <w:sz w:val="24"/>
          <w:szCs w:val="24"/>
          <w:lang w:eastAsia="tr-TR"/>
        </w:rPr>
        <w:t>2018</w:t>
      </w:r>
      <w:r w:rsidR="009A07F1">
        <w:rPr>
          <w:rFonts w:ascii="Times New Roman" w:eastAsia="Times New Roman" w:hAnsi="Times New Roman" w:cs="Times New Roman"/>
          <w:i/>
          <w:iCs/>
          <w:sz w:val="24"/>
          <w:szCs w:val="24"/>
          <w:lang w:eastAsia="tr-TR"/>
        </w:rPr>
        <w:t>,</w:t>
      </w:r>
      <w:r w:rsidR="009A07F1">
        <w:rPr>
          <w:rFonts w:ascii="Times New Roman" w:eastAsia="Times New Roman" w:hAnsi="Times New Roman" w:cs="Times New Roman"/>
          <w:sz w:val="24"/>
          <w:szCs w:val="24"/>
          <w:lang w:eastAsia="tr-TR"/>
        </w:rPr>
        <w:t xml:space="preserve"> </w:t>
      </w:r>
      <w:r w:rsidRPr="00EC17EE">
        <w:rPr>
          <w:rFonts w:ascii="Times New Roman" w:eastAsia="Times New Roman" w:hAnsi="Times New Roman" w:cs="Times New Roman"/>
          <w:sz w:val="24"/>
          <w:szCs w:val="24"/>
          <w:lang w:eastAsia="tr-TR"/>
        </w:rPr>
        <w:t>99(6),</w:t>
      </w:r>
      <w:r w:rsidRPr="00A0442C">
        <w:rPr>
          <w:rFonts w:ascii="Times New Roman" w:eastAsia="Times New Roman" w:hAnsi="Times New Roman" w:cs="Times New Roman"/>
          <w:sz w:val="24"/>
          <w:szCs w:val="24"/>
          <w:lang w:eastAsia="tr-TR"/>
        </w:rPr>
        <w:t xml:space="preserve"> 1266–1275. </w:t>
      </w:r>
    </w:p>
    <w:p w:rsidR="00EC17EE" w:rsidRDefault="00947C73" w:rsidP="00947C73">
      <w:pPr>
        <w:spacing w:line="360" w:lineRule="auto"/>
        <w:jc w:val="both"/>
        <w:rPr>
          <w:rFonts w:ascii="Times New Roman" w:hAnsi="Times New Roman" w:cs="Times New Roman"/>
          <w:sz w:val="24"/>
          <w:szCs w:val="24"/>
        </w:rPr>
      </w:pPr>
      <w:r w:rsidRPr="00151F81">
        <w:rPr>
          <w:rFonts w:ascii="Times New Roman" w:hAnsi="Times New Roman" w:cs="Times New Roman"/>
          <w:b/>
          <w:bCs/>
          <w:sz w:val="24"/>
          <w:szCs w:val="24"/>
        </w:rPr>
        <w:t>Raisman G, Covan WM, Powell TPS.</w:t>
      </w:r>
      <w:r>
        <w:rPr>
          <w:rFonts w:ascii="Times New Roman" w:hAnsi="Times New Roman" w:cs="Times New Roman"/>
          <w:sz w:val="24"/>
          <w:szCs w:val="24"/>
        </w:rPr>
        <w:t xml:space="preserve"> </w:t>
      </w:r>
      <w:r w:rsidRPr="00673FDD">
        <w:rPr>
          <w:rFonts w:ascii="Times New Roman" w:hAnsi="Times New Roman" w:cs="Times New Roman"/>
          <w:sz w:val="24"/>
          <w:szCs w:val="24"/>
        </w:rPr>
        <w:t>The extrinsic aff erent,</w:t>
      </w:r>
      <w:r>
        <w:rPr>
          <w:rFonts w:ascii="Times New Roman" w:hAnsi="Times New Roman" w:cs="Times New Roman"/>
          <w:sz w:val="24"/>
          <w:szCs w:val="24"/>
        </w:rPr>
        <w:t xml:space="preserve"> </w:t>
      </w:r>
      <w:r w:rsidRPr="00673FDD">
        <w:rPr>
          <w:rFonts w:ascii="Times New Roman" w:hAnsi="Times New Roman" w:cs="Times New Roman"/>
          <w:sz w:val="24"/>
          <w:szCs w:val="24"/>
        </w:rPr>
        <w:t>commissural and association</w:t>
      </w:r>
      <w:r>
        <w:rPr>
          <w:rFonts w:ascii="Times New Roman" w:hAnsi="Times New Roman" w:cs="Times New Roman"/>
          <w:sz w:val="24"/>
          <w:szCs w:val="24"/>
        </w:rPr>
        <w:t xml:space="preserve"> </w:t>
      </w:r>
      <w:r w:rsidRPr="00673FDD">
        <w:rPr>
          <w:rFonts w:ascii="Times New Roman" w:hAnsi="Times New Roman" w:cs="Times New Roman"/>
          <w:sz w:val="24"/>
          <w:szCs w:val="24"/>
        </w:rPr>
        <w:t xml:space="preserve">of the hippocampus. </w:t>
      </w:r>
      <w:r w:rsidRPr="00562325">
        <w:rPr>
          <w:rFonts w:ascii="Times New Roman" w:hAnsi="Times New Roman" w:cs="Times New Roman"/>
          <w:i/>
          <w:iCs/>
          <w:sz w:val="24"/>
          <w:szCs w:val="24"/>
        </w:rPr>
        <w:t>Brain</w:t>
      </w:r>
      <w:r w:rsidR="003B14D1">
        <w:rPr>
          <w:rFonts w:ascii="Times New Roman" w:hAnsi="Times New Roman" w:cs="Times New Roman"/>
          <w:sz w:val="24"/>
          <w:szCs w:val="24"/>
        </w:rPr>
        <w:t xml:space="preserve"> </w:t>
      </w:r>
      <w:r w:rsidR="00EC17EE" w:rsidRPr="00EC17EE">
        <w:rPr>
          <w:rFonts w:ascii="Times New Roman" w:hAnsi="Times New Roman" w:cs="Times New Roman"/>
          <w:sz w:val="24"/>
          <w:szCs w:val="24"/>
        </w:rPr>
        <w:t>1965</w:t>
      </w:r>
      <w:r w:rsidR="00EC17EE">
        <w:rPr>
          <w:rFonts w:ascii="Times New Roman" w:hAnsi="Times New Roman" w:cs="Times New Roman"/>
          <w:sz w:val="24"/>
          <w:szCs w:val="24"/>
        </w:rPr>
        <w:t xml:space="preserve">, </w:t>
      </w:r>
      <w:r w:rsidRPr="00673FDD">
        <w:rPr>
          <w:rFonts w:ascii="Times New Roman" w:hAnsi="Times New Roman" w:cs="Times New Roman"/>
          <w:sz w:val="24"/>
          <w:szCs w:val="24"/>
        </w:rPr>
        <w:t>88</w:t>
      </w:r>
      <w:r w:rsidR="00562325">
        <w:rPr>
          <w:rFonts w:ascii="Times New Roman" w:hAnsi="Times New Roman" w:cs="Times New Roman"/>
          <w:sz w:val="24"/>
          <w:szCs w:val="24"/>
        </w:rPr>
        <w:t xml:space="preserve">, </w:t>
      </w:r>
      <w:r w:rsidRPr="00673FDD">
        <w:rPr>
          <w:rFonts w:ascii="Times New Roman" w:hAnsi="Times New Roman" w:cs="Times New Roman"/>
          <w:sz w:val="24"/>
          <w:szCs w:val="24"/>
        </w:rPr>
        <w:t xml:space="preserve">963-966, </w:t>
      </w:r>
    </w:p>
    <w:p w:rsidR="00947C73" w:rsidRDefault="00947C73" w:rsidP="00947C73">
      <w:pPr>
        <w:spacing w:line="360" w:lineRule="auto"/>
        <w:jc w:val="both"/>
        <w:rPr>
          <w:rFonts w:ascii="Times New Roman" w:hAnsi="Times New Roman" w:cs="Times New Roman"/>
          <w:sz w:val="24"/>
          <w:szCs w:val="24"/>
        </w:rPr>
      </w:pPr>
      <w:r w:rsidRPr="00B906B0">
        <w:rPr>
          <w:rFonts w:ascii="Times New Roman" w:hAnsi="Times New Roman" w:cs="Times New Roman"/>
          <w:b/>
          <w:bCs/>
          <w:sz w:val="24"/>
          <w:szCs w:val="24"/>
        </w:rPr>
        <w:t>Reeves SA, Helman LJ, Allison A, Israel MA.</w:t>
      </w:r>
      <w:r w:rsidRPr="008F7F26">
        <w:rPr>
          <w:rFonts w:ascii="Times New Roman" w:hAnsi="Times New Roman" w:cs="Times New Roman"/>
          <w:sz w:val="24"/>
          <w:szCs w:val="24"/>
        </w:rPr>
        <w:t xml:space="preserve"> Molecular cloning and primary structure of human glial fibrillary acidic protein.</w:t>
      </w:r>
      <w:r w:rsidR="00F01CE8" w:rsidRPr="00F01CE8">
        <w:t xml:space="preserve"> </w:t>
      </w:r>
      <w:r w:rsidR="00F01CE8" w:rsidRPr="00F01CE8">
        <w:rPr>
          <w:rFonts w:ascii="Times New Roman" w:hAnsi="Times New Roman" w:cs="Times New Roman"/>
          <w:i/>
          <w:iCs/>
          <w:sz w:val="24"/>
          <w:szCs w:val="24"/>
        </w:rPr>
        <w:t>Proceedings of the National Academy of Sciences of the United States of America</w:t>
      </w:r>
      <w:r w:rsidR="00A4430F">
        <w:rPr>
          <w:rFonts w:ascii="Times New Roman" w:hAnsi="Times New Roman" w:cs="Times New Roman"/>
          <w:sz w:val="24"/>
          <w:szCs w:val="24"/>
        </w:rPr>
        <w:t xml:space="preserve"> </w:t>
      </w:r>
      <w:r w:rsidRPr="008F7F26">
        <w:rPr>
          <w:rFonts w:ascii="Times New Roman" w:hAnsi="Times New Roman" w:cs="Times New Roman"/>
          <w:sz w:val="24"/>
          <w:szCs w:val="24"/>
        </w:rPr>
        <w:t>1989</w:t>
      </w:r>
      <w:r w:rsidR="00EC17EE">
        <w:rPr>
          <w:rFonts w:ascii="Times New Roman" w:hAnsi="Times New Roman" w:cs="Times New Roman"/>
          <w:sz w:val="24"/>
          <w:szCs w:val="24"/>
        </w:rPr>
        <w:t xml:space="preserve">, </w:t>
      </w:r>
      <w:r w:rsidRPr="008F7F26">
        <w:rPr>
          <w:rFonts w:ascii="Times New Roman" w:hAnsi="Times New Roman" w:cs="Times New Roman"/>
          <w:sz w:val="24"/>
          <w:szCs w:val="24"/>
        </w:rPr>
        <w:t>86</w:t>
      </w:r>
      <w:r w:rsidR="004437D9">
        <w:rPr>
          <w:rFonts w:ascii="Times New Roman" w:hAnsi="Times New Roman" w:cs="Times New Roman"/>
          <w:sz w:val="24"/>
          <w:szCs w:val="24"/>
        </w:rPr>
        <w:t xml:space="preserve">, </w:t>
      </w:r>
      <w:r w:rsidRPr="008F7F26">
        <w:rPr>
          <w:rFonts w:ascii="Times New Roman" w:hAnsi="Times New Roman" w:cs="Times New Roman"/>
          <w:sz w:val="24"/>
          <w:szCs w:val="24"/>
        </w:rPr>
        <w:t>5178-82.</w:t>
      </w:r>
    </w:p>
    <w:p w:rsidR="00947C73" w:rsidRDefault="00947C73" w:rsidP="00947C73">
      <w:pPr>
        <w:spacing w:line="360" w:lineRule="auto"/>
        <w:jc w:val="both"/>
        <w:rPr>
          <w:rFonts w:ascii="Times New Roman" w:hAnsi="Times New Roman" w:cs="Times New Roman"/>
          <w:sz w:val="24"/>
          <w:szCs w:val="24"/>
        </w:rPr>
      </w:pPr>
      <w:r w:rsidRPr="00630F97">
        <w:rPr>
          <w:rFonts w:ascii="Times New Roman" w:hAnsi="Times New Roman" w:cs="Times New Roman"/>
          <w:b/>
          <w:bCs/>
          <w:sz w:val="24"/>
          <w:szCs w:val="24"/>
        </w:rPr>
        <w:t xml:space="preserve">Reiter RJ. </w:t>
      </w:r>
      <w:r w:rsidRPr="000803BC">
        <w:rPr>
          <w:rFonts w:ascii="Times New Roman" w:hAnsi="Times New Roman" w:cs="Times New Roman"/>
          <w:sz w:val="24"/>
          <w:szCs w:val="24"/>
        </w:rPr>
        <w:t>The mammalian pineal gland: Structure and Function</w:t>
      </w:r>
      <w:r w:rsidRPr="00B32ADF">
        <w:rPr>
          <w:rFonts w:ascii="Times New Roman" w:hAnsi="Times New Roman" w:cs="Times New Roman"/>
          <w:i/>
          <w:iCs/>
          <w:sz w:val="24"/>
          <w:szCs w:val="24"/>
        </w:rPr>
        <w:t>.</w:t>
      </w:r>
      <w:r w:rsidR="00B32ADF" w:rsidRPr="00B32ADF">
        <w:rPr>
          <w:i/>
          <w:iCs/>
        </w:rPr>
        <w:t xml:space="preserve"> </w:t>
      </w:r>
      <w:r w:rsidR="00B32ADF" w:rsidRPr="00B32ADF">
        <w:rPr>
          <w:rFonts w:ascii="Times New Roman" w:hAnsi="Times New Roman" w:cs="Times New Roman"/>
          <w:i/>
          <w:iCs/>
          <w:sz w:val="24"/>
          <w:szCs w:val="24"/>
        </w:rPr>
        <w:t>American Journal of Anatomy</w:t>
      </w:r>
      <w:r w:rsidR="00DE16EB">
        <w:rPr>
          <w:rFonts w:ascii="Times New Roman" w:hAnsi="Times New Roman" w:cs="Times New Roman"/>
          <w:sz w:val="24"/>
          <w:szCs w:val="24"/>
        </w:rPr>
        <w:t xml:space="preserve"> </w:t>
      </w:r>
      <w:r w:rsidRPr="00630F97">
        <w:rPr>
          <w:rFonts w:ascii="Times New Roman" w:hAnsi="Times New Roman" w:cs="Times New Roman"/>
          <w:sz w:val="24"/>
          <w:szCs w:val="24"/>
        </w:rPr>
        <w:t>1981</w:t>
      </w:r>
      <w:r>
        <w:rPr>
          <w:rFonts w:ascii="Times New Roman" w:hAnsi="Times New Roman" w:cs="Times New Roman"/>
          <w:sz w:val="24"/>
          <w:szCs w:val="24"/>
        </w:rPr>
        <w:t>,</w:t>
      </w:r>
      <w:r w:rsidR="00B32ADF">
        <w:rPr>
          <w:rFonts w:ascii="Times New Roman" w:hAnsi="Times New Roman" w:cs="Times New Roman"/>
          <w:sz w:val="24"/>
          <w:szCs w:val="24"/>
        </w:rPr>
        <w:t xml:space="preserve"> </w:t>
      </w:r>
      <w:r w:rsidRPr="000803BC">
        <w:rPr>
          <w:rFonts w:ascii="Times New Roman" w:hAnsi="Times New Roman" w:cs="Times New Roman"/>
          <w:sz w:val="24"/>
          <w:szCs w:val="24"/>
        </w:rPr>
        <w:t>162</w:t>
      </w:r>
      <w:r w:rsidR="00B32ADF">
        <w:rPr>
          <w:rFonts w:ascii="Times New Roman" w:hAnsi="Times New Roman" w:cs="Times New Roman"/>
          <w:sz w:val="24"/>
          <w:szCs w:val="24"/>
        </w:rPr>
        <w:t xml:space="preserve">, </w:t>
      </w:r>
      <w:r w:rsidRPr="000803BC">
        <w:rPr>
          <w:rFonts w:ascii="Times New Roman" w:hAnsi="Times New Roman" w:cs="Times New Roman"/>
          <w:sz w:val="24"/>
          <w:szCs w:val="24"/>
        </w:rPr>
        <w:t>287-313.</w:t>
      </w:r>
    </w:p>
    <w:p w:rsidR="00947C73" w:rsidRDefault="00947C73" w:rsidP="00947C73">
      <w:pPr>
        <w:spacing w:line="360" w:lineRule="auto"/>
        <w:jc w:val="both"/>
        <w:rPr>
          <w:rFonts w:ascii="Times New Roman" w:hAnsi="Times New Roman" w:cs="Times New Roman"/>
          <w:sz w:val="24"/>
          <w:szCs w:val="24"/>
        </w:rPr>
      </w:pPr>
      <w:bookmarkStart w:id="34" w:name="_Hlk19746105"/>
      <w:r w:rsidRPr="00D16FD5">
        <w:rPr>
          <w:rFonts w:ascii="Times New Roman" w:hAnsi="Times New Roman" w:cs="Times New Roman"/>
          <w:b/>
          <w:bCs/>
          <w:sz w:val="24"/>
          <w:szCs w:val="24"/>
        </w:rPr>
        <w:t>Rhoton AL.</w:t>
      </w:r>
      <w:r w:rsidRPr="00CB0F4C">
        <w:rPr>
          <w:rFonts w:ascii="Times New Roman" w:hAnsi="Times New Roman" w:cs="Times New Roman"/>
          <w:sz w:val="24"/>
          <w:szCs w:val="24"/>
        </w:rPr>
        <w:t xml:space="preserve"> </w:t>
      </w:r>
      <w:bookmarkEnd w:id="34"/>
      <w:r w:rsidRPr="00CB0F4C">
        <w:rPr>
          <w:rFonts w:ascii="Times New Roman" w:hAnsi="Times New Roman" w:cs="Times New Roman"/>
          <w:sz w:val="24"/>
          <w:szCs w:val="24"/>
        </w:rPr>
        <w:t xml:space="preserve">Microanatomy of Brain: Supratentorial cranial space and Posterior cranial fossa. </w:t>
      </w:r>
      <w:r w:rsidRPr="003C7842">
        <w:rPr>
          <w:rFonts w:ascii="Times New Roman" w:hAnsi="Times New Roman" w:cs="Times New Roman"/>
          <w:i/>
          <w:iCs/>
          <w:sz w:val="24"/>
          <w:szCs w:val="24"/>
        </w:rPr>
        <w:t>Neurosurgery</w:t>
      </w:r>
      <w:r w:rsidR="006774D5">
        <w:rPr>
          <w:rFonts w:ascii="Times New Roman" w:hAnsi="Times New Roman" w:cs="Times New Roman"/>
          <w:sz w:val="24"/>
          <w:szCs w:val="24"/>
        </w:rPr>
        <w:t xml:space="preserve"> </w:t>
      </w:r>
      <w:r w:rsidRPr="00CB0F4C">
        <w:rPr>
          <w:rFonts w:ascii="Times New Roman" w:hAnsi="Times New Roman" w:cs="Times New Roman"/>
          <w:sz w:val="24"/>
          <w:szCs w:val="24"/>
        </w:rPr>
        <w:t>2002</w:t>
      </w:r>
      <w:r w:rsidR="00EC17EE">
        <w:rPr>
          <w:rFonts w:ascii="Times New Roman" w:hAnsi="Times New Roman" w:cs="Times New Roman"/>
          <w:sz w:val="24"/>
          <w:szCs w:val="24"/>
        </w:rPr>
        <w:t xml:space="preserve">, </w:t>
      </w:r>
      <w:r w:rsidRPr="00CB0F4C">
        <w:rPr>
          <w:rFonts w:ascii="Times New Roman" w:hAnsi="Times New Roman" w:cs="Times New Roman"/>
          <w:sz w:val="24"/>
          <w:szCs w:val="24"/>
        </w:rPr>
        <w:t>51</w:t>
      </w:r>
      <w:r w:rsidR="00937A7E">
        <w:rPr>
          <w:rFonts w:ascii="Times New Roman" w:hAnsi="Times New Roman" w:cs="Times New Roman"/>
          <w:sz w:val="24"/>
          <w:szCs w:val="24"/>
        </w:rPr>
        <w:t xml:space="preserve">, </w:t>
      </w:r>
      <w:r w:rsidRPr="00CB0F4C">
        <w:rPr>
          <w:rFonts w:ascii="Times New Roman" w:hAnsi="Times New Roman" w:cs="Times New Roman"/>
          <w:sz w:val="24"/>
          <w:szCs w:val="24"/>
        </w:rPr>
        <w:t>Suppl 1.</w:t>
      </w:r>
    </w:p>
    <w:p w:rsidR="00947C73" w:rsidRDefault="00947C73" w:rsidP="00947C73">
      <w:pPr>
        <w:spacing w:line="360" w:lineRule="auto"/>
        <w:jc w:val="both"/>
        <w:rPr>
          <w:rFonts w:ascii="Times New Roman" w:hAnsi="Times New Roman" w:cs="Times New Roman"/>
          <w:sz w:val="24"/>
          <w:szCs w:val="24"/>
        </w:rPr>
      </w:pPr>
      <w:r w:rsidRPr="005D6C8C">
        <w:rPr>
          <w:rFonts w:ascii="Times New Roman" w:hAnsi="Times New Roman" w:cs="Times New Roman"/>
          <w:b/>
          <w:bCs/>
          <w:sz w:val="24"/>
          <w:szCs w:val="24"/>
        </w:rPr>
        <w:t>Rivkees SA, Wendler CC.</w:t>
      </w:r>
      <w:r>
        <w:rPr>
          <w:rFonts w:ascii="Times New Roman" w:hAnsi="Times New Roman" w:cs="Times New Roman"/>
          <w:b/>
          <w:bCs/>
          <w:sz w:val="24"/>
          <w:szCs w:val="24"/>
        </w:rPr>
        <w:t xml:space="preserve"> </w:t>
      </w:r>
      <w:r w:rsidRPr="005D6C8C">
        <w:rPr>
          <w:rFonts w:ascii="Times New Roman" w:hAnsi="Times New Roman" w:cs="Times New Roman"/>
          <w:sz w:val="24"/>
          <w:szCs w:val="24"/>
        </w:rPr>
        <w:t>Long-term consequences of disrupting adenosine signaling during embryonic development</w:t>
      </w:r>
      <w:r>
        <w:rPr>
          <w:rFonts w:ascii="Times New Roman" w:hAnsi="Times New Roman" w:cs="Times New Roman"/>
          <w:sz w:val="24"/>
          <w:szCs w:val="24"/>
        </w:rPr>
        <w:t>.</w:t>
      </w:r>
      <w:r w:rsidR="002213BF" w:rsidRPr="002213BF">
        <w:t xml:space="preserve"> </w:t>
      </w:r>
      <w:r w:rsidR="002213BF" w:rsidRPr="002213BF">
        <w:rPr>
          <w:rFonts w:ascii="Times New Roman" w:hAnsi="Times New Roman" w:cs="Times New Roman"/>
          <w:i/>
          <w:iCs/>
          <w:sz w:val="24"/>
          <w:szCs w:val="24"/>
        </w:rPr>
        <w:t>Molecular Aspects of Medicine</w:t>
      </w:r>
      <w:r w:rsidR="0080327C">
        <w:rPr>
          <w:rFonts w:ascii="Times New Roman" w:hAnsi="Times New Roman" w:cs="Times New Roman"/>
          <w:sz w:val="24"/>
          <w:szCs w:val="24"/>
        </w:rPr>
        <w:t xml:space="preserve"> </w:t>
      </w:r>
      <w:r w:rsidRPr="005D6C8C">
        <w:rPr>
          <w:rFonts w:ascii="Times New Roman" w:hAnsi="Times New Roman" w:cs="Times New Roman"/>
          <w:sz w:val="24"/>
          <w:szCs w:val="24"/>
        </w:rPr>
        <w:t>2017</w:t>
      </w:r>
      <w:r>
        <w:rPr>
          <w:rFonts w:ascii="Times New Roman" w:hAnsi="Times New Roman" w:cs="Times New Roman"/>
          <w:sz w:val="24"/>
          <w:szCs w:val="24"/>
        </w:rPr>
        <w:t>,</w:t>
      </w:r>
      <w:r w:rsidR="00330D97">
        <w:rPr>
          <w:rFonts w:ascii="Times New Roman" w:hAnsi="Times New Roman" w:cs="Times New Roman"/>
          <w:sz w:val="24"/>
          <w:szCs w:val="24"/>
        </w:rPr>
        <w:t xml:space="preserve"> </w:t>
      </w:r>
      <w:r w:rsidRPr="005D6C8C">
        <w:rPr>
          <w:rFonts w:ascii="Times New Roman" w:hAnsi="Times New Roman" w:cs="Times New Roman"/>
          <w:sz w:val="24"/>
          <w:szCs w:val="24"/>
        </w:rPr>
        <w:t>55</w:t>
      </w:r>
      <w:r w:rsidR="00330D97">
        <w:rPr>
          <w:rFonts w:ascii="Times New Roman" w:hAnsi="Times New Roman" w:cs="Times New Roman"/>
          <w:sz w:val="24"/>
          <w:szCs w:val="24"/>
        </w:rPr>
        <w:t xml:space="preserve">, </w:t>
      </w:r>
      <w:r w:rsidRPr="005D6C8C">
        <w:rPr>
          <w:rFonts w:ascii="Times New Roman" w:hAnsi="Times New Roman" w:cs="Times New Roman"/>
          <w:sz w:val="24"/>
          <w:szCs w:val="24"/>
        </w:rPr>
        <w:t>110–117.</w:t>
      </w:r>
    </w:p>
    <w:p w:rsidR="00947C73" w:rsidRDefault="00947C73" w:rsidP="00947C73">
      <w:pPr>
        <w:spacing w:after="0" w:line="360" w:lineRule="auto"/>
        <w:jc w:val="both"/>
        <w:rPr>
          <w:rFonts w:ascii="Times New Roman" w:hAnsi="Times New Roman" w:cs="Times New Roman"/>
          <w:sz w:val="24"/>
          <w:szCs w:val="24"/>
        </w:rPr>
      </w:pPr>
      <w:r w:rsidRPr="00B92697">
        <w:rPr>
          <w:rFonts w:ascii="Times New Roman" w:hAnsi="Times New Roman" w:cs="Times New Roman"/>
          <w:b/>
          <w:sz w:val="24"/>
          <w:szCs w:val="24"/>
        </w:rPr>
        <w:t>Ross MH, Pawlina W.</w:t>
      </w:r>
      <w:r w:rsidRPr="00B92697">
        <w:rPr>
          <w:rFonts w:ascii="Times New Roman" w:hAnsi="Times New Roman" w:cs="Times New Roman"/>
          <w:sz w:val="24"/>
          <w:szCs w:val="24"/>
        </w:rPr>
        <w:t xml:space="preserve"> İlişkili Hücre Biyolojisi ve Moleküler Biyoloji ile Histoloji (6.baskı), Baykal B (edt). Palme Yayıncılık, Ankara, 2014</w:t>
      </w:r>
      <w:r w:rsidR="005013D0">
        <w:rPr>
          <w:rFonts w:ascii="Times New Roman" w:hAnsi="Times New Roman" w:cs="Times New Roman"/>
          <w:sz w:val="24"/>
          <w:szCs w:val="24"/>
        </w:rPr>
        <w:t>,</w:t>
      </w:r>
      <w:r w:rsidR="00D620AA">
        <w:rPr>
          <w:rFonts w:ascii="Times New Roman" w:hAnsi="Times New Roman" w:cs="Times New Roman"/>
          <w:sz w:val="24"/>
          <w:szCs w:val="24"/>
        </w:rPr>
        <w:t xml:space="preserve"> </w:t>
      </w:r>
      <w:r w:rsidRPr="00B92697">
        <w:rPr>
          <w:rFonts w:ascii="Times New Roman" w:hAnsi="Times New Roman" w:cs="Times New Roman"/>
          <w:sz w:val="24"/>
          <w:szCs w:val="24"/>
        </w:rPr>
        <w:t>381-386.</w:t>
      </w:r>
    </w:p>
    <w:p w:rsidR="00947C73" w:rsidRDefault="00947C73" w:rsidP="00947C73">
      <w:pPr>
        <w:autoSpaceDE w:val="0"/>
        <w:autoSpaceDN w:val="0"/>
        <w:adjustRightInd w:val="0"/>
        <w:spacing w:after="0" w:line="360" w:lineRule="auto"/>
        <w:jc w:val="both"/>
        <w:rPr>
          <w:rFonts w:ascii="Times New Roman" w:hAnsi="Times New Roman" w:cs="Times New Roman"/>
          <w:sz w:val="24"/>
          <w:szCs w:val="24"/>
        </w:rPr>
      </w:pPr>
      <w:r w:rsidRPr="00936CE8">
        <w:rPr>
          <w:rFonts w:ascii="Times New Roman" w:hAnsi="Times New Roman" w:cs="Times New Roman"/>
          <w:b/>
          <w:bCs/>
          <w:sz w:val="24"/>
          <w:szCs w:val="24"/>
        </w:rPr>
        <w:t xml:space="preserve">Sadler TW. </w:t>
      </w:r>
      <w:r w:rsidRPr="00936CE8">
        <w:rPr>
          <w:rFonts w:ascii="Times New Roman" w:hAnsi="Times New Roman" w:cs="Times New Roman"/>
          <w:sz w:val="24"/>
          <w:szCs w:val="24"/>
        </w:rPr>
        <w:t>“Medikal Embriyoloji” Ed. Başaklar C. 7. Baskı, PalmeYayıncılık, Ankara</w:t>
      </w:r>
      <w:r w:rsidR="005013D0">
        <w:rPr>
          <w:rFonts w:ascii="Times New Roman" w:hAnsi="Times New Roman" w:cs="Times New Roman"/>
          <w:sz w:val="24"/>
          <w:szCs w:val="24"/>
        </w:rPr>
        <w:t>,</w:t>
      </w:r>
      <w:r w:rsidRPr="00936CE8">
        <w:rPr>
          <w:rFonts w:ascii="Times New Roman" w:hAnsi="Times New Roman" w:cs="Times New Roman"/>
          <w:sz w:val="24"/>
          <w:szCs w:val="24"/>
        </w:rPr>
        <w:t xml:space="preserve"> 1996, 358-394.</w:t>
      </w:r>
    </w:p>
    <w:p w:rsidR="00947C73" w:rsidRDefault="00947C73" w:rsidP="00947C73">
      <w:pPr>
        <w:spacing w:line="360" w:lineRule="auto"/>
        <w:jc w:val="both"/>
        <w:rPr>
          <w:rFonts w:ascii="Times New Roman" w:hAnsi="Times New Roman" w:cs="Times New Roman"/>
          <w:sz w:val="24"/>
          <w:szCs w:val="24"/>
        </w:rPr>
      </w:pPr>
      <w:r w:rsidRPr="002A3325">
        <w:rPr>
          <w:rFonts w:ascii="Times New Roman" w:hAnsi="Times New Roman" w:cs="Times New Roman"/>
          <w:b/>
          <w:bCs/>
          <w:sz w:val="24"/>
          <w:szCs w:val="24"/>
        </w:rPr>
        <w:t>Sadler TW.</w:t>
      </w:r>
      <w:r>
        <w:rPr>
          <w:rFonts w:ascii="Times New Roman" w:hAnsi="Times New Roman" w:cs="Times New Roman"/>
          <w:sz w:val="24"/>
          <w:szCs w:val="24"/>
        </w:rPr>
        <w:t xml:space="preserve"> </w:t>
      </w:r>
      <w:r w:rsidRPr="00A54A0F">
        <w:rPr>
          <w:rFonts w:ascii="Times New Roman" w:hAnsi="Times New Roman" w:cs="Times New Roman"/>
          <w:sz w:val="24"/>
          <w:szCs w:val="24"/>
        </w:rPr>
        <w:t>Langman’s medical embryology. Altıncı baskı,</w:t>
      </w:r>
      <w:r>
        <w:rPr>
          <w:rFonts w:ascii="Times New Roman" w:hAnsi="Times New Roman" w:cs="Times New Roman"/>
          <w:sz w:val="24"/>
          <w:szCs w:val="24"/>
        </w:rPr>
        <w:t xml:space="preserve"> </w:t>
      </w:r>
      <w:r w:rsidRPr="00A54A0F">
        <w:rPr>
          <w:rFonts w:ascii="Times New Roman" w:hAnsi="Times New Roman" w:cs="Times New Roman"/>
          <w:sz w:val="24"/>
          <w:szCs w:val="24"/>
        </w:rPr>
        <w:t>Baltimore</w:t>
      </w:r>
      <w:r w:rsidR="005B6BCB">
        <w:rPr>
          <w:rFonts w:ascii="Times New Roman" w:hAnsi="Times New Roman" w:cs="Times New Roman"/>
          <w:sz w:val="24"/>
          <w:szCs w:val="24"/>
        </w:rPr>
        <w:t xml:space="preserve">, </w:t>
      </w:r>
      <w:r w:rsidRPr="007569E1">
        <w:rPr>
          <w:rFonts w:ascii="Times New Roman" w:hAnsi="Times New Roman" w:cs="Times New Roman"/>
          <w:sz w:val="24"/>
          <w:szCs w:val="24"/>
        </w:rPr>
        <w:t>Williams &amp; Wilkins Press</w:t>
      </w:r>
      <w:r w:rsidR="001D0731" w:rsidRPr="007569E1">
        <w:rPr>
          <w:rFonts w:ascii="Times New Roman" w:hAnsi="Times New Roman" w:cs="Times New Roman"/>
          <w:sz w:val="24"/>
          <w:szCs w:val="24"/>
        </w:rPr>
        <w:t xml:space="preserve"> </w:t>
      </w:r>
      <w:r w:rsidRPr="00A54A0F">
        <w:rPr>
          <w:rFonts w:ascii="Times New Roman" w:hAnsi="Times New Roman" w:cs="Times New Roman"/>
          <w:sz w:val="24"/>
          <w:szCs w:val="24"/>
        </w:rPr>
        <w:t>1990</w:t>
      </w:r>
      <w:r w:rsidR="005013D0">
        <w:rPr>
          <w:rFonts w:ascii="Times New Roman" w:hAnsi="Times New Roman" w:cs="Times New Roman"/>
          <w:sz w:val="24"/>
          <w:szCs w:val="24"/>
        </w:rPr>
        <w:t xml:space="preserve">, </w:t>
      </w:r>
      <w:r w:rsidRPr="00A54A0F">
        <w:rPr>
          <w:rFonts w:ascii="Times New Roman" w:hAnsi="Times New Roman" w:cs="Times New Roman"/>
          <w:sz w:val="24"/>
          <w:szCs w:val="24"/>
        </w:rPr>
        <w:t>356</w:t>
      </w:r>
      <w:r w:rsidR="00696AA5">
        <w:rPr>
          <w:rFonts w:ascii="Times New Roman" w:hAnsi="Times New Roman" w:cs="Times New Roman"/>
          <w:sz w:val="24"/>
          <w:szCs w:val="24"/>
        </w:rPr>
        <w:t>.</w:t>
      </w:r>
    </w:p>
    <w:p w:rsidR="00947C73" w:rsidRDefault="00947C73" w:rsidP="00947C73">
      <w:pPr>
        <w:spacing w:line="360" w:lineRule="auto"/>
        <w:jc w:val="both"/>
        <w:rPr>
          <w:rFonts w:ascii="Times New Roman" w:hAnsi="Times New Roman" w:cs="Times New Roman"/>
          <w:sz w:val="24"/>
          <w:szCs w:val="24"/>
        </w:rPr>
      </w:pPr>
      <w:bookmarkStart w:id="35" w:name="_Hlk22083619"/>
      <w:r w:rsidRPr="00751EC9">
        <w:rPr>
          <w:rFonts w:ascii="Times New Roman" w:hAnsi="Times New Roman" w:cs="Times New Roman"/>
          <w:b/>
          <w:bCs/>
          <w:sz w:val="24"/>
          <w:szCs w:val="24"/>
        </w:rPr>
        <w:t>Saransaari P,</w:t>
      </w:r>
      <w:bookmarkEnd w:id="35"/>
      <w:r w:rsidRPr="00751EC9">
        <w:rPr>
          <w:rFonts w:ascii="Times New Roman" w:hAnsi="Times New Roman" w:cs="Times New Roman"/>
          <w:b/>
          <w:bCs/>
          <w:sz w:val="24"/>
          <w:szCs w:val="24"/>
        </w:rPr>
        <w:t xml:space="preserve"> Oja SS.</w:t>
      </w:r>
      <w:r>
        <w:rPr>
          <w:rFonts w:ascii="Times New Roman" w:hAnsi="Times New Roman" w:cs="Times New Roman"/>
          <w:sz w:val="24"/>
          <w:szCs w:val="24"/>
        </w:rPr>
        <w:t xml:space="preserve"> </w:t>
      </w:r>
      <w:r w:rsidRPr="00B468BE">
        <w:rPr>
          <w:rFonts w:ascii="Times New Roman" w:hAnsi="Times New Roman" w:cs="Times New Roman"/>
          <w:sz w:val="24"/>
          <w:szCs w:val="24"/>
        </w:rPr>
        <w:t>Taurine release from the developing</w:t>
      </w:r>
      <w:r>
        <w:rPr>
          <w:rFonts w:ascii="Times New Roman" w:hAnsi="Times New Roman" w:cs="Times New Roman"/>
          <w:sz w:val="24"/>
          <w:szCs w:val="24"/>
        </w:rPr>
        <w:t xml:space="preserve"> </w:t>
      </w:r>
      <w:r w:rsidRPr="00B468BE">
        <w:rPr>
          <w:rFonts w:ascii="Times New Roman" w:hAnsi="Times New Roman" w:cs="Times New Roman"/>
          <w:sz w:val="24"/>
          <w:szCs w:val="24"/>
        </w:rPr>
        <w:t>and ageing hippocampus:</w:t>
      </w:r>
      <w:r>
        <w:rPr>
          <w:rFonts w:ascii="Times New Roman" w:hAnsi="Times New Roman" w:cs="Times New Roman"/>
          <w:sz w:val="24"/>
          <w:szCs w:val="24"/>
        </w:rPr>
        <w:t xml:space="preserve"> </w:t>
      </w:r>
      <w:r w:rsidRPr="00B468BE">
        <w:rPr>
          <w:rFonts w:ascii="Times New Roman" w:hAnsi="Times New Roman" w:cs="Times New Roman"/>
          <w:sz w:val="24"/>
          <w:szCs w:val="24"/>
        </w:rPr>
        <w:t>Stimulation by agonists of</w:t>
      </w:r>
      <w:r>
        <w:rPr>
          <w:rFonts w:ascii="Times New Roman" w:hAnsi="Times New Roman" w:cs="Times New Roman"/>
          <w:sz w:val="24"/>
          <w:szCs w:val="24"/>
        </w:rPr>
        <w:t xml:space="preserve"> </w:t>
      </w:r>
      <w:r w:rsidRPr="00B468BE">
        <w:rPr>
          <w:rFonts w:ascii="Times New Roman" w:hAnsi="Times New Roman" w:cs="Times New Roman"/>
          <w:sz w:val="24"/>
          <w:szCs w:val="24"/>
        </w:rPr>
        <w:t>ionotropic glutamate receptors.</w:t>
      </w:r>
      <w:r w:rsidR="00F820A3" w:rsidRPr="00F820A3">
        <w:t xml:space="preserve"> </w:t>
      </w:r>
      <w:r w:rsidR="00F820A3" w:rsidRPr="00F820A3">
        <w:rPr>
          <w:rFonts w:ascii="Times New Roman" w:hAnsi="Times New Roman" w:cs="Times New Roman"/>
          <w:i/>
          <w:iCs/>
          <w:sz w:val="24"/>
          <w:szCs w:val="24"/>
        </w:rPr>
        <w:t>Mechanisms of Ageing and Development</w:t>
      </w:r>
      <w:r w:rsidR="005B3F0D">
        <w:rPr>
          <w:rFonts w:ascii="Times New Roman" w:hAnsi="Times New Roman" w:cs="Times New Roman"/>
          <w:sz w:val="24"/>
          <w:szCs w:val="24"/>
        </w:rPr>
        <w:t xml:space="preserve"> </w:t>
      </w:r>
      <w:r w:rsidRPr="00DC2B93">
        <w:rPr>
          <w:rFonts w:ascii="Times New Roman" w:hAnsi="Times New Roman" w:cs="Times New Roman"/>
          <w:sz w:val="24"/>
          <w:szCs w:val="24"/>
        </w:rPr>
        <w:t>1997</w:t>
      </w:r>
      <w:r>
        <w:rPr>
          <w:rFonts w:ascii="Times New Roman" w:hAnsi="Times New Roman" w:cs="Times New Roman"/>
          <w:sz w:val="24"/>
          <w:szCs w:val="24"/>
        </w:rPr>
        <w:t>,</w:t>
      </w:r>
      <w:r w:rsidRPr="00B468BE">
        <w:rPr>
          <w:rFonts w:ascii="Times New Roman" w:hAnsi="Times New Roman" w:cs="Times New Roman"/>
          <w:sz w:val="24"/>
          <w:szCs w:val="24"/>
        </w:rPr>
        <w:t xml:space="preserve"> 99(3)</w:t>
      </w:r>
      <w:r w:rsidR="00BA7922">
        <w:rPr>
          <w:rFonts w:ascii="Times New Roman" w:hAnsi="Times New Roman" w:cs="Times New Roman"/>
          <w:sz w:val="24"/>
          <w:szCs w:val="24"/>
        </w:rPr>
        <w:t xml:space="preserve">, </w:t>
      </w:r>
      <w:r w:rsidRPr="00B468BE">
        <w:rPr>
          <w:rFonts w:ascii="Times New Roman" w:hAnsi="Times New Roman" w:cs="Times New Roman"/>
          <w:sz w:val="24"/>
          <w:szCs w:val="24"/>
        </w:rPr>
        <w:t>219-</w:t>
      </w:r>
      <w:r>
        <w:rPr>
          <w:rFonts w:ascii="Times New Roman" w:hAnsi="Times New Roman" w:cs="Times New Roman"/>
          <w:sz w:val="24"/>
          <w:szCs w:val="24"/>
        </w:rPr>
        <w:t xml:space="preserve"> </w:t>
      </w:r>
      <w:r w:rsidRPr="00B468BE">
        <w:rPr>
          <w:rFonts w:ascii="Times New Roman" w:hAnsi="Times New Roman" w:cs="Times New Roman"/>
          <w:sz w:val="24"/>
          <w:szCs w:val="24"/>
        </w:rPr>
        <w:t xml:space="preserve">232, </w:t>
      </w:r>
    </w:p>
    <w:p w:rsidR="00947C73" w:rsidRDefault="00947C73" w:rsidP="00947C73">
      <w:pPr>
        <w:spacing w:line="360" w:lineRule="auto"/>
        <w:jc w:val="both"/>
        <w:rPr>
          <w:rFonts w:ascii="Times New Roman" w:hAnsi="Times New Roman" w:cs="Times New Roman"/>
          <w:sz w:val="24"/>
          <w:szCs w:val="24"/>
        </w:rPr>
      </w:pPr>
      <w:r w:rsidRPr="00265E44">
        <w:rPr>
          <w:rFonts w:ascii="Times New Roman" w:hAnsi="Times New Roman" w:cs="Times New Roman"/>
          <w:b/>
          <w:bCs/>
          <w:sz w:val="24"/>
          <w:szCs w:val="24"/>
        </w:rPr>
        <w:lastRenderedPageBreak/>
        <w:t>Sarlak G, Jenwitheesuk A, Chetsawang B, Govitrapong P.</w:t>
      </w:r>
      <w:r w:rsidRPr="007638B1">
        <w:rPr>
          <w:rFonts w:ascii="Times New Roman" w:hAnsi="Times New Roman" w:cs="Times New Roman"/>
          <w:sz w:val="24"/>
          <w:szCs w:val="24"/>
        </w:rPr>
        <w:t xml:space="preserve"> Effects of melatonin on nervous</w:t>
      </w:r>
      <w:r>
        <w:rPr>
          <w:rFonts w:ascii="Times New Roman" w:hAnsi="Times New Roman" w:cs="Times New Roman"/>
          <w:sz w:val="24"/>
          <w:szCs w:val="24"/>
        </w:rPr>
        <w:t xml:space="preserve"> </w:t>
      </w:r>
      <w:r w:rsidRPr="007638B1">
        <w:rPr>
          <w:rFonts w:ascii="Times New Roman" w:hAnsi="Times New Roman" w:cs="Times New Roman"/>
          <w:sz w:val="24"/>
          <w:szCs w:val="24"/>
        </w:rPr>
        <w:t>system</w:t>
      </w:r>
      <w:r>
        <w:rPr>
          <w:rFonts w:ascii="Times New Roman" w:hAnsi="Times New Roman" w:cs="Times New Roman"/>
          <w:sz w:val="24"/>
          <w:szCs w:val="24"/>
        </w:rPr>
        <w:t xml:space="preserve"> </w:t>
      </w:r>
      <w:r w:rsidRPr="007638B1">
        <w:rPr>
          <w:rFonts w:ascii="Times New Roman" w:hAnsi="Times New Roman" w:cs="Times New Roman"/>
          <w:sz w:val="24"/>
          <w:szCs w:val="24"/>
        </w:rPr>
        <w:t>aging: neurogenesis and neurodegeneration</w:t>
      </w:r>
      <w:r w:rsidRPr="005E5410">
        <w:rPr>
          <w:rFonts w:ascii="Times New Roman" w:hAnsi="Times New Roman" w:cs="Times New Roman"/>
          <w:i/>
          <w:iCs/>
          <w:sz w:val="24"/>
          <w:szCs w:val="24"/>
        </w:rPr>
        <w:t>.</w:t>
      </w:r>
      <w:r w:rsidR="005E5410" w:rsidRPr="005E5410">
        <w:rPr>
          <w:i/>
          <w:iCs/>
        </w:rPr>
        <w:t xml:space="preserve"> </w:t>
      </w:r>
      <w:r w:rsidR="005E5410" w:rsidRPr="005E5410">
        <w:rPr>
          <w:rFonts w:ascii="Times New Roman" w:hAnsi="Times New Roman" w:cs="Times New Roman"/>
          <w:i/>
          <w:iCs/>
          <w:sz w:val="24"/>
          <w:szCs w:val="24"/>
        </w:rPr>
        <w:t>Journal of Pharmacological Sciences</w:t>
      </w:r>
      <w:r w:rsidR="00CD1F4A">
        <w:rPr>
          <w:rFonts w:ascii="Times New Roman" w:hAnsi="Times New Roman" w:cs="Times New Roman"/>
          <w:sz w:val="24"/>
          <w:szCs w:val="24"/>
        </w:rPr>
        <w:t xml:space="preserve"> </w:t>
      </w:r>
      <w:r w:rsidRPr="007638B1">
        <w:rPr>
          <w:rFonts w:ascii="Times New Roman" w:hAnsi="Times New Roman" w:cs="Times New Roman"/>
          <w:sz w:val="24"/>
          <w:szCs w:val="24"/>
        </w:rPr>
        <w:t>2013</w:t>
      </w:r>
      <w:r w:rsidR="005013D0">
        <w:rPr>
          <w:rFonts w:ascii="Times New Roman" w:hAnsi="Times New Roman" w:cs="Times New Roman"/>
          <w:sz w:val="24"/>
          <w:szCs w:val="24"/>
        </w:rPr>
        <w:t xml:space="preserve">, </w:t>
      </w:r>
      <w:r w:rsidRPr="007638B1">
        <w:rPr>
          <w:rFonts w:ascii="Times New Roman" w:hAnsi="Times New Roman" w:cs="Times New Roman"/>
          <w:sz w:val="24"/>
          <w:szCs w:val="24"/>
        </w:rPr>
        <w:t>123</w:t>
      </w:r>
      <w:r w:rsidR="005E5410">
        <w:rPr>
          <w:rFonts w:ascii="Times New Roman" w:hAnsi="Times New Roman" w:cs="Times New Roman"/>
          <w:sz w:val="24"/>
          <w:szCs w:val="24"/>
        </w:rPr>
        <w:t xml:space="preserve">, </w:t>
      </w:r>
      <w:r w:rsidRPr="007638B1">
        <w:rPr>
          <w:rFonts w:ascii="Times New Roman" w:hAnsi="Times New Roman" w:cs="Times New Roman"/>
          <w:sz w:val="24"/>
          <w:szCs w:val="24"/>
        </w:rPr>
        <w:t>9–24.</w:t>
      </w:r>
    </w:p>
    <w:p w:rsidR="00947C73" w:rsidRDefault="00947C73" w:rsidP="00947C73">
      <w:pPr>
        <w:spacing w:line="360" w:lineRule="auto"/>
        <w:jc w:val="both"/>
        <w:rPr>
          <w:rFonts w:ascii="Times New Roman" w:hAnsi="Times New Roman" w:cs="Times New Roman"/>
          <w:sz w:val="24"/>
          <w:szCs w:val="24"/>
        </w:rPr>
      </w:pPr>
      <w:r w:rsidRPr="00C42EAA">
        <w:rPr>
          <w:rFonts w:ascii="Times New Roman" w:hAnsi="Times New Roman" w:cs="Times New Roman"/>
          <w:b/>
          <w:bCs/>
          <w:sz w:val="24"/>
          <w:szCs w:val="24"/>
        </w:rPr>
        <w:t>Selçuk P, Etem B.</w:t>
      </w:r>
      <w:r w:rsidRPr="003448EB">
        <w:rPr>
          <w:rFonts w:ascii="Times New Roman" w:hAnsi="Times New Roman" w:cs="Times New Roman"/>
          <w:sz w:val="24"/>
          <w:szCs w:val="24"/>
        </w:rPr>
        <w:t xml:space="preserve"> Pineal Bez ve Yaşlanma. </w:t>
      </w:r>
      <w:r w:rsidRPr="00E9237A">
        <w:rPr>
          <w:rFonts w:ascii="Times New Roman" w:hAnsi="Times New Roman" w:cs="Times New Roman"/>
          <w:i/>
          <w:iCs/>
          <w:sz w:val="24"/>
          <w:szCs w:val="24"/>
        </w:rPr>
        <w:t>Turkish Journal of Geriatrics Geriatri</w:t>
      </w:r>
      <w:r w:rsidR="000C7283">
        <w:rPr>
          <w:rFonts w:ascii="Times New Roman" w:hAnsi="Times New Roman" w:cs="Times New Roman"/>
          <w:sz w:val="24"/>
          <w:szCs w:val="24"/>
        </w:rPr>
        <w:t xml:space="preserve"> </w:t>
      </w:r>
      <w:r w:rsidRPr="003448EB">
        <w:rPr>
          <w:rFonts w:ascii="Times New Roman" w:hAnsi="Times New Roman" w:cs="Times New Roman"/>
          <w:sz w:val="24"/>
          <w:szCs w:val="24"/>
        </w:rPr>
        <w:t>1998, 13-18.</w:t>
      </w:r>
    </w:p>
    <w:p w:rsidR="00947C73" w:rsidRDefault="00947C73" w:rsidP="00947C73">
      <w:pPr>
        <w:spacing w:line="360" w:lineRule="auto"/>
        <w:jc w:val="both"/>
        <w:rPr>
          <w:rFonts w:ascii="Times New Roman" w:hAnsi="Times New Roman" w:cs="Times New Roman"/>
          <w:sz w:val="24"/>
          <w:szCs w:val="24"/>
        </w:rPr>
      </w:pPr>
      <w:r w:rsidRPr="001A10B3">
        <w:rPr>
          <w:rFonts w:ascii="Times New Roman" w:hAnsi="Times New Roman" w:cs="Times New Roman"/>
          <w:b/>
          <w:bCs/>
          <w:sz w:val="24"/>
          <w:szCs w:val="24"/>
        </w:rPr>
        <w:t>Shojapour M, Mosayebi G, Hajihossein R, Noorbakhsh F, Mokarizadeh A, Ghahremani MH.</w:t>
      </w:r>
      <w:r w:rsidRPr="00CE33AE">
        <w:rPr>
          <w:rFonts w:ascii="Times New Roman" w:hAnsi="Times New Roman" w:cs="Times New Roman"/>
          <w:sz w:val="24"/>
          <w:szCs w:val="24"/>
        </w:rPr>
        <w:t xml:space="preserve"> A Simplified Protocol for the Purification of Schwann Cells and Exosome Isolation from C57BL/6 Mice. </w:t>
      </w:r>
      <w:r w:rsidRPr="00C71BA6">
        <w:rPr>
          <w:rFonts w:ascii="Times New Roman" w:hAnsi="Times New Roman" w:cs="Times New Roman"/>
          <w:i/>
          <w:iCs/>
          <w:sz w:val="24"/>
          <w:szCs w:val="24"/>
        </w:rPr>
        <w:t>Reports of Biochemistry &amp; Molecular Biology</w:t>
      </w:r>
      <w:r w:rsidRPr="00E05AFC">
        <w:t xml:space="preserve"> </w:t>
      </w:r>
      <w:r w:rsidRPr="00E05AFC">
        <w:rPr>
          <w:rFonts w:ascii="Times New Roman" w:hAnsi="Times New Roman" w:cs="Times New Roman"/>
          <w:sz w:val="24"/>
          <w:szCs w:val="24"/>
        </w:rPr>
        <w:t>2018</w:t>
      </w:r>
      <w:r>
        <w:rPr>
          <w:rFonts w:ascii="Times New Roman" w:hAnsi="Times New Roman" w:cs="Times New Roman"/>
          <w:sz w:val="24"/>
          <w:szCs w:val="24"/>
        </w:rPr>
        <w:t>,</w:t>
      </w:r>
      <w:r w:rsidRPr="00E05AFC">
        <w:rPr>
          <w:rFonts w:ascii="Times New Roman" w:hAnsi="Times New Roman" w:cs="Times New Roman"/>
          <w:i/>
          <w:iCs/>
          <w:sz w:val="24"/>
          <w:szCs w:val="24"/>
        </w:rPr>
        <w:t xml:space="preserve"> </w:t>
      </w:r>
      <w:r w:rsidRPr="00E05AFC">
        <w:rPr>
          <w:rFonts w:ascii="Times New Roman" w:hAnsi="Times New Roman" w:cs="Times New Roman"/>
          <w:sz w:val="24"/>
          <w:szCs w:val="24"/>
        </w:rPr>
        <w:t>7(1), 9–15.</w:t>
      </w:r>
    </w:p>
    <w:p w:rsidR="003969EA" w:rsidRDefault="00947C73" w:rsidP="00947C73">
      <w:pPr>
        <w:spacing w:line="360" w:lineRule="auto"/>
        <w:jc w:val="both"/>
        <w:rPr>
          <w:rStyle w:val="Kpr"/>
          <w:rFonts w:ascii="Times New Roman" w:hAnsi="Times New Roman" w:cs="Times New Roman"/>
          <w:color w:val="000000" w:themeColor="text1"/>
          <w:sz w:val="24"/>
          <w:szCs w:val="24"/>
          <w:u w:val="none"/>
        </w:rPr>
      </w:pPr>
      <w:r w:rsidRPr="00CB6B5E">
        <w:rPr>
          <w:rStyle w:val="Kpr"/>
          <w:rFonts w:ascii="Times New Roman" w:hAnsi="Times New Roman" w:cs="Times New Roman"/>
          <w:b/>
          <w:bCs/>
          <w:color w:val="000000" w:themeColor="text1"/>
          <w:sz w:val="24"/>
          <w:szCs w:val="24"/>
          <w:u w:val="none"/>
        </w:rPr>
        <w:t>Silva CG, Métin C, Fazeli W, Machado NJ, Darmopil S, Launay PS, Bernard C.</w:t>
      </w:r>
      <w:r w:rsidRPr="00CB6B5E">
        <w:rPr>
          <w:rStyle w:val="Kpr"/>
          <w:rFonts w:ascii="Times New Roman" w:hAnsi="Times New Roman" w:cs="Times New Roman"/>
          <w:color w:val="000000" w:themeColor="text1"/>
          <w:sz w:val="24"/>
          <w:szCs w:val="24"/>
          <w:u w:val="none"/>
        </w:rPr>
        <w:t xml:space="preserve"> Adenosine receptor antagonists including caffeine alter fetal brain development in mice. </w:t>
      </w:r>
      <w:r w:rsidRPr="007E1835">
        <w:rPr>
          <w:rStyle w:val="Kpr"/>
          <w:rFonts w:ascii="Times New Roman" w:hAnsi="Times New Roman" w:cs="Times New Roman"/>
          <w:i/>
          <w:iCs/>
          <w:color w:val="000000" w:themeColor="text1"/>
          <w:sz w:val="24"/>
          <w:szCs w:val="24"/>
          <w:u w:val="none"/>
        </w:rPr>
        <w:t>Science Translational Medicine</w:t>
      </w:r>
      <w:r w:rsidR="003F16F3">
        <w:rPr>
          <w:rStyle w:val="Kpr"/>
          <w:rFonts w:ascii="Times New Roman" w:hAnsi="Times New Roman" w:cs="Times New Roman"/>
          <w:color w:val="000000" w:themeColor="text1"/>
          <w:sz w:val="24"/>
          <w:szCs w:val="24"/>
          <w:u w:val="none"/>
        </w:rPr>
        <w:t xml:space="preserve"> </w:t>
      </w:r>
      <w:r w:rsidRPr="00CB6B5E">
        <w:rPr>
          <w:rStyle w:val="Kpr"/>
          <w:rFonts w:ascii="Times New Roman" w:hAnsi="Times New Roman" w:cs="Times New Roman"/>
          <w:color w:val="000000" w:themeColor="text1"/>
          <w:sz w:val="24"/>
          <w:szCs w:val="24"/>
          <w:u w:val="none"/>
        </w:rPr>
        <w:t>2013, 5(197).</w:t>
      </w:r>
    </w:p>
    <w:p w:rsidR="003969EA" w:rsidRDefault="00947C73" w:rsidP="003969EA">
      <w:pPr>
        <w:spacing w:line="360" w:lineRule="auto"/>
        <w:jc w:val="both"/>
        <w:rPr>
          <w:rFonts w:ascii="Times New Roman" w:hAnsi="Times New Roman" w:cs="Times New Roman"/>
          <w:sz w:val="24"/>
          <w:szCs w:val="24"/>
        </w:rPr>
      </w:pPr>
      <w:r w:rsidRPr="00CB6B5E">
        <w:rPr>
          <w:rStyle w:val="Kpr"/>
          <w:rFonts w:ascii="Times New Roman" w:hAnsi="Times New Roman" w:cs="Times New Roman"/>
          <w:color w:val="000000" w:themeColor="text1"/>
          <w:sz w:val="24"/>
          <w:szCs w:val="24"/>
          <w:u w:val="none"/>
        </w:rPr>
        <w:t xml:space="preserve"> </w:t>
      </w:r>
      <w:r w:rsidR="003969EA" w:rsidRPr="002E614A">
        <w:rPr>
          <w:rFonts w:ascii="Times New Roman" w:hAnsi="Times New Roman" w:cs="Times New Roman"/>
          <w:b/>
          <w:bCs/>
          <w:sz w:val="24"/>
          <w:szCs w:val="24"/>
        </w:rPr>
        <w:t xml:space="preserve">Silva LA, Pereira RA, Túrmina JA, Kerppers II, Osiecki R, Altimari LR, Malfatti CR. </w:t>
      </w:r>
      <w:r w:rsidR="003969EA" w:rsidRPr="008E037F">
        <w:rPr>
          <w:rFonts w:ascii="Times New Roman" w:hAnsi="Times New Roman" w:cs="Times New Roman"/>
          <w:sz w:val="24"/>
          <w:szCs w:val="24"/>
        </w:rPr>
        <w:t>Sulfonylurea induction of caffeine-enhanced insulin secretion and reduction of glycemic levels in diabetic rats.</w:t>
      </w:r>
      <w:r w:rsidR="0037068B" w:rsidRPr="0037068B">
        <w:t xml:space="preserve"> </w:t>
      </w:r>
      <w:r w:rsidR="0037068B" w:rsidRPr="0037068B">
        <w:rPr>
          <w:rFonts w:ascii="Times New Roman" w:hAnsi="Times New Roman" w:cs="Times New Roman"/>
          <w:i/>
          <w:iCs/>
          <w:sz w:val="24"/>
          <w:szCs w:val="24"/>
        </w:rPr>
        <w:t>Pharmaceutical Biology</w:t>
      </w:r>
      <w:r w:rsidR="008073D8">
        <w:rPr>
          <w:rFonts w:ascii="Times New Roman" w:hAnsi="Times New Roman" w:cs="Times New Roman"/>
          <w:sz w:val="24"/>
          <w:szCs w:val="24"/>
        </w:rPr>
        <w:t xml:space="preserve"> </w:t>
      </w:r>
      <w:r w:rsidR="003969EA" w:rsidRPr="008E037F">
        <w:rPr>
          <w:rFonts w:ascii="Times New Roman" w:hAnsi="Times New Roman" w:cs="Times New Roman"/>
          <w:sz w:val="24"/>
          <w:szCs w:val="24"/>
        </w:rPr>
        <w:t>2014</w:t>
      </w:r>
      <w:r w:rsidR="005013D0">
        <w:rPr>
          <w:rFonts w:ascii="Times New Roman" w:hAnsi="Times New Roman" w:cs="Times New Roman"/>
          <w:sz w:val="24"/>
          <w:szCs w:val="24"/>
        </w:rPr>
        <w:t xml:space="preserve">, </w:t>
      </w:r>
      <w:r w:rsidR="003969EA" w:rsidRPr="008E037F">
        <w:rPr>
          <w:rFonts w:ascii="Times New Roman" w:hAnsi="Times New Roman" w:cs="Times New Roman"/>
          <w:sz w:val="24"/>
          <w:szCs w:val="24"/>
        </w:rPr>
        <w:t>52(8)</w:t>
      </w:r>
      <w:r w:rsidR="007E1835">
        <w:rPr>
          <w:rFonts w:ascii="Times New Roman" w:hAnsi="Times New Roman" w:cs="Times New Roman"/>
          <w:sz w:val="24"/>
          <w:szCs w:val="24"/>
        </w:rPr>
        <w:t xml:space="preserve">, </w:t>
      </w:r>
      <w:r w:rsidR="003969EA" w:rsidRPr="008E037F">
        <w:rPr>
          <w:rFonts w:ascii="Times New Roman" w:hAnsi="Times New Roman" w:cs="Times New Roman"/>
          <w:sz w:val="24"/>
          <w:szCs w:val="24"/>
        </w:rPr>
        <w:t xml:space="preserve">956-60. </w:t>
      </w:r>
    </w:p>
    <w:p w:rsidR="00947C73" w:rsidRPr="003969EA" w:rsidRDefault="003969EA" w:rsidP="00947C73">
      <w:pPr>
        <w:spacing w:line="360" w:lineRule="auto"/>
        <w:jc w:val="both"/>
        <w:rPr>
          <w:rStyle w:val="Kpr"/>
          <w:rFonts w:ascii="Times New Roman" w:hAnsi="Times New Roman" w:cs="Times New Roman"/>
          <w:color w:val="auto"/>
          <w:sz w:val="24"/>
          <w:szCs w:val="24"/>
          <w:u w:val="none"/>
        </w:rPr>
      </w:pPr>
      <w:r w:rsidRPr="00F86E0C">
        <w:rPr>
          <w:rFonts w:ascii="Times New Roman" w:hAnsi="Times New Roman" w:cs="Times New Roman"/>
          <w:b/>
          <w:bCs/>
          <w:sz w:val="24"/>
          <w:szCs w:val="24"/>
        </w:rPr>
        <w:t xml:space="preserve">Silva RS, Richetti SK, Silveira VG, da Battastini AMO, Bogo MR, Lara DR, Bonan CD. </w:t>
      </w:r>
      <w:r w:rsidRPr="003C50FF">
        <w:rPr>
          <w:rFonts w:ascii="Times New Roman" w:hAnsi="Times New Roman" w:cs="Times New Roman"/>
          <w:sz w:val="24"/>
          <w:szCs w:val="24"/>
        </w:rPr>
        <w:t xml:space="preserve">Maternal caffeine intake affects acetylcholinesterase in hippocampus of neonate rats. </w:t>
      </w:r>
      <w:r w:rsidRPr="009D41D1">
        <w:rPr>
          <w:rFonts w:ascii="Times New Roman" w:hAnsi="Times New Roman" w:cs="Times New Roman"/>
          <w:i/>
          <w:iCs/>
          <w:sz w:val="24"/>
          <w:szCs w:val="24"/>
        </w:rPr>
        <w:t>International Journal of Developmental Neuroscience</w:t>
      </w:r>
      <w:r w:rsidR="00B060F8">
        <w:rPr>
          <w:rFonts w:ascii="Times New Roman" w:hAnsi="Times New Roman" w:cs="Times New Roman"/>
          <w:sz w:val="24"/>
          <w:szCs w:val="24"/>
        </w:rPr>
        <w:t xml:space="preserve"> </w:t>
      </w:r>
      <w:r w:rsidRPr="008A39EA">
        <w:rPr>
          <w:rFonts w:ascii="Times New Roman" w:hAnsi="Times New Roman" w:cs="Times New Roman"/>
          <w:sz w:val="24"/>
          <w:szCs w:val="24"/>
        </w:rPr>
        <w:t>2008</w:t>
      </w:r>
      <w:r>
        <w:rPr>
          <w:rFonts w:ascii="Times New Roman" w:hAnsi="Times New Roman" w:cs="Times New Roman"/>
          <w:sz w:val="24"/>
          <w:szCs w:val="24"/>
        </w:rPr>
        <w:t xml:space="preserve">, </w:t>
      </w:r>
      <w:r w:rsidRPr="003C50FF">
        <w:rPr>
          <w:rFonts w:ascii="Times New Roman" w:hAnsi="Times New Roman" w:cs="Times New Roman"/>
          <w:i/>
          <w:iCs/>
          <w:sz w:val="24"/>
          <w:szCs w:val="24"/>
        </w:rPr>
        <w:t>26</w:t>
      </w:r>
      <w:r w:rsidRPr="003C50FF">
        <w:rPr>
          <w:rFonts w:ascii="Times New Roman" w:hAnsi="Times New Roman" w:cs="Times New Roman"/>
          <w:sz w:val="24"/>
          <w:szCs w:val="24"/>
        </w:rPr>
        <w:t>(3–4), 339–343.</w:t>
      </w:r>
      <w:r>
        <w:rPr>
          <w:rStyle w:val="Kpr"/>
          <w:rFonts w:ascii="Times New Roman" w:hAnsi="Times New Roman" w:cs="Times New Roman"/>
          <w:sz w:val="24"/>
          <w:szCs w:val="24"/>
        </w:rPr>
        <w:t xml:space="preserve"> </w:t>
      </w:r>
    </w:p>
    <w:p w:rsidR="00947C73" w:rsidRDefault="00947C73" w:rsidP="00947C73">
      <w:pPr>
        <w:spacing w:line="360" w:lineRule="auto"/>
        <w:jc w:val="both"/>
        <w:rPr>
          <w:rFonts w:ascii="Times New Roman" w:hAnsi="Times New Roman" w:cs="Times New Roman"/>
          <w:sz w:val="24"/>
          <w:szCs w:val="24"/>
        </w:rPr>
      </w:pPr>
      <w:r w:rsidRPr="000B5324">
        <w:rPr>
          <w:rFonts w:ascii="Times New Roman" w:hAnsi="Times New Roman" w:cs="Times New Roman"/>
          <w:b/>
          <w:bCs/>
          <w:sz w:val="24"/>
          <w:szCs w:val="24"/>
        </w:rPr>
        <w:t>Simko F.</w:t>
      </w:r>
      <w:r w:rsidRPr="00AC2672">
        <w:rPr>
          <w:rFonts w:ascii="Times New Roman" w:hAnsi="Times New Roman" w:cs="Times New Roman"/>
          <w:sz w:val="24"/>
          <w:szCs w:val="24"/>
        </w:rPr>
        <w:t xml:space="preserve"> Chronobiology of blood pressure: emerging implications of melatonin</w:t>
      </w:r>
      <w:r w:rsidR="006D551D">
        <w:rPr>
          <w:rFonts w:ascii="Times New Roman" w:hAnsi="Times New Roman" w:cs="Times New Roman"/>
          <w:sz w:val="24"/>
          <w:szCs w:val="24"/>
        </w:rPr>
        <w:t>.</w:t>
      </w:r>
      <w:r w:rsidR="006D551D" w:rsidRPr="006D551D">
        <w:t xml:space="preserve"> </w:t>
      </w:r>
      <w:r w:rsidR="006D551D" w:rsidRPr="006D551D">
        <w:rPr>
          <w:rFonts w:ascii="Times New Roman" w:hAnsi="Times New Roman" w:cs="Times New Roman"/>
          <w:i/>
          <w:iCs/>
          <w:sz w:val="24"/>
          <w:szCs w:val="24"/>
        </w:rPr>
        <w:t>European Journal of Clinical Investigation</w:t>
      </w:r>
      <w:r w:rsidR="006D551D">
        <w:rPr>
          <w:rFonts w:ascii="Times New Roman" w:hAnsi="Times New Roman" w:cs="Times New Roman"/>
          <w:sz w:val="24"/>
          <w:szCs w:val="24"/>
        </w:rPr>
        <w:t xml:space="preserve">, </w:t>
      </w:r>
      <w:r w:rsidRPr="00AC2672">
        <w:rPr>
          <w:rFonts w:ascii="Times New Roman" w:hAnsi="Times New Roman" w:cs="Times New Roman"/>
          <w:sz w:val="24"/>
          <w:szCs w:val="24"/>
        </w:rPr>
        <w:t>2012</w:t>
      </w:r>
      <w:r w:rsidR="00196089">
        <w:rPr>
          <w:rFonts w:ascii="Times New Roman" w:hAnsi="Times New Roman" w:cs="Times New Roman"/>
          <w:sz w:val="24"/>
          <w:szCs w:val="24"/>
        </w:rPr>
        <w:t xml:space="preserve">, </w:t>
      </w:r>
      <w:r w:rsidRPr="00AC2672">
        <w:rPr>
          <w:rFonts w:ascii="Times New Roman" w:hAnsi="Times New Roman" w:cs="Times New Roman"/>
          <w:sz w:val="24"/>
          <w:szCs w:val="24"/>
        </w:rPr>
        <w:t>42(11)</w:t>
      </w:r>
      <w:r w:rsidR="007147F2">
        <w:rPr>
          <w:rFonts w:ascii="Times New Roman" w:hAnsi="Times New Roman" w:cs="Times New Roman"/>
          <w:sz w:val="24"/>
          <w:szCs w:val="24"/>
        </w:rPr>
        <w:t xml:space="preserve">, </w:t>
      </w:r>
      <w:r w:rsidRPr="00AC2672">
        <w:rPr>
          <w:rFonts w:ascii="Times New Roman" w:hAnsi="Times New Roman" w:cs="Times New Roman"/>
          <w:sz w:val="24"/>
          <w:szCs w:val="24"/>
        </w:rPr>
        <w:t>1252-1254.</w:t>
      </w:r>
    </w:p>
    <w:p w:rsidR="00947C73" w:rsidRDefault="00947C73" w:rsidP="00947C73">
      <w:pPr>
        <w:spacing w:line="360" w:lineRule="auto"/>
        <w:jc w:val="both"/>
        <w:rPr>
          <w:rFonts w:ascii="Times New Roman" w:hAnsi="Times New Roman" w:cs="Times New Roman"/>
          <w:sz w:val="24"/>
          <w:szCs w:val="24"/>
        </w:rPr>
      </w:pPr>
      <w:r w:rsidRPr="00893986">
        <w:rPr>
          <w:rFonts w:ascii="Times New Roman" w:hAnsi="Times New Roman" w:cs="Times New Roman"/>
          <w:b/>
          <w:bCs/>
          <w:sz w:val="24"/>
          <w:szCs w:val="24"/>
        </w:rPr>
        <w:t>Singh M, Jadhav HR.</w:t>
      </w:r>
      <w:r w:rsidRPr="003368CC">
        <w:rPr>
          <w:rFonts w:ascii="Times New Roman" w:hAnsi="Times New Roman" w:cs="Times New Roman"/>
          <w:sz w:val="24"/>
          <w:szCs w:val="24"/>
        </w:rPr>
        <w:t xml:space="preserve"> Melatonin: functions and</w:t>
      </w:r>
      <w:r>
        <w:rPr>
          <w:rFonts w:ascii="Times New Roman" w:hAnsi="Times New Roman" w:cs="Times New Roman"/>
          <w:sz w:val="24"/>
          <w:szCs w:val="24"/>
        </w:rPr>
        <w:t xml:space="preserve"> </w:t>
      </w:r>
      <w:r w:rsidRPr="003368CC">
        <w:rPr>
          <w:rFonts w:ascii="Times New Roman" w:hAnsi="Times New Roman" w:cs="Times New Roman"/>
          <w:sz w:val="24"/>
          <w:szCs w:val="24"/>
        </w:rPr>
        <w:t>ligands.</w:t>
      </w:r>
      <w:r w:rsidR="00230785" w:rsidRPr="00230785">
        <w:t xml:space="preserve"> </w:t>
      </w:r>
      <w:r w:rsidR="00230785" w:rsidRPr="00230785">
        <w:rPr>
          <w:rFonts w:ascii="Times New Roman" w:hAnsi="Times New Roman" w:cs="Times New Roman"/>
          <w:i/>
          <w:iCs/>
          <w:sz w:val="24"/>
          <w:szCs w:val="24"/>
        </w:rPr>
        <w:t>Drug Discovery Today</w:t>
      </w:r>
      <w:r w:rsidR="004608D0">
        <w:rPr>
          <w:rFonts w:ascii="Times New Roman" w:hAnsi="Times New Roman" w:cs="Times New Roman"/>
          <w:i/>
          <w:iCs/>
          <w:sz w:val="24"/>
          <w:szCs w:val="24"/>
        </w:rPr>
        <w:t xml:space="preserve"> </w:t>
      </w:r>
      <w:r w:rsidRPr="003368CC">
        <w:rPr>
          <w:rFonts w:ascii="Times New Roman" w:hAnsi="Times New Roman" w:cs="Times New Roman"/>
          <w:sz w:val="24"/>
          <w:szCs w:val="24"/>
        </w:rPr>
        <w:t>2014</w:t>
      </w:r>
      <w:r w:rsidR="00196089">
        <w:rPr>
          <w:rFonts w:ascii="Times New Roman" w:hAnsi="Times New Roman" w:cs="Times New Roman"/>
          <w:sz w:val="24"/>
          <w:szCs w:val="24"/>
        </w:rPr>
        <w:t xml:space="preserve">, </w:t>
      </w:r>
      <w:r w:rsidRPr="003368CC">
        <w:rPr>
          <w:rFonts w:ascii="Times New Roman" w:hAnsi="Times New Roman" w:cs="Times New Roman"/>
          <w:sz w:val="24"/>
          <w:szCs w:val="24"/>
        </w:rPr>
        <w:t>19</w:t>
      </w:r>
      <w:r w:rsidR="00C95CE7">
        <w:rPr>
          <w:rFonts w:ascii="Times New Roman" w:hAnsi="Times New Roman" w:cs="Times New Roman"/>
          <w:sz w:val="24"/>
          <w:szCs w:val="24"/>
        </w:rPr>
        <w:t xml:space="preserve">, </w:t>
      </w:r>
      <w:r w:rsidRPr="003368CC">
        <w:rPr>
          <w:rFonts w:ascii="Times New Roman" w:hAnsi="Times New Roman" w:cs="Times New Roman"/>
          <w:sz w:val="24"/>
          <w:szCs w:val="24"/>
        </w:rPr>
        <w:t>1410–8.</w:t>
      </w:r>
    </w:p>
    <w:p w:rsidR="00947C73" w:rsidRDefault="00947C73" w:rsidP="00947C73">
      <w:pPr>
        <w:spacing w:line="360" w:lineRule="auto"/>
        <w:jc w:val="both"/>
        <w:rPr>
          <w:rFonts w:ascii="Times New Roman" w:hAnsi="Times New Roman" w:cs="Times New Roman"/>
          <w:sz w:val="24"/>
          <w:szCs w:val="24"/>
        </w:rPr>
      </w:pPr>
      <w:r w:rsidRPr="005B566C">
        <w:rPr>
          <w:rFonts w:ascii="Times New Roman" w:hAnsi="Times New Roman" w:cs="Times New Roman"/>
          <w:b/>
          <w:bCs/>
          <w:sz w:val="24"/>
          <w:szCs w:val="24"/>
        </w:rPr>
        <w:t>Snell RS.</w:t>
      </w:r>
      <w:r w:rsidRPr="00F50F8A">
        <w:rPr>
          <w:rFonts w:ascii="Times New Roman" w:hAnsi="Times New Roman" w:cs="Times New Roman"/>
          <w:sz w:val="24"/>
          <w:szCs w:val="24"/>
        </w:rPr>
        <w:t xml:space="preserve"> Klinik Nöroanatomi. Çeviren</w:t>
      </w:r>
      <w:r w:rsidR="00022B43">
        <w:rPr>
          <w:rFonts w:ascii="Times New Roman" w:hAnsi="Times New Roman" w:cs="Times New Roman"/>
          <w:sz w:val="24"/>
          <w:szCs w:val="24"/>
        </w:rPr>
        <w:t xml:space="preserve">, </w:t>
      </w:r>
      <w:r w:rsidRPr="00F50F8A">
        <w:rPr>
          <w:rFonts w:ascii="Times New Roman" w:hAnsi="Times New Roman" w:cs="Times New Roman"/>
          <w:sz w:val="24"/>
          <w:szCs w:val="24"/>
        </w:rPr>
        <w:t>Mehmet Yıldırım,</w:t>
      </w:r>
      <w:r>
        <w:rPr>
          <w:rFonts w:ascii="Times New Roman" w:hAnsi="Times New Roman" w:cs="Times New Roman"/>
          <w:sz w:val="24"/>
          <w:szCs w:val="24"/>
        </w:rPr>
        <w:t xml:space="preserve"> </w:t>
      </w:r>
      <w:r w:rsidRPr="00F50F8A">
        <w:rPr>
          <w:rFonts w:ascii="Times New Roman" w:hAnsi="Times New Roman" w:cs="Times New Roman"/>
          <w:sz w:val="24"/>
          <w:szCs w:val="24"/>
        </w:rPr>
        <w:t xml:space="preserve">4.Baskı, </w:t>
      </w:r>
      <w:r w:rsidR="00613E9B">
        <w:rPr>
          <w:rFonts w:ascii="Times New Roman" w:hAnsi="Times New Roman" w:cs="Times New Roman"/>
          <w:sz w:val="24"/>
          <w:szCs w:val="24"/>
        </w:rPr>
        <w:t>İ</w:t>
      </w:r>
      <w:r w:rsidRPr="00F50F8A">
        <w:rPr>
          <w:rFonts w:ascii="Times New Roman" w:hAnsi="Times New Roman" w:cs="Times New Roman"/>
          <w:sz w:val="24"/>
          <w:szCs w:val="24"/>
        </w:rPr>
        <w:t>stanbul, Sökmen matbaası,</w:t>
      </w:r>
      <w:r w:rsidRPr="005B566C">
        <w:t xml:space="preserve"> </w:t>
      </w:r>
      <w:r w:rsidRPr="005B566C">
        <w:rPr>
          <w:rFonts w:ascii="Times New Roman" w:hAnsi="Times New Roman" w:cs="Times New Roman"/>
          <w:sz w:val="24"/>
          <w:szCs w:val="24"/>
        </w:rPr>
        <w:t>2000</w:t>
      </w:r>
      <w:r>
        <w:rPr>
          <w:rFonts w:ascii="Times New Roman" w:hAnsi="Times New Roman" w:cs="Times New Roman"/>
          <w:sz w:val="24"/>
          <w:szCs w:val="24"/>
        </w:rPr>
        <w:t xml:space="preserve">, </w:t>
      </w:r>
      <w:r w:rsidRPr="00F50F8A">
        <w:rPr>
          <w:rFonts w:ascii="Times New Roman" w:hAnsi="Times New Roman" w:cs="Times New Roman"/>
          <w:sz w:val="24"/>
          <w:szCs w:val="24"/>
        </w:rPr>
        <w:t>203-206.</w:t>
      </w:r>
    </w:p>
    <w:p w:rsidR="00947C73" w:rsidRDefault="00947C73" w:rsidP="00947C73">
      <w:pPr>
        <w:spacing w:line="360" w:lineRule="auto"/>
        <w:jc w:val="both"/>
        <w:rPr>
          <w:rFonts w:ascii="Times New Roman" w:hAnsi="Times New Roman" w:cs="Times New Roman"/>
          <w:sz w:val="24"/>
          <w:szCs w:val="24"/>
        </w:rPr>
      </w:pPr>
      <w:r w:rsidRPr="00654AC0">
        <w:rPr>
          <w:rFonts w:ascii="Times New Roman" w:hAnsi="Times New Roman" w:cs="Times New Roman"/>
          <w:b/>
          <w:bCs/>
          <w:sz w:val="24"/>
          <w:szCs w:val="24"/>
        </w:rPr>
        <w:t xml:space="preserve">Son HY, Nishikawa A, Kanki K, Okazaki K, Kitamura Y, Lee KY, Umemura T, Hirose M. </w:t>
      </w:r>
      <w:r w:rsidRPr="008E037F">
        <w:rPr>
          <w:rFonts w:ascii="Times New Roman" w:hAnsi="Times New Roman" w:cs="Times New Roman"/>
          <w:sz w:val="24"/>
          <w:szCs w:val="24"/>
        </w:rPr>
        <w:t>Synergistic interaction between excess caffeine and deficient iodine on the promotion of thyroid carcinogenesis in rats pretreated with N-bis(2-hydroxypropyl)</w:t>
      </w:r>
      <w:r w:rsidR="009D0C21">
        <w:rPr>
          <w:rFonts w:ascii="Times New Roman" w:hAnsi="Times New Roman" w:cs="Times New Roman"/>
          <w:sz w:val="24"/>
          <w:szCs w:val="24"/>
        </w:rPr>
        <w:t xml:space="preserve"> </w:t>
      </w:r>
      <w:r w:rsidRPr="008E037F">
        <w:rPr>
          <w:rFonts w:ascii="Times New Roman" w:hAnsi="Times New Roman" w:cs="Times New Roman"/>
          <w:sz w:val="24"/>
          <w:szCs w:val="24"/>
        </w:rPr>
        <w:t xml:space="preserve">nitrosamine. </w:t>
      </w:r>
      <w:r w:rsidRPr="00141F4A">
        <w:rPr>
          <w:rFonts w:ascii="Times New Roman" w:hAnsi="Times New Roman" w:cs="Times New Roman"/>
          <w:i/>
          <w:iCs/>
          <w:sz w:val="24"/>
          <w:szCs w:val="24"/>
        </w:rPr>
        <w:t>Cancer Sci</w:t>
      </w:r>
      <w:r w:rsidR="00141F4A" w:rsidRPr="00141F4A">
        <w:rPr>
          <w:rFonts w:ascii="Times New Roman" w:hAnsi="Times New Roman" w:cs="Times New Roman"/>
          <w:i/>
          <w:iCs/>
          <w:sz w:val="24"/>
          <w:szCs w:val="24"/>
        </w:rPr>
        <w:t>ence</w:t>
      </w:r>
      <w:r w:rsidR="00AD448A">
        <w:rPr>
          <w:rFonts w:ascii="Times New Roman" w:hAnsi="Times New Roman" w:cs="Times New Roman"/>
          <w:sz w:val="24"/>
          <w:szCs w:val="24"/>
        </w:rPr>
        <w:t xml:space="preserve"> </w:t>
      </w:r>
      <w:r w:rsidRPr="00654AC0">
        <w:rPr>
          <w:rFonts w:ascii="Times New Roman" w:hAnsi="Times New Roman" w:cs="Times New Roman"/>
          <w:sz w:val="24"/>
          <w:szCs w:val="24"/>
        </w:rPr>
        <w:t>2003</w:t>
      </w:r>
      <w:r>
        <w:rPr>
          <w:rFonts w:ascii="Times New Roman" w:hAnsi="Times New Roman" w:cs="Times New Roman"/>
          <w:sz w:val="24"/>
          <w:szCs w:val="24"/>
        </w:rPr>
        <w:t>,</w:t>
      </w:r>
      <w:r w:rsidRPr="008E037F">
        <w:rPr>
          <w:rFonts w:ascii="Times New Roman" w:hAnsi="Times New Roman" w:cs="Times New Roman"/>
          <w:sz w:val="24"/>
          <w:szCs w:val="24"/>
        </w:rPr>
        <w:t xml:space="preserve"> 94, 4, 334–337 </w:t>
      </w:r>
    </w:p>
    <w:p w:rsidR="00947C73" w:rsidRDefault="00947C73" w:rsidP="00947C73">
      <w:pPr>
        <w:spacing w:line="360" w:lineRule="auto"/>
        <w:jc w:val="both"/>
        <w:rPr>
          <w:rFonts w:ascii="Times New Roman" w:hAnsi="Times New Roman" w:cs="Times New Roman"/>
          <w:sz w:val="24"/>
          <w:szCs w:val="24"/>
        </w:rPr>
      </w:pPr>
      <w:r w:rsidRPr="00C53F55">
        <w:rPr>
          <w:rFonts w:ascii="Times New Roman" w:hAnsi="Times New Roman" w:cs="Times New Roman"/>
          <w:b/>
          <w:bCs/>
          <w:sz w:val="24"/>
          <w:szCs w:val="24"/>
        </w:rPr>
        <w:t>Songur A, Özen OA, Sarsılmaz M.</w:t>
      </w:r>
      <w:r>
        <w:rPr>
          <w:rFonts w:ascii="Times New Roman" w:hAnsi="Times New Roman" w:cs="Times New Roman"/>
          <w:sz w:val="24"/>
          <w:szCs w:val="24"/>
        </w:rPr>
        <w:t xml:space="preserve"> </w:t>
      </w:r>
      <w:r w:rsidRPr="00A54A0F">
        <w:rPr>
          <w:rFonts w:ascii="Times New Roman" w:hAnsi="Times New Roman" w:cs="Times New Roman"/>
          <w:sz w:val="24"/>
          <w:szCs w:val="24"/>
        </w:rPr>
        <w:t>Hipokampus.</w:t>
      </w:r>
      <w:r w:rsidR="00771B3E" w:rsidRPr="00771B3E">
        <w:t xml:space="preserve"> </w:t>
      </w:r>
      <w:r w:rsidR="00771B3E" w:rsidRPr="00771B3E">
        <w:rPr>
          <w:rFonts w:ascii="Times New Roman" w:hAnsi="Times New Roman" w:cs="Times New Roman"/>
          <w:i/>
          <w:iCs/>
          <w:sz w:val="24"/>
          <w:szCs w:val="24"/>
        </w:rPr>
        <w:t>Turkiye Klinikleri Journal of Medical Sciences Journal Identity</w:t>
      </w:r>
      <w:r w:rsidR="00BB7269">
        <w:rPr>
          <w:rFonts w:ascii="Times New Roman" w:hAnsi="Times New Roman" w:cs="Times New Roman"/>
          <w:sz w:val="24"/>
          <w:szCs w:val="24"/>
        </w:rPr>
        <w:t xml:space="preserve"> </w:t>
      </w:r>
      <w:r w:rsidRPr="00C53F55">
        <w:rPr>
          <w:rFonts w:ascii="Times New Roman" w:hAnsi="Times New Roman" w:cs="Times New Roman"/>
          <w:sz w:val="24"/>
          <w:szCs w:val="24"/>
        </w:rPr>
        <w:t>2001</w:t>
      </w:r>
      <w:r>
        <w:rPr>
          <w:rFonts w:ascii="Times New Roman" w:hAnsi="Times New Roman" w:cs="Times New Roman"/>
          <w:sz w:val="24"/>
          <w:szCs w:val="24"/>
        </w:rPr>
        <w:t xml:space="preserve">, </w:t>
      </w:r>
      <w:r w:rsidRPr="00A54A0F">
        <w:rPr>
          <w:rFonts w:ascii="Times New Roman" w:hAnsi="Times New Roman" w:cs="Times New Roman"/>
          <w:sz w:val="24"/>
          <w:szCs w:val="24"/>
        </w:rPr>
        <w:t>21(5)</w:t>
      </w:r>
      <w:r w:rsidR="00771B3E">
        <w:rPr>
          <w:rFonts w:ascii="Times New Roman" w:hAnsi="Times New Roman" w:cs="Times New Roman"/>
          <w:sz w:val="24"/>
          <w:szCs w:val="24"/>
        </w:rPr>
        <w:t xml:space="preserve">, </w:t>
      </w:r>
      <w:r w:rsidRPr="00A54A0F">
        <w:rPr>
          <w:rFonts w:ascii="Times New Roman" w:hAnsi="Times New Roman" w:cs="Times New Roman"/>
          <w:sz w:val="24"/>
          <w:szCs w:val="24"/>
        </w:rPr>
        <w:t xml:space="preserve">427-431, </w:t>
      </w:r>
    </w:p>
    <w:p w:rsidR="00947C73" w:rsidRDefault="00947C73" w:rsidP="00947C73">
      <w:pPr>
        <w:spacing w:line="360" w:lineRule="auto"/>
        <w:jc w:val="both"/>
        <w:rPr>
          <w:rFonts w:ascii="Times New Roman" w:hAnsi="Times New Roman" w:cs="Times New Roman"/>
          <w:sz w:val="24"/>
          <w:szCs w:val="24"/>
        </w:rPr>
      </w:pPr>
      <w:r w:rsidRPr="004F0096">
        <w:rPr>
          <w:rFonts w:ascii="Times New Roman" w:hAnsi="Times New Roman" w:cs="Times New Roman"/>
          <w:b/>
          <w:bCs/>
          <w:sz w:val="24"/>
          <w:szCs w:val="24"/>
        </w:rPr>
        <w:lastRenderedPageBreak/>
        <w:t>Songur A.</w:t>
      </w:r>
      <w:r>
        <w:rPr>
          <w:rFonts w:ascii="Times New Roman" w:hAnsi="Times New Roman" w:cs="Times New Roman"/>
          <w:sz w:val="24"/>
          <w:szCs w:val="24"/>
        </w:rPr>
        <w:t xml:space="preserve"> </w:t>
      </w:r>
      <w:r w:rsidRPr="00CD3D32">
        <w:rPr>
          <w:rFonts w:ascii="Times New Roman" w:hAnsi="Times New Roman" w:cs="Times New Roman"/>
          <w:sz w:val="24"/>
          <w:szCs w:val="24"/>
        </w:rPr>
        <w:t>Sıçanlarda solunan formaldehitin postnatal gelişim sürecinde formatio hippocampi üzerine etkilerinin morfolojik olarak incelenmesi, Doktora Tezi, Fırat Üniversitesi Sağlık Bilimleri Enstitüsü, Elazığ</w:t>
      </w:r>
      <w:r>
        <w:rPr>
          <w:rFonts w:ascii="Times New Roman" w:hAnsi="Times New Roman" w:cs="Times New Roman"/>
          <w:sz w:val="24"/>
          <w:szCs w:val="24"/>
        </w:rPr>
        <w:t xml:space="preserve">, </w:t>
      </w:r>
      <w:r w:rsidRPr="004F0096">
        <w:rPr>
          <w:rFonts w:ascii="Times New Roman" w:hAnsi="Times New Roman" w:cs="Times New Roman"/>
          <w:sz w:val="24"/>
          <w:szCs w:val="24"/>
        </w:rPr>
        <w:t>2001</w:t>
      </w:r>
      <w:r>
        <w:rPr>
          <w:rFonts w:ascii="Times New Roman" w:hAnsi="Times New Roman" w:cs="Times New Roman"/>
          <w:sz w:val="24"/>
          <w:szCs w:val="24"/>
        </w:rPr>
        <w:t>, 78</w:t>
      </w:r>
    </w:p>
    <w:p w:rsidR="00947C73" w:rsidRDefault="00947C73" w:rsidP="00947C73">
      <w:pPr>
        <w:spacing w:line="360" w:lineRule="auto"/>
        <w:jc w:val="both"/>
        <w:rPr>
          <w:rFonts w:ascii="Times New Roman" w:hAnsi="Times New Roman" w:cs="Times New Roman"/>
          <w:sz w:val="24"/>
          <w:szCs w:val="24"/>
        </w:rPr>
      </w:pPr>
      <w:r w:rsidRPr="00A139C1">
        <w:rPr>
          <w:rFonts w:ascii="Times New Roman" w:hAnsi="Times New Roman" w:cs="Times New Roman"/>
          <w:b/>
          <w:bCs/>
          <w:sz w:val="24"/>
          <w:szCs w:val="24"/>
        </w:rPr>
        <w:t>Spencer RL, Bland ST.</w:t>
      </w:r>
      <w:r>
        <w:rPr>
          <w:rFonts w:ascii="Times New Roman" w:hAnsi="Times New Roman" w:cs="Times New Roman"/>
          <w:sz w:val="24"/>
          <w:szCs w:val="24"/>
        </w:rPr>
        <w:t xml:space="preserve"> </w:t>
      </w:r>
      <w:r w:rsidRPr="00BB203A">
        <w:rPr>
          <w:rFonts w:ascii="Times New Roman" w:hAnsi="Times New Roman" w:cs="Times New Roman"/>
          <w:sz w:val="24"/>
          <w:szCs w:val="24"/>
        </w:rPr>
        <w:t xml:space="preserve">Hippocampal Neurons. </w:t>
      </w:r>
      <w:r w:rsidRPr="00644EA9">
        <w:rPr>
          <w:rFonts w:ascii="Times New Roman" w:hAnsi="Times New Roman" w:cs="Times New Roman"/>
          <w:i/>
          <w:iCs/>
          <w:sz w:val="24"/>
          <w:szCs w:val="24"/>
        </w:rPr>
        <w:t>Encyclopedia of Stress</w:t>
      </w:r>
      <w:r w:rsidR="007045ED">
        <w:rPr>
          <w:rFonts w:ascii="Times New Roman" w:hAnsi="Times New Roman" w:cs="Times New Roman"/>
          <w:sz w:val="24"/>
          <w:szCs w:val="24"/>
        </w:rPr>
        <w:t xml:space="preserve"> </w:t>
      </w:r>
      <w:r w:rsidRPr="00BB203A">
        <w:rPr>
          <w:rFonts w:ascii="Times New Roman" w:hAnsi="Times New Roman" w:cs="Times New Roman"/>
          <w:sz w:val="24"/>
          <w:szCs w:val="24"/>
        </w:rPr>
        <w:t>2007</w:t>
      </w:r>
      <w:r w:rsidR="00196089">
        <w:rPr>
          <w:rFonts w:ascii="Times New Roman" w:hAnsi="Times New Roman" w:cs="Times New Roman"/>
          <w:sz w:val="24"/>
          <w:szCs w:val="24"/>
        </w:rPr>
        <w:t>,</w:t>
      </w:r>
      <w:r w:rsidR="00644EA9">
        <w:rPr>
          <w:rFonts w:ascii="Times New Roman" w:hAnsi="Times New Roman" w:cs="Times New Roman"/>
          <w:sz w:val="24"/>
          <w:szCs w:val="24"/>
        </w:rPr>
        <w:t xml:space="preserve"> </w:t>
      </w:r>
      <w:r w:rsidRPr="00BB203A">
        <w:rPr>
          <w:rFonts w:ascii="Times New Roman" w:hAnsi="Times New Roman" w:cs="Times New Roman"/>
          <w:sz w:val="24"/>
          <w:szCs w:val="24"/>
        </w:rPr>
        <w:t>2, 311-320.</w:t>
      </w:r>
    </w:p>
    <w:p w:rsidR="00947C73" w:rsidRDefault="00947C73" w:rsidP="00947C73">
      <w:pPr>
        <w:spacing w:line="360" w:lineRule="auto"/>
        <w:jc w:val="both"/>
        <w:rPr>
          <w:rFonts w:ascii="Times New Roman" w:hAnsi="Times New Roman" w:cs="Times New Roman"/>
          <w:sz w:val="24"/>
          <w:szCs w:val="24"/>
        </w:rPr>
      </w:pPr>
      <w:r w:rsidRPr="00A139C1">
        <w:rPr>
          <w:rFonts w:ascii="Times New Roman" w:hAnsi="Times New Roman" w:cs="Times New Roman"/>
          <w:b/>
          <w:bCs/>
          <w:sz w:val="24"/>
          <w:szCs w:val="24"/>
        </w:rPr>
        <w:t>Srinivasan V, Pandi-Perumal SR, Cardinali DP, Poeggeler B, Hardeland, R.</w:t>
      </w:r>
      <w:r w:rsidRPr="001D4984">
        <w:rPr>
          <w:rFonts w:ascii="Times New Roman" w:hAnsi="Times New Roman" w:cs="Times New Roman"/>
          <w:sz w:val="24"/>
          <w:szCs w:val="24"/>
        </w:rPr>
        <w:t xml:space="preserve"> Melatonin in Alzheimer's disease and other neurodegenerative disorders</w:t>
      </w:r>
      <w:r w:rsidRPr="00F8309E">
        <w:rPr>
          <w:rFonts w:ascii="Times New Roman" w:hAnsi="Times New Roman" w:cs="Times New Roman"/>
          <w:i/>
          <w:iCs/>
          <w:sz w:val="24"/>
          <w:szCs w:val="24"/>
        </w:rPr>
        <w:t>. Behavioral and brain functions</w:t>
      </w:r>
      <w:r w:rsidR="00F8309E">
        <w:rPr>
          <w:rFonts w:ascii="Times New Roman" w:hAnsi="Times New Roman" w:cs="Times New Roman"/>
          <w:sz w:val="24"/>
          <w:szCs w:val="24"/>
        </w:rPr>
        <w:t>,</w:t>
      </w:r>
      <w:r w:rsidRPr="00A139C1">
        <w:rPr>
          <w:rFonts w:ascii="Times New Roman" w:hAnsi="Times New Roman" w:cs="Times New Roman"/>
          <w:sz w:val="24"/>
          <w:szCs w:val="24"/>
        </w:rPr>
        <w:t>2006</w:t>
      </w:r>
      <w:r>
        <w:rPr>
          <w:rFonts w:ascii="Times New Roman" w:hAnsi="Times New Roman" w:cs="Times New Roman"/>
          <w:sz w:val="24"/>
          <w:szCs w:val="24"/>
        </w:rPr>
        <w:t xml:space="preserve">, </w:t>
      </w:r>
      <w:r w:rsidRPr="001D4984">
        <w:rPr>
          <w:rFonts w:ascii="Times New Roman" w:hAnsi="Times New Roman" w:cs="Times New Roman"/>
          <w:sz w:val="24"/>
          <w:szCs w:val="24"/>
        </w:rPr>
        <w:t xml:space="preserve">2, 15. </w:t>
      </w:r>
    </w:p>
    <w:p w:rsidR="00947C73" w:rsidRDefault="00947C73" w:rsidP="00947C73">
      <w:pPr>
        <w:spacing w:line="360" w:lineRule="auto"/>
        <w:jc w:val="both"/>
        <w:rPr>
          <w:rFonts w:ascii="Times New Roman" w:hAnsi="Times New Roman" w:cs="Times New Roman"/>
          <w:sz w:val="24"/>
          <w:szCs w:val="24"/>
        </w:rPr>
      </w:pPr>
      <w:r w:rsidRPr="00FC1F8E">
        <w:rPr>
          <w:rFonts w:ascii="Times New Roman" w:hAnsi="Times New Roman" w:cs="Times New Roman"/>
          <w:b/>
          <w:bCs/>
          <w:sz w:val="24"/>
          <w:szCs w:val="24"/>
        </w:rPr>
        <w:t>Stephen S. Sternberg MD.</w:t>
      </w:r>
      <w:r w:rsidRPr="00085E2E">
        <w:rPr>
          <w:rFonts w:ascii="Times New Roman" w:hAnsi="Times New Roman" w:cs="Times New Roman"/>
          <w:sz w:val="24"/>
          <w:szCs w:val="24"/>
        </w:rPr>
        <w:t xml:space="preserve"> Histology for pathologists. </w:t>
      </w:r>
      <w:r w:rsidRPr="00C87442">
        <w:rPr>
          <w:rFonts w:ascii="Times New Roman" w:hAnsi="Times New Roman" w:cs="Times New Roman"/>
          <w:i/>
          <w:iCs/>
          <w:sz w:val="24"/>
          <w:szCs w:val="24"/>
        </w:rPr>
        <w:t>Raven Publishers</w:t>
      </w:r>
      <w:r w:rsidR="0026243A">
        <w:rPr>
          <w:rFonts w:ascii="Times New Roman" w:hAnsi="Times New Roman" w:cs="Times New Roman"/>
          <w:sz w:val="24"/>
          <w:szCs w:val="24"/>
        </w:rPr>
        <w:t xml:space="preserve"> </w:t>
      </w:r>
      <w:r w:rsidRPr="00085E2E">
        <w:rPr>
          <w:rFonts w:ascii="Times New Roman" w:hAnsi="Times New Roman" w:cs="Times New Roman"/>
          <w:sz w:val="24"/>
          <w:szCs w:val="24"/>
        </w:rPr>
        <w:t>1995</w:t>
      </w:r>
      <w:r w:rsidR="00C87442">
        <w:rPr>
          <w:rFonts w:ascii="Times New Roman" w:hAnsi="Times New Roman" w:cs="Times New Roman"/>
          <w:sz w:val="24"/>
          <w:szCs w:val="24"/>
        </w:rPr>
        <w:t>,</w:t>
      </w:r>
      <w:r w:rsidRPr="00085E2E">
        <w:rPr>
          <w:rFonts w:ascii="Times New Roman" w:hAnsi="Times New Roman" w:cs="Times New Roman"/>
          <w:sz w:val="24"/>
          <w:szCs w:val="24"/>
        </w:rPr>
        <w:t xml:space="preserve"> 248.</w:t>
      </w:r>
    </w:p>
    <w:p w:rsidR="00947C73" w:rsidRDefault="00947C73" w:rsidP="00947C73">
      <w:pPr>
        <w:spacing w:line="360" w:lineRule="auto"/>
        <w:jc w:val="both"/>
        <w:rPr>
          <w:rFonts w:ascii="Times New Roman" w:hAnsi="Times New Roman" w:cs="Times New Roman"/>
          <w:sz w:val="24"/>
          <w:szCs w:val="24"/>
        </w:rPr>
      </w:pPr>
      <w:r w:rsidRPr="00FC1F8E">
        <w:rPr>
          <w:rFonts w:ascii="Times New Roman" w:hAnsi="Times New Roman" w:cs="Times New Roman"/>
          <w:b/>
          <w:bCs/>
          <w:sz w:val="24"/>
          <w:szCs w:val="24"/>
        </w:rPr>
        <w:t>Stewart M, Conversation T.</w:t>
      </w:r>
      <w:r w:rsidRPr="007454D9">
        <w:rPr>
          <w:rFonts w:ascii="Times New Roman" w:hAnsi="Times New Roman" w:cs="Times New Roman"/>
          <w:sz w:val="24"/>
          <w:szCs w:val="24"/>
        </w:rPr>
        <w:t xml:space="preserve"> Explainer: What happens in the hippocampus</w:t>
      </w:r>
      <w:r w:rsidR="00C87442">
        <w:rPr>
          <w:rFonts w:ascii="Times New Roman" w:hAnsi="Times New Roman" w:cs="Times New Roman"/>
          <w:sz w:val="24"/>
          <w:szCs w:val="24"/>
        </w:rPr>
        <w:t xml:space="preserve">. </w:t>
      </w:r>
      <w:r w:rsidR="00C87442" w:rsidRPr="00C87442">
        <w:rPr>
          <w:rFonts w:ascii="Times New Roman" w:hAnsi="Times New Roman" w:cs="Times New Roman"/>
          <w:i/>
          <w:iCs/>
          <w:sz w:val="24"/>
          <w:szCs w:val="24"/>
        </w:rPr>
        <w:t>The Conversation</w:t>
      </w:r>
      <w:r w:rsidR="00733625">
        <w:rPr>
          <w:rFonts w:ascii="Times New Roman" w:hAnsi="Times New Roman" w:cs="Times New Roman"/>
          <w:sz w:val="24"/>
          <w:szCs w:val="24"/>
        </w:rPr>
        <w:t xml:space="preserve"> </w:t>
      </w:r>
      <w:r w:rsidRPr="00FC1F8E">
        <w:rPr>
          <w:rFonts w:ascii="Times New Roman" w:hAnsi="Times New Roman" w:cs="Times New Roman"/>
          <w:sz w:val="24"/>
          <w:szCs w:val="24"/>
        </w:rPr>
        <w:t>2014</w:t>
      </w:r>
      <w:r>
        <w:rPr>
          <w:rFonts w:ascii="Times New Roman" w:hAnsi="Times New Roman" w:cs="Times New Roman"/>
          <w:sz w:val="24"/>
          <w:szCs w:val="24"/>
        </w:rPr>
        <w:t>,</w:t>
      </w:r>
      <w:r w:rsidRPr="00FC1F8E">
        <w:rPr>
          <w:rFonts w:ascii="Times New Roman" w:hAnsi="Times New Roman" w:cs="Times New Roman"/>
          <w:sz w:val="24"/>
          <w:szCs w:val="24"/>
        </w:rPr>
        <w:t xml:space="preserve"> </w:t>
      </w:r>
      <w:r w:rsidRPr="007454D9">
        <w:rPr>
          <w:rFonts w:ascii="Times New Roman" w:hAnsi="Times New Roman" w:cs="Times New Roman"/>
          <w:sz w:val="24"/>
          <w:szCs w:val="24"/>
        </w:rPr>
        <w:t>1–3.</w:t>
      </w:r>
    </w:p>
    <w:p w:rsidR="00947C73" w:rsidRDefault="00947C73" w:rsidP="00947C73">
      <w:pPr>
        <w:spacing w:line="360" w:lineRule="auto"/>
        <w:jc w:val="both"/>
        <w:rPr>
          <w:rStyle w:val="Kpr"/>
          <w:rFonts w:ascii="Times New Roman" w:hAnsi="Times New Roman" w:cs="Times New Roman"/>
          <w:sz w:val="24"/>
          <w:szCs w:val="24"/>
        </w:rPr>
      </w:pPr>
      <w:r w:rsidRPr="0076286D">
        <w:rPr>
          <w:rFonts w:ascii="Times New Roman" w:hAnsi="Times New Roman" w:cs="Times New Roman"/>
          <w:b/>
          <w:bCs/>
          <w:sz w:val="24"/>
          <w:szCs w:val="24"/>
        </w:rPr>
        <w:t>Stiles J, Jernigan TL.</w:t>
      </w:r>
      <w:r w:rsidRPr="00DC32D4">
        <w:rPr>
          <w:rFonts w:ascii="Times New Roman" w:hAnsi="Times New Roman" w:cs="Times New Roman"/>
          <w:sz w:val="24"/>
          <w:szCs w:val="24"/>
        </w:rPr>
        <w:t xml:space="preserve"> The basics of brain development. </w:t>
      </w:r>
      <w:r w:rsidRPr="00C621C1">
        <w:rPr>
          <w:rFonts w:ascii="Times New Roman" w:hAnsi="Times New Roman" w:cs="Times New Roman"/>
          <w:i/>
          <w:iCs/>
          <w:sz w:val="24"/>
          <w:szCs w:val="24"/>
        </w:rPr>
        <w:t>Neuropsychology Review</w:t>
      </w:r>
      <w:r w:rsidR="00AF3D40">
        <w:rPr>
          <w:rFonts w:ascii="Times New Roman" w:hAnsi="Times New Roman" w:cs="Times New Roman"/>
          <w:sz w:val="24"/>
          <w:szCs w:val="24"/>
        </w:rPr>
        <w:t xml:space="preserve"> </w:t>
      </w:r>
      <w:r w:rsidRPr="008B5F2D">
        <w:rPr>
          <w:rFonts w:ascii="Times New Roman" w:hAnsi="Times New Roman" w:cs="Times New Roman"/>
          <w:sz w:val="24"/>
          <w:szCs w:val="24"/>
        </w:rPr>
        <w:t>2010</w:t>
      </w:r>
      <w:r>
        <w:rPr>
          <w:rFonts w:ascii="Times New Roman" w:hAnsi="Times New Roman" w:cs="Times New Roman"/>
          <w:sz w:val="24"/>
          <w:szCs w:val="24"/>
        </w:rPr>
        <w:t xml:space="preserve">, </w:t>
      </w:r>
      <w:r w:rsidRPr="00DC32D4">
        <w:rPr>
          <w:rFonts w:ascii="Times New Roman" w:hAnsi="Times New Roman" w:cs="Times New Roman"/>
          <w:sz w:val="24"/>
          <w:szCs w:val="24"/>
        </w:rPr>
        <w:t>20(4), 327–348.</w:t>
      </w:r>
      <w:r>
        <w:rPr>
          <w:rStyle w:val="Kpr"/>
          <w:rFonts w:ascii="Times New Roman" w:hAnsi="Times New Roman" w:cs="Times New Roman"/>
          <w:sz w:val="24"/>
          <w:szCs w:val="24"/>
        </w:rPr>
        <w:t xml:space="preserve"> </w:t>
      </w:r>
    </w:p>
    <w:p w:rsidR="00947C73" w:rsidRDefault="00947C73" w:rsidP="00947C73">
      <w:pPr>
        <w:spacing w:line="360" w:lineRule="auto"/>
        <w:jc w:val="both"/>
        <w:rPr>
          <w:rFonts w:ascii="Times New Roman" w:hAnsi="Times New Roman" w:cs="Times New Roman"/>
          <w:bCs/>
          <w:sz w:val="24"/>
          <w:szCs w:val="24"/>
        </w:rPr>
      </w:pPr>
      <w:r w:rsidRPr="001C57EF">
        <w:rPr>
          <w:rFonts w:ascii="Times New Roman" w:hAnsi="Times New Roman" w:cs="Times New Roman"/>
          <w:b/>
          <w:sz w:val="24"/>
          <w:szCs w:val="24"/>
        </w:rPr>
        <w:t>Strong R, Grotta JC, Aronowski J.</w:t>
      </w:r>
      <w:r w:rsidRPr="00242496">
        <w:rPr>
          <w:rFonts w:ascii="Times New Roman" w:hAnsi="Times New Roman" w:cs="Times New Roman"/>
          <w:bCs/>
          <w:sz w:val="24"/>
          <w:szCs w:val="24"/>
        </w:rPr>
        <w:t xml:space="preserve"> Combination of low dose ethanol</w:t>
      </w:r>
      <w:r>
        <w:rPr>
          <w:rFonts w:ascii="Times New Roman" w:hAnsi="Times New Roman" w:cs="Times New Roman"/>
          <w:bCs/>
          <w:sz w:val="24"/>
          <w:szCs w:val="24"/>
        </w:rPr>
        <w:t xml:space="preserve"> </w:t>
      </w:r>
      <w:r w:rsidRPr="00242496">
        <w:rPr>
          <w:rFonts w:ascii="Times New Roman" w:hAnsi="Times New Roman" w:cs="Times New Roman"/>
          <w:bCs/>
          <w:sz w:val="24"/>
          <w:szCs w:val="24"/>
        </w:rPr>
        <w:t>and caffeine protects brain from damage produced by focal ischemia in</w:t>
      </w:r>
      <w:r>
        <w:rPr>
          <w:rFonts w:ascii="Times New Roman" w:hAnsi="Times New Roman" w:cs="Times New Roman"/>
          <w:bCs/>
          <w:sz w:val="24"/>
          <w:szCs w:val="24"/>
        </w:rPr>
        <w:t xml:space="preserve"> </w:t>
      </w:r>
      <w:r w:rsidRPr="00242496">
        <w:rPr>
          <w:rFonts w:ascii="Times New Roman" w:hAnsi="Times New Roman" w:cs="Times New Roman"/>
          <w:bCs/>
          <w:sz w:val="24"/>
          <w:szCs w:val="24"/>
        </w:rPr>
        <w:t xml:space="preserve">rats. </w:t>
      </w:r>
      <w:r w:rsidRPr="00F26849">
        <w:rPr>
          <w:rFonts w:ascii="Times New Roman" w:hAnsi="Times New Roman" w:cs="Times New Roman"/>
          <w:bCs/>
          <w:i/>
          <w:iCs/>
          <w:sz w:val="24"/>
          <w:szCs w:val="24"/>
        </w:rPr>
        <w:t>Neuropharmacol</w:t>
      </w:r>
      <w:r w:rsidR="00F26849" w:rsidRPr="00F26849">
        <w:rPr>
          <w:rFonts w:ascii="Times New Roman" w:hAnsi="Times New Roman" w:cs="Times New Roman"/>
          <w:bCs/>
          <w:i/>
          <w:iCs/>
          <w:sz w:val="24"/>
          <w:szCs w:val="24"/>
        </w:rPr>
        <w:t>ogy</w:t>
      </w:r>
      <w:r w:rsidR="001B06A8">
        <w:rPr>
          <w:rFonts w:ascii="Times New Roman" w:hAnsi="Times New Roman" w:cs="Times New Roman"/>
          <w:bCs/>
          <w:sz w:val="24"/>
          <w:szCs w:val="24"/>
        </w:rPr>
        <w:t xml:space="preserve"> </w:t>
      </w:r>
      <w:r w:rsidRPr="00242496">
        <w:rPr>
          <w:rFonts w:ascii="Times New Roman" w:hAnsi="Times New Roman" w:cs="Times New Roman"/>
          <w:bCs/>
          <w:sz w:val="24"/>
          <w:szCs w:val="24"/>
        </w:rPr>
        <w:t>2000</w:t>
      </w:r>
      <w:r w:rsidR="00196089">
        <w:rPr>
          <w:rFonts w:ascii="Times New Roman" w:hAnsi="Times New Roman" w:cs="Times New Roman"/>
          <w:bCs/>
          <w:sz w:val="24"/>
          <w:szCs w:val="24"/>
        </w:rPr>
        <w:t xml:space="preserve">, </w:t>
      </w:r>
      <w:r w:rsidRPr="00242496">
        <w:rPr>
          <w:rFonts w:ascii="Times New Roman" w:hAnsi="Times New Roman" w:cs="Times New Roman"/>
          <w:bCs/>
          <w:sz w:val="24"/>
          <w:szCs w:val="24"/>
        </w:rPr>
        <w:t>39</w:t>
      </w:r>
      <w:r w:rsidR="00F26849">
        <w:rPr>
          <w:rFonts w:ascii="Times New Roman" w:hAnsi="Times New Roman" w:cs="Times New Roman"/>
          <w:bCs/>
          <w:sz w:val="24"/>
          <w:szCs w:val="24"/>
        </w:rPr>
        <w:t xml:space="preserve">, </w:t>
      </w:r>
      <w:r w:rsidRPr="00242496">
        <w:rPr>
          <w:rFonts w:ascii="Times New Roman" w:hAnsi="Times New Roman" w:cs="Times New Roman"/>
          <w:bCs/>
          <w:sz w:val="24"/>
          <w:szCs w:val="24"/>
        </w:rPr>
        <w:t>515-22.</w:t>
      </w:r>
    </w:p>
    <w:p w:rsidR="00947C73" w:rsidRDefault="00947C73" w:rsidP="00947C73">
      <w:pPr>
        <w:spacing w:line="360" w:lineRule="auto"/>
        <w:jc w:val="both"/>
        <w:rPr>
          <w:rFonts w:ascii="Times New Roman" w:hAnsi="Times New Roman" w:cs="Times New Roman"/>
          <w:sz w:val="24"/>
          <w:szCs w:val="24"/>
        </w:rPr>
      </w:pPr>
      <w:r w:rsidRPr="001C57EF">
        <w:rPr>
          <w:rFonts w:ascii="Times New Roman" w:hAnsi="Times New Roman" w:cs="Times New Roman"/>
          <w:b/>
          <w:bCs/>
          <w:sz w:val="24"/>
          <w:szCs w:val="24"/>
        </w:rPr>
        <w:t xml:space="preserve">Şener G. </w:t>
      </w:r>
      <w:r w:rsidRPr="00742217">
        <w:rPr>
          <w:rFonts w:ascii="Times New Roman" w:hAnsi="Times New Roman" w:cs="Times New Roman"/>
          <w:sz w:val="24"/>
          <w:szCs w:val="24"/>
        </w:rPr>
        <w:t>Karanlığın hormonu: Melatonin</w:t>
      </w:r>
      <w:r w:rsidR="00C40759">
        <w:rPr>
          <w:rFonts w:ascii="Times New Roman" w:hAnsi="Times New Roman" w:cs="Times New Roman"/>
          <w:sz w:val="24"/>
          <w:szCs w:val="24"/>
        </w:rPr>
        <w:t xml:space="preserve">. </w:t>
      </w:r>
      <w:r w:rsidRPr="00C40759">
        <w:rPr>
          <w:rFonts w:ascii="Times New Roman" w:hAnsi="Times New Roman" w:cs="Times New Roman"/>
          <w:i/>
          <w:iCs/>
          <w:sz w:val="24"/>
          <w:szCs w:val="24"/>
        </w:rPr>
        <w:t>Marmara Eczacılık Dergisi</w:t>
      </w:r>
      <w:r w:rsidR="00831354">
        <w:rPr>
          <w:rFonts w:ascii="Times New Roman" w:hAnsi="Times New Roman" w:cs="Times New Roman"/>
          <w:sz w:val="24"/>
          <w:szCs w:val="24"/>
        </w:rPr>
        <w:t xml:space="preserve"> </w:t>
      </w:r>
      <w:r w:rsidRPr="001C57EF">
        <w:rPr>
          <w:rFonts w:ascii="Times New Roman" w:hAnsi="Times New Roman" w:cs="Times New Roman"/>
          <w:sz w:val="24"/>
          <w:szCs w:val="24"/>
        </w:rPr>
        <w:t>2010</w:t>
      </w:r>
      <w:r>
        <w:rPr>
          <w:rFonts w:ascii="Times New Roman" w:hAnsi="Times New Roman" w:cs="Times New Roman"/>
          <w:sz w:val="24"/>
          <w:szCs w:val="24"/>
        </w:rPr>
        <w:t xml:space="preserve">, </w:t>
      </w:r>
      <w:r w:rsidRPr="00742217">
        <w:rPr>
          <w:rFonts w:ascii="Times New Roman" w:hAnsi="Times New Roman" w:cs="Times New Roman"/>
          <w:sz w:val="24"/>
          <w:szCs w:val="24"/>
        </w:rPr>
        <w:t>14</w:t>
      </w:r>
      <w:r w:rsidR="00C40759">
        <w:rPr>
          <w:rFonts w:ascii="Times New Roman" w:hAnsi="Times New Roman" w:cs="Times New Roman"/>
          <w:sz w:val="24"/>
          <w:szCs w:val="24"/>
        </w:rPr>
        <w:t xml:space="preserve">, </w:t>
      </w:r>
      <w:r w:rsidRPr="00742217">
        <w:rPr>
          <w:rFonts w:ascii="Times New Roman" w:hAnsi="Times New Roman" w:cs="Times New Roman"/>
          <w:sz w:val="24"/>
          <w:szCs w:val="24"/>
        </w:rPr>
        <w:t>112-</w:t>
      </w:r>
      <w:r>
        <w:rPr>
          <w:rFonts w:ascii="Times New Roman" w:hAnsi="Times New Roman" w:cs="Times New Roman"/>
          <w:sz w:val="24"/>
          <w:szCs w:val="24"/>
        </w:rPr>
        <w:t xml:space="preserve"> </w:t>
      </w:r>
      <w:r w:rsidRPr="00742217">
        <w:rPr>
          <w:rFonts w:ascii="Times New Roman" w:hAnsi="Times New Roman" w:cs="Times New Roman"/>
          <w:sz w:val="24"/>
          <w:szCs w:val="24"/>
        </w:rPr>
        <w:t xml:space="preserve">120 </w:t>
      </w:r>
    </w:p>
    <w:p w:rsidR="00947C73" w:rsidRDefault="00947C73" w:rsidP="00947C73">
      <w:pPr>
        <w:spacing w:line="360" w:lineRule="auto"/>
        <w:jc w:val="both"/>
        <w:rPr>
          <w:rFonts w:ascii="Times New Roman" w:hAnsi="Times New Roman" w:cs="Times New Roman"/>
          <w:sz w:val="24"/>
          <w:szCs w:val="24"/>
        </w:rPr>
      </w:pPr>
      <w:bookmarkStart w:id="36" w:name="_Hlk24927466"/>
      <w:r w:rsidRPr="001C57EF">
        <w:rPr>
          <w:rFonts w:ascii="Times New Roman" w:hAnsi="Times New Roman" w:cs="Times New Roman"/>
          <w:b/>
          <w:bCs/>
          <w:sz w:val="24"/>
          <w:szCs w:val="24"/>
        </w:rPr>
        <w:t>Tamura H</w:t>
      </w:r>
      <w:bookmarkEnd w:id="36"/>
      <w:r w:rsidRPr="001C57EF">
        <w:rPr>
          <w:rFonts w:ascii="Times New Roman" w:hAnsi="Times New Roman" w:cs="Times New Roman"/>
          <w:b/>
          <w:bCs/>
          <w:sz w:val="24"/>
          <w:szCs w:val="24"/>
        </w:rPr>
        <w:t>, Nakamura Y, Terron MP, Flores LJ, Manchester LC, Tan DX, Sugino N, Reiter RJ.</w:t>
      </w:r>
      <w:r w:rsidRPr="002D4AB6">
        <w:rPr>
          <w:rFonts w:ascii="Times New Roman" w:hAnsi="Times New Roman" w:cs="Times New Roman"/>
          <w:sz w:val="24"/>
          <w:szCs w:val="24"/>
        </w:rPr>
        <w:t xml:space="preserve"> Melatonin and pregnancy in the human.</w:t>
      </w:r>
      <w:r w:rsidR="009A7FEA" w:rsidRPr="009A7FEA">
        <w:t xml:space="preserve"> </w:t>
      </w:r>
      <w:r w:rsidR="009A7FEA" w:rsidRPr="009A7FEA">
        <w:rPr>
          <w:rFonts w:ascii="Times New Roman" w:hAnsi="Times New Roman" w:cs="Times New Roman"/>
          <w:i/>
          <w:iCs/>
          <w:sz w:val="24"/>
          <w:szCs w:val="24"/>
        </w:rPr>
        <w:t>Reproductive Toxicology</w:t>
      </w:r>
      <w:r w:rsidR="001E4089">
        <w:rPr>
          <w:rFonts w:ascii="Times New Roman" w:hAnsi="Times New Roman" w:cs="Times New Roman"/>
          <w:sz w:val="24"/>
          <w:szCs w:val="24"/>
        </w:rPr>
        <w:t xml:space="preserve"> </w:t>
      </w:r>
      <w:r w:rsidRPr="002D4AB6">
        <w:rPr>
          <w:rFonts w:ascii="Times New Roman" w:hAnsi="Times New Roman" w:cs="Times New Roman"/>
          <w:sz w:val="24"/>
          <w:szCs w:val="24"/>
        </w:rPr>
        <w:t>2008</w:t>
      </w:r>
      <w:r w:rsidR="00196089">
        <w:rPr>
          <w:rFonts w:ascii="Times New Roman" w:hAnsi="Times New Roman" w:cs="Times New Roman"/>
          <w:sz w:val="24"/>
          <w:szCs w:val="24"/>
        </w:rPr>
        <w:t xml:space="preserve">, </w:t>
      </w:r>
      <w:r w:rsidRPr="002D4AB6">
        <w:rPr>
          <w:rFonts w:ascii="Times New Roman" w:hAnsi="Times New Roman" w:cs="Times New Roman"/>
          <w:sz w:val="24"/>
          <w:szCs w:val="24"/>
        </w:rPr>
        <w:t>25</w:t>
      </w:r>
      <w:r w:rsidR="009A7FEA">
        <w:rPr>
          <w:rFonts w:ascii="Times New Roman" w:hAnsi="Times New Roman" w:cs="Times New Roman"/>
          <w:sz w:val="24"/>
          <w:szCs w:val="24"/>
        </w:rPr>
        <w:t xml:space="preserve">, </w:t>
      </w:r>
      <w:r w:rsidRPr="002D4AB6">
        <w:rPr>
          <w:rFonts w:ascii="Times New Roman" w:hAnsi="Times New Roman" w:cs="Times New Roman"/>
          <w:sz w:val="24"/>
          <w:szCs w:val="24"/>
        </w:rPr>
        <w:t>291–303</w:t>
      </w:r>
      <w:r>
        <w:rPr>
          <w:rFonts w:ascii="Times New Roman" w:hAnsi="Times New Roman" w:cs="Times New Roman"/>
          <w:sz w:val="24"/>
          <w:szCs w:val="24"/>
        </w:rPr>
        <w:t>.</w:t>
      </w:r>
    </w:p>
    <w:p w:rsidR="00947C73" w:rsidRDefault="00947C73" w:rsidP="00947C73">
      <w:pPr>
        <w:spacing w:line="360" w:lineRule="auto"/>
        <w:jc w:val="both"/>
        <w:rPr>
          <w:rFonts w:ascii="Times New Roman" w:hAnsi="Times New Roman" w:cs="Times New Roman"/>
          <w:sz w:val="24"/>
          <w:szCs w:val="24"/>
        </w:rPr>
      </w:pPr>
      <w:r w:rsidRPr="00DC4A04">
        <w:rPr>
          <w:rFonts w:ascii="Times New Roman" w:hAnsi="Times New Roman" w:cs="Times New Roman"/>
          <w:b/>
          <w:bCs/>
          <w:sz w:val="24"/>
          <w:szCs w:val="24"/>
        </w:rPr>
        <w:t xml:space="preserve">Tan DX, Manchester LC, Reiter RJ. </w:t>
      </w:r>
      <w:r w:rsidRPr="00F03986">
        <w:rPr>
          <w:rFonts w:ascii="Times New Roman" w:hAnsi="Times New Roman" w:cs="Times New Roman"/>
          <w:sz w:val="24"/>
          <w:szCs w:val="24"/>
        </w:rPr>
        <w:t xml:space="preserve">CSF generation by pineal gland results in a robust melatonin circadian rhythm in the third ventricle as an unique light/dark signal. </w:t>
      </w:r>
      <w:r w:rsidRPr="00D5142D">
        <w:rPr>
          <w:rFonts w:ascii="Times New Roman" w:hAnsi="Times New Roman" w:cs="Times New Roman"/>
          <w:i/>
          <w:iCs/>
          <w:sz w:val="24"/>
          <w:szCs w:val="24"/>
        </w:rPr>
        <w:t>Medical Hypotheses</w:t>
      </w:r>
      <w:r w:rsidR="008775D0">
        <w:rPr>
          <w:rFonts w:ascii="Times New Roman" w:hAnsi="Times New Roman" w:cs="Times New Roman"/>
          <w:sz w:val="24"/>
          <w:szCs w:val="24"/>
        </w:rPr>
        <w:t xml:space="preserve"> </w:t>
      </w:r>
      <w:r w:rsidRPr="00DC4A04">
        <w:rPr>
          <w:rFonts w:ascii="Times New Roman" w:hAnsi="Times New Roman" w:cs="Times New Roman"/>
          <w:sz w:val="24"/>
          <w:szCs w:val="24"/>
        </w:rPr>
        <w:t>2016</w:t>
      </w:r>
      <w:r>
        <w:rPr>
          <w:rFonts w:ascii="Times New Roman" w:hAnsi="Times New Roman" w:cs="Times New Roman"/>
          <w:sz w:val="24"/>
          <w:szCs w:val="24"/>
        </w:rPr>
        <w:t xml:space="preserve">, </w:t>
      </w:r>
      <w:r w:rsidRPr="00F03986">
        <w:rPr>
          <w:rFonts w:ascii="Times New Roman" w:hAnsi="Times New Roman" w:cs="Times New Roman"/>
          <w:sz w:val="24"/>
          <w:szCs w:val="24"/>
        </w:rPr>
        <w:t xml:space="preserve">86, 3–9. </w:t>
      </w:r>
    </w:p>
    <w:p w:rsidR="00947C73" w:rsidRDefault="00947C73" w:rsidP="00947C73">
      <w:pPr>
        <w:spacing w:line="360" w:lineRule="auto"/>
        <w:jc w:val="both"/>
        <w:rPr>
          <w:rFonts w:ascii="Times New Roman" w:hAnsi="Times New Roman" w:cs="Times New Roman"/>
          <w:sz w:val="24"/>
          <w:szCs w:val="24"/>
        </w:rPr>
      </w:pPr>
      <w:r w:rsidRPr="00F4358A">
        <w:rPr>
          <w:rFonts w:ascii="Times New Roman" w:hAnsi="Times New Roman" w:cs="Times New Roman"/>
          <w:b/>
          <w:bCs/>
          <w:sz w:val="24"/>
          <w:szCs w:val="24"/>
        </w:rPr>
        <w:t xml:space="preserve">Tan YL. Kaihang LJ, Ni Q, Zhao Z, Magdalou J, Wang H. </w:t>
      </w:r>
      <w:r>
        <w:rPr>
          <w:rFonts w:ascii="Times New Roman" w:hAnsi="Times New Roman" w:cs="Times New Roman"/>
          <w:sz w:val="24"/>
          <w:szCs w:val="24"/>
        </w:rPr>
        <w:t xml:space="preserve"> </w:t>
      </w:r>
      <w:r w:rsidRPr="006C556D">
        <w:rPr>
          <w:rFonts w:ascii="Times New Roman" w:hAnsi="Times New Roman" w:cs="Times New Roman"/>
          <w:sz w:val="24"/>
          <w:szCs w:val="24"/>
        </w:rPr>
        <w:t>Prenatal caffeine exprosure increases adult female offspring rat’s susceptibility to osteoarthritis via low-functional programming of cartilage IGF-1 with histone acetylation</w:t>
      </w:r>
      <w:r w:rsidRPr="00E76C20">
        <w:rPr>
          <w:rFonts w:ascii="Times New Roman" w:hAnsi="Times New Roman" w:cs="Times New Roman"/>
          <w:sz w:val="24"/>
          <w:szCs w:val="24"/>
        </w:rPr>
        <w:t xml:space="preserve">. </w:t>
      </w:r>
      <w:r w:rsidRPr="00697D80">
        <w:rPr>
          <w:rFonts w:ascii="Times New Roman" w:hAnsi="Times New Roman" w:cs="Times New Roman"/>
          <w:i/>
          <w:iCs/>
          <w:sz w:val="24"/>
          <w:szCs w:val="24"/>
        </w:rPr>
        <w:t>Toxicology Letters</w:t>
      </w:r>
      <w:r w:rsidR="003C7581">
        <w:rPr>
          <w:rFonts w:ascii="Times New Roman" w:hAnsi="Times New Roman" w:cs="Times New Roman"/>
          <w:sz w:val="24"/>
          <w:szCs w:val="24"/>
        </w:rPr>
        <w:t xml:space="preserve"> </w:t>
      </w:r>
      <w:r w:rsidRPr="00E76C20">
        <w:rPr>
          <w:rFonts w:ascii="Times New Roman" w:hAnsi="Times New Roman" w:cs="Times New Roman"/>
          <w:sz w:val="24"/>
          <w:szCs w:val="24"/>
        </w:rPr>
        <w:t>2018</w:t>
      </w:r>
      <w:r>
        <w:rPr>
          <w:rFonts w:ascii="Times New Roman" w:hAnsi="Times New Roman" w:cs="Times New Roman"/>
          <w:sz w:val="24"/>
          <w:szCs w:val="24"/>
        </w:rPr>
        <w:t>,</w:t>
      </w:r>
      <w:r w:rsidRPr="006C556D">
        <w:rPr>
          <w:rFonts w:ascii="Times New Roman" w:hAnsi="Times New Roman" w:cs="Times New Roman"/>
          <w:sz w:val="24"/>
          <w:szCs w:val="24"/>
        </w:rPr>
        <w:t xml:space="preserve"> </w:t>
      </w:r>
      <w:r w:rsidRPr="006C556D">
        <w:rPr>
          <w:rFonts w:ascii="Times New Roman" w:hAnsi="Times New Roman" w:cs="Times New Roman"/>
          <w:i/>
          <w:iCs/>
          <w:sz w:val="24"/>
          <w:szCs w:val="24"/>
        </w:rPr>
        <w:t>295</w:t>
      </w:r>
      <w:r w:rsidRPr="006C556D">
        <w:rPr>
          <w:rFonts w:ascii="Times New Roman" w:hAnsi="Times New Roman" w:cs="Times New Roman"/>
          <w:sz w:val="24"/>
          <w:szCs w:val="24"/>
        </w:rPr>
        <w:t>, 229–236.</w:t>
      </w:r>
      <w:r>
        <w:rPr>
          <w:rFonts w:ascii="Times New Roman" w:hAnsi="Times New Roman" w:cs="Times New Roman"/>
          <w:sz w:val="24"/>
          <w:szCs w:val="24"/>
        </w:rPr>
        <w:t xml:space="preserve"> </w:t>
      </w:r>
    </w:p>
    <w:p w:rsidR="00947C73" w:rsidRPr="00CB6B5E" w:rsidRDefault="00947C73" w:rsidP="00947C73">
      <w:pPr>
        <w:spacing w:line="360" w:lineRule="auto"/>
        <w:jc w:val="both"/>
        <w:rPr>
          <w:rStyle w:val="Kpr"/>
          <w:rFonts w:ascii="Times New Roman" w:hAnsi="Times New Roman" w:cs="Times New Roman"/>
          <w:color w:val="000000" w:themeColor="text1"/>
          <w:sz w:val="24"/>
          <w:szCs w:val="24"/>
          <w:u w:val="none"/>
        </w:rPr>
      </w:pPr>
      <w:r w:rsidRPr="00CB6B5E">
        <w:rPr>
          <w:rStyle w:val="Kpr"/>
          <w:rFonts w:ascii="Times New Roman" w:hAnsi="Times New Roman" w:cs="Times New Roman"/>
          <w:b/>
          <w:bCs/>
          <w:color w:val="000000" w:themeColor="text1"/>
          <w:sz w:val="24"/>
          <w:szCs w:val="24"/>
          <w:u w:val="none"/>
        </w:rPr>
        <w:t xml:space="preserve">Tanaka H, Nakazawa K, Arima M, Iwasaki S. </w:t>
      </w:r>
      <w:r w:rsidRPr="00CB6B5E">
        <w:rPr>
          <w:rStyle w:val="Kpr"/>
          <w:rFonts w:ascii="Times New Roman" w:hAnsi="Times New Roman" w:cs="Times New Roman"/>
          <w:color w:val="000000" w:themeColor="text1"/>
          <w:sz w:val="24"/>
          <w:szCs w:val="24"/>
          <w:u w:val="none"/>
        </w:rPr>
        <w:t xml:space="preserve">Caffeine and its dimethylxanthines and fetal cerebral development in rat. </w:t>
      </w:r>
      <w:r w:rsidRPr="00501E26">
        <w:rPr>
          <w:rStyle w:val="Kpr"/>
          <w:rFonts w:ascii="Times New Roman" w:hAnsi="Times New Roman" w:cs="Times New Roman"/>
          <w:i/>
          <w:iCs/>
          <w:color w:val="000000" w:themeColor="text1"/>
          <w:sz w:val="24"/>
          <w:szCs w:val="24"/>
          <w:u w:val="none"/>
        </w:rPr>
        <w:t>Brain and Development</w:t>
      </w:r>
      <w:r w:rsidR="00003418">
        <w:rPr>
          <w:rStyle w:val="Kpr"/>
          <w:rFonts w:ascii="Times New Roman" w:hAnsi="Times New Roman" w:cs="Times New Roman"/>
          <w:color w:val="000000" w:themeColor="text1"/>
          <w:sz w:val="24"/>
          <w:szCs w:val="24"/>
          <w:u w:val="none"/>
        </w:rPr>
        <w:t xml:space="preserve"> </w:t>
      </w:r>
      <w:r w:rsidRPr="00CB6B5E">
        <w:rPr>
          <w:rStyle w:val="Kpr"/>
          <w:rFonts w:ascii="Times New Roman" w:hAnsi="Times New Roman" w:cs="Times New Roman"/>
          <w:color w:val="000000" w:themeColor="text1"/>
          <w:sz w:val="24"/>
          <w:szCs w:val="24"/>
          <w:u w:val="none"/>
        </w:rPr>
        <w:t xml:space="preserve">1984, 6(4), 355–361. </w:t>
      </w:r>
    </w:p>
    <w:p w:rsidR="00947C73" w:rsidRDefault="00947C73" w:rsidP="00947C73">
      <w:pPr>
        <w:spacing w:line="360" w:lineRule="auto"/>
        <w:jc w:val="both"/>
        <w:rPr>
          <w:rFonts w:ascii="Times New Roman" w:hAnsi="Times New Roman" w:cs="Times New Roman"/>
          <w:sz w:val="24"/>
          <w:szCs w:val="24"/>
        </w:rPr>
      </w:pPr>
      <w:r w:rsidRPr="00E27DCB">
        <w:rPr>
          <w:rFonts w:ascii="Times New Roman" w:hAnsi="Times New Roman" w:cs="Times New Roman"/>
          <w:b/>
          <w:bCs/>
          <w:sz w:val="24"/>
          <w:szCs w:val="24"/>
        </w:rPr>
        <w:lastRenderedPageBreak/>
        <w:t>Tanda G, Goldberg SR.</w:t>
      </w:r>
      <w:r w:rsidRPr="00E27DCB">
        <w:rPr>
          <w:rFonts w:ascii="Times New Roman" w:hAnsi="Times New Roman" w:cs="Times New Roman"/>
          <w:sz w:val="24"/>
          <w:szCs w:val="24"/>
        </w:rPr>
        <w:t xml:space="preserve"> Alteration of the behavioral effects of nicotine by chronic caffeine exposure.</w:t>
      </w:r>
      <w:r w:rsidR="006963C3" w:rsidRPr="006963C3">
        <w:t xml:space="preserve"> </w:t>
      </w:r>
      <w:r w:rsidR="006963C3" w:rsidRPr="006963C3">
        <w:rPr>
          <w:rFonts w:ascii="Times New Roman" w:hAnsi="Times New Roman" w:cs="Times New Roman"/>
          <w:i/>
          <w:iCs/>
          <w:sz w:val="24"/>
          <w:szCs w:val="24"/>
        </w:rPr>
        <w:t>Pharmacology Biochemistry and Behavior</w:t>
      </w:r>
      <w:r w:rsidR="00235A9F">
        <w:rPr>
          <w:rFonts w:ascii="Times New Roman" w:hAnsi="Times New Roman" w:cs="Times New Roman"/>
          <w:sz w:val="24"/>
          <w:szCs w:val="24"/>
        </w:rPr>
        <w:t xml:space="preserve"> </w:t>
      </w:r>
      <w:r w:rsidRPr="00E27DCB">
        <w:rPr>
          <w:rFonts w:ascii="Times New Roman" w:hAnsi="Times New Roman" w:cs="Times New Roman"/>
          <w:sz w:val="24"/>
          <w:szCs w:val="24"/>
        </w:rPr>
        <w:t>2000</w:t>
      </w:r>
      <w:r w:rsidR="00196089">
        <w:rPr>
          <w:rFonts w:ascii="Times New Roman" w:hAnsi="Times New Roman" w:cs="Times New Roman"/>
          <w:sz w:val="24"/>
          <w:szCs w:val="24"/>
        </w:rPr>
        <w:t xml:space="preserve">, </w:t>
      </w:r>
      <w:r w:rsidRPr="00E27DCB">
        <w:rPr>
          <w:rFonts w:ascii="Times New Roman" w:hAnsi="Times New Roman" w:cs="Times New Roman"/>
          <w:sz w:val="24"/>
          <w:szCs w:val="24"/>
        </w:rPr>
        <w:t>66(1)</w:t>
      </w:r>
      <w:r w:rsidR="006963C3">
        <w:rPr>
          <w:rFonts w:ascii="Times New Roman" w:hAnsi="Times New Roman" w:cs="Times New Roman"/>
          <w:sz w:val="24"/>
          <w:szCs w:val="24"/>
        </w:rPr>
        <w:t xml:space="preserve">, </w:t>
      </w:r>
      <w:r w:rsidRPr="00E27DCB">
        <w:rPr>
          <w:rFonts w:ascii="Times New Roman" w:hAnsi="Times New Roman" w:cs="Times New Roman"/>
          <w:sz w:val="24"/>
          <w:szCs w:val="24"/>
        </w:rPr>
        <w:t>47–64.</w:t>
      </w:r>
    </w:p>
    <w:p w:rsidR="00947C73" w:rsidRDefault="00947C73" w:rsidP="00947C73">
      <w:pPr>
        <w:rPr>
          <w:rFonts w:ascii="Times New Roman" w:hAnsi="Times New Roman" w:cs="Times New Roman"/>
          <w:sz w:val="24"/>
          <w:szCs w:val="24"/>
        </w:rPr>
      </w:pPr>
      <w:r w:rsidRPr="006925D7">
        <w:rPr>
          <w:rFonts w:ascii="Times New Roman" w:hAnsi="Times New Roman" w:cs="Times New Roman"/>
          <w:b/>
          <w:bCs/>
          <w:sz w:val="24"/>
          <w:szCs w:val="24"/>
        </w:rPr>
        <w:t>Taner D.</w:t>
      </w:r>
      <w:r>
        <w:rPr>
          <w:rFonts w:ascii="Times New Roman" w:hAnsi="Times New Roman" w:cs="Times New Roman"/>
          <w:sz w:val="24"/>
          <w:szCs w:val="24"/>
        </w:rPr>
        <w:t xml:space="preserve"> </w:t>
      </w:r>
      <w:r w:rsidRPr="002F283B">
        <w:rPr>
          <w:rFonts w:ascii="Times New Roman" w:hAnsi="Times New Roman" w:cs="Times New Roman"/>
          <w:sz w:val="24"/>
          <w:szCs w:val="24"/>
        </w:rPr>
        <w:t>Fonsiyonel Nöroanatomi.</w:t>
      </w:r>
      <w:r w:rsidR="00872069" w:rsidRPr="00872069">
        <w:rPr>
          <w:rFonts w:ascii="Times New Roman" w:hAnsi="Times New Roman" w:cs="Times New Roman"/>
          <w:sz w:val="24"/>
          <w:szCs w:val="24"/>
        </w:rPr>
        <w:t xml:space="preserve"> </w:t>
      </w:r>
      <w:r w:rsidR="00872069" w:rsidRPr="00872069">
        <w:rPr>
          <w:rFonts w:ascii="Times New Roman" w:hAnsi="Times New Roman" w:cs="Times New Roman"/>
          <w:i/>
          <w:iCs/>
          <w:sz w:val="24"/>
          <w:szCs w:val="24"/>
        </w:rPr>
        <w:t>Middle East Technical University Press</w:t>
      </w:r>
      <w:r w:rsidR="00F679A3">
        <w:rPr>
          <w:rFonts w:ascii="Times New Roman" w:hAnsi="Times New Roman" w:cs="Times New Roman"/>
          <w:sz w:val="24"/>
          <w:szCs w:val="24"/>
        </w:rPr>
        <w:t xml:space="preserve"> </w:t>
      </w:r>
      <w:r w:rsidRPr="006925D7">
        <w:rPr>
          <w:rFonts w:ascii="Times New Roman" w:hAnsi="Times New Roman" w:cs="Times New Roman"/>
          <w:sz w:val="24"/>
          <w:szCs w:val="24"/>
        </w:rPr>
        <w:t>2005</w:t>
      </w:r>
      <w:r>
        <w:rPr>
          <w:rFonts w:ascii="Times New Roman" w:hAnsi="Times New Roman" w:cs="Times New Roman"/>
          <w:sz w:val="24"/>
          <w:szCs w:val="24"/>
        </w:rPr>
        <w:t xml:space="preserve">, </w:t>
      </w:r>
      <w:r w:rsidRPr="002F283B">
        <w:rPr>
          <w:rFonts w:ascii="Times New Roman" w:hAnsi="Times New Roman" w:cs="Times New Roman"/>
          <w:sz w:val="24"/>
          <w:szCs w:val="24"/>
        </w:rPr>
        <w:t>89-97</w:t>
      </w:r>
    </w:p>
    <w:p w:rsidR="00947C73" w:rsidRPr="00CB6B5E" w:rsidRDefault="00947C73" w:rsidP="00947C73">
      <w:pPr>
        <w:spacing w:line="360" w:lineRule="auto"/>
        <w:jc w:val="both"/>
        <w:rPr>
          <w:rStyle w:val="Kpr"/>
          <w:rFonts w:ascii="Times New Roman" w:hAnsi="Times New Roman" w:cs="Times New Roman"/>
          <w:color w:val="000000" w:themeColor="text1"/>
          <w:sz w:val="24"/>
          <w:szCs w:val="24"/>
          <w:u w:val="none"/>
        </w:rPr>
      </w:pPr>
      <w:r w:rsidRPr="00CB6B5E">
        <w:rPr>
          <w:rStyle w:val="Kpr"/>
          <w:rFonts w:ascii="Times New Roman" w:hAnsi="Times New Roman" w:cs="Times New Roman"/>
          <w:b/>
          <w:bCs/>
          <w:color w:val="000000" w:themeColor="text1"/>
          <w:sz w:val="24"/>
          <w:szCs w:val="24"/>
          <w:u w:val="none"/>
        </w:rPr>
        <w:t>Taupin P.</w:t>
      </w:r>
      <w:r w:rsidRPr="00CB6B5E">
        <w:rPr>
          <w:rStyle w:val="Kpr"/>
          <w:rFonts w:ascii="Times New Roman" w:hAnsi="Times New Roman" w:cs="Times New Roman"/>
          <w:color w:val="000000" w:themeColor="text1"/>
          <w:sz w:val="24"/>
          <w:szCs w:val="24"/>
          <w:u w:val="none"/>
        </w:rPr>
        <w:t xml:space="preserve"> The hippocampus neurotransmission and plasticity in the nervous system. </w:t>
      </w:r>
      <w:r w:rsidRPr="00D71991">
        <w:rPr>
          <w:rStyle w:val="Kpr"/>
          <w:rFonts w:ascii="Times New Roman" w:hAnsi="Times New Roman" w:cs="Times New Roman"/>
          <w:i/>
          <w:iCs/>
          <w:color w:val="000000" w:themeColor="text1"/>
          <w:sz w:val="24"/>
          <w:szCs w:val="24"/>
          <w:u w:val="none"/>
        </w:rPr>
        <w:t>Nova Biomedical Books</w:t>
      </w:r>
      <w:r w:rsidR="005678E0">
        <w:rPr>
          <w:rStyle w:val="Kpr"/>
          <w:rFonts w:ascii="Times New Roman" w:hAnsi="Times New Roman" w:cs="Times New Roman"/>
          <w:color w:val="000000" w:themeColor="text1"/>
          <w:sz w:val="24"/>
          <w:szCs w:val="24"/>
          <w:u w:val="none"/>
        </w:rPr>
        <w:t xml:space="preserve"> </w:t>
      </w:r>
      <w:r w:rsidRPr="00CB6B5E">
        <w:rPr>
          <w:rStyle w:val="Kpr"/>
          <w:rFonts w:ascii="Times New Roman" w:hAnsi="Times New Roman" w:cs="Times New Roman"/>
          <w:color w:val="000000" w:themeColor="text1"/>
          <w:sz w:val="24"/>
          <w:szCs w:val="24"/>
          <w:u w:val="none"/>
        </w:rPr>
        <w:t>2007</w:t>
      </w:r>
      <w:r w:rsidR="00196089">
        <w:rPr>
          <w:rStyle w:val="Kpr"/>
          <w:rFonts w:ascii="Times New Roman" w:hAnsi="Times New Roman" w:cs="Times New Roman"/>
          <w:color w:val="000000" w:themeColor="text1"/>
          <w:sz w:val="24"/>
          <w:szCs w:val="24"/>
          <w:u w:val="none"/>
        </w:rPr>
        <w:t xml:space="preserve">, </w:t>
      </w:r>
      <w:r w:rsidRPr="00CB6B5E">
        <w:rPr>
          <w:rStyle w:val="Kpr"/>
          <w:rFonts w:ascii="Times New Roman" w:hAnsi="Times New Roman" w:cs="Times New Roman"/>
          <w:color w:val="000000" w:themeColor="text1"/>
          <w:sz w:val="24"/>
          <w:szCs w:val="24"/>
          <w:u w:val="none"/>
        </w:rPr>
        <w:t>93.</w:t>
      </w:r>
    </w:p>
    <w:p w:rsidR="00947C73" w:rsidRDefault="00947C73" w:rsidP="00947C73">
      <w:pPr>
        <w:spacing w:line="360" w:lineRule="auto"/>
        <w:jc w:val="both"/>
        <w:rPr>
          <w:rFonts w:ascii="Times New Roman" w:hAnsi="Times New Roman" w:cs="Times New Roman"/>
          <w:sz w:val="24"/>
          <w:szCs w:val="24"/>
        </w:rPr>
      </w:pPr>
      <w:r w:rsidRPr="004060D2">
        <w:rPr>
          <w:rFonts w:ascii="Times New Roman" w:hAnsi="Times New Roman" w:cs="Times New Roman"/>
          <w:b/>
          <w:bCs/>
          <w:sz w:val="24"/>
          <w:szCs w:val="24"/>
        </w:rPr>
        <w:t>Tej GNVC, Nayak PK.</w:t>
      </w:r>
      <w:r w:rsidRPr="008E037F">
        <w:rPr>
          <w:rFonts w:ascii="Times New Roman" w:hAnsi="Times New Roman" w:cs="Times New Roman"/>
          <w:sz w:val="24"/>
          <w:szCs w:val="24"/>
        </w:rPr>
        <w:t xml:space="preserve"> Mechanistic considerations in chemotherapeutic activity of caffeine</w:t>
      </w:r>
      <w:r w:rsidRPr="009021F6">
        <w:rPr>
          <w:rFonts w:ascii="Times New Roman" w:hAnsi="Times New Roman" w:cs="Times New Roman"/>
          <w:i/>
          <w:iCs/>
          <w:sz w:val="24"/>
          <w:szCs w:val="24"/>
        </w:rPr>
        <w:t>. Biomedicine &amp; Pharmacotherapy</w:t>
      </w:r>
      <w:r w:rsidRPr="004060D2">
        <w:t xml:space="preserve"> </w:t>
      </w:r>
      <w:r w:rsidRPr="004060D2">
        <w:rPr>
          <w:rFonts w:ascii="Times New Roman" w:hAnsi="Times New Roman" w:cs="Times New Roman"/>
          <w:sz w:val="24"/>
          <w:szCs w:val="24"/>
        </w:rPr>
        <w:t>2018</w:t>
      </w:r>
      <w:r>
        <w:rPr>
          <w:rFonts w:ascii="Times New Roman" w:hAnsi="Times New Roman" w:cs="Times New Roman"/>
          <w:sz w:val="24"/>
          <w:szCs w:val="24"/>
        </w:rPr>
        <w:t xml:space="preserve">, </w:t>
      </w:r>
      <w:r w:rsidRPr="008E037F">
        <w:rPr>
          <w:rFonts w:ascii="Times New Roman" w:hAnsi="Times New Roman" w:cs="Times New Roman"/>
          <w:sz w:val="24"/>
          <w:szCs w:val="24"/>
        </w:rPr>
        <w:t>105 312–319.</w:t>
      </w:r>
    </w:p>
    <w:p w:rsidR="00947C73" w:rsidRPr="00CB6B5E" w:rsidRDefault="00066C8A" w:rsidP="00947C73">
      <w:pPr>
        <w:spacing w:line="360" w:lineRule="auto"/>
        <w:jc w:val="both"/>
        <w:rPr>
          <w:rFonts w:ascii="Times New Roman" w:hAnsi="Times New Roman" w:cs="Times New Roman"/>
          <w:bCs/>
          <w:color w:val="000000" w:themeColor="text1"/>
          <w:sz w:val="24"/>
          <w:szCs w:val="24"/>
        </w:rPr>
      </w:pPr>
      <w:hyperlink r:id="rId95" w:history="1">
        <w:r w:rsidR="00947C73" w:rsidRPr="00CB6B5E">
          <w:rPr>
            <w:rStyle w:val="Kpr"/>
            <w:rFonts w:ascii="Times New Roman" w:hAnsi="Times New Roman" w:cs="Times New Roman"/>
            <w:b/>
            <w:bCs/>
            <w:color w:val="000000" w:themeColor="text1"/>
            <w:sz w:val="24"/>
            <w:szCs w:val="24"/>
            <w:u w:val="none"/>
          </w:rPr>
          <w:t>Temple</w:t>
        </w:r>
      </w:hyperlink>
      <w:r w:rsidR="00947C73" w:rsidRPr="00CB6B5E">
        <w:rPr>
          <w:rFonts w:ascii="Times New Roman" w:hAnsi="Times New Roman" w:cs="Times New Roman"/>
          <w:b/>
          <w:bCs/>
          <w:color w:val="000000" w:themeColor="text1"/>
          <w:sz w:val="24"/>
          <w:szCs w:val="24"/>
        </w:rPr>
        <w:t xml:space="preserve"> JL.</w:t>
      </w:r>
      <w:r w:rsidR="00947C73" w:rsidRPr="00CB6B5E">
        <w:rPr>
          <w:rFonts w:ascii="Times New Roman" w:eastAsia="Times New Roman" w:hAnsi="Times New Roman" w:cs="Times New Roman"/>
          <w:b/>
          <w:bCs/>
          <w:color w:val="000000" w:themeColor="text1"/>
          <w:kern w:val="36"/>
          <w:sz w:val="24"/>
          <w:szCs w:val="24"/>
          <w:lang w:eastAsia="tr-TR"/>
        </w:rPr>
        <w:t xml:space="preserve"> </w:t>
      </w:r>
      <w:r w:rsidR="00947C73" w:rsidRPr="00CB6B5E">
        <w:rPr>
          <w:rFonts w:ascii="Times New Roman" w:hAnsi="Times New Roman" w:cs="Times New Roman"/>
          <w:bCs/>
          <w:color w:val="000000" w:themeColor="text1"/>
          <w:sz w:val="24"/>
          <w:szCs w:val="24"/>
        </w:rPr>
        <w:t>Caffeine Use in Children: What we know, what we have left to learn, and why we should worry</w:t>
      </w:r>
      <w:r w:rsidR="00196089">
        <w:rPr>
          <w:rFonts w:ascii="Times New Roman" w:hAnsi="Times New Roman" w:cs="Times New Roman"/>
          <w:bCs/>
          <w:color w:val="000000" w:themeColor="text1"/>
          <w:sz w:val="24"/>
          <w:szCs w:val="24"/>
        </w:rPr>
        <w:t>.</w:t>
      </w:r>
      <w:r w:rsidR="00457DB5" w:rsidRPr="00457DB5">
        <w:t xml:space="preserve"> </w:t>
      </w:r>
      <w:r w:rsidR="00457DB5" w:rsidRPr="00457DB5">
        <w:rPr>
          <w:rFonts w:ascii="Times New Roman" w:hAnsi="Times New Roman" w:cs="Times New Roman"/>
          <w:bCs/>
          <w:i/>
          <w:iCs/>
          <w:color w:val="000000" w:themeColor="text1"/>
          <w:sz w:val="24"/>
          <w:szCs w:val="24"/>
        </w:rPr>
        <w:t>Neuroscience &amp; Biobehavioral Reviews</w:t>
      </w:r>
      <w:r w:rsidR="00467BD5">
        <w:rPr>
          <w:rFonts w:ascii="Times New Roman" w:hAnsi="Times New Roman" w:cs="Times New Roman"/>
          <w:bCs/>
          <w:color w:val="000000" w:themeColor="text1"/>
          <w:sz w:val="24"/>
          <w:szCs w:val="24"/>
        </w:rPr>
        <w:t xml:space="preserve"> </w:t>
      </w:r>
      <w:r w:rsidR="00947C73" w:rsidRPr="00CB6B5E">
        <w:rPr>
          <w:rFonts w:ascii="Times New Roman" w:hAnsi="Times New Roman" w:cs="Times New Roman"/>
          <w:bCs/>
          <w:color w:val="000000" w:themeColor="text1"/>
          <w:sz w:val="24"/>
          <w:szCs w:val="24"/>
        </w:rPr>
        <w:t>2009</w:t>
      </w:r>
      <w:r w:rsidR="00196089">
        <w:rPr>
          <w:rFonts w:ascii="Times New Roman" w:hAnsi="Times New Roman" w:cs="Times New Roman"/>
          <w:bCs/>
          <w:color w:val="000000" w:themeColor="text1"/>
          <w:sz w:val="24"/>
          <w:szCs w:val="24"/>
        </w:rPr>
        <w:t xml:space="preserve">, </w:t>
      </w:r>
      <w:r w:rsidR="00947C73" w:rsidRPr="00CB6B5E">
        <w:rPr>
          <w:rFonts w:ascii="Times New Roman" w:hAnsi="Times New Roman" w:cs="Times New Roman"/>
          <w:bCs/>
          <w:color w:val="000000" w:themeColor="text1"/>
          <w:sz w:val="24"/>
          <w:szCs w:val="24"/>
        </w:rPr>
        <w:t>33(6)</w:t>
      </w:r>
      <w:r w:rsidR="00A226FB">
        <w:rPr>
          <w:rFonts w:ascii="Times New Roman" w:hAnsi="Times New Roman" w:cs="Times New Roman"/>
          <w:bCs/>
          <w:color w:val="000000" w:themeColor="text1"/>
          <w:sz w:val="24"/>
          <w:szCs w:val="24"/>
        </w:rPr>
        <w:t xml:space="preserve">, </w:t>
      </w:r>
      <w:r w:rsidR="00947C73" w:rsidRPr="00CB6B5E">
        <w:rPr>
          <w:rFonts w:ascii="Times New Roman" w:hAnsi="Times New Roman" w:cs="Times New Roman"/>
          <w:bCs/>
          <w:color w:val="000000" w:themeColor="text1"/>
          <w:sz w:val="24"/>
          <w:szCs w:val="24"/>
        </w:rPr>
        <w:t xml:space="preserve">793-806. </w:t>
      </w:r>
    </w:p>
    <w:p w:rsidR="00947C73" w:rsidRDefault="00947C73" w:rsidP="00947C73">
      <w:pPr>
        <w:spacing w:line="360" w:lineRule="auto"/>
        <w:jc w:val="both"/>
        <w:rPr>
          <w:rFonts w:ascii="Times New Roman" w:hAnsi="Times New Roman" w:cs="Times New Roman"/>
          <w:sz w:val="24"/>
          <w:szCs w:val="24"/>
        </w:rPr>
      </w:pPr>
      <w:r w:rsidRPr="00362AA3">
        <w:rPr>
          <w:rFonts w:ascii="Times New Roman" w:hAnsi="Times New Roman" w:cs="Times New Roman"/>
          <w:b/>
          <w:bCs/>
          <w:sz w:val="24"/>
          <w:szCs w:val="24"/>
        </w:rPr>
        <w:t>Tengattini S, Reiter RJ, Tan DX, Terron MP, Rodella LF, Rezzani R.</w:t>
      </w:r>
      <w:r w:rsidRPr="00827FDB">
        <w:rPr>
          <w:rFonts w:ascii="Times New Roman" w:hAnsi="Times New Roman" w:cs="Times New Roman"/>
          <w:sz w:val="24"/>
          <w:szCs w:val="24"/>
        </w:rPr>
        <w:t xml:space="preserve"> Cardiovascular diseases: protective effects of melatonin. </w:t>
      </w:r>
      <w:r w:rsidRPr="0061785B">
        <w:rPr>
          <w:rFonts w:ascii="Times New Roman" w:hAnsi="Times New Roman" w:cs="Times New Roman"/>
          <w:i/>
          <w:iCs/>
          <w:sz w:val="24"/>
          <w:szCs w:val="24"/>
        </w:rPr>
        <w:t>J</w:t>
      </w:r>
      <w:r w:rsidR="0061785B" w:rsidRPr="0061785B">
        <w:rPr>
          <w:rFonts w:ascii="Times New Roman" w:hAnsi="Times New Roman" w:cs="Times New Roman"/>
          <w:i/>
          <w:iCs/>
          <w:sz w:val="24"/>
          <w:szCs w:val="24"/>
        </w:rPr>
        <w:t>ournal of</w:t>
      </w:r>
      <w:r w:rsidRPr="0061785B">
        <w:rPr>
          <w:rFonts w:ascii="Times New Roman" w:hAnsi="Times New Roman" w:cs="Times New Roman"/>
          <w:i/>
          <w:iCs/>
          <w:sz w:val="24"/>
          <w:szCs w:val="24"/>
        </w:rPr>
        <w:t xml:space="preserve"> Pineal Res</w:t>
      </w:r>
      <w:r w:rsidR="0061785B" w:rsidRPr="0061785B">
        <w:rPr>
          <w:rFonts w:ascii="Times New Roman" w:hAnsi="Times New Roman" w:cs="Times New Roman"/>
          <w:i/>
          <w:iCs/>
          <w:sz w:val="24"/>
          <w:szCs w:val="24"/>
        </w:rPr>
        <w:t>earch</w:t>
      </w:r>
      <w:r w:rsidR="000A27B7">
        <w:rPr>
          <w:rFonts w:ascii="Times New Roman" w:hAnsi="Times New Roman" w:cs="Times New Roman"/>
          <w:sz w:val="24"/>
          <w:szCs w:val="24"/>
        </w:rPr>
        <w:t xml:space="preserve"> </w:t>
      </w:r>
      <w:r w:rsidRPr="00827FDB">
        <w:rPr>
          <w:rFonts w:ascii="Times New Roman" w:hAnsi="Times New Roman" w:cs="Times New Roman"/>
          <w:sz w:val="24"/>
          <w:szCs w:val="24"/>
        </w:rPr>
        <w:t>2008</w:t>
      </w:r>
      <w:r w:rsidR="00196089">
        <w:rPr>
          <w:rFonts w:ascii="Times New Roman" w:hAnsi="Times New Roman" w:cs="Times New Roman"/>
          <w:sz w:val="24"/>
          <w:szCs w:val="24"/>
        </w:rPr>
        <w:t xml:space="preserve">, </w:t>
      </w:r>
      <w:r w:rsidRPr="00827FDB">
        <w:rPr>
          <w:rFonts w:ascii="Times New Roman" w:hAnsi="Times New Roman" w:cs="Times New Roman"/>
          <w:sz w:val="24"/>
          <w:szCs w:val="24"/>
        </w:rPr>
        <w:t>44(1)</w:t>
      </w:r>
      <w:r w:rsidR="0061785B">
        <w:rPr>
          <w:rFonts w:ascii="Times New Roman" w:hAnsi="Times New Roman" w:cs="Times New Roman"/>
          <w:sz w:val="24"/>
          <w:szCs w:val="24"/>
        </w:rPr>
        <w:t xml:space="preserve">, </w:t>
      </w:r>
      <w:r w:rsidRPr="00827FDB">
        <w:rPr>
          <w:rFonts w:ascii="Times New Roman" w:hAnsi="Times New Roman" w:cs="Times New Roman"/>
          <w:sz w:val="24"/>
          <w:szCs w:val="24"/>
        </w:rPr>
        <w:t>16-25.</w:t>
      </w:r>
    </w:p>
    <w:p w:rsidR="00947C73" w:rsidRDefault="00947C73" w:rsidP="00947C73">
      <w:pPr>
        <w:spacing w:line="360" w:lineRule="auto"/>
        <w:jc w:val="both"/>
        <w:rPr>
          <w:rFonts w:ascii="Times New Roman" w:hAnsi="Times New Roman" w:cs="Times New Roman"/>
          <w:sz w:val="24"/>
          <w:szCs w:val="24"/>
        </w:rPr>
      </w:pPr>
      <w:r w:rsidRPr="00FE4FD1">
        <w:rPr>
          <w:rFonts w:ascii="Times New Roman" w:hAnsi="Times New Roman" w:cs="Times New Roman"/>
          <w:b/>
          <w:bCs/>
          <w:sz w:val="24"/>
          <w:szCs w:val="24"/>
        </w:rPr>
        <w:t>Toprakkıran MN.</w:t>
      </w:r>
      <w:r w:rsidRPr="007F536E">
        <w:rPr>
          <w:rFonts w:ascii="Times New Roman" w:hAnsi="Times New Roman" w:cs="Times New Roman"/>
          <w:sz w:val="24"/>
          <w:szCs w:val="24"/>
        </w:rPr>
        <w:t xml:space="preserve"> İçeceklerde Kafein Tayini İçin Yeni Bir Biyosensör Hazırlanması,</w:t>
      </w:r>
      <w:r w:rsidRPr="007F536E">
        <w:rPr>
          <w:rFonts w:ascii="Times New Roman" w:hAnsi="Times New Roman" w:cs="Times New Roman"/>
          <w:i/>
          <w:sz w:val="24"/>
          <w:szCs w:val="24"/>
        </w:rPr>
        <w:t xml:space="preserve"> </w:t>
      </w:r>
      <w:r w:rsidRPr="007F536E">
        <w:rPr>
          <w:rFonts w:ascii="Times New Roman" w:hAnsi="Times New Roman" w:cs="Times New Roman"/>
          <w:sz w:val="24"/>
          <w:szCs w:val="24"/>
        </w:rPr>
        <w:t>Trakya Üniversitesi Fen Bilimleri Enstitüsü</w:t>
      </w:r>
      <w:r>
        <w:rPr>
          <w:rFonts w:ascii="Times New Roman" w:hAnsi="Times New Roman" w:cs="Times New Roman"/>
          <w:sz w:val="24"/>
          <w:szCs w:val="24"/>
        </w:rPr>
        <w:t>, Edirne, 2010,100</w:t>
      </w:r>
    </w:p>
    <w:p w:rsidR="00947C73" w:rsidRDefault="00947C73" w:rsidP="00947C73">
      <w:pPr>
        <w:spacing w:line="360" w:lineRule="auto"/>
        <w:jc w:val="both"/>
        <w:rPr>
          <w:rFonts w:ascii="Times New Roman" w:hAnsi="Times New Roman" w:cs="Times New Roman"/>
          <w:sz w:val="24"/>
          <w:szCs w:val="24"/>
        </w:rPr>
      </w:pPr>
      <w:r w:rsidRPr="00213774">
        <w:rPr>
          <w:rFonts w:ascii="Times New Roman" w:hAnsi="Times New Roman" w:cs="Times New Roman"/>
          <w:b/>
          <w:bCs/>
          <w:sz w:val="24"/>
          <w:szCs w:val="24"/>
        </w:rPr>
        <w:t xml:space="preserve">Tresguerres JA, Kireev R, Tresguerres AF, Borras C, Vara E, Ariznavarreta C. </w:t>
      </w:r>
      <w:r w:rsidRPr="008560BF">
        <w:rPr>
          <w:rFonts w:ascii="Times New Roman" w:hAnsi="Times New Roman" w:cs="Times New Roman"/>
          <w:sz w:val="24"/>
          <w:szCs w:val="24"/>
        </w:rPr>
        <w:t>Molecular</w:t>
      </w:r>
      <w:r>
        <w:rPr>
          <w:rFonts w:ascii="Times New Roman" w:hAnsi="Times New Roman" w:cs="Times New Roman"/>
          <w:sz w:val="24"/>
          <w:szCs w:val="24"/>
        </w:rPr>
        <w:t xml:space="preserve"> </w:t>
      </w:r>
      <w:r w:rsidRPr="008560BF">
        <w:rPr>
          <w:rFonts w:ascii="Times New Roman" w:hAnsi="Times New Roman" w:cs="Times New Roman"/>
          <w:sz w:val="24"/>
          <w:szCs w:val="24"/>
        </w:rPr>
        <w:t>mechanisms</w:t>
      </w:r>
      <w:r>
        <w:rPr>
          <w:rFonts w:ascii="Times New Roman" w:hAnsi="Times New Roman" w:cs="Times New Roman"/>
          <w:sz w:val="24"/>
          <w:szCs w:val="24"/>
        </w:rPr>
        <w:t xml:space="preserve"> </w:t>
      </w:r>
      <w:r w:rsidRPr="008560BF">
        <w:rPr>
          <w:rFonts w:ascii="Times New Roman" w:hAnsi="Times New Roman" w:cs="Times New Roman"/>
          <w:sz w:val="24"/>
          <w:szCs w:val="24"/>
        </w:rPr>
        <w:t>involved in the hormonal prevention of aging in the</w:t>
      </w:r>
      <w:r>
        <w:rPr>
          <w:rFonts w:ascii="Times New Roman" w:hAnsi="Times New Roman" w:cs="Times New Roman"/>
          <w:sz w:val="24"/>
          <w:szCs w:val="24"/>
        </w:rPr>
        <w:t xml:space="preserve"> </w:t>
      </w:r>
      <w:r w:rsidRPr="008560BF">
        <w:rPr>
          <w:rFonts w:ascii="Times New Roman" w:hAnsi="Times New Roman" w:cs="Times New Roman"/>
          <w:sz w:val="24"/>
          <w:szCs w:val="24"/>
        </w:rPr>
        <w:t>rat.</w:t>
      </w:r>
      <w:r w:rsidR="007C7B7D" w:rsidRPr="007C7B7D">
        <w:t xml:space="preserve"> </w:t>
      </w:r>
      <w:r w:rsidR="007C7B7D" w:rsidRPr="007C7B7D">
        <w:rPr>
          <w:rFonts w:ascii="Times New Roman" w:hAnsi="Times New Roman" w:cs="Times New Roman"/>
          <w:i/>
          <w:iCs/>
          <w:sz w:val="24"/>
          <w:szCs w:val="24"/>
        </w:rPr>
        <w:t>The Journal of Steroid Biochemistry and Molecular Biology</w:t>
      </w:r>
      <w:r w:rsidR="00395631">
        <w:rPr>
          <w:rFonts w:ascii="Times New Roman" w:hAnsi="Times New Roman" w:cs="Times New Roman"/>
          <w:sz w:val="24"/>
          <w:szCs w:val="24"/>
        </w:rPr>
        <w:t xml:space="preserve"> </w:t>
      </w:r>
      <w:r w:rsidRPr="008560BF">
        <w:rPr>
          <w:rFonts w:ascii="Times New Roman" w:hAnsi="Times New Roman" w:cs="Times New Roman"/>
          <w:sz w:val="24"/>
          <w:szCs w:val="24"/>
        </w:rPr>
        <w:t>2008</w:t>
      </w:r>
      <w:r w:rsidR="00196089">
        <w:rPr>
          <w:rFonts w:ascii="Times New Roman" w:hAnsi="Times New Roman" w:cs="Times New Roman"/>
          <w:sz w:val="24"/>
          <w:szCs w:val="24"/>
        </w:rPr>
        <w:t xml:space="preserve">, </w:t>
      </w:r>
      <w:r w:rsidRPr="008560BF">
        <w:rPr>
          <w:rFonts w:ascii="Times New Roman" w:hAnsi="Times New Roman" w:cs="Times New Roman"/>
          <w:sz w:val="24"/>
          <w:szCs w:val="24"/>
        </w:rPr>
        <w:t>18</w:t>
      </w:r>
      <w:r w:rsidR="003D0F64">
        <w:rPr>
          <w:rFonts w:ascii="Times New Roman" w:hAnsi="Times New Roman" w:cs="Times New Roman"/>
          <w:sz w:val="24"/>
          <w:szCs w:val="24"/>
        </w:rPr>
        <w:t xml:space="preserve">, </w:t>
      </w:r>
      <w:r w:rsidRPr="008560BF">
        <w:rPr>
          <w:rFonts w:ascii="Times New Roman" w:hAnsi="Times New Roman" w:cs="Times New Roman"/>
          <w:sz w:val="24"/>
          <w:szCs w:val="24"/>
        </w:rPr>
        <w:t>318–26.</w:t>
      </w:r>
    </w:p>
    <w:p w:rsidR="00947C73" w:rsidRDefault="00947C73" w:rsidP="00947C73">
      <w:pPr>
        <w:spacing w:line="360" w:lineRule="auto"/>
        <w:jc w:val="both"/>
        <w:rPr>
          <w:rFonts w:ascii="Times New Roman" w:hAnsi="Times New Roman" w:cs="Times New Roman"/>
          <w:sz w:val="24"/>
          <w:szCs w:val="24"/>
        </w:rPr>
      </w:pPr>
      <w:r w:rsidRPr="00912100">
        <w:rPr>
          <w:rFonts w:ascii="Times New Roman" w:hAnsi="Times New Roman" w:cs="Times New Roman"/>
          <w:b/>
          <w:bCs/>
          <w:sz w:val="24"/>
          <w:szCs w:val="24"/>
        </w:rPr>
        <w:t>Turgut M, Baka M, Yurtseven M</w:t>
      </w:r>
      <w:r>
        <w:rPr>
          <w:rFonts w:ascii="Times New Roman" w:hAnsi="Times New Roman" w:cs="Times New Roman"/>
          <w:b/>
          <w:bCs/>
          <w:sz w:val="24"/>
          <w:szCs w:val="24"/>
        </w:rPr>
        <w:t xml:space="preserve">. </w:t>
      </w:r>
      <w:r w:rsidRPr="00841723">
        <w:rPr>
          <w:rFonts w:ascii="Times New Roman" w:hAnsi="Times New Roman" w:cs="Times New Roman"/>
          <w:sz w:val="24"/>
          <w:szCs w:val="24"/>
        </w:rPr>
        <w:t xml:space="preserve">Pineal glanddan salgılanan bir nörohormon olan melatoninin etkileri. </w:t>
      </w:r>
      <w:r w:rsidRPr="00EF580E">
        <w:rPr>
          <w:rFonts w:ascii="Times New Roman" w:hAnsi="Times New Roman" w:cs="Times New Roman"/>
          <w:i/>
          <w:iCs/>
          <w:sz w:val="24"/>
          <w:szCs w:val="24"/>
        </w:rPr>
        <w:t>Arşiv</w:t>
      </w:r>
      <w:r w:rsidR="007F5B4F">
        <w:rPr>
          <w:rFonts w:ascii="Times New Roman" w:hAnsi="Times New Roman" w:cs="Times New Roman"/>
          <w:i/>
          <w:iCs/>
          <w:sz w:val="24"/>
          <w:szCs w:val="24"/>
        </w:rPr>
        <w:t xml:space="preserve"> </w:t>
      </w:r>
      <w:r w:rsidRPr="00912100">
        <w:rPr>
          <w:rFonts w:ascii="Times New Roman" w:hAnsi="Times New Roman" w:cs="Times New Roman"/>
          <w:sz w:val="24"/>
          <w:szCs w:val="24"/>
        </w:rPr>
        <w:t>2002</w:t>
      </w:r>
      <w:r>
        <w:rPr>
          <w:rFonts w:ascii="Times New Roman" w:hAnsi="Times New Roman" w:cs="Times New Roman"/>
          <w:sz w:val="24"/>
          <w:szCs w:val="24"/>
        </w:rPr>
        <w:t>,</w:t>
      </w:r>
      <w:r w:rsidRPr="00841723">
        <w:rPr>
          <w:rFonts w:ascii="Times New Roman" w:hAnsi="Times New Roman" w:cs="Times New Roman"/>
          <w:sz w:val="24"/>
          <w:szCs w:val="24"/>
        </w:rPr>
        <w:t xml:space="preserve"> 11</w:t>
      </w:r>
      <w:r w:rsidR="00EF580E">
        <w:rPr>
          <w:rFonts w:ascii="Times New Roman" w:hAnsi="Times New Roman" w:cs="Times New Roman"/>
          <w:sz w:val="24"/>
          <w:szCs w:val="24"/>
        </w:rPr>
        <w:t xml:space="preserve">, </w:t>
      </w:r>
      <w:r w:rsidRPr="00841723">
        <w:rPr>
          <w:rFonts w:ascii="Times New Roman" w:hAnsi="Times New Roman" w:cs="Times New Roman"/>
          <w:sz w:val="24"/>
          <w:szCs w:val="24"/>
        </w:rPr>
        <w:t>453-470.</w:t>
      </w:r>
    </w:p>
    <w:p w:rsidR="00947C73" w:rsidRDefault="00947C73" w:rsidP="00947C73">
      <w:pPr>
        <w:spacing w:line="360" w:lineRule="auto"/>
        <w:jc w:val="both"/>
        <w:rPr>
          <w:rFonts w:ascii="Times New Roman" w:hAnsi="Times New Roman" w:cs="Times New Roman"/>
          <w:b/>
          <w:bCs/>
          <w:sz w:val="24"/>
          <w:szCs w:val="24"/>
        </w:rPr>
      </w:pPr>
      <w:r w:rsidRPr="00655DAB">
        <w:rPr>
          <w:rFonts w:ascii="Times New Roman" w:hAnsi="Times New Roman" w:cs="Times New Roman"/>
          <w:b/>
          <w:bCs/>
          <w:sz w:val="24"/>
          <w:szCs w:val="24"/>
        </w:rPr>
        <w:t>Uyanıkgil Y.</w:t>
      </w:r>
      <w:r w:rsidRPr="0012510E">
        <w:t xml:space="preserve"> </w:t>
      </w:r>
      <w:r w:rsidRPr="0012510E">
        <w:rPr>
          <w:rFonts w:ascii="Times New Roman" w:hAnsi="Times New Roman" w:cs="Times New Roman"/>
          <w:sz w:val="24"/>
          <w:szCs w:val="24"/>
        </w:rPr>
        <w:t>Gebelik döneminde epileptik nöbet geçiren sıçanların yenidoğan (P1) cerebellumlarının histolojik olarak incelenmesi</w:t>
      </w:r>
      <w:r>
        <w:rPr>
          <w:rFonts w:ascii="Times New Roman" w:hAnsi="Times New Roman" w:cs="Times New Roman"/>
          <w:sz w:val="24"/>
          <w:szCs w:val="24"/>
        </w:rPr>
        <w:t>, Yüksek Lisans Tezi, Ege Üniversitesi, İzmir,</w:t>
      </w:r>
      <w:r w:rsidR="007723A2">
        <w:rPr>
          <w:rFonts w:ascii="Times New Roman" w:hAnsi="Times New Roman" w:cs="Times New Roman"/>
          <w:sz w:val="24"/>
          <w:szCs w:val="24"/>
        </w:rPr>
        <w:t xml:space="preserve"> </w:t>
      </w:r>
      <w:r>
        <w:rPr>
          <w:rFonts w:ascii="Times New Roman" w:hAnsi="Times New Roman" w:cs="Times New Roman"/>
          <w:sz w:val="24"/>
          <w:szCs w:val="24"/>
        </w:rPr>
        <w:t>2002, 92</w:t>
      </w:r>
    </w:p>
    <w:p w:rsidR="00947C73" w:rsidRPr="002520CA" w:rsidRDefault="00947C73" w:rsidP="00947C73">
      <w:pPr>
        <w:spacing w:line="360" w:lineRule="auto"/>
        <w:jc w:val="both"/>
        <w:rPr>
          <w:rFonts w:ascii="Times New Roman" w:hAnsi="Times New Roman" w:cs="Times New Roman"/>
          <w:sz w:val="24"/>
          <w:szCs w:val="24"/>
        </w:rPr>
      </w:pPr>
      <w:r w:rsidRPr="00655DAB">
        <w:rPr>
          <w:rFonts w:ascii="Times New Roman" w:hAnsi="Times New Roman" w:cs="Times New Roman"/>
          <w:b/>
          <w:bCs/>
          <w:sz w:val="24"/>
          <w:szCs w:val="24"/>
        </w:rPr>
        <w:t>Uyanıkgil Y.</w:t>
      </w:r>
      <w:r w:rsidRPr="002520CA">
        <w:t xml:space="preserve"> </w:t>
      </w:r>
      <w:r w:rsidRPr="002520CA">
        <w:rPr>
          <w:rFonts w:ascii="Times New Roman" w:hAnsi="Times New Roman" w:cs="Times New Roman"/>
          <w:sz w:val="24"/>
          <w:szCs w:val="24"/>
        </w:rPr>
        <w:t>İntrauterinal kortikal displazi modeli oluşturulan yenidoğan sıçanlarda cerebellar korteks üzerine maternal melatonin etkisinin incelenmesi</w:t>
      </w:r>
      <w:r>
        <w:rPr>
          <w:rFonts w:ascii="Times New Roman" w:hAnsi="Times New Roman" w:cs="Times New Roman"/>
          <w:sz w:val="24"/>
          <w:szCs w:val="24"/>
        </w:rPr>
        <w:t>, Doktora Tezi, Ege Üniversitesi, İzmir, 2006, 193</w:t>
      </w:r>
    </w:p>
    <w:p w:rsidR="00947C73" w:rsidRDefault="00947C73" w:rsidP="00947C73">
      <w:pPr>
        <w:spacing w:line="360" w:lineRule="auto"/>
        <w:jc w:val="both"/>
        <w:rPr>
          <w:rFonts w:ascii="Times New Roman" w:hAnsi="Times New Roman" w:cs="Times New Roman"/>
          <w:sz w:val="24"/>
          <w:szCs w:val="24"/>
        </w:rPr>
      </w:pPr>
      <w:r w:rsidRPr="002E04EB">
        <w:rPr>
          <w:rFonts w:ascii="Times New Roman" w:hAnsi="Times New Roman" w:cs="Times New Roman"/>
          <w:b/>
          <w:bCs/>
          <w:sz w:val="24"/>
          <w:szCs w:val="24"/>
        </w:rPr>
        <w:t>Uyanikgil Y, Cavusoglu T, Kılıc KD, Yigitturk G, Celik S, Tubbs RS, Turgut M.</w:t>
      </w:r>
      <w:r w:rsidRPr="002E04EB">
        <w:rPr>
          <w:rFonts w:ascii="Times New Roman" w:hAnsi="Times New Roman" w:cs="Times New Roman"/>
          <w:sz w:val="24"/>
          <w:szCs w:val="24"/>
        </w:rPr>
        <w:t xml:space="preserve"> Useful Effects of Melatonin in Peripheral Nerve Injury and Development of the Nervous System.</w:t>
      </w:r>
      <w:r w:rsidR="00231991" w:rsidRPr="00231991">
        <w:t xml:space="preserve"> </w:t>
      </w:r>
      <w:r w:rsidR="00231991" w:rsidRPr="00231991">
        <w:rPr>
          <w:rFonts w:ascii="Times New Roman" w:hAnsi="Times New Roman" w:cs="Times New Roman"/>
          <w:i/>
          <w:iCs/>
          <w:sz w:val="24"/>
          <w:szCs w:val="24"/>
        </w:rPr>
        <w:t>Journal of Brachial Plexus and Peripheral Nerve Injury</w:t>
      </w:r>
      <w:r w:rsidR="00CE1327">
        <w:rPr>
          <w:rFonts w:ascii="Times New Roman" w:hAnsi="Times New Roman" w:cs="Times New Roman"/>
          <w:sz w:val="24"/>
          <w:szCs w:val="24"/>
        </w:rPr>
        <w:t xml:space="preserve"> </w:t>
      </w:r>
      <w:r w:rsidRPr="002E04EB">
        <w:rPr>
          <w:rFonts w:ascii="Times New Roman" w:hAnsi="Times New Roman" w:cs="Times New Roman"/>
          <w:sz w:val="24"/>
          <w:szCs w:val="24"/>
        </w:rPr>
        <w:t>2017</w:t>
      </w:r>
      <w:r w:rsidR="00196089">
        <w:rPr>
          <w:rFonts w:ascii="Times New Roman" w:hAnsi="Times New Roman" w:cs="Times New Roman"/>
          <w:sz w:val="24"/>
          <w:szCs w:val="24"/>
        </w:rPr>
        <w:t xml:space="preserve">, </w:t>
      </w:r>
      <w:r w:rsidRPr="002E04EB">
        <w:rPr>
          <w:rFonts w:ascii="Times New Roman" w:hAnsi="Times New Roman" w:cs="Times New Roman"/>
          <w:sz w:val="24"/>
          <w:szCs w:val="24"/>
        </w:rPr>
        <w:t>12(1)</w:t>
      </w:r>
      <w:r w:rsidR="00D630F1">
        <w:rPr>
          <w:rFonts w:ascii="Times New Roman" w:hAnsi="Times New Roman" w:cs="Times New Roman"/>
          <w:sz w:val="24"/>
          <w:szCs w:val="24"/>
        </w:rPr>
        <w:t xml:space="preserve">, </w:t>
      </w:r>
      <w:r w:rsidRPr="002E04EB">
        <w:rPr>
          <w:rFonts w:ascii="Times New Roman" w:hAnsi="Times New Roman" w:cs="Times New Roman"/>
          <w:sz w:val="24"/>
          <w:szCs w:val="24"/>
        </w:rPr>
        <w:t>e1-e6.</w:t>
      </w:r>
    </w:p>
    <w:p w:rsidR="00947C73" w:rsidRDefault="00947C73" w:rsidP="00947C73">
      <w:pPr>
        <w:spacing w:line="360" w:lineRule="auto"/>
        <w:jc w:val="both"/>
        <w:rPr>
          <w:rFonts w:ascii="Times New Roman" w:hAnsi="Times New Roman" w:cs="Times New Roman"/>
          <w:sz w:val="24"/>
          <w:szCs w:val="24"/>
        </w:rPr>
      </w:pPr>
      <w:r w:rsidRPr="00506F64">
        <w:rPr>
          <w:rFonts w:ascii="Times New Roman" w:hAnsi="Times New Roman" w:cs="Times New Roman"/>
          <w:b/>
          <w:bCs/>
          <w:sz w:val="24"/>
          <w:szCs w:val="24"/>
        </w:rPr>
        <w:lastRenderedPageBreak/>
        <w:t>Veneroso C, Tuñón MJ, González-Gallego J, Collado PS.</w:t>
      </w:r>
      <w:r w:rsidRPr="00827FDB">
        <w:rPr>
          <w:rFonts w:ascii="Times New Roman" w:hAnsi="Times New Roman" w:cs="Times New Roman"/>
          <w:sz w:val="24"/>
          <w:szCs w:val="24"/>
        </w:rPr>
        <w:t xml:space="preserve"> Melatonin reduces cardiac inflammatory injury induced by acute exercise. </w:t>
      </w:r>
      <w:r w:rsidRPr="00DD5753">
        <w:rPr>
          <w:rFonts w:ascii="Times New Roman" w:hAnsi="Times New Roman" w:cs="Times New Roman"/>
          <w:i/>
          <w:iCs/>
          <w:sz w:val="24"/>
          <w:szCs w:val="24"/>
        </w:rPr>
        <w:t>J</w:t>
      </w:r>
      <w:r w:rsidR="00F277D9" w:rsidRPr="00DD5753">
        <w:rPr>
          <w:rFonts w:ascii="Times New Roman" w:hAnsi="Times New Roman" w:cs="Times New Roman"/>
          <w:i/>
          <w:iCs/>
          <w:sz w:val="24"/>
          <w:szCs w:val="24"/>
        </w:rPr>
        <w:t>ournal of</w:t>
      </w:r>
      <w:r w:rsidRPr="00DD5753">
        <w:rPr>
          <w:rFonts w:ascii="Times New Roman" w:hAnsi="Times New Roman" w:cs="Times New Roman"/>
          <w:i/>
          <w:iCs/>
          <w:sz w:val="24"/>
          <w:szCs w:val="24"/>
        </w:rPr>
        <w:t xml:space="preserve"> Pineal Res</w:t>
      </w:r>
      <w:r w:rsidR="00F277D9" w:rsidRPr="00DD5753">
        <w:rPr>
          <w:rFonts w:ascii="Times New Roman" w:hAnsi="Times New Roman" w:cs="Times New Roman"/>
          <w:i/>
          <w:iCs/>
          <w:sz w:val="24"/>
          <w:szCs w:val="24"/>
        </w:rPr>
        <w:t>earch</w:t>
      </w:r>
      <w:r w:rsidR="00DD5753">
        <w:rPr>
          <w:rFonts w:ascii="Times New Roman" w:hAnsi="Times New Roman" w:cs="Times New Roman"/>
          <w:sz w:val="24"/>
          <w:szCs w:val="24"/>
        </w:rPr>
        <w:t xml:space="preserve"> </w:t>
      </w:r>
      <w:r w:rsidRPr="00827FDB">
        <w:rPr>
          <w:rFonts w:ascii="Times New Roman" w:hAnsi="Times New Roman" w:cs="Times New Roman"/>
          <w:sz w:val="24"/>
          <w:szCs w:val="24"/>
        </w:rPr>
        <w:t>2009</w:t>
      </w:r>
      <w:r w:rsidR="00196089">
        <w:rPr>
          <w:rFonts w:ascii="Times New Roman" w:hAnsi="Times New Roman" w:cs="Times New Roman"/>
          <w:sz w:val="24"/>
          <w:szCs w:val="24"/>
        </w:rPr>
        <w:t xml:space="preserve">, </w:t>
      </w:r>
      <w:r w:rsidRPr="00827FDB">
        <w:rPr>
          <w:rFonts w:ascii="Times New Roman" w:hAnsi="Times New Roman" w:cs="Times New Roman"/>
          <w:sz w:val="24"/>
          <w:szCs w:val="24"/>
        </w:rPr>
        <w:t>47(2)</w:t>
      </w:r>
      <w:r w:rsidR="00F277D9">
        <w:rPr>
          <w:rFonts w:ascii="Times New Roman" w:hAnsi="Times New Roman" w:cs="Times New Roman"/>
          <w:sz w:val="24"/>
          <w:szCs w:val="24"/>
        </w:rPr>
        <w:t xml:space="preserve">, </w:t>
      </w:r>
      <w:r w:rsidRPr="00827FDB">
        <w:rPr>
          <w:rFonts w:ascii="Times New Roman" w:hAnsi="Times New Roman" w:cs="Times New Roman"/>
          <w:sz w:val="24"/>
          <w:szCs w:val="24"/>
        </w:rPr>
        <w:t>184-191.</w:t>
      </w:r>
    </w:p>
    <w:p w:rsidR="004D41BD" w:rsidRDefault="00947C73" w:rsidP="00947C73">
      <w:pPr>
        <w:spacing w:line="360" w:lineRule="auto"/>
        <w:jc w:val="both"/>
        <w:rPr>
          <w:rFonts w:ascii="Times New Roman" w:hAnsi="Times New Roman" w:cs="Times New Roman"/>
          <w:sz w:val="24"/>
          <w:szCs w:val="24"/>
        </w:rPr>
      </w:pPr>
      <w:r w:rsidRPr="00E06E8C">
        <w:rPr>
          <w:rFonts w:ascii="Times New Roman" w:hAnsi="Times New Roman" w:cs="Times New Roman"/>
          <w:b/>
          <w:bCs/>
          <w:sz w:val="24"/>
          <w:szCs w:val="24"/>
        </w:rPr>
        <w:t>Villapol S, Fau S, Renolleau S, Biran V, Charriaut-Marlangue C, Baud O.</w:t>
      </w:r>
      <w:r w:rsidRPr="00C52CEE">
        <w:rPr>
          <w:rFonts w:ascii="Times New Roman" w:hAnsi="Times New Roman" w:cs="Times New Roman"/>
          <w:sz w:val="24"/>
          <w:szCs w:val="24"/>
        </w:rPr>
        <w:t xml:space="preserve"> Melatonin promotes myelination by decreasing white matter inflammation after neonatal stroke.</w:t>
      </w:r>
      <w:r w:rsidR="004D41BD" w:rsidRPr="004D41BD">
        <w:t xml:space="preserve"> </w:t>
      </w:r>
      <w:r w:rsidR="004D41BD" w:rsidRPr="004D41BD">
        <w:rPr>
          <w:rFonts w:ascii="Times New Roman" w:hAnsi="Times New Roman" w:cs="Times New Roman"/>
          <w:sz w:val="24"/>
          <w:szCs w:val="24"/>
        </w:rPr>
        <w:t xml:space="preserve">The </w:t>
      </w:r>
      <w:r w:rsidR="004D41BD" w:rsidRPr="004D41BD">
        <w:rPr>
          <w:rFonts w:ascii="Times New Roman" w:hAnsi="Times New Roman" w:cs="Times New Roman"/>
          <w:i/>
          <w:iCs/>
          <w:sz w:val="24"/>
          <w:szCs w:val="24"/>
        </w:rPr>
        <w:t>Journal Of Pediatric Research</w:t>
      </w:r>
      <w:r w:rsidR="008816E9">
        <w:rPr>
          <w:rFonts w:ascii="Times New Roman" w:hAnsi="Times New Roman" w:cs="Times New Roman"/>
          <w:sz w:val="24"/>
          <w:szCs w:val="24"/>
        </w:rPr>
        <w:t xml:space="preserve"> </w:t>
      </w:r>
      <w:r w:rsidRPr="00C52CEE">
        <w:rPr>
          <w:rFonts w:ascii="Times New Roman" w:hAnsi="Times New Roman" w:cs="Times New Roman"/>
          <w:sz w:val="24"/>
          <w:szCs w:val="24"/>
        </w:rPr>
        <w:t>2011</w:t>
      </w:r>
      <w:r w:rsidR="00196089">
        <w:rPr>
          <w:rFonts w:ascii="Times New Roman" w:hAnsi="Times New Roman" w:cs="Times New Roman"/>
          <w:sz w:val="24"/>
          <w:szCs w:val="24"/>
        </w:rPr>
        <w:t xml:space="preserve">, </w:t>
      </w:r>
      <w:r w:rsidRPr="00C52CEE">
        <w:rPr>
          <w:rFonts w:ascii="Times New Roman" w:hAnsi="Times New Roman" w:cs="Times New Roman"/>
          <w:sz w:val="24"/>
          <w:szCs w:val="24"/>
        </w:rPr>
        <w:t>69(1)</w:t>
      </w:r>
      <w:r w:rsidR="004D41BD">
        <w:rPr>
          <w:rFonts w:ascii="Times New Roman" w:hAnsi="Times New Roman" w:cs="Times New Roman"/>
          <w:sz w:val="24"/>
          <w:szCs w:val="24"/>
        </w:rPr>
        <w:t xml:space="preserve">, </w:t>
      </w:r>
      <w:r w:rsidRPr="00C52CEE">
        <w:rPr>
          <w:rFonts w:ascii="Times New Roman" w:hAnsi="Times New Roman" w:cs="Times New Roman"/>
          <w:sz w:val="24"/>
          <w:szCs w:val="24"/>
        </w:rPr>
        <w:t>51–510.</w:t>
      </w:r>
    </w:p>
    <w:p w:rsidR="00947C73" w:rsidRDefault="004D41BD" w:rsidP="00947C73">
      <w:pPr>
        <w:spacing w:line="360" w:lineRule="auto"/>
        <w:jc w:val="both"/>
        <w:rPr>
          <w:rFonts w:ascii="Times New Roman" w:hAnsi="Times New Roman" w:cs="Times New Roman"/>
          <w:sz w:val="24"/>
          <w:szCs w:val="24"/>
        </w:rPr>
      </w:pPr>
      <w:r w:rsidRPr="00F1226C">
        <w:rPr>
          <w:rFonts w:ascii="Times New Roman" w:hAnsi="Times New Roman" w:cs="Times New Roman"/>
          <w:b/>
          <w:bCs/>
          <w:sz w:val="24"/>
          <w:szCs w:val="24"/>
        </w:rPr>
        <w:t xml:space="preserve"> </w:t>
      </w:r>
      <w:r w:rsidR="00947C73" w:rsidRPr="00F1226C">
        <w:rPr>
          <w:rFonts w:ascii="Times New Roman" w:hAnsi="Times New Roman" w:cs="Times New Roman"/>
          <w:b/>
          <w:bCs/>
          <w:sz w:val="24"/>
          <w:szCs w:val="24"/>
        </w:rPr>
        <w:t>Voiculescu SE, Zygouropoulos N, Zahiu CD, Zagrean AM.</w:t>
      </w:r>
      <w:r w:rsidR="00947C73" w:rsidRPr="003C01F3">
        <w:rPr>
          <w:rFonts w:ascii="Times New Roman" w:hAnsi="Times New Roman" w:cs="Times New Roman"/>
          <w:sz w:val="24"/>
          <w:szCs w:val="24"/>
        </w:rPr>
        <w:t xml:space="preserve"> Role of melatonin in embryo fetal development. </w:t>
      </w:r>
      <w:r w:rsidR="00947C73" w:rsidRPr="00C83B50">
        <w:rPr>
          <w:rFonts w:ascii="Times New Roman" w:hAnsi="Times New Roman" w:cs="Times New Roman"/>
          <w:i/>
          <w:iCs/>
          <w:sz w:val="24"/>
          <w:szCs w:val="24"/>
        </w:rPr>
        <w:t>Journal of Medicine and Life</w:t>
      </w:r>
      <w:r w:rsidR="00A120B4">
        <w:rPr>
          <w:rFonts w:ascii="Times New Roman" w:hAnsi="Times New Roman" w:cs="Times New Roman"/>
          <w:sz w:val="24"/>
          <w:szCs w:val="24"/>
        </w:rPr>
        <w:t xml:space="preserve"> </w:t>
      </w:r>
      <w:r w:rsidR="00947C73">
        <w:rPr>
          <w:rFonts w:ascii="Times New Roman" w:hAnsi="Times New Roman" w:cs="Times New Roman"/>
          <w:sz w:val="24"/>
          <w:szCs w:val="24"/>
        </w:rPr>
        <w:t>2014,</w:t>
      </w:r>
      <w:r w:rsidR="00947C73" w:rsidRPr="003C01F3">
        <w:rPr>
          <w:rFonts w:ascii="Times New Roman" w:hAnsi="Times New Roman" w:cs="Times New Roman"/>
          <w:sz w:val="24"/>
          <w:szCs w:val="24"/>
        </w:rPr>
        <w:t xml:space="preserve"> 7(4), 488–492.</w:t>
      </w:r>
    </w:p>
    <w:p w:rsidR="00947C73" w:rsidRDefault="00947C73" w:rsidP="00947C73">
      <w:pPr>
        <w:spacing w:line="360" w:lineRule="auto"/>
        <w:jc w:val="both"/>
        <w:rPr>
          <w:rFonts w:ascii="Times New Roman" w:hAnsi="Times New Roman" w:cs="Times New Roman"/>
          <w:sz w:val="24"/>
          <w:szCs w:val="24"/>
        </w:rPr>
      </w:pPr>
      <w:r w:rsidRPr="00353053">
        <w:rPr>
          <w:rFonts w:ascii="Times New Roman" w:hAnsi="Times New Roman" w:cs="Times New Roman"/>
          <w:b/>
          <w:bCs/>
          <w:sz w:val="24"/>
          <w:szCs w:val="24"/>
        </w:rPr>
        <w:t>Wang G, Jiang LM, Tan BY, Li PZ, Zhang PL, Zhang Y, Cheng X1, Ma ZL, Li ZJ, Brand-Saberi B, Yang X.</w:t>
      </w:r>
      <w:r w:rsidRPr="008E037F">
        <w:rPr>
          <w:rFonts w:ascii="Times New Roman" w:hAnsi="Times New Roman" w:cs="Times New Roman"/>
          <w:sz w:val="24"/>
          <w:szCs w:val="24"/>
        </w:rPr>
        <w:t xml:space="preserve"> Cell survival controlled by lens-derived Sema3A-Nrp1 is vital on caffeine-suppressed corneal innervation during chick organogenesis</w:t>
      </w:r>
      <w:r w:rsidRPr="00EA1A4B">
        <w:rPr>
          <w:rFonts w:ascii="Times New Roman" w:hAnsi="Times New Roman" w:cs="Times New Roman"/>
          <w:i/>
          <w:iCs/>
          <w:sz w:val="24"/>
          <w:szCs w:val="24"/>
        </w:rPr>
        <w:t>.</w:t>
      </w:r>
      <w:r w:rsidR="00EA1A4B" w:rsidRPr="00EA1A4B">
        <w:rPr>
          <w:i/>
          <w:iCs/>
        </w:rPr>
        <w:t xml:space="preserve"> </w:t>
      </w:r>
      <w:r w:rsidR="00EA1A4B" w:rsidRPr="00EA1A4B">
        <w:rPr>
          <w:rFonts w:ascii="Times New Roman" w:hAnsi="Times New Roman" w:cs="Times New Roman"/>
          <w:i/>
          <w:iCs/>
          <w:sz w:val="24"/>
          <w:szCs w:val="24"/>
        </w:rPr>
        <w:t>Journal of Cellular Physiology</w:t>
      </w:r>
      <w:r w:rsidR="00A51E13">
        <w:rPr>
          <w:rFonts w:ascii="Times New Roman" w:hAnsi="Times New Roman" w:cs="Times New Roman"/>
          <w:sz w:val="24"/>
          <w:szCs w:val="24"/>
        </w:rPr>
        <w:t xml:space="preserve"> </w:t>
      </w:r>
      <w:r w:rsidRPr="008E037F">
        <w:rPr>
          <w:rFonts w:ascii="Times New Roman" w:hAnsi="Times New Roman" w:cs="Times New Roman"/>
          <w:sz w:val="24"/>
          <w:szCs w:val="24"/>
        </w:rPr>
        <w:t>2019</w:t>
      </w:r>
      <w:r w:rsidR="00196089">
        <w:rPr>
          <w:rFonts w:ascii="Times New Roman" w:hAnsi="Times New Roman" w:cs="Times New Roman"/>
          <w:sz w:val="24"/>
          <w:szCs w:val="24"/>
        </w:rPr>
        <w:t xml:space="preserve">, </w:t>
      </w:r>
      <w:r w:rsidRPr="008E037F">
        <w:rPr>
          <w:rFonts w:ascii="Times New Roman" w:hAnsi="Times New Roman" w:cs="Times New Roman"/>
          <w:sz w:val="24"/>
          <w:szCs w:val="24"/>
        </w:rPr>
        <w:t>234(6)</w:t>
      </w:r>
      <w:r w:rsidR="00EA1A4B">
        <w:rPr>
          <w:rFonts w:ascii="Times New Roman" w:hAnsi="Times New Roman" w:cs="Times New Roman"/>
          <w:sz w:val="24"/>
          <w:szCs w:val="24"/>
        </w:rPr>
        <w:t xml:space="preserve">, </w:t>
      </w:r>
      <w:r w:rsidRPr="008E037F">
        <w:rPr>
          <w:rFonts w:ascii="Times New Roman" w:hAnsi="Times New Roman" w:cs="Times New Roman"/>
          <w:sz w:val="24"/>
          <w:szCs w:val="24"/>
        </w:rPr>
        <w:t xml:space="preserve">9826-9838. </w:t>
      </w:r>
    </w:p>
    <w:p w:rsidR="00947C73" w:rsidRDefault="00947C73" w:rsidP="00947C73">
      <w:pPr>
        <w:spacing w:line="360" w:lineRule="auto"/>
        <w:jc w:val="both"/>
        <w:rPr>
          <w:rStyle w:val="Kpr"/>
          <w:rFonts w:ascii="Times New Roman" w:hAnsi="Times New Roman" w:cs="Times New Roman"/>
          <w:sz w:val="24"/>
          <w:szCs w:val="24"/>
        </w:rPr>
      </w:pPr>
      <w:r w:rsidRPr="008314AA">
        <w:rPr>
          <w:rFonts w:ascii="Times New Roman" w:hAnsi="Times New Roman" w:cs="Times New Roman"/>
          <w:b/>
          <w:bCs/>
          <w:sz w:val="24"/>
          <w:szCs w:val="24"/>
        </w:rPr>
        <w:t xml:space="preserve">Wang S, Liu W, Pang X, Dai S, Liu G. </w:t>
      </w:r>
      <w:r w:rsidRPr="00951754">
        <w:rPr>
          <w:rFonts w:ascii="Times New Roman" w:hAnsi="Times New Roman" w:cs="Times New Roman"/>
          <w:sz w:val="24"/>
          <w:szCs w:val="24"/>
        </w:rPr>
        <w:t>The mechanism of melatonin and its receptor MT2 involved in the development of bovine granulosa cells</w:t>
      </w:r>
      <w:r w:rsidRPr="0033389D">
        <w:rPr>
          <w:rFonts w:ascii="Times New Roman" w:hAnsi="Times New Roman" w:cs="Times New Roman"/>
          <w:i/>
          <w:iCs/>
          <w:sz w:val="24"/>
          <w:szCs w:val="24"/>
        </w:rPr>
        <w:t>. International Journal of Molecular Sciences</w:t>
      </w:r>
      <w:r w:rsidR="007C160B">
        <w:rPr>
          <w:rFonts w:ascii="Times New Roman" w:hAnsi="Times New Roman" w:cs="Times New Roman"/>
          <w:sz w:val="24"/>
          <w:szCs w:val="24"/>
        </w:rPr>
        <w:t xml:space="preserve"> </w:t>
      </w:r>
      <w:r>
        <w:rPr>
          <w:rFonts w:ascii="Times New Roman" w:hAnsi="Times New Roman" w:cs="Times New Roman"/>
          <w:sz w:val="24"/>
          <w:szCs w:val="24"/>
        </w:rPr>
        <w:t>2018,</w:t>
      </w:r>
      <w:r w:rsidRPr="00951754">
        <w:rPr>
          <w:rFonts w:ascii="Times New Roman" w:hAnsi="Times New Roman" w:cs="Times New Roman"/>
          <w:sz w:val="24"/>
          <w:szCs w:val="24"/>
        </w:rPr>
        <w:t xml:space="preserve"> 19(7).</w:t>
      </w:r>
      <w:r>
        <w:rPr>
          <w:rStyle w:val="Kpr"/>
          <w:rFonts w:ascii="Times New Roman" w:hAnsi="Times New Roman" w:cs="Times New Roman"/>
          <w:sz w:val="24"/>
          <w:szCs w:val="24"/>
        </w:rPr>
        <w:t xml:space="preserve"> </w:t>
      </w:r>
    </w:p>
    <w:p w:rsidR="00947C73" w:rsidRDefault="00947C73" w:rsidP="00947C73">
      <w:pPr>
        <w:spacing w:line="360" w:lineRule="auto"/>
        <w:jc w:val="both"/>
        <w:rPr>
          <w:rFonts w:ascii="Times New Roman" w:hAnsi="Times New Roman" w:cs="Times New Roman"/>
          <w:sz w:val="24"/>
          <w:szCs w:val="24"/>
        </w:rPr>
      </w:pPr>
      <w:bookmarkStart w:id="37" w:name="_Hlk19746077"/>
      <w:r w:rsidRPr="004C4996">
        <w:rPr>
          <w:rFonts w:ascii="Times New Roman" w:hAnsi="Times New Roman" w:cs="Times New Roman"/>
          <w:b/>
          <w:bCs/>
          <w:sz w:val="24"/>
          <w:szCs w:val="24"/>
        </w:rPr>
        <w:t>Waxman SG</w:t>
      </w:r>
      <w:bookmarkEnd w:id="37"/>
      <w:r w:rsidRPr="004C4996">
        <w:rPr>
          <w:rFonts w:ascii="Times New Roman" w:hAnsi="Times New Roman" w:cs="Times New Roman"/>
          <w:b/>
          <w:bCs/>
          <w:sz w:val="24"/>
          <w:szCs w:val="24"/>
        </w:rPr>
        <w:t>.</w:t>
      </w:r>
      <w:r w:rsidRPr="00146956">
        <w:rPr>
          <w:rFonts w:ascii="Times New Roman" w:hAnsi="Times New Roman" w:cs="Times New Roman"/>
          <w:sz w:val="24"/>
          <w:szCs w:val="24"/>
        </w:rPr>
        <w:t xml:space="preserve"> Correlative Neuroanatomy. Lange Medical Books/McGraw-Hill</w:t>
      </w:r>
      <w:r w:rsidR="00196089">
        <w:rPr>
          <w:rFonts w:ascii="Times New Roman" w:hAnsi="Times New Roman" w:cs="Times New Roman"/>
          <w:sz w:val="24"/>
          <w:szCs w:val="24"/>
        </w:rPr>
        <w:t xml:space="preserve">, </w:t>
      </w:r>
      <w:r w:rsidRPr="00146956">
        <w:rPr>
          <w:rFonts w:ascii="Times New Roman" w:hAnsi="Times New Roman" w:cs="Times New Roman"/>
          <w:sz w:val="24"/>
          <w:szCs w:val="24"/>
        </w:rPr>
        <w:t>2002.</w:t>
      </w:r>
    </w:p>
    <w:p w:rsidR="00947C73" w:rsidRDefault="00947C73" w:rsidP="00947C73">
      <w:pPr>
        <w:spacing w:line="360" w:lineRule="auto"/>
        <w:jc w:val="both"/>
        <w:rPr>
          <w:rFonts w:ascii="Times New Roman" w:hAnsi="Times New Roman" w:cs="Times New Roman"/>
          <w:sz w:val="24"/>
          <w:szCs w:val="24"/>
        </w:rPr>
      </w:pPr>
      <w:r w:rsidRPr="00BA2F6C">
        <w:rPr>
          <w:rFonts w:ascii="Times New Roman" w:hAnsi="Times New Roman" w:cs="Times New Roman"/>
          <w:b/>
          <w:bCs/>
          <w:sz w:val="24"/>
          <w:szCs w:val="24"/>
        </w:rPr>
        <w:t xml:space="preserve">Weinberg BA, Bealer BK. </w:t>
      </w:r>
      <w:r w:rsidRPr="00A71B07">
        <w:rPr>
          <w:rFonts w:ascii="Times New Roman" w:hAnsi="Times New Roman" w:cs="Times New Roman"/>
          <w:sz w:val="24"/>
          <w:szCs w:val="24"/>
        </w:rPr>
        <w:t>The world of caffeine: the science and culture of</w:t>
      </w:r>
      <w:r>
        <w:rPr>
          <w:rFonts w:ascii="Times New Roman" w:hAnsi="Times New Roman" w:cs="Times New Roman"/>
          <w:sz w:val="24"/>
          <w:szCs w:val="24"/>
        </w:rPr>
        <w:t xml:space="preserve"> </w:t>
      </w:r>
      <w:r w:rsidRPr="00A71B07">
        <w:rPr>
          <w:rFonts w:ascii="Times New Roman" w:hAnsi="Times New Roman" w:cs="Times New Roman"/>
          <w:sz w:val="24"/>
          <w:szCs w:val="24"/>
        </w:rPr>
        <w:t xml:space="preserve">the world's most popular drug. </w:t>
      </w:r>
      <w:r w:rsidRPr="009A05C5">
        <w:rPr>
          <w:rFonts w:ascii="Times New Roman" w:hAnsi="Times New Roman" w:cs="Times New Roman"/>
          <w:i/>
          <w:iCs/>
          <w:sz w:val="24"/>
          <w:szCs w:val="24"/>
        </w:rPr>
        <w:t>Psychology Press</w:t>
      </w:r>
      <w:r w:rsidR="00591BCE">
        <w:rPr>
          <w:rFonts w:ascii="Times New Roman" w:hAnsi="Times New Roman" w:cs="Times New Roman"/>
          <w:sz w:val="24"/>
          <w:szCs w:val="24"/>
        </w:rPr>
        <w:t xml:space="preserve"> </w:t>
      </w:r>
      <w:r w:rsidR="00196089" w:rsidRPr="00196089">
        <w:rPr>
          <w:rFonts w:ascii="Times New Roman" w:hAnsi="Times New Roman" w:cs="Times New Roman"/>
          <w:sz w:val="24"/>
          <w:szCs w:val="24"/>
        </w:rPr>
        <w:t>2001</w:t>
      </w:r>
      <w:r w:rsidR="00196089">
        <w:rPr>
          <w:rFonts w:ascii="Times New Roman" w:hAnsi="Times New Roman" w:cs="Times New Roman"/>
          <w:sz w:val="24"/>
          <w:szCs w:val="24"/>
        </w:rPr>
        <w:t xml:space="preserve">, </w:t>
      </w:r>
      <w:r w:rsidRPr="00A71B07">
        <w:rPr>
          <w:rFonts w:ascii="Times New Roman" w:hAnsi="Times New Roman" w:cs="Times New Roman"/>
          <w:sz w:val="24"/>
          <w:szCs w:val="24"/>
        </w:rPr>
        <w:t>2-17</w:t>
      </w:r>
      <w:r w:rsidR="00196089">
        <w:rPr>
          <w:rFonts w:ascii="Times New Roman" w:hAnsi="Times New Roman" w:cs="Times New Roman"/>
          <w:sz w:val="24"/>
          <w:szCs w:val="24"/>
        </w:rPr>
        <w:t xml:space="preserve">9. </w:t>
      </w:r>
      <w:r w:rsidRPr="00A71B07">
        <w:rPr>
          <w:rFonts w:ascii="Times New Roman" w:hAnsi="Times New Roman" w:cs="Times New Roman"/>
          <w:sz w:val="24"/>
          <w:szCs w:val="24"/>
        </w:rPr>
        <w:t xml:space="preserve"> </w:t>
      </w:r>
    </w:p>
    <w:p w:rsidR="004133BD" w:rsidRDefault="00947C73" w:rsidP="004133BD">
      <w:pPr>
        <w:spacing w:line="360" w:lineRule="auto"/>
        <w:jc w:val="both"/>
        <w:rPr>
          <w:rStyle w:val="Kpr"/>
          <w:rFonts w:ascii="Times New Roman" w:hAnsi="Times New Roman" w:cs="Times New Roman"/>
          <w:color w:val="000000" w:themeColor="text1"/>
          <w:sz w:val="24"/>
          <w:szCs w:val="24"/>
          <w:u w:val="none"/>
        </w:rPr>
      </w:pPr>
      <w:r w:rsidRPr="00CB6B5E">
        <w:rPr>
          <w:rStyle w:val="Kpr"/>
          <w:rFonts w:ascii="Times New Roman" w:hAnsi="Times New Roman" w:cs="Times New Roman"/>
          <w:b/>
          <w:bCs/>
          <w:color w:val="000000" w:themeColor="text1"/>
          <w:sz w:val="24"/>
          <w:szCs w:val="24"/>
          <w:u w:val="none"/>
        </w:rPr>
        <w:t>Welin AK, Svedin P, Lapatto R, Sultan B, Hagberg H, Gressens P.</w:t>
      </w:r>
      <w:r w:rsidRPr="00CB6B5E">
        <w:rPr>
          <w:rStyle w:val="Kpr"/>
          <w:rFonts w:ascii="Times New Roman" w:hAnsi="Times New Roman" w:cs="Times New Roman"/>
          <w:color w:val="000000" w:themeColor="text1"/>
          <w:sz w:val="24"/>
          <w:szCs w:val="24"/>
          <w:u w:val="none"/>
        </w:rPr>
        <w:t xml:space="preserve"> Melatonin reduces inflammation and cell death in white matter in the mid-gestation fetal sheep following umbilical cord occlusion</w:t>
      </w:r>
      <w:r w:rsidR="004133BD">
        <w:rPr>
          <w:rStyle w:val="Kpr"/>
          <w:rFonts w:ascii="Times New Roman" w:hAnsi="Times New Roman" w:cs="Times New Roman"/>
          <w:color w:val="000000" w:themeColor="text1"/>
          <w:sz w:val="24"/>
          <w:szCs w:val="24"/>
          <w:u w:val="none"/>
        </w:rPr>
        <w:t xml:space="preserve">. </w:t>
      </w:r>
      <w:r w:rsidR="004133BD" w:rsidRPr="004133BD">
        <w:rPr>
          <w:rStyle w:val="Kpr"/>
          <w:rFonts w:ascii="Times New Roman" w:hAnsi="Times New Roman" w:cs="Times New Roman"/>
          <w:i/>
          <w:iCs/>
          <w:color w:val="000000" w:themeColor="text1"/>
          <w:sz w:val="24"/>
          <w:szCs w:val="24"/>
          <w:u w:val="none"/>
        </w:rPr>
        <w:t xml:space="preserve">The Journal </w:t>
      </w:r>
      <w:r w:rsidR="004133BD">
        <w:rPr>
          <w:rStyle w:val="Kpr"/>
          <w:rFonts w:ascii="Times New Roman" w:hAnsi="Times New Roman" w:cs="Times New Roman"/>
          <w:i/>
          <w:iCs/>
          <w:color w:val="000000" w:themeColor="text1"/>
          <w:sz w:val="24"/>
          <w:szCs w:val="24"/>
          <w:u w:val="none"/>
        </w:rPr>
        <w:t>o</w:t>
      </w:r>
      <w:r w:rsidR="004133BD" w:rsidRPr="004133BD">
        <w:rPr>
          <w:rStyle w:val="Kpr"/>
          <w:rFonts w:ascii="Times New Roman" w:hAnsi="Times New Roman" w:cs="Times New Roman"/>
          <w:i/>
          <w:iCs/>
          <w:color w:val="000000" w:themeColor="text1"/>
          <w:sz w:val="24"/>
          <w:szCs w:val="24"/>
          <w:u w:val="none"/>
        </w:rPr>
        <w:t>f Pediatric Research</w:t>
      </w:r>
      <w:r w:rsidR="00CA4CF2">
        <w:rPr>
          <w:rStyle w:val="Kpr"/>
          <w:rFonts w:ascii="Times New Roman" w:hAnsi="Times New Roman" w:cs="Times New Roman"/>
          <w:color w:val="000000" w:themeColor="text1"/>
          <w:sz w:val="24"/>
          <w:szCs w:val="24"/>
          <w:u w:val="none"/>
        </w:rPr>
        <w:t xml:space="preserve"> </w:t>
      </w:r>
      <w:r w:rsidRPr="00CB6B5E">
        <w:rPr>
          <w:rStyle w:val="Kpr"/>
          <w:rFonts w:ascii="Times New Roman" w:hAnsi="Times New Roman" w:cs="Times New Roman"/>
          <w:color w:val="000000" w:themeColor="text1"/>
          <w:sz w:val="24"/>
          <w:szCs w:val="24"/>
          <w:u w:val="none"/>
        </w:rPr>
        <w:t>2007, 61(2)</w:t>
      </w:r>
      <w:r w:rsidR="004133BD">
        <w:rPr>
          <w:rStyle w:val="Kpr"/>
          <w:rFonts w:ascii="Times New Roman" w:hAnsi="Times New Roman" w:cs="Times New Roman"/>
          <w:color w:val="000000" w:themeColor="text1"/>
          <w:sz w:val="24"/>
          <w:szCs w:val="24"/>
          <w:u w:val="none"/>
        </w:rPr>
        <w:t xml:space="preserve">, </w:t>
      </w:r>
      <w:r w:rsidRPr="00CB6B5E">
        <w:rPr>
          <w:rStyle w:val="Kpr"/>
          <w:rFonts w:ascii="Times New Roman" w:hAnsi="Times New Roman" w:cs="Times New Roman"/>
          <w:color w:val="000000" w:themeColor="text1"/>
          <w:sz w:val="24"/>
          <w:szCs w:val="24"/>
          <w:u w:val="none"/>
        </w:rPr>
        <w:t>153–810.</w:t>
      </w:r>
    </w:p>
    <w:p w:rsidR="00947C73" w:rsidRPr="00CB6B5E" w:rsidRDefault="004133BD" w:rsidP="00947C73">
      <w:pPr>
        <w:spacing w:line="360" w:lineRule="auto"/>
        <w:jc w:val="both"/>
        <w:rPr>
          <w:rStyle w:val="Kpr"/>
          <w:rFonts w:ascii="Times New Roman" w:hAnsi="Times New Roman" w:cs="Times New Roman"/>
          <w:color w:val="000000" w:themeColor="text1"/>
          <w:sz w:val="24"/>
          <w:szCs w:val="24"/>
          <w:u w:val="none"/>
        </w:rPr>
      </w:pPr>
      <w:r w:rsidRPr="00CB6B5E">
        <w:rPr>
          <w:rStyle w:val="Kpr"/>
          <w:rFonts w:ascii="Times New Roman" w:hAnsi="Times New Roman" w:cs="Times New Roman"/>
          <w:b/>
          <w:bCs/>
          <w:color w:val="000000" w:themeColor="text1"/>
          <w:sz w:val="24"/>
          <w:szCs w:val="24"/>
          <w:u w:val="none"/>
        </w:rPr>
        <w:t xml:space="preserve"> </w:t>
      </w:r>
      <w:r w:rsidR="00947C73" w:rsidRPr="00CB6B5E">
        <w:rPr>
          <w:rStyle w:val="Kpr"/>
          <w:rFonts w:ascii="Times New Roman" w:hAnsi="Times New Roman" w:cs="Times New Roman"/>
          <w:b/>
          <w:bCs/>
          <w:color w:val="000000" w:themeColor="text1"/>
          <w:sz w:val="24"/>
          <w:szCs w:val="24"/>
          <w:u w:val="none"/>
        </w:rPr>
        <w:t xml:space="preserve">Wiedenmann B, Franke WW, Kuhn C, Moll R, Gould VE. </w:t>
      </w:r>
      <w:r w:rsidR="00947C73" w:rsidRPr="00CB6B5E">
        <w:rPr>
          <w:rStyle w:val="Kpr"/>
          <w:rFonts w:ascii="Times New Roman" w:hAnsi="Times New Roman" w:cs="Times New Roman"/>
          <w:color w:val="000000" w:themeColor="text1"/>
          <w:sz w:val="24"/>
          <w:szCs w:val="24"/>
          <w:u w:val="none"/>
        </w:rPr>
        <w:t>Synaptophysin: a marker protein for neuroendocrine cells and neoplasms.</w:t>
      </w:r>
      <w:r w:rsidR="00617F21" w:rsidRPr="00617F21">
        <w:t xml:space="preserve"> </w:t>
      </w:r>
      <w:r w:rsidR="00617F21" w:rsidRPr="00617F21">
        <w:rPr>
          <w:rStyle w:val="Kpr"/>
          <w:rFonts w:ascii="Times New Roman" w:hAnsi="Times New Roman" w:cs="Times New Roman"/>
          <w:i/>
          <w:iCs/>
          <w:color w:val="000000" w:themeColor="text1"/>
          <w:sz w:val="24"/>
          <w:szCs w:val="24"/>
          <w:u w:val="none"/>
        </w:rPr>
        <w:t>Proceedings of the National Academy of Sciences of the United States of America</w:t>
      </w:r>
      <w:r w:rsidR="00617F21">
        <w:rPr>
          <w:rStyle w:val="Kpr"/>
          <w:rFonts w:ascii="Times New Roman" w:hAnsi="Times New Roman" w:cs="Times New Roman"/>
          <w:color w:val="000000" w:themeColor="text1"/>
          <w:sz w:val="24"/>
          <w:szCs w:val="24"/>
          <w:u w:val="none"/>
        </w:rPr>
        <w:t xml:space="preserve"> </w:t>
      </w:r>
      <w:r w:rsidR="00947C73" w:rsidRPr="00CB6B5E">
        <w:rPr>
          <w:rStyle w:val="Kpr"/>
          <w:rFonts w:ascii="Times New Roman" w:hAnsi="Times New Roman" w:cs="Times New Roman"/>
          <w:color w:val="000000" w:themeColor="text1"/>
          <w:sz w:val="24"/>
          <w:szCs w:val="24"/>
          <w:u w:val="none"/>
        </w:rPr>
        <w:t>1986</w:t>
      </w:r>
      <w:r w:rsidR="00846EE8">
        <w:rPr>
          <w:rStyle w:val="Kpr"/>
          <w:rFonts w:ascii="Times New Roman" w:hAnsi="Times New Roman" w:cs="Times New Roman"/>
          <w:color w:val="000000" w:themeColor="text1"/>
          <w:sz w:val="24"/>
          <w:szCs w:val="24"/>
          <w:u w:val="none"/>
        </w:rPr>
        <w:t xml:space="preserve">, </w:t>
      </w:r>
      <w:r w:rsidR="00947C73" w:rsidRPr="00CB6B5E">
        <w:rPr>
          <w:rStyle w:val="Kpr"/>
          <w:rFonts w:ascii="Times New Roman" w:hAnsi="Times New Roman" w:cs="Times New Roman"/>
          <w:color w:val="000000" w:themeColor="text1"/>
          <w:sz w:val="24"/>
          <w:szCs w:val="24"/>
          <w:u w:val="none"/>
        </w:rPr>
        <w:t>83</w:t>
      </w:r>
      <w:r w:rsidR="00617F21">
        <w:rPr>
          <w:rStyle w:val="Kpr"/>
          <w:rFonts w:ascii="Times New Roman" w:hAnsi="Times New Roman" w:cs="Times New Roman"/>
          <w:color w:val="000000" w:themeColor="text1"/>
          <w:sz w:val="24"/>
          <w:szCs w:val="24"/>
          <w:u w:val="none"/>
        </w:rPr>
        <w:t>,</w:t>
      </w:r>
      <w:r w:rsidR="00947C73" w:rsidRPr="00CB6B5E">
        <w:rPr>
          <w:rStyle w:val="Kpr"/>
          <w:rFonts w:ascii="Times New Roman" w:hAnsi="Times New Roman" w:cs="Times New Roman"/>
          <w:color w:val="000000" w:themeColor="text1"/>
          <w:sz w:val="24"/>
          <w:szCs w:val="24"/>
          <w:u w:val="none"/>
        </w:rPr>
        <w:t xml:space="preserve">3500–3504. </w:t>
      </w:r>
    </w:p>
    <w:p w:rsidR="00947C73" w:rsidRDefault="00947C73" w:rsidP="00947C73">
      <w:pPr>
        <w:spacing w:line="360" w:lineRule="auto"/>
        <w:jc w:val="both"/>
        <w:rPr>
          <w:rFonts w:ascii="Times New Roman" w:hAnsi="Times New Roman" w:cs="Times New Roman"/>
          <w:sz w:val="24"/>
          <w:szCs w:val="24"/>
        </w:rPr>
      </w:pPr>
      <w:r w:rsidRPr="006764DC">
        <w:rPr>
          <w:rFonts w:ascii="Times New Roman" w:hAnsi="Times New Roman" w:cs="Times New Roman"/>
          <w:b/>
          <w:bCs/>
          <w:sz w:val="24"/>
          <w:szCs w:val="24"/>
        </w:rPr>
        <w:t xml:space="preserve">Wierzejska R, Jarosz M, Wojd B. </w:t>
      </w:r>
      <w:r w:rsidRPr="006764DC">
        <w:rPr>
          <w:rFonts w:ascii="Times New Roman" w:hAnsi="Times New Roman" w:cs="Times New Roman"/>
          <w:sz w:val="24"/>
          <w:szCs w:val="24"/>
        </w:rPr>
        <w:t xml:space="preserve">Caffeine intake during pregnancy and neonatal anthropometric parameters. </w:t>
      </w:r>
      <w:r w:rsidRPr="00797257">
        <w:rPr>
          <w:rFonts w:ascii="Times New Roman" w:hAnsi="Times New Roman" w:cs="Times New Roman"/>
          <w:i/>
          <w:iCs/>
          <w:sz w:val="24"/>
          <w:szCs w:val="24"/>
        </w:rPr>
        <w:t>Nutrients</w:t>
      </w:r>
      <w:r w:rsidR="00F5789D">
        <w:rPr>
          <w:rFonts w:ascii="Times New Roman" w:hAnsi="Times New Roman" w:cs="Times New Roman"/>
          <w:sz w:val="24"/>
          <w:szCs w:val="24"/>
        </w:rPr>
        <w:t xml:space="preserve"> </w:t>
      </w:r>
      <w:r>
        <w:rPr>
          <w:rFonts w:ascii="Times New Roman" w:hAnsi="Times New Roman" w:cs="Times New Roman"/>
          <w:sz w:val="24"/>
          <w:szCs w:val="24"/>
        </w:rPr>
        <w:t>2019,</w:t>
      </w:r>
      <w:r w:rsidR="00797257">
        <w:rPr>
          <w:rFonts w:ascii="Times New Roman" w:hAnsi="Times New Roman" w:cs="Times New Roman"/>
          <w:sz w:val="24"/>
          <w:szCs w:val="24"/>
        </w:rPr>
        <w:t xml:space="preserve"> </w:t>
      </w:r>
      <w:r w:rsidRPr="006764DC">
        <w:rPr>
          <w:rFonts w:ascii="Times New Roman" w:hAnsi="Times New Roman" w:cs="Times New Roman"/>
          <w:sz w:val="24"/>
          <w:szCs w:val="24"/>
        </w:rPr>
        <w:t xml:space="preserve">11(4), 1–9. </w:t>
      </w:r>
    </w:p>
    <w:p w:rsidR="001B73F8" w:rsidRDefault="00947C73" w:rsidP="00947C73">
      <w:pPr>
        <w:spacing w:line="360" w:lineRule="auto"/>
        <w:jc w:val="both"/>
        <w:rPr>
          <w:rFonts w:ascii="Times New Roman" w:hAnsi="Times New Roman" w:cs="Times New Roman"/>
          <w:sz w:val="24"/>
          <w:szCs w:val="24"/>
        </w:rPr>
      </w:pPr>
      <w:r w:rsidRPr="00301D37">
        <w:rPr>
          <w:rFonts w:ascii="Times New Roman" w:hAnsi="Times New Roman" w:cs="Times New Roman"/>
          <w:b/>
          <w:bCs/>
          <w:sz w:val="24"/>
          <w:szCs w:val="24"/>
        </w:rPr>
        <w:t>Williams PL, Warwick R, Dyson M, Bannister LH.</w:t>
      </w:r>
      <w:r>
        <w:rPr>
          <w:rFonts w:ascii="Times New Roman" w:hAnsi="Times New Roman" w:cs="Times New Roman"/>
          <w:sz w:val="24"/>
          <w:szCs w:val="24"/>
        </w:rPr>
        <w:t xml:space="preserve"> </w:t>
      </w:r>
      <w:r w:rsidRPr="00201656">
        <w:rPr>
          <w:rFonts w:ascii="Times New Roman" w:hAnsi="Times New Roman" w:cs="Times New Roman"/>
          <w:sz w:val="24"/>
          <w:szCs w:val="24"/>
        </w:rPr>
        <w:t>Gray’s Anatomy. Chuchill Livigstone, Thirty Seventh Edition,</w:t>
      </w:r>
      <w:r>
        <w:rPr>
          <w:rFonts w:ascii="Times New Roman" w:hAnsi="Times New Roman" w:cs="Times New Roman"/>
          <w:sz w:val="24"/>
          <w:szCs w:val="24"/>
        </w:rPr>
        <w:t>1989,</w:t>
      </w:r>
      <w:r w:rsidRPr="00201656">
        <w:rPr>
          <w:rFonts w:ascii="Times New Roman" w:hAnsi="Times New Roman" w:cs="Times New Roman"/>
          <w:sz w:val="24"/>
          <w:szCs w:val="24"/>
        </w:rPr>
        <w:t xml:space="preserve"> 1035-1038, </w:t>
      </w:r>
    </w:p>
    <w:p w:rsidR="00947C73" w:rsidRPr="001B1DE5" w:rsidRDefault="00947C73" w:rsidP="00947C73">
      <w:pPr>
        <w:spacing w:line="360" w:lineRule="auto"/>
        <w:jc w:val="both"/>
        <w:rPr>
          <w:rStyle w:val="Kpr"/>
          <w:rFonts w:ascii="Times New Roman" w:hAnsi="Times New Roman" w:cs="Times New Roman"/>
          <w:sz w:val="24"/>
          <w:szCs w:val="24"/>
        </w:rPr>
      </w:pPr>
      <w:r w:rsidRPr="001B1DE5">
        <w:rPr>
          <w:rFonts w:ascii="Times New Roman" w:hAnsi="Times New Roman" w:cs="Times New Roman"/>
          <w:b/>
          <w:bCs/>
          <w:sz w:val="24"/>
          <w:szCs w:val="24"/>
        </w:rPr>
        <w:lastRenderedPageBreak/>
        <w:t xml:space="preserve">Wislet GS, Laudet E, Neirinckx V, Rogister B.  </w:t>
      </w:r>
      <w:r w:rsidRPr="00D12985">
        <w:rPr>
          <w:rFonts w:ascii="Times New Roman" w:hAnsi="Times New Roman" w:cs="Times New Roman"/>
          <w:sz w:val="24"/>
          <w:szCs w:val="24"/>
        </w:rPr>
        <w:t>Adult bone marrow: Which stem cells for cellular therapy protocols in neurodegenerative disorders</w:t>
      </w:r>
      <w:r w:rsidR="0004396F">
        <w:rPr>
          <w:rFonts w:ascii="Times New Roman" w:hAnsi="Times New Roman" w:cs="Times New Roman"/>
          <w:sz w:val="24"/>
          <w:szCs w:val="24"/>
        </w:rPr>
        <w:t xml:space="preserve">. </w:t>
      </w:r>
      <w:r w:rsidRPr="0004396F">
        <w:rPr>
          <w:rFonts w:ascii="Times New Roman" w:hAnsi="Times New Roman" w:cs="Times New Roman"/>
          <w:i/>
          <w:iCs/>
          <w:sz w:val="24"/>
          <w:szCs w:val="24"/>
        </w:rPr>
        <w:t>Journal of Biomedicine and Biotechnology</w:t>
      </w:r>
      <w:r w:rsidR="00AC2224">
        <w:rPr>
          <w:rFonts w:ascii="Times New Roman" w:hAnsi="Times New Roman" w:cs="Times New Roman"/>
          <w:sz w:val="24"/>
          <w:szCs w:val="24"/>
        </w:rPr>
        <w:t xml:space="preserve"> </w:t>
      </w:r>
      <w:r w:rsidRPr="001B1DE5">
        <w:rPr>
          <w:rFonts w:ascii="Times New Roman" w:hAnsi="Times New Roman" w:cs="Times New Roman"/>
          <w:sz w:val="24"/>
          <w:szCs w:val="24"/>
        </w:rPr>
        <w:t>2012</w:t>
      </w:r>
      <w:r w:rsidR="00846EE8">
        <w:rPr>
          <w:rFonts w:ascii="Times New Roman" w:hAnsi="Times New Roman" w:cs="Times New Roman"/>
          <w:sz w:val="24"/>
          <w:szCs w:val="24"/>
        </w:rPr>
        <w:t>.</w:t>
      </w:r>
    </w:p>
    <w:p w:rsidR="00CB6B5E" w:rsidRDefault="00947C73" w:rsidP="00947C73">
      <w:pPr>
        <w:spacing w:line="360" w:lineRule="auto"/>
        <w:jc w:val="both"/>
        <w:rPr>
          <w:rFonts w:ascii="Times New Roman" w:hAnsi="Times New Roman" w:cs="Times New Roman"/>
          <w:sz w:val="24"/>
          <w:szCs w:val="24"/>
        </w:rPr>
      </w:pPr>
      <w:r w:rsidRPr="00880715">
        <w:rPr>
          <w:rFonts w:ascii="Times New Roman" w:hAnsi="Times New Roman" w:cs="Times New Roman"/>
          <w:b/>
          <w:bCs/>
          <w:sz w:val="24"/>
          <w:szCs w:val="24"/>
        </w:rPr>
        <w:t>Witter MP, Amaral DG.</w:t>
      </w:r>
      <w:r>
        <w:rPr>
          <w:rFonts w:ascii="Times New Roman" w:hAnsi="Times New Roman" w:cs="Times New Roman"/>
          <w:sz w:val="24"/>
          <w:szCs w:val="24"/>
        </w:rPr>
        <w:t xml:space="preserve"> </w:t>
      </w:r>
      <w:r w:rsidRPr="00AD3F2A">
        <w:rPr>
          <w:rFonts w:ascii="Times New Roman" w:hAnsi="Times New Roman" w:cs="Times New Roman"/>
          <w:sz w:val="24"/>
          <w:szCs w:val="24"/>
        </w:rPr>
        <w:t>Hippocampal Formation. In: Paxinos G, editors. The</w:t>
      </w:r>
      <w:r>
        <w:rPr>
          <w:rFonts w:ascii="Times New Roman" w:hAnsi="Times New Roman" w:cs="Times New Roman"/>
          <w:sz w:val="24"/>
          <w:szCs w:val="24"/>
        </w:rPr>
        <w:t xml:space="preserve"> </w:t>
      </w:r>
      <w:r w:rsidRPr="00AD3F2A">
        <w:rPr>
          <w:rFonts w:ascii="Times New Roman" w:hAnsi="Times New Roman" w:cs="Times New Roman"/>
          <w:sz w:val="24"/>
          <w:szCs w:val="24"/>
        </w:rPr>
        <w:t>Rat Nervous System. Third Edition. China</w:t>
      </w:r>
      <w:r w:rsidR="006734B9">
        <w:rPr>
          <w:rFonts w:ascii="Times New Roman" w:hAnsi="Times New Roman" w:cs="Times New Roman"/>
          <w:sz w:val="24"/>
          <w:szCs w:val="24"/>
        </w:rPr>
        <w:t xml:space="preserve">. </w:t>
      </w:r>
      <w:r w:rsidRPr="00AD3F2A">
        <w:rPr>
          <w:rFonts w:ascii="Times New Roman" w:hAnsi="Times New Roman" w:cs="Times New Roman"/>
          <w:sz w:val="24"/>
          <w:szCs w:val="24"/>
        </w:rPr>
        <w:t xml:space="preserve">Elsevier, </w:t>
      </w:r>
      <w:r>
        <w:rPr>
          <w:rFonts w:ascii="Times New Roman" w:hAnsi="Times New Roman" w:cs="Times New Roman"/>
          <w:sz w:val="24"/>
          <w:szCs w:val="24"/>
        </w:rPr>
        <w:t xml:space="preserve">2004, </w:t>
      </w:r>
      <w:r w:rsidRPr="00AD3F2A">
        <w:rPr>
          <w:rFonts w:ascii="Times New Roman" w:hAnsi="Times New Roman" w:cs="Times New Roman"/>
          <w:sz w:val="24"/>
          <w:szCs w:val="24"/>
        </w:rPr>
        <w:t xml:space="preserve">635-704, </w:t>
      </w:r>
    </w:p>
    <w:p w:rsidR="00947C73" w:rsidRPr="00CB6B5E" w:rsidRDefault="00947C73" w:rsidP="00947C73">
      <w:pPr>
        <w:spacing w:line="360" w:lineRule="auto"/>
        <w:jc w:val="both"/>
        <w:rPr>
          <w:rStyle w:val="Kpr"/>
          <w:rFonts w:ascii="Times New Roman" w:hAnsi="Times New Roman" w:cs="Times New Roman"/>
          <w:color w:val="000000" w:themeColor="text1"/>
          <w:sz w:val="24"/>
          <w:szCs w:val="24"/>
          <w:u w:val="none"/>
        </w:rPr>
      </w:pPr>
      <w:r w:rsidRPr="00CB6B5E">
        <w:rPr>
          <w:rStyle w:val="Kpr"/>
          <w:rFonts w:ascii="Times New Roman" w:hAnsi="Times New Roman" w:cs="Times New Roman"/>
          <w:b/>
          <w:bCs/>
          <w:color w:val="000000" w:themeColor="text1"/>
          <w:sz w:val="24"/>
          <w:szCs w:val="24"/>
          <w:u w:val="none"/>
        </w:rPr>
        <w:t>Wu DM, He Z, Ma LP, Wang LL, Ping J, Wang, H.</w:t>
      </w:r>
      <w:r w:rsidRPr="00CB6B5E">
        <w:rPr>
          <w:rStyle w:val="Kpr"/>
          <w:rFonts w:ascii="Times New Roman" w:hAnsi="Times New Roman" w:cs="Times New Roman"/>
          <w:color w:val="000000" w:themeColor="text1"/>
          <w:sz w:val="24"/>
          <w:szCs w:val="24"/>
          <w:u w:val="none"/>
        </w:rPr>
        <w:t xml:space="preserve"> Increased DNA methylation of scavenger receptor class B type I contributes to inhibitory effects of prenatal caffeine ingestion on cholesterol uptake and steroidogenesis in fetal adrenals</w:t>
      </w:r>
      <w:r w:rsidRPr="006734B9">
        <w:rPr>
          <w:rStyle w:val="Kpr"/>
          <w:rFonts w:ascii="Times New Roman" w:hAnsi="Times New Roman" w:cs="Times New Roman"/>
          <w:i/>
          <w:iCs/>
          <w:color w:val="000000" w:themeColor="text1"/>
          <w:sz w:val="24"/>
          <w:szCs w:val="24"/>
          <w:u w:val="none"/>
        </w:rPr>
        <w:t>. Toxicology and Applied Pharmacology</w:t>
      </w:r>
      <w:r w:rsidR="006804CC">
        <w:rPr>
          <w:rStyle w:val="Kpr"/>
          <w:rFonts w:ascii="Times New Roman" w:hAnsi="Times New Roman" w:cs="Times New Roman"/>
          <w:color w:val="000000" w:themeColor="text1"/>
          <w:sz w:val="24"/>
          <w:szCs w:val="24"/>
          <w:u w:val="none"/>
        </w:rPr>
        <w:t xml:space="preserve"> </w:t>
      </w:r>
      <w:r w:rsidRPr="00CB6B5E">
        <w:rPr>
          <w:rStyle w:val="Kpr"/>
          <w:rFonts w:ascii="Times New Roman" w:hAnsi="Times New Roman" w:cs="Times New Roman"/>
          <w:color w:val="000000" w:themeColor="text1"/>
          <w:sz w:val="24"/>
          <w:szCs w:val="24"/>
          <w:u w:val="none"/>
        </w:rPr>
        <w:t xml:space="preserve">2015, 285(2), 89–97. </w:t>
      </w:r>
    </w:p>
    <w:p w:rsidR="00947C73" w:rsidRPr="00CA08C8" w:rsidRDefault="00947C73" w:rsidP="00947C73">
      <w:pPr>
        <w:spacing w:line="360" w:lineRule="auto"/>
        <w:jc w:val="both"/>
        <w:rPr>
          <w:rStyle w:val="Kpr"/>
          <w:rFonts w:ascii="Times New Roman" w:hAnsi="Times New Roman" w:cs="Times New Roman"/>
          <w:sz w:val="24"/>
          <w:szCs w:val="24"/>
        </w:rPr>
      </w:pPr>
      <w:r w:rsidRPr="007E0439">
        <w:rPr>
          <w:rFonts w:ascii="Times New Roman" w:hAnsi="Times New Roman" w:cs="Times New Roman"/>
          <w:b/>
          <w:bCs/>
          <w:sz w:val="24"/>
          <w:szCs w:val="24"/>
        </w:rPr>
        <w:t>Wu YM, Luo HW, Kou H, Wen YX, Shen L, Pei LG, Wang H.</w:t>
      </w:r>
      <w:r w:rsidRPr="00BB79B3">
        <w:rPr>
          <w:rFonts w:ascii="Times New Roman" w:hAnsi="Times New Roman" w:cs="Times New Roman"/>
          <w:sz w:val="24"/>
          <w:szCs w:val="24"/>
        </w:rPr>
        <w:t xml:space="preserve"> Prenatal caffeine exposure induced a lower level of fetal blood leptin mainly via placental mechanism. </w:t>
      </w:r>
      <w:r w:rsidRPr="00BB62E1">
        <w:rPr>
          <w:rFonts w:ascii="Times New Roman" w:hAnsi="Times New Roman" w:cs="Times New Roman"/>
          <w:i/>
          <w:iCs/>
          <w:sz w:val="24"/>
          <w:szCs w:val="24"/>
        </w:rPr>
        <w:t>Toxicology and Applied Pharmacology</w:t>
      </w:r>
      <w:r w:rsidR="004763BA">
        <w:rPr>
          <w:rFonts w:ascii="Times New Roman" w:hAnsi="Times New Roman" w:cs="Times New Roman"/>
          <w:sz w:val="24"/>
          <w:szCs w:val="24"/>
        </w:rPr>
        <w:t xml:space="preserve"> </w:t>
      </w:r>
      <w:r w:rsidRPr="00CA08C8">
        <w:rPr>
          <w:rFonts w:ascii="Times New Roman" w:hAnsi="Times New Roman" w:cs="Times New Roman"/>
          <w:sz w:val="24"/>
          <w:szCs w:val="24"/>
        </w:rPr>
        <w:t>2015</w:t>
      </w:r>
      <w:r>
        <w:rPr>
          <w:rFonts w:ascii="Times New Roman" w:hAnsi="Times New Roman" w:cs="Times New Roman"/>
          <w:sz w:val="24"/>
          <w:szCs w:val="24"/>
        </w:rPr>
        <w:t xml:space="preserve">, </w:t>
      </w:r>
      <w:r w:rsidRPr="00CA08C8">
        <w:rPr>
          <w:rFonts w:ascii="Times New Roman" w:hAnsi="Times New Roman" w:cs="Times New Roman"/>
          <w:sz w:val="24"/>
          <w:szCs w:val="24"/>
        </w:rPr>
        <w:t xml:space="preserve">289(1), 109–116. </w:t>
      </w:r>
    </w:p>
    <w:p w:rsidR="00947C73" w:rsidRPr="00F75CF9" w:rsidRDefault="00947C73" w:rsidP="00947C73">
      <w:pPr>
        <w:spacing w:line="360" w:lineRule="auto"/>
        <w:jc w:val="both"/>
        <w:rPr>
          <w:rStyle w:val="Kpr"/>
          <w:rFonts w:ascii="Times New Roman" w:eastAsia="Times New Roman" w:hAnsi="Times New Roman" w:cs="Times New Roman"/>
          <w:sz w:val="24"/>
          <w:szCs w:val="24"/>
          <w:lang w:eastAsia="tr-TR"/>
        </w:rPr>
      </w:pPr>
      <w:r w:rsidRPr="00123E01">
        <w:rPr>
          <w:rFonts w:ascii="Times New Roman" w:eastAsia="Times New Roman" w:hAnsi="Times New Roman" w:cs="Times New Roman"/>
          <w:b/>
          <w:bCs/>
          <w:sz w:val="24"/>
          <w:szCs w:val="24"/>
          <w:lang w:eastAsia="tr-TR"/>
        </w:rPr>
        <w:t>Xu D, Zhang C, He X, Guo Z, Hu D, Lu J, Wang H.</w:t>
      </w:r>
      <w:r w:rsidRPr="000A58AF">
        <w:rPr>
          <w:rFonts w:ascii="Times New Roman" w:eastAsia="Times New Roman" w:hAnsi="Times New Roman" w:cs="Times New Roman"/>
          <w:sz w:val="24"/>
          <w:szCs w:val="24"/>
          <w:lang w:eastAsia="tr-TR"/>
        </w:rPr>
        <w:t xml:space="preserve"> High expression of hippocampal glutamic acid decarboxylase 67 mediates hypersensitivity of the hypothalamic-pituitary-adrenal axis in response to prenatal caffeine exposure in rats. </w:t>
      </w:r>
      <w:r w:rsidRPr="00F15CC2">
        <w:rPr>
          <w:rFonts w:ascii="Times New Roman" w:eastAsia="Times New Roman" w:hAnsi="Times New Roman" w:cs="Times New Roman"/>
          <w:i/>
          <w:iCs/>
          <w:sz w:val="24"/>
          <w:szCs w:val="24"/>
          <w:lang w:eastAsia="tr-TR"/>
        </w:rPr>
        <w:t>Toxicology Letters</w:t>
      </w:r>
      <w:r w:rsidR="00690791">
        <w:rPr>
          <w:rFonts w:ascii="Times New Roman" w:eastAsia="Times New Roman" w:hAnsi="Times New Roman" w:cs="Times New Roman"/>
          <w:sz w:val="24"/>
          <w:szCs w:val="24"/>
          <w:lang w:eastAsia="tr-TR"/>
        </w:rPr>
        <w:t xml:space="preserve"> </w:t>
      </w:r>
      <w:r w:rsidRPr="00F75CF9">
        <w:rPr>
          <w:rFonts w:ascii="Times New Roman" w:eastAsia="Times New Roman" w:hAnsi="Times New Roman" w:cs="Times New Roman"/>
          <w:sz w:val="24"/>
          <w:szCs w:val="24"/>
          <w:lang w:eastAsia="tr-TR"/>
        </w:rPr>
        <w:t>2018</w:t>
      </w:r>
      <w:r>
        <w:rPr>
          <w:rFonts w:ascii="Times New Roman" w:eastAsia="Times New Roman" w:hAnsi="Times New Roman" w:cs="Times New Roman"/>
          <w:sz w:val="24"/>
          <w:szCs w:val="24"/>
          <w:lang w:eastAsia="tr-TR"/>
        </w:rPr>
        <w:t>,</w:t>
      </w:r>
      <w:r w:rsidRPr="00F75CF9">
        <w:rPr>
          <w:rFonts w:ascii="Times New Roman" w:eastAsia="Times New Roman" w:hAnsi="Times New Roman" w:cs="Times New Roman"/>
          <w:sz w:val="24"/>
          <w:szCs w:val="24"/>
          <w:lang w:eastAsia="tr-TR"/>
        </w:rPr>
        <w:t>283, 39–51.</w:t>
      </w:r>
      <w:r w:rsidRPr="00F75CF9">
        <w:rPr>
          <w:rStyle w:val="Kpr"/>
          <w:rFonts w:ascii="Times New Roman" w:eastAsia="Times New Roman" w:hAnsi="Times New Roman" w:cs="Times New Roman"/>
          <w:sz w:val="24"/>
          <w:szCs w:val="24"/>
          <w:lang w:eastAsia="tr-TR"/>
        </w:rPr>
        <w:t xml:space="preserve"> </w:t>
      </w:r>
    </w:p>
    <w:p w:rsidR="00947C73" w:rsidRDefault="00947C73" w:rsidP="00947C73">
      <w:pPr>
        <w:spacing w:line="360" w:lineRule="auto"/>
        <w:jc w:val="both"/>
        <w:rPr>
          <w:rFonts w:ascii="Times New Roman" w:hAnsi="Times New Roman" w:cs="Times New Roman"/>
          <w:sz w:val="24"/>
          <w:szCs w:val="24"/>
        </w:rPr>
      </w:pPr>
      <w:r w:rsidRPr="00A944C3">
        <w:rPr>
          <w:rFonts w:ascii="Times New Roman" w:hAnsi="Times New Roman" w:cs="Times New Roman"/>
          <w:b/>
          <w:bCs/>
          <w:sz w:val="24"/>
          <w:szCs w:val="24"/>
        </w:rPr>
        <w:t>Xu, D, Zhang B, Liang G, Ping J, Kou H, Li X, Wang H.</w:t>
      </w:r>
      <w:r>
        <w:rPr>
          <w:rFonts w:ascii="Times New Roman" w:hAnsi="Times New Roman" w:cs="Times New Roman"/>
          <w:sz w:val="24"/>
          <w:szCs w:val="24"/>
        </w:rPr>
        <w:t xml:space="preserve"> </w:t>
      </w:r>
      <w:r w:rsidRPr="00335717">
        <w:rPr>
          <w:rFonts w:ascii="Times New Roman" w:hAnsi="Times New Roman" w:cs="Times New Roman"/>
          <w:sz w:val="24"/>
          <w:szCs w:val="24"/>
        </w:rPr>
        <w:t xml:space="preserve">Caffeine-Induced Activated Glucocorticoid Metabolism in the Hippocampus Causes Hypothalamic-Pituitary-Adrenal Axis Inhibition in Fetal Rats. </w:t>
      </w:r>
      <w:r w:rsidRPr="001E76E5">
        <w:rPr>
          <w:rFonts w:ascii="Times New Roman" w:hAnsi="Times New Roman" w:cs="Times New Roman"/>
          <w:i/>
          <w:iCs/>
          <w:sz w:val="24"/>
          <w:szCs w:val="24"/>
        </w:rPr>
        <w:t>PLoS ONE</w:t>
      </w:r>
      <w:r w:rsidR="00A51C35">
        <w:rPr>
          <w:rFonts w:ascii="Times New Roman" w:hAnsi="Times New Roman" w:cs="Times New Roman"/>
          <w:sz w:val="24"/>
          <w:szCs w:val="24"/>
        </w:rPr>
        <w:t xml:space="preserve"> </w:t>
      </w:r>
      <w:r>
        <w:rPr>
          <w:rFonts w:ascii="Times New Roman" w:hAnsi="Times New Roman" w:cs="Times New Roman"/>
          <w:sz w:val="24"/>
          <w:szCs w:val="24"/>
        </w:rPr>
        <w:t>2012,</w:t>
      </w:r>
      <w:r w:rsidRPr="00335717">
        <w:rPr>
          <w:rFonts w:ascii="Times New Roman" w:hAnsi="Times New Roman" w:cs="Times New Roman"/>
          <w:sz w:val="24"/>
          <w:szCs w:val="24"/>
        </w:rPr>
        <w:t xml:space="preserve"> 7(9). </w:t>
      </w:r>
    </w:p>
    <w:p w:rsidR="00947C73" w:rsidRPr="00CB6B5E" w:rsidRDefault="00947C73" w:rsidP="00947C73">
      <w:pPr>
        <w:spacing w:line="360" w:lineRule="auto"/>
        <w:jc w:val="both"/>
        <w:rPr>
          <w:rStyle w:val="Kpr"/>
          <w:rFonts w:ascii="Times New Roman" w:hAnsi="Times New Roman" w:cs="Times New Roman"/>
          <w:color w:val="000000" w:themeColor="text1"/>
          <w:sz w:val="24"/>
          <w:szCs w:val="24"/>
          <w:u w:val="none"/>
        </w:rPr>
      </w:pPr>
      <w:r w:rsidRPr="00CB6B5E">
        <w:rPr>
          <w:rStyle w:val="Kpr"/>
          <w:rFonts w:ascii="Times New Roman" w:hAnsi="Times New Roman" w:cs="Times New Roman"/>
          <w:b/>
          <w:bCs/>
          <w:color w:val="000000" w:themeColor="text1"/>
          <w:sz w:val="24"/>
          <w:szCs w:val="24"/>
          <w:u w:val="none"/>
        </w:rPr>
        <w:t xml:space="preserve">Yadegari M, Khazaei M, Anvari M, Eskandari M. </w:t>
      </w:r>
      <w:r w:rsidRPr="00CB6B5E">
        <w:rPr>
          <w:rStyle w:val="Kpr"/>
          <w:rFonts w:ascii="Times New Roman" w:hAnsi="Times New Roman" w:cs="Times New Roman"/>
          <w:color w:val="000000" w:themeColor="text1"/>
          <w:sz w:val="24"/>
          <w:szCs w:val="24"/>
          <w:u w:val="none"/>
        </w:rPr>
        <w:t>Prenatal Caffeine Exposure Impairs Pregnancy in Rats</w:t>
      </w:r>
      <w:r w:rsidR="00353921">
        <w:rPr>
          <w:rStyle w:val="Kpr"/>
          <w:rFonts w:ascii="Times New Roman" w:hAnsi="Times New Roman" w:cs="Times New Roman"/>
          <w:color w:val="000000" w:themeColor="text1"/>
          <w:sz w:val="24"/>
          <w:szCs w:val="24"/>
          <w:u w:val="none"/>
        </w:rPr>
        <w:t>.</w:t>
      </w:r>
      <w:r w:rsidR="00353921" w:rsidRPr="00353921">
        <w:t xml:space="preserve"> </w:t>
      </w:r>
      <w:r w:rsidR="00353921" w:rsidRPr="00353921">
        <w:rPr>
          <w:rStyle w:val="Kpr"/>
          <w:rFonts w:ascii="Times New Roman" w:hAnsi="Times New Roman" w:cs="Times New Roman"/>
          <w:i/>
          <w:iCs/>
          <w:color w:val="000000" w:themeColor="text1"/>
          <w:sz w:val="24"/>
          <w:szCs w:val="24"/>
          <w:u w:val="none"/>
        </w:rPr>
        <w:t>International Journal of Fertility and Sterility</w:t>
      </w:r>
      <w:r w:rsidR="00500AA6">
        <w:rPr>
          <w:rStyle w:val="Kpr"/>
          <w:rFonts w:ascii="Times New Roman" w:hAnsi="Times New Roman" w:cs="Times New Roman"/>
          <w:color w:val="000000" w:themeColor="text1"/>
          <w:sz w:val="24"/>
          <w:szCs w:val="24"/>
          <w:u w:val="none"/>
        </w:rPr>
        <w:t xml:space="preserve"> </w:t>
      </w:r>
      <w:r w:rsidRPr="00CB6B5E">
        <w:rPr>
          <w:rStyle w:val="Kpr"/>
          <w:rFonts w:ascii="Times New Roman" w:hAnsi="Times New Roman" w:cs="Times New Roman"/>
          <w:color w:val="000000" w:themeColor="text1"/>
          <w:sz w:val="24"/>
          <w:szCs w:val="24"/>
          <w:u w:val="none"/>
        </w:rPr>
        <w:t>2016</w:t>
      </w:r>
      <w:r w:rsidR="009C2472">
        <w:rPr>
          <w:rStyle w:val="Kpr"/>
          <w:rFonts w:ascii="Times New Roman" w:hAnsi="Times New Roman" w:cs="Times New Roman"/>
          <w:color w:val="000000" w:themeColor="text1"/>
          <w:sz w:val="24"/>
          <w:szCs w:val="24"/>
          <w:u w:val="none"/>
        </w:rPr>
        <w:t xml:space="preserve">, </w:t>
      </w:r>
      <w:r w:rsidRPr="00CB6B5E">
        <w:rPr>
          <w:rStyle w:val="Kpr"/>
          <w:rFonts w:ascii="Times New Roman" w:hAnsi="Times New Roman" w:cs="Times New Roman"/>
          <w:color w:val="000000" w:themeColor="text1"/>
          <w:sz w:val="24"/>
          <w:szCs w:val="24"/>
          <w:u w:val="none"/>
        </w:rPr>
        <w:t>9(4)</w:t>
      </w:r>
      <w:r w:rsidR="00353921">
        <w:rPr>
          <w:rStyle w:val="Kpr"/>
          <w:rFonts w:ascii="Times New Roman" w:hAnsi="Times New Roman" w:cs="Times New Roman"/>
          <w:color w:val="000000" w:themeColor="text1"/>
          <w:sz w:val="24"/>
          <w:szCs w:val="24"/>
          <w:u w:val="none"/>
        </w:rPr>
        <w:t xml:space="preserve">, </w:t>
      </w:r>
      <w:r w:rsidRPr="00CB6B5E">
        <w:rPr>
          <w:rStyle w:val="Kpr"/>
          <w:rFonts w:ascii="Times New Roman" w:hAnsi="Times New Roman" w:cs="Times New Roman"/>
          <w:color w:val="000000" w:themeColor="text1"/>
          <w:sz w:val="24"/>
          <w:szCs w:val="24"/>
          <w:u w:val="none"/>
        </w:rPr>
        <w:t>558–562.</w:t>
      </w:r>
    </w:p>
    <w:p w:rsidR="00947C73" w:rsidRDefault="00947C73" w:rsidP="00947C73">
      <w:pPr>
        <w:spacing w:line="360" w:lineRule="auto"/>
        <w:jc w:val="both"/>
        <w:rPr>
          <w:rFonts w:ascii="Times New Roman" w:hAnsi="Times New Roman" w:cs="Times New Roman"/>
          <w:sz w:val="24"/>
          <w:szCs w:val="24"/>
        </w:rPr>
      </w:pPr>
      <w:r w:rsidRPr="00F529B8">
        <w:rPr>
          <w:rFonts w:ascii="Times New Roman" w:hAnsi="Times New Roman" w:cs="Times New Roman"/>
          <w:b/>
          <w:bCs/>
          <w:sz w:val="24"/>
          <w:szCs w:val="24"/>
        </w:rPr>
        <w:t>Yayıcı AR.</w:t>
      </w:r>
      <w:r>
        <w:rPr>
          <w:rFonts w:ascii="Times New Roman" w:hAnsi="Times New Roman" w:cs="Times New Roman"/>
          <w:sz w:val="24"/>
          <w:szCs w:val="24"/>
        </w:rPr>
        <w:t xml:space="preserve"> </w:t>
      </w:r>
      <w:r w:rsidRPr="00635936">
        <w:rPr>
          <w:rFonts w:ascii="Times New Roman" w:hAnsi="Times New Roman" w:cs="Times New Roman"/>
          <w:sz w:val="24"/>
          <w:szCs w:val="24"/>
        </w:rPr>
        <w:t>Köpek hippokampus piramidal hücre sayısının pençe tercihi ile ilişkisi: stereolojik bir çalışma, Yüksek Lisans Tezi, Yüzüncü Yıl Üniversitesi, Sağlık Bilimleri Enstitüsü, Van,</w:t>
      </w:r>
      <w:r>
        <w:rPr>
          <w:rFonts w:ascii="Times New Roman" w:hAnsi="Times New Roman" w:cs="Times New Roman"/>
          <w:sz w:val="24"/>
          <w:szCs w:val="24"/>
        </w:rPr>
        <w:t xml:space="preserve"> 2008, 77</w:t>
      </w:r>
    </w:p>
    <w:p w:rsidR="00947C73" w:rsidRDefault="00947C73" w:rsidP="00947C73">
      <w:pPr>
        <w:spacing w:line="360" w:lineRule="auto"/>
        <w:jc w:val="both"/>
        <w:rPr>
          <w:rFonts w:ascii="Times New Roman" w:hAnsi="Times New Roman" w:cs="Times New Roman"/>
          <w:sz w:val="24"/>
          <w:szCs w:val="24"/>
        </w:rPr>
      </w:pPr>
      <w:r w:rsidRPr="00F529B8">
        <w:rPr>
          <w:rFonts w:ascii="Times New Roman" w:hAnsi="Times New Roman" w:cs="Times New Roman"/>
          <w:b/>
          <w:bCs/>
          <w:sz w:val="24"/>
          <w:szCs w:val="24"/>
        </w:rPr>
        <w:t>Yazıcı C, Köse K.</w:t>
      </w:r>
      <w:r>
        <w:rPr>
          <w:rFonts w:ascii="Times New Roman" w:hAnsi="Times New Roman" w:cs="Times New Roman"/>
          <w:sz w:val="24"/>
          <w:szCs w:val="24"/>
        </w:rPr>
        <w:t xml:space="preserve"> </w:t>
      </w:r>
      <w:r w:rsidRPr="00F82DDD">
        <w:rPr>
          <w:rFonts w:ascii="Times New Roman" w:hAnsi="Times New Roman" w:cs="Times New Roman"/>
          <w:sz w:val="24"/>
          <w:szCs w:val="24"/>
        </w:rPr>
        <w:t>Melatonin: Karanlığın antioksidan gücü</w:t>
      </w:r>
      <w:r w:rsidRPr="00C7406A">
        <w:rPr>
          <w:rFonts w:ascii="Times New Roman" w:hAnsi="Times New Roman" w:cs="Times New Roman"/>
          <w:i/>
          <w:iCs/>
          <w:sz w:val="24"/>
          <w:szCs w:val="24"/>
        </w:rPr>
        <w:t>. Erciyes Üniv</w:t>
      </w:r>
      <w:r w:rsidR="00C7406A" w:rsidRPr="00C7406A">
        <w:rPr>
          <w:rFonts w:ascii="Times New Roman" w:hAnsi="Times New Roman" w:cs="Times New Roman"/>
          <w:i/>
          <w:iCs/>
          <w:sz w:val="24"/>
          <w:szCs w:val="24"/>
        </w:rPr>
        <w:t xml:space="preserve">ersitesi </w:t>
      </w:r>
      <w:r w:rsidRPr="00C7406A">
        <w:rPr>
          <w:rFonts w:ascii="Times New Roman" w:hAnsi="Times New Roman" w:cs="Times New Roman"/>
          <w:i/>
          <w:iCs/>
          <w:sz w:val="24"/>
          <w:szCs w:val="24"/>
        </w:rPr>
        <w:t>Sağ</w:t>
      </w:r>
      <w:r w:rsidR="00C7406A" w:rsidRPr="00C7406A">
        <w:rPr>
          <w:rFonts w:ascii="Times New Roman" w:hAnsi="Times New Roman" w:cs="Times New Roman"/>
          <w:i/>
          <w:iCs/>
          <w:sz w:val="24"/>
          <w:szCs w:val="24"/>
        </w:rPr>
        <w:t xml:space="preserve">lık </w:t>
      </w:r>
      <w:r w:rsidRPr="00C7406A">
        <w:rPr>
          <w:rFonts w:ascii="Times New Roman" w:hAnsi="Times New Roman" w:cs="Times New Roman"/>
          <w:i/>
          <w:iCs/>
          <w:sz w:val="24"/>
          <w:szCs w:val="24"/>
        </w:rPr>
        <w:t>Bil</w:t>
      </w:r>
      <w:r w:rsidR="00C7406A" w:rsidRPr="00C7406A">
        <w:rPr>
          <w:rFonts w:ascii="Times New Roman" w:hAnsi="Times New Roman" w:cs="Times New Roman"/>
          <w:i/>
          <w:iCs/>
          <w:sz w:val="24"/>
          <w:szCs w:val="24"/>
        </w:rPr>
        <w:t>imleri</w:t>
      </w:r>
      <w:r w:rsidRPr="00C7406A">
        <w:rPr>
          <w:rFonts w:ascii="Times New Roman" w:hAnsi="Times New Roman" w:cs="Times New Roman"/>
          <w:i/>
          <w:iCs/>
          <w:sz w:val="24"/>
          <w:szCs w:val="24"/>
        </w:rPr>
        <w:t xml:space="preserve"> Derg</w:t>
      </w:r>
      <w:r w:rsidR="00C7406A" w:rsidRPr="00C7406A">
        <w:rPr>
          <w:rFonts w:ascii="Times New Roman" w:hAnsi="Times New Roman" w:cs="Times New Roman"/>
          <w:i/>
          <w:iCs/>
          <w:sz w:val="24"/>
          <w:szCs w:val="24"/>
        </w:rPr>
        <w:t>isi</w:t>
      </w:r>
      <w:r w:rsidR="00D41972">
        <w:rPr>
          <w:rFonts w:ascii="Times New Roman" w:hAnsi="Times New Roman" w:cs="Times New Roman"/>
          <w:sz w:val="24"/>
          <w:szCs w:val="24"/>
        </w:rPr>
        <w:t xml:space="preserve"> </w:t>
      </w:r>
      <w:r>
        <w:rPr>
          <w:rFonts w:ascii="Times New Roman" w:hAnsi="Times New Roman" w:cs="Times New Roman"/>
          <w:sz w:val="24"/>
          <w:szCs w:val="24"/>
        </w:rPr>
        <w:t xml:space="preserve">2004, </w:t>
      </w:r>
      <w:r w:rsidRPr="00F82DDD">
        <w:rPr>
          <w:rFonts w:ascii="Times New Roman" w:hAnsi="Times New Roman" w:cs="Times New Roman"/>
          <w:sz w:val="24"/>
          <w:szCs w:val="24"/>
        </w:rPr>
        <w:t>13(2)</w:t>
      </w:r>
      <w:r w:rsidR="00C7406A">
        <w:rPr>
          <w:rFonts w:ascii="Times New Roman" w:hAnsi="Times New Roman" w:cs="Times New Roman"/>
          <w:sz w:val="24"/>
          <w:szCs w:val="24"/>
        </w:rPr>
        <w:t>,</w:t>
      </w:r>
      <w:r w:rsidRPr="00F82DDD">
        <w:rPr>
          <w:rFonts w:ascii="Times New Roman" w:hAnsi="Times New Roman" w:cs="Times New Roman"/>
          <w:sz w:val="24"/>
          <w:szCs w:val="24"/>
        </w:rPr>
        <w:t xml:space="preserve"> 56-65, </w:t>
      </w:r>
    </w:p>
    <w:p w:rsidR="00947C73" w:rsidRPr="00CB6B5E" w:rsidRDefault="00066C8A" w:rsidP="00947C73">
      <w:pPr>
        <w:spacing w:line="360" w:lineRule="auto"/>
        <w:jc w:val="both"/>
        <w:rPr>
          <w:rFonts w:ascii="Times New Roman" w:hAnsi="Times New Roman" w:cs="Times New Roman"/>
          <w:bCs/>
          <w:color w:val="000000" w:themeColor="text1"/>
          <w:sz w:val="24"/>
          <w:szCs w:val="24"/>
        </w:rPr>
      </w:pPr>
      <w:hyperlink r:id="rId96" w:history="1">
        <w:r w:rsidR="00947C73" w:rsidRPr="00CB6B5E">
          <w:rPr>
            <w:rStyle w:val="Kpr"/>
            <w:rFonts w:ascii="Times New Roman" w:hAnsi="Times New Roman" w:cs="Times New Roman"/>
            <w:b/>
            <w:bCs/>
            <w:color w:val="000000" w:themeColor="text1"/>
            <w:sz w:val="24"/>
            <w:szCs w:val="24"/>
            <w:u w:val="none"/>
          </w:rPr>
          <w:t>Yoon JJ</w:t>
        </w:r>
      </w:hyperlink>
      <w:r w:rsidR="00947C73" w:rsidRPr="00CB6B5E">
        <w:rPr>
          <w:rFonts w:ascii="Times New Roman" w:hAnsi="Times New Roman" w:cs="Times New Roman"/>
          <w:b/>
          <w:bCs/>
          <w:color w:val="000000" w:themeColor="text1"/>
          <w:sz w:val="24"/>
          <w:szCs w:val="24"/>
        </w:rPr>
        <w:t>, </w:t>
      </w:r>
      <w:hyperlink r:id="rId97" w:history="1">
        <w:r w:rsidR="00947C73" w:rsidRPr="00CB6B5E">
          <w:rPr>
            <w:rStyle w:val="Kpr"/>
            <w:rFonts w:ascii="Times New Roman" w:hAnsi="Times New Roman" w:cs="Times New Roman"/>
            <w:b/>
            <w:bCs/>
            <w:color w:val="000000" w:themeColor="text1"/>
            <w:sz w:val="24"/>
            <w:szCs w:val="24"/>
            <w:u w:val="none"/>
          </w:rPr>
          <w:t>Danesh-Meyer HV</w:t>
        </w:r>
      </w:hyperlink>
      <w:r w:rsidR="00947C73" w:rsidRPr="00CB6B5E">
        <w:rPr>
          <w:rFonts w:ascii="Times New Roman" w:hAnsi="Times New Roman" w:cs="Times New Roman"/>
          <w:b/>
          <w:bCs/>
          <w:color w:val="000000" w:themeColor="text1"/>
          <w:sz w:val="24"/>
          <w:szCs w:val="24"/>
        </w:rPr>
        <w:t xml:space="preserve">. </w:t>
      </w:r>
      <w:r w:rsidR="00947C73" w:rsidRPr="00CB6B5E">
        <w:rPr>
          <w:rFonts w:ascii="Times New Roman" w:hAnsi="Times New Roman" w:cs="Times New Roman"/>
          <w:bCs/>
          <w:color w:val="000000" w:themeColor="text1"/>
          <w:sz w:val="24"/>
          <w:szCs w:val="24"/>
        </w:rPr>
        <w:t>Caffeine and the eye.</w:t>
      </w:r>
      <w:r w:rsidR="00DF20F8" w:rsidRPr="00DF20F8">
        <w:t xml:space="preserve"> </w:t>
      </w:r>
      <w:r w:rsidR="00DF20F8" w:rsidRPr="00DF20F8">
        <w:rPr>
          <w:rFonts w:ascii="Times New Roman" w:hAnsi="Times New Roman" w:cs="Times New Roman"/>
          <w:bCs/>
          <w:i/>
          <w:iCs/>
          <w:color w:val="000000" w:themeColor="text1"/>
          <w:sz w:val="24"/>
          <w:szCs w:val="24"/>
        </w:rPr>
        <w:t>Survey of Ophthalmology</w:t>
      </w:r>
      <w:r w:rsidR="009C2472">
        <w:rPr>
          <w:rFonts w:ascii="Arial" w:hAnsi="Arial" w:cs="Arial"/>
          <w:color w:val="000000" w:themeColor="text1"/>
          <w:sz w:val="17"/>
          <w:szCs w:val="17"/>
          <w:shd w:val="clear" w:color="auto" w:fill="FFFFFF"/>
        </w:rPr>
        <w:t xml:space="preserve"> </w:t>
      </w:r>
      <w:r w:rsidR="00947C73" w:rsidRPr="00CB6B5E">
        <w:rPr>
          <w:rFonts w:ascii="Times New Roman" w:hAnsi="Times New Roman" w:cs="Times New Roman"/>
          <w:bCs/>
          <w:color w:val="000000" w:themeColor="text1"/>
          <w:sz w:val="24"/>
          <w:szCs w:val="24"/>
        </w:rPr>
        <w:t>2019</w:t>
      </w:r>
      <w:r w:rsidR="009C2472">
        <w:rPr>
          <w:rFonts w:ascii="Times New Roman" w:hAnsi="Times New Roman" w:cs="Times New Roman"/>
          <w:bCs/>
          <w:color w:val="000000" w:themeColor="text1"/>
          <w:sz w:val="24"/>
          <w:szCs w:val="24"/>
        </w:rPr>
        <w:t xml:space="preserve">, </w:t>
      </w:r>
      <w:r w:rsidR="00947C73" w:rsidRPr="00CB6B5E">
        <w:rPr>
          <w:rFonts w:ascii="Times New Roman" w:hAnsi="Times New Roman" w:cs="Times New Roman"/>
          <w:bCs/>
          <w:color w:val="000000" w:themeColor="text1"/>
          <w:sz w:val="24"/>
          <w:szCs w:val="24"/>
        </w:rPr>
        <w:t>64(3)</w:t>
      </w:r>
      <w:r w:rsidR="002E2053">
        <w:rPr>
          <w:rFonts w:ascii="Times New Roman" w:hAnsi="Times New Roman" w:cs="Times New Roman"/>
          <w:bCs/>
          <w:color w:val="000000" w:themeColor="text1"/>
          <w:sz w:val="24"/>
          <w:szCs w:val="24"/>
        </w:rPr>
        <w:t xml:space="preserve">, </w:t>
      </w:r>
      <w:r w:rsidR="00947C73" w:rsidRPr="00CB6B5E">
        <w:rPr>
          <w:rFonts w:ascii="Times New Roman" w:hAnsi="Times New Roman" w:cs="Times New Roman"/>
          <w:bCs/>
          <w:color w:val="000000" w:themeColor="text1"/>
          <w:sz w:val="24"/>
          <w:szCs w:val="24"/>
        </w:rPr>
        <w:t xml:space="preserve">334-344. </w:t>
      </w:r>
    </w:p>
    <w:p w:rsidR="00947C73" w:rsidRDefault="00947C73" w:rsidP="00947C73">
      <w:pPr>
        <w:spacing w:line="360" w:lineRule="auto"/>
        <w:jc w:val="both"/>
        <w:rPr>
          <w:rFonts w:ascii="Times New Roman" w:hAnsi="Times New Roman" w:cs="Times New Roman"/>
          <w:bCs/>
          <w:sz w:val="24"/>
          <w:szCs w:val="24"/>
        </w:rPr>
      </w:pPr>
      <w:r w:rsidRPr="000F7E03">
        <w:rPr>
          <w:rFonts w:ascii="Times New Roman" w:hAnsi="Times New Roman" w:cs="Times New Roman"/>
          <w:b/>
          <w:bCs/>
          <w:sz w:val="24"/>
          <w:szCs w:val="24"/>
        </w:rPr>
        <w:t>Yücesoy B.</w:t>
      </w:r>
      <w:r w:rsidRPr="00246674">
        <w:rPr>
          <w:rFonts w:ascii="TimesNewRomanPS-BoldMT" w:eastAsia="TimesNewRomanPS-BoldMT" w:cs="TimesNewRomanPS-BoldMT"/>
          <w:b/>
          <w:bCs/>
          <w:sz w:val="28"/>
          <w:szCs w:val="28"/>
        </w:rPr>
        <w:t xml:space="preserve"> </w:t>
      </w:r>
      <w:r w:rsidRPr="00246674">
        <w:rPr>
          <w:rFonts w:ascii="Times New Roman" w:hAnsi="Times New Roman" w:cs="Times New Roman"/>
          <w:bCs/>
          <w:sz w:val="24"/>
          <w:szCs w:val="24"/>
        </w:rPr>
        <w:t xml:space="preserve">Profesyonel Sporcularda Kafein Metabolizması </w:t>
      </w:r>
      <w:r w:rsidRPr="00246674">
        <w:rPr>
          <w:rFonts w:ascii="Times New Roman" w:hAnsi="Times New Roman" w:cs="Times New Roman" w:hint="eastAsia"/>
          <w:bCs/>
          <w:sz w:val="24"/>
          <w:szCs w:val="24"/>
        </w:rPr>
        <w:t>İ</w:t>
      </w:r>
      <w:r w:rsidRPr="00246674">
        <w:rPr>
          <w:rFonts w:ascii="Times New Roman" w:hAnsi="Times New Roman" w:cs="Times New Roman"/>
          <w:bCs/>
          <w:sz w:val="24"/>
          <w:szCs w:val="24"/>
        </w:rPr>
        <w:t xml:space="preserve">le </w:t>
      </w:r>
      <w:r w:rsidRPr="00246674">
        <w:rPr>
          <w:rFonts w:ascii="Times New Roman" w:hAnsi="Times New Roman" w:cs="Times New Roman" w:hint="eastAsia"/>
          <w:bCs/>
          <w:sz w:val="24"/>
          <w:szCs w:val="24"/>
        </w:rPr>
        <w:t>İ</w:t>
      </w:r>
      <w:r w:rsidRPr="00246674">
        <w:rPr>
          <w:rFonts w:ascii="Times New Roman" w:hAnsi="Times New Roman" w:cs="Times New Roman"/>
          <w:bCs/>
          <w:sz w:val="24"/>
          <w:szCs w:val="24"/>
        </w:rPr>
        <w:t>lişkili Cyp1a2 Geninin Rs2069514 Ve Rs762551 Allel Da</w:t>
      </w:r>
      <w:r w:rsidRPr="00246674">
        <w:rPr>
          <w:rFonts w:ascii="Times New Roman" w:hAnsi="Times New Roman" w:cs="Times New Roman" w:hint="eastAsia"/>
          <w:bCs/>
          <w:sz w:val="24"/>
          <w:szCs w:val="24"/>
        </w:rPr>
        <w:t>ğ</w:t>
      </w:r>
      <w:r w:rsidRPr="00246674">
        <w:rPr>
          <w:rFonts w:ascii="Times New Roman" w:hAnsi="Times New Roman" w:cs="Times New Roman"/>
          <w:bCs/>
          <w:sz w:val="24"/>
          <w:szCs w:val="24"/>
        </w:rPr>
        <w:t>ılımlarının Belirlenmesi</w:t>
      </w:r>
      <w:r>
        <w:rPr>
          <w:rFonts w:ascii="Times New Roman" w:hAnsi="Times New Roman" w:cs="Times New Roman"/>
          <w:bCs/>
          <w:sz w:val="24"/>
          <w:szCs w:val="24"/>
        </w:rPr>
        <w:t xml:space="preserve"> </w:t>
      </w:r>
      <w:r w:rsidRPr="00246674">
        <w:rPr>
          <w:rFonts w:ascii="Times New Roman" w:hAnsi="Times New Roman" w:cs="Times New Roman"/>
          <w:bCs/>
          <w:sz w:val="24"/>
          <w:szCs w:val="24"/>
        </w:rPr>
        <w:t>T.C.</w:t>
      </w:r>
      <w:r>
        <w:rPr>
          <w:rFonts w:ascii="Times New Roman" w:hAnsi="Times New Roman" w:cs="Times New Roman"/>
          <w:bCs/>
          <w:sz w:val="24"/>
          <w:szCs w:val="24"/>
        </w:rPr>
        <w:t xml:space="preserve"> </w:t>
      </w:r>
      <w:r w:rsidRPr="00246674">
        <w:rPr>
          <w:rFonts w:ascii="Times New Roman" w:hAnsi="Times New Roman" w:cs="Times New Roman" w:hint="eastAsia"/>
          <w:bCs/>
          <w:sz w:val="24"/>
          <w:szCs w:val="24"/>
        </w:rPr>
        <w:t>İ</w:t>
      </w:r>
      <w:r w:rsidRPr="00246674">
        <w:rPr>
          <w:rFonts w:ascii="Times New Roman" w:hAnsi="Times New Roman" w:cs="Times New Roman"/>
          <w:bCs/>
          <w:sz w:val="24"/>
          <w:szCs w:val="24"/>
        </w:rPr>
        <w:t xml:space="preserve">stanbul Medipol </w:t>
      </w:r>
      <w:r w:rsidRPr="00246674">
        <w:rPr>
          <w:rFonts w:ascii="Times New Roman" w:hAnsi="Times New Roman" w:cs="Times New Roman" w:hint="eastAsia"/>
          <w:bCs/>
          <w:sz w:val="24"/>
          <w:szCs w:val="24"/>
        </w:rPr>
        <w:lastRenderedPageBreak/>
        <w:t>Ü</w:t>
      </w:r>
      <w:r w:rsidRPr="00246674">
        <w:rPr>
          <w:rFonts w:ascii="Times New Roman" w:hAnsi="Times New Roman" w:cs="Times New Roman"/>
          <w:bCs/>
          <w:sz w:val="24"/>
          <w:szCs w:val="24"/>
        </w:rPr>
        <w:t>niversitesi</w:t>
      </w:r>
      <w:r>
        <w:rPr>
          <w:rFonts w:ascii="Times New Roman" w:hAnsi="Times New Roman" w:cs="Times New Roman"/>
          <w:bCs/>
          <w:sz w:val="24"/>
          <w:szCs w:val="24"/>
        </w:rPr>
        <w:t xml:space="preserve"> </w:t>
      </w:r>
      <w:r w:rsidRPr="00246674">
        <w:rPr>
          <w:rFonts w:ascii="Times New Roman" w:hAnsi="Times New Roman" w:cs="Times New Roman"/>
          <w:bCs/>
          <w:sz w:val="24"/>
          <w:szCs w:val="24"/>
        </w:rPr>
        <w:t>Sa</w:t>
      </w:r>
      <w:r w:rsidRPr="00246674">
        <w:rPr>
          <w:rFonts w:ascii="Times New Roman" w:hAnsi="Times New Roman" w:cs="Times New Roman" w:hint="eastAsia"/>
          <w:bCs/>
          <w:sz w:val="24"/>
          <w:szCs w:val="24"/>
        </w:rPr>
        <w:t>ğ</w:t>
      </w:r>
      <w:r w:rsidRPr="00246674">
        <w:rPr>
          <w:rFonts w:ascii="Times New Roman" w:hAnsi="Times New Roman" w:cs="Times New Roman"/>
          <w:bCs/>
          <w:sz w:val="24"/>
          <w:szCs w:val="24"/>
        </w:rPr>
        <w:t>lık Bilimleri Enstit</w:t>
      </w:r>
      <w:r w:rsidRPr="00246674">
        <w:rPr>
          <w:rFonts w:ascii="Times New Roman" w:hAnsi="Times New Roman" w:cs="Times New Roman" w:hint="eastAsia"/>
          <w:bCs/>
          <w:sz w:val="24"/>
          <w:szCs w:val="24"/>
        </w:rPr>
        <w:t>ü</w:t>
      </w:r>
      <w:r w:rsidRPr="00246674">
        <w:rPr>
          <w:rFonts w:ascii="Times New Roman" w:hAnsi="Times New Roman" w:cs="Times New Roman"/>
          <w:bCs/>
          <w:sz w:val="24"/>
          <w:szCs w:val="24"/>
        </w:rPr>
        <w:t>s</w:t>
      </w:r>
      <w:r w:rsidRPr="00246674">
        <w:rPr>
          <w:rFonts w:ascii="Times New Roman" w:hAnsi="Times New Roman" w:cs="Times New Roman" w:hint="eastAsia"/>
          <w:bCs/>
          <w:sz w:val="24"/>
          <w:szCs w:val="24"/>
        </w:rPr>
        <w:t>ü</w:t>
      </w:r>
      <w:r>
        <w:rPr>
          <w:rFonts w:ascii="Times New Roman" w:hAnsi="Times New Roman" w:cs="Times New Roman"/>
          <w:bCs/>
          <w:sz w:val="24"/>
          <w:szCs w:val="24"/>
        </w:rPr>
        <w:t xml:space="preserve"> </w:t>
      </w:r>
      <w:r w:rsidRPr="00246674">
        <w:rPr>
          <w:rFonts w:ascii="Times New Roman" w:hAnsi="Times New Roman" w:cs="Times New Roman"/>
          <w:bCs/>
          <w:sz w:val="24"/>
          <w:szCs w:val="24"/>
        </w:rPr>
        <w:t>Tıbbi Biyokimya Anabilim Dalı</w:t>
      </w:r>
      <w:r>
        <w:rPr>
          <w:rFonts w:ascii="Times New Roman" w:hAnsi="Times New Roman" w:cs="Times New Roman"/>
          <w:bCs/>
          <w:sz w:val="24"/>
          <w:szCs w:val="24"/>
        </w:rPr>
        <w:t xml:space="preserve"> </w:t>
      </w:r>
      <w:r w:rsidRPr="00246674">
        <w:rPr>
          <w:rFonts w:ascii="Times New Roman" w:hAnsi="Times New Roman" w:cs="Times New Roman"/>
          <w:bCs/>
          <w:sz w:val="24"/>
          <w:szCs w:val="24"/>
        </w:rPr>
        <w:t>Y</w:t>
      </w:r>
      <w:r w:rsidRPr="00246674">
        <w:rPr>
          <w:rFonts w:ascii="Times New Roman" w:hAnsi="Times New Roman" w:cs="Times New Roman" w:hint="eastAsia"/>
          <w:bCs/>
          <w:sz w:val="24"/>
          <w:szCs w:val="24"/>
        </w:rPr>
        <w:t>ü</w:t>
      </w:r>
      <w:r w:rsidRPr="00246674">
        <w:rPr>
          <w:rFonts w:ascii="Times New Roman" w:hAnsi="Times New Roman" w:cs="Times New Roman"/>
          <w:bCs/>
          <w:sz w:val="24"/>
          <w:szCs w:val="24"/>
        </w:rPr>
        <w:t>ksek Lisans Tezi</w:t>
      </w:r>
      <w:r>
        <w:rPr>
          <w:rFonts w:ascii="Times New Roman" w:hAnsi="Times New Roman" w:cs="Times New Roman"/>
          <w:bCs/>
          <w:sz w:val="24"/>
          <w:szCs w:val="24"/>
        </w:rPr>
        <w:t xml:space="preserve"> </w:t>
      </w:r>
      <w:r w:rsidRPr="00246674">
        <w:rPr>
          <w:rFonts w:ascii="Times New Roman" w:hAnsi="Times New Roman" w:cs="Times New Roman" w:hint="eastAsia"/>
          <w:bCs/>
          <w:sz w:val="24"/>
          <w:szCs w:val="24"/>
        </w:rPr>
        <w:t>İ</w:t>
      </w:r>
      <w:r w:rsidRPr="00246674">
        <w:rPr>
          <w:rFonts w:ascii="Times New Roman" w:hAnsi="Times New Roman" w:cs="Times New Roman"/>
          <w:bCs/>
          <w:sz w:val="24"/>
          <w:szCs w:val="24"/>
        </w:rPr>
        <w:t>stanbul</w:t>
      </w:r>
      <w:r>
        <w:rPr>
          <w:rFonts w:ascii="Times New Roman" w:hAnsi="Times New Roman" w:cs="Times New Roman"/>
          <w:bCs/>
          <w:sz w:val="24"/>
          <w:szCs w:val="24"/>
        </w:rPr>
        <w:t>,</w:t>
      </w:r>
      <w:r w:rsidR="00212480">
        <w:rPr>
          <w:rFonts w:ascii="Times New Roman" w:hAnsi="Times New Roman" w:cs="Times New Roman"/>
          <w:bCs/>
          <w:sz w:val="24"/>
          <w:szCs w:val="24"/>
        </w:rPr>
        <w:t xml:space="preserve"> </w:t>
      </w:r>
      <w:r w:rsidRPr="00246674">
        <w:rPr>
          <w:rFonts w:ascii="Times New Roman" w:hAnsi="Times New Roman" w:cs="Times New Roman"/>
          <w:bCs/>
          <w:sz w:val="24"/>
          <w:szCs w:val="24"/>
        </w:rPr>
        <w:t>2017</w:t>
      </w:r>
      <w:r>
        <w:rPr>
          <w:rFonts w:ascii="Times New Roman" w:hAnsi="Times New Roman" w:cs="Times New Roman"/>
          <w:bCs/>
          <w:sz w:val="24"/>
          <w:szCs w:val="24"/>
        </w:rPr>
        <w:t>, 80</w:t>
      </w:r>
    </w:p>
    <w:p w:rsidR="00947C73" w:rsidRDefault="00947C73" w:rsidP="00947C73">
      <w:pPr>
        <w:spacing w:line="360" w:lineRule="auto"/>
        <w:jc w:val="both"/>
        <w:rPr>
          <w:rFonts w:ascii="Times New Roman" w:hAnsi="Times New Roman" w:cs="Times New Roman"/>
          <w:sz w:val="24"/>
          <w:szCs w:val="24"/>
        </w:rPr>
      </w:pPr>
      <w:r w:rsidRPr="000F7E03">
        <w:rPr>
          <w:rFonts w:ascii="Times New Roman" w:hAnsi="Times New Roman" w:cs="Times New Roman"/>
          <w:b/>
          <w:bCs/>
          <w:sz w:val="24"/>
          <w:szCs w:val="24"/>
        </w:rPr>
        <w:t>Zhang L, Zhang Z, Wang F, Tian X, Ji P, Liu G.</w:t>
      </w:r>
      <w:r w:rsidRPr="00196534">
        <w:rPr>
          <w:rFonts w:ascii="Times New Roman" w:hAnsi="Times New Roman" w:cs="Times New Roman"/>
          <w:sz w:val="24"/>
          <w:szCs w:val="24"/>
        </w:rPr>
        <w:t xml:space="preserve"> Effects of melatonin administration on embryo implantation and offspring growth in mice under different schedules of photoperiodic exposure. </w:t>
      </w:r>
      <w:r w:rsidRPr="00212480">
        <w:rPr>
          <w:rFonts w:ascii="Times New Roman" w:hAnsi="Times New Roman" w:cs="Times New Roman"/>
          <w:i/>
          <w:iCs/>
          <w:sz w:val="24"/>
          <w:szCs w:val="24"/>
        </w:rPr>
        <w:t>Reproductive Biology and Endocrinology</w:t>
      </w:r>
      <w:r w:rsidR="00060C8E">
        <w:rPr>
          <w:rFonts w:ascii="Times New Roman" w:hAnsi="Times New Roman" w:cs="Times New Roman"/>
          <w:sz w:val="24"/>
          <w:szCs w:val="24"/>
        </w:rPr>
        <w:t xml:space="preserve"> </w:t>
      </w:r>
      <w:r>
        <w:rPr>
          <w:rFonts w:ascii="Times New Roman" w:hAnsi="Times New Roman" w:cs="Times New Roman"/>
          <w:sz w:val="24"/>
          <w:szCs w:val="24"/>
        </w:rPr>
        <w:t xml:space="preserve">2017, </w:t>
      </w:r>
      <w:r w:rsidRPr="00196534">
        <w:rPr>
          <w:rFonts w:ascii="Times New Roman" w:hAnsi="Times New Roman" w:cs="Times New Roman"/>
          <w:sz w:val="24"/>
          <w:szCs w:val="24"/>
        </w:rPr>
        <w:t xml:space="preserve">15(1), 1–9. </w:t>
      </w:r>
    </w:p>
    <w:p w:rsidR="00947C73" w:rsidRDefault="00947C73" w:rsidP="00947C73">
      <w:pPr>
        <w:spacing w:line="360" w:lineRule="auto"/>
        <w:jc w:val="both"/>
        <w:rPr>
          <w:rFonts w:ascii="Times New Roman" w:hAnsi="Times New Roman" w:cs="Times New Roman"/>
          <w:sz w:val="24"/>
          <w:szCs w:val="24"/>
        </w:rPr>
      </w:pPr>
      <w:r w:rsidRPr="005D1AF5">
        <w:rPr>
          <w:rFonts w:ascii="Times New Roman" w:hAnsi="Times New Roman" w:cs="Times New Roman"/>
          <w:b/>
          <w:bCs/>
          <w:sz w:val="24"/>
          <w:szCs w:val="24"/>
        </w:rPr>
        <w:t>Zhdanova IV, Tucci V.</w:t>
      </w:r>
      <w:r w:rsidRPr="005D1AF5">
        <w:rPr>
          <w:rFonts w:ascii="Times New Roman" w:hAnsi="Times New Roman" w:cs="Times New Roman"/>
          <w:sz w:val="24"/>
          <w:szCs w:val="24"/>
        </w:rPr>
        <w:t xml:space="preserve"> Melatonin, circadian rhythms and sleep.</w:t>
      </w:r>
      <w:r w:rsidR="00BF4A12" w:rsidRPr="00BF4A12">
        <w:t xml:space="preserve"> </w:t>
      </w:r>
      <w:r w:rsidR="00BF4A12" w:rsidRPr="00BF4A12">
        <w:rPr>
          <w:rFonts w:ascii="Times New Roman" w:hAnsi="Times New Roman" w:cs="Times New Roman"/>
          <w:i/>
          <w:iCs/>
          <w:sz w:val="24"/>
          <w:szCs w:val="24"/>
        </w:rPr>
        <w:t>Current Treatment Options in Neurology</w:t>
      </w:r>
      <w:r w:rsidR="008B4FD8">
        <w:rPr>
          <w:rFonts w:ascii="Times New Roman" w:hAnsi="Times New Roman" w:cs="Times New Roman"/>
          <w:sz w:val="24"/>
          <w:szCs w:val="24"/>
        </w:rPr>
        <w:t xml:space="preserve"> </w:t>
      </w:r>
      <w:r w:rsidRPr="005D1AF5">
        <w:rPr>
          <w:rFonts w:ascii="Times New Roman" w:hAnsi="Times New Roman" w:cs="Times New Roman"/>
          <w:sz w:val="24"/>
          <w:szCs w:val="24"/>
        </w:rPr>
        <w:t>2003</w:t>
      </w:r>
      <w:r>
        <w:rPr>
          <w:rFonts w:ascii="Times New Roman" w:hAnsi="Times New Roman" w:cs="Times New Roman"/>
          <w:sz w:val="24"/>
          <w:szCs w:val="24"/>
        </w:rPr>
        <w:t>,</w:t>
      </w:r>
      <w:r w:rsidR="00BF4A12">
        <w:rPr>
          <w:rFonts w:ascii="Times New Roman" w:hAnsi="Times New Roman" w:cs="Times New Roman"/>
          <w:sz w:val="24"/>
          <w:szCs w:val="24"/>
        </w:rPr>
        <w:t xml:space="preserve"> </w:t>
      </w:r>
      <w:r w:rsidRPr="005D1AF5">
        <w:rPr>
          <w:rFonts w:ascii="Times New Roman" w:hAnsi="Times New Roman" w:cs="Times New Roman"/>
          <w:sz w:val="24"/>
          <w:szCs w:val="24"/>
        </w:rPr>
        <w:t>5</w:t>
      </w:r>
      <w:r w:rsidR="00BF4A12">
        <w:rPr>
          <w:rFonts w:ascii="Times New Roman" w:hAnsi="Times New Roman" w:cs="Times New Roman"/>
          <w:sz w:val="24"/>
          <w:szCs w:val="24"/>
        </w:rPr>
        <w:t xml:space="preserve">, </w:t>
      </w:r>
      <w:r w:rsidRPr="005D1AF5">
        <w:rPr>
          <w:rFonts w:ascii="Times New Roman" w:hAnsi="Times New Roman" w:cs="Times New Roman"/>
          <w:sz w:val="24"/>
          <w:szCs w:val="24"/>
        </w:rPr>
        <w:t>225-9</w:t>
      </w:r>
    </w:p>
    <w:p w:rsidR="00947C73" w:rsidRPr="00430963" w:rsidRDefault="00947C73" w:rsidP="00947C73">
      <w:pPr>
        <w:spacing w:line="360" w:lineRule="auto"/>
        <w:jc w:val="both"/>
        <w:rPr>
          <w:rFonts w:ascii="Times New Roman" w:hAnsi="Times New Roman" w:cs="Times New Roman"/>
          <w:sz w:val="24"/>
          <w:szCs w:val="24"/>
        </w:rPr>
      </w:pPr>
    </w:p>
    <w:p w:rsidR="00947C73" w:rsidRPr="007F536E" w:rsidRDefault="00947C73" w:rsidP="00947C73">
      <w:pPr>
        <w:spacing w:line="360" w:lineRule="auto"/>
        <w:jc w:val="both"/>
        <w:rPr>
          <w:rFonts w:ascii="Times New Roman" w:hAnsi="Times New Roman" w:cs="Times New Roman"/>
          <w:sz w:val="24"/>
          <w:szCs w:val="24"/>
        </w:rPr>
      </w:pPr>
    </w:p>
    <w:p w:rsidR="00EB1674" w:rsidRPr="00270706" w:rsidRDefault="00EB1674" w:rsidP="004154BC">
      <w:pPr>
        <w:spacing w:line="360" w:lineRule="auto"/>
        <w:jc w:val="both"/>
        <w:rPr>
          <w:rFonts w:ascii="Times New Roman" w:hAnsi="Times New Roman" w:cs="Times New Roman"/>
          <w:sz w:val="24"/>
          <w:szCs w:val="24"/>
        </w:rPr>
      </w:pPr>
    </w:p>
    <w:p w:rsidR="00D02AB4" w:rsidRDefault="00D02AB4"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DF3EAA" w:rsidRDefault="00DF3EAA"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15139B" w:rsidRDefault="0015139B"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15139B" w:rsidRDefault="0015139B"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6920F6" w:rsidRDefault="006920F6"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6920F6" w:rsidRDefault="006920F6"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6920F6" w:rsidRDefault="006920F6"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6920F6" w:rsidRDefault="006920F6"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15139B" w:rsidRDefault="0015139B"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5D3212" w:rsidRDefault="005D3212"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5D3212" w:rsidRDefault="005D3212"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5D3212" w:rsidRDefault="005D3212"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5D3212" w:rsidRDefault="005D3212"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5D3212" w:rsidRDefault="005D3212"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5D3212" w:rsidRDefault="005D3212"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5D3212" w:rsidRDefault="005D3212"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5D3212" w:rsidRDefault="005D3212"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5D3212" w:rsidRDefault="005D3212"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5D3212" w:rsidRDefault="005D3212"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5D3212" w:rsidRDefault="005D3212"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5D3212" w:rsidRDefault="005D3212"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C36FB0" w:rsidRPr="00B11DFE" w:rsidRDefault="00C36FB0" w:rsidP="00C36FB0">
      <w:pPr>
        <w:spacing w:after="0" w:line="240" w:lineRule="auto"/>
        <w:jc w:val="center"/>
        <w:rPr>
          <w:rFonts w:ascii="Times New Roman" w:eastAsia="MS Mincho" w:hAnsi="Times New Roman" w:cs="Times New Roman"/>
          <w:b/>
          <w:bCs/>
          <w:kern w:val="32"/>
          <w:sz w:val="28"/>
          <w:szCs w:val="28"/>
          <w:lang w:eastAsia="ja-JP"/>
        </w:rPr>
      </w:pPr>
      <w:r w:rsidRPr="00B11DFE">
        <w:rPr>
          <w:rFonts w:ascii="Times New Roman" w:eastAsia="MS Mincho" w:hAnsi="Times New Roman" w:cs="Times New Roman"/>
          <w:b/>
          <w:bCs/>
          <w:kern w:val="32"/>
          <w:sz w:val="28"/>
          <w:szCs w:val="28"/>
          <w:lang w:eastAsia="ja-JP"/>
        </w:rPr>
        <w:lastRenderedPageBreak/>
        <w:t>EKLER</w:t>
      </w:r>
    </w:p>
    <w:p w:rsidR="00C36FB0" w:rsidRDefault="00C36FB0" w:rsidP="008119F6">
      <w:pPr>
        <w:spacing w:after="0" w:line="240" w:lineRule="auto"/>
        <w:jc w:val="both"/>
        <w:rPr>
          <w:rFonts w:ascii="Times New Roman" w:eastAsia="MS Mincho" w:hAnsi="Times New Roman" w:cs="Times New Roman"/>
          <w:b/>
          <w:bCs/>
          <w:kern w:val="32"/>
          <w:sz w:val="24"/>
          <w:szCs w:val="24"/>
          <w:lang w:eastAsia="ja-JP"/>
        </w:rPr>
      </w:pPr>
    </w:p>
    <w:p w:rsidR="008119F6" w:rsidRDefault="008119F6" w:rsidP="008119F6">
      <w:pPr>
        <w:spacing w:after="0" w:line="240" w:lineRule="auto"/>
        <w:jc w:val="both"/>
        <w:rPr>
          <w:rFonts w:ascii="Times New Roman" w:eastAsia="MS Mincho" w:hAnsi="Times New Roman" w:cs="Times New Roman"/>
          <w:b/>
          <w:bCs/>
          <w:kern w:val="32"/>
          <w:sz w:val="24"/>
          <w:szCs w:val="24"/>
          <w:lang w:eastAsia="ja-JP"/>
        </w:rPr>
      </w:pPr>
    </w:p>
    <w:p w:rsidR="008F0EBA" w:rsidRDefault="008F0EBA" w:rsidP="008119F6">
      <w:pPr>
        <w:spacing w:after="0" w:line="240" w:lineRule="auto"/>
        <w:jc w:val="both"/>
        <w:rPr>
          <w:rFonts w:ascii="Times New Roman" w:eastAsia="MS Mincho" w:hAnsi="Times New Roman" w:cs="Times New Roman"/>
          <w:b/>
          <w:bCs/>
          <w:kern w:val="32"/>
          <w:sz w:val="24"/>
          <w:szCs w:val="24"/>
          <w:lang w:eastAsia="ja-JP"/>
        </w:rPr>
      </w:pPr>
    </w:p>
    <w:p w:rsidR="008F0EBA" w:rsidRDefault="008F0EBA" w:rsidP="008119F6">
      <w:pPr>
        <w:spacing w:after="0" w:line="240" w:lineRule="auto"/>
        <w:jc w:val="both"/>
        <w:rPr>
          <w:rFonts w:ascii="Times New Roman" w:eastAsia="MS Mincho" w:hAnsi="Times New Roman" w:cs="Times New Roman"/>
          <w:b/>
          <w:bCs/>
          <w:kern w:val="32"/>
          <w:sz w:val="24"/>
          <w:szCs w:val="24"/>
          <w:lang w:eastAsia="ja-JP"/>
        </w:rPr>
      </w:pPr>
    </w:p>
    <w:p w:rsidR="008119F6" w:rsidRPr="00B11DFE" w:rsidRDefault="008119F6" w:rsidP="008119F6">
      <w:pPr>
        <w:spacing w:after="0" w:line="240" w:lineRule="auto"/>
        <w:jc w:val="both"/>
        <w:rPr>
          <w:rFonts w:ascii="Times New Roman" w:eastAsia="MS Mincho" w:hAnsi="Times New Roman" w:cs="Times New Roman"/>
          <w:b/>
          <w:bCs/>
          <w:kern w:val="32"/>
          <w:sz w:val="24"/>
          <w:szCs w:val="24"/>
          <w:lang w:eastAsia="ja-JP"/>
        </w:rPr>
      </w:pPr>
      <w:r>
        <w:rPr>
          <w:rFonts w:ascii="Times New Roman" w:eastAsia="MS Mincho" w:hAnsi="Times New Roman" w:cs="Times New Roman"/>
          <w:b/>
          <w:bCs/>
          <w:kern w:val="32"/>
          <w:sz w:val="24"/>
          <w:szCs w:val="24"/>
          <w:lang w:eastAsia="ja-JP"/>
        </w:rPr>
        <w:t>Ek-1</w:t>
      </w:r>
      <w:r w:rsidR="008F0EBA">
        <w:rPr>
          <w:rFonts w:ascii="Times New Roman" w:eastAsia="MS Mincho" w:hAnsi="Times New Roman" w:cs="Times New Roman"/>
          <w:b/>
          <w:bCs/>
          <w:kern w:val="32"/>
          <w:sz w:val="24"/>
          <w:szCs w:val="24"/>
          <w:lang w:eastAsia="ja-JP"/>
        </w:rPr>
        <w:t>:</w:t>
      </w:r>
    </w:p>
    <w:p w:rsidR="0015139B" w:rsidRDefault="0015139B"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4E619E" w:rsidRDefault="003031A6"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lang w:eastAsia="tr-TR"/>
        </w:rPr>
        <w:drawing>
          <wp:inline distT="0" distB="0" distL="0" distR="0">
            <wp:extent cx="5448300" cy="6562062"/>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tik Kurul-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57931" cy="6573662"/>
                    </a:xfrm>
                    <a:prstGeom prst="rect">
                      <a:avLst/>
                    </a:prstGeom>
                  </pic:spPr>
                </pic:pic>
              </a:graphicData>
            </a:graphic>
          </wp:inline>
        </w:drawing>
      </w:r>
    </w:p>
    <w:p w:rsidR="00B14A1A" w:rsidRDefault="003031A6"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r>
        <w:rPr>
          <w:rFonts w:ascii="Times New Roman" w:eastAsia="Calibri" w:hAnsi="Times New Roman" w:cs="Times New Roman"/>
          <w:b/>
          <w:bCs/>
          <w:noProof/>
          <w:sz w:val="24"/>
          <w:szCs w:val="24"/>
          <w:lang w:eastAsia="tr-TR"/>
        </w:rPr>
        <w:lastRenderedPageBreak/>
        <w:drawing>
          <wp:anchor distT="0" distB="0" distL="114300" distR="114300" simplePos="0" relativeHeight="251658752" behindDoc="0" locked="0" layoutInCell="1" allowOverlap="1">
            <wp:simplePos x="1076325" y="904875"/>
            <wp:positionH relativeFrom="margin">
              <wp:align>center</wp:align>
            </wp:positionH>
            <wp:positionV relativeFrom="margin">
              <wp:align>center</wp:align>
            </wp:positionV>
            <wp:extent cx="5248275" cy="7423412"/>
            <wp:effectExtent l="0" t="0" r="0" b="6350"/>
            <wp:wrapSquare wrapText="bothSides"/>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eney Hayvanları Ön Sayfa-1.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248275" cy="7423412"/>
                    </a:xfrm>
                    <a:prstGeom prst="rect">
                      <a:avLst/>
                    </a:prstGeom>
                  </pic:spPr>
                </pic:pic>
              </a:graphicData>
            </a:graphic>
          </wp:anchor>
        </w:drawing>
      </w:r>
      <w:r w:rsidR="00CA151E">
        <w:rPr>
          <w:rFonts w:ascii="Times New Roman" w:eastAsia="Calibri" w:hAnsi="Times New Roman" w:cs="Times New Roman"/>
          <w:b/>
          <w:bCs/>
          <w:noProof/>
          <w:sz w:val="24"/>
          <w:szCs w:val="24"/>
        </w:rPr>
        <w:t>Ek-2</w:t>
      </w:r>
      <w:r w:rsidR="008F0EBA">
        <w:rPr>
          <w:rFonts w:ascii="Times New Roman" w:eastAsia="Calibri" w:hAnsi="Times New Roman" w:cs="Times New Roman"/>
          <w:b/>
          <w:bCs/>
          <w:noProof/>
          <w:sz w:val="24"/>
          <w:szCs w:val="24"/>
        </w:rPr>
        <w:t xml:space="preserve"> :</w:t>
      </w:r>
    </w:p>
    <w:p w:rsidR="00B14A1A" w:rsidRDefault="00B14A1A"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B14A1A" w:rsidRDefault="00B14A1A"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055691" w:rsidRDefault="00055691"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055691" w:rsidRDefault="00055691" w:rsidP="004154BC">
      <w:pPr>
        <w:pStyle w:val="ListeParagraf"/>
        <w:tabs>
          <w:tab w:val="left" w:pos="0"/>
        </w:tabs>
        <w:spacing w:after="0" w:line="360" w:lineRule="auto"/>
        <w:ind w:left="0"/>
        <w:jc w:val="both"/>
        <w:rPr>
          <w:rFonts w:ascii="Times New Roman" w:eastAsia="Calibri" w:hAnsi="Times New Roman" w:cs="Times New Roman"/>
          <w:b/>
          <w:bCs/>
          <w:noProof/>
          <w:sz w:val="24"/>
          <w:szCs w:val="24"/>
        </w:rPr>
      </w:pPr>
    </w:p>
    <w:p w:rsidR="004E619E" w:rsidRPr="00CB2B03" w:rsidRDefault="004E619E" w:rsidP="004E619E">
      <w:pPr>
        <w:spacing w:after="0" w:line="240" w:lineRule="auto"/>
        <w:jc w:val="center"/>
        <w:rPr>
          <w:rFonts w:ascii="Times New Roman" w:eastAsia="Calibri" w:hAnsi="Times New Roman" w:cs="Times New Roman"/>
          <w:b/>
          <w:bCs/>
          <w:noProof/>
          <w:sz w:val="28"/>
          <w:szCs w:val="28"/>
        </w:rPr>
      </w:pPr>
      <w:r w:rsidRPr="00CB2B03">
        <w:rPr>
          <w:rFonts w:ascii="Times New Roman" w:eastAsia="Calibri" w:hAnsi="Times New Roman" w:cs="Times New Roman"/>
          <w:b/>
          <w:bCs/>
          <w:noProof/>
          <w:sz w:val="28"/>
          <w:szCs w:val="28"/>
        </w:rPr>
        <w:lastRenderedPageBreak/>
        <w:t>ÖZGEÇMİŞ</w:t>
      </w:r>
    </w:p>
    <w:p w:rsidR="004E619E" w:rsidRPr="00CB2B03" w:rsidRDefault="004E619E" w:rsidP="004E619E">
      <w:pPr>
        <w:spacing w:after="0" w:line="240" w:lineRule="auto"/>
        <w:jc w:val="center"/>
        <w:rPr>
          <w:rFonts w:ascii="Times New Roman" w:eastAsia="Calibri" w:hAnsi="Times New Roman" w:cs="Times New Roman"/>
          <w:noProof/>
          <w:sz w:val="24"/>
        </w:rPr>
      </w:pPr>
    </w:p>
    <w:p w:rsidR="004E619E" w:rsidRPr="00CB2B03" w:rsidRDefault="004E619E" w:rsidP="004E619E">
      <w:pPr>
        <w:spacing w:after="0" w:line="240" w:lineRule="auto"/>
        <w:jc w:val="center"/>
        <w:rPr>
          <w:rFonts w:ascii="Times New Roman" w:eastAsia="Calibri" w:hAnsi="Times New Roman" w:cs="Times New Roman"/>
          <w:noProof/>
          <w:sz w:val="24"/>
        </w:rPr>
      </w:pPr>
    </w:p>
    <w:p w:rsidR="004E619E" w:rsidRDefault="004E619E" w:rsidP="004E619E">
      <w:pPr>
        <w:spacing w:after="0" w:line="360" w:lineRule="auto"/>
        <w:rPr>
          <w:rFonts w:ascii="Times New Roman" w:eastAsia="Calibri" w:hAnsi="Times New Roman" w:cs="Times New Roman"/>
          <w:noProof/>
          <w:sz w:val="24"/>
        </w:rPr>
      </w:pPr>
      <w:r w:rsidRPr="00CB2B03">
        <w:rPr>
          <w:rFonts w:ascii="Times New Roman" w:eastAsia="Calibri" w:hAnsi="Times New Roman" w:cs="Times New Roman"/>
          <w:b/>
          <w:noProof/>
          <w:sz w:val="24"/>
        </w:rPr>
        <w:t>Soyadı, Adı</w:t>
      </w:r>
      <w:r w:rsidRPr="00CB2B03">
        <w:rPr>
          <w:rFonts w:ascii="Times New Roman" w:eastAsia="Calibri" w:hAnsi="Times New Roman" w:cs="Times New Roman"/>
          <w:noProof/>
          <w:sz w:val="24"/>
        </w:rPr>
        <w:tab/>
      </w:r>
      <w:r w:rsidRPr="00CB2B03">
        <w:rPr>
          <w:rFonts w:ascii="Times New Roman" w:eastAsia="Calibri" w:hAnsi="Times New Roman" w:cs="Times New Roman"/>
          <w:noProof/>
          <w:sz w:val="24"/>
        </w:rPr>
        <w:tab/>
      </w:r>
      <w:r w:rsidRPr="00CB2B03">
        <w:rPr>
          <w:rFonts w:ascii="Times New Roman" w:eastAsia="Calibri" w:hAnsi="Times New Roman" w:cs="Times New Roman"/>
          <w:noProof/>
          <w:sz w:val="24"/>
        </w:rPr>
        <w:tab/>
      </w:r>
      <w:r w:rsidRPr="008C0A8B">
        <w:rPr>
          <w:rFonts w:ascii="Times New Roman" w:eastAsia="Calibri" w:hAnsi="Times New Roman" w:cs="Times New Roman"/>
          <w:b/>
          <w:noProof/>
          <w:sz w:val="24"/>
        </w:rPr>
        <w:t xml:space="preserve">: </w:t>
      </w:r>
      <w:r>
        <w:rPr>
          <w:rFonts w:ascii="Times New Roman" w:eastAsia="Calibri" w:hAnsi="Times New Roman" w:cs="Times New Roman"/>
          <w:noProof/>
          <w:sz w:val="24"/>
        </w:rPr>
        <w:t>KÖSE, Yağmur</w:t>
      </w:r>
    </w:p>
    <w:p w:rsidR="004E619E" w:rsidRPr="00CB2B03" w:rsidRDefault="004E619E" w:rsidP="004E619E">
      <w:pPr>
        <w:spacing w:after="0" w:line="360" w:lineRule="auto"/>
        <w:rPr>
          <w:rFonts w:ascii="Times New Roman" w:eastAsia="Calibri" w:hAnsi="Times New Roman" w:cs="Times New Roman"/>
          <w:noProof/>
          <w:sz w:val="24"/>
        </w:rPr>
      </w:pPr>
      <w:r w:rsidRPr="00CB2B03">
        <w:rPr>
          <w:rFonts w:ascii="Times New Roman" w:eastAsia="Calibri" w:hAnsi="Times New Roman" w:cs="Times New Roman"/>
          <w:b/>
          <w:noProof/>
          <w:sz w:val="24"/>
        </w:rPr>
        <w:t>Uyruk</w:t>
      </w:r>
      <w:r w:rsidRPr="00CB2B03">
        <w:rPr>
          <w:rFonts w:ascii="Times New Roman" w:eastAsia="Calibri" w:hAnsi="Times New Roman" w:cs="Times New Roman"/>
          <w:noProof/>
          <w:sz w:val="24"/>
        </w:rPr>
        <w:tab/>
      </w:r>
      <w:r w:rsidRPr="00CB2B03">
        <w:rPr>
          <w:rFonts w:ascii="Times New Roman" w:eastAsia="Calibri" w:hAnsi="Times New Roman" w:cs="Times New Roman"/>
          <w:noProof/>
          <w:sz w:val="24"/>
        </w:rPr>
        <w:tab/>
      </w:r>
      <w:r w:rsidRPr="00CB2B03">
        <w:rPr>
          <w:rFonts w:ascii="Times New Roman" w:eastAsia="Calibri" w:hAnsi="Times New Roman" w:cs="Times New Roman"/>
          <w:noProof/>
          <w:sz w:val="24"/>
        </w:rPr>
        <w:tab/>
      </w:r>
      <w:r w:rsidRPr="00CB2B03">
        <w:rPr>
          <w:rFonts w:ascii="Times New Roman" w:eastAsia="Calibri" w:hAnsi="Times New Roman" w:cs="Times New Roman"/>
          <w:noProof/>
          <w:sz w:val="24"/>
        </w:rPr>
        <w:tab/>
      </w:r>
      <w:r w:rsidRPr="008C0A8B">
        <w:rPr>
          <w:rFonts w:ascii="Times New Roman" w:eastAsia="Calibri" w:hAnsi="Times New Roman" w:cs="Times New Roman"/>
          <w:b/>
          <w:noProof/>
          <w:sz w:val="24"/>
        </w:rPr>
        <w:t xml:space="preserve">: </w:t>
      </w:r>
      <w:r w:rsidRPr="00CB2B03">
        <w:rPr>
          <w:rFonts w:ascii="Times New Roman" w:eastAsia="Calibri" w:hAnsi="Times New Roman" w:cs="Times New Roman"/>
          <w:noProof/>
          <w:sz w:val="24"/>
        </w:rPr>
        <w:t>T.C.</w:t>
      </w:r>
    </w:p>
    <w:p w:rsidR="004E619E" w:rsidRPr="00CB2B03" w:rsidRDefault="004E619E" w:rsidP="004E619E">
      <w:pPr>
        <w:spacing w:after="0" w:line="360" w:lineRule="auto"/>
        <w:rPr>
          <w:rFonts w:ascii="Times New Roman" w:eastAsia="Calibri" w:hAnsi="Times New Roman" w:cs="Times New Roman"/>
          <w:noProof/>
          <w:sz w:val="24"/>
        </w:rPr>
      </w:pPr>
      <w:r>
        <w:rPr>
          <w:rFonts w:ascii="Times New Roman" w:eastAsia="Calibri" w:hAnsi="Times New Roman" w:cs="Times New Roman"/>
          <w:b/>
          <w:noProof/>
          <w:sz w:val="24"/>
        </w:rPr>
        <w:t>Doğum Yeri ve T</w:t>
      </w:r>
      <w:r w:rsidRPr="00CB2B03">
        <w:rPr>
          <w:rFonts w:ascii="Times New Roman" w:eastAsia="Calibri" w:hAnsi="Times New Roman" w:cs="Times New Roman"/>
          <w:b/>
          <w:noProof/>
          <w:sz w:val="24"/>
        </w:rPr>
        <w:t>arihi</w:t>
      </w:r>
      <w:r w:rsidRPr="00CB2B03">
        <w:rPr>
          <w:rFonts w:ascii="Times New Roman" w:eastAsia="Calibri" w:hAnsi="Times New Roman" w:cs="Times New Roman"/>
          <w:noProof/>
          <w:sz w:val="24"/>
        </w:rPr>
        <w:tab/>
      </w:r>
      <w:r w:rsidRPr="008C0A8B">
        <w:rPr>
          <w:rFonts w:ascii="Times New Roman" w:eastAsia="Calibri" w:hAnsi="Times New Roman" w:cs="Times New Roman"/>
          <w:b/>
          <w:noProof/>
          <w:sz w:val="24"/>
        </w:rPr>
        <w:t xml:space="preserve">: </w:t>
      </w:r>
      <w:r>
        <w:rPr>
          <w:rFonts w:ascii="Times New Roman" w:eastAsia="Calibri" w:hAnsi="Times New Roman" w:cs="Times New Roman"/>
          <w:noProof/>
          <w:sz w:val="24"/>
        </w:rPr>
        <w:t>Sivas / 16.07.1987</w:t>
      </w:r>
    </w:p>
    <w:p w:rsidR="004E619E" w:rsidRPr="00CB2B03" w:rsidRDefault="004E619E" w:rsidP="004E619E">
      <w:pPr>
        <w:spacing w:after="0" w:line="360" w:lineRule="auto"/>
        <w:rPr>
          <w:rFonts w:ascii="Times New Roman" w:eastAsia="Calibri" w:hAnsi="Times New Roman" w:cs="Times New Roman"/>
          <w:noProof/>
          <w:sz w:val="24"/>
        </w:rPr>
      </w:pPr>
      <w:r w:rsidRPr="00CB2B03">
        <w:rPr>
          <w:rFonts w:ascii="Times New Roman" w:eastAsia="Calibri" w:hAnsi="Times New Roman" w:cs="Times New Roman"/>
          <w:b/>
          <w:noProof/>
          <w:sz w:val="24"/>
          <w:lang w:val="sv-SE"/>
        </w:rPr>
        <w:t>Telefon</w:t>
      </w:r>
      <w:r w:rsidRPr="00CB2B03">
        <w:rPr>
          <w:rFonts w:ascii="Times New Roman" w:eastAsia="Calibri" w:hAnsi="Times New Roman" w:cs="Times New Roman"/>
          <w:b/>
          <w:noProof/>
          <w:sz w:val="24"/>
          <w:lang w:val="sv-SE"/>
        </w:rPr>
        <w:tab/>
      </w:r>
      <w:r w:rsidRPr="00CB2B03">
        <w:rPr>
          <w:rFonts w:ascii="Times New Roman" w:eastAsia="Calibri" w:hAnsi="Times New Roman" w:cs="Times New Roman"/>
          <w:b/>
          <w:noProof/>
          <w:sz w:val="24"/>
          <w:lang w:val="sv-SE"/>
        </w:rPr>
        <w:tab/>
      </w:r>
      <w:r w:rsidRPr="00CB2B03">
        <w:rPr>
          <w:rFonts w:ascii="Times New Roman" w:eastAsia="Calibri" w:hAnsi="Times New Roman" w:cs="Times New Roman"/>
          <w:b/>
          <w:noProof/>
          <w:sz w:val="24"/>
          <w:lang w:val="sv-SE"/>
        </w:rPr>
        <w:tab/>
      </w:r>
      <w:r w:rsidRPr="008C0A8B">
        <w:rPr>
          <w:rFonts w:ascii="Times New Roman" w:eastAsia="Calibri" w:hAnsi="Times New Roman" w:cs="Times New Roman"/>
          <w:b/>
          <w:noProof/>
          <w:sz w:val="24"/>
          <w:lang w:val="sv-SE"/>
        </w:rPr>
        <w:t xml:space="preserve">: </w:t>
      </w:r>
      <w:r>
        <w:rPr>
          <w:rFonts w:ascii="Times New Roman" w:eastAsia="Calibri" w:hAnsi="Times New Roman" w:cs="Times New Roman"/>
          <w:noProof/>
          <w:sz w:val="24"/>
          <w:lang w:val="sv-SE"/>
        </w:rPr>
        <w:t>0</w:t>
      </w:r>
      <w:r w:rsidR="00D56A68">
        <w:rPr>
          <w:rFonts w:ascii="Times New Roman" w:eastAsia="Calibri" w:hAnsi="Times New Roman" w:cs="Times New Roman"/>
          <w:noProof/>
          <w:sz w:val="24"/>
          <w:lang w:val="sv-SE"/>
        </w:rPr>
        <w:t>505 936 14 78</w:t>
      </w:r>
    </w:p>
    <w:p w:rsidR="004E619E" w:rsidRPr="00CB2B03" w:rsidRDefault="004E619E" w:rsidP="004E619E">
      <w:pPr>
        <w:spacing w:after="0" w:line="360" w:lineRule="auto"/>
        <w:rPr>
          <w:rFonts w:ascii="Times New Roman" w:eastAsia="Calibri" w:hAnsi="Times New Roman" w:cs="Times New Roman"/>
          <w:noProof/>
          <w:sz w:val="24"/>
        </w:rPr>
      </w:pPr>
      <w:r w:rsidRPr="00CB2B03">
        <w:rPr>
          <w:rFonts w:ascii="Times New Roman" w:eastAsia="Calibri" w:hAnsi="Times New Roman" w:cs="Times New Roman"/>
          <w:b/>
          <w:noProof/>
          <w:sz w:val="24"/>
        </w:rPr>
        <w:t>E-mail</w:t>
      </w:r>
      <w:r w:rsidRPr="00CB2B03">
        <w:rPr>
          <w:rFonts w:ascii="Times New Roman" w:eastAsia="Calibri" w:hAnsi="Times New Roman" w:cs="Times New Roman"/>
          <w:b/>
          <w:noProof/>
          <w:sz w:val="24"/>
        </w:rPr>
        <w:tab/>
      </w:r>
      <w:r w:rsidRPr="00CB2B03">
        <w:rPr>
          <w:rFonts w:ascii="Times New Roman" w:eastAsia="Calibri" w:hAnsi="Times New Roman" w:cs="Times New Roman"/>
          <w:b/>
          <w:noProof/>
          <w:sz w:val="24"/>
        </w:rPr>
        <w:tab/>
      </w:r>
      <w:r w:rsidRPr="00CB2B03">
        <w:rPr>
          <w:rFonts w:ascii="Times New Roman" w:eastAsia="Calibri" w:hAnsi="Times New Roman" w:cs="Times New Roman"/>
          <w:b/>
          <w:noProof/>
          <w:sz w:val="24"/>
        </w:rPr>
        <w:tab/>
      </w:r>
      <w:r w:rsidRPr="00CB2B03">
        <w:rPr>
          <w:rFonts w:ascii="Times New Roman" w:eastAsia="Calibri" w:hAnsi="Times New Roman" w:cs="Times New Roman"/>
          <w:b/>
          <w:noProof/>
          <w:sz w:val="24"/>
        </w:rPr>
        <w:tab/>
      </w:r>
      <w:r w:rsidRPr="008C0A8B">
        <w:rPr>
          <w:rFonts w:ascii="Times New Roman" w:eastAsia="Calibri" w:hAnsi="Times New Roman" w:cs="Times New Roman"/>
          <w:b/>
          <w:noProof/>
          <w:sz w:val="24"/>
        </w:rPr>
        <w:t>:</w:t>
      </w:r>
      <w:r w:rsidRPr="00CB2B03">
        <w:rPr>
          <w:rFonts w:ascii="Times New Roman" w:eastAsia="Calibri" w:hAnsi="Times New Roman" w:cs="Times New Roman"/>
          <w:noProof/>
          <w:sz w:val="24"/>
        </w:rPr>
        <w:t xml:space="preserve"> </w:t>
      </w:r>
      <w:r w:rsidR="00D56A68">
        <w:rPr>
          <w:rFonts w:ascii="Times New Roman" w:eastAsia="Calibri" w:hAnsi="Times New Roman" w:cs="Times New Roman"/>
          <w:noProof/>
          <w:sz w:val="24"/>
        </w:rPr>
        <w:t>yagmurkose</w:t>
      </w:r>
      <w:r>
        <w:rPr>
          <w:rFonts w:ascii="Times New Roman" w:eastAsia="Calibri" w:hAnsi="Times New Roman" w:cs="Times New Roman"/>
          <w:noProof/>
          <w:sz w:val="24"/>
        </w:rPr>
        <w:t xml:space="preserve">@hotmail.com/ </w:t>
      </w:r>
      <w:r w:rsidR="00D56A68">
        <w:rPr>
          <w:rFonts w:ascii="Times New Roman" w:eastAsia="Calibri" w:hAnsi="Times New Roman" w:cs="Times New Roman"/>
          <w:noProof/>
          <w:sz w:val="24"/>
        </w:rPr>
        <w:t>yagmurkosebio</w:t>
      </w:r>
      <w:r>
        <w:rPr>
          <w:rFonts w:ascii="Times New Roman" w:eastAsia="Calibri" w:hAnsi="Times New Roman" w:cs="Times New Roman"/>
          <w:noProof/>
          <w:sz w:val="24"/>
        </w:rPr>
        <w:t>@gmail.com</w:t>
      </w:r>
    </w:p>
    <w:p w:rsidR="004E619E" w:rsidRDefault="004E619E" w:rsidP="004E619E">
      <w:pPr>
        <w:spacing w:after="0" w:line="360" w:lineRule="auto"/>
        <w:rPr>
          <w:rFonts w:ascii="Times New Roman" w:eastAsia="Calibri" w:hAnsi="Times New Roman" w:cs="Times New Roman"/>
          <w:noProof/>
          <w:sz w:val="24"/>
        </w:rPr>
      </w:pPr>
      <w:r w:rsidRPr="00CB2B03">
        <w:rPr>
          <w:rFonts w:ascii="Times New Roman" w:eastAsia="Calibri" w:hAnsi="Times New Roman" w:cs="Times New Roman"/>
          <w:b/>
          <w:noProof/>
          <w:sz w:val="24"/>
        </w:rPr>
        <w:t>Yabancı Dil</w:t>
      </w:r>
      <w:r w:rsidRPr="00CB2B03">
        <w:rPr>
          <w:rFonts w:ascii="Times New Roman" w:eastAsia="Calibri" w:hAnsi="Times New Roman" w:cs="Times New Roman"/>
          <w:b/>
          <w:noProof/>
          <w:sz w:val="24"/>
        </w:rPr>
        <w:tab/>
      </w:r>
      <w:r w:rsidRPr="00CB2B03">
        <w:rPr>
          <w:rFonts w:ascii="Times New Roman" w:eastAsia="Calibri" w:hAnsi="Times New Roman" w:cs="Times New Roman"/>
          <w:b/>
          <w:noProof/>
          <w:sz w:val="24"/>
        </w:rPr>
        <w:tab/>
      </w:r>
      <w:r w:rsidRPr="00CB2B03">
        <w:rPr>
          <w:rFonts w:ascii="Times New Roman" w:eastAsia="Calibri" w:hAnsi="Times New Roman" w:cs="Times New Roman"/>
          <w:b/>
          <w:noProof/>
          <w:sz w:val="24"/>
        </w:rPr>
        <w:tab/>
      </w:r>
      <w:r w:rsidRPr="008C0A8B">
        <w:rPr>
          <w:rFonts w:ascii="Times New Roman" w:eastAsia="Calibri" w:hAnsi="Times New Roman" w:cs="Times New Roman"/>
          <w:b/>
          <w:noProof/>
          <w:sz w:val="24"/>
        </w:rPr>
        <w:t>:</w:t>
      </w:r>
      <w:r w:rsidRPr="00CB2B03">
        <w:rPr>
          <w:rFonts w:ascii="Times New Roman" w:eastAsia="Calibri" w:hAnsi="Times New Roman" w:cs="Times New Roman"/>
          <w:noProof/>
          <w:sz w:val="24"/>
        </w:rPr>
        <w:t xml:space="preserve"> İngilizce</w:t>
      </w:r>
    </w:p>
    <w:p w:rsidR="004E619E" w:rsidRDefault="004E619E" w:rsidP="004E619E">
      <w:pPr>
        <w:spacing w:after="0" w:line="360" w:lineRule="auto"/>
        <w:rPr>
          <w:rFonts w:ascii="Times New Roman" w:eastAsia="Calibri" w:hAnsi="Times New Roman" w:cs="Times New Roman"/>
          <w:noProof/>
          <w:sz w:val="24"/>
        </w:rPr>
      </w:pPr>
    </w:p>
    <w:p w:rsidR="00B14A1A" w:rsidRDefault="00B14A1A" w:rsidP="004E619E">
      <w:pPr>
        <w:spacing w:after="0" w:line="360" w:lineRule="auto"/>
        <w:rPr>
          <w:rFonts w:ascii="Times New Roman" w:eastAsia="Calibri" w:hAnsi="Times New Roman" w:cs="Times New Roman"/>
          <w:noProof/>
          <w:sz w:val="24"/>
        </w:rPr>
      </w:pPr>
    </w:p>
    <w:p w:rsidR="004E619E" w:rsidRPr="00230E7A" w:rsidRDefault="004E619E" w:rsidP="004E619E">
      <w:pPr>
        <w:tabs>
          <w:tab w:val="left" w:pos="3360"/>
        </w:tabs>
        <w:spacing w:after="0" w:line="240" w:lineRule="auto"/>
        <w:jc w:val="both"/>
        <w:rPr>
          <w:rFonts w:ascii="Times New Roman" w:eastAsia="Times New Roman" w:hAnsi="Times New Roman" w:cs="Times New Roman"/>
          <w:b/>
          <w:sz w:val="24"/>
          <w:szCs w:val="24"/>
        </w:rPr>
      </w:pPr>
      <w:r w:rsidRPr="00230E7A">
        <w:rPr>
          <w:rFonts w:ascii="Times New Roman" w:eastAsia="Times New Roman" w:hAnsi="Times New Roman" w:cs="Times New Roman"/>
          <w:b/>
          <w:sz w:val="24"/>
          <w:szCs w:val="24"/>
        </w:rPr>
        <w:t>EĞİTİM</w:t>
      </w:r>
    </w:p>
    <w:p w:rsidR="004E619E" w:rsidRPr="00230E7A" w:rsidRDefault="004E619E" w:rsidP="004E619E">
      <w:pPr>
        <w:tabs>
          <w:tab w:val="left" w:pos="3360"/>
        </w:tabs>
        <w:spacing w:after="0" w:line="240" w:lineRule="auto"/>
        <w:jc w:val="both"/>
        <w:rPr>
          <w:rFonts w:ascii="Times New Roman" w:eastAsia="Times New Roman" w:hAnsi="Times New Roman" w:cs="Times New Roman"/>
          <w:b/>
          <w:sz w:val="24"/>
          <w:szCs w:val="24"/>
        </w:rPr>
      </w:pPr>
    </w:p>
    <w:tbl>
      <w:tblPr>
        <w:tblW w:w="8327" w:type="dxa"/>
        <w:tblInd w:w="178" w:type="dxa"/>
        <w:tblLook w:val="04A0" w:firstRow="1" w:lastRow="0" w:firstColumn="1" w:lastColumn="0" w:noHBand="0" w:noVBand="1"/>
      </w:tblPr>
      <w:tblGrid>
        <w:gridCol w:w="1631"/>
        <w:gridCol w:w="4366"/>
        <w:gridCol w:w="2330"/>
      </w:tblGrid>
      <w:tr w:rsidR="004E619E" w:rsidRPr="00230E7A" w:rsidTr="00760F85">
        <w:tc>
          <w:tcPr>
            <w:tcW w:w="1631" w:type="dxa"/>
            <w:tcBorders>
              <w:top w:val="single" w:sz="4" w:space="0" w:color="auto"/>
              <w:left w:val="nil"/>
              <w:bottom w:val="single" w:sz="4" w:space="0" w:color="auto"/>
              <w:right w:val="nil"/>
            </w:tcBorders>
            <w:hideMark/>
          </w:tcPr>
          <w:p w:rsidR="004E619E" w:rsidRPr="00230E7A" w:rsidRDefault="004E619E" w:rsidP="00760F85">
            <w:pPr>
              <w:tabs>
                <w:tab w:val="left" w:pos="3360"/>
              </w:tabs>
              <w:spacing w:after="0" w:line="240" w:lineRule="atLeast"/>
              <w:jc w:val="both"/>
              <w:rPr>
                <w:rFonts w:ascii="Times New Roman" w:eastAsia="Times New Roman" w:hAnsi="Times New Roman" w:cs="Times New Roman"/>
                <w:b/>
                <w:sz w:val="24"/>
                <w:szCs w:val="24"/>
              </w:rPr>
            </w:pPr>
            <w:r w:rsidRPr="00230E7A">
              <w:rPr>
                <w:rFonts w:ascii="Times New Roman" w:eastAsia="Times New Roman" w:hAnsi="Times New Roman" w:cs="Times New Roman"/>
                <w:b/>
                <w:sz w:val="24"/>
                <w:szCs w:val="24"/>
              </w:rPr>
              <w:t>Derece</w:t>
            </w:r>
          </w:p>
        </w:tc>
        <w:tc>
          <w:tcPr>
            <w:tcW w:w="4366" w:type="dxa"/>
            <w:tcBorders>
              <w:top w:val="single" w:sz="4" w:space="0" w:color="auto"/>
              <w:left w:val="nil"/>
              <w:bottom w:val="single" w:sz="4" w:space="0" w:color="auto"/>
              <w:right w:val="nil"/>
            </w:tcBorders>
            <w:hideMark/>
          </w:tcPr>
          <w:p w:rsidR="004E619E" w:rsidRPr="00230E7A" w:rsidRDefault="004E619E" w:rsidP="00760F85">
            <w:pPr>
              <w:tabs>
                <w:tab w:val="left" w:pos="3360"/>
              </w:tabs>
              <w:spacing w:after="0" w:line="240" w:lineRule="atLeast"/>
              <w:ind w:left="34"/>
              <w:jc w:val="both"/>
              <w:rPr>
                <w:rFonts w:ascii="Times New Roman" w:eastAsia="Times New Roman" w:hAnsi="Times New Roman" w:cs="Times New Roman"/>
                <w:b/>
                <w:sz w:val="24"/>
                <w:szCs w:val="24"/>
              </w:rPr>
            </w:pPr>
            <w:r w:rsidRPr="00230E7A">
              <w:rPr>
                <w:rFonts w:ascii="Times New Roman" w:eastAsia="Times New Roman" w:hAnsi="Times New Roman" w:cs="Times New Roman"/>
                <w:b/>
                <w:sz w:val="24"/>
                <w:szCs w:val="24"/>
              </w:rPr>
              <w:t>Kurum</w:t>
            </w:r>
          </w:p>
        </w:tc>
        <w:tc>
          <w:tcPr>
            <w:tcW w:w="2330" w:type="dxa"/>
            <w:tcBorders>
              <w:top w:val="single" w:sz="4" w:space="0" w:color="auto"/>
              <w:left w:val="nil"/>
              <w:bottom w:val="single" w:sz="4" w:space="0" w:color="auto"/>
              <w:right w:val="nil"/>
            </w:tcBorders>
            <w:hideMark/>
          </w:tcPr>
          <w:p w:rsidR="004E619E" w:rsidRPr="00230E7A" w:rsidRDefault="004E619E" w:rsidP="00760F85">
            <w:pPr>
              <w:tabs>
                <w:tab w:val="left" w:pos="3360"/>
              </w:tabs>
              <w:spacing w:after="0" w:line="240" w:lineRule="atLeast"/>
              <w:jc w:val="center"/>
              <w:rPr>
                <w:rFonts w:ascii="Times New Roman" w:eastAsia="Times New Roman" w:hAnsi="Times New Roman" w:cs="Times New Roman"/>
                <w:b/>
                <w:sz w:val="24"/>
                <w:szCs w:val="24"/>
              </w:rPr>
            </w:pPr>
            <w:r w:rsidRPr="00230E7A">
              <w:rPr>
                <w:rFonts w:ascii="Times New Roman" w:eastAsia="Times New Roman" w:hAnsi="Times New Roman" w:cs="Times New Roman"/>
                <w:b/>
                <w:sz w:val="24"/>
                <w:szCs w:val="24"/>
              </w:rPr>
              <w:t>Mezuniyet tarihi</w:t>
            </w:r>
          </w:p>
        </w:tc>
      </w:tr>
      <w:tr w:rsidR="004E619E" w:rsidRPr="00230E7A" w:rsidTr="00760F85">
        <w:tc>
          <w:tcPr>
            <w:tcW w:w="1631" w:type="dxa"/>
            <w:vAlign w:val="center"/>
            <w:hideMark/>
          </w:tcPr>
          <w:p w:rsidR="004E619E" w:rsidRPr="00230E7A" w:rsidRDefault="004E619E" w:rsidP="00760F85">
            <w:pPr>
              <w:tabs>
                <w:tab w:val="left" w:pos="3360"/>
              </w:tabs>
              <w:spacing w:after="0" w:line="240" w:lineRule="atLeast"/>
              <w:jc w:val="both"/>
              <w:rPr>
                <w:rFonts w:ascii="Times New Roman" w:eastAsia="Times New Roman" w:hAnsi="Times New Roman" w:cs="Times New Roman"/>
                <w:sz w:val="24"/>
                <w:szCs w:val="24"/>
              </w:rPr>
            </w:pPr>
            <w:r w:rsidRPr="00230E7A">
              <w:rPr>
                <w:rFonts w:ascii="Times New Roman" w:eastAsia="Times New Roman" w:hAnsi="Times New Roman" w:cs="Times New Roman"/>
                <w:sz w:val="24"/>
                <w:szCs w:val="24"/>
              </w:rPr>
              <w:t>Y. Lisans</w:t>
            </w:r>
          </w:p>
        </w:tc>
        <w:tc>
          <w:tcPr>
            <w:tcW w:w="4366" w:type="dxa"/>
            <w:vAlign w:val="center"/>
            <w:hideMark/>
          </w:tcPr>
          <w:p w:rsidR="004E619E" w:rsidRPr="00230E7A" w:rsidRDefault="004E619E" w:rsidP="00760F85">
            <w:pPr>
              <w:tabs>
                <w:tab w:val="left" w:pos="3360"/>
              </w:tabs>
              <w:spacing w:after="0" w:line="240" w:lineRule="atLeast"/>
              <w:ind w:left="34"/>
              <w:jc w:val="both"/>
              <w:rPr>
                <w:rFonts w:ascii="Times New Roman" w:eastAsia="Times New Roman" w:hAnsi="Times New Roman" w:cs="Times New Roman"/>
                <w:sz w:val="24"/>
                <w:szCs w:val="24"/>
              </w:rPr>
            </w:pPr>
            <w:r>
              <w:rPr>
                <w:rFonts w:ascii="Times New Roman" w:eastAsia="Calibri" w:hAnsi="Times New Roman" w:cs="Times New Roman"/>
                <w:noProof/>
                <w:sz w:val="24"/>
              </w:rPr>
              <w:t>ADÜ Tıp Fakültesi Histoloji ve Embriyoloji AD</w:t>
            </w:r>
            <w:r w:rsidRPr="00230E7A">
              <w:rPr>
                <w:rFonts w:ascii="Times New Roman" w:eastAsia="Times New Roman" w:hAnsi="Times New Roman" w:cs="Times New Roman"/>
                <w:sz w:val="24"/>
                <w:szCs w:val="24"/>
              </w:rPr>
              <w:t xml:space="preserve"> </w:t>
            </w:r>
          </w:p>
        </w:tc>
        <w:tc>
          <w:tcPr>
            <w:tcW w:w="2330" w:type="dxa"/>
            <w:vAlign w:val="center"/>
          </w:tcPr>
          <w:p w:rsidR="004E619E" w:rsidRPr="00230E7A" w:rsidRDefault="0087054F" w:rsidP="00760F85">
            <w:pPr>
              <w:tabs>
                <w:tab w:val="left" w:pos="3360"/>
              </w:tabs>
              <w:spacing w:after="0" w:line="240" w:lineRule="atLeast"/>
              <w:ind w:firstLine="56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567D09">
              <w:rPr>
                <w:rFonts w:ascii="Times New Roman" w:eastAsia="Times New Roman" w:hAnsi="Times New Roman" w:cs="Times New Roman"/>
                <w:sz w:val="24"/>
                <w:szCs w:val="24"/>
              </w:rPr>
              <w:t>2020</w:t>
            </w:r>
          </w:p>
        </w:tc>
      </w:tr>
      <w:tr w:rsidR="004E619E" w:rsidRPr="00230E7A" w:rsidTr="00760F85">
        <w:tc>
          <w:tcPr>
            <w:tcW w:w="1631" w:type="dxa"/>
            <w:tcBorders>
              <w:top w:val="nil"/>
              <w:left w:val="nil"/>
              <w:bottom w:val="single" w:sz="4" w:space="0" w:color="auto"/>
              <w:right w:val="nil"/>
            </w:tcBorders>
            <w:vAlign w:val="center"/>
            <w:hideMark/>
          </w:tcPr>
          <w:p w:rsidR="004E619E" w:rsidRPr="00230E7A" w:rsidRDefault="004E619E" w:rsidP="00760F85">
            <w:pPr>
              <w:tabs>
                <w:tab w:val="left" w:pos="3360"/>
              </w:tabs>
              <w:spacing w:after="0" w:line="240" w:lineRule="atLeast"/>
              <w:jc w:val="both"/>
              <w:rPr>
                <w:rFonts w:ascii="Times New Roman" w:eastAsia="Times New Roman" w:hAnsi="Times New Roman" w:cs="Times New Roman"/>
                <w:sz w:val="24"/>
                <w:szCs w:val="24"/>
              </w:rPr>
            </w:pPr>
            <w:r w:rsidRPr="00230E7A">
              <w:rPr>
                <w:rFonts w:ascii="Times New Roman" w:eastAsia="Times New Roman" w:hAnsi="Times New Roman" w:cs="Times New Roman"/>
                <w:sz w:val="24"/>
                <w:szCs w:val="24"/>
              </w:rPr>
              <w:t>Lisans</w:t>
            </w:r>
          </w:p>
        </w:tc>
        <w:tc>
          <w:tcPr>
            <w:tcW w:w="4366" w:type="dxa"/>
            <w:tcBorders>
              <w:top w:val="nil"/>
              <w:left w:val="nil"/>
              <w:bottom w:val="single" w:sz="4" w:space="0" w:color="auto"/>
              <w:right w:val="nil"/>
            </w:tcBorders>
            <w:vAlign w:val="center"/>
            <w:hideMark/>
          </w:tcPr>
          <w:p w:rsidR="004E619E" w:rsidRPr="00230E7A" w:rsidRDefault="0087054F" w:rsidP="00760F85">
            <w:pPr>
              <w:tabs>
                <w:tab w:val="left" w:pos="3360"/>
              </w:tabs>
              <w:spacing w:after="0" w:line="240" w:lineRule="atLeast"/>
              <w:ind w:left="34"/>
              <w:jc w:val="both"/>
              <w:rPr>
                <w:rFonts w:ascii="Times New Roman" w:eastAsia="Times New Roman" w:hAnsi="Times New Roman" w:cs="Times New Roman"/>
                <w:sz w:val="24"/>
                <w:szCs w:val="24"/>
              </w:rPr>
            </w:pPr>
            <w:r>
              <w:rPr>
                <w:rFonts w:ascii="Times New Roman" w:eastAsia="Calibri" w:hAnsi="Times New Roman" w:cs="Times New Roman"/>
                <w:noProof/>
                <w:sz w:val="24"/>
              </w:rPr>
              <w:t>Ege</w:t>
            </w:r>
            <w:r w:rsidR="004E619E" w:rsidRPr="00603DFB">
              <w:rPr>
                <w:rFonts w:ascii="Times New Roman" w:eastAsia="Calibri" w:hAnsi="Times New Roman" w:cs="Times New Roman"/>
                <w:noProof/>
                <w:sz w:val="24"/>
              </w:rPr>
              <w:t xml:space="preserve"> Üniversitesi Fen Fakültesi, Biyoloji</w:t>
            </w:r>
            <w:r>
              <w:rPr>
                <w:rFonts w:ascii="Times New Roman" w:eastAsia="Calibri" w:hAnsi="Times New Roman" w:cs="Times New Roman"/>
                <w:noProof/>
                <w:sz w:val="24"/>
              </w:rPr>
              <w:t xml:space="preserve">, Çevre </w:t>
            </w:r>
            <w:r w:rsidR="0001109C">
              <w:rPr>
                <w:rFonts w:ascii="Times New Roman" w:eastAsia="Calibri" w:hAnsi="Times New Roman" w:cs="Times New Roman"/>
                <w:noProof/>
                <w:sz w:val="24"/>
              </w:rPr>
              <w:t xml:space="preserve"> Biyolojis Ağırlıklı </w:t>
            </w:r>
          </w:p>
        </w:tc>
        <w:tc>
          <w:tcPr>
            <w:tcW w:w="2330" w:type="dxa"/>
            <w:tcBorders>
              <w:top w:val="nil"/>
              <w:left w:val="nil"/>
              <w:bottom w:val="single" w:sz="4" w:space="0" w:color="auto"/>
              <w:right w:val="nil"/>
            </w:tcBorders>
            <w:vAlign w:val="center"/>
            <w:hideMark/>
          </w:tcPr>
          <w:p w:rsidR="004E619E" w:rsidRPr="00230E7A" w:rsidRDefault="005B4FFD" w:rsidP="00760F85">
            <w:pPr>
              <w:tabs>
                <w:tab w:val="left" w:pos="3360"/>
              </w:tabs>
              <w:spacing w:after="0" w:line="240" w:lineRule="atLeast"/>
              <w:ind w:firstLine="56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r w:rsidR="004E619E">
              <w:rPr>
                <w:rFonts w:ascii="Times New Roman" w:eastAsia="Times New Roman" w:hAnsi="Times New Roman" w:cs="Times New Roman"/>
                <w:sz w:val="24"/>
                <w:szCs w:val="24"/>
              </w:rPr>
              <w:t>/0</w:t>
            </w:r>
            <w:r>
              <w:rPr>
                <w:rFonts w:ascii="Times New Roman" w:eastAsia="Times New Roman" w:hAnsi="Times New Roman" w:cs="Times New Roman"/>
                <w:sz w:val="24"/>
                <w:szCs w:val="24"/>
              </w:rPr>
              <w:t>1</w:t>
            </w:r>
            <w:r w:rsidR="004E619E">
              <w:rPr>
                <w:rFonts w:ascii="Times New Roman" w:eastAsia="Times New Roman" w:hAnsi="Times New Roman" w:cs="Times New Roman"/>
                <w:sz w:val="24"/>
                <w:szCs w:val="24"/>
              </w:rPr>
              <w:t>/20</w:t>
            </w:r>
            <w:r>
              <w:rPr>
                <w:rFonts w:ascii="Times New Roman" w:eastAsia="Times New Roman" w:hAnsi="Times New Roman" w:cs="Times New Roman"/>
                <w:sz w:val="24"/>
                <w:szCs w:val="24"/>
              </w:rPr>
              <w:t>16</w:t>
            </w:r>
          </w:p>
        </w:tc>
      </w:tr>
    </w:tbl>
    <w:p w:rsidR="00794E12" w:rsidRDefault="00794E12" w:rsidP="004E619E">
      <w:pPr>
        <w:spacing w:before="120" w:after="120" w:line="360" w:lineRule="auto"/>
        <w:jc w:val="both"/>
        <w:rPr>
          <w:rFonts w:ascii="Times New Roman" w:eastAsia="Calibri" w:hAnsi="Times New Roman" w:cs="Times New Roman"/>
          <w:b/>
          <w:noProof/>
          <w:sz w:val="24"/>
          <w:szCs w:val="24"/>
        </w:rPr>
      </w:pPr>
    </w:p>
    <w:p w:rsidR="00B14A1A" w:rsidRDefault="00B14A1A" w:rsidP="004E619E">
      <w:pPr>
        <w:spacing w:before="120" w:after="120" w:line="360" w:lineRule="auto"/>
        <w:jc w:val="both"/>
        <w:rPr>
          <w:rFonts w:ascii="Times New Roman" w:eastAsia="Calibri" w:hAnsi="Times New Roman" w:cs="Times New Roman"/>
          <w:b/>
          <w:noProof/>
          <w:sz w:val="24"/>
          <w:szCs w:val="24"/>
        </w:rPr>
      </w:pPr>
    </w:p>
    <w:p w:rsidR="000F33C4" w:rsidRDefault="00593209" w:rsidP="004E619E">
      <w:pPr>
        <w:spacing w:before="120" w:after="120" w:line="360" w:lineRule="auto"/>
        <w:jc w:val="both"/>
        <w:rPr>
          <w:rFonts w:ascii="Times New Roman" w:eastAsia="Calibri" w:hAnsi="Times New Roman" w:cs="Times New Roman"/>
          <w:b/>
          <w:noProof/>
          <w:sz w:val="24"/>
          <w:szCs w:val="24"/>
        </w:rPr>
      </w:pPr>
      <w:r>
        <w:rPr>
          <w:rFonts w:ascii="Times New Roman" w:eastAsia="Calibri" w:hAnsi="Times New Roman" w:cs="Times New Roman"/>
          <w:b/>
          <w:noProof/>
          <w:sz w:val="24"/>
          <w:szCs w:val="24"/>
        </w:rPr>
        <w:t>S</w:t>
      </w:r>
      <w:r w:rsidRPr="00593209">
        <w:rPr>
          <w:rFonts w:ascii="Times New Roman" w:eastAsia="Calibri" w:hAnsi="Times New Roman" w:cs="Times New Roman"/>
          <w:b/>
          <w:noProof/>
          <w:sz w:val="24"/>
          <w:szCs w:val="24"/>
        </w:rPr>
        <w:t>tajlar ve iş deneyimleri</w:t>
      </w:r>
      <w:r>
        <w:rPr>
          <w:rFonts w:ascii="Times New Roman" w:eastAsia="Calibri" w:hAnsi="Times New Roman" w:cs="Times New Roman"/>
          <w:b/>
          <w:noProof/>
          <w:sz w:val="24"/>
          <w:szCs w:val="24"/>
        </w:rPr>
        <w:t xml:space="preserve"> :</w:t>
      </w:r>
    </w:p>
    <w:p w:rsidR="00593209" w:rsidRPr="000251FE" w:rsidRDefault="00593209" w:rsidP="000251FE">
      <w:pPr>
        <w:pStyle w:val="ListeParagraf"/>
        <w:numPr>
          <w:ilvl w:val="0"/>
          <w:numId w:val="31"/>
        </w:numPr>
        <w:spacing w:before="19" w:after="0"/>
        <w:jc w:val="both"/>
        <w:rPr>
          <w:rFonts w:ascii="Times New Roman" w:hAnsi="Times New Roman" w:cs="Times New Roman"/>
          <w:sz w:val="24"/>
          <w:szCs w:val="24"/>
        </w:rPr>
      </w:pPr>
      <w:r w:rsidRPr="000251FE">
        <w:rPr>
          <w:rFonts w:ascii="Times New Roman" w:hAnsi="Times New Roman" w:cs="Times New Roman"/>
          <w:b/>
          <w:sz w:val="24"/>
          <w:szCs w:val="24"/>
        </w:rPr>
        <w:t>17/06/2013-12/07/2013</w:t>
      </w:r>
      <w:r w:rsidRPr="000251FE">
        <w:rPr>
          <w:rFonts w:ascii="Times New Roman" w:hAnsi="Times New Roman" w:cs="Times New Roman"/>
          <w:sz w:val="24"/>
          <w:szCs w:val="24"/>
        </w:rPr>
        <w:t xml:space="preserve"> </w:t>
      </w:r>
      <w:r w:rsidRPr="000251FE">
        <w:rPr>
          <w:rFonts w:ascii="Times New Roman" w:hAnsi="Times New Roman" w:cs="Times New Roman"/>
          <w:b/>
          <w:sz w:val="24"/>
          <w:szCs w:val="24"/>
        </w:rPr>
        <w:t>Ege Üniversitesi Tıp Fakültesi Hastanesi Parazitoloji ABD. İZMİR /Zorunlu Stj.,</w:t>
      </w:r>
    </w:p>
    <w:p w:rsidR="00593209" w:rsidRDefault="00593209" w:rsidP="00593209">
      <w:pPr>
        <w:spacing w:before="19" w:after="0"/>
        <w:jc w:val="both"/>
        <w:rPr>
          <w:rFonts w:ascii="Times New Roman" w:hAnsi="Times New Roman" w:cs="Times New Roman"/>
          <w:sz w:val="24"/>
          <w:szCs w:val="24"/>
        </w:rPr>
      </w:pPr>
      <w:r w:rsidRPr="00593209">
        <w:rPr>
          <w:rFonts w:ascii="Times New Roman" w:hAnsi="Times New Roman" w:cs="Times New Roman"/>
          <w:sz w:val="24"/>
          <w:szCs w:val="24"/>
        </w:rPr>
        <w:t>Parazitoloji polikliniği ve seroloji laboratuvarında görev aldım.</w:t>
      </w:r>
    </w:p>
    <w:p w:rsidR="00794E12" w:rsidRPr="00593209" w:rsidRDefault="00794E12" w:rsidP="00593209">
      <w:pPr>
        <w:spacing w:before="19" w:after="0"/>
        <w:jc w:val="both"/>
        <w:rPr>
          <w:rFonts w:ascii="Times New Roman" w:hAnsi="Times New Roman" w:cs="Times New Roman"/>
          <w:sz w:val="24"/>
          <w:szCs w:val="24"/>
        </w:rPr>
      </w:pPr>
    </w:p>
    <w:p w:rsidR="00593209" w:rsidRPr="00593209" w:rsidRDefault="00593209" w:rsidP="00593209">
      <w:pPr>
        <w:spacing w:before="19" w:after="0" w:line="240" w:lineRule="exact"/>
        <w:rPr>
          <w:rFonts w:ascii="Times New Roman" w:hAnsi="Times New Roman" w:cs="Times New Roman"/>
          <w:sz w:val="24"/>
          <w:szCs w:val="24"/>
        </w:rPr>
      </w:pPr>
    </w:p>
    <w:p w:rsidR="00593209" w:rsidRPr="000251FE" w:rsidRDefault="00593209" w:rsidP="000251FE">
      <w:pPr>
        <w:pStyle w:val="ListeParagraf"/>
        <w:numPr>
          <w:ilvl w:val="0"/>
          <w:numId w:val="32"/>
        </w:numPr>
        <w:spacing w:before="19" w:after="0"/>
        <w:jc w:val="both"/>
        <w:rPr>
          <w:rFonts w:ascii="Times New Roman" w:hAnsi="Times New Roman" w:cs="Times New Roman"/>
          <w:sz w:val="24"/>
          <w:szCs w:val="24"/>
        </w:rPr>
      </w:pPr>
      <w:r w:rsidRPr="000251FE">
        <w:rPr>
          <w:rFonts w:ascii="Times New Roman" w:hAnsi="Times New Roman" w:cs="Times New Roman"/>
          <w:b/>
          <w:bCs/>
          <w:sz w:val="24"/>
          <w:szCs w:val="24"/>
        </w:rPr>
        <w:t>17/10/2017-20/12/17</w:t>
      </w:r>
      <w:r w:rsidRPr="000251FE">
        <w:rPr>
          <w:rFonts w:ascii="Times New Roman" w:hAnsi="Times New Roman" w:cs="Times New Roman"/>
          <w:sz w:val="24"/>
          <w:szCs w:val="24"/>
        </w:rPr>
        <w:t xml:space="preserve"> </w:t>
      </w:r>
      <w:r w:rsidRPr="000251FE">
        <w:rPr>
          <w:rFonts w:ascii="Times New Roman" w:hAnsi="Times New Roman" w:cs="Times New Roman"/>
          <w:b/>
          <w:bCs/>
          <w:sz w:val="24"/>
          <w:szCs w:val="24"/>
        </w:rPr>
        <w:t>MyCro Klinik Araştırma- Saha Koordinatörü-Aydın Adnan Menderes Üniversitesi Tıp Fakültesi Hastanesi</w:t>
      </w:r>
      <w:r w:rsidRPr="000251FE">
        <w:rPr>
          <w:rFonts w:ascii="Times New Roman" w:hAnsi="Times New Roman" w:cs="Times New Roman"/>
          <w:sz w:val="24"/>
          <w:szCs w:val="24"/>
        </w:rPr>
        <w:t>,</w:t>
      </w:r>
    </w:p>
    <w:p w:rsidR="00593209" w:rsidRPr="00593209" w:rsidRDefault="00593209" w:rsidP="00593209">
      <w:pPr>
        <w:spacing w:before="19" w:after="0"/>
        <w:jc w:val="both"/>
        <w:rPr>
          <w:rFonts w:ascii="Times New Roman" w:hAnsi="Times New Roman" w:cs="Times New Roman"/>
          <w:sz w:val="24"/>
          <w:szCs w:val="24"/>
        </w:rPr>
      </w:pPr>
      <w:r w:rsidRPr="00593209">
        <w:rPr>
          <w:rFonts w:ascii="Times New Roman" w:hAnsi="Times New Roman" w:cs="Times New Roman"/>
          <w:sz w:val="24"/>
          <w:szCs w:val="24"/>
        </w:rPr>
        <w:t>Fizik Tedavi ve Rehabilitasyon AD. Prof.</w:t>
      </w:r>
      <w:r w:rsidR="004C3B0B">
        <w:rPr>
          <w:rFonts w:ascii="Times New Roman" w:hAnsi="Times New Roman" w:cs="Times New Roman"/>
          <w:sz w:val="24"/>
          <w:szCs w:val="24"/>
        </w:rPr>
        <w:t xml:space="preserve"> </w:t>
      </w:r>
      <w:r w:rsidRPr="00593209">
        <w:rPr>
          <w:rFonts w:ascii="Times New Roman" w:hAnsi="Times New Roman" w:cs="Times New Roman"/>
          <w:sz w:val="24"/>
          <w:szCs w:val="24"/>
        </w:rPr>
        <w:t>Dr.</w:t>
      </w:r>
      <w:r w:rsidR="004C3B0B">
        <w:rPr>
          <w:rFonts w:ascii="Times New Roman" w:hAnsi="Times New Roman" w:cs="Times New Roman"/>
          <w:sz w:val="24"/>
          <w:szCs w:val="24"/>
        </w:rPr>
        <w:t xml:space="preserve"> </w:t>
      </w:r>
      <w:r w:rsidRPr="00593209">
        <w:rPr>
          <w:rFonts w:ascii="Times New Roman" w:hAnsi="Times New Roman" w:cs="Times New Roman"/>
          <w:sz w:val="24"/>
          <w:szCs w:val="24"/>
        </w:rPr>
        <w:t>Yasemin TURAN’ın çalışmasında ve Hematoloji AD.Prof.Dr. Zahit BOLAMAN’ın çalışmasında görev aldım.</w:t>
      </w:r>
    </w:p>
    <w:p w:rsidR="00593209" w:rsidRDefault="00593209" w:rsidP="00593209">
      <w:pPr>
        <w:spacing w:before="19" w:after="0" w:line="240" w:lineRule="exact"/>
        <w:rPr>
          <w:rFonts w:ascii="Times New Roman" w:hAnsi="Times New Roman" w:cs="Times New Roman"/>
          <w:sz w:val="24"/>
          <w:szCs w:val="24"/>
        </w:rPr>
      </w:pPr>
    </w:p>
    <w:p w:rsidR="00794E12" w:rsidRPr="00593209" w:rsidRDefault="00794E12" w:rsidP="00593209">
      <w:pPr>
        <w:spacing w:before="19" w:after="0" w:line="240" w:lineRule="exact"/>
        <w:rPr>
          <w:rFonts w:ascii="Times New Roman" w:hAnsi="Times New Roman" w:cs="Times New Roman"/>
          <w:sz w:val="24"/>
          <w:szCs w:val="24"/>
        </w:rPr>
      </w:pPr>
    </w:p>
    <w:p w:rsidR="00593209" w:rsidRPr="000251FE" w:rsidRDefault="00593209" w:rsidP="000251FE">
      <w:pPr>
        <w:pStyle w:val="ListeParagraf"/>
        <w:numPr>
          <w:ilvl w:val="0"/>
          <w:numId w:val="33"/>
        </w:numPr>
        <w:spacing w:before="19" w:after="0"/>
        <w:jc w:val="both"/>
        <w:rPr>
          <w:rFonts w:ascii="Times New Roman" w:hAnsi="Times New Roman" w:cs="Times New Roman"/>
          <w:sz w:val="24"/>
          <w:szCs w:val="24"/>
        </w:rPr>
      </w:pPr>
      <w:r w:rsidRPr="000251FE">
        <w:rPr>
          <w:rFonts w:ascii="Times New Roman" w:hAnsi="Times New Roman" w:cs="Times New Roman"/>
          <w:b/>
          <w:bCs/>
          <w:sz w:val="24"/>
          <w:szCs w:val="24"/>
        </w:rPr>
        <w:t>21/12/2017-31/03/2018</w:t>
      </w:r>
      <w:r w:rsidRPr="000251FE">
        <w:rPr>
          <w:rFonts w:ascii="Times New Roman" w:hAnsi="Times New Roman" w:cs="Times New Roman"/>
          <w:sz w:val="24"/>
          <w:szCs w:val="24"/>
        </w:rPr>
        <w:t xml:space="preserve"> </w:t>
      </w:r>
      <w:r w:rsidRPr="000251FE">
        <w:rPr>
          <w:rFonts w:ascii="Times New Roman" w:hAnsi="Times New Roman" w:cs="Times New Roman"/>
          <w:b/>
          <w:bCs/>
          <w:sz w:val="24"/>
          <w:szCs w:val="24"/>
        </w:rPr>
        <w:t>Aydın Adnan Menderes Üniversitesi Tıp Fakültesi Hastanesi Hematoloji Laboratuvarı,</w:t>
      </w:r>
    </w:p>
    <w:p w:rsidR="00593209" w:rsidRPr="00593209" w:rsidRDefault="00E75D84" w:rsidP="00593209">
      <w:pPr>
        <w:spacing w:before="19" w:after="0"/>
        <w:jc w:val="both"/>
        <w:rPr>
          <w:rFonts w:ascii="Times New Roman" w:hAnsi="Times New Roman" w:cs="Times New Roman"/>
          <w:sz w:val="24"/>
          <w:szCs w:val="24"/>
        </w:rPr>
      </w:pPr>
      <w:r>
        <w:rPr>
          <w:rFonts w:ascii="Times New Roman" w:hAnsi="Times New Roman" w:cs="Times New Roman"/>
          <w:sz w:val="24"/>
          <w:szCs w:val="24"/>
        </w:rPr>
        <w:t>B</w:t>
      </w:r>
      <w:r w:rsidR="00593209" w:rsidRPr="00593209">
        <w:rPr>
          <w:rFonts w:ascii="Times New Roman" w:hAnsi="Times New Roman" w:cs="Times New Roman"/>
          <w:sz w:val="24"/>
          <w:szCs w:val="24"/>
        </w:rPr>
        <w:t>iyolog olarak tam zamanlı çalıştım.</w:t>
      </w:r>
    </w:p>
    <w:p w:rsidR="00B14A1A" w:rsidRDefault="00B14A1A" w:rsidP="004E619E">
      <w:pPr>
        <w:spacing w:before="120" w:after="120" w:line="360" w:lineRule="auto"/>
        <w:jc w:val="both"/>
        <w:rPr>
          <w:rFonts w:ascii="Times New Roman" w:eastAsia="Calibri" w:hAnsi="Times New Roman" w:cs="Times New Roman"/>
          <w:b/>
          <w:noProof/>
          <w:sz w:val="24"/>
          <w:szCs w:val="24"/>
        </w:rPr>
      </w:pPr>
    </w:p>
    <w:p w:rsidR="00B14A1A" w:rsidRDefault="00B14A1A" w:rsidP="004E619E">
      <w:pPr>
        <w:spacing w:before="120" w:after="120" w:line="360" w:lineRule="auto"/>
        <w:jc w:val="both"/>
        <w:rPr>
          <w:rFonts w:ascii="Times New Roman" w:eastAsia="Calibri" w:hAnsi="Times New Roman" w:cs="Times New Roman"/>
          <w:b/>
          <w:noProof/>
          <w:sz w:val="24"/>
          <w:szCs w:val="24"/>
        </w:rPr>
      </w:pPr>
    </w:p>
    <w:p w:rsidR="00B14A1A" w:rsidRDefault="00B14A1A" w:rsidP="004E619E">
      <w:pPr>
        <w:spacing w:before="120" w:after="120" w:line="360" w:lineRule="auto"/>
        <w:jc w:val="both"/>
        <w:rPr>
          <w:rFonts w:ascii="Times New Roman" w:eastAsia="Calibri" w:hAnsi="Times New Roman" w:cs="Times New Roman"/>
          <w:b/>
          <w:noProof/>
          <w:sz w:val="24"/>
          <w:szCs w:val="24"/>
        </w:rPr>
      </w:pPr>
    </w:p>
    <w:p w:rsidR="0001109C" w:rsidRDefault="00F86F95" w:rsidP="004E619E">
      <w:pPr>
        <w:spacing w:before="120" w:after="120" w:line="360" w:lineRule="auto"/>
        <w:jc w:val="both"/>
        <w:rPr>
          <w:rFonts w:ascii="Times New Roman" w:eastAsia="Calibri" w:hAnsi="Times New Roman" w:cs="Times New Roman"/>
          <w:b/>
          <w:noProof/>
          <w:sz w:val="24"/>
          <w:szCs w:val="24"/>
        </w:rPr>
      </w:pPr>
      <w:r w:rsidRPr="00F86F95">
        <w:rPr>
          <w:rFonts w:ascii="Times New Roman" w:eastAsia="Calibri" w:hAnsi="Times New Roman" w:cs="Times New Roman"/>
          <w:b/>
          <w:noProof/>
          <w:sz w:val="24"/>
          <w:szCs w:val="24"/>
        </w:rPr>
        <w:lastRenderedPageBreak/>
        <w:t>Kurs ve sertifika bilgileri</w:t>
      </w:r>
      <w:r>
        <w:rPr>
          <w:rFonts w:ascii="Times New Roman" w:eastAsia="Calibri" w:hAnsi="Times New Roman" w:cs="Times New Roman"/>
          <w:b/>
          <w:noProof/>
          <w:sz w:val="24"/>
          <w:szCs w:val="24"/>
        </w:rPr>
        <w:t xml:space="preserve"> :</w:t>
      </w:r>
    </w:p>
    <w:p w:rsidR="00654048" w:rsidRPr="00654048" w:rsidRDefault="00654048" w:rsidP="004E619E">
      <w:pPr>
        <w:spacing w:before="120" w:after="120" w:line="360" w:lineRule="auto"/>
        <w:jc w:val="both"/>
        <w:rPr>
          <w:rFonts w:ascii="Times New Roman" w:eastAsia="Calibri" w:hAnsi="Times New Roman" w:cs="Times New Roman"/>
          <w:bCs/>
          <w:noProof/>
          <w:sz w:val="24"/>
          <w:szCs w:val="24"/>
        </w:rPr>
      </w:pPr>
      <w:r w:rsidRPr="00654048">
        <w:rPr>
          <w:rFonts w:ascii="Times New Roman" w:eastAsia="Calibri" w:hAnsi="Times New Roman" w:cs="Times New Roman"/>
          <w:b/>
          <w:noProof/>
          <w:sz w:val="24"/>
          <w:szCs w:val="24"/>
        </w:rPr>
        <w:t>24.04.2017-04.05.2017</w:t>
      </w:r>
      <w:r w:rsidRPr="00654048">
        <w:rPr>
          <w:rFonts w:ascii="Times New Roman" w:eastAsia="Calibri" w:hAnsi="Times New Roman" w:cs="Times New Roman"/>
          <w:bCs/>
          <w:noProof/>
          <w:sz w:val="24"/>
          <w:szCs w:val="24"/>
        </w:rPr>
        <w:t xml:space="preserve">      Deney Hayvanları Kullanım Sertifikası</w:t>
      </w:r>
    </w:p>
    <w:p w:rsidR="00E63970" w:rsidRPr="005A4FFF" w:rsidRDefault="00E63970" w:rsidP="004E619E">
      <w:pPr>
        <w:spacing w:before="120" w:after="120" w:line="360" w:lineRule="auto"/>
        <w:jc w:val="both"/>
        <w:rPr>
          <w:rFonts w:ascii="Times New Roman" w:eastAsia="Calibri" w:hAnsi="Times New Roman" w:cs="Times New Roman"/>
          <w:bCs/>
          <w:noProof/>
          <w:sz w:val="24"/>
          <w:szCs w:val="24"/>
        </w:rPr>
      </w:pPr>
      <w:r w:rsidRPr="00654048">
        <w:rPr>
          <w:rFonts w:ascii="Times New Roman" w:eastAsia="Calibri" w:hAnsi="Times New Roman" w:cs="Times New Roman"/>
          <w:b/>
          <w:noProof/>
          <w:sz w:val="24"/>
          <w:szCs w:val="24"/>
        </w:rPr>
        <w:t>2016 (Güz dönemi )</w:t>
      </w:r>
      <w:r w:rsidRPr="005A4FFF">
        <w:rPr>
          <w:rFonts w:ascii="Times New Roman" w:eastAsia="Calibri" w:hAnsi="Times New Roman" w:cs="Times New Roman"/>
          <w:bCs/>
          <w:noProof/>
          <w:sz w:val="24"/>
          <w:szCs w:val="24"/>
        </w:rPr>
        <w:t xml:space="preserve">         Pedogojik Formasyon (Aydın Adnan Menderes Üniversitesi</w:t>
      </w:r>
      <w:r w:rsidR="005A4FFF" w:rsidRPr="005A4FFF">
        <w:rPr>
          <w:rFonts w:ascii="Times New Roman" w:eastAsia="Calibri" w:hAnsi="Times New Roman" w:cs="Times New Roman"/>
          <w:bCs/>
          <w:noProof/>
          <w:sz w:val="24"/>
          <w:szCs w:val="24"/>
        </w:rPr>
        <w:t xml:space="preserve">    </w:t>
      </w:r>
    </w:p>
    <w:p w:rsidR="005A4FFF" w:rsidRPr="005A4FFF" w:rsidRDefault="005A4FFF" w:rsidP="004E619E">
      <w:pPr>
        <w:spacing w:before="120" w:after="120" w:line="360" w:lineRule="auto"/>
        <w:jc w:val="both"/>
        <w:rPr>
          <w:rFonts w:ascii="Times New Roman" w:eastAsia="Calibri" w:hAnsi="Times New Roman" w:cs="Times New Roman"/>
          <w:bCs/>
          <w:noProof/>
          <w:sz w:val="24"/>
          <w:szCs w:val="24"/>
        </w:rPr>
      </w:pPr>
      <w:r w:rsidRPr="005A4FFF">
        <w:rPr>
          <w:rFonts w:ascii="Times New Roman" w:eastAsia="Calibri" w:hAnsi="Times New Roman" w:cs="Times New Roman"/>
          <w:bCs/>
          <w:noProof/>
          <w:sz w:val="24"/>
          <w:szCs w:val="24"/>
        </w:rPr>
        <w:t xml:space="preserve">                                           Eğitim Fakültesi</w:t>
      </w:r>
    </w:p>
    <w:p w:rsidR="00F86F95" w:rsidRPr="00F86F95" w:rsidRDefault="00F86F95" w:rsidP="00F86F95">
      <w:pPr>
        <w:spacing w:before="120" w:after="120" w:line="360" w:lineRule="auto"/>
        <w:jc w:val="both"/>
        <w:rPr>
          <w:rFonts w:ascii="Times New Roman" w:eastAsia="Calibri" w:hAnsi="Times New Roman" w:cs="Times New Roman"/>
          <w:bCs/>
          <w:noProof/>
          <w:sz w:val="24"/>
          <w:szCs w:val="24"/>
        </w:rPr>
      </w:pPr>
      <w:r w:rsidRPr="00654048">
        <w:rPr>
          <w:rFonts w:ascii="Times New Roman" w:eastAsia="Calibri" w:hAnsi="Times New Roman" w:cs="Times New Roman"/>
          <w:b/>
          <w:noProof/>
          <w:sz w:val="24"/>
          <w:szCs w:val="24"/>
        </w:rPr>
        <w:t>07.12.2013</w:t>
      </w:r>
      <w:r w:rsidRPr="00F86F95">
        <w:rPr>
          <w:rFonts w:ascii="Times New Roman" w:eastAsia="Calibri" w:hAnsi="Times New Roman" w:cs="Times New Roman"/>
          <w:bCs/>
          <w:noProof/>
          <w:sz w:val="24"/>
          <w:szCs w:val="24"/>
        </w:rPr>
        <w:t xml:space="preserve">                         GMP - İyi Üretim Uygulamaları</w:t>
      </w:r>
    </w:p>
    <w:p w:rsidR="00F86F95" w:rsidRPr="00F86F95" w:rsidRDefault="00F86F95" w:rsidP="00F86F95">
      <w:pPr>
        <w:spacing w:before="120" w:after="120" w:line="360" w:lineRule="auto"/>
        <w:jc w:val="both"/>
        <w:rPr>
          <w:rFonts w:ascii="Times New Roman" w:eastAsia="Calibri" w:hAnsi="Times New Roman" w:cs="Times New Roman"/>
          <w:bCs/>
          <w:noProof/>
          <w:sz w:val="24"/>
          <w:szCs w:val="24"/>
        </w:rPr>
      </w:pPr>
      <w:r w:rsidRPr="00654048">
        <w:rPr>
          <w:rFonts w:ascii="Times New Roman" w:eastAsia="Calibri" w:hAnsi="Times New Roman" w:cs="Times New Roman"/>
          <w:b/>
          <w:noProof/>
          <w:sz w:val="24"/>
          <w:szCs w:val="24"/>
        </w:rPr>
        <w:t>08.12.2013</w:t>
      </w:r>
      <w:r w:rsidRPr="00F86F95">
        <w:rPr>
          <w:rFonts w:ascii="Times New Roman" w:eastAsia="Calibri" w:hAnsi="Times New Roman" w:cs="Times New Roman"/>
          <w:bCs/>
          <w:noProof/>
          <w:sz w:val="24"/>
          <w:szCs w:val="24"/>
        </w:rPr>
        <w:t xml:space="preserve">                         GLP - İyi Laboratuvar Uygulamaları</w:t>
      </w:r>
    </w:p>
    <w:p w:rsidR="00F86F95" w:rsidRPr="00F86F95" w:rsidRDefault="00F86F95" w:rsidP="00F86F95">
      <w:pPr>
        <w:spacing w:before="120" w:after="120" w:line="360" w:lineRule="auto"/>
        <w:jc w:val="both"/>
        <w:rPr>
          <w:rFonts w:ascii="Times New Roman" w:eastAsia="Calibri" w:hAnsi="Times New Roman" w:cs="Times New Roman"/>
          <w:bCs/>
          <w:noProof/>
          <w:sz w:val="24"/>
          <w:szCs w:val="24"/>
        </w:rPr>
      </w:pPr>
      <w:r w:rsidRPr="00654048">
        <w:rPr>
          <w:rFonts w:ascii="Times New Roman" w:eastAsia="Calibri" w:hAnsi="Times New Roman" w:cs="Times New Roman"/>
          <w:b/>
          <w:noProof/>
          <w:sz w:val="24"/>
          <w:szCs w:val="24"/>
        </w:rPr>
        <w:t>09.12.2013</w:t>
      </w:r>
      <w:r w:rsidRPr="00F86F95">
        <w:rPr>
          <w:rFonts w:ascii="Times New Roman" w:eastAsia="Calibri" w:hAnsi="Times New Roman" w:cs="Times New Roman"/>
          <w:bCs/>
          <w:noProof/>
          <w:sz w:val="24"/>
          <w:szCs w:val="24"/>
        </w:rPr>
        <w:t xml:space="preserve">                         ISO / IEC 17025: 2005</w:t>
      </w:r>
    </w:p>
    <w:p w:rsidR="00F86F95" w:rsidRPr="00F86F95" w:rsidRDefault="00F86F95" w:rsidP="00F86F95">
      <w:pPr>
        <w:spacing w:before="120" w:after="120" w:line="360" w:lineRule="auto"/>
        <w:jc w:val="both"/>
        <w:rPr>
          <w:rFonts w:ascii="Times New Roman" w:eastAsia="Calibri" w:hAnsi="Times New Roman" w:cs="Times New Roman"/>
          <w:bCs/>
          <w:noProof/>
          <w:sz w:val="24"/>
          <w:szCs w:val="24"/>
        </w:rPr>
      </w:pPr>
      <w:r w:rsidRPr="00654048">
        <w:rPr>
          <w:rFonts w:ascii="Times New Roman" w:eastAsia="Calibri" w:hAnsi="Times New Roman" w:cs="Times New Roman"/>
          <w:b/>
          <w:noProof/>
          <w:sz w:val="24"/>
          <w:szCs w:val="24"/>
        </w:rPr>
        <w:t>10.12.2013</w:t>
      </w:r>
      <w:r w:rsidRPr="00F86F95">
        <w:rPr>
          <w:rFonts w:ascii="Times New Roman" w:eastAsia="Calibri" w:hAnsi="Times New Roman" w:cs="Times New Roman"/>
          <w:bCs/>
          <w:noProof/>
          <w:sz w:val="24"/>
          <w:szCs w:val="24"/>
        </w:rPr>
        <w:t xml:space="preserve">                         ISO 22716: 2007</w:t>
      </w:r>
    </w:p>
    <w:p w:rsidR="00F86F95" w:rsidRPr="00F86F95" w:rsidRDefault="00F86F95" w:rsidP="00F86F95">
      <w:pPr>
        <w:spacing w:before="120" w:after="120" w:line="360" w:lineRule="auto"/>
        <w:jc w:val="both"/>
        <w:rPr>
          <w:rFonts w:ascii="Times New Roman" w:eastAsia="Calibri" w:hAnsi="Times New Roman" w:cs="Times New Roman"/>
          <w:bCs/>
          <w:noProof/>
          <w:sz w:val="24"/>
          <w:szCs w:val="24"/>
        </w:rPr>
      </w:pPr>
      <w:r w:rsidRPr="00654048">
        <w:rPr>
          <w:rFonts w:ascii="Times New Roman" w:eastAsia="Calibri" w:hAnsi="Times New Roman" w:cs="Times New Roman"/>
          <w:b/>
          <w:noProof/>
          <w:sz w:val="24"/>
          <w:szCs w:val="24"/>
        </w:rPr>
        <w:t>11.01.2014</w:t>
      </w:r>
      <w:r w:rsidRPr="00F86F95">
        <w:rPr>
          <w:rFonts w:ascii="Times New Roman" w:eastAsia="Calibri" w:hAnsi="Times New Roman" w:cs="Times New Roman"/>
          <w:bCs/>
          <w:noProof/>
          <w:sz w:val="24"/>
          <w:szCs w:val="24"/>
        </w:rPr>
        <w:t xml:space="preserve">                         English at American Cultural School</w:t>
      </w:r>
    </w:p>
    <w:p w:rsidR="005F454A" w:rsidRDefault="005F454A" w:rsidP="00F86F95">
      <w:pPr>
        <w:spacing w:before="120" w:after="120" w:line="360" w:lineRule="auto"/>
        <w:jc w:val="both"/>
        <w:rPr>
          <w:rFonts w:ascii="Times New Roman" w:eastAsia="Calibri" w:hAnsi="Times New Roman" w:cs="Times New Roman"/>
          <w:bCs/>
          <w:noProof/>
          <w:sz w:val="24"/>
          <w:szCs w:val="24"/>
        </w:rPr>
      </w:pPr>
    </w:p>
    <w:p w:rsidR="00630DF5" w:rsidRDefault="00630DF5" w:rsidP="00F86F95">
      <w:pPr>
        <w:spacing w:before="120" w:after="120" w:line="360" w:lineRule="auto"/>
        <w:jc w:val="both"/>
        <w:rPr>
          <w:rFonts w:ascii="Times New Roman" w:eastAsia="Calibri" w:hAnsi="Times New Roman" w:cs="Times New Roman"/>
          <w:bCs/>
          <w:noProof/>
          <w:sz w:val="24"/>
          <w:szCs w:val="24"/>
        </w:rPr>
      </w:pPr>
    </w:p>
    <w:p w:rsidR="005F454A" w:rsidRDefault="005F454A" w:rsidP="00F86F95">
      <w:pPr>
        <w:spacing w:before="120" w:after="120" w:line="360" w:lineRule="auto"/>
        <w:jc w:val="both"/>
        <w:rPr>
          <w:rFonts w:ascii="Times New Roman" w:eastAsia="Calibri" w:hAnsi="Times New Roman" w:cs="Times New Roman"/>
          <w:b/>
          <w:noProof/>
          <w:sz w:val="24"/>
          <w:szCs w:val="24"/>
        </w:rPr>
      </w:pPr>
      <w:r w:rsidRPr="005F454A">
        <w:rPr>
          <w:rFonts w:ascii="Times New Roman" w:eastAsia="Calibri" w:hAnsi="Times New Roman" w:cs="Times New Roman"/>
          <w:b/>
          <w:noProof/>
          <w:sz w:val="24"/>
          <w:szCs w:val="24"/>
        </w:rPr>
        <w:t>Seminer ve kongreler</w:t>
      </w:r>
      <w:r>
        <w:rPr>
          <w:rFonts w:ascii="Times New Roman" w:eastAsia="Calibri" w:hAnsi="Times New Roman" w:cs="Times New Roman"/>
          <w:b/>
          <w:noProof/>
          <w:sz w:val="24"/>
          <w:szCs w:val="24"/>
        </w:rPr>
        <w:t xml:space="preserve"> :</w:t>
      </w:r>
    </w:p>
    <w:p w:rsidR="007F13ED" w:rsidRPr="00542119" w:rsidRDefault="007F13ED" w:rsidP="007F13ED">
      <w:pPr>
        <w:spacing w:before="120" w:after="120" w:line="360" w:lineRule="auto"/>
        <w:jc w:val="both"/>
        <w:rPr>
          <w:rFonts w:ascii="Times New Roman" w:eastAsia="Calibri" w:hAnsi="Times New Roman" w:cs="Times New Roman"/>
          <w:b/>
          <w:noProof/>
          <w:sz w:val="24"/>
          <w:szCs w:val="24"/>
        </w:rPr>
      </w:pPr>
      <w:r w:rsidRPr="00542119">
        <w:rPr>
          <w:rFonts w:ascii="Times New Roman" w:eastAsia="Calibri" w:hAnsi="Times New Roman" w:cs="Times New Roman"/>
          <w:b/>
          <w:noProof/>
          <w:sz w:val="24"/>
          <w:szCs w:val="24"/>
        </w:rPr>
        <w:t xml:space="preserve">09.05.2017            </w:t>
      </w:r>
      <w:r w:rsidRPr="00542119">
        <w:rPr>
          <w:rFonts w:ascii="Times New Roman" w:eastAsia="Calibri" w:hAnsi="Times New Roman" w:cs="Times New Roman"/>
          <w:bCs/>
          <w:noProof/>
          <w:sz w:val="24"/>
          <w:szCs w:val="24"/>
        </w:rPr>
        <w:t>İncekaralar Tıbbi Cihazlar Ticaret A.Ş. tarafından, Pipet Klinik, Pipetlemede Prensipler, Pipetlerde Ergonomi, Pipetlerde Dezenfeksiyon ve Temiz  ‘’Eppendorf Pipet Semineri ‘’</w:t>
      </w:r>
    </w:p>
    <w:p w:rsidR="00E94E48" w:rsidRPr="00192C84" w:rsidRDefault="00E94E48" w:rsidP="00E94E48">
      <w:pPr>
        <w:spacing w:before="120" w:after="120" w:line="360" w:lineRule="auto"/>
        <w:jc w:val="both"/>
        <w:rPr>
          <w:rFonts w:ascii="Times New Roman" w:eastAsia="Calibri" w:hAnsi="Times New Roman" w:cs="Times New Roman"/>
          <w:bCs/>
          <w:noProof/>
          <w:sz w:val="24"/>
          <w:szCs w:val="24"/>
        </w:rPr>
      </w:pPr>
      <w:r w:rsidRPr="0099011A">
        <w:rPr>
          <w:rFonts w:ascii="Times New Roman" w:eastAsia="Calibri" w:hAnsi="Times New Roman" w:cs="Times New Roman"/>
          <w:b/>
          <w:noProof/>
          <w:sz w:val="24"/>
          <w:szCs w:val="24"/>
        </w:rPr>
        <w:t xml:space="preserve">13.04.2017             </w:t>
      </w:r>
      <w:r w:rsidRPr="00192C84">
        <w:rPr>
          <w:rFonts w:ascii="Times New Roman" w:eastAsia="Calibri" w:hAnsi="Times New Roman" w:cs="Times New Roman"/>
          <w:bCs/>
          <w:noProof/>
          <w:sz w:val="24"/>
          <w:szCs w:val="24"/>
        </w:rPr>
        <w:t>İncekaralar Tıbbi Cihazlar Ticaret A.Ş. tarafından, Mikroskop Sistemleri, Mikroskopi Ataçmanları ve Uygulamaları, Mikroskopi Çözümler Mikroskopide Güncel Uygulamalar ve Yeni Trendler Konularına İlişkin  ‘’Olympus Mikroskopi Semineri</w:t>
      </w:r>
      <w:r>
        <w:rPr>
          <w:rFonts w:ascii="Times New Roman" w:eastAsia="Calibri" w:hAnsi="Times New Roman" w:cs="Times New Roman"/>
          <w:bCs/>
          <w:noProof/>
          <w:sz w:val="24"/>
          <w:szCs w:val="24"/>
        </w:rPr>
        <w:t>’’</w:t>
      </w:r>
    </w:p>
    <w:p w:rsidR="007F13ED" w:rsidRPr="00CE1D90" w:rsidRDefault="00CE1D90" w:rsidP="00F86F95">
      <w:pPr>
        <w:spacing w:before="120" w:after="120" w:line="360" w:lineRule="auto"/>
        <w:jc w:val="both"/>
        <w:rPr>
          <w:rFonts w:ascii="Times New Roman" w:eastAsia="Calibri" w:hAnsi="Times New Roman" w:cs="Times New Roman"/>
          <w:bCs/>
          <w:noProof/>
          <w:sz w:val="24"/>
          <w:szCs w:val="24"/>
        </w:rPr>
      </w:pPr>
      <w:r w:rsidRPr="00CE1D90">
        <w:rPr>
          <w:rFonts w:ascii="Times New Roman" w:eastAsia="Calibri" w:hAnsi="Times New Roman" w:cs="Times New Roman"/>
          <w:b/>
          <w:noProof/>
          <w:sz w:val="24"/>
          <w:szCs w:val="24"/>
        </w:rPr>
        <w:t xml:space="preserve">18-19/04/2013        </w:t>
      </w:r>
      <w:r w:rsidRPr="00CE1D90">
        <w:rPr>
          <w:rFonts w:ascii="Times New Roman" w:eastAsia="Calibri" w:hAnsi="Times New Roman" w:cs="Times New Roman"/>
          <w:bCs/>
          <w:noProof/>
          <w:sz w:val="24"/>
          <w:szCs w:val="24"/>
        </w:rPr>
        <w:t>Ege Üniversitesi Fen Fakültesi tarafından,‘’1. Ege Nanoteknoloji Günleri’’</w:t>
      </w:r>
    </w:p>
    <w:p w:rsidR="00D92256" w:rsidRDefault="00D92256" w:rsidP="00D92256">
      <w:pPr>
        <w:spacing w:before="120" w:after="120" w:line="360" w:lineRule="auto"/>
        <w:jc w:val="both"/>
        <w:rPr>
          <w:rFonts w:ascii="Times New Roman" w:eastAsia="Calibri" w:hAnsi="Times New Roman" w:cs="Times New Roman"/>
          <w:bCs/>
          <w:noProof/>
          <w:sz w:val="24"/>
          <w:szCs w:val="24"/>
        </w:rPr>
      </w:pPr>
      <w:r w:rsidRPr="00622027">
        <w:rPr>
          <w:rFonts w:ascii="Times New Roman" w:eastAsia="Calibri" w:hAnsi="Times New Roman" w:cs="Times New Roman"/>
          <w:b/>
          <w:noProof/>
          <w:sz w:val="24"/>
          <w:szCs w:val="24"/>
        </w:rPr>
        <w:t xml:space="preserve">31.03.2013             </w:t>
      </w:r>
      <w:r w:rsidRPr="00622027">
        <w:rPr>
          <w:rFonts w:ascii="Times New Roman" w:eastAsia="Calibri" w:hAnsi="Times New Roman" w:cs="Times New Roman"/>
          <w:bCs/>
          <w:noProof/>
          <w:sz w:val="24"/>
          <w:szCs w:val="24"/>
        </w:rPr>
        <w:t>Ege Üniversitesi Bilim Teknoloji Topluluğu (EBİLTET) tarafından, Ege Üniversitesi Bilim Teknoloji Uygulama ve Araştırma Merkezi (EBİLTEM) desteği ile, ‘’Kanser Biyolojisi ve Genetiği Sempozyumu’’</w:t>
      </w:r>
    </w:p>
    <w:p w:rsidR="007F13ED" w:rsidRPr="000B0D99" w:rsidRDefault="000B0D99" w:rsidP="00F86F95">
      <w:pPr>
        <w:spacing w:before="120" w:after="120" w:line="360" w:lineRule="auto"/>
        <w:jc w:val="both"/>
        <w:rPr>
          <w:rFonts w:ascii="Times New Roman" w:eastAsia="Calibri" w:hAnsi="Times New Roman" w:cs="Times New Roman"/>
          <w:bCs/>
          <w:noProof/>
          <w:sz w:val="24"/>
          <w:szCs w:val="24"/>
        </w:rPr>
      </w:pPr>
      <w:r w:rsidRPr="000B0D99">
        <w:rPr>
          <w:rFonts w:ascii="Times New Roman" w:eastAsia="Calibri" w:hAnsi="Times New Roman" w:cs="Times New Roman"/>
          <w:b/>
          <w:noProof/>
          <w:sz w:val="24"/>
          <w:szCs w:val="24"/>
        </w:rPr>
        <w:t xml:space="preserve">25/05/2012              </w:t>
      </w:r>
      <w:r w:rsidRPr="000B0D99">
        <w:rPr>
          <w:rFonts w:ascii="Times New Roman" w:eastAsia="Calibri" w:hAnsi="Times New Roman" w:cs="Times New Roman"/>
          <w:bCs/>
          <w:noProof/>
          <w:sz w:val="24"/>
          <w:szCs w:val="24"/>
        </w:rPr>
        <w:t>Ege Üniversitesi Tıp Fakültesi Araştırma ve Eğitim Laboratuvarı   (AREL) tarafından, ‘’IV.Tıpta Yayın Etiği ve Proje Yönetimi Sempozyumu’’</w:t>
      </w:r>
    </w:p>
    <w:p w:rsidR="004E619E" w:rsidRPr="00A7042C" w:rsidRDefault="000B0D99" w:rsidP="00A7042C">
      <w:pPr>
        <w:spacing w:before="120" w:after="120" w:line="360" w:lineRule="auto"/>
        <w:jc w:val="both"/>
        <w:rPr>
          <w:rFonts w:ascii="Times New Roman" w:eastAsia="Calibri" w:hAnsi="Times New Roman" w:cs="Times New Roman"/>
          <w:bCs/>
          <w:noProof/>
          <w:sz w:val="24"/>
          <w:szCs w:val="24"/>
        </w:rPr>
      </w:pPr>
      <w:r w:rsidRPr="00D55959">
        <w:rPr>
          <w:rFonts w:ascii="Times New Roman" w:eastAsia="Calibri" w:hAnsi="Times New Roman" w:cs="Times New Roman"/>
          <w:b/>
          <w:noProof/>
          <w:sz w:val="24"/>
          <w:szCs w:val="24"/>
        </w:rPr>
        <w:t xml:space="preserve">03-07/09/2012        </w:t>
      </w:r>
      <w:r w:rsidRPr="00D55959">
        <w:rPr>
          <w:rFonts w:ascii="Times New Roman" w:eastAsia="Calibri" w:hAnsi="Times New Roman" w:cs="Times New Roman"/>
          <w:bCs/>
          <w:noProof/>
          <w:sz w:val="24"/>
          <w:szCs w:val="24"/>
        </w:rPr>
        <w:t>Ege Üniversitesi, Fen Fakültesi, Biyoloji Bölümü tarafından,‘’21. Ulusal Biyoloji Kongresi’</w:t>
      </w:r>
      <w:r w:rsidR="00447E96">
        <w:rPr>
          <w:rFonts w:ascii="Times New Roman" w:eastAsia="Calibri" w:hAnsi="Times New Roman" w:cs="Times New Roman"/>
          <w:bCs/>
          <w:noProof/>
          <w:sz w:val="24"/>
          <w:szCs w:val="24"/>
        </w:rPr>
        <w:t>’</w:t>
      </w:r>
    </w:p>
    <w:sectPr w:rsidR="004E619E" w:rsidRPr="00A7042C" w:rsidSect="00086C9B">
      <w:pgSz w:w="11906" w:h="16838" w:code="9"/>
      <w:pgMar w:top="1418" w:right="1304" w:bottom="1418"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066C8A" w:rsidRDefault="00066C8A" w:rsidP="00347B0F">
      <w:pPr>
        <w:spacing w:after="0" w:line="240" w:lineRule="auto"/>
      </w:pPr>
      <w:r>
        <w:separator/>
      </w:r>
    </w:p>
  </w:endnote>
  <w:endnote w:type="continuationSeparator" w:id="0">
    <w:p w:rsidR="00066C8A" w:rsidRDefault="00066C8A" w:rsidP="00347B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 w:name="TimesNewRoman">
    <w:altName w:val="Yu Gothic"/>
    <w:panose1 w:val="00000000000000000000"/>
    <w:charset w:val="80"/>
    <w:family w:val="auto"/>
    <w:notTrueType/>
    <w:pitch w:val="default"/>
    <w:sig w:usb0="00000001" w:usb1="08070000" w:usb2="00000010" w:usb3="00000000" w:csb0="00020000" w:csb1="00000000"/>
  </w:font>
  <w:font w:name="AdvArial">
    <w:altName w:val="Calibri"/>
    <w:panose1 w:val="00000000000000000000"/>
    <w:charset w:val="A2"/>
    <w:family w:val="auto"/>
    <w:notTrueType/>
    <w:pitch w:val="default"/>
    <w:sig w:usb0="00000005" w:usb1="00000000" w:usb2="00000000" w:usb3="00000000" w:csb0="00000010" w:csb1="00000000"/>
  </w:font>
  <w:font w:name="TimesNewRomanPSMT">
    <w:altName w:val="Yu Gothic UI"/>
    <w:panose1 w:val="00000000000000000000"/>
    <w:charset w:val="80"/>
    <w:family w:val="auto"/>
    <w:notTrueType/>
    <w:pitch w:val="default"/>
    <w:sig w:usb0="00000003" w:usb1="08070000" w:usb2="00000010" w:usb3="00000000" w:csb0="00020001" w:csb1="00000000"/>
  </w:font>
  <w:font w:name="TimesNewRomanPS-BoldMT">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45395585"/>
      <w:docPartObj>
        <w:docPartGallery w:val="Page Numbers (Bottom of Page)"/>
        <w:docPartUnique/>
      </w:docPartObj>
    </w:sdtPr>
    <w:sdtEndPr>
      <w:rPr>
        <w:rFonts w:ascii="Times New Roman" w:hAnsi="Times New Roman" w:cs="Times New Roman"/>
      </w:rPr>
    </w:sdtEndPr>
    <w:sdtContent>
      <w:p w:rsidR="00EC431E" w:rsidRPr="000558E2" w:rsidRDefault="00EC431E">
        <w:pPr>
          <w:pStyle w:val="AltBilgi"/>
          <w:jc w:val="right"/>
          <w:rPr>
            <w:rFonts w:ascii="Times New Roman" w:hAnsi="Times New Roman" w:cs="Times New Roman"/>
          </w:rPr>
        </w:pPr>
        <w:r w:rsidRPr="000558E2">
          <w:rPr>
            <w:rFonts w:ascii="Times New Roman" w:hAnsi="Times New Roman" w:cs="Times New Roman"/>
            <w:sz w:val="24"/>
            <w:szCs w:val="24"/>
          </w:rPr>
          <w:fldChar w:fldCharType="begin"/>
        </w:r>
        <w:r w:rsidRPr="000558E2">
          <w:rPr>
            <w:rFonts w:ascii="Times New Roman" w:hAnsi="Times New Roman" w:cs="Times New Roman"/>
            <w:sz w:val="24"/>
            <w:szCs w:val="24"/>
          </w:rPr>
          <w:instrText>PAGE   \* MERGEFORMAT</w:instrText>
        </w:r>
        <w:r w:rsidRPr="000558E2">
          <w:rPr>
            <w:rFonts w:ascii="Times New Roman" w:hAnsi="Times New Roman" w:cs="Times New Roman"/>
            <w:sz w:val="24"/>
            <w:szCs w:val="24"/>
          </w:rPr>
          <w:fldChar w:fldCharType="separate"/>
        </w:r>
        <w:r>
          <w:rPr>
            <w:rFonts w:ascii="Times New Roman" w:hAnsi="Times New Roman" w:cs="Times New Roman"/>
            <w:noProof/>
            <w:sz w:val="24"/>
            <w:szCs w:val="24"/>
          </w:rPr>
          <w:t>60</w:t>
        </w:r>
        <w:r w:rsidRPr="000558E2">
          <w:rPr>
            <w:rFonts w:ascii="Times New Roman" w:hAnsi="Times New Roman" w:cs="Times New Roman"/>
            <w:sz w:val="24"/>
            <w:szCs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60719191"/>
      <w:docPartObj>
        <w:docPartGallery w:val="Page Numbers (Bottom of Page)"/>
        <w:docPartUnique/>
      </w:docPartObj>
    </w:sdtPr>
    <w:sdtEndPr>
      <w:rPr>
        <w:rFonts w:ascii="Times New Roman" w:hAnsi="Times New Roman" w:cs="Times New Roman"/>
        <w:sz w:val="24"/>
        <w:szCs w:val="24"/>
      </w:rPr>
    </w:sdtEndPr>
    <w:sdtContent>
      <w:p w:rsidR="00EC431E" w:rsidRPr="000558E2" w:rsidRDefault="00EC431E">
        <w:pPr>
          <w:pStyle w:val="AltBilgi"/>
          <w:jc w:val="right"/>
          <w:rPr>
            <w:rFonts w:ascii="Times New Roman" w:hAnsi="Times New Roman" w:cs="Times New Roman"/>
            <w:sz w:val="24"/>
            <w:szCs w:val="24"/>
          </w:rPr>
        </w:pPr>
        <w:r w:rsidRPr="000558E2">
          <w:rPr>
            <w:rFonts w:ascii="Times New Roman" w:hAnsi="Times New Roman" w:cs="Times New Roman"/>
            <w:sz w:val="24"/>
            <w:szCs w:val="24"/>
          </w:rPr>
          <w:fldChar w:fldCharType="begin"/>
        </w:r>
        <w:r w:rsidRPr="000558E2">
          <w:rPr>
            <w:rFonts w:ascii="Times New Roman" w:hAnsi="Times New Roman" w:cs="Times New Roman"/>
            <w:sz w:val="24"/>
            <w:szCs w:val="24"/>
          </w:rPr>
          <w:instrText>PAGE   \* MERGEFORMAT</w:instrText>
        </w:r>
        <w:r w:rsidRPr="000558E2">
          <w:rPr>
            <w:rFonts w:ascii="Times New Roman" w:hAnsi="Times New Roman" w:cs="Times New Roman"/>
            <w:sz w:val="24"/>
            <w:szCs w:val="24"/>
          </w:rPr>
          <w:fldChar w:fldCharType="separate"/>
        </w:r>
        <w:r>
          <w:rPr>
            <w:rFonts w:ascii="Times New Roman" w:hAnsi="Times New Roman" w:cs="Times New Roman"/>
            <w:noProof/>
            <w:sz w:val="24"/>
            <w:szCs w:val="24"/>
          </w:rPr>
          <w:t>61</w:t>
        </w:r>
        <w:r w:rsidRPr="000558E2">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066C8A" w:rsidRDefault="00066C8A" w:rsidP="00347B0F">
      <w:pPr>
        <w:spacing w:after="0" w:line="240" w:lineRule="auto"/>
      </w:pPr>
      <w:r>
        <w:separator/>
      </w:r>
    </w:p>
  </w:footnote>
  <w:footnote w:type="continuationSeparator" w:id="0">
    <w:p w:rsidR="00066C8A" w:rsidRDefault="00066C8A" w:rsidP="00347B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EB7081"/>
    <w:multiLevelType w:val="hybridMultilevel"/>
    <w:tmpl w:val="89AAE3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1042B27"/>
    <w:multiLevelType w:val="hybridMultilevel"/>
    <w:tmpl w:val="60D660E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 w15:restartNumberingAfterBreak="0">
    <w:nsid w:val="034D564A"/>
    <w:multiLevelType w:val="multilevel"/>
    <w:tmpl w:val="0378671E"/>
    <w:lvl w:ilvl="0">
      <w:start w:val="1"/>
      <w:numFmt w:val="decimal"/>
      <w:lvlText w:val="%1."/>
      <w:lvlJc w:val="left"/>
      <w:pPr>
        <w:ind w:left="720" w:hanging="360"/>
      </w:pPr>
      <w:rPr>
        <w:rFonts w:hint="default"/>
        <w:b/>
        <w:bCs/>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4695CA4"/>
    <w:multiLevelType w:val="hybridMultilevel"/>
    <w:tmpl w:val="715080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6673C69"/>
    <w:multiLevelType w:val="hybridMultilevel"/>
    <w:tmpl w:val="6FF2385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0B4A527E"/>
    <w:multiLevelType w:val="hybridMultilevel"/>
    <w:tmpl w:val="EAE8484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C0375FB"/>
    <w:multiLevelType w:val="hybridMultilevel"/>
    <w:tmpl w:val="CFBE608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0DDF4B5A"/>
    <w:multiLevelType w:val="hybridMultilevel"/>
    <w:tmpl w:val="76F616E8"/>
    <w:lvl w:ilvl="0" w:tplc="F876651C">
      <w:start w:val="1"/>
      <w:numFmt w:val="decimal"/>
      <w:suff w:val="space"/>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0E0E66CF"/>
    <w:multiLevelType w:val="multilevel"/>
    <w:tmpl w:val="EA44F374"/>
    <w:lvl w:ilvl="0">
      <w:start w:val="1"/>
      <w:numFmt w:val="decimal"/>
      <w:lvlText w:val="%1."/>
      <w:lvlJc w:val="left"/>
      <w:pPr>
        <w:ind w:left="720" w:hanging="360"/>
      </w:pPr>
      <w:rPr>
        <w:rFonts w:hint="default"/>
        <w:b/>
      </w:rPr>
    </w:lvl>
    <w:lvl w:ilvl="1">
      <w:start w:val="4"/>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0F090CB2"/>
    <w:multiLevelType w:val="hybridMultilevel"/>
    <w:tmpl w:val="5B9A992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0FFA10AE"/>
    <w:multiLevelType w:val="hybridMultilevel"/>
    <w:tmpl w:val="608E7B52"/>
    <w:lvl w:ilvl="0" w:tplc="F9586D44">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10780834"/>
    <w:multiLevelType w:val="hybridMultilevel"/>
    <w:tmpl w:val="255E0FA2"/>
    <w:lvl w:ilvl="0" w:tplc="041F0001">
      <w:start w:val="1"/>
      <w:numFmt w:val="bullet"/>
      <w:lvlText w:val=""/>
      <w:lvlJc w:val="left"/>
      <w:pPr>
        <w:ind w:left="1320" w:hanging="360"/>
      </w:pPr>
      <w:rPr>
        <w:rFonts w:ascii="Symbol" w:hAnsi="Symbol" w:hint="default"/>
      </w:rPr>
    </w:lvl>
    <w:lvl w:ilvl="1" w:tplc="041F0003" w:tentative="1">
      <w:start w:val="1"/>
      <w:numFmt w:val="bullet"/>
      <w:lvlText w:val="o"/>
      <w:lvlJc w:val="left"/>
      <w:pPr>
        <w:ind w:left="2040" w:hanging="360"/>
      </w:pPr>
      <w:rPr>
        <w:rFonts w:ascii="Courier New" w:hAnsi="Courier New" w:cs="Courier New" w:hint="default"/>
      </w:rPr>
    </w:lvl>
    <w:lvl w:ilvl="2" w:tplc="041F0005" w:tentative="1">
      <w:start w:val="1"/>
      <w:numFmt w:val="bullet"/>
      <w:lvlText w:val=""/>
      <w:lvlJc w:val="left"/>
      <w:pPr>
        <w:ind w:left="2760" w:hanging="360"/>
      </w:pPr>
      <w:rPr>
        <w:rFonts w:ascii="Wingdings" w:hAnsi="Wingdings" w:hint="default"/>
      </w:rPr>
    </w:lvl>
    <w:lvl w:ilvl="3" w:tplc="041F0001" w:tentative="1">
      <w:start w:val="1"/>
      <w:numFmt w:val="bullet"/>
      <w:lvlText w:val=""/>
      <w:lvlJc w:val="left"/>
      <w:pPr>
        <w:ind w:left="3480" w:hanging="360"/>
      </w:pPr>
      <w:rPr>
        <w:rFonts w:ascii="Symbol" w:hAnsi="Symbol" w:hint="default"/>
      </w:rPr>
    </w:lvl>
    <w:lvl w:ilvl="4" w:tplc="041F0003" w:tentative="1">
      <w:start w:val="1"/>
      <w:numFmt w:val="bullet"/>
      <w:lvlText w:val="o"/>
      <w:lvlJc w:val="left"/>
      <w:pPr>
        <w:ind w:left="4200" w:hanging="360"/>
      </w:pPr>
      <w:rPr>
        <w:rFonts w:ascii="Courier New" w:hAnsi="Courier New" w:cs="Courier New" w:hint="default"/>
      </w:rPr>
    </w:lvl>
    <w:lvl w:ilvl="5" w:tplc="041F0005" w:tentative="1">
      <w:start w:val="1"/>
      <w:numFmt w:val="bullet"/>
      <w:lvlText w:val=""/>
      <w:lvlJc w:val="left"/>
      <w:pPr>
        <w:ind w:left="4920" w:hanging="360"/>
      </w:pPr>
      <w:rPr>
        <w:rFonts w:ascii="Wingdings" w:hAnsi="Wingdings" w:hint="default"/>
      </w:rPr>
    </w:lvl>
    <w:lvl w:ilvl="6" w:tplc="041F0001" w:tentative="1">
      <w:start w:val="1"/>
      <w:numFmt w:val="bullet"/>
      <w:lvlText w:val=""/>
      <w:lvlJc w:val="left"/>
      <w:pPr>
        <w:ind w:left="5640" w:hanging="360"/>
      </w:pPr>
      <w:rPr>
        <w:rFonts w:ascii="Symbol" w:hAnsi="Symbol" w:hint="default"/>
      </w:rPr>
    </w:lvl>
    <w:lvl w:ilvl="7" w:tplc="041F0003" w:tentative="1">
      <w:start w:val="1"/>
      <w:numFmt w:val="bullet"/>
      <w:lvlText w:val="o"/>
      <w:lvlJc w:val="left"/>
      <w:pPr>
        <w:ind w:left="6360" w:hanging="360"/>
      </w:pPr>
      <w:rPr>
        <w:rFonts w:ascii="Courier New" w:hAnsi="Courier New" w:cs="Courier New" w:hint="default"/>
      </w:rPr>
    </w:lvl>
    <w:lvl w:ilvl="8" w:tplc="041F0005" w:tentative="1">
      <w:start w:val="1"/>
      <w:numFmt w:val="bullet"/>
      <w:lvlText w:val=""/>
      <w:lvlJc w:val="left"/>
      <w:pPr>
        <w:ind w:left="7080" w:hanging="360"/>
      </w:pPr>
      <w:rPr>
        <w:rFonts w:ascii="Wingdings" w:hAnsi="Wingdings" w:hint="default"/>
      </w:rPr>
    </w:lvl>
  </w:abstractNum>
  <w:abstractNum w:abstractNumId="12" w15:restartNumberingAfterBreak="0">
    <w:nsid w:val="1DD240F4"/>
    <w:multiLevelType w:val="hybridMultilevel"/>
    <w:tmpl w:val="C564385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1DEF1BE0"/>
    <w:multiLevelType w:val="hybridMultilevel"/>
    <w:tmpl w:val="4E16167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1DF45D50"/>
    <w:multiLevelType w:val="hybridMultilevel"/>
    <w:tmpl w:val="DCA2ECD4"/>
    <w:lvl w:ilvl="0" w:tplc="96C6A080">
      <w:start w:val="1"/>
      <w:numFmt w:val="decimal"/>
      <w:lvlText w:val="%1-"/>
      <w:lvlJc w:val="left"/>
      <w:pPr>
        <w:ind w:left="1069" w:hanging="360"/>
      </w:pPr>
      <w:rPr>
        <w:rFonts w:hint="default"/>
        <w:b/>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15" w15:restartNumberingAfterBreak="0">
    <w:nsid w:val="1EAE39B4"/>
    <w:multiLevelType w:val="multilevel"/>
    <w:tmpl w:val="9A0A022A"/>
    <w:lvl w:ilvl="0">
      <w:start w:val="1"/>
      <w:numFmt w:val="decimal"/>
      <w:lvlText w:val="%1."/>
      <w:lvlJc w:val="left"/>
      <w:pPr>
        <w:ind w:left="720" w:hanging="360"/>
      </w:pPr>
      <w:rPr>
        <w:rFonts w:hint="default"/>
      </w:rPr>
    </w:lvl>
    <w:lvl w:ilvl="1">
      <w:start w:val="2"/>
      <w:numFmt w:val="decimal"/>
      <w:isLgl/>
      <w:lvlText w:val="%1.%2."/>
      <w:lvlJc w:val="left"/>
      <w:pPr>
        <w:ind w:left="1620" w:hanging="1260"/>
      </w:pPr>
      <w:rPr>
        <w:rFonts w:hint="default"/>
      </w:rPr>
    </w:lvl>
    <w:lvl w:ilvl="2">
      <w:start w:val="1"/>
      <w:numFmt w:val="decimal"/>
      <w:isLgl/>
      <w:lvlText w:val="%1.%2.%3."/>
      <w:lvlJc w:val="left"/>
      <w:pPr>
        <w:ind w:left="1620" w:hanging="1260"/>
      </w:pPr>
      <w:rPr>
        <w:rFonts w:hint="default"/>
      </w:rPr>
    </w:lvl>
    <w:lvl w:ilvl="3">
      <w:start w:val="2"/>
      <w:numFmt w:val="decimal"/>
      <w:isLgl/>
      <w:lvlText w:val="%1.%2.%3.%4."/>
      <w:lvlJc w:val="left"/>
      <w:pPr>
        <w:ind w:left="1620" w:hanging="1260"/>
      </w:pPr>
      <w:rPr>
        <w:rFonts w:hint="default"/>
      </w:rPr>
    </w:lvl>
    <w:lvl w:ilvl="4">
      <w:start w:val="2"/>
      <w:numFmt w:val="decimal"/>
      <w:isLgl/>
      <w:lvlText w:val="%1.%2.%3.%4.%5."/>
      <w:lvlJc w:val="left"/>
      <w:pPr>
        <w:ind w:left="1620" w:hanging="1260"/>
      </w:pPr>
      <w:rPr>
        <w:rFonts w:hint="default"/>
      </w:rPr>
    </w:lvl>
    <w:lvl w:ilvl="5">
      <w:start w:val="2"/>
      <w:numFmt w:val="decimal"/>
      <w:isLgl/>
      <w:lvlText w:val="%1.%2.%3.%4.%5.%6."/>
      <w:lvlJc w:val="left"/>
      <w:pPr>
        <w:ind w:left="1620" w:hanging="1260"/>
      </w:pPr>
      <w:rPr>
        <w:rFonts w:hint="default"/>
      </w:rPr>
    </w:lvl>
    <w:lvl w:ilvl="6">
      <w:start w:val="2"/>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203B2B37"/>
    <w:multiLevelType w:val="hybridMultilevel"/>
    <w:tmpl w:val="8A22E10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23966AA9"/>
    <w:multiLevelType w:val="hybridMultilevel"/>
    <w:tmpl w:val="242ADC5C"/>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8" w15:restartNumberingAfterBreak="0">
    <w:nsid w:val="25055BD0"/>
    <w:multiLevelType w:val="hybridMultilevel"/>
    <w:tmpl w:val="80B0681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279B1C8D"/>
    <w:multiLevelType w:val="hybridMultilevel"/>
    <w:tmpl w:val="18E67F7C"/>
    <w:lvl w:ilvl="0" w:tplc="041F000F">
      <w:start w:val="2"/>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2AF24327"/>
    <w:multiLevelType w:val="hybridMultilevel"/>
    <w:tmpl w:val="D948504C"/>
    <w:lvl w:ilvl="0" w:tplc="9A2C26B2">
      <w:start w:val="1"/>
      <w:numFmt w:val="decimal"/>
      <w:suff w:val="space"/>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314136F5"/>
    <w:multiLevelType w:val="hybridMultilevel"/>
    <w:tmpl w:val="1754325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32B34050"/>
    <w:multiLevelType w:val="multilevel"/>
    <w:tmpl w:val="F8C8A5F0"/>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33D246A9"/>
    <w:multiLevelType w:val="multilevel"/>
    <w:tmpl w:val="898C4054"/>
    <w:lvl w:ilvl="0">
      <w:start w:val="1"/>
      <w:numFmt w:val="decimal"/>
      <w:lvlText w:val="%1."/>
      <w:lvlJc w:val="left"/>
      <w:pPr>
        <w:ind w:left="1440" w:hanging="360"/>
      </w:pPr>
      <w:rPr>
        <w:b/>
        <w:bCs/>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4" w15:restartNumberingAfterBreak="0">
    <w:nsid w:val="39A643A9"/>
    <w:multiLevelType w:val="hybridMultilevel"/>
    <w:tmpl w:val="E280F372"/>
    <w:lvl w:ilvl="0" w:tplc="041F0001">
      <w:start w:val="1"/>
      <w:numFmt w:val="bullet"/>
      <w:lvlText w:val=""/>
      <w:lvlJc w:val="left"/>
      <w:pPr>
        <w:ind w:left="1380" w:hanging="360"/>
      </w:pPr>
      <w:rPr>
        <w:rFonts w:ascii="Symbol" w:hAnsi="Symbol" w:hint="default"/>
      </w:rPr>
    </w:lvl>
    <w:lvl w:ilvl="1" w:tplc="041F0003" w:tentative="1">
      <w:start w:val="1"/>
      <w:numFmt w:val="bullet"/>
      <w:lvlText w:val="o"/>
      <w:lvlJc w:val="left"/>
      <w:pPr>
        <w:ind w:left="2100" w:hanging="360"/>
      </w:pPr>
      <w:rPr>
        <w:rFonts w:ascii="Courier New" w:hAnsi="Courier New" w:cs="Courier New" w:hint="default"/>
      </w:rPr>
    </w:lvl>
    <w:lvl w:ilvl="2" w:tplc="041F0005" w:tentative="1">
      <w:start w:val="1"/>
      <w:numFmt w:val="bullet"/>
      <w:lvlText w:val=""/>
      <w:lvlJc w:val="left"/>
      <w:pPr>
        <w:ind w:left="2820" w:hanging="360"/>
      </w:pPr>
      <w:rPr>
        <w:rFonts w:ascii="Wingdings" w:hAnsi="Wingdings" w:hint="default"/>
      </w:rPr>
    </w:lvl>
    <w:lvl w:ilvl="3" w:tplc="041F0001" w:tentative="1">
      <w:start w:val="1"/>
      <w:numFmt w:val="bullet"/>
      <w:lvlText w:val=""/>
      <w:lvlJc w:val="left"/>
      <w:pPr>
        <w:ind w:left="3540" w:hanging="360"/>
      </w:pPr>
      <w:rPr>
        <w:rFonts w:ascii="Symbol" w:hAnsi="Symbol" w:hint="default"/>
      </w:rPr>
    </w:lvl>
    <w:lvl w:ilvl="4" w:tplc="041F0003" w:tentative="1">
      <w:start w:val="1"/>
      <w:numFmt w:val="bullet"/>
      <w:lvlText w:val="o"/>
      <w:lvlJc w:val="left"/>
      <w:pPr>
        <w:ind w:left="4260" w:hanging="360"/>
      </w:pPr>
      <w:rPr>
        <w:rFonts w:ascii="Courier New" w:hAnsi="Courier New" w:cs="Courier New" w:hint="default"/>
      </w:rPr>
    </w:lvl>
    <w:lvl w:ilvl="5" w:tplc="041F0005" w:tentative="1">
      <w:start w:val="1"/>
      <w:numFmt w:val="bullet"/>
      <w:lvlText w:val=""/>
      <w:lvlJc w:val="left"/>
      <w:pPr>
        <w:ind w:left="4980" w:hanging="360"/>
      </w:pPr>
      <w:rPr>
        <w:rFonts w:ascii="Wingdings" w:hAnsi="Wingdings" w:hint="default"/>
      </w:rPr>
    </w:lvl>
    <w:lvl w:ilvl="6" w:tplc="041F0001" w:tentative="1">
      <w:start w:val="1"/>
      <w:numFmt w:val="bullet"/>
      <w:lvlText w:val=""/>
      <w:lvlJc w:val="left"/>
      <w:pPr>
        <w:ind w:left="5700" w:hanging="360"/>
      </w:pPr>
      <w:rPr>
        <w:rFonts w:ascii="Symbol" w:hAnsi="Symbol" w:hint="default"/>
      </w:rPr>
    </w:lvl>
    <w:lvl w:ilvl="7" w:tplc="041F0003" w:tentative="1">
      <w:start w:val="1"/>
      <w:numFmt w:val="bullet"/>
      <w:lvlText w:val="o"/>
      <w:lvlJc w:val="left"/>
      <w:pPr>
        <w:ind w:left="6420" w:hanging="360"/>
      </w:pPr>
      <w:rPr>
        <w:rFonts w:ascii="Courier New" w:hAnsi="Courier New" w:cs="Courier New" w:hint="default"/>
      </w:rPr>
    </w:lvl>
    <w:lvl w:ilvl="8" w:tplc="041F0005" w:tentative="1">
      <w:start w:val="1"/>
      <w:numFmt w:val="bullet"/>
      <w:lvlText w:val=""/>
      <w:lvlJc w:val="left"/>
      <w:pPr>
        <w:ind w:left="7140" w:hanging="360"/>
      </w:pPr>
      <w:rPr>
        <w:rFonts w:ascii="Wingdings" w:hAnsi="Wingdings" w:hint="default"/>
      </w:rPr>
    </w:lvl>
  </w:abstractNum>
  <w:abstractNum w:abstractNumId="25" w15:restartNumberingAfterBreak="0">
    <w:nsid w:val="39CE609A"/>
    <w:multiLevelType w:val="hybridMultilevel"/>
    <w:tmpl w:val="6BDE9C62"/>
    <w:lvl w:ilvl="0" w:tplc="041F0001">
      <w:start w:val="1"/>
      <w:numFmt w:val="bullet"/>
      <w:lvlText w:val=""/>
      <w:lvlJc w:val="left"/>
      <w:pPr>
        <w:ind w:left="1380" w:hanging="360"/>
      </w:pPr>
      <w:rPr>
        <w:rFonts w:ascii="Symbol" w:hAnsi="Symbol" w:hint="default"/>
      </w:rPr>
    </w:lvl>
    <w:lvl w:ilvl="1" w:tplc="041F0003" w:tentative="1">
      <w:start w:val="1"/>
      <w:numFmt w:val="bullet"/>
      <w:lvlText w:val="o"/>
      <w:lvlJc w:val="left"/>
      <w:pPr>
        <w:ind w:left="2100" w:hanging="360"/>
      </w:pPr>
      <w:rPr>
        <w:rFonts w:ascii="Courier New" w:hAnsi="Courier New" w:cs="Courier New" w:hint="default"/>
      </w:rPr>
    </w:lvl>
    <w:lvl w:ilvl="2" w:tplc="041F0005" w:tentative="1">
      <w:start w:val="1"/>
      <w:numFmt w:val="bullet"/>
      <w:lvlText w:val=""/>
      <w:lvlJc w:val="left"/>
      <w:pPr>
        <w:ind w:left="2820" w:hanging="360"/>
      </w:pPr>
      <w:rPr>
        <w:rFonts w:ascii="Wingdings" w:hAnsi="Wingdings" w:hint="default"/>
      </w:rPr>
    </w:lvl>
    <w:lvl w:ilvl="3" w:tplc="041F0001" w:tentative="1">
      <w:start w:val="1"/>
      <w:numFmt w:val="bullet"/>
      <w:lvlText w:val=""/>
      <w:lvlJc w:val="left"/>
      <w:pPr>
        <w:ind w:left="3540" w:hanging="360"/>
      </w:pPr>
      <w:rPr>
        <w:rFonts w:ascii="Symbol" w:hAnsi="Symbol" w:hint="default"/>
      </w:rPr>
    </w:lvl>
    <w:lvl w:ilvl="4" w:tplc="041F0003" w:tentative="1">
      <w:start w:val="1"/>
      <w:numFmt w:val="bullet"/>
      <w:lvlText w:val="o"/>
      <w:lvlJc w:val="left"/>
      <w:pPr>
        <w:ind w:left="4260" w:hanging="360"/>
      </w:pPr>
      <w:rPr>
        <w:rFonts w:ascii="Courier New" w:hAnsi="Courier New" w:cs="Courier New" w:hint="default"/>
      </w:rPr>
    </w:lvl>
    <w:lvl w:ilvl="5" w:tplc="041F0005" w:tentative="1">
      <w:start w:val="1"/>
      <w:numFmt w:val="bullet"/>
      <w:lvlText w:val=""/>
      <w:lvlJc w:val="left"/>
      <w:pPr>
        <w:ind w:left="4980" w:hanging="360"/>
      </w:pPr>
      <w:rPr>
        <w:rFonts w:ascii="Wingdings" w:hAnsi="Wingdings" w:hint="default"/>
      </w:rPr>
    </w:lvl>
    <w:lvl w:ilvl="6" w:tplc="041F0001" w:tentative="1">
      <w:start w:val="1"/>
      <w:numFmt w:val="bullet"/>
      <w:lvlText w:val=""/>
      <w:lvlJc w:val="left"/>
      <w:pPr>
        <w:ind w:left="5700" w:hanging="360"/>
      </w:pPr>
      <w:rPr>
        <w:rFonts w:ascii="Symbol" w:hAnsi="Symbol" w:hint="default"/>
      </w:rPr>
    </w:lvl>
    <w:lvl w:ilvl="7" w:tplc="041F0003" w:tentative="1">
      <w:start w:val="1"/>
      <w:numFmt w:val="bullet"/>
      <w:lvlText w:val="o"/>
      <w:lvlJc w:val="left"/>
      <w:pPr>
        <w:ind w:left="6420" w:hanging="360"/>
      </w:pPr>
      <w:rPr>
        <w:rFonts w:ascii="Courier New" w:hAnsi="Courier New" w:cs="Courier New" w:hint="default"/>
      </w:rPr>
    </w:lvl>
    <w:lvl w:ilvl="8" w:tplc="041F0005" w:tentative="1">
      <w:start w:val="1"/>
      <w:numFmt w:val="bullet"/>
      <w:lvlText w:val=""/>
      <w:lvlJc w:val="left"/>
      <w:pPr>
        <w:ind w:left="7140" w:hanging="360"/>
      </w:pPr>
      <w:rPr>
        <w:rFonts w:ascii="Wingdings" w:hAnsi="Wingdings" w:hint="default"/>
      </w:rPr>
    </w:lvl>
  </w:abstractNum>
  <w:abstractNum w:abstractNumId="26" w15:restartNumberingAfterBreak="0">
    <w:nsid w:val="3C7E6099"/>
    <w:multiLevelType w:val="hybridMultilevel"/>
    <w:tmpl w:val="02EEA29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4BC34FDF"/>
    <w:multiLevelType w:val="hybridMultilevel"/>
    <w:tmpl w:val="EA4CFD4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4EFC6FAD"/>
    <w:multiLevelType w:val="hybridMultilevel"/>
    <w:tmpl w:val="04F46AFE"/>
    <w:lvl w:ilvl="0" w:tplc="041F000F">
      <w:start w:val="1"/>
      <w:numFmt w:val="decimal"/>
      <w:lvlText w:val="%1."/>
      <w:lvlJc w:val="left"/>
      <w:pPr>
        <w:tabs>
          <w:tab w:val="num" w:pos="1068"/>
        </w:tabs>
        <w:ind w:left="1068" w:hanging="360"/>
      </w:pPr>
      <w:rPr>
        <w:rFonts w:hint="default"/>
      </w:rPr>
    </w:lvl>
    <w:lvl w:ilvl="1" w:tplc="041F0003" w:tentative="1">
      <w:start w:val="1"/>
      <w:numFmt w:val="bullet"/>
      <w:lvlText w:val="o"/>
      <w:lvlJc w:val="left"/>
      <w:pPr>
        <w:tabs>
          <w:tab w:val="num" w:pos="1788"/>
        </w:tabs>
        <w:ind w:left="1788" w:hanging="360"/>
      </w:pPr>
      <w:rPr>
        <w:rFonts w:ascii="Courier New" w:hAnsi="Courier New" w:cs="Courier New" w:hint="default"/>
      </w:rPr>
    </w:lvl>
    <w:lvl w:ilvl="2" w:tplc="041F0005" w:tentative="1">
      <w:start w:val="1"/>
      <w:numFmt w:val="bullet"/>
      <w:lvlText w:val=""/>
      <w:lvlJc w:val="left"/>
      <w:pPr>
        <w:tabs>
          <w:tab w:val="num" w:pos="2508"/>
        </w:tabs>
        <w:ind w:left="2508" w:hanging="360"/>
      </w:pPr>
      <w:rPr>
        <w:rFonts w:ascii="Wingdings" w:hAnsi="Wingdings" w:hint="default"/>
      </w:rPr>
    </w:lvl>
    <w:lvl w:ilvl="3" w:tplc="041F0001" w:tentative="1">
      <w:start w:val="1"/>
      <w:numFmt w:val="bullet"/>
      <w:lvlText w:val=""/>
      <w:lvlJc w:val="left"/>
      <w:pPr>
        <w:tabs>
          <w:tab w:val="num" w:pos="3228"/>
        </w:tabs>
        <w:ind w:left="3228" w:hanging="360"/>
      </w:pPr>
      <w:rPr>
        <w:rFonts w:ascii="Symbol" w:hAnsi="Symbol" w:hint="default"/>
      </w:rPr>
    </w:lvl>
    <w:lvl w:ilvl="4" w:tplc="041F0003" w:tentative="1">
      <w:start w:val="1"/>
      <w:numFmt w:val="bullet"/>
      <w:lvlText w:val="o"/>
      <w:lvlJc w:val="left"/>
      <w:pPr>
        <w:tabs>
          <w:tab w:val="num" w:pos="3948"/>
        </w:tabs>
        <w:ind w:left="3948" w:hanging="360"/>
      </w:pPr>
      <w:rPr>
        <w:rFonts w:ascii="Courier New" w:hAnsi="Courier New" w:cs="Courier New" w:hint="default"/>
      </w:rPr>
    </w:lvl>
    <w:lvl w:ilvl="5" w:tplc="041F0005" w:tentative="1">
      <w:start w:val="1"/>
      <w:numFmt w:val="bullet"/>
      <w:lvlText w:val=""/>
      <w:lvlJc w:val="left"/>
      <w:pPr>
        <w:tabs>
          <w:tab w:val="num" w:pos="4668"/>
        </w:tabs>
        <w:ind w:left="4668" w:hanging="360"/>
      </w:pPr>
      <w:rPr>
        <w:rFonts w:ascii="Wingdings" w:hAnsi="Wingdings" w:hint="default"/>
      </w:rPr>
    </w:lvl>
    <w:lvl w:ilvl="6" w:tplc="041F0001" w:tentative="1">
      <w:start w:val="1"/>
      <w:numFmt w:val="bullet"/>
      <w:lvlText w:val=""/>
      <w:lvlJc w:val="left"/>
      <w:pPr>
        <w:tabs>
          <w:tab w:val="num" w:pos="5388"/>
        </w:tabs>
        <w:ind w:left="5388" w:hanging="360"/>
      </w:pPr>
      <w:rPr>
        <w:rFonts w:ascii="Symbol" w:hAnsi="Symbol" w:hint="default"/>
      </w:rPr>
    </w:lvl>
    <w:lvl w:ilvl="7" w:tplc="041F0003" w:tentative="1">
      <w:start w:val="1"/>
      <w:numFmt w:val="bullet"/>
      <w:lvlText w:val="o"/>
      <w:lvlJc w:val="left"/>
      <w:pPr>
        <w:tabs>
          <w:tab w:val="num" w:pos="6108"/>
        </w:tabs>
        <w:ind w:left="6108" w:hanging="360"/>
      </w:pPr>
      <w:rPr>
        <w:rFonts w:ascii="Courier New" w:hAnsi="Courier New" w:cs="Courier New" w:hint="default"/>
      </w:rPr>
    </w:lvl>
    <w:lvl w:ilvl="8" w:tplc="041F0005" w:tentative="1">
      <w:start w:val="1"/>
      <w:numFmt w:val="bullet"/>
      <w:lvlText w:val=""/>
      <w:lvlJc w:val="left"/>
      <w:pPr>
        <w:tabs>
          <w:tab w:val="num" w:pos="6828"/>
        </w:tabs>
        <w:ind w:left="6828" w:hanging="360"/>
      </w:pPr>
      <w:rPr>
        <w:rFonts w:ascii="Wingdings" w:hAnsi="Wingdings" w:hint="default"/>
      </w:rPr>
    </w:lvl>
  </w:abstractNum>
  <w:abstractNum w:abstractNumId="29" w15:restartNumberingAfterBreak="0">
    <w:nsid w:val="516E2130"/>
    <w:multiLevelType w:val="hybridMultilevel"/>
    <w:tmpl w:val="C78840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51E51197"/>
    <w:multiLevelType w:val="hybridMultilevel"/>
    <w:tmpl w:val="07B2AA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54C3725D"/>
    <w:multiLevelType w:val="hybridMultilevel"/>
    <w:tmpl w:val="55B0A6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572565F1"/>
    <w:multiLevelType w:val="hybridMultilevel"/>
    <w:tmpl w:val="1FCC282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15:restartNumberingAfterBreak="0">
    <w:nsid w:val="5AAE192D"/>
    <w:multiLevelType w:val="hybridMultilevel"/>
    <w:tmpl w:val="FDFE9C7C"/>
    <w:lvl w:ilvl="0" w:tplc="AD088E2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4" w15:restartNumberingAfterBreak="0">
    <w:nsid w:val="5E343E58"/>
    <w:multiLevelType w:val="multilevel"/>
    <w:tmpl w:val="DD3E25BE"/>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61FE2576"/>
    <w:multiLevelType w:val="hybridMultilevel"/>
    <w:tmpl w:val="CCF42D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628B2B24"/>
    <w:multiLevelType w:val="multilevel"/>
    <w:tmpl w:val="89D63B18"/>
    <w:lvl w:ilvl="0">
      <w:start w:val="4"/>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66230F52"/>
    <w:multiLevelType w:val="hybridMultilevel"/>
    <w:tmpl w:val="0460226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673B1D9A"/>
    <w:multiLevelType w:val="hybridMultilevel"/>
    <w:tmpl w:val="8196D26E"/>
    <w:lvl w:ilvl="0" w:tplc="E6607AFC">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9" w15:restartNumberingAfterBreak="0">
    <w:nsid w:val="68541FA6"/>
    <w:multiLevelType w:val="hybridMultilevel"/>
    <w:tmpl w:val="A342A8B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6EC00F61"/>
    <w:multiLevelType w:val="hybridMultilevel"/>
    <w:tmpl w:val="4CEA389C"/>
    <w:lvl w:ilvl="0" w:tplc="041F0001">
      <w:start w:val="1"/>
      <w:numFmt w:val="bullet"/>
      <w:lvlText w:val=""/>
      <w:lvlJc w:val="left"/>
      <w:pPr>
        <w:ind w:left="1380" w:hanging="360"/>
      </w:pPr>
      <w:rPr>
        <w:rFonts w:ascii="Symbol" w:hAnsi="Symbol" w:hint="default"/>
      </w:rPr>
    </w:lvl>
    <w:lvl w:ilvl="1" w:tplc="041F0003" w:tentative="1">
      <w:start w:val="1"/>
      <w:numFmt w:val="bullet"/>
      <w:lvlText w:val="o"/>
      <w:lvlJc w:val="left"/>
      <w:pPr>
        <w:ind w:left="2100" w:hanging="360"/>
      </w:pPr>
      <w:rPr>
        <w:rFonts w:ascii="Courier New" w:hAnsi="Courier New" w:cs="Courier New" w:hint="default"/>
      </w:rPr>
    </w:lvl>
    <w:lvl w:ilvl="2" w:tplc="041F0005" w:tentative="1">
      <w:start w:val="1"/>
      <w:numFmt w:val="bullet"/>
      <w:lvlText w:val=""/>
      <w:lvlJc w:val="left"/>
      <w:pPr>
        <w:ind w:left="2820" w:hanging="360"/>
      </w:pPr>
      <w:rPr>
        <w:rFonts w:ascii="Wingdings" w:hAnsi="Wingdings" w:hint="default"/>
      </w:rPr>
    </w:lvl>
    <w:lvl w:ilvl="3" w:tplc="041F0001" w:tentative="1">
      <w:start w:val="1"/>
      <w:numFmt w:val="bullet"/>
      <w:lvlText w:val=""/>
      <w:lvlJc w:val="left"/>
      <w:pPr>
        <w:ind w:left="3540" w:hanging="360"/>
      </w:pPr>
      <w:rPr>
        <w:rFonts w:ascii="Symbol" w:hAnsi="Symbol" w:hint="default"/>
      </w:rPr>
    </w:lvl>
    <w:lvl w:ilvl="4" w:tplc="041F0003" w:tentative="1">
      <w:start w:val="1"/>
      <w:numFmt w:val="bullet"/>
      <w:lvlText w:val="o"/>
      <w:lvlJc w:val="left"/>
      <w:pPr>
        <w:ind w:left="4260" w:hanging="360"/>
      </w:pPr>
      <w:rPr>
        <w:rFonts w:ascii="Courier New" w:hAnsi="Courier New" w:cs="Courier New" w:hint="default"/>
      </w:rPr>
    </w:lvl>
    <w:lvl w:ilvl="5" w:tplc="041F0005" w:tentative="1">
      <w:start w:val="1"/>
      <w:numFmt w:val="bullet"/>
      <w:lvlText w:val=""/>
      <w:lvlJc w:val="left"/>
      <w:pPr>
        <w:ind w:left="4980" w:hanging="360"/>
      </w:pPr>
      <w:rPr>
        <w:rFonts w:ascii="Wingdings" w:hAnsi="Wingdings" w:hint="default"/>
      </w:rPr>
    </w:lvl>
    <w:lvl w:ilvl="6" w:tplc="041F0001" w:tentative="1">
      <w:start w:val="1"/>
      <w:numFmt w:val="bullet"/>
      <w:lvlText w:val=""/>
      <w:lvlJc w:val="left"/>
      <w:pPr>
        <w:ind w:left="5700" w:hanging="360"/>
      </w:pPr>
      <w:rPr>
        <w:rFonts w:ascii="Symbol" w:hAnsi="Symbol" w:hint="default"/>
      </w:rPr>
    </w:lvl>
    <w:lvl w:ilvl="7" w:tplc="041F0003" w:tentative="1">
      <w:start w:val="1"/>
      <w:numFmt w:val="bullet"/>
      <w:lvlText w:val="o"/>
      <w:lvlJc w:val="left"/>
      <w:pPr>
        <w:ind w:left="6420" w:hanging="360"/>
      </w:pPr>
      <w:rPr>
        <w:rFonts w:ascii="Courier New" w:hAnsi="Courier New" w:cs="Courier New" w:hint="default"/>
      </w:rPr>
    </w:lvl>
    <w:lvl w:ilvl="8" w:tplc="041F0005" w:tentative="1">
      <w:start w:val="1"/>
      <w:numFmt w:val="bullet"/>
      <w:lvlText w:val=""/>
      <w:lvlJc w:val="left"/>
      <w:pPr>
        <w:ind w:left="7140" w:hanging="360"/>
      </w:pPr>
      <w:rPr>
        <w:rFonts w:ascii="Wingdings" w:hAnsi="Wingdings" w:hint="default"/>
      </w:rPr>
    </w:lvl>
  </w:abstractNum>
  <w:abstractNum w:abstractNumId="41" w15:restartNumberingAfterBreak="0">
    <w:nsid w:val="7152372B"/>
    <w:multiLevelType w:val="hybridMultilevel"/>
    <w:tmpl w:val="23F84710"/>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15:restartNumberingAfterBreak="0">
    <w:nsid w:val="78AC415B"/>
    <w:multiLevelType w:val="hybridMultilevel"/>
    <w:tmpl w:val="E22C4F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79713E45"/>
    <w:multiLevelType w:val="hybridMultilevel"/>
    <w:tmpl w:val="5FD4B0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15:restartNumberingAfterBreak="0">
    <w:nsid w:val="7A8C27D4"/>
    <w:multiLevelType w:val="hybridMultilevel"/>
    <w:tmpl w:val="4762C73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7AB119DA"/>
    <w:multiLevelType w:val="hybridMultilevel"/>
    <w:tmpl w:val="1D443D28"/>
    <w:lvl w:ilvl="0" w:tplc="C8D05ECC">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0"/>
  </w:num>
  <w:num w:numId="2">
    <w:abstractNumId w:val="33"/>
  </w:num>
  <w:num w:numId="3">
    <w:abstractNumId w:val="20"/>
  </w:num>
  <w:num w:numId="4">
    <w:abstractNumId w:val="7"/>
  </w:num>
  <w:num w:numId="5">
    <w:abstractNumId w:val="14"/>
  </w:num>
  <w:num w:numId="6">
    <w:abstractNumId w:val="41"/>
  </w:num>
  <w:num w:numId="7">
    <w:abstractNumId w:val="15"/>
  </w:num>
  <w:num w:numId="8">
    <w:abstractNumId w:val="12"/>
  </w:num>
  <w:num w:numId="9">
    <w:abstractNumId w:val="43"/>
  </w:num>
  <w:num w:numId="10">
    <w:abstractNumId w:val="3"/>
  </w:num>
  <w:num w:numId="11">
    <w:abstractNumId w:val="26"/>
  </w:num>
  <w:num w:numId="12">
    <w:abstractNumId w:val="38"/>
  </w:num>
  <w:num w:numId="13">
    <w:abstractNumId w:val="23"/>
  </w:num>
  <w:num w:numId="14">
    <w:abstractNumId w:val="32"/>
  </w:num>
  <w:num w:numId="15">
    <w:abstractNumId w:val="1"/>
  </w:num>
  <w:num w:numId="16">
    <w:abstractNumId w:val="45"/>
  </w:num>
  <w:num w:numId="17">
    <w:abstractNumId w:val="5"/>
  </w:num>
  <w:num w:numId="18">
    <w:abstractNumId w:val="28"/>
  </w:num>
  <w:num w:numId="19">
    <w:abstractNumId w:val="31"/>
  </w:num>
  <w:num w:numId="20">
    <w:abstractNumId w:val="27"/>
  </w:num>
  <w:num w:numId="21">
    <w:abstractNumId w:val="6"/>
  </w:num>
  <w:num w:numId="22">
    <w:abstractNumId w:val="22"/>
  </w:num>
  <w:num w:numId="23">
    <w:abstractNumId w:val="8"/>
  </w:num>
  <w:num w:numId="24">
    <w:abstractNumId w:val="2"/>
  </w:num>
  <w:num w:numId="25">
    <w:abstractNumId w:val="34"/>
  </w:num>
  <w:num w:numId="26">
    <w:abstractNumId w:val="16"/>
  </w:num>
  <w:num w:numId="27">
    <w:abstractNumId w:val="18"/>
  </w:num>
  <w:num w:numId="28">
    <w:abstractNumId w:val="19"/>
  </w:num>
  <w:num w:numId="29">
    <w:abstractNumId w:val="37"/>
  </w:num>
  <w:num w:numId="30">
    <w:abstractNumId w:val="30"/>
  </w:num>
  <w:num w:numId="31">
    <w:abstractNumId w:val="29"/>
  </w:num>
  <w:num w:numId="32">
    <w:abstractNumId w:val="9"/>
  </w:num>
  <w:num w:numId="33">
    <w:abstractNumId w:val="35"/>
  </w:num>
  <w:num w:numId="34">
    <w:abstractNumId w:val="17"/>
  </w:num>
  <w:num w:numId="35">
    <w:abstractNumId w:val="36"/>
  </w:num>
  <w:num w:numId="36">
    <w:abstractNumId w:val="25"/>
  </w:num>
  <w:num w:numId="37">
    <w:abstractNumId w:val="40"/>
  </w:num>
  <w:num w:numId="38">
    <w:abstractNumId w:val="11"/>
  </w:num>
  <w:num w:numId="39">
    <w:abstractNumId w:val="13"/>
  </w:num>
  <w:num w:numId="40">
    <w:abstractNumId w:val="44"/>
  </w:num>
  <w:num w:numId="41">
    <w:abstractNumId w:val="21"/>
  </w:num>
  <w:num w:numId="42">
    <w:abstractNumId w:val="24"/>
  </w:num>
  <w:num w:numId="43">
    <w:abstractNumId w:val="4"/>
  </w:num>
  <w:num w:numId="44">
    <w:abstractNumId w:val="42"/>
  </w:num>
  <w:num w:numId="45">
    <w:abstractNumId w:val="0"/>
  </w:num>
  <w:num w:numId="46">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A5722"/>
    <w:rsid w:val="000001C3"/>
    <w:rsid w:val="00001991"/>
    <w:rsid w:val="000020FA"/>
    <w:rsid w:val="000028AE"/>
    <w:rsid w:val="00002C68"/>
    <w:rsid w:val="00003268"/>
    <w:rsid w:val="00003418"/>
    <w:rsid w:val="000052BE"/>
    <w:rsid w:val="00005796"/>
    <w:rsid w:val="000101A5"/>
    <w:rsid w:val="0001109C"/>
    <w:rsid w:val="0001152A"/>
    <w:rsid w:val="00012124"/>
    <w:rsid w:val="00012580"/>
    <w:rsid w:val="00012E7E"/>
    <w:rsid w:val="00013AB3"/>
    <w:rsid w:val="000144D1"/>
    <w:rsid w:val="00015148"/>
    <w:rsid w:val="00015ECF"/>
    <w:rsid w:val="00015F6F"/>
    <w:rsid w:val="0001623E"/>
    <w:rsid w:val="000173DD"/>
    <w:rsid w:val="00017C99"/>
    <w:rsid w:val="00020149"/>
    <w:rsid w:val="00020644"/>
    <w:rsid w:val="00020CC9"/>
    <w:rsid w:val="00020E48"/>
    <w:rsid w:val="00021406"/>
    <w:rsid w:val="00022776"/>
    <w:rsid w:val="00022A27"/>
    <w:rsid w:val="00022A34"/>
    <w:rsid w:val="00022B43"/>
    <w:rsid w:val="00023A9E"/>
    <w:rsid w:val="00023BC1"/>
    <w:rsid w:val="000251FE"/>
    <w:rsid w:val="00025923"/>
    <w:rsid w:val="000259B8"/>
    <w:rsid w:val="000260EB"/>
    <w:rsid w:val="00030605"/>
    <w:rsid w:val="0003065F"/>
    <w:rsid w:val="0003230A"/>
    <w:rsid w:val="00033613"/>
    <w:rsid w:val="0003492C"/>
    <w:rsid w:val="00034E7D"/>
    <w:rsid w:val="00035CFE"/>
    <w:rsid w:val="00036519"/>
    <w:rsid w:val="000371F5"/>
    <w:rsid w:val="00037854"/>
    <w:rsid w:val="000379C0"/>
    <w:rsid w:val="00037C8B"/>
    <w:rsid w:val="000420E2"/>
    <w:rsid w:val="00042CDC"/>
    <w:rsid w:val="00043249"/>
    <w:rsid w:val="0004396F"/>
    <w:rsid w:val="00043A46"/>
    <w:rsid w:val="00044746"/>
    <w:rsid w:val="000448C1"/>
    <w:rsid w:val="000454C0"/>
    <w:rsid w:val="00045C7E"/>
    <w:rsid w:val="00047064"/>
    <w:rsid w:val="00050986"/>
    <w:rsid w:val="000531DE"/>
    <w:rsid w:val="000536DC"/>
    <w:rsid w:val="00053EFE"/>
    <w:rsid w:val="00055049"/>
    <w:rsid w:val="00055115"/>
    <w:rsid w:val="00055607"/>
    <w:rsid w:val="00055691"/>
    <w:rsid w:val="000558E2"/>
    <w:rsid w:val="000571CA"/>
    <w:rsid w:val="00057E34"/>
    <w:rsid w:val="00060C8E"/>
    <w:rsid w:val="00060D89"/>
    <w:rsid w:val="000613ED"/>
    <w:rsid w:val="00061464"/>
    <w:rsid w:val="000621D3"/>
    <w:rsid w:val="0006394A"/>
    <w:rsid w:val="00063D79"/>
    <w:rsid w:val="000644CC"/>
    <w:rsid w:val="00065121"/>
    <w:rsid w:val="000651C2"/>
    <w:rsid w:val="00065508"/>
    <w:rsid w:val="0006578C"/>
    <w:rsid w:val="0006621E"/>
    <w:rsid w:val="0006654C"/>
    <w:rsid w:val="000665C1"/>
    <w:rsid w:val="00066C8A"/>
    <w:rsid w:val="00067153"/>
    <w:rsid w:val="00067B4C"/>
    <w:rsid w:val="00067BDB"/>
    <w:rsid w:val="000700E2"/>
    <w:rsid w:val="00070ACA"/>
    <w:rsid w:val="00070B25"/>
    <w:rsid w:val="00072732"/>
    <w:rsid w:val="00072A26"/>
    <w:rsid w:val="00072E9F"/>
    <w:rsid w:val="00072F28"/>
    <w:rsid w:val="00073C95"/>
    <w:rsid w:val="00073F1A"/>
    <w:rsid w:val="00074E04"/>
    <w:rsid w:val="0007555F"/>
    <w:rsid w:val="000762D9"/>
    <w:rsid w:val="00076BB3"/>
    <w:rsid w:val="00076F1A"/>
    <w:rsid w:val="00076F47"/>
    <w:rsid w:val="00077508"/>
    <w:rsid w:val="00077696"/>
    <w:rsid w:val="00080BD4"/>
    <w:rsid w:val="0008212A"/>
    <w:rsid w:val="00082B00"/>
    <w:rsid w:val="000834E9"/>
    <w:rsid w:val="00083743"/>
    <w:rsid w:val="00083E69"/>
    <w:rsid w:val="000841C1"/>
    <w:rsid w:val="00086C9B"/>
    <w:rsid w:val="0008776A"/>
    <w:rsid w:val="00087A69"/>
    <w:rsid w:val="00087B86"/>
    <w:rsid w:val="0009082F"/>
    <w:rsid w:val="00091823"/>
    <w:rsid w:val="00091E61"/>
    <w:rsid w:val="00092FDF"/>
    <w:rsid w:val="000930A1"/>
    <w:rsid w:val="00093113"/>
    <w:rsid w:val="000937AF"/>
    <w:rsid w:val="00093B7C"/>
    <w:rsid w:val="000944A4"/>
    <w:rsid w:val="0009557E"/>
    <w:rsid w:val="00097FFC"/>
    <w:rsid w:val="000A0415"/>
    <w:rsid w:val="000A155C"/>
    <w:rsid w:val="000A277F"/>
    <w:rsid w:val="000A27B7"/>
    <w:rsid w:val="000A352E"/>
    <w:rsid w:val="000A4255"/>
    <w:rsid w:val="000A4E24"/>
    <w:rsid w:val="000A5C66"/>
    <w:rsid w:val="000A6E02"/>
    <w:rsid w:val="000A6E8A"/>
    <w:rsid w:val="000A7BEE"/>
    <w:rsid w:val="000B0D99"/>
    <w:rsid w:val="000B36CB"/>
    <w:rsid w:val="000B38A3"/>
    <w:rsid w:val="000B3CBE"/>
    <w:rsid w:val="000B4723"/>
    <w:rsid w:val="000B56BE"/>
    <w:rsid w:val="000B5E9A"/>
    <w:rsid w:val="000B7882"/>
    <w:rsid w:val="000C0423"/>
    <w:rsid w:val="000C131B"/>
    <w:rsid w:val="000C2BF7"/>
    <w:rsid w:val="000C3F87"/>
    <w:rsid w:val="000C431F"/>
    <w:rsid w:val="000C4982"/>
    <w:rsid w:val="000C4CD3"/>
    <w:rsid w:val="000C4EB0"/>
    <w:rsid w:val="000C4F92"/>
    <w:rsid w:val="000C6D85"/>
    <w:rsid w:val="000C7283"/>
    <w:rsid w:val="000D175B"/>
    <w:rsid w:val="000D1B49"/>
    <w:rsid w:val="000D272C"/>
    <w:rsid w:val="000D2BF1"/>
    <w:rsid w:val="000D3C79"/>
    <w:rsid w:val="000D3D81"/>
    <w:rsid w:val="000D4EF0"/>
    <w:rsid w:val="000D5C02"/>
    <w:rsid w:val="000D5E84"/>
    <w:rsid w:val="000D5F65"/>
    <w:rsid w:val="000D698B"/>
    <w:rsid w:val="000D6CB7"/>
    <w:rsid w:val="000E0A8B"/>
    <w:rsid w:val="000E0DB7"/>
    <w:rsid w:val="000E0ED6"/>
    <w:rsid w:val="000E0F9B"/>
    <w:rsid w:val="000E13D6"/>
    <w:rsid w:val="000E1653"/>
    <w:rsid w:val="000E21A1"/>
    <w:rsid w:val="000E23A2"/>
    <w:rsid w:val="000E2CE6"/>
    <w:rsid w:val="000E4953"/>
    <w:rsid w:val="000E4D43"/>
    <w:rsid w:val="000E6443"/>
    <w:rsid w:val="000E6FB7"/>
    <w:rsid w:val="000E729C"/>
    <w:rsid w:val="000E74BA"/>
    <w:rsid w:val="000F0C62"/>
    <w:rsid w:val="000F26ED"/>
    <w:rsid w:val="000F2B21"/>
    <w:rsid w:val="000F3253"/>
    <w:rsid w:val="000F33C4"/>
    <w:rsid w:val="000F3863"/>
    <w:rsid w:val="000F3A8F"/>
    <w:rsid w:val="000F4387"/>
    <w:rsid w:val="000F47C4"/>
    <w:rsid w:val="000F48DB"/>
    <w:rsid w:val="000F4AC3"/>
    <w:rsid w:val="000F63A7"/>
    <w:rsid w:val="000F6F26"/>
    <w:rsid w:val="000F756F"/>
    <w:rsid w:val="000F7E44"/>
    <w:rsid w:val="00100111"/>
    <w:rsid w:val="00100A57"/>
    <w:rsid w:val="00103052"/>
    <w:rsid w:val="00103979"/>
    <w:rsid w:val="001046E7"/>
    <w:rsid w:val="001048B7"/>
    <w:rsid w:val="00104C7F"/>
    <w:rsid w:val="001061C6"/>
    <w:rsid w:val="001072CA"/>
    <w:rsid w:val="001074E4"/>
    <w:rsid w:val="001107E8"/>
    <w:rsid w:val="00110AEA"/>
    <w:rsid w:val="0011111B"/>
    <w:rsid w:val="00111971"/>
    <w:rsid w:val="00111EC9"/>
    <w:rsid w:val="001120E8"/>
    <w:rsid w:val="00112354"/>
    <w:rsid w:val="0011264A"/>
    <w:rsid w:val="00112697"/>
    <w:rsid w:val="00112716"/>
    <w:rsid w:val="00113088"/>
    <w:rsid w:val="001133EC"/>
    <w:rsid w:val="00113FD4"/>
    <w:rsid w:val="00114064"/>
    <w:rsid w:val="0011529A"/>
    <w:rsid w:val="001154C5"/>
    <w:rsid w:val="00115C6B"/>
    <w:rsid w:val="0011623B"/>
    <w:rsid w:val="00116364"/>
    <w:rsid w:val="00116E78"/>
    <w:rsid w:val="001179CC"/>
    <w:rsid w:val="00117A21"/>
    <w:rsid w:val="00123FF5"/>
    <w:rsid w:val="00124DFC"/>
    <w:rsid w:val="001265D3"/>
    <w:rsid w:val="00127016"/>
    <w:rsid w:val="00127445"/>
    <w:rsid w:val="0013193E"/>
    <w:rsid w:val="0013262E"/>
    <w:rsid w:val="00132F15"/>
    <w:rsid w:val="0013300F"/>
    <w:rsid w:val="00134FAF"/>
    <w:rsid w:val="001363AA"/>
    <w:rsid w:val="00137678"/>
    <w:rsid w:val="00141312"/>
    <w:rsid w:val="001414E4"/>
    <w:rsid w:val="00141872"/>
    <w:rsid w:val="00141E57"/>
    <w:rsid w:val="00141F4A"/>
    <w:rsid w:val="001425B4"/>
    <w:rsid w:val="00142CEA"/>
    <w:rsid w:val="00143D34"/>
    <w:rsid w:val="0014402D"/>
    <w:rsid w:val="0014591F"/>
    <w:rsid w:val="0014792D"/>
    <w:rsid w:val="0015019B"/>
    <w:rsid w:val="001503B6"/>
    <w:rsid w:val="001508A7"/>
    <w:rsid w:val="00151340"/>
    <w:rsid w:val="0015139B"/>
    <w:rsid w:val="0015151A"/>
    <w:rsid w:val="001521BA"/>
    <w:rsid w:val="00152377"/>
    <w:rsid w:val="00152644"/>
    <w:rsid w:val="0015331B"/>
    <w:rsid w:val="0015459C"/>
    <w:rsid w:val="00154656"/>
    <w:rsid w:val="0015529C"/>
    <w:rsid w:val="0015549C"/>
    <w:rsid w:val="00155731"/>
    <w:rsid w:val="001561D8"/>
    <w:rsid w:val="001577A4"/>
    <w:rsid w:val="00157D60"/>
    <w:rsid w:val="0016116C"/>
    <w:rsid w:val="00161B57"/>
    <w:rsid w:val="00162466"/>
    <w:rsid w:val="00162E39"/>
    <w:rsid w:val="001635CD"/>
    <w:rsid w:val="001642AC"/>
    <w:rsid w:val="00164309"/>
    <w:rsid w:val="001647B5"/>
    <w:rsid w:val="00164860"/>
    <w:rsid w:val="00165E72"/>
    <w:rsid w:val="00166A52"/>
    <w:rsid w:val="00166EF9"/>
    <w:rsid w:val="00167822"/>
    <w:rsid w:val="001705A6"/>
    <w:rsid w:val="00170AAE"/>
    <w:rsid w:val="00170CEC"/>
    <w:rsid w:val="00170E4F"/>
    <w:rsid w:val="00171561"/>
    <w:rsid w:val="00173EF5"/>
    <w:rsid w:val="0017659B"/>
    <w:rsid w:val="0017774C"/>
    <w:rsid w:val="0017777C"/>
    <w:rsid w:val="001778B5"/>
    <w:rsid w:val="00177F82"/>
    <w:rsid w:val="00182211"/>
    <w:rsid w:val="00182B1C"/>
    <w:rsid w:val="00183230"/>
    <w:rsid w:val="00185ECF"/>
    <w:rsid w:val="0018770E"/>
    <w:rsid w:val="00187A7D"/>
    <w:rsid w:val="00187B4F"/>
    <w:rsid w:val="00190062"/>
    <w:rsid w:val="0019233C"/>
    <w:rsid w:val="0019290D"/>
    <w:rsid w:val="00192B5A"/>
    <w:rsid w:val="00192B90"/>
    <w:rsid w:val="00192C84"/>
    <w:rsid w:val="00192D4E"/>
    <w:rsid w:val="001933AB"/>
    <w:rsid w:val="001933C9"/>
    <w:rsid w:val="00193FC3"/>
    <w:rsid w:val="00194819"/>
    <w:rsid w:val="0019533A"/>
    <w:rsid w:val="0019557A"/>
    <w:rsid w:val="00196089"/>
    <w:rsid w:val="00196B59"/>
    <w:rsid w:val="00197743"/>
    <w:rsid w:val="001A03C3"/>
    <w:rsid w:val="001A058D"/>
    <w:rsid w:val="001A3562"/>
    <w:rsid w:val="001A5B9E"/>
    <w:rsid w:val="001A6444"/>
    <w:rsid w:val="001A7C9B"/>
    <w:rsid w:val="001B0357"/>
    <w:rsid w:val="001B06A8"/>
    <w:rsid w:val="001B0B3D"/>
    <w:rsid w:val="001B16F2"/>
    <w:rsid w:val="001B2344"/>
    <w:rsid w:val="001B3DA7"/>
    <w:rsid w:val="001B4848"/>
    <w:rsid w:val="001B4962"/>
    <w:rsid w:val="001B5336"/>
    <w:rsid w:val="001B5343"/>
    <w:rsid w:val="001B635E"/>
    <w:rsid w:val="001B64DA"/>
    <w:rsid w:val="001B695E"/>
    <w:rsid w:val="001B6BC9"/>
    <w:rsid w:val="001B6D9D"/>
    <w:rsid w:val="001B7370"/>
    <w:rsid w:val="001B73F8"/>
    <w:rsid w:val="001B7596"/>
    <w:rsid w:val="001C04E0"/>
    <w:rsid w:val="001C18B2"/>
    <w:rsid w:val="001C1D70"/>
    <w:rsid w:val="001C3060"/>
    <w:rsid w:val="001C5C8C"/>
    <w:rsid w:val="001C6111"/>
    <w:rsid w:val="001C635E"/>
    <w:rsid w:val="001C64E9"/>
    <w:rsid w:val="001C7955"/>
    <w:rsid w:val="001C7A51"/>
    <w:rsid w:val="001C7EB1"/>
    <w:rsid w:val="001D0731"/>
    <w:rsid w:val="001D08D2"/>
    <w:rsid w:val="001D0C28"/>
    <w:rsid w:val="001D0D16"/>
    <w:rsid w:val="001D14FC"/>
    <w:rsid w:val="001D20C0"/>
    <w:rsid w:val="001D2311"/>
    <w:rsid w:val="001D238A"/>
    <w:rsid w:val="001D2474"/>
    <w:rsid w:val="001D36B9"/>
    <w:rsid w:val="001D3CD6"/>
    <w:rsid w:val="001D40AD"/>
    <w:rsid w:val="001D417F"/>
    <w:rsid w:val="001D4F31"/>
    <w:rsid w:val="001D589E"/>
    <w:rsid w:val="001D6C9D"/>
    <w:rsid w:val="001D7425"/>
    <w:rsid w:val="001E07E9"/>
    <w:rsid w:val="001E3BC8"/>
    <w:rsid w:val="001E3C54"/>
    <w:rsid w:val="001E4089"/>
    <w:rsid w:val="001E4A14"/>
    <w:rsid w:val="001E531A"/>
    <w:rsid w:val="001E74FD"/>
    <w:rsid w:val="001E7501"/>
    <w:rsid w:val="001E76E5"/>
    <w:rsid w:val="001F0460"/>
    <w:rsid w:val="001F1F44"/>
    <w:rsid w:val="001F27CF"/>
    <w:rsid w:val="001F34BA"/>
    <w:rsid w:val="001F3E6C"/>
    <w:rsid w:val="001F4414"/>
    <w:rsid w:val="001F6518"/>
    <w:rsid w:val="001F67A0"/>
    <w:rsid w:val="001F7C95"/>
    <w:rsid w:val="00200FB0"/>
    <w:rsid w:val="00204A13"/>
    <w:rsid w:val="00205636"/>
    <w:rsid w:val="00210400"/>
    <w:rsid w:val="00211BEB"/>
    <w:rsid w:val="00212480"/>
    <w:rsid w:val="00212D00"/>
    <w:rsid w:val="00212D1A"/>
    <w:rsid w:val="00213467"/>
    <w:rsid w:val="002136A9"/>
    <w:rsid w:val="00213DDC"/>
    <w:rsid w:val="0021459B"/>
    <w:rsid w:val="0021471C"/>
    <w:rsid w:val="0021522B"/>
    <w:rsid w:val="002154C3"/>
    <w:rsid w:val="0021575E"/>
    <w:rsid w:val="002162A5"/>
    <w:rsid w:val="00216346"/>
    <w:rsid w:val="00216C18"/>
    <w:rsid w:val="002213BF"/>
    <w:rsid w:val="00221DB6"/>
    <w:rsid w:val="00222650"/>
    <w:rsid w:val="00223AC7"/>
    <w:rsid w:val="002244A0"/>
    <w:rsid w:val="00224506"/>
    <w:rsid w:val="00224C00"/>
    <w:rsid w:val="00224FF3"/>
    <w:rsid w:val="00225A5E"/>
    <w:rsid w:val="00227944"/>
    <w:rsid w:val="00227C47"/>
    <w:rsid w:val="00230785"/>
    <w:rsid w:val="00230E7A"/>
    <w:rsid w:val="00230E83"/>
    <w:rsid w:val="002311F6"/>
    <w:rsid w:val="00231991"/>
    <w:rsid w:val="0023294F"/>
    <w:rsid w:val="0023337D"/>
    <w:rsid w:val="00233434"/>
    <w:rsid w:val="002336F5"/>
    <w:rsid w:val="00233A04"/>
    <w:rsid w:val="002344A5"/>
    <w:rsid w:val="0023463A"/>
    <w:rsid w:val="00234E3A"/>
    <w:rsid w:val="00235A67"/>
    <w:rsid w:val="00235A9F"/>
    <w:rsid w:val="00235CC3"/>
    <w:rsid w:val="00236928"/>
    <w:rsid w:val="00237879"/>
    <w:rsid w:val="00237D6E"/>
    <w:rsid w:val="00237DD0"/>
    <w:rsid w:val="0024045C"/>
    <w:rsid w:val="00241CF5"/>
    <w:rsid w:val="0024203D"/>
    <w:rsid w:val="002423CD"/>
    <w:rsid w:val="00242AB4"/>
    <w:rsid w:val="00243009"/>
    <w:rsid w:val="0024314E"/>
    <w:rsid w:val="0024399F"/>
    <w:rsid w:val="00243A09"/>
    <w:rsid w:val="00243BD2"/>
    <w:rsid w:val="00244506"/>
    <w:rsid w:val="002446DA"/>
    <w:rsid w:val="00244BEC"/>
    <w:rsid w:val="00244EAB"/>
    <w:rsid w:val="00246BD6"/>
    <w:rsid w:val="00247FF4"/>
    <w:rsid w:val="00250B93"/>
    <w:rsid w:val="0025134F"/>
    <w:rsid w:val="0025136B"/>
    <w:rsid w:val="00251C5E"/>
    <w:rsid w:val="00252A03"/>
    <w:rsid w:val="00252A56"/>
    <w:rsid w:val="00252D32"/>
    <w:rsid w:val="002530F8"/>
    <w:rsid w:val="00253262"/>
    <w:rsid w:val="00254194"/>
    <w:rsid w:val="00254640"/>
    <w:rsid w:val="002547D0"/>
    <w:rsid w:val="00254E47"/>
    <w:rsid w:val="00255CB1"/>
    <w:rsid w:val="00256D77"/>
    <w:rsid w:val="002600A1"/>
    <w:rsid w:val="00260916"/>
    <w:rsid w:val="00261F53"/>
    <w:rsid w:val="0026243A"/>
    <w:rsid w:val="002629EF"/>
    <w:rsid w:val="00262C88"/>
    <w:rsid w:val="00263D9A"/>
    <w:rsid w:val="002647A7"/>
    <w:rsid w:val="00266FAD"/>
    <w:rsid w:val="00267513"/>
    <w:rsid w:val="00270706"/>
    <w:rsid w:val="0027123D"/>
    <w:rsid w:val="00271457"/>
    <w:rsid w:val="00272271"/>
    <w:rsid w:val="00274206"/>
    <w:rsid w:val="00274666"/>
    <w:rsid w:val="00275915"/>
    <w:rsid w:val="00277693"/>
    <w:rsid w:val="00277B3A"/>
    <w:rsid w:val="00280968"/>
    <w:rsid w:val="00282B66"/>
    <w:rsid w:val="00283641"/>
    <w:rsid w:val="00284B9E"/>
    <w:rsid w:val="002855D2"/>
    <w:rsid w:val="00285BCE"/>
    <w:rsid w:val="00286B6B"/>
    <w:rsid w:val="002875FE"/>
    <w:rsid w:val="002878C1"/>
    <w:rsid w:val="0029025B"/>
    <w:rsid w:val="0029181F"/>
    <w:rsid w:val="00291D58"/>
    <w:rsid w:val="0029342D"/>
    <w:rsid w:val="00294780"/>
    <w:rsid w:val="00294B39"/>
    <w:rsid w:val="0029599A"/>
    <w:rsid w:val="00296915"/>
    <w:rsid w:val="00296D3D"/>
    <w:rsid w:val="00297A6F"/>
    <w:rsid w:val="00297C90"/>
    <w:rsid w:val="002A0873"/>
    <w:rsid w:val="002A17A1"/>
    <w:rsid w:val="002A1FB2"/>
    <w:rsid w:val="002A289D"/>
    <w:rsid w:val="002A30B1"/>
    <w:rsid w:val="002A45F7"/>
    <w:rsid w:val="002A55D2"/>
    <w:rsid w:val="002A560D"/>
    <w:rsid w:val="002A7328"/>
    <w:rsid w:val="002A797F"/>
    <w:rsid w:val="002B0747"/>
    <w:rsid w:val="002B077C"/>
    <w:rsid w:val="002B08AE"/>
    <w:rsid w:val="002B0CFB"/>
    <w:rsid w:val="002B16AD"/>
    <w:rsid w:val="002B1948"/>
    <w:rsid w:val="002B2F1C"/>
    <w:rsid w:val="002B346C"/>
    <w:rsid w:val="002B3DD7"/>
    <w:rsid w:val="002B50AF"/>
    <w:rsid w:val="002B5F8E"/>
    <w:rsid w:val="002B6038"/>
    <w:rsid w:val="002B7511"/>
    <w:rsid w:val="002C0244"/>
    <w:rsid w:val="002C06E1"/>
    <w:rsid w:val="002C1518"/>
    <w:rsid w:val="002C1602"/>
    <w:rsid w:val="002C1751"/>
    <w:rsid w:val="002C20C2"/>
    <w:rsid w:val="002C2420"/>
    <w:rsid w:val="002C3453"/>
    <w:rsid w:val="002C34D0"/>
    <w:rsid w:val="002C52BA"/>
    <w:rsid w:val="002C544B"/>
    <w:rsid w:val="002C59E4"/>
    <w:rsid w:val="002D0EC0"/>
    <w:rsid w:val="002D10F1"/>
    <w:rsid w:val="002D12A7"/>
    <w:rsid w:val="002D3056"/>
    <w:rsid w:val="002D3B32"/>
    <w:rsid w:val="002D470A"/>
    <w:rsid w:val="002D5095"/>
    <w:rsid w:val="002D6852"/>
    <w:rsid w:val="002D7F14"/>
    <w:rsid w:val="002E01A2"/>
    <w:rsid w:val="002E13CD"/>
    <w:rsid w:val="002E18BB"/>
    <w:rsid w:val="002E2053"/>
    <w:rsid w:val="002E42B9"/>
    <w:rsid w:val="002E5AD2"/>
    <w:rsid w:val="002E5DBE"/>
    <w:rsid w:val="002E630B"/>
    <w:rsid w:val="002E6330"/>
    <w:rsid w:val="002E647D"/>
    <w:rsid w:val="002E65C8"/>
    <w:rsid w:val="002F085B"/>
    <w:rsid w:val="002F09D2"/>
    <w:rsid w:val="002F157D"/>
    <w:rsid w:val="002F15BB"/>
    <w:rsid w:val="002F16A7"/>
    <w:rsid w:val="002F23FF"/>
    <w:rsid w:val="002F2BDF"/>
    <w:rsid w:val="002F2D5A"/>
    <w:rsid w:val="002F31DC"/>
    <w:rsid w:val="002F3242"/>
    <w:rsid w:val="002F45C6"/>
    <w:rsid w:val="002F47CA"/>
    <w:rsid w:val="002F4ACC"/>
    <w:rsid w:val="002F4DC0"/>
    <w:rsid w:val="002F4FD2"/>
    <w:rsid w:val="002F52E6"/>
    <w:rsid w:val="002F56F8"/>
    <w:rsid w:val="002F5A54"/>
    <w:rsid w:val="002F60E7"/>
    <w:rsid w:val="002F6505"/>
    <w:rsid w:val="002F66A0"/>
    <w:rsid w:val="002F7384"/>
    <w:rsid w:val="002F7D9D"/>
    <w:rsid w:val="00300138"/>
    <w:rsid w:val="0030047C"/>
    <w:rsid w:val="00300C27"/>
    <w:rsid w:val="003019E8"/>
    <w:rsid w:val="00301A63"/>
    <w:rsid w:val="003027C3"/>
    <w:rsid w:val="003031A6"/>
    <w:rsid w:val="00303626"/>
    <w:rsid w:val="00303B1F"/>
    <w:rsid w:val="0030523F"/>
    <w:rsid w:val="00305E16"/>
    <w:rsid w:val="00306EC6"/>
    <w:rsid w:val="00307746"/>
    <w:rsid w:val="003078DE"/>
    <w:rsid w:val="00307F1F"/>
    <w:rsid w:val="00310408"/>
    <w:rsid w:val="00310DF6"/>
    <w:rsid w:val="003128EF"/>
    <w:rsid w:val="00312C9A"/>
    <w:rsid w:val="003132FE"/>
    <w:rsid w:val="003148F9"/>
    <w:rsid w:val="00314D9A"/>
    <w:rsid w:val="00316883"/>
    <w:rsid w:val="00316BC8"/>
    <w:rsid w:val="003176E5"/>
    <w:rsid w:val="00320171"/>
    <w:rsid w:val="00320640"/>
    <w:rsid w:val="00320F4B"/>
    <w:rsid w:val="00321F4B"/>
    <w:rsid w:val="003223FA"/>
    <w:rsid w:val="003226C1"/>
    <w:rsid w:val="00322F0F"/>
    <w:rsid w:val="00323A83"/>
    <w:rsid w:val="00323FE5"/>
    <w:rsid w:val="003248DF"/>
    <w:rsid w:val="003250A6"/>
    <w:rsid w:val="00325705"/>
    <w:rsid w:val="00325CC2"/>
    <w:rsid w:val="00326357"/>
    <w:rsid w:val="00326803"/>
    <w:rsid w:val="003302EA"/>
    <w:rsid w:val="00330D97"/>
    <w:rsid w:val="00332195"/>
    <w:rsid w:val="00332570"/>
    <w:rsid w:val="00333797"/>
    <w:rsid w:val="0033389D"/>
    <w:rsid w:val="00333C92"/>
    <w:rsid w:val="00333EEF"/>
    <w:rsid w:val="0033529A"/>
    <w:rsid w:val="00335B45"/>
    <w:rsid w:val="00336219"/>
    <w:rsid w:val="00337CB3"/>
    <w:rsid w:val="00337E46"/>
    <w:rsid w:val="0034013B"/>
    <w:rsid w:val="0034036E"/>
    <w:rsid w:val="00340FE9"/>
    <w:rsid w:val="00342864"/>
    <w:rsid w:val="00344013"/>
    <w:rsid w:val="003440AC"/>
    <w:rsid w:val="0034430B"/>
    <w:rsid w:val="00344C02"/>
    <w:rsid w:val="0034504E"/>
    <w:rsid w:val="00345D0A"/>
    <w:rsid w:val="00347B0F"/>
    <w:rsid w:val="00350358"/>
    <w:rsid w:val="003504C2"/>
    <w:rsid w:val="00350798"/>
    <w:rsid w:val="00350C02"/>
    <w:rsid w:val="00351581"/>
    <w:rsid w:val="003520D5"/>
    <w:rsid w:val="00353921"/>
    <w:rsid w:val="003543E8"/>
    <w:rsid w:val="003558FD"/>
    <w:rsid w:val="003613F4"/>
    <w:rsid w:val="00361AA8"/>
    <w:rsid w:val="00361AE7"/>
    <w:rsid w:val="00361BA6"/>
    <w:rsid w:val="00361C74"/>
    <w:rsid w:val="00363961"/>
    <w:rsid w:val="00364242"/>
    <w:rsid w:val="00364E89"/>
    <w:rsid w:val="00365859"/>
    <w:rsid w:val="00365AC9"/>
    <w:rsid w:val="00366ED2"/>
    <w:rsid w:val="00367086"/>
    <w:rsid w:val="00367589"/>
    <w:rsid w:val="00367918"/>
    <w:rsid w:val="0037068B"/>
    <w:rsid w:val="00371A27"/>
    <w:rsid w:val="003725E8"/>
    <w:rsid w:val="00372E50"/>
    <w:rsid w:val="00373107"/>
    <w:rsid w:val="003743A6"/>
    <w:rsid w:val="00374428"/>
    <w:rsid w:val="003758BA"/>
    <w:rsid w:val="00377088"/>
    <w:rsid w:val="003775EA"/>
    <w:rsid w:val="0038004A"/>
    <w:rsid w:val="0038022F"/>
    <w:rsid w:val="00380617"/>
    <w:rsid w:val="00380C3D"/>
    <w:rsid w:val="00380EDA"/>
    <w:rsid w:val="00381CDA"/>
    <w:rsid w:val="00381E49"/>
    <w:rsid w:val="003824F7"/>
    <w:rsid w:val="00383192"/>
    <w:rsid w:val="003854C6"/>
    <w:rsid w:val="003858B1"/>
    <w:rsid w:val="00385BFE"/>
    <w:rsid w:val="0038645C"/>
    <w:rsid w:val="00386B18"/>
    <w:rsid w:val="00386E1A"/>
    <w:rsid w:val="00390411"/>
    <w:rsid w:val="00392551"/>
    <w:rsid w:val="00392997"/>
    <w:rsid w:val="00393BF5"/>
    <w:rsid w:val="00395631"/>
    <w:rsid w:val="003967C2"/>
    <w:rsid w:val="003969EA"/>
    <w:rsid w:val="0039775E"/>
    <w:rsid w:val="00397E7A"/>
    <w:rsid w:val="003A112B"/>
    <w:rsid w:val="003A19DE"/>
    <w:rsid w:val="003A21A4"/>
    <w:rsid w:val="003A2F0D"/>
    <w:rsid w:val="003A39AB"/>
    <w:rsid w:val="003A3C36"/>
    <w:rsid w:val="003A4BF1"/>
    <w:rsid w:val="003A4DAA"/>
    <w:rsid w:val="003A4F34"/>
    <w:rsid w:val="003A5358"/>
    <w:rsid w:val="003A5367"/>
    <w:rsid w:val="003A5722"/>
    <w:rsid w:val="003A61B1"/>
    <w:rsid w:val="003A6239"/>
    <w:rsid w:val="003A7508"/>
    <w:rsid w:val="003A7897"/>
    <w:rsid w:val="003A7F6B"/>
    <w:rsid w:val="003B14D1"/>
    <w:rsid w:val="003B25CB"/>
    <w:rsid w:val="003B343A"/>
    <w:rsid w:val="003B347B"/>
    <w:rsid w:val="003B4CA1"/>
    <w:rsid w:val="003B64EE"/>
    <w:rsid w:val="003B654C"/>
    <w:rsid w:val="003B7326"/>
    <w:rsid w:val="003B7837"/>
    <w:rsid w:val="003C0516"/>
    <w:rsid w:val="003C087D"/>
    <w:rsid w:val="003C0A9F"/>
    <w:rsid w:val="003C101C"/>
    <w:rsid w:val="003C1271"/>
    <w:rsid w:val="003C1A41"/>
    <w:rsid w:val="003C1E29"/>
    <w:rsid w:val="003C2C10"/>
    <w:rsid w:val="003C320E"/>
    <w:rsid w:val="003C3262"/>
    <w:rsid w:val="003C44DC"/>
    <w:rsid w:val="003C4BD3"/>
    <w:rsid w:val="003C4C56"/>
    <w:rsid w:val="003C5F6B"/>
    <w:rsid w:val="003C7581"/>
    <w:rsid w:val="003C7842"/>
    <w:rsid w:val="003D0C36"/>
    <w:rsid w:val="003D0D9F"/>
    <w:rsid w:val="003D0F64"/>
    <w:rsid w:val="003D2B5C"/>
    <w:rsid w:val="003D2C82"/>
    <w:rsid w:val="003D5877"/>
    <w:rsid w:val="003D59C2"/>
    <w:rsid w:val="003D5DA8"/>
    <w:rsid w:val="003D6FC7"/>
    <w:rsid w:val="003E04AF"/>
    <w:rsid w:val="003E0AEB"/>
    <w:rsid w:val="003E0C59"/>
    <w:rsid w:val="003E0D01"/>
    <w:rsid w:val="003E26B6"/>
    <w:rsid w:val="003E2A1F"/>
    <w:rsid w:val="003E30E7"/>
    <w:rsid w:val="003E3229"/>
    <w:rsid w:val="003E36F5"/>
    <w:rsid w:val="003E3C5C"/>
    <w:rsid w:val="003E6AE6"/>
    <w:rsid w:val="003E7E77"/>
    <w:rsid w:val="003F0270"/>
    <w:rsid w:val="003F0D5D"/>
    <w:rsid w:val="003F16F3"/>
    <w:rsid w:val="003F1901"/>
    <w:rsid w:val="003F2413"/>
    <w:rsid w:val="003F2D67"/>
    <w:rsid w:val="003F3A56"/>
    <w:rsid w:val="003F3FCA"/>
    <w:rsid w:val="003F426D"/>
    <w:rsid w:val="003F442F"/>
    <w:rsid w:val="003F54D4"/>
    <w:rsid w:val="003F5A3D"/>
    <w:rsid w:val="003F5DD3"/>
    <w:rsid w:val="003F5FCA"/>
    <w:rsid w:val="003F642D"/>
    <w:rsid w:val="003F649B"/>
    <w:rsid w:val="003F725D"/>
    <w:rsid w:val="003F797A"/>
    <w:rsid w:val="003F79A6"/>
    <w:rsid w:val="00400ABE"/>
    <w:rsid w:val="004011ED"/>
    <w:rsid w:val="00401923"/>
    <w:rsid w:val="00403420"/>
    <w:rsid w:val="004034CF"/>
    <w:rsid w:val="00403802"/>
    <w:rsid w:val="00404625"/>
    <w:rsid w:val="00404862"/>
    <w:rsid w:val="00405133"/>
    <w:rsid w:val="00405904"/>
    <w:rsid w:val="00405DA9"/>
    <w:rsid w:val="004062DB"/>
    <w:rsid w:val="0040719B"/>
    <w:rsid w:val="00407ED3"/>
    <w:rsid w:val="00410526"/>
    <w:rsid w:val="00410C68"/>
    <w:rsid w:val="004110CA"/>
    <w:rsid w:val="0041191E"/>
    <w:rsid w:val="00412871"/>
    <w:rsid w:val="00412B6B"/>
    <w:rsid w:val="00412DE7"/>
    <w:rsid w:val="004133BD"/>
    <w:rsid w:val="0041348E"/>
    <w:rsid w:val="004135E0"/>
    <w:rsid w:val="00413AE6"/>
    <w:rsid w:val="00414C7B"/>
    <w:rsid w:val="00414DB7"/>
    <w:rsid w:val="00415366"/>
    <w:rsid w:val="004154BC"/>
    <w:rsid w:val="00415BD1"/>
    <w:rsid w:val="00416250"/>
    <w:rsid w:val="0042027E"/>
    <w:rsid w:val="004207F4"/>
    <w:rsid w:val="0042092D"/>
    <w:rsid w:val="00420DDE"/>
    <w:rsid w:val="00421989"/>
    <w:rsid w:val="0042273A"/>
    <w:rsid w:val="0042326A"/>
    <w:rsid w:val="004236B5"/>
    <w:rsid w:val="00423713"/>
    <w:rsid w:val="0042431E"/>
    <w:rsid w:val="00424809"/>
    <w:rsid w:val="00424AD2"/>
    <w:rsid w:val="00424F26"/>
    <w:rsid w:val="004268F9"/>
    <w:rsid w:val="00427238"/>
    <w:rsid w:val="004274FC"/>
    <w:rsid w:val="0042763A"/>
    <w:rsid w:val="00430188"/>
    <w:rsid w:val="0043103B"/>
    <w:rsid w:val="004310A9"/>
    <w:rsid w:val="004310BB"/>
    <w:rsid w:val="0043134E"/>
    <w:rsid w:val="004314E4"/>
    <w:rsid w:val="00432093"/>
    <w:rsid w:val="004321A7"/>
    <w:rsid w:val="00433177"/>
    <w:rsid w:val="0043367E"/>
    <w:rsid w:val="00433769"/>
    <w:rsid w:val="004344BB"/>
    <w:rsid w:val="004356FD"/>
    <w:rsid w:val="00435C61"/>
    <w:rsid w:val="004372F9"/>
    <w:rsid w:val="004379F8"/>
    <w:rsid w:val="00440BE7"/>
    <w:rsid w:val="0044217E"/>
    <w:rsid w:val="004426CF"/>
    <w:rsid w:val="0044309A"/>
    <w:rsid w:val="004431B7"/>
    <w:rsid w:val="00443564"/>
    <w:rsid w:val="004437D9"/>
    <w:rsid w:val="0044447B"/>
    <w:rsid w:val="00445B5F"/>
    <w:rsid w:val="0044638A"/>
    <w:rsid w:val="00446533"/>
    <w:rsid w:val="00447554"/>
    <w:rsid w:val="00447E96"/>
    <w:rsid w:val="00450732"/>
    <w:rsid w:val="00451E7E"/>
    <w:rsid w:val="004538C9"/>
    <w:rsid w:val="00454ADB"/>
    <w:rsid w:val="00454EF4"/>
    <w:rsid w:val="00456160"/>
    <w:rsid w:val="00456AB5"/>
    <w:rsid w:val="00456C78"/>
    <w:rsid w:val="00456D61"/>
    <w:rsid w:val="004579C3"/>
    <w:rsid w:val="00457DB5"/>
    <w:rsid w:val="0046064A"/>
    <w:rsid w:val="004608D0"/>
    <w:rsid w:val="00462B98"/>
    <w:rsid w:val="00463A28"/>
    <w:rsid w:val="004641E0"/>
    <w:rsid w:val="00467BD5"/>
    <w:rsid w:val="00467D5E"/>
    <w:rsid w:val="004706C1"/>
    <w:rsid w:val="0047070D"/>
    <w:rsid w:val="00471028"/>
    <w:rsid w:val="00472923"/>
    <w:rsid w:val="00474243"/>
    <w:rsid w:val="00474B5E"/>
    <w:rsid w:val="00475AF9"/>
    <w:rsid w:val="00475F62"/>
    <w:rsid w:val="0047636F"/>
    <w:rsid w:val="004763BA"/>
    <w:rsid w:val="004770FA"/>
    <w:rsid w:val="00477AB7"/>
    <w:rsid w:val="00477EC5"/>
    <w:rsid w:val="00480656"/>
    <w:rsid w:val="00480EB7"/>
    <w:rsid w:val="00482BDE"/>
    <w:rsid w:val="004837B1"/>
    <w:rsid w:val="004846F1"/>
    <w:rsid w:val="00484FA0"/>
    <w:rsid w:val="00485F1D"/>
    <w:rsid w:val="004866AA"/>
    <w:rsid w:val="00487906"/>
    <w:rsid w:val="00487D1F"/>
    <w:rsid w:val="00490DFB"/>
    <w:rsid w:val="00490ECF"/>
    <w:rsid w:val="0049121F"/>
    <w:rsid w:val="00491A1D"/>
    <w:rsid w:val="004920AF"/>
    <w:rsid w:val="0049324D"/>
    <w:rsid w:val="00493A8B"/>
    <w:rsid w:val="004945D3"/>
    <w:rsid w:val="00495B2C"/>
    <w:rsid w:val="00495BE8"/>
    <w:rsid w:val="0049650E"/>
    <w:rsid w:val="00497381"/>
    <w:rsid w:val="004A00F1"/>
    <w:rsid w:val="004A07BC"/>
    <w:rsid w:val="004A1C59"/>
    <w:rsid w:val="004A3029"/>
    <w:rsid w:val="004A35CD"/>
    <w:rsid w:val="004A5DC5"/>
    <w:rsid w:val="004A6836"/>
    <w:rsid w:val="004A75CA"/>
    <w:rsid w:val="004A7BF5"/>
    <w:rsid w:val="004B23F3"/>
    <w:rsid w:val="004B4701"/>
    <w:rsid w:val="004B51BC"/>
    <w:rsid w:val="004B5E46"/>
    <w:rsid w:val="004B6A7D"/>
    <w:rsid w:val="004B6EE2"/>
    <w:rsid w:val="004B7228"/>
    <w:rsid w:val="004B722C"/>
    <w:rsid w:val="004C0B1D"/>
    <w:rsid w:val="004C1AD3"/>
    <w:rsid w:val="004C1B7F"/>
    <w:rsid w:val="004C23FB"/>
    <w:rsid w:val="004C289A"/>
    <w:rsid w:val="004C3053"/>
    <w:rsid w:val="004C3B0B"/>
    <w:rsid w:val="004C41A4"/>
    <w:rsid w:val="004C481C"/>
    <w:rsid w:val="004C4C0B"/>
    <w:rsid w:val="004C4FE8"/>
    <w:rsid w:val="004C5858"/>
    <w:rsid w:val="004D0AC5"/>
    <w:rsid w:val="004D0C07"/>
    <w:rsid w:val="004D1E8E"/>
    <w:rsid w:val="004D2DD2"/>
    <w:rsid w:val="004D342E"/>
    <w:rsid w:val="004D375C"/>
    <w:rsid w:val="004D38F1"/>
    <w:rsid w:val="004D41BA"/>
    <w:rsid w:val="004D41BD"/>
    <w:rsid w:val="004D515C"/>
    <w:rsid w:val="004D6EA4"/>
    <w:rsid w:val="004D702A"/>
    <w:rsid w:val="004E03B6"/>
    <w:rsid w:val="004E08C6"/>
    <w:rsid w:val="004E0BD9"/>
    <w:rsid w:val="004E1B70"/>
    <w:rsid w:val="004E23EE"/>
    <w:rsid w:val="004E269E"/>
    <w:rsid w:val="004E2842"/>
    <w:rsid w:val="004E2DA5"/>
    <w:rsid w:val="004E2DD6"/>
    <w:rsid w:val="004E2E90"/>
    <w:rsid w:val="004E619E"/>
    <w:rsid w:val="004E681C"/>
    <w:rsid w:val="004E6BED"/>
    <w:rsid w:val="004E6E66"/>
    <w:rsid w:val="004E7366"/>
    <w:rsid w:val="004E7A9C"/>
    <w:rsid w:val="004E7E81"/>
    <w:rsid w:val="004F0860"/>
    <w:rsid w:val="004F0E9F"/>
    <w:rsid w:val="004F18BE"/>
    <w:rsid w:val="004F1D34"/>
    <w:rsid w:val="004F209D"/>
    <w:rsid w:val="004F2863"/>
    <w:rsid w:val="004F49E7"/>
    <w:rsid w:val="004F4A0A"/>
    <w:rsid w:val="004F5B95"/>
    <w:rsid w:val="004F5E49"/>
    <w:rsid w:val="004F6319"/>
    <w:rsid w:val="004F6BD6"/>
    <w:rsid w:val="004F6FD7"/>
    <w:rsid w:val="004F7E09"/>
    <w:rsid w:val="00500343"/>
    <w:rsid w:val="00500AA6"/>
    <w:rsid w:val="005013D0"/>
    <w:rsid w:val="005014E4"/>
    <w:rsid w:val="00501E26"/>
    <w:rsid w:val="0050203B"/>
    <w:rsid w:val="00502187"/>
    <w:rsid w:val="005023D1"/>
    <w:rsid w:val="00502C84"/>
    <w:rsid w:val="00502D10"/>
    <w:rsid w:val="00502E5D"/>
    <w:rsid w:val="00502E9C"/>
    <w:rsid w:val="00502FDE"/>
    <w:rsid w:val="00503BFC"/>
    <w:rsid w:val="00503F4C"/>
    <w:rsid w:val="005048A1"/>
    <w:rsid w:val="005049C5"/>
    <w:rsid w:val="00504AAA"/>
    <w:rsid w:val="00506BD4"/>
    <w:rsid w:val="00507497"/>
    <w:rsid w:val="00507B47"/>
    <w:rsid w:val="00510456"/>
    <w:rsid w:val="00510671"/>
    <w:rsid w:val="005134C3"/>
    <w:rsid w:val="00513F14"/>
    <w:rsid w:val="00514818"/>
    <w:rsid w:val="0051531E"/>
    <w:rsid w:val="00515B05"/>
    <w:rsid w:val="00516EC3"/>
    <w:rsid w:val="00517AC6"/>
    <w:rsid w:val="0052016F"/>
    <w:rsid w:val="00520716"/>
    <w:rsid w:val="00520D10"/>
    <w:rsid w:val="00521694"/>
    <w:rsid w:val="005223CF"/>
    <w:rsid w:val="005237F5"/>
    <w:rsid w:val="00523D18"/>
    <w:rsid w:val="00526E3A"/>
    <w:rsid w:val="00527080"/>
    <w:rsid w:val="005273DC"/>
    <w:rsid w:val="005275E7"/>
    <w:rsid w:val="00527E24"/>
    <w:rsid w:val="0053367D"/>
    <w:rsid w:val="00533C9B"/>
    <w:rsid w:val="00533CFF"/>
    <w:rsid w:val="0053547F"/>
    <w:rsid w:val="00540620"/>
    <w:rsid w:val="00540753"/>
    <w:rsid w:val="0054135C"/>
    <w:rsid w:val="00541404"/>
    <w:rsid w:val="00541B4C"/>
    <w:rsid w:val="00542119"/>
    <w:rsid w:val="00542AD7"/>
    <w:rsid w:val="00542B8F"/>
    <w:rsid w:val="00543781"/>
    <w:rsid w:val="00544AAE"/>
    <w:rsid w:val="005466BA"/>
    <w:rsid w:val="005473BD"/>
    <w:rsid w:val="00547968"/>
    <w:rsid w:val="0055038D"/>
    <w:rsid w:val="00550C0B"/>
    <w:rsid w:val="005511AF"/>
    <w:rsid w:val="00551865"/>
    <w:rsid w:val="005527B9"/>
    <w:rsid w:val="00553247"/>
    <w:rsid w:val="00553796"/>
    <w:rsid w:val="00553886"/>
    <w:rsid w:val="005545BB"/>
    <w:rsid w:val="005547B7"/>
    <w:rsid w:val="0055491F"/>
    <w:rsid w:val="00555F1B"/>
    <w:rsid w:val="0055688F"/>
    <w:rsid w:val="00556DA9"/>
    <w:rsid w:val="005578F3"/>
    <w:rsid w:val="00560FA8"/>
    <w:rsid w:val="005614BE"/>
    <w:rsid w:val="00561649"/>
    <w:rsid w:val="00562325"/>
    <w:rsid w:val="00563250"/>
    <w:rsid w:val="00564337"/>
    <w:rsid w:val="00565FEF"/>
    <w:rsid w:val="00566AB1"/>
    <w:rsid w:val="005678E0"/>
    <w:rsid w:val="00567AA1"/>
    <w:rsid w:val="00567D09"/>
    <w:rsid w:val="005707CA"/>
    <w:rsid w:val="00571064"/>
    <w:rsid w:val="00573374"/>
    <w:rsid w:val="005739BC"/>
    <w:rsid w:val="00573A6A"/>
    <w:rsid w:val="0057439A"/>
    <w:rsid w:val="00574669"/>
    <w:rsid w:val="00574F4F"/>
    <w:rsid w:val="005766A7"/>
    <w:rsid w:val="00576981"/>
    <w:rsid w:val="0058069F"/>
    <w:rsid w:val="00581ED3"/>
    <w:rsid w:val="005826E0"/>
    <w:rsid w:val="005829E7"/>
    <w:rsid w:val="005836D1"/>
    <w:rsid w:val="0058446C"/>
    <w:rsid w:val="005854B4"/>
    <w:rsid w:val="005855BB"/>
    <w:rsid w:val="005859F0"/>
    <w:rsid w:val="005866CA"/>
    <w:rsid w:val="00586CA1"/>
    <w:rsid w:val="00587482"/>
    <w:rsid w:val="00590484"/>
    <w:rsid w:val="00591495"/>
    <w:rsid w:val="00591BCE"/>
    <w:rsid w:val="00593209"/>
    <w:rsid w:val="005946FB"/>
    <w:rsid w:val="005959A4"/>
    <w:rsid w:val="00595AD5"/>
    <w:rsid w:val="00595E0E"/>
    <w:rsid w:val="00595F43"/>
    <w:rsid w:val="00596AC3"/>
    <w:rsid w:val="00597235"/>
    <w:rsid w:val="005A33E9"/>
    <w:rsid w:val="005A3770"/>
    <w:rsid w:val="005A4A3D"/>
    <w:rsid w:val="005A4FFF"/>
    <w:rsid w:val="005A574B"/>
    <w:rsid w:val="005A5EC6"/>
    <w:rsid w:val="005A6B4B"/>
    <w:rsid w:val="005B00E1"/>
    <w:rsid w:val="005B2167"/>
    <w:rsid w:val="005B236D"/>
    <w:rsid w:val="005B3423"/>
    <w:rsid w:val="005B3B3F"/>
    <w:rsid w:val="005B3D79"/>
    <w:rsid w:val="005B3F0D"/>
    <w:rsid w:val="005B4F42"/>
    <w:rsid w:val="005B4FFD"/>
    <w:rsid w:val="005B52F5"/>
    <w:rsid w:val="005B684E"/>
    <w:rsid w:val="005B6BCB"/>
    <w:rsid w:val="005B6C72"/>
    <w:rsid w:val="005B6E74"/>
    <w:rsid w:val="005B6FEF"/>
    <w:rsid w:val="005C013C"/>
    <w:rsid w:val="005C096F"/>
    <w:rsid w:val="005C1616"/>
    <w:rsid w:val="005C1DCB"/>
    <w:rsid w:val="005C28CB"/>
    <w:rsid w:val="005C37E6"/>
    <w:rsid w:val="005C4895"/>
    <w:rsid w:val="005C61A4"/>
    <w:rsid w:val="005C6867"/>
    <w:rsid w:val="005C6897"/>
    <w:rsid w:val="005C7041"/>
    <w:rsid w:val="005C74D8"/>
    <w:rsid w:val="005C760E"/>
    <w:rsid w:val="005D0833"/>
    <w:rsid w:val="005D1783"/>
    <w:rsid w:val="005D1816"/>
    <w:rsid w:val="005D2B9A"/>
    <w:rsid w:val="005D2F23"/>
    <w:rsid w:val="005D30C9"/>
    <w:rsid w:val="005D3212"/>
    <w:rsid w:val="005D34DD"/>
    <w:rsid w:val="005D3761"/>
    <w:rsid w:val="005D3FF2"/>
    <w:rsid w:val="005D4769"/>
    <w:rsid w:val="005D4BBA"/>
    <w:rsid w:val="005D4F7F"/>
    <w:rsid w:val="005D6A83"/>
    <w:rsid w:val="005E06D6"/>
    <w:rsid w:val="005E2115"/>
    <w:rsid w:val="005E304E"/>
    <w:rsid w:val="005E342C"/>
    <w:rsid w:val="005E3AFF"/>
    <w:rsid w:val="005E4FB2"/>
    <w:rsid w:val="005E5410"/>
    <w:rsid w:val="005E5466"/>
    <w:rsid w:val="005E5C1D"/>
    <w:rsid w:val="005F0470"/>
    <w:rsid w:val="005F1300"/>
    <w:rsid w:val="005F1BC8"/>
    <w:rsid w:val="005F2500"/>
    <w:rsid w:val="005F2E3E"/>
    <w:rsid w:val="005F366C"/>
    <w:rsid w:val="005F454A"/>
    <w:rsid w:val="005F56C4"/>
    <w:rsid w:val="005F582E"/>
    <w:rsid w:val="005F7367"/>
    <w:rsid w:val="005F7CEA"/>
    <w:rsid w:val="006001FF"/>
    <w:rsid w:val="00602641"/>
    <w:rsid w:val="00603DFB"/>
    <w:rsid w:val="006043CD"/>
    <w:rsid w:val="00604C0E"/>
    <w:rsid w:val="0060574D"/>
    <w:rsid w:val="006059FF"/>
    <w:rsid w:val="00605BFA"/>
    <w:rsid w:val="00607B4A"/>
    <w:rsid w:val="00607D21"/>
    <w:rsid w:val="00607DB3"/>
    <w:rsid w:val="006106B9"/>
    <w:rsid w:val="00610801"/>
    <w:rsid w:val="00610FC9"/>
    <w:rsid w:val="00611880"/>
    <w:rsid w:val="006119F1"/>
    <w:rsid w:val="00611C79"/>
    <w:rsid w:val="00611F3D"/>
    <w:rsid w:val="0061304B"/>
    <w:rsid w:val="0061317B"/>
    <w:rsid w:val="00613A95"/>
    <w:rsid w:val="00613E9B"/>
    <w:rsid w:val="006147A3"/>
    <w:rsid w:val="00614E2D"/>
    <w:rsid w:val="00615A3D"/>
    <w:rsid w:val="00615E16"/>
    <w:rsid w:val="00615E3C"/>
    <w:rsid w:val="00616475"/>
    <w:rsid w:val="0061651D"/>
    <w:rsid w:val="0061675D"/>
    <w:rsid w:val="006175FC"/>
    <w:rsid w:val="0061785B"/>
    <w:rsid w:val="00617A50"/>
    <w:rsid w:val="00617E2E"/>
    <w:rsid w:val="00617F21"/>
    <w:rsid w:val="00620F75"/>
    <w:rsid w:val="00620FCF"/>
    <w:rsid w:val="00621D1A"/>
    <w:rsid w:val="00622027"/>
    <w:rsid w:val="0062274D"/>
    <w:rsid w:val="006231CD"/>
    <w:rsid w:val="0062342D"/>
    <w:rsid w:val="006243D5"/>
    <w:rsid w:val="00624FA0"/>
    <w:rsid w:val="00625066"/>
    <w:rsid w:val="00625349"/>
    <w:rsid w:val="006254CE"/>
    <w:rsid w:val="00625BC5"/>
    <w:rsid w:val="00630DF5"/>
    <w:rsid w:val="00630ED0"/>
    <w:rsid w:val="00631FAC"/>
    <w:rsid w:val="006320E7"/>
    <w:rsid w:val="00632535"/>
    <w:rsid w:val="00632CCF"/>
    <w:rsid w:val="006343AE"/>
    <w:rsid w:val="006345E4"/>
    <w:rsid w:val="00634841"/>
    <w:rsid w:val="00634FE5"/>
    <w:rsid w:val="00635C47"/>
    <w:rsid w:val="00635F15"/>
    <w:rsid w:val="0063694B"/>
    <w:rsid w:val="00637687"/>
    <w:rsid w:val="00640E4B"/>
    <w:rsid w:val="00641810"/>
    <w:rsid w:val="00642820"/>
    <w:rsid w:val="00644084"/>
    <w:rsid w:val="00644392"/>
    <w:rsid w:val="00644EA9"/>
    <w:rsid w:val="00645C05"/>
    <w:rsid w:val="0064607A"/>
    <w:rsid w:val="00650727"/>
    <w:rsid w:val="00651A03"/>
    <w:rsid w:val="00651EEB"/>
    <w:rsid w:val="0065251C"/>
    <w:rsid w:val="00652C6D"/>
    <w:rsid w:val="00652F60"/>
    <w:rsid w:val="00654048"/>
    <w:rsid w:val="00654ECC"/>
    <w:rsid w:val="006557CD"/>
    <w:rsid w:val="0065586D"/>
    <w:rsid w:val="00656203"/>
    <w:rsid w:val="006573AF"/>
    <w:rsid w:val="0066074A"/>
    <w:rsid w:val="006623DF"/>
    <w:rsid w:val="0066249D"/>
    <w:rsid w:val="00662B4E"/>
    <w:rsid w:val="00664122"/>
    <w:rsid w:val="00665037"/>
    <w:rsid w:val="006652D2"/>
    <w:rsid w:val="006652D7"/>
    <w:rsid w:val="0066561D"/>
    <w:rsid w:val="00666318"/>
    <w:rsid w:val="006669D0"/>
    <w:rsid w:val="00667251"/>
    <w:rsid w:val="006673DD"/>
    <w:rsid w:val="006673EF"/>
    <w:rsid w:val="00667CD3"/>
    <w:rsid w:val="006703EC"/>
    <w:rsid w:val="00670F93"/>
    <w:rsid w:val="00671B0B"/>
    <w:rsid w:val="00672FF0"/>
    <w:rsid w:val="006734B9"/>
    <w:rsid w:val="006737D5"/>
    <w:rsid w:val="00674EEC"/>
    <w:rsid w:val="00674FEB"/>
    <w:rsid w:val="00675528"/>
    <w:rsid w:val="00676411"/>
    <w:rsid w:val="00676571"/>
    <w:rsid w:val="00676634"/>
    <w:rsid w:val="006774D5"/>
    <w:rsid w:val="00677913"/>
    <w:rsid w:val="006804CC"/>
    <w:rsid w:val="00681D72"/>
    <w:rsid w:val="00683F90"/>
    <w:rsid w:val="00684EA9"/>
    <w:rsid w:val="006864E6"/>
    <w:rsid w:val="00686B3E"/>
    <w:rsid w:val="0069065B"/>
    <w:rsid w:val="00690791"/>
    <w:rsid w:val="00690B30"/>
    <w:rsid w:val="00691C12"/>
    <w:rsid w:val="006920F6"/>
    <w:rsid w:val="00692EF5"/>
    <w:rsid w:val="006939FA"/>
    <w:rsid w:val="006942BF"/>
    <w:rsid w:val="006952E2"/>
    <w:rsid w:val="006963C3"/>
    <w:rsid w:val="00696AA5"/>
    <w:rsid w:val="006972D8"/>
    <w:rsid w:val="00697D80"/>
    <w:rsid w:val="006A5B7F"/>
    <w:rsid w:val="006A6918"/>
    <w:rsid w:val="006A7E65"/>
    <w:rsid w:val="006B005E"/>
    <w:rsid w:val="006B0ABB"/>
    <w:rsid w:val="006B32EB"/>
    <w:rsid w:val="006B3CEC"/>
    <w:rsid w:val="006B3CFE"/>
    <w:rsid w:val="006B4984"/>
    <w:rsid w:val="006B5433"/>
    <w:rsid w:val="006B6964"/>
    <w:rsid w:val="006B7B40"/>
    <w:rsid w:val="006C0A06"/>
    <w:rsid w:val="006C11C1"/>
    <w:rsid w:val="006C37DD"/>
    <w:rsid w:val="006C46F2"/>
    <w:rsid w:val="006C4B78"/>
    <w:rsid w:val="006C5CB8"/>
    <w:rsid w:val="006C67B1"/>
    <w:rsid w:val="006C7AF6"/>
    <w:rsid w:val="006D0207"/>
    <w:rsid w:val="006D0240"/>
    <w:rsid w:val="006D165B"/>
    <w:rsid w:val="006D1B9A"/>
    <w:rsid w:val="006D24A6"/>
    <w:rsid w:val="006D2AB2"/>
    <w:rsid w:val="006D3B2A"/>
    <w:rsid w:val="006D45FA"/>
    <w:rsid w:val="006D4A5F"/>
    <w:rsid w:val="006D551D"/>
    <w:rsid w:val="006D5C68"/>
    <w:rsid w:val="006D67A9"/>
    <w:rsid w:val="006D6D48"/>
    <w:rsid w:val="006D7FB7"/>
    <w:rsid w:val="006E015B"/>
    <w:rsid w:val="006E15AC"/>
    <w:rsid w:val="006E1987"/>
    <w:rsid w:val="006E2BD6"/>
    <w:rsid w:val="006E33C1"/>
    <w:rsid w:val="006E3590"/>
    <w:rsid w:val="006E35B7"/>
    <w:rsid w:val="006E3F98"/>
    <w:rsid w:val="006E45C1"/>
    <w:rsid w:val="006E5152"/>
    <w:rsid w:val="006E521F"/>
    <w:rsid w:val="006E59F3"/>
    <w:rsid w:val="006E64A1"/>
    <w:rsid w:val="006E66AD"/>
    <w:rsid w:val="006E6745"/>
    <w:rsid w:val="006E70BC"/>
    <w:rsid w:val="006E73BB"/>
    <w:rsid w:val="006E74AF"/>
    <w:rsid w:val="006E778B"/>
    <w:rsid w:val="006E7A86"/>
    <w:rsid w:val="006F0D4D"/>
    <w:rsid w:val="006F118E"/>
    <w:rsid w:val="006F212A"/>
    <w:rsid w:val="006F21A2"/>
    <w:rsid w:val="006F43EB"/>
    <w:rsid w:val="006F5C4C"/>
    <w:rsid w:val="006F6280"/>
    <w:rsid w:val="006F6320"/>
    <w:rsid w:val="006F6B2C"/>
    <w:rsid w:val="006F76BF"/>
    <w:rsid w:val="00700738"/>
    <w:rsid w:val="00700840"/>
    <w:rsid w:val="00702155"/>
    <w:rsid w:val="007029CE"/>
    <w:rsid w:val="007040BC"/>
    <w:rsid w:val="007045ED"/>
    <w:rsid w:val="00704912"/>
    <w:rsid w:val="00704A85"/>
    <w:rsid w:val="00704B81"/>
    <w:rsid w:val="007057DF"/>
    <w:rsid w:val="00705D6F"/>
    <w:rsid w:val="007101E8"/>
    <w:rsid w:val="0071127B"/>
    <w:rsid w:val="0071168E"/>
    <w:rsid w:val="00711B3C"/>
    <w:rsid w:val="007138EA"/>
    <w:rsid w:val="00714393"/>
    <w:rsid w:val="007147F2"/>
    <w:rsid w:val="00715235"/>
    <w:rsid w:val="00715FEA"/>
    <w:rsid w:val="007160E4"/>
    <w:rsid w:val="00720895"/>
    <w:rsid w:val="007209B1"/>
    <w:rsid w:val="00720BEB"/>
    <w:rsid w:val="00720C04"/>
    <w:rsid w:val="00720F13"/>
    <w:rsid w:val="00720FF7"/>
    <w:rsid w:val="0072142C"/>
    <w:rsid w:val="007222CC"/>
    <w:rsid w:val="007226F0"/>
    <w:rsid w:val="00722847"/>
    <w:rsid w:val="007232E5"/>
    <w:rsid w:val="00723CB1"/>
    <w:rsid w:val="00724352"/>
    <w:rsid w:val="0072446B"/>
    <w:rsid w:val="00724B10"/>
    <w:rsid w:val="0072538F"/>
    <w:rsid w:val="00725C02"/>
    <w:rsid w:val="00725D4E"/>
    <w:rsid w:val="0072685F"/>
    <w:rsid w:val="00726BC4"/>
    <w:rsid w:val="007277FD"/>
    <w:rsid w:val="00727BE9"/>
    <w:rsid w:val="0073030E"/>
    <w:rsid w:val="007304CF"/>
    <w:rsid w:val="00730B8C"/>
    <w:rsid w:val="00730BB3"/>
    <w:rsid w:val="00730F09"/>
    <w:rsid w:val="0073106C"/>
    <w:rsid w:val="00731972"/>
    <w:rsid w:val="007328FF"/>
    <w:rsid w:val="0073305C"/>
    <w:rsid w:val="00733625"/>
    <w:rsid w:val="00734561"/>
    <w:rsid w:val="0073510B"/>
    <w:rsid w:val="00735A1C"/>
    <w:rsid w:val="00735AB2"/>
    <w:rsid w:val="00735DFF"/>
    <w:rsid w:val="007368CE"/>
    <w:rsid w:val="0074150A"/>
    <w:rsid w:val="00741A26"/>
    <w:rsid w:val="00742713"/>
    <w:rsid w:val="00742EC5"/>
    <w:rsid w:val="007437C5"/>
    <w:rsid w:val="00744D10"/>
    <w:rsid w:val="00744D94"/>
    <w:rsid w:val="00745D36"/>
    <w:rsid w:val="00745D58"/>
    <w:rsid w:val="0074630D"/>
    <w:rsid w:val="0074726B"/>
    <w:rsid w:val="0074749C"/>
    <w:rsid w:val="0075241C"/>
    <w:rsid w:val="0075296F"/>
    <w:rsid w:val="00753AB0"/>
    <w:rsid w:val="0075402E"/>
    <w:rsid w:val="007543EC"/>
    <w:rsid w:val="007559C8"/>
    <w:rsid w:val="0075630C"/>
    <w:rsid w:val="007569E1"/>
    <w:rsid w:val="007571B2"/>
    <w:rsid w:val="0075748D"/>
    <w:rsid w:val="00757B7B"/>
    <w:rsid w:val="00757E38"/>
    <w:rsid w:val="007600E1"/>
    <w:rsid w:val="00760F85"/>
    <w:rsid w:val="007611D5"/>
    <w:rsid w:val="00761816"/>
    <w:rsid w:val="00761E47"/>
    <w:rsid w:val="00762603"/>
    <w:rsid w:val="00762A7F"/>
    <w:rsid w:val="00762DB4"/>
    <w:rsid w:val="00763268"/>
    <w:rsid w:val="00763A94"/>
    <w:rsid w:val="00763C4E"/>
    <w:rsid w:val="00764B82"/>
    <w:rsid w:val="00765548"/>
    <w:rsid w:val="00767070"/>
    <w:rsid w:val="00767E14"/>
    <w:rsid w:val="007708F6"/>
    <w:rsid w:val="00771095"/>
    <w:rsid w:val="00771B3E"/>
    <w:rsid w:val="007723A2"/>
    <w:rsid w:val="00773A99"/>
    <w:rsid w:val="0077437F"/>
    <w:rsid w:val="00774C70"/>
    <w:rsid w:val="007752F7"/>
    <w:rsid w:val="00775917"/>
    <w:rsid w:val="00775A7E"/>
    <w:rsid w:val="00775D8B"/>
    <w:rsid w:val="00775EDE"/>
    <w:rsid w:val="00775F5A"/>
    <w:rsid w:val="007773A3"/>
    <w:rsid w:val="00777747"/>
    <w:rsid w:val="00777A7B"/>
    <w:rsid w:val="00777B59"/>
    <w:rsid w:val="00777D27"/>
    <w:rsid w:val="00777E2C"/>
    <w:rsid w:val="00781379"/>
    <w:rsid w:val="0078246C"/>
    <w:rsid w:val="00782680"/>
    <w:rsid w:val="00783BCC"/>
    <w:rsid w:val="00784157"/>
    <w:rsid w:val="00784193"/>
    <w:rsid w:val="0078468A"/>
    <w:rsid w:val="00786067"/>
    <w:rsid w:val="0078669D"/>
    <w:rsid w:val="00786834"/>
    <w:rsid w:val="00790745"/>
    <w:rsid w:val="00791D93"/>
    <w:rsid w:val="007935B0"/>
    <w:rsid w:val="007935D3"/>
    <w:rsid w:val="00793E99"/>
    <w:rsid w:val="00794349"/>
    <w:rsid w:val="00794A60"/>
    <w:rsid w:val="00794E12"/>
    <w:rsid w:val="00794E6A"/>
    <w:rsid w:val="0079514B"/>
    <w:rsid w:val="0079571B"/>
    <w:rsid w:val="007959B6"/>
    <w:rsid w:val="00796398"/>
    <w:rsid w:val="00796A0A"/>
    <w:rsid w:val="00797257"/>
    <w:rsid w:val="00797682"/>
    <w:rsid w:val="00797AF2"/>
    <w:rsid w:val="007A02DE"/>
    <w:rsid w:val="007A0DFF"/>
    <w:rsid w:val="007A1B1D"/>
    <w:rsid w:val="007A1B37"/>
    <w:rsid w:val="007A2C40"/>
    <w:rsid w:val="007A30FC"/>
    <w:rsid w:val="007A47D0"/>
    <w:rsid w:val="007A5FB1"/>
    <w:rsid w:val="007A613E"/>
    <w:rsid w:val="007A699E"/>
    <w:rsid w:val="007B0386"/>
    <w:rsid w:val="007B0BF5"/>
    <w:rsid w:val="007B1745"/>
    <w:rsid w:val="007B1A35"/>
    <w:rsid w:val="007B2127"/>
    <w:rsid w:val="007B272B"/>
    <w:rsid w:val="007B3001"/>
    <w:rsid w:val="007B3279"/>
    <w:rsid w:val="007B4303"/>
    <w:rsid w:val="007B5FD9"/>
    <w:rsid w:val="007B6386"/>
    <w:rsid w:val="007B7169"/>
    <w:rsid w:val="007B7A5B"/>
    <w:rsid w:val="007C016D"/>
    <w:rsid w:val="007C0737"/>
    <w:rsid w:val="007C0C2F"/>
    <w:rsid w:val="007C160B"/>
    <w:rsid w:val="007C18AB"/>
    <w:rsid w:val="007C24F2"/>
    <w:rsid w:val="007C3714"/>
    <w:rsid w:val="007C3869"/>
    <w:rsid w:val="007C4330"/>
    <w:rsid w:val="007C446C"/>
    <w:rsid w:val="007C49F4"/>
    <w:rsid w:val="007C68EF"/>
    <w:rsid w:val="007C7468"/>
    <w:rsid w:val="007C7B7D"/>
    <w:rsid w:val="007C7F81"/>
    <w:rsid w:val="007D0721"/>
    <w:rsid w:val="007D07DF"/>
    <w:rsid w:val="007D0915"/>
    <w:rsid w:val="007D0AA6"/>
    <w:rsid w:val="007D1145"/>
    <w:rsid w:val="007D43C2"/>
    <w:rsid w:val="007D452B"/>
    <w:rsid w:val="007D496A"/>
    <w:rsid w:val="007D72E0"/>
    <w:rsid w:val="007D793F"/>
    <w:rsid w:val="007E0302"/>
    <w:rsid w:val="007E13DA"/>
    <w:rsid w:val="007E13DB"/>
    <w:rsid w:val="007E1835"/>
    <w:rsid w:val="007E1B68"/>
    <w:rsid w:val="007E38F4"/>
    <w:rsid w:val="007E3C33"/>
    <w:rsid w:val="007E5054"/>
    <w:rsid w:val="007E6129"/>
    <w:rsid w:val="007E6217"/>
    <w:rsid w:val="007E64BD"/>
    <w:rsid w:val="007E65DB"/>
    <w:rsid w:val="007E73E1"/>
    <w:rsid w:val="007E7723"/>
    <w:rsid w:val="007F0C32"/>
    <w:rsid w:val="007F1340"/>
    <w:rsid w:val="007F1356"/>
    <w:rsid w:val="007F13ED"/>
    <w:rsid w:val="007F1AAB"/>
    <w:rsid w:val="007F1CF7"/>
    <w:rsid w:val="007F1EBB"/>
    <w:rsid w:val="007F22A7"/>
    <w:rsid w:val="007F39F8"/>
    <w:rsid w:val="007F3B2C"/>
    <w:rsid w:val="007F5551"/>
    <w:rsid w:val="007F5B4F"/>
    <w:rsid w:val="00800812"/>
    <w:rsid w:val="00801C98"/>
    <w:rsid w:val="00802B94"/>
    <w:rsid w:val="0080327C"/>
    <w:rsid w:val="00803810"/>
    <w:rsid w:val="008039E0"/>
    <w:rsid w:val="00804337"/>
    <w:rsid w:val="00805726"/>
    <w:rsid w:val="0080590C"/>
    <w:rsid w:val="00805987"/>
    <w:rsid w:val="00806483"/>
    <w:rsid w:val="008073D8"/>
    <w:rsid w:val="00807E3E"/>
    <w:rsid w:val="00807FB5"/>
    <w:rsid w:val="008119F6"/>
    <w:rsid w:val="00812A90"/>
    <w:rsid w:val="00812BBC"/>
    <w:rsid w:val="008148F3"/>
    <w:rsid w:val="00814D9F"/>
    <w:rsid w:val="00815A9C"/>
    <w:rsid w:val="0081642D"/>
    <w:rsid w:val="008164EF"/>
    <w:rsid w:val="0081725A"/>
    <w:rsid w:val="008177BD"/>
    <w:rsid w:val="0082189C"/>
    <w:rsid w:val="008235A9"/>
    <w:rsid w:val="00823AF9"/>
    <w:rsid w:val="008244AC"/>
    <w:rsid w:val="00825A74"/>
    <w:rsid w:val="00825D8B"/>
    <w:rsid w:val="00830A9C"/>
    <w:rsid w:val="00830AA9"/>
    <w:rsid w:val="00831354"/>
    <w:rsid w:val="0083153B"/>
    <w:rsid w:val="0083175B"/>
    <w:rsid w:val="00831B98"/>
    <w:rsid w:val="008320CF"/>
    <w:rsid w:val="008336D8"/>
    <w:rsid w:val="0083565B"/>
    <w:rsid w:val="008362E3"/>
    <w:rsid w:val="008365D9"/>
    <w:rsid w:val="00836B66"/>
    <w:rsid w:val="00836F39"/>
    <w:rsid w:val="008372A5"/>
    <w:rsid w:val="00837C02"/>
    <w:rsid w:val="00837CC0"/>
    <w:rsid w:val="00837E13"/>
    <w:rsid w:val="00837F9B"/>
    <w:rsid w:val="00840351"/>
    <w:rsid w:val="00841A1E"/>
    <w:rsid w:val="00843588"/>
    <w:rsid w:val="0084454C"/>
    <w:rsid w:val="008446E0"/>
    <w:rsid w:val="00845787"/>
    <w:rsid w:val="00845B74"/>
    <w:rsid w:val="00845E4E"/>
    <w:rsid w:val="00846968"/>
    <w:rsid w:val="00846D32"/>
    <w:rsid w:val="00846EC9"/>
    <w:rsid w:val="00846EE8"/>
    <w:rsid w:val="008471E2"/>
    <w:rsid w:val="00847353"/>
    <w:rsid w:val="0085015E"/>
    <w:rsid w:val="00850504"/>
    <w:rsid w:val="00850F83"/>
    <w:rsid w:val="0085152A"/>
    <w:rsid w:val="0085312B"/>
    <w:rsid w:val="00853597"/>
    <w:rsid w:val="00853A4F"/>
    <w:rsid w:val="00853F43"/>
    <w:rsid w:val="008542B5"/>
    <w:rsid w:val="00854DBF"/>
    <w:rsid w:val="008557F8"/>
    <w:rsid w:val="008565DA"/>
    <w:rsid w:val="00856630"/>
    <w:rsid w:val="0085699D"/>
    <w:rsid w:val="00856F5D"/>
    <w:rsid w:val="00857F45"/>
    <w:rsid w:val="008602D5"/>
    <w:rsid w:val="00860510"/>
    <w:rsid w:val="00861055"/>
    <w:rsid w:val="0086214F"/>
    <w:rsid w:val="00862692"/>
    <w:rsid w:val="0086339D"/>
    <w:rsid w:val="00863831"/>
    <w:rsid w:val="0086411F"/>
    <w:rsid w:val="00864250"/>
    <w:rsid w:val="00864BD1"/>
    <w:rsid w:val="008667BB"/>
    <w:rsid w:val="00866BC8"/>
    <w:rsid w:val="00867F84"/>
    <w:rsid w:val="0087054F"/>
    <w:rsid w:val="00870603"/>
    <w:rsid w:val="00872069"/>
    <w:rsid w:val="008723FA"/>
    <w:rsid w:val="00872951"/>
    <w:rsid w:val="00872DC8"/>
    <w:rsid w:val="0087384E"/>
    <w:rsid w:val="00873CB5"/>
    <w:rsid w:val="008743C8"/>
    <w:rsid w:val="00874614"/>
    <w:rsid w:val="0087564D"/>
    <w:rsid w:val="008763CF"/>
    <w:rsid w:val="0087670C"/>
    <w:rsid w:val="00876880"/>
    <w:rsid w:val="008775D0"/>
    <w:rsid w:val="00880147"/>
    <w:rsid w:val="0088088A"/>
    <w:rsid w:val="008816E9"/>
    <w:rsid w:val="008817BD"/>
    <w:rsid w:val="00881B15"/>
    <w:rsid w:val="00882438"/>
    <w:rsid w:val="00884E8C"/>
    <w:rsid w:val="0088521F"/>
    <w:rsid w:val="0088665E"/>
    <w:rsid w:val="0088678A"/>
    <w:rsid w:val="00886B7A"/>
    <w:rsid w:val="00886DA3"/>
    <w:rsid w:val="00886E07"/>
    <w:rsid w:val="00887508"/>
    <w:rsid w:val="00887E83"/>
    <w:rsid w:val="00890320"/>
    <w:rsid w:val="00890491"/>
    <w:rsid w:val="00890708"/>
    <w:rsid w:val="008909DF"/>
    <w:rsid w:val="00891550"/>
    <w:rsid w:val="00891C15"/>
    <w:rsid w:val="00892073"/>
    <w:rsid w:val="00892A6F"/>
    <w:rsid w:val="00892DCA"/>
    <w:rsid w:val="00892DF3"/>
    <w:rsid w:val="00895794"/>
    <w:rsid w:val="00896FEE"/>
    <w:rsid w:val="00897035"/>
    <w:rsid w:val="00897343"/>
    <w:rsid w:val="0089747C"/>
    <w:rsid w:val="008976ED"/>
    <w:rsid w:val="008A0BAD"/>
    <w:rsid w:val="008A24EF"/>
    <w:rsid w:val="008A2A88"/>
    <w:rsid w:val="008A34E3"/>
    <w:rsid w:val="008A43E3"/>
    <w:rsid w:val="008A4677"/>
    <w:rsid w:val="008A57D6"/>
    <w:rsid w:val="008A706A"/>
    <w:rsid w:val="008A7488"/>
    <w:rsid w:val="008A7AD4"/>
    <w:rsid w:val="008B048A"/>
    <w:rsid w:val="008B0CE6"/>
    <w:rsid w:val="008B1958"/>
    <w:rsid w:val="008B1C28"/>
    <w:rsid w:val="008B259F"/>
    <w:rsid w:val="008B2EFE"/>
    <w:rsid w:val="008B348A"/>
    <w:rsid w:val="008B47C3"/>
    <w:rsid w:val="008B4C3C"/>
    <w:rsid w:val="008B4FD8"/>
    <w:rsid w:val="008B5063"/>
    <w:rsid w:val="008B67B2"/>
    <w:rsid w:val="008B7007"/>
    <w:rsid w:val="008B72FD"/>
    <w:rsid w:val="008C03B1"/>
    <w:rsid w:val="008C0805"/>
    <w:rsid w:val="008C0A8B"/>
    <w:rsid w:val="008C1756"/>
    <w:rsid w:val="008C178D"/>
    <w:rsid w:val="008C27F5"/>
    <w:rsid w:val="008C2ACE"/>
    <w:rsid w:val="008C5121"/>
    <w:rsid w:val="008C532E"/>
    <w:rsid w:val="008C542B"/>
    <w:rsid w:val="008C5E70"/>
    <w:rsid w:val="008C5E93"/>
    <w:rsid w:val="008C6367"/>
    <w:rsid w:val="008C798E"/>
    <w:rsid w:val="008D0C1A"/>
    <w:rsid w:val="008D11CB"/>
    <w:rsid w:val="008D14A1"/>
    <w:rsid w:val="008D23EB"/>
    <w:rsid w:val="008D2DAA"/>
    <w:rsid w:val="008D302E"/>
    <w:rsid w:val="008D3B76"/>
    <w:rsid w:val="008D3E4A"/>
    <w:rsid w:val="008D447C"/>
    <w:rsid w:val="008D5480"/>
    <w:rsid w:val="008D5962"/>
    <w:rsid w:val="008D5E1F"/>
    <w:rsid w:val="008D6000"/>
    <w:rsid w:val="008D6047"/>
    <w:rsid w:val="008D7099"/>
    <w:rsid w:val="008D7A2B"/>
    <w:rsid w:val="008D7EC6"/>
    <w:rsid w:val="008E0154"/>
    <w:rsid w:val="008E0BB3"/>
    <w:rsid w:val="008E130D"/>
    <w:rsid w:val="008E2581"/>
    <w:rsid w:val="008E3301"/>
    <w:rsid w:val="008E3BB9"/>
    <w:rsid w:val="008E4CB9"/>
    <w:rsid w:val="008E4E63"/>
    <w:rsid w:val="008E56F3"/>
    <w:rsid w:val="008E5E29"/>
    <w:rsid w:val="008E64BE"/>
    <w:rsid w:val="008E6B24"/>
    <w:rsid w:val="008E6F55"/>
    <w:rsid w:val="008E7B29"/>
    <w:rsid w:val="008E7BA9"/>
    <w:rsid w:val="008F0379"/>
    <w:rsid w:val="008F0E7D"/>
    <w:rsid w:val="008F0EBA"/>
    <w:rsid w:val="008F2D34"/>
    <w:rsid w:val="008F2F83"/>
    <w:rsid w:val="008F34F5"/>
    <w:rsid w:val="008F5FFA"/>
    <w:rsid w:val="008F601C"/>
    <w:rsid w:val="00900503"/>
    <w:rsid w:val="00900555"/>
    <w:rsid w:val="009006EE"/>
    <w:rsid w:val="009021F6"/>
    <w:rsid w:val="00902D34"/>
    <w:rsid w:val="00902F0E"/>
    <w:rsid w:val="0090379A"/>
    <w:rsid w:val="00903E6B"/>
    <w:rsid w:val="00904A3C"/>
    <w:rsid w:val="00905881"/>
    <w:rsid w:val="00905FC4"/>
    <w:rsid w:val="009064AB"/>
    <w:rsid w:val="00910054"/>
    <w:rsid w:val="00910951"/>
    <w:rsid w:val="009109D2"/>
    <w:rsid w:val="0091125F"/>
    <w:rsid w:val="00911CCE"/>
    <w:rsid w:val="009153C6"/>
    <w:rsid w:val="009170E5"/>
    <w:rsid w:val="00920310"/>
    <w:rsid w:val="0092045D"/>
    <w:rsid w:val="00920B54"/>
    <w:rsid w:val="00922187"/>
    <w:rsid w:val="00923050"/>
    <w:rsid w:val="009258B9"/>
    <w:rsid w:val="00925AA3"/>
    <w:rsid w:val="009263C6"/>
    <w:rsid w:val="00926793"/>
    <w:rsid w:val="0092713D"/>
    <w:rsid w:val="0092752D"/>
    <w:rsid w:val="00927B64"/>
    <w:rsid w:val="00927F2E"/>
    <w:rsid w:val="00930B13"/>
    <w:rsid w:val="00930D6E"/>
    <w:rsid w:val="00931064"/>
    <w:rsid w:val="0093264B"/>
    <w:rsid w:val="00932757"/>
    <w:rsid w:val="00932A7B"/>
    <w:rsid w:val="00933A91"/>
    <w:rsid w:val="00933D0E"/>
    <w:rsid w:val="00933E0D"/>
    <w:rsid w:val="00935123"/>
    <w:rsid w:val="009353C1"/>
    <w:rsid w:val="0093673D"/>
    <w:rsid w:val="009367A4"/>
    <w:rsid w:val="00937A7E"/>
    <w:rsid w:val="0094042B"/>
    <w:rsid w:val="009405DA"/>
    <w:rsid w:val="00941882"/>
    <w:rsid w:val="00941981"/>
    <w:rsid w:val="009428CF"/>
    <w:rsid w:val="00942C5A"/>
    <w:rsid w:val="00942D89"/>
    <w:rsid w:val="00944484"/>
    <w:rsid w:val="009445DF"/>
    <w:rsid w:val="009448E7"/>
    <w:rsid w:val="009459D6"/>
    <w:rsid w:val="009470CE"/>
    <w:rsid w:val="00947415"/>
    <w:rsid w:val="00947C73"/>
    <w:rsid w:val="00950616"/>
    <w:rsid w:val="00950B89"/>
    <w:rsid w:val="00951E62"/>
    <w:rsid w:val="009523AD"/>
    <w:rsid w:val="00952A4B"/>
    <w:rsid w:val="00952B2C"/>
    <w:rsid w:val="00952BDF"/>
    <w:rsid w:val="00952D8C"/>
    <w:rsid w:val="00953840"/>
    <w:rsid w:val="0096151D"/>
    <w:rsid w:val="00961FAD"/>
    <w:rsid w:val="00962FCD"/>
    <w:rsid w:val="009641A8"/>
    <w:rsid w:val="00965A0F"/>
    <w:rsid w:val="009666F9"/>
    <w:rsid w:val="00971549"/>
    <w:rsid w:val="00971942"/>
    <w:rsid w:val="0097301D"/>
    <w:rsid w:val="0097440D"/>
    <w:rsid w:val="0097447E"/>
    <w:rsid w:val="0097592A"/>
    <w:rsid w:val="00975C0B"/>
    <w:rsid w:val="00976174"/>
    <w:rsid w:val="009761EA"/>
    <w:rsid w:val="0098035C"/>
    <w:rsid w:val="0098050B"/>
    <w:rsid w:val="00981357"/>
    <w:rsid w:val="00981553"/>
    <w:rsid w:val="00981759"/>
    <w:rsid w:val="009820F2"/>
    <w:rsid w:val="009829D7"/>
    <w:rsid w:val="0098398A"/>
    <w:rsid w:val="0098481E"/>
    <w:rsid w:val="00984ABC"/>
    <w:rsid w:val="00984E9D"/>
    <w:rsid w:val="00986FC4"/>
    <w:rsid w:val="009879DD"/>
    <w:rsid w:val="0099011A"/>
    <w:rsid w:val="00992791"/>
    <w:rsid w:val="00993E7C"/>
    <w:rsid w:val="00994A69"/>
    <w:rsid w:val="00996010"/>
    <w:rsid w:val="00996E28"/>
    <w:rsid w:val="00997646"/>
    <w:rsid w:val="009A020B"/>
    <w:rsid w:val="009A05C5"/>
    <w:rsid w:val="009A07F1"/>
    <w:rsid w:val="009A0D61"/>
    <w:rsid w:val="009A2CF7"/>
    <w:rsid w:val="009A3792"/>
    <w:rsid w:val="009A3BA7"/>
    <w:rsid w:val="009A419A"/>
    <w:rsid w:val="009A510A"/>
    <w:rsid w:val="009A5995"/>
    <w:rsid w:val="009A6236"/>
    <w:rsid w:val="009A676E"/>
    <w:rsid w:val="009A6794"/>
    <w:rsid w:val="009A7B5E"/>
    <w:rsid w:val="009A7FEA"/>
    <w:rsid w:val="009B083A"/>
    <w:rsid w:val="009B18DF"/>
    <w:rsid w:val="009B1E6A"/>
    <w:rsid w:val="009B37B8"/>
    <w:rsid w:val="009B42EB"/>
    <w:rsid w:val="009B435B"/>
    <w:rsid w:val="009B591B"/>
    <w:rsid w:val="009B66E2"/>
    <w:rsid w:val="009B7050"/>
    <w:rsid w:val="009C0299"/>
    <w:rsid w:val="009C086A"/>
    <w:rsid w:val="009C0B45"/>
    <w:rsid w:val="009C1006"/>
    <w:rsid w:val="009C1952"/>
    <w:rsid w:val="009C2472"/>
    <w:rsid w:val="009C24E0"/>
    <w:rsid w:val="009C2BEF"/>
    <w:rsid w:val="009C308A"/>
    <w:rsid w:val="009C38C9"/>
    <w:rsid w:val="009C39A2"/>
    <w:rsid w:val="009C42CD"/>
    <w:rsid w:val="009C46A4"/>
    <w:rsid w:val="009C5A5F"/>
    <w:rsid w:val="009D08FD"/>
    <w:rsid w:val="009D0B93"/>
    <w:rsid w:val="009D0C21"/>
    <w:rsid w:val="009D2045"/>
    <w:rsid w:val="009D259E"/>
    <w:rsid w:val="009D41D1"/>
    <w:rsid w:val="009D64D5"/>
    <w:rsid w:val="009D65BF"/>
    <w:rsid w:val="009D706A"/>
    <w:rsid w:val="009D7714"/>
    <w:rsid w:val="009D7ECD"/>
    <w:rsid w:val="009E1311"/>
    <w:rsid w:val="009E301F"/>
    <w:rsid w:val="009E32FF"/>
    <w:rsid w:val="009E3AB8"/>
    <w:rsid w:val="009E3AD1"/>
    <w:rsid w:val="009E4FCA"/>
    <w:rsid w:val="009E511A"/>
    <w:rsid w:val="009E5A34"/>
    <w:rsid w:val="009E5B8E"/>
    <w:rsid w:val="009E69B6"/>
    <w:rsid w:val="009E7A1E"/>
    <w:rsid w:val="009F00A5"/>
    <w:rsid w:val="009F036D"/>
    <w:rsid w:val="009F0AA4"/>
    <w:rsid w:val="009F1B08"/>
    <w:rsid w:val="009F1ECC"/>
    <w:rsid w:val="009F1F77"/>
    <w:rsid w:val="009F4F4C"/>
    <w:rsid w:val="009F5FFA"/>
    <w:rsid w:val="009F7119"/>
    <w:rsid w:val="009F77E1"/>
    <w:rsid w:val="00A00220"/>
    <w:rsid w:val="00A003EE"/>
    <w:rsid w:val="00A0094B"/>
    <w:rsid w:val="00A03383"/>
    <w:rsid w:val="00A036F2"/>
    <w:rsid w:val="00A0599B"/>
    <w:rsid w:val="00A05C18"/>
    <w:rsid w:val="00A05C2A"/>
    <w:rsid w:val="00A0772C"/>
    <w:rsid w:val="00A1074E"/>
    <w:rsid w:val="00A116CF"/>
    <w:rsid w:val="00A116FB"/>
    <w:rsid w:val="00A120B4"/>
    <w:rsid w:val="00A12114"/>
    <w:rsid w:val="00A1380C"/>
    <w:rsid w:val="00A15945"/>
    <w:rsid w:val="00A201DA"/>
    <w:rsid w:val="00A20913"/>
    <w:rsid w:val="00A2257B"/>
    <w:rsid w:val="00A226FB"/>
    <w:rsid w:val="00A235EB"/>
    <w:rsid w:val="00A245B0"/>
    <w:rsid w:val="00A2490C"/>
    <w:rsid w:val="00A25844"/>
    <w:rsid w:val="00A267BC"/>
    <w:rsid w:val="00A267C7"/>
    <w:rsid w:val="00A271A2"/>
    <w:rsid w:val="00A271EA"/>
    <w:rsid w:val="00A27970"/>
    <w:rsid w:val="00A27F84"/>
    <w:rsid w:val="00A30548"/>
    <w:rsid w:val="00A30979"/>
    <w:rsid w:val="00A30A34"/>
    <w:rsid w:val="00A3104A"/>
    <w:rsid w:val="00A32B17"/>
    <w:rsid w:val="00A3378A"/>
    <w:rsid w:val="00A35739"/>
    <w:rsid w:val="00A35F48"/>
    <w:rsid w:val="00A37626"/>
    <w:rsid w:val="00A37EC9"/>
    <w:rsid w:val="00A40077"/>
    <w:rsid w:val="00A40387"/>
    <w:rsid w:val="00A4052D"/>
    <w:rsid w:val="00A40725"/>
    <w:rsid w:val="00A40A1E"/>
    <w:rsid w:val="00A4137A"/>
    <w:rsid w:val="00A41767"/>
    <w:rsid w:val="00A420F0"/>
    <w:rsid w:val="00A42C3F"/>
    <w:rsid w:val="00A42C78"/>
    <w:rsid w:val="00A4315C"/>
    <w:rsid w:val="00A433AF"/>
    <w:rsid w:val="00A43BB0"/>
    <w:rsid w:val="00A4430F"/>
    <w:rsid w:val="00A444CB"/>
    <w:rsid w:val="00A44A40"/>
    <w:rsid w:val="00A459A3"/>
    <w:rsid w:val="00A468C9"/>
    <w:rsid w:val="00A473C9"/>
    <w:rsid w:val="00A476CC"/>
    <w:rsid w:val="00A5018B"/>
    <w:rsid w:val="00A514B7"/>
    <w:rsid w:val="00A514E7"/>
    <w:rsid w:val="00A51C35"/>
    <w:rsid w:val="00A51E13"/>
    <w:rsid w:val="00A51EC9"/>
    <w:rsid w:val="00A52C42"/>
    <w:rsid w:val="00A5403F"/>
    <w:rsid w:val="00A54E21"/>
    <w:rsid w:val="00A55586"/>
    <w:rsid w:val="00A57711"/>
    <w:rsid w:val="00A57BD2"/>
    <w:rsid w:val="00A6024C"/>
    <w:rsid w:val="00A604E2"/>
    <w:rsid w:val="00A60F77"/>
    <w:rsid w:val="00A6111F"/>
    <w:rsid w:val="00A6433B"/>
    <w:rsid w:val="00A644AD"/>
    <w:rsid w:val="00A6545B"/>
    <w:rsid w:val="00A65E8E"/>
    <w:rsid w:val="00A67ACC"/>
    <w:rsid w:val="00A7011C"/>
    <w:rsid w:val="00A70281"/>
    <w:rsid w:val="00A7042C"/>
    <w:rsid w:val="00A70C24"/>
    <w:rsid w:val="00A70CF0"/>
    <w:rsid w:val="00A72386"/>
    <w:rsid w:val="00A72995"/>
    <w:rsid w:val="00A73120"/>
    <w:rsid w:val="00A73E49"/>
    <w:rsid w:val="00A74348"/>
    <w:rsid w:val="00A74D96"/>
    <w:rsid w:val="00A76159"/>
    <w:rsid w:val="00A775B4"/>
    <w:rsid w:val="00A776B1"/>
    <w:rsid w:val="00A778E6"/>
    <w:rsid w:val="00A80603"/>
    <w:rsid w:val="00A81DDD"/>
    <w:rsid w:val="00A8315A"/>
    <w:rsid w:val="00A831B6"/>
    <w:rsid w:val="00A8344C"/>
    <w:rsid w:val="00A834D8"/>
    <w:rsid w:val="00A840EE"/>
    <w:rsid w:val="00A8435E"/>
    <w:rsid w:val="00A84703"/>
    <w:rsid w:val="00A84AAE"/>
    <w:rsid w:val="00A84C01"/>
    <w:rsid w:val="00A86523"/>
    <w:rsid w:val="00A86968"/>
    <w:rsid w:val="00A86BFF"/>
    <w:rsid w:val="00A86D5D"/>
    <w:rsid w:val="00A90757"/>
    <w:rsid w:val="00A92FD9"/>
    <w:rsid w:val="00A930C5"/>
    <w:rsid w:val="00A93A63"/>
    <w:rsid w:val="00A93FAA"/>
    <w:rsid w:val="00A940D9"/>
    <w:rsid w:val="00A94DE9"/>
    <w:rsid w:val="00A95024"/>
    <w:rsid w:val="00A957DD"/>
    <w:rsid w:val="00A958A1"/>
    <w:rsid w:val="00A969C8"/>
    <w:rsid w:val="00A97C63"/>
    <w:rsid w:val="00AA042C"/>
    <w:rsid w:val="00AA0944"/>
    <w:rsid w:val="00AA0995"/>
    <w:rsid w:val="00AA0CA4"/>
    <w:rsid w:val="00AA20D8"/>
    <w:rsid w:val="00AA248E"/>
    <w:rsid w:val="00AA3061"/>
    <w:rsid w:val="00AA30BA"/>
    <w:rsid w:val="00AA43D4"/>
    <w:rsid w:val="00AA5FF3"/>
    <w:rsid w:val="00AA6F86"/>
    <w:rsid w:val="00AA791B"/>
    <w:rsid w:val="00AB0031"/>
    <w:rsid w:val="00AB09AE"/>
    <w:rsid w:val="00AB15DF"/>
    <w:rsid w:val="00AB1AA7"/>
    <w:rsid w:val="00AB1AC2"/>
    <w:rsid w:val="00AB2A76"/>
    <w:rsid w:val="00AB2F2A"/>
    <w:rsid w:val="00AB2FD0"/>
    <w:rsid w:val="00AB3038"/>
    <w:rsid w:val="00AB3A87"/>
    <w:rsid w:val="00AB4E0E"/>
    <w:rsid w:val="00AB5613"/>
    <w:rsid w:val="00AB6F89"/>
    <w:rsid w:val="00AB73EA"/>
    <w:rsid w:val="00AB785F"/>
    <w:rsid w:val="00AB7D50"/>
    <w:rsid w:val="00AC0353"/>
    <w:rsid w:val="00AC0E78"/>
    <w:rsid w:val="00AC12E9"/>
    <w:rsid w:val="00AC1DA3"/>
    <w:rsid w:val="00AC2224"/>
    <w:rsid w:val="00AC2EDD"/>
    <w:rsid w:val="00AC3649"/>
    <w:rsid w:val="00AC4EDD"/>
    <w:rsid w:val="00AC775E"/>
    <w:rsid w:val="00AD0B99"/>
    <w:rsid w:val="00AD11BD"/>
    <w:rsid w:val="00AD1334"/>
    <w:rsid w:val="00AD2442"/>
    <w:rsid w:val="00AD2A93"/>
    <w:rsid w:val="00AD2B59"/>
    <w:rsid w:val="00AD2E80"/>
    <w:rsid w:val="00AD35E6"/>
    <w:rsid w:val="00AD448A"/>
    <w:rsid w:val="00AD510D"/>
    <w:rsid w:val="00AD5472"/>
    <w:rsid w:val="00AD6F9C"/>
    <w:rsid w:val="00AD7422"/>
    <w:rsid w:val="00AD7D4A"/>
    <w:rsid w:val="00AE05B8"/>
    <w:rsid w:val="00AE1D01"/>
    <w:rsid w:val="00AE27DA"/>
    <w:rsid w:val="00AE2A7E"/>
    <w:rsid w:val="00AE426D"/>
    <w:rsid w:val="00AE4B4B"/>
    <w:rsid w:val="00AE56E2"/>
    <w:rsid w:val="00AE5C0E"/>
    <w:rsid w:val="00AE5C2F"/>
    <w:rsid w:val="00AE7971"/>
    <w:rsid w:val="00AF06DC"/>
    <w:rsid w:val="00AF11BB"/>
    <w:rsid w:val="00AF1E0F"/>
    <w:rsid w:val="00AF2C6F"/>
    <w:rsid w:val="00AF2FF4"/>
    <w:rsid w:val="00AF384B"/>
    <w:rsid w:val="00AF3D40"/>
    <w:rsid w:val="00AF4048"/>
    <w:rsid w:val="00AF4B74"/>
    <w:rsid w:val="00AF745B"/>
    <w:rsid w:val="00AF7C61"/>
    <w:rsid w:val="00AF7C82"/>
    <w:rsid w:val="00B00362"/>
    <w:rsid w:val="00B00392"/>
    <w:rsid w:val="00B007E4"/>
    <w:rsid w:val="00B00AD4"/>
    <w:rsid w:val="00B00D23"/>
    <w:rsid w:val="00B02BBA"/>
    <w:rsid w:val="00B0497C"/>
    <w:rsid w:val="00B05951"/>
    <w:rsid w:val="00B060F8"/>
    <w:rsid w:val="00B067C6"/>
    <w:rsid w:val="00B06B9B"/>
    <w:rsid w:val="00B06DFD"/>
    <w:rsid w:val="00B070E7"/>
    <w:rsid w:val="00B075F3"/>
    <w:rsid w:val="00B07D3A"/>
    <w:rsid w:val="00B10190"/>
    <w:rsid w:val="00B1199E"/>
    <w:rsid w:val="00B11DFE"/>
    <w:rsid w:val="00B11E80"/>
    <w:rsid w:val="00B12309"/>
    <w:rsid w:val="00B126B1"/>
    <w:rsid w:val="00B12A16"/>
    <w:rsid w:val="00B12C06"/>
    <w:rsid w:val="00B135B2"/>
    <w:rsid w:val="00B14570"/>
    <w:rsid w:val="00B14A1A"/>
    <w:rsid w:val="00B14C51"/>
    <w:rsid w:val="00B20F1E"/>
    <w:rsid w:val="00B212C6"/>
    <w:rsid w:val="00B24A13"/>
    <w:rsid w:val="00B24B5D"/>
    <w:rsid w:val="00B24CE7"/>
    <w:rsid w:val="00B25324"/>
    <w:rsid w:val="00B254F5"/>
    <w:rsid w:val="00B26361"/>
    <w:rsid w:val="00B26511"/>
    <w:rsid w:val="00B30048"/>
    <w:rsid w:val="00B30507"/>
    <w:rsid w:val="00B3097C"/>
    <w:rsid w:val="00B30CBE"/>
    <w:rsid w:val="00B31737"/>
    <w:rsid w:val="00B31E35"/>
    <w:rsid w:val="00B3290C"/>
    <w:rsid w:val="00B32ADF"/>
    <w:rsid w:val="00B34A2B"/>
    <w:rsid w:val="00B34E3F"/>
    <w:rsid w:val="00B35872"/>
    <w:rsid w:val="00B35BFC"/>
    <w:rsid w:val="00B36063"/>
    <w:rsid w:val="00B37088"/>
    <w:rsid w:val="00B37BE8"/>
    <w:rsid w:val="00B40C06"/>
    <w:rsid w:val="00B43C75"/>
    <w:rsid w:val="00B43EBD"/>
    <w:rsid w:val="00B44AC6"/>
    <w:rsid w:val="00B44FDD"/>
    <w:rsid w:val="00B454EB"/>
    <w:rsid w:val="00B459B2"/>
    <w:rsid w:val="00B4705A"/>
    <w:rsid w:val="00B47DC9"/>
    <w:rsid w:val="00B50D21"/>
    <w:rsid w:val="00B5176B"/>
    <w:rsid w:val="00B518D6"/>
    <w:rsid w:val="00B5322E"/>
    <w:rsid w:val="00B5384F"/>
    <w:rsid w:val="00B53F85"/>
    <w:rsid w:val="00B54DD9"/>
    <w:rsid w:val="00B555BF"/>
    <w:rsid w:val="00B55AB1"/>
    <w:rsid w:val="00B5605B"/>
    <w:rsid w:val="00B5665B"/>
    <w:rsid w:val="00B6023D"/>
    <w:rsid w:val="00B60AAA"/>
    <w:rsid w:val="00B6148D"/>
    <w:rsid w:val="00B618D6"/>
    <w:rsid w:val="00B61BFF"/>
    <w:rsid w:val="00B61F15"/>
    <w:rsid w:val="00B620F5"/>
    <w:rsid w:val="00B643B5"/>
    <w:rsid w:val="00B6500B"/>
    <w:rsid w:val="00B669D6"/>
    <w:rsid w:val="00B66E0A"/>
    <w:rsid w:val="00B70FB4"/>
    <w:rsid w:val="00B711A2"/>
    <w:rsid w:val="00B72090"/>
    <w:rsid w:val="00B7347D"/>
    <w:rsid w:val="00B748BE"/>
    <w:rsid w:val="00B74A1F"/>
    <w:rsid w:val="00B759DE"/>
    <w:rsid w:val="00B75F7D"/>
    <w:rsid w:val="00B76045"/>
    <w:rsid w:val="00B76D7D"/>
    <w:rsid w:val="00B77F1D"/>
    <w:rsid w:val="00B80157"/>
    <w:rsid w:val="00B83A90"/>
    <w:rsid w:val="00B83ED7"/>
    <w:rsid w:val="00B8577D"/>
    <w:rsid w:val="00B863AA"/>
    <w:rsid w:val="00B86476"/>
    <w:rsid w:val="00B86CDE"/>
    <w:rsid w:val="00B91F63"/>
    <w:rsid w:val="00B92697"/>
    <w:rsid w:val="00B92A06"/>
    <w:rsid w:val="00B92DCB"/>
    <w:rsid w:val="00B931D2"/>
    <w:rsid w:val="00B93639"/>
    <w:rsid w:val="00B9467C"/>
    <w:rsid w:val="00B9542F"/>
    <w:rsid w:val="00B95572"/>
    <w:rsid w:val="00B95618"/>
    <w:rsid w:val="00B97929"/>
    <w:rsid w:val="00BA0AE9"/>
    <w:rsid w:val="00BA11C7"/>
    <w:rsid w:val="00BA1A5C"/>
    <w:rsid w:val="00BA2AAB"/>
    <w:rsid w:val="00BA2F05"/>
    <w:rsid w:val="00BA300E"/>
    <w:rsid w:val="00BA5376"/>
    <w:rsid w:val="00BA695D"/>
    <w:rsid w:val="00BA716E"/>
    <w:rsid w:val="00BA7922"/>
    <w:rsid w:val="00BA7FE9"/>
    <w:rsid w:val="00BB0BD0"/>
    <w:rsid w:val="00BB0BFA"/>
    <w:rsid w:val="00BB0E5A"/>
    <w:rsid w:val="00BB125D"/>
    <w:rsid w:val="00BB1A29"/>
    <w:rsid w:val="00BB2287"/>
    <w:rsid w:val="00BB332E"/>
    <w:rsid w:val="00BB3B26"/>
    <w:rsid w:val="00BB3CD3"/>
    <w:rsid w:val="00BB48AB"/>
    <w:rsid w:val="00BB5027"/>
    <w:rsid w:val="00BB54AC"/>
    <w:rsid w:val="00BB56D0"/>
    <w:rsid w:val="00BB62E1"/>
    <w:rsid w:val="00BB64A5"/>
    <w:rsid w:val="00BB7269"/>
    <w:rsid w:val="00BC1B9D"/>
    <w:rsid w:val="00BC28B5"/>
    <w:rsid w:val="00BC2A61"/>
    <w:rsid w:val="00BC2B9C"/>
    <w:rsid w:val="00BC3721"/>
    <w:rsid w:val="00BC3B2A"/>
    <w:rsid w:val="00BD0D12"/>
    <w:rsid w:val="00BD2934"/>
    <w:rsid w:val="00BD2C32"/>
    <w:rsid w:val="00BD3EBA"/>
    <w:rsid w:val="00BD566B"/>
    <w:rsid w:val="00BE05E1"/>
    <w:rsid w:val="00BE1668"/>
    <w:rsid w:val="00BE20E9"/>
    <w:rsid w:val="00BE7353"/>
    <w:rsid w:val="00BF08CB"/>
    <w:rsid w:val="00BF0E48"/>
    <w:rsid w:val="00BF13B3"/>
    <w:rsid w:val="00BF41E5"/>
    <w:rsid w:val="00BF43F1"/>
    <w:rsid w:val="00BF4A12"/>
    <w:rsid w:val="00BF513D"/>
    <w:rsid w:val="00BF56D4"/>
    <w:rsid w:val="00BF60D4"/>
    <w:rsid w:val="00BF6CDE"/>
    <w:rsid w:val="00BF7837"/>
    <w:rsid w:val="00BF797F"/>
    <w:rsid w:val="00BF7997"/>
    <w:rsid w:val="00C00EBD"/>
    <w:rsid w:val="00C02378"/>
    <w:rsid w:val="00C02AF3"/>
    <w:rsid w:val="00C03CC2"/>
    <w:rsid w:val="00C04373"/>
    <w:rsid w:val="00C046A7"/>
    <w:rsid w:val="00C04A57"/>
    <w:rsid w:val="00C05020"/>
    <w:rsid w:val="00C0567A"/>
    <w:rsid w:val="00C10C89"/>
    <w:rsid w:val="00C117EF"/>
    <w:rsid w:val="00C11B8D"/>
    <w:rsid w:val="00C12103"/>
    <w:rsid w:val="00C123DA"/>
    <w:rsid w:val="00C12BDD"/>
    <w:rsid w:val="00C12CC2"/>
    <w:rsid w:val="00C137F8"/>
    <w:rsid w:val="00C1403C"/>
    <w:rsid w:val="00C14633"/>
    <w:rsid w:val="00C15105"/>
    <w:rsid w:val="00C1588F"/>
    <w:rsid w:val="00C15A9B"/>
    <w:rsid w:val="00C15AC4"/>
    <w:rsid w:val="00C170BC"/>
    <w:rsid w:val="00C21AAB"/>
    <w:rsid w:val="00C2228B"/>
    <w:rsid w:val="00C2242D"/>
    <w:rsid w:val="00C2384C"/>
    <w:rsid w:val="00C25872"/>
    <w:rsid w:val="00C260C2"/>
    <w:rsid w:val="00C27D00"/>
    <w:rsid w:val="00C301B3"/>
    <w:rsid w:val="00C3059C"/>
    <w:rsid w:val="00C306AA"/>
    <w:rsid w:val="00C30C61"/>
    <w:rsid w:val="00C31E22"/>
    <w:rsid w:val="00C31EFC"/>
    <w:rsid w:val="00C32477"/>
    <w:rsid w:val="00C32841"/>
    <w:rsid w:val="00C328FC"/>
    <w:rsid w:val="00C3296D"/>
    <w:rsid w:val="00C32AA8"/>
    <w:rsid w:val="00C32CDB"/>
    <w:rsid w:val="00C33383"/>
    <w:rsid w:val="00C34161"/>
    <w:rsid w:val="00C35326"/>
    <w:rsid w:val="00C355EB"/>
    <w:rsid w:val="00C36EA9"/>
    <w:rsid w:val="00C36FB0"/>
    <w:rsid w:val="00C40182"/>
    <w:rsid w:val="00C4043D"/>
    <w:rsid w:val="00C40759"/>
    <w:rsid w:val="00C407E0"/>
    <w:rsid w:val="00C409C0"/>
    <w:rsid w:val="00C40A5B"/>
    <w:rsid w:val="00C40C6B"/>
    <w:rsid w:val="00C40D89"/>
    <w:rsid w:val="00C4154A"/>
    <w:rsid w:val="00C41E04"/>
    <w:rsid w:val="00C42D58"/>
    <w:rsid w:val="00C42FD5"/>
    <w:rsid w:val="00C44C78"/>
    <w:rsid w:val="00C45638"/>
    <w:rsid w:val="00C45D20"/>
    <w:rsid w:val="00C470C1"/>
    <w:rsid w:val="00C47445"/>
    <w:rsid w:val="00C47EE9"/>
    <w:rsid w:val="00C502BA"/>
    <w:rsid w:val="00C5031E"/>
    <w:rsid w:val="00C51091"/>
    <w:rsid w:val="00C514BE"/>
    <w:rsid w:val="00C52D0C"/>
    <w:rsid w:val="00C54DC9"/>
    <w:rsid w:val="00C55566"/>
    <w:rsid w:val="00C573B3"/>
    <w:rsid w:val="00C60D2E"/>
    <w:rsid w:val="00C6139F"/>
    <w:rsid w:val="00C61E37"/>
    <w:rsid w:val="00C61FBA"/>
    <w:rsid w:val="00C621C1"/>
    <w:rsid w:val="00C63F7D"/>
    <w:rsid w:val="00C63FB1"/>
    <w:rsid w:val="00C659AD"/>
    <w:rsid w:val="00C659BF"/>
    <w:rsid w:val="00C6678E"/>
    <w:rsid w:val="00C67C27"/>
    <w:rsid w:val="00C71BA6"/>
    <w:rsid w:val="00C71EBD"/>
    <w:rsid w:val="00C72294"/>
    <w:rsid w:val="00C73345"/>
    <w:rsid w:val="00C73992"/>
    <w:rsid w:val="00C7406A"/>
    <w:rsid w:val="00C740E1"/>
    <w:rsid w:val="00C75143"/>
    <w:rsid w:val="00C76110"/>
    <w:rsid w:val="00C76727"/>
    <w:rsid w:val="00C76971"/>
    <w:rsid w:val="00C8054B"/>
    <w:rsid w:val="00C81B41"/>
    <w:rsid w:val="00C81D73"/>
    <w:rsid w:val="00C828BE"/>
    <w:rsid w:val="00C83B50"/>
    <w:rsid w:val="00C83BAD"/>
    <w:rsid w:val="00C84168"/>
    <w:rsid w:val="00C84419"/>
    <w:rsid w:val="00C84886"/>
    <w:rsid w:val="00C86538"/>
    <w:rsid w:val="00C86D06"/>
    <w:rsid w:val="00C87442"/>
    <w:rsid w:val="00C87497"/>
    <w:rsid w:val="00C90708"/>
    <w:rsid w:val="00C9090C"/>
    <w:rsid w:val="00C90DB1"/>
    <w:rsid w:val="00C91414"/>
    <w:rsid w:val="00C92098"/>
    <w:rsid w:val="00C92361"/>
    <w:rsid w:val="00C92848"/>
    <w:rsid w:val="00C92F80"/>
    <w:rsid w:val="00C93908"/>
    <w:rsid w:val="00C93C9F"/>
    <w:rsid w:val="00C94861"/>
    <w:rsid w:val="00C95CE7"/>
    <w:rsid w:val="00C96051"/>
    <w:rsid w:val="00C9605C"/>
    <w:rsid w:val="00C96BB9"/>
    <w:rsid w:val="00C97035"/>
    <w:rsid w:val="00C971EF"/>
    <w:rsid w:val="00C977E2"/>
    <w:rsid w:val="00C97848"/>
    <w:rsid w:val="00C97D5F"/>
    <w:rsid w:val="00CA02E9"/>
    <w:rsid w:val="00CA0C0A"/>
    <w:rsid w:val="00CA0DAE"/>
    <w:rsid w:val="00CA1376"/>
    <w:rsid w:val="00CA151E"/>
    <w:rsid w:val="00CA3448"/>
    <w:rsid w:val="00CA3608"/>
    <w:rsid w:val="00CA3D33"/>
    <w:rsid w:val="00CA472F"/>
    <w:rsid w:val="00CA4CF2"/>
    <w:rsid w:val="00CA542C"/>
    <w:rsid w:val="00CA5A8D"/>
    <w:rsid w:val="00CA5B19"/>
    <w:rsid w:val="00CA6ED2"/>
    <w:rsid w:val="00CA7A70"/>
    <w:rsid w:val="00CA7AF0"/>
    <w:rsid w:val="00CB0BBE"/>
    <w:rsid w:val="00CB2253"/>
    <w:rsid w:val="00CB2900"/>
    <w:rsid w:val="00CB29F2"/>
    <w:rsid w:val="00CB2B03"/>
    <w:rsid w:val="00CB34DA"/>
    <w:rsid w:val="00CB4F05"/>
    <w:rsid w:val="00CB5924"/>
    <w:rsid w:val="00CB622B"/>
    <w:rsid w:val="00CB657E"/>
    <w:rsid w:val="00CB65B5"/>
    <w:rsid w:val="00CB6750"/>
    <w:rsid w:val="00CB6B5E"/>
    <w:rsid w:val="00CB6BD5"/>
    <w:rsid w:val="00CB6FC5"/>
    <w:rsid w:val="00CB7079"/>
    <w:rsid w:val="00CB73A2"/>
    <w:rsid w:val="00CB7A5D"/>
    <w:rsid w:val="00CB7ED3"/>
    <w:rsid w:val="00CC0555"/>
    <w:rsid w:val="00CC1EDA"/>
    <w:rsid w:val="00CC271A"/>
    <w:rsid w:val="00CC3751"/>
    <w:rsid w:val="00CC4CA8"/>
    <w:rsid w:val="00CC5F0F"/>
    <w:rsid w:val="00CC5F7D"/>
    <w:rsid w:val="00CC6107"/>
    <w:rsid w:val="00CC610E"/>
    <w:rsid w:val="00CC7BC0"/>
    <w:rsid w:val="00CC7E26"/>
    <w:rsid w:val="00CD0E96"/>
    <w:rsid w:val="00CD132B"/>
    <w:rsid w:val="00CD1AD5"/>
    <w:rsid w:val="00CD1D0F"/>
    <w:rsid w:val="00CD1F4A"/>
    <w:rsid w:val="00CD26CE"/>
    <w:rsid w:val="00CD2A96"/>
    <w:rsid w:val="00CD3366"/>
    <w:rsid w:val="00CD36B2"/>
    <w:rsid w:val="00CD4B11"/>
    <w:rsid w:val="00CD4C5E"/>
    <w:rsid w:val="00CD76CE"/>
    <w:rsid w:val="00CE00A4"/>
    <w:rsid w:val="00CE06E1"/>
    <w:rsid w:val="00CE1327"/>
    <w:rsid w:val="00CE1463"/>
    <w:rsid w:val="00CE1D4E"/>
    <w:rsid w:val="00CE1D90"/>
    <w:rsid w:val="00CE2449"/>
    <w:rsid w:val="00CE2CA9"/>
    <w:rsid w:val="00CE2F48"/>
    <w:rsid w:val="00CE377A"/>
    <w:rsid w:val="00CE3A6E"/>
    <w:rsid w:val="00CE443B"/>
    <w:rsid w:val="00CE45AC"/>
    <w:rsid w:val="00CE4FBA"/>
    <w:rsid w:val="00CE576A"/>
    <w:rsid w:val="00CE5BA1"/>
    <w:rsid w:val="00CE656A"/>
    <w:rsid w:val="00CE7474"/>
    <w:rsid w:val="00CE762D"/>
    <w:rsid w:val="00CF0068"/>
    <w:rsid w:val="00CF014C"/>
    <w:rsid w:val="00CF0643"/>
    <w:rsid w:val="00CF1D26"/>
    <w:rsid w:val="00CF1EAD"/>
    <w:rsid w:val="00CF4360"/>
    <w:rsid w:val="00CF6EFC"/>
    <w:rsid w:val="00CF7381"/>
    <w:rsid w:val="00CF73BF"/>
    <w:rsid w:val="00CF7BF7"/>
    <w:rsid w:val="00D001E0"/>
    <w:rsid w:val="00D00CA0"/>
    <w:rsid w:val="00D0154C"/>
    <w:rsid w:val="00D02540"/>
    <w:rsid w:val="00D025A0"/>
    <w:rsid w:val="00D02AB4"/>
    <w:rsid w:val="00D034E1"/>
    <w:rsid w:val="00D05B32"/>
    <w:rsid w:val="00D0603C"/>
    <w:rsid w:val="00D063D8"/>
    <w:rsid w:val="00D06522"/>
    <w:rsid w:val="00D06809"/>
    <w:rsid w:val="00D0764D"/>
    <w:rsid w:val="00D101CD"/>
    <w:rsid w:val="00D10582"/>
    <w:rsid w:val="00D114CB"/>
    <w:rsid w:val="00D11FA9"/>
    <w:rsid w:val="00D12662"/>
    <w:rsid w:val="00D16451"/>
    <w:rsid w:val="00D16731"/>
    <w:rsid w:val="00D16D42"/>
    <w:rsid w:val="00D17150"/>
    <w:rsid w:val="00D20CAC"/>
    <w:rsid w:val="00D20F6D"/>
    <w:rsid w:val="00D2164C"/>
    <w:rsid w:val="00D21846"/>
    <w:rsid w:val="00D22294"/>
    <w:rsid w:val="00D2281F"/>
    <w:rsid w:val="00D23594"/>
    <w:rsid w:val="00D2421B"/>
    <w:rsid w:val="00D2445B"/>
    <w:rsid w:val="00D25167"/>
    <w:rsid w:val="00D261FE"/>
    <w:rsid w:val="00D2653C"/>
    <w:rsid w:val="00D33808"/>
    <w:rsid w:val="00D3380E"/>
    <w:rsid w:val="00D33EEB"/>
    <w:rsid w:val="00D33F86"/>
    <w:rsid w:val="00D3675D"/>
    <w:rsid w:val="00D4016E"/>
    <w:rsid w:val="00D4022D"/>
    <w:rsid w:val="00D40885"/>
    <w:rsid w:val="00D40FAC"/>
    <w:rsid w:val="00D41972"/>
    <w:rsid w:val="00D419D2"/>
    <w:rsid w:val="00D41C16"/>
    <w:rsid w:val="00D41D48"/>
    <w:rsid w:val="00D41F88"/>
    <w:rsid w:val="00D448E2"/>
    <w:rsid w:val="00D448FA"/>
    <w:rsid w:val="00D44A62"/>
    <w:rsid w:val="00D47A94"/>
    <w:rsid w:val="00D5142D"/>
    <w:rsid w:val="00D51B29"/>
    <w:rsid w:val="00D51C23"/>
    <w:rsid w:val="00D51C4D"/>
    <w:rsid w:val="00D51F48"/>
    <w:rsid w:val="00D522C9"/>
    <w:rsid w:val="00D52A65"/>
    <w:rsid w:val="00D52BFF"/>
    <w:rsid w:val="00D53C72"/>
    <w:rsid w:val="00D53D82"/>
    <w:rsid w:val="00D53ED2"/>
    <w:rsid w:val="00D55959"/>
    <w:rsid w:val="00D55D48"/>
    <w:rsid w:val="00D565C0"/>
    <w:rsid w:val="00D56A68"/>
    <w:rsid w:val="00D601E1"/>
    <w:rsid w:val="00D620AA"/>
    <w:rsid w:val="00D62270"/>
    <w:rsid w:val="00D6272A"/>
    <w:rsid w:val="00D630F1"/>
    <w:rsid w:val="00D657D6"/>
    <w:rsid w:val="00D664C3"/>
    <w:rsid w:val="00D70F3A"/>
    <w:rsid w:val="00D71991"/>
    <w:rsid w:val="00D72BF2"/>
    <w:rsid w:val="00D73247"/>
    <w:rsid w:val="00D75658"/>
    <w:rsid w:val="00D75AAE"/>
    <w:rsid w:val="00D80380"/>
    <w:rsid w:val="00D80E85"/>
    <w:rsid w:val="00D81165"/>
    <w:rsid w:val="00D81263"/>
    <w:rsid w:val="00D81669"/>
    <w:rsid w:val="00D843B3"/>
    <w:rsid w:val="00D85125"/>
    <w:rsid w:val="00D85549"/>
    <w:rsid w:val="00D8595C"/>
    <w:rsid w:val="00D863E3"/>
    <w:rsid w:val="00D87615"/>
    <w:rsid w:val="00D9011D"/>
    <w:rsid w:val="00D91E61"/>
    <w:rsid w:val="00D92256"/>
    <w:rsid w:val="00D930D9"/>
    <w:rsid w:val="00D93493"/>
    <w:rsid w:val="00D949CE"/>
    <w:rsid w:val="00D95D75"/>
    <w:rsid w:val="00D95F32"/>
    <w:rsid w:val="00D96978"/>
    <w:rsid w:val="00D97F13"/>
    <w:rsid w:val="00DA0784"/>
    <w:rsid w:val="00DA09BE"/>
    <w:rsid w:val="00DA15BD"/>
    <w:rsid w:val="00DA30D5"/>
    <w:rsid w:val="00DA3541"/>
    <w:rsid w:val="00DA3906"/>
    <w:rsid w:val="00DA40B8"/>
    <w:rsid w:val="00DA4126"/>
    <w:rsid w:val="00DA4269"/>
    <w:rsid w:val="00DA5A86"/>
    <w:rsid w:val="00DA63E4"/>
    <w:rsid w:val="00DA748F"/>
    <w:rsid w:val="00DA7583"/>
    <w:rsid w:val="00DA79C8"/>
    <w:rsid w:val="00DB0E92"/>
    <w:rsid w:val="00DB10F2"/>
    <w:rsid w:val="00DB1768"/>
    <w:rsid w:val="00DB2D93"/>
    <w:rsid w:val="00DB2FBE"/>
    <w:rsid w:val="00DB3A22"/>
    <w:rsid w:val="00DB5A2C"/>
    <w:rsid w:val="00DB5CB5"/>
    <w:rsid w:val="00DB6728"/>
    <w:rsid w:val="00DB6862"/>
    <w:rsid w:val="00DB77DA"/>
    <w:rsid w:val="00DC04AF"/>
    <w:rsid w:val="00DC0D77"/>
    <w:rsid w:val="00DC12FE"/>
    <w:rsid w:val="00DC1CB4"/>
    <w:rsid w:val="00DC2F92"/>
    <w:rsid w:val="00DC37CD"/>
    <w:rsid w:val="00DC427B"/>
    <w:rsid w:val="00DC42FA"/>
    <w:rsid w:val="00DC4EF2"/>
    <w:rsid w:val="00DC53A9"/>
    <w:rsid w:val="00DC5B2B"/>
    <w:rsid w:val="00DC6B6A"/>
    <w:rsid w:val="00DC7335"/>
    <w:rsid w:val="00DC7605"/>
    <w:rsid w:val="00DD4921"/>
    <w:rsid w:val="00DD4E4E"/>
    <w:rsid w:val="00DD551E"/>
    <w:rsid w:val="00DD561A"/>
    <w:rsid w:val="00DD5753"/>
    <w:rsid w:val="00DD57F8"/>
    <w:rsid w:val="00DD6EB3"/>
    <w:rsid w:val="00DD79E1"/>
    <w:rsid w:val="00DE04CB"/>
    <w:rsid w:val="00DE16EB"/>
    <w:rsid w:val="00DE1814"/>
    <w:rsid w:val="00DE21F4"/>
    <w:rsid w:val="00DE23C5"/>
    <w:rsid w:val="00DE2D21"/>
    <w:rsid w:val="00DE3518"/>
    <w:rsid w:val="00DE39B2"/>
    <w:rsid w:val="00DE56B0"/>
    <w:rsid w:val="00DE5D06"/>
    <w:rsid w:val="00DE6A55"/>
    <w:rsid w:val="00DE7338"/>
    <w:rsid w:val="00DE7C49"/>
    <w:rsid w:val="00DF0305"/>
    <w:rsid w:val="00DF0C6C"/>
    <w:rsid w:val="00DF0EF8"/>
    <w:rsid w:val="00DF19DA"/>
    <w:rsid w:val="00DF20F8"/>
    <w:rsid w:val="00DF376D"/>
    <w:rsid w:val="00DF3C27"/>
    <w:rsid w:val="00DF3EAA"/>
    <w:rsid w:val="00DF464D"/>
    <w:rsid w:val="00DF4C3D"/>
    <w:rsid w:val="00DF4DB8"/>
    <w:rsid w:val="00DF6EF4"/>
    <w:rsid w:val="00DF7172"/>
    <w:rsid w:val="00E005BD"/>
    <w:rsid w:val="00E014FF"/>
    <w:rsid w:val="00E01D75"/>
    <w:rsid w:val="00E02058"/>
    <w:rsid w:val="00E04789"/>
    <w:rsid w:val="00E04EC8"/>
    <w:rsid w:val="00E05B26"/>
    <w:rsid w:val="00E05D09"/>
    <w:rsid w:val="00E07200"/>
    <w:rsid w:val="00E07589"/>
    <w:rsid w:val="00E077EE"/>
    <w:rsid w:val="00E07955"/>
    <w:rsid w:val="00E07F73"/>
    <w:rsid w:val="00E11C05"/>
    <w:rsid w:val="00E11C23"/>
    <w:rsid w:val="00E11CBA"/>
    <w:rsid w:val="00E13A2B"/>
    <w:rsid w:val="00E13C3A"/>
    <w:rsid w:val="00E143A8"/>
    <w:rsid w:val="00E14817"/>
    <w:rsid w:val="00E1485C"/>
    <w:rsid w:val="00E14970"/>
    <w:rsid w:val="00E149EB"/>
    <w:rsid w:val="00E1559E"/>
    <w:rsid w:val="00E15C17"/>
    <w:rsid w:val="00E15E33"/>
    <w:rsid w:val="00E1681F"/>
    <w:rsid w:val="00E16A79"/>
    <w:rsid w:val="00E16FD2"/>
    <w:rsid w:val="00E17657"/>
    <w:rsid w:val="00E17DB8"/>
    <w:rsid w:val="00E20E86"/>
    <w:rsid w:val="00E22A42"/>
    <w:rsid w:val="00E23607"/>
    <w:rsid w:val="00E237EA"/>
    <w:rsid w:val="00E24572"/>
    <w:rsid w:val="00E24FE7"/>
    <w:rsid w:val="00E25289"/>
    <w:rsid w:val="00E263E3"/>
    <w:rsid w:val="00E2674E"/>
    <w:rsid w:val="00E26FDC"/>
    <w:rsid w:val="00E316EF"/>
    <w:rsid w:val="00E31828"/>
    <w:rsid w:val="00E31FE2"/>
    <w:rsid w:val="00E32275"/>
    <w:rsid w:val="00E326B0"/>
    <w:rsid w:val="00E331E7"/>
    <w:rsid w:val="00E332A3"/>
    <w:rsid w:val="00E33564"/>
    <w:rsid w:val="00E35411"/>
    <w:rsid w:val="00E35BE2"/>
    <w:rsid w:val="00E363A7"/>
    <w:rsid w:val="00E36658"/>
    <w:rsid w:val="00E37408"/>
    <w:rsid w:val="00E37CBF"/>
    <w:rsid w:val="00E40775"/>
    <w:rsid w:val="00E40998"/>
    <w:rsid w:val="00E409DE"/>
    <w:rsid w:val="00E40EE4"/>
    <w:rsid w:val="00E41065"/>
    <w:rsid w:val="00E418B8"/>
    <w:rsid w:val="00E4198F"/>
    <w:rsid w:val="00E424B2"/>
    <w:rsid w:val="00E44A03"/>
    <w:rsid w:val="00E44B22"/>
    <w:rsid w:val="00E44E7F"/>
    <w:rsid w:val="00E45D8F"/>
    <w:rsid w:val="00E45EA1"/>
    <w:rsid w:val="00E478D5"/>
    <w:rsid w:val="00E47D6E"/>
    <w:rsid w:val="00E47F52"/>
    <w:rsid w:val="00E518F3"/>
    <w:rsid w:val="00E530AF"/>
    <w:rsid w:val="00E53738"/>
    <w:rsid w:val="00E54568"/>
    <w:rsid w:val="00E55CAA"/>
    <w:rsid w:val="00E57F58"/>
    <w:rsid w:val="00E608E9"/>
    <w:rsid w:val="00E60F70"/>
    <w:rsid w:val="00E61B37"/>
    <w:rsid w:val="00E620AA"/>
    <w:rsid w:val="00E62A0B"/>
    <w:rsid w:val="00E634B8"/>
    <w:rsid w:val="00E63970"/>
    <w:rsid w:val="00E6417B"/>
    <w:rsid w:val="00E643D6"/>
    <w:rsid w:val="00E647B5"/>
    <w:rsid w:val="00E652DD"/>
    <w:rsid w:val="00E667B4"/>
    <w:rsid w:val="00E669D5"/>
    <w:rsid w:val="00E66B9C"/>
    <w:rsid w:val="00E71A20"/>
    <w:rsid w:val="00E71F2D"/>
    <w:rsid w:val="00E721C7"/>
    <w:rsid w:val="00E733C3"/>
    <w:rsid w:val="00E73DCB"/>
    <w:rsid w:val="00E74C17"/>
    <w:rsid w:val="00E754E4"/>
    <w:rsid w:val="00E75D84"/>
    <w:rsid w:val="00E76C53"/>
    <w:rsid w:val="00E76F46"/>
    <w:rsid w:val="00E77886"/>
    <w:rsid w:val="00E77E1D"/>
    <w:rsid w:val="00E80071"/>
    <w:rsid w:val="00E805BE"/>
    <w:rsid w:val="00E806DF"/>
    <w:rsid w:val="00E8132E"/>
    <w:rsid w:val="00E81B70"/>
    <w:rsid w:val="00E828E5"/>
    <w:rsid w:val="00E83333"/>
    <w:rsid w:val="00E84458"/>
    <w:rsid w:val="00E844CD"/>
    <w:rsid w:val="00E84BF9"/>
    <w:rsid w:val="00E8586C"/>
    <w:rsid w:val="00E87F62"/>
    <w:rsid w:val="00E903A6"/>
    <w:rsid w:val="00E90854"/>
    <w:rsid w:val="00E9155B"/>
    <w:rsid w:val="00E9237A"/>
    <w:rsid w:val="00E933EE"/>
    <w:rsid w:val="00E94E48"/>
    <w:rsid w:val="00E94F70"/>
    <w:rsid w:val="00E9672C"/>
    <w:rsid w:val="00E973B8"/>
    <w:rsid w:val="00E97BA1"/>
    <w:rsid w:val="00EA01A5"/>
    <w:rsid w:val="00EA0313"/>
    <w:rsid w:val="00EA0E95"/>
    <w:rsid w:val="00EA1A49"/>
    <w:rsid w:val="00EA1A4B"/>
    <w:rsid w:val="00EA2282"/>
    <w:rsid w:val="00EA2C7A"/>
    <w:rsid w:val="00EA3118"/>
    <w:rsid w:val="00EA3236"/>
    <w:rsid w:val="00EA4506"/>
    <w:rsid w:val="00EA5678"/>
    <w:rsid w:val="00EB0412"/>
    <w:rsid w:val="00EB0BE2"/>
    <w:rsid w:val="00EB1674"/>
    <w:rsid w:val="00EB18A8"/>
    <w:rsid w:val="00EB1A0D"/>
    <w:rsid w:val="00EB2DF3"/>
    <w:rsid w:val="00EB3016"/>
    <w:rsid w:val="00EB3812"/>
    <w:rsid w:val="00EB3A44"/>
    <w:rsid w:val="00EB4626"/>
    <w:rsid w:val="00EB479D"/>
    <w:rsid w:val="00EB4B95"/>
    <w:rsid w:val="00EB6933"/>
    <w:rsid w:val="00EB771E"/>
    <w:rsid w:val="00EC0B29"/>
    <w:rsid w:val="00EC0E8C"/>
    <w:rsid w:val="00EC1523"/>
    <w:rsid w:val="00EC17EE"/>
    <w:rsid w:val="00EC1C4C"/>
    <w:rsid w:val="00EC2437"/>
    <w:rsid w:val="00EC2EFA"/>
    <w:rsid w:val="00EC37DA"/>
    <w:rsid w:val="00EC3DDF"/>
    <w:rsid w:val="00EC3E98"/>
    <w:rsid w:val="00EC431E"/>
    <w:rsid w:val="00EC46AE"/>
    <w:rsid w:val="00EC4FD6"/>
    <w:rsid w:val="00EC533D"/>
    <w:rsid w:val="00EC5E3C"/>
    <w:rsid w:val="00ED09A6"/>
    <w:rsid w:val="00ED0C4A"/>
    <w:rsid w:val="00ED1298"/>
    <w:rsid w:val="00ED1C3F"/>
    <w:rsid w:val="00ED1F07"/>
    <w:rsid w:val="00ED29DE"/>
    <w:rsid w:val="00ED37C8"/>
    <w:rsid w:val="00ED3878"/>
    <w:rsid w:val="00ED3AC4"/>
    <w:rsid w:val="00ED3DCA"/>
    <w:rsid w:val="00ED42AB"/>
    <w:rsid w:val="00ED44CC"/>
    <w:rsid w:val="00ED612D"/>
    <w:rsid w:val="00ED6B50"/>
    <w:rsid w:val="00ED6E93"/>
    <w:rsid w:val="00ED76A3"/>
    <w:rsid w:val="00EE06FE"/>
    <w:rsid w:val="00EE0BA0"/>
    <w:rsid w:val="00EE225A"/>
    <w:rsid w:val="00EE3DE1"/>
    <w:rsid w:val="00EE4C1A"/>
    <w:rsid w:val="00EE654D"/>
    <w:rsid w:val="00EE6CCD"/>
    <w:rsid w:val="00EE7186"/>
    <w:rsid w:val="00EE78BD"/>
    <w:rsid w:val="00EF0B01"/>
    <w:rsid w:val="00EF0B85"/>
    <w:rsid w:val="00EF0C14"/>
    <w:rsid w:val="00EF13D6"/>
    <w:rsid w:val="00EF1A7F"/>
    <w:rsid w:val="00EF2682"/>
    <w:rsid w:val="00EF398E"/>
    <w:rsid w:val="00EF3FE8"/>
    <w:rsid w:val="00EF424E"/>
    <w:rsid w:val="00EF4561"/>
    <w:rsid w:val="00EF54BA"/>
    <w:rsid w:val="00EF580E"/>
    <w:rsid w:val="00EF5C3D"/>
    <w:rsid w:val="00EF64E4"/>
    <w:rsid w:val="00EF7631"/>
    <w:rsid w:val="00F011BF"/>
    <w:rsid w:val="00F015B6"/>
    <w:rsid w:val="00F01CE8"/>
    <w:rsid w:val="00F023E3"/>
    <w:rsid w:val="00F02621"/>
    <w:rsid w:val="00F028BD"/>
    <w:rsid w:val="00F0481A"/>
    <w:rsid w:val="00F048F9"/>
    <w:rsid w:val="00F04F8B"/>
    <w:rsid w:val="00F11DF5"/>
    <w:rsid w:val="00F123FA"/>
    <w:rsid w:val="00F12F6B"/>
    <w:rsid w:val="00F1319A"/>
    <w:rsid w:val="00F13499"/>
    <w:rsid w:val="00F146E7"/>
    <w:rsid w:val="00F15CC2"/>
    <w:rsid w:val="00F1689D"/>
    <w:rsid w:val="00F20F3C"/>
    <w:rsid w:val="00F21378"/>
    <w:rsid w:val="00F221E2"/>
    <w:rsid w:val="00F22B9B"/>
    <w:rsid w:val="00F23152"/>
    <w:rsid w:val="00F234EB"/>
    <w:rsid w:val="00F23BB1"/>
    <w:rsid w:val="00F25B3D"/>
    <w:rsid w:val="00F25B88"/>
    <w:rsid w:val="00F26849"/>
    <w:rsid w:val="00F26E44"/>
    <w:rsid w:val="00F2748C"/>
    <w:rsid w:val="00F277D9"/>
    <w:rsid w:val="00F2781D"/>
    <w:rsid w:val="00F30B59"/>
    <w:rsid w:val="00F30CF5"/>
    <w:rsid w:val="00F30EC0"/>
    <w:rsid w:val="00F3124C"/>
    <w:rsid w:val="00F317C7"/>
    <w:rsid w:val="00F32B82"/>
    <w:rsid w:val="00F3316E"/>
    <w:rsid w:val="00F33CAA"/>
    <w:rsid w:val="00F33CBB"/>
    <w:rsid w:val="00F33CF7"/>
    <w:rsid w:val="00F34C78"/>
    <w:rsid w:val="00F3570E"/>
    <w:rsid w:val="00F35E61"/>
    <w:rsid w:val="00F3647C"/>
    <w:rsid w:val="00F3684E"/>
    <w:rsid w:val="00F4008E"/>
    <w:rsid w:val="00F40CE3"/>
    <w:rsid w:val="00F40F2F"/>
    <w:rsid w:val="00F4140A"/>
    <w:rsid w:val="00F41547"/>
    <w:rsid w:val="00F41F03"/>
    <w:rsid w:val="00F426BF"/>
    <w:rsid w:val="00F427CF"/>
    <w:rsid w:val="00F430A7"/>
    <w:rsid w:val="00F4317C"/>
    <w:rsid w:val="00F46783"/>
    <w:rsid w:val="00F47455"/>
    <w:rsid w:val="00F476D1"/>
    <w:rsid w:val="00F4794B"/>
    <w:rsid w:val="00F50120"/>
    <w:rsid w:val="00F50494"/>
    <w:rsid w:val="00F50B4B"/>
    <w:rsid w:val="00F513D7"/>
    <w:rsid w:val="00F525D1"/>
    <w:rsid w:val="00F54AA9"/>
    <w:rsid w:val="00F54E18"/>
    <w:rsid w:val="00F55A03"/>
    <w:rsid w:val="00F5607E"/>
    <w:rsid w:val="00F576E9"/>
    <w:rsid w:val="00F5789D"/>
    <w:rsid w:val="00F57C17"/>
    <w:rsid w:val="00F57D6E"/>
    <w:rsid w:val="00F60351"/>
    <w:rsid w:val="00F611E4"/>
    <w:rsid w:val="00F62D8C"/>
    <w:rsid w:val="00F630CD"/>
    <w:rsid w:val="00F639B9"/>
    <w:rsid w:val="00F6503E"/>
    <w:rsid w:val="00F65262"/>
    <w:rsid w:val="00F65781"/>
    <w:rsid w:val="00F67467"/>
    <w:rsid w:val="00F679A3"/>
    <w:rsid w:val="00F67A31"/>
    <w:rsid w:val="00F67D48"/>
    <w:rsid w:val="00F70406"/>
    <w:rsid w:val="00F70466"/>
    <w:rsid w:val="00F709E1"/>
    <w:rsid w:val="00F71C05"/>
    <w:rsid w:val="00F728EC"/>
    <w:rsid w:val="00F7330D"/>
    <w:rsid w:val="00F736AC"/>
    <w:rsid w:val="00F74EB6"/>
    <w:rsid w:val="00F751B2"/>
    <w:rsid w:val="00F75228"/>
    <w:rsid w:val="00F7743C"/>
    <w:rsid w:val="00F7755C"/>
    <w:rsid w:val="00F77945"/>
    <w:rsid w:val="00F81E98"/>
    <w:rsid w:val="00F820A3"/>
    <w:rsid w:val="00F8242E"/>
    <w:rsid w:val="00F8309E"/>
    <w:rsid w:val="00F83EDE"/>
    <w:rsid w:val="00F843F7"/>
    <w:rsid w:val="00F8556A"/>
    <w:rsid w:val="00F85ADF"/>
    <w:rsid w:val="00F85C51"/>
    <w:rsid w:val="00F86023"/>
    <w:rsid w:val="00F86664"/>
    <w:rsid w:val="00F86F95"/>
    <w:rsid w:val="00F8797E"/>
    <w:rsid w:val="00F87D8C"/>
    <w:rsid w:val="00F909AC"/>
    <w:rsid w:val="00F9137F"/>
    <w:rsid w:val="00F91C62"/>
    <w:rsid w:val="00F91C8F"/>
    <w:rsid w:val="00F91D8B"/>
    <w:rsid w:val="00F9281A"/>
    <w:rsid w:val="00F92A2A"/>
    <w:rsid w:val="00F92D29"/>
    <w:rsid w:val="00F93DBF"/>
    <w:rsid w:val="00F9484A"/>
    <w:rsid w:val="00F95B2E"/>
    <w:rsid w:val="00F95FF0"/>
    <w:rsid w:val="00F96CED"/>
    <w:rsid w:val="00FA003E"/>
    <w:rsid w:val="00FA1273"/>
    <w:rsid w:val="00FA1D7A"/>
    <w:rsid w:val="00FA1E73"/>
    <w:rsid w:val="00FA2A41"/>
    <w:rsid w:val="00FA2C03"/>
    <w:rsid w:val="00FA3D6F"/>
    <w:rsid w:val="00FA49F5"/>
    <w:rsid w:val="00FA4BD9"/>
    <w:rsid w:val="00FA50A3"/>
    <w:rsid w:val="00FA5669"/>
    <w:rsid w:val="00FA5A3E"/>
    <w:rsid w:val="00FA60FC"/>
    <w:rsid w:val="00FA654E"/>
    <w:rsid w:val="00FA704E"/>
    <w:rsid w:val="00FA7C87"/>
    <w:rsid w:val="00FB004C"/>
    <w:rsid w:val="00FB055A"/>
    <w:rsid w:val="00FB1146"/>
    <w:rsid w:val="00FB3484"/>
    <w:rsid w:val="00FB5DB2"/>
    <w:rsid w:val="00FB6311"/>
    <w:rsid w:val="00FB6BB3"/>
    <w:rsid w:val="00FB706F"/>
    <w:rsid w:val="00FB7808"/>
    <w:rsid w:val="00FC01FB"/>
    <w:rsid w:val="00FC1482"/>
    <w:rsid w:val="00FC2E02"/>
    <w:rsid w:val="00FC341B"/>
    <w:rsid w:val="00FC3666"/>
    <w:rsid w:val="00FC526B"/>
    <w:rsid w:val="00FC546A"/>
    <w:rsid w:val="00FC6FE8"/>
    <w:rsid w:val="00FC7105"/>
    <w:rsid w:val="00FC7D23"/>
    <w:rsid w:val="00FD2029"/>
    <w:rsid w:val="00FD25D8"/>
    <w:rsid w:val="00FD4652"/>
    <w:rsid w:val="00FD6E33"/>
    <w:rsid w:val="00FE15B9"/>
    <w:rsid w:val="00FE1CED"/>
    <w:rsid w:val="00FE2879"/>
    <w:rsid w:val="00FE2F24"/>
    <w:rsid w:val="00FE3051"/>
    <w:rsid w:val="00FE3238"/>
    <w:rsid w:val="00FE3B3A"/>
    <w:rsid w:val="00FE48FF"/>
    <w:rsid w:val="00FE58CD"/>
    <w:rsid w:val="00FE6606"/>
    <w:rsid w:val="00FE7C7A"/>
    <w:rsid w:val="00FE7F73"/>
    <w:rsid w:val="00FE7F89"/>
    <w:rsid w:val="00FF02CF"/>
    <w:rsid w:val="00FF090A"/>
    <w:rsid w:val="00FF0F3B"/>
    <w:rsid w:val="00FF27EB"/>
    <w:rsid w:val="00FF2B08"/>
    <w:rsid w:val="00FF2BAF"/>
    <w:rsid w:val="00FF34BB"/>
    <w:rsid w:val="00FF5ABA"/>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DC4BD8"/>
  <w15:docId w15:val="{047C344A-F710-4AD0-BD39-42A627BA6A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1AAB"/>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39"/>
    <w:rsid w:val="00F57C17"/>
    <w:pPr>
      <w:spacing w:after="0" w:line="240" w:lineRule="auto"/>
    </w:pPr>
    <w:rPr>
      <w:rFonts w:ascii="Times New Roman" w:eastAsia="MS Mincho"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basedOn w:val="VarsaylanParagrafYazTipi"/>
    <w:uiPriority w:val="99"/>
    <w:unhideWhenUsed/>
    <w:rsid w:val="0003065F"/>
    <w:rPr>
      <w:color w:val="0000FF" w:themeColor="hyperlink"/>
      <w:u w:val="single"/>
    </w:rPr>
  </w:style>
  <w:style w:type="paragraph" w:styleId="stBilgi">
    <w:name w:val="header"/>
    <w:basedOn w:val="Normal"/>
    <w:link w:val="stBilgiChar"/>
    <w:uiPriority w:val="99"/>
    <w:unhideWhenUsed/>
    <w:rsid w:val="00347B0F"/>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347B0F"/>
  </w:style>
  <w:style w:type="paragraph" w:styleId="AltBilgi">
    <w:name w:val="footer"/>
    <w:basedOn w:val="Normal"/>
    <w:link w:val="AltBilgiChar"/>
    <w:uiPriority w:val="99"/>
    <w:unhideWhenUsed/>
    <w:rsid w:val="00347B0F"/>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347B0F"/>
  </w:style>
  <w:style w:type="paragraph" w:customStyle="1" w:styleId="Default">
    <w:name w:val="Default"/>
    <w:rsid w:val="00B24B5D"/>
    <w:pPr>
      <w:autoSpaceDE w:val="0"/>
      <w:autoSpaceDN w:val="0"/>
      <w:adjustRightInd w:val="0"/>
      <w:spacing w:after="0" w:line="240" w:lineRule="auto"/>
    </w:pPr>
    <w:rPr>
      <w:rFonts w:ascii="Times New Roman" w:eastAsia="Times New Roman" w:hAnsi="Times New Roman" w:cs="Times New Roman"/>
      <w:color w:val="000000"/>
      <w:sz w:val="24"/>
      <w:szCs w:val="24"/>
      <w:lang w:eastAsia="tr-TR"/>
    </w:rPr>
  </w:style>
  <w:style w:type="character" w:styleId="Gl">
    <w:name w:val="Strong"/>
    <w:basedOn w:val="VarsaylanParagrafYazTipi"/>
    <w:uiPriority w:val="22"/>
    <w:qFormat/>
    <w:rsid w:val="00B24B5D"/>
    <w:rPr>
      <w:b/>
      <w:bCs/>
    </w:rPr>
  </w:style>
  <w:style w:type="paragraph" w:styleId="ListeParagraf">
    <w:name w:val="List Paragraph"/>
    <w:basedOn w:val="Normal"/>
    <w:uiPriority w:val="34"/>
    <w:qFormat/>
    <w:rsid w:val="00603DFB"/>
    <w:pPr>
      <w:ind w:left="720"/>
      <w:contextualSpacing/>
    </w:pPr>
  </w:style>
  <w:style w:type="paragraph" w:styleId="BalonMetni">
    <w:name w:val="Balloon Text"/>
    <w:basedOn w:val="Normal"/>
    <w:link w:val="BalonMetniChar"/>
    <w:uiPriority w:val="99"/>
    <w:semiHidden/>
    <w:unhideWhenUsed/>
    <w:rsid w:val="00386B18"/>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386B18"/>
    <w:rPr>
      <w:rFonts w:ascii="Tahoma" w:hAnsi="Tahoma" w:cs="Tahoma"/>
      <w:sz w:val="16"/>
      <w:szCs w:val="16"/>
    </w:rPr>
  </w:style>
  <w:style w:type="table" w:styleId="DzTablo1">
    <w:name w:val="Plain Table 1"/>
    <w:basedOn w:val="NormalTablo"/>
    <w:uiPriority w:val="41"/>
    <w:rsid w:val="001C306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DzTablo4">
    <w:name w:val="Plain Table 4"/>
    <w:basedOn w:val="NormalTablo"/>
    <w:uiPriority w:val="44"/>
    <w:rsid w:val="000D5E8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mixed-citation">
    <w:name w:val="mixed-citation"/>
    <w:basedOn w:val="VarsaylanParagrafYazTipi"/>
    <w:rsid w:val="000D5E84"/>
  </w:style>
  <w:style w:type="paragraph" w:styleId="GvdeMetni">
    <w:name w:val="Body Text"/>
    <w:basedOn w:val="Normal"/>
    <w:link w:val="GvdeMetniChar"/>
    <w:uiPriority w:val="99"/>
    <w:unhideWhenUsed/>
    <w:rsid w:val="00307746"/>
    <w:pPr>
      <w:spacing w:after="120"/>
    </w:pPr>
    <w:rPr>
      <w:rFonts w:eastAsiaTheme="minorEastAsia"/>
      <w:lang w:eastAsia="tr-TR"/>
    </w:rPr>
  </w:style>
  <w:style w:type="character" w:customStyle="1" w:styleId="GvdeMetniChar">
    <w:name w:val="Gövde Metni Char"/>
    <w:basedOn w:val="VarsaylanParagrafYazTipi"/>
    <w:link w:val="GvdeMetni"/>
    <w:uiPriority w:val="99"/>
    <w:rsid w:val="00307746"/>
    <w:rPr>
      <w:rFonts w:eastAsiaTheme="minorEastAsia"/>
      <w:lang w:eastAsia="tr-TR"/>
    </w:rPr>
  </w:style>
  <w:style w:type="table" w:styleId="KlavuzuTablo4-Vurgu1">
    <w:name w:val="Grid Table 4 Accent 1"/>
    <w:basedOn w:val="NormalTablo"/>
    <w:uiPriority w:val="49"/>
    <w:rsid w:val="0099764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KlavuzTablo6-Renkli-Vurgu5">
    <w:name w:val="Grid Table 6 Colorful Accent 5"/>
    <w:basedOn w:val="NormalTablo"/>
    <w:uiPriority w:val="51"/>
    <w:rsid w:val="00997646"/>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DzTablo2">
    <w:name w:val="Plain Table 2"/>
    <w:basedOn w:val="NormalTablo"/>
    <w:uiPriority w:val="42"/>
    <w:rsid w:val="00F4317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KlavuzTablo5Koyu-Vurgu1">
    <w:name w:val="Grid Table 5 Dark Accent 1"/>
    <w:basedOn w:val="NormalTablo"/>
    <w:uiPriority w:val="50"/>
    <w:rsid w:val="00F4317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KlavuzTablo1Ak-Vurgu1">
    <w:name w:val="Grid Table 1 Light Accent 1"/>
    <w:basedOn w:val="NormalTablo"/>
    <w:uiPriority w:val="46"/>
    <w:rsid w:val="00F4317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KlavuzTablo1Ak">
    <w:name w:val="Grid Table 1 Light"/>
    <w:basedOn w:val="NormalTablo"/>
    <w:uiPriority w:val="46"/>
    <w:rsid w:val="00F4317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KlavuzTablo1Ak-Vurgu3">
    <w:name w:val="Grid Table 1 Light Accent 3"/>
    <w:basedOn w:val="NormalTablo"/>
    <w:uiPriority w:val="46"/>
    <w:rsid w:val="00F4317C"/>
    <w:pPr>
      <w:spacing w:after="0" w:line="240" w:lineRule="auto"/>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KlavuzTablo1Ak-Vurgu4">
    <w:name w:val="Grid Table 1 Light Accent 4"/>
    <w:basedOn w:val="NormalTablo"/>
    <w:uiPriority w:val="46"/>
    <w:rsid w:val="00F4317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OrtaListe1-Vurgu1">
    <w:name w:val="Medium List 1 Accent 1"/>
    <w:basedOn w:val="NormalTablo"/>
    <w:uiPriority w:val="65"/>
    <w:rsid w:val="00432093"/>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ListeTablo2-Vurgu5">
    <w:name w:val="List Table 2 Accent 5"/>
    <w:basedOn w:val="NormalTablo"/>
    <w:uiPriority w:val="47"/>
    <w:rsid w:val="00432093"/>
    <w:pPr>
      <w:spacing w:after="0" w:line="240" w:lineRule="auto"/>
    </w:pPr>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NormalWeb">
    <w:name w:val="Normal (Web)"/>
    <w:basedOn w:val="Normal"/>
    <w:uiPriority w:val="99"/>
    <w:unhideWhenUsed/>
    <w:rsid w:val="00947C7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zmlenmeyenBahsetme1">
    <w:name w:val="Çözümlenmeyen Bahsetme1"/>
    <w:basedOn w:val="VarsaylanParagrafYazTipi"/>
    <w:uiPriority w:val="99"/>
    <w:semiHidden/>
    <w:unhideWhenUsed/>
    <w:rsid w:val="00947C73"/>
    <w:rPr>
      <w:color w:val="605E5C"/>
      <w:shd w:val="clear" w:color="auto" w:fill="E1DFDD"/>
    </w:rPr>
  </w:style>
  <w:style w:type="paragraph" w:styleId="KonuBal">
    <w:name w:val="Title"/>
    <w:basedOn w:val="Normal"/>
    <w:next w:val="Normal"/>
    <w:link w:val="KonuBalChar"/>
    <w:uiPriority w:val="10"/>
    <w:qFormat/>
    <w:rsid w:val="0088243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882438"/>
    <w:rPr>
      <w:rFonts w:asciiTheme="majorHAnsi" w:eastAsiaTheme="majorEastAsia" w:hAnsiTheme="majorHAnsi" w:cstheme="majorBidi"/>
      <w:spacing w:val="-10"/>
      <w:kern w:val="28"/>
      <w:sz w:val="56"/>
      <w:szCs w:val="56"/>
    </w:rPr>
  </w:style>
  <w:style w:type="table" w:customStyle="1" w:styleId="TabloKlavuzu1">
    <w:name w:val="Tablo Kılavuzu1"/>
    <w:basedOn w:val="NormalTablo"/>
    <w:next w:val="TabloKlavuzu"/>
    <w:uiPriority w:val="39"/>
    <w:rsid w:val="00FD25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39"/>
    <w:rsid w:val="008667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NormalTablo"/>
    <w:next w:val="TabloKlavuzu"/>
    <w:uiPriority w:val="39"/>
    <w:rsid w:val="009474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uiPriority w:val="39"/>
    <w:rsid w:val="00DA09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
    <w:name w:val="Tablo Kılavuzu5"/>
    <w:basedOn w:val="NormalTablo"/>
    <w:next w:val="TabloKlavuzu"/>
    <w:uiPriority w:val="39"/>
    <w:rsid w:val="00E87F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6">
    <w:name w:val="Tablo Kılavuzu6"/>
    <w:basedOn w:val="NormalTablo"/>
    <w:next w:val="TabloKlavuzu"/>
    <w:uiPriority w:val="39"/>
    <w:rsid w:val="00314D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7">
    <w:name w:val="Tablo Kılavuzu7"/>
    <w:basedOn w:val="NormalTablo"/>
    <w:next w:val="TabloKlavuzu"/>
    <w:uiPriority w:val="39"/>
    <w:rsid w:val="00BB0B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DzTablo3">
    <w:name w:val="Plain Table 3"/>
    <w:basedOn w:val="NormalTablo"/>
    <w:uiPriority w:val="43"/>
    <w:rsid w:val="004E7E8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AralkYok">
    <w:name w:val="No Spacing"/>
    <w:uiPriority w:val="1"/>
    <w:qFormat/>
    <w:rsid w:val="00C21AA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4861947">
      <w:bodyDiv w:val="1"/>
      <w:marLeft w:val="0"/>
      <w:marRight w:val="0"/>
      <w:marTop w:val="0"/>
      <w:marBottom w:val="0"/>
      <w:divBdr>
        <w:top w:val="none" w:sz="0" w:space="0" w:color="auto"/>
        <w:left w:val="none" w:sz="0" w:space="0" w:color="auto"/>
        <w:bottom w:val="none" w:sz="0" w:space="0" w:color="auto"/>
        <w:right w:val="none" w:sz="0" w:space="0" w:color="auto"/>
      </w:divBdr>
      <w:divsChild>
        <w:div w:id="1442921067">
          <w:marLeft w:val="0"/>
          <w:marRight w:val="0"/>
          <w:marTop w:val="0"/>
          <w:marBottom w:val="0"/>
          <w:divBdr>
            <w:top w:val="none" w:sz="0" w:space="0" w:color="auto"/>
            <w:left w:val="none" w:sz="0" w:space="0" w:color="auto"/>
            <w:bottom w:val="none" w:sz="0" w:space="0" w:color="auto"/>
            <w:right w:val="none" w:sz="0" w:space="0" w:color="auto"/>
          </w:divBdr>
          <w:divsChild>
            <w:div w:id="242644043">
              <w:marLeft w:val="0"/>
              <w:marRight w:val="0"/>
              <w:marTop w:val="0"/>
              <w:marBottom w:val="0"/>
              <w:divBdr>
                <w:top w:val="none" w:sz="0" w:space="0" w:color="auto"/>
                <w:left w:val="none" w:sz="0" w:space="0" w:color="auto"/>
                <w:bottom w:val="none" w:sz="0" w:space="0" w:color="auto"/>
                <w:right w:val="none" w:sz="0" w:space="0" w:color="auto"/>
              </w:divBdr>
              <w:divsChild>
                <w:div w:id="150610593">
                  <w:marLeft w:val="0"/>
                  <w:marRight w:val="0"/>
                  <w:marTop w:val="0"/>
                  <w:marBottom w:val="0"/>
                  <w:divBdr>
                    <w:top w:val="none" w:sz="0" w:space="0" w:color="auto"/>
                    <w:left w:val="none" w:sz="0" w:space="0" w:color="auto"/>
                    <w:bottom w:val="none" w:sz="0" w:space="0" w:color="auto"/>
                    <w:right w:val="none" w:sz="0" w:space="0" w:color="auto"/>
                  </w:divBdr>
                </w:div>
                <w:div w:id="2040933647">
                  <w:marLeft w:val="0"/>
                  <w:marRight w:val="0"/>
                  <w:marTop w:val="0"/>
                  <w:marBottom w:val="0"/>
                  <w:divBdr>
                    <w:top w:val="none" w:sz="0" w:space="0" w:color="auto"/>
                    <w:left w:val="none" w:sz="0" w:space="0" w:color="auto"/>
                    <w:bottom w:val="none" w:sz="0" w:space="0" w:color="auto"/>
                    <w:right w:val="none" w:sz="0" w:space="0" w:color="auto"/>
                  </w:divBdr>
                </w:div>
                <w:div w:id="776094636">
                  <w:marLeft w:val="0"/>
                  <w:marRight w:val="0"/>
                  <w:marTop w:val="0"/>
                  <w:marBottom w:val="0"/>
                  <w:divBdr>
                    <w:top w:val="none" w:sz="0" w:space="0" w:color="auto"/>
                    <w:left w:val="none" w:sz="0" w:space="0" w:color="auto"/>
                    <w:bottom w:val="none" w:sz="0" w:space="0" w:color="auto"/>
                    <w:right w:val="none" w:sz="0" w:space="0" w:color="auto"/>
                  </w:divBdr>
                </w:div>
                <w:div w:id="1102725269">
                  <w:marLeft w:val="0"/>
                  <w:marRight w:val="0"/>
                  <w:marTop w:val="0"/>
                  <w:marBottom w:val="0"/>
                  <w:divBdr>
                    <w:top w:val="none" w:sz="0" w:space="0" w:color="auto"/>
                    <w:left w:val="none" w:sz="0" w:space="0" w:color="auto"/>
                    <w:bottom w:val="none" w:sz="0" w:space="0" w:color="auto"/>
                    <w:right w:val="none" w:sz="0" w:space="0" w:color="auto"/>
                  </w:divBdr>
                </w:div>
                <w:div w:id="954363513">
                  <w:marLeft w:val="0"/>
                  <w:marRight w:val="0"/>
                  <w:marTop w:val="0"/>
                  <w:marBottom w:val="0"/>
                  <w:divBdr>
                    <w:top w:val="none" w:sz="0" w:space="0" w:color="auto"/>
                    <w:left w:val="none" w:sz="0" w:space="0" w:color="auto"/>
                    <w:bottom w:val="none" w:sz="0" w:space="0" w:color="auto"/>
                    <w:right w:val="none" w:sz="0" w:space="0" w:color="auto"/>
                  </w:divBdr>
                </w:div>
                <w:div w:id="1126923811">
                  <w:marLeft w:val="0"/>
                  <w:marRight w:val="0"/>
                  <w:marTop w:val="0"/>
                  <w:marBottom w:val="0"/>
                  <w:divBdr>
                    <w:top w:val="none" w:sz="0" w:space="0" w:color="auto"/>
                    <w:left w:val="none" w:sz="0" w:space="0" w:color="auto"/>
                    <w:bottom w:val="none" w:sz="0" w:space="0" w:color="auto"/>
                    <w:right w:val="none" w:sz="0" w:space="0" w:color="auto"/>
                  </w:divBdr>
                </w:div>
                <w:div w:id="680854663">
                  <w:marLeft w:val="0"/>
                  <w:marRight w:val="0"/>
                  <w:marTop w:val="0"/>
                  <w:marBottom w:val="0"/>
                  <w:divBdr>
                    <w:top w:val="none" w:sz="0" w:space="0" w:color="auto"/>
                    <w:left w:val="none" w:sz="0" w:space="0" w:color="auto"/>
                    <w:bottom w:val="none" w:sz="0" w:space="0" w:color="auto"/>
                    <w:right w:val="none" w:sz="0" w:space="0" w:color="auto"/>
                  </w:divBdr>
                </w:div>
                <w:div w:id="1124614140">
                  <w:marLeft w:val="0"/>
                  <w:marRight w:val="0"/>
                  <w:marTop w:val="0"/>
                  <w:marBottom w:val="0"/>
                  <w:divBdr>
                    <w:top w:val="none" w:sz="0" w:space="0" w:color="auto"/>
                    <w:left w:val="none" w:sz="0" w:space="0" w:color="auto"/>
                    <w:bottom w:val="none" w:sz="0" w:space="0" w:color="auto"/>
                    <w:right w:val="none" w:sz="0" w:space="0" w:color="auto"/>
                  </w:divBdr>
                </w:div>
                <w:div w:id="1178622343">
                  <w:marLeft w:val="0"/>
                  <w:marRight w:val="0"/>
                  <w:marTop w:val="0"/>
                  <w:marBottom w:val="0"/>
                  <w:divBdr>
                    <w:top w:val="none" w:sz="0" w:space="0" w:color="auto"/>
                    <w:left w:val="none" w:sz="0" w:space="0" w:color="auto"/>
                    <w:bottom w:val="none" w:sz="0" w:space="0" w:color="auto"/>
                    <w:right w:val="none" w:sz="0" w:space="0" w:color="auto"/>
                  </w:divBdr>
                </w:div>
                <w:div w:id="885608878">
                  <w:marLeft w:val="0"/>
                  <w:marRight w:val="0"/>
                  <w:marTop w:val="0"/>
                  <w:marBottom w:val="0"/>
                  <w:divBdr>
                    <w:top w:val="none" w:sz="0" w:space="0" w:color="auto"/>
                    <w:left w:val="none" w:sz="0" w:space="0" w:color="auto"/>
                    <w:bottom w:val="none" w:sz="0" w:space="0" w:color="auto"/>
                    <w:right w:val="none" w:sz="0" w:space="0" w:color="auto"/>
                  </w:divBdr>
                </w:div>
                <w:div w:id="278150892">
                  <w:marLeft w:val="0"/>
                  <w:marRight w:val="0"/>
                  <w:marTop w:val="0"/>
                  <w:marBottom w:val="0"/>
                  <w:divBdr>
                    <w:top w:val="none" w:sz="0" w:space="0" w:color="auto"/>
                    <w:left w:val="none" w:sz="0" w:space="0" w:color="auto"/>
                    <w:bottom w:val="none" w:sz="0" w:space="0" w:color="auto"/>
                    <w:right w:val="none" w:sz="0" w:space="0" w:color="auto"/>
                  </w:divBdr>
                </w:div>
                <w:div w:id="2043820124">
                  <w:marLeft w:val="0"/>
                  <w:marRight w:val="0"/>
                  <w:marTop w:val="0"/>
                  <w:marBottom w:val="0"/>
                  <w:divBdr>
                    <w:top w:val="none" w:sz="0" w:space="0" w:color="auto"/>
                    <w:left w:val="none" w:sz="0" w:space="0" w:color="auto"/>
                    <w:bottom w:val="none" w:sz="0" w:space="0" w:color="auto"/>
                    <w:right w:val="none" w:sz="0" w:space="0" w:color="auto"/>
                  </w:divBdr>
                </w:div>
                <w:div w:id="1218854010">
                  <w:marLeft w:val="0"/>
                  <w:marRight w:val="0"/>
                  <w:marTop w:val="0"/>
                  <w:marBottom w:val="0"/>
                  <w:divBdr>
                    <w:top w:val="none" w:sz="0" w:space="0" w:color="auto"/>
                    <w:left w:val="none" w:sz="0" w:space="0" w:color="auto"/>
                    <w:bottom w:val="none" w:sz="0" w:space="0" w:color="auto"/>
                    <w:right w:val="none" w:sz="0" w:space="0" w:color="auto"/>
                  </w:divBdr>
                </w:div>
                <w:div w:id="991174597">
                  <w:marLeft w:val="0"/>
                  <w:marRight w:val="0"/>
                  <w:marTop w:val="0"/>
                  <w:marBottom w:val="0"/>
                  <w:divBdr>
                    <w:top w:val="none" w:sz="0" w:space="0" w:color="auto"/>
                    <w:left w:val="none" w:sz="0" w:space="0" w:color="auto"/>
                    <w:bottom w:val="none" w:sz="0" w:space="0" w:color="auto"/>
                    <w:right w:val="none" w:sz="0" w:space="0" w:color="auto"/>
                  </w:divBdr>
                </w:div>
                <w:div w:id="1217428272">
                  <w:marLeft w:val="0"/>
                  <w:marRight w:val="0"/>
                  <w:marTop w:val="0"/>
                  <w:marBottom w:val="0"/>
                  <w:divBdr>
                    <w:top w:val="none" w:sz="0" w:space="0" w:color="auto"/>
                    <w:left w:val="none" w:sz="0" w:space="0" w:color="auto"/>
                    <w:bottom w:val="none" w:sz="0" w:space="0" w:color="auto"/>
                    <w:right w:val="none" w:sz="0" w:space="0" w:color="auto"/>
                  </w:divBdr>
                </w:div>
              </w:divsChild>
            </w:div>
            <w:div w:id="283580440">
              <w:marLeft w:val="5250"/>
              <w:marRight w:val="0"/>
              <w:marTop w:val="0"/>
              <w:marBottom w:val="0"/>
              <w:divBdr>
                <w:top w:val="none" w:sz="0" w:space="0" w:color="auto"/>
                <w:left w:val="none" w:sz="0" w:space="0" w:color="auto"/>
                <w:bottom w:val="none" w:sz="0" w:space="0" w:color="auto"/>
                <w:right w:val="none" w:sz="0" w:space="0" w:color="auto"/>
              </w:divBdr>
            </w:div>
          </w:divsChild>
        </w:div>
        <w:div w:id="979307355">
          <w:marLeft w:val="0"/>
          <w:marRight w:val="0"/>
          <w:marTop w:val="0"/>
          <w:marBottom w:val="0"/>
          <w:divBdr>
            <w:top w:val="none" w:sz="0" w:space="0" w:color="auto"/>
            <w:left w:val="none" w:sz="0" w:space="0" w:color="auto"/>
            <w:bottom w:val="none" w:sz="0" w:space="0" w:color="auto"/>
            <w:right w:val="none" w:sz="0" w:space="0" w:color="auto"/>
          </w:divBdr>
        </w:div>
      </w:divsChild>
    </w:div>
    <w:div w:id="466439956">
      <w:bodyDiv w:val="1"/>
      <w:marLeft w:val="0"/>
      <w:marRight w:val="0"/>
      <w:marTop w:val="0"/>
      <w:marBottom w:val="0"/>
      <w:divBdr>
        <w:top w:val="none" w:sz="0" w:space="0" w:color="auto"/>
        <w:left w:val="none" w:sz="0" w:space="0" w:color="auto"/>
        <w:bottom w:val="none" w:sz="0" w:space="0" w:color="auto"/>
        <w:right w:val="none" w:sz="0" w:space="0" w:color="auto"/>
      </w:divBdr>
    </w:div>
    <w:div w:id="613948317">
      <w:bodyDiv w:val="1"/>
      <w:marLeft w:val="0"/>
      <w:marRight w:val="0"/>
      <w:marTop w:val="0"/>
      <w:marBottom w:val="0"/>
      <w:divBdr>
        <w:top w:val="none" w:sz="0" w:space="0" w:color="auto"/>
        <w:left w:val="none" w:sz="0" w:space="0" w:color="auto"/>
        <w:bottom w:val="none" w:sz="0" w:space="0" w:color="auto"/>
        <w:right w:val="none" w:sz="0" w:space="0" w:color="auto"/>
      </w:divBdr>
    </w:div>
    <w:div w:id="656149961">
      <w:bodyDiv w:val="1"/>
      <w:marLeft w:val="0"/>
      <w:marRight w:val="0"/>
      <w:marTop w:val="0"/>
      <w:marBottom w:val="0"/>
      <w:divBdr>
        <w:top w:val="none" w:sz="0" w:space="0" w:color="auto"/>
        <w:left w:val="none" w:sz="0" w:space="0" w:color="auto"/>
        <w:bottom w:val="none" w:sz="0" w:space="0" w:color="auto"/>
        <w:right w:val="none" w:sz="0" w:space="0" w:color="auto"/>
      </w:divBdr>
    </w:div>
    <w:div w:id="880170043">
      <w:bodyDiv w:val="1"/>
      <w:marLeft w:val="0"/>
      <w:marRight w:val="0"/>
      <w:marTop w:val="0"/>
      <w:marBottom w:val="0"/>
      <w:divBdr>
        <w:top w:val="none" w:sz="0" w:space="0" w:color="auto"/>
        <w:left w:val="none" w:sz="0" w:space="0" w:color="auto"/>
        <w:bottom w:val="none" w:sz="0" w:space="0" w:color="auto"/>
        <w:right w:val="none" w:sz="0" w:space="0" w:color="auto"/>
      </w:divBdr>
    </w:div>
    <w:div w:id="1029915322">
      <w:bodyDiv w:val="1"/>
      <w:marLeft w:val="0"/>
      <w:marRight w:val="0"/>
      <w:marTop w:val="0"/>
      <w:marBottom w:val="0"/>
      <w:divBdr>
        <w:top w:val="none" w:sz="0" w:space="0" w:color="auto"/>
        <w:left w:val="none" w:sz="0" w:space="0" w:color="auto"/>
        <w:bottom w:val="none" w:sz="0" w:space="0" w:color="auto"/>
        <w:right w:val="none" w:sz="0" w:space="0" w:color="auto"/>
      </w:divBdr>
    </w:div>
    <w:div w:id="1090199709">
      <w:bodyDiv w:val="1"/>
      <w:marLeft w:val="0"/>
      <w:marRight w:val="0"/>
      <w:marTop w:val="0"/>
      <w:marBottom w:val="0"/>
      <w:divBdr>
        <w:top w:val="none" w:sz="0" w:space="0" w:color="auto"/>
        <w:left w:val="none" w:sz="0" w:space="0" w:color="auto"/>
        <w:bottom w:val="none" w:sz="0" w:space="0" w:color="auto"/>
        <w:right w:val="none" w:sz="0" w:space="0" w:color="auto"/>
      </w:divBdr>
    </w:div>
    <w:div w:id="1483809432">
      <w:bodyDiv w:val="1"/>
      <w:marLeft w:val="0"/>
      <w:marRight w:val="0"/>
      <w:marTop w:val="0"/>
      <w:marBottom w:val="0"/>
      <w:divBdr>
        <w:top w:val="none" w:sz="0" w:space="0" w:color="auto"/>
        <w:left w:val="none" w:sz="0" w:space="0" w:color="auto"/>
        <w:bottom w:val="none" w:sz="0" w:space="0" w:color="auto"/>
        <w:right w:val="none" w:sz="0" w:space="0" w:color="auto"/>
      </w:divBdr>
    </w:div>
    <w:div w:id="1549680772">
      <w:bodyDiv w:val="1"/>
      <w:marLeft w:val="0"/>
      <w:marRight w:val="0"/>
      <w:marTop w:val="0"/>
      <w:marBottom w:val="0"/>
      <w:divBdr>
        <w:top w:val="none" w:sz="0" w:space="0" w:color="auto"/>
        <w:left w:val="none" w:sz="0" w:space="0" w:color="auto"/>
        <w:bottom w:val="none" w:sz="0" w:space="0" w:color="auto"/>
        <w:right w:val="none" w:sz="0" w:space="0" w:color="auto"/>
      </w:divBdr>
    </w:div>
    <w:div w:id="1557279799">
      <w:bodyDiv w:val="1"/>
      <w:marLeft w:val="0"/>
      <w:marRight w:val="0"/>
      <w:marTop w:val="0"/>
      <w:marBottom w:val="0"/>
      <w:divBdr>
        <w:top w:val="none" w:sz="0" w:space="0" w:color="auto"/>
        <w:left w:val="none" w:sz="0" w:space="0" w:color="auto"/>
        <w:bottom w:val="none" w:sz="0" w:space="0" w:color="auto"/>
        <w:right w:val="none" w:sz="0" w:space="0" w:color="auto"/>
      </w:divBdr>
    </w:div>
    <w:div w:id="1658265221">
      <w:bodyDiv w:val="1"/>
      <w:marLeft w:val="0"/>
      <w:marRight w:val="0"/>
      <w:marTop w:val="0"/>
      <w:marBottom w:val="0"/>
      <w:divBdr>
        <w:top w:val="none" w:sz="0" w:space="0" w:color="auto"/>
        <w:left w:val="none" w:sz="0" w:space="0" w:color="auto"/>
        <w:bottom w:val="none" w:sz="0" w:space="0" w:color="auto"/>
        <w:right w:val="none" w:sz="0" w:space="0" w:color="auto"/>
      </w:divBdr>
    </w:div>
    <w:div w:id="1790853366">
      <w:bodyDiv w:val="1"/>
      <w:marLeft w:val="0"/>
      <w:marRight w:val="0"/>
      <w:marTop w:val="0"/>
      <w:marBottom w:val="0"/>
      <w:divBdr>
        <w:top w:val="none" w:sz="0" w:space="0" w:color="auto"/>
        <w:left w:val="none" w:sz="0" w:space="0" w:color="auto"/>
        <w:bottom w:val="none" w:sz="0" w:space="0" w:color="auto"/>
        <w:right w:val="none" w:sz="0" w:space="0" w:color="auto"/>
      </w:divBdr>
    </w:div>
    <w:div w:id="1882670805">
      <w:bodyDiv w:val="1"/>
      <w:marLeft w:val="0"/>
      <w:marRight w:val="0"/>
      <w:marTop w:val="0"/>
      <w:marBottom w:val="0"/>
      <w:divBdr>
        <w:top w:val="none" w:sz="0" w:space="0" w:color="auto"/>
        <w:left w:val="none" w:sz="0" w:space="0" w:color="auto"/>
        <w:bottom w:val="none" w:sz="0" w:space="0" w:color="auto"/>
        <w:right w:val="none" w:sz="0" w:space="0" w:color="auto"/>
      </w:divBdr>
    </w:div>
    <w:div w:id="1910000226">
      <w:bodyDiv w:val="1"/>
      <w:marLeft w:val="0"/>
      <w:marRight w:val="0"/>
      <w:marTop w:val="0"/>
      <w:marBottom w:val="0"/>
      <w:divBdr>
        <w:top w:val="none" w:sz="0" w:space="0" w:color="auto"/>
        <w:left w:val="none" w:sz="0" w:space="0" w:color="auto"/>
        <w:bottom w:val="none" w:sz="0" w:space="0" w:color="auto"/>
        <w:right w:val="none" w:sz="0" w:space="0" w:color="auto"/>
      </w:divBdr>
    </w:div>
    <w:div w:id="2039499573">
      <w:bodyDiv w:val="1"/>
      <w:marLeft w:val="0"/>
      <w:marRight w:val="0"/>
      <w:marTop w:val="0"/>
      <w:marBottom w:val="0"/>
      <w:divBdr>
        <w:top w:val="none" w:sz="0" w:space="0" w:color="auto"/>
        <w:left w:val="none" w:sz="0" w:space="0" w:color="auto"/>
        <w:bottom w:val="none" w:sz="0" w:space="0" w:color="auto"/>
        <w:right w:val="none" w:sz="0" w:space="0" w:color="auto"/>
      </w:divBdr>
    </w:div>
    <w:div w:id="2078701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britannica.com/science/nervous-system" TargetMode="External"/><Relationship Id="rId21" Type="http://schemas.openxmlformats.org/officeDocument/2006/relationships/image" Target="media/image10.png"/><Relationship Id="rId34" Type="http://schemas.openxmlformats.org/officeDocument/2006/relationships/image" Target="media/image20.jpeg"/><Relationship Id="rId42" Type="http://schemas.openxmlformats.org/officeDocument/2006/relationships/image" Target="media/image28.jpg"/><Relationship Id="rId47" Type="http://schemas.openxmlformats.org/officeDocument/2006/relationships/image" Target="media/image33.jpg"/><Relationship Id="rId50" Type="http://schemas.openxmlformats.org/officeDocument/2006/relationships/image" Target="media/image36.png"/><Relationship Id="rId55" Type="http://schemas.openxmlformats.org/officeDocument/2006/relationships/image" Target="media/image41.jpg"/><Relationship Id="rId63" Type="http://schemas.openxmlformats.org/officeDocument/2006/relationships/image" Target="media/image49.jpg"/><Relationship Id="rId68" Type="http://schemas.openxmlformats.org/officeDocument/2006/relationships/image" Target="media/image54.jpg"/><Relationship Id="rId76" Type="http://schemas.openxmlformats.org/officeDocument/2006/relationships/hyperlink" Target="https://www.ncbi.nlm.nih.gov/pubmed/?term=Richardson%20S%5BAuthor%5D&amp;cauthor=true&amp;cauthor_uid=24288144" TargetMode="External"/><Relationship Id="rId84" Type="http://schemas.openxmlformats.org/officeDocument/2006/relationships/hyperlink" Target="https://www.ncbi.nlm.nih.gov/pubmed/?term=Katsuki%20A%5BAuthor%5D&amp;cauthor=true&amp;cauthor_uid=30379815" TargetMode="External"/><Relationship Id="rId89" Type="http://schemas.openxmlformats.org/officeDocument/2006/relationships/hyperlink" Target="https://www.ncbi.nlm.nih.gov/pubmed/?term=Beppu%20H%5BAuthor%5D&amp;cauthor=true&amp;cauthor_uid=30379815" TargetMode="External"/><Relationship Id="rId97" Type="http://schemas.openxmlformats.org/officeDocument/2006/relationships/hyperlink" Target="https://www.ncbi.nlm.nih.gov/pubmed/?term=Danesh-Meyer%20HV%5BAuthor%5D&amp;cauthor=true&amp;cauthor_uid=30365973" TargetMode="Externa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hyperlink" Target="https://www.ncbi.nlm.nih.gov/pubmed/?term=Mort%20JR%5BAuthor%5D&amp;cauthor=true&amp;cauthor_uid=18094346" TargetMode="External"/><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16.png"/><Relationship Id="rId11" Type="http://schemas.openxmlformats.org/officeDocument/2006/relationships/image" Target="media/image2.png"/><Relationship Id="rId24" Type="http://schemas.openxmlformats.org/officeDocument/2006/relationships/image" Target="media/image12.png"/><Relationship Id="rId32" Type="http://schemas.microsoft.com/office/2007/relationships/hdphoto" Target="media/hdphoto1.wdp"/><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g"/><Relationship Id="rId53" Type="http://schemas.openxmlformats.org/officeDocument/2006/relationships/image" Target="media/image39.jpg"/><Relationship Id="rId58" Type="http://schemas.openxmlformats.org/officeDocument/2006/relationships/image" Target="media/image44.jpg"/><Relationship Id="rId66" Type="http://schemas.openxmlformats.org/officeDocument/2006/relationships/image" Target="media/image52.jpg"/><Relationship Id="rId74" Type="http://schemas.openxmlformats.org/officeDocument/2006/relationships/hyperlink" Target="https://www.ncbi.nlm.nih.gov/pubmed/?term=Hoyt%20AT%5BAuthor%5D&amp;cauthor=true&amp;cauthor_uid=24288144" TargetMode="External"/><Relationship Id="rId79" Type="http://schemas.openxmlformats.org/officeDocument/2006/relationships/hyperlink" Target="https://www.ncbi.nlm.nih.gov/pubmed/?term=National%20Birth%20Defects%20Prevention%20Study%5BCorporate%20Author%5D" TargetMode="External"/><Relationship Id="rId87" Type="http://schemas.openxmlformats.org/officeDocument/2006/relationships/hyperlink" Target="https://www.ncbi.nlm.nih.gov/pubmed/?term=Kubo%20T%5BAuthor%5D&amp;cauthor=true&amp;cauthor_uid=30379815" TargetMode="External"/><Relationship Id="rId5" Type="http://schemas.openxmlformats.org/officeDocument/2006/relationships/webSettings" Target="webSettings.xml"/><Relationship Id="rId61" Type="http://schemas.openxmlformats.org/officeDocument/2006/relationships/image" Target="media/image47.jpg"/><Relationship Id="rId82" Type="http://schemas.openxmlformats.org/officeDocument/2006/relationships/hyperlink" Target="https://www.ncbi.nlm.nih.gov/pubmed/?term=Hori%20H%5BAuthor%5D&amp;cauthor=true&amp;cauthor_uid=30379815" TargetMode="External"/><Relationship Id="rId90" Type="http://schemas.openxmlformats.org/officeDocument/2006/relationships/hyperlink" Target="https://www.ncbi.nlm.nih.gov/pubmed/?term=Asahara%20T%5BAuthor%5D&amp;cauthor=true&amp;cauthor_uid=30379815" TargetMode="External"/><Relationship Id="rId95" Type="http://schemas.openxmlformats.org/officeDocument/2006/relationships/hyperlink" Target="https://www.ncbi.nlm.nih.gov/pubmed/?term=Temple%20JL%5BAuthor%5D&amp;cauthor=true&amp;cauthor_uid=19428492" TargetMode="External"/><Relationship Id="rId19" Type="http://schemas.openxmlformats.org/officeDocument/2006/relationships/hyperlink" Target="https://www.ncbi.nlm.nih.gov/pmc/articles/PMC2699625/" TargetMode="External"/><Relationship Id="rId14" Type="http://schemas.openxmlformats.org/officeDocument/2006/relationships/image" Target="media/image5.png"/><Relationship Id="rId22" Type="http://schemas.openxmlformats.org/officeDocument/2006/relationships/hyperlink" Target="https://en.wikibooks.org/wiki/Structural_Biochemistry/Enzyme_Catalytic_Mechanism/Binding"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jpeg"/><Relationship Id="rId43" Type="http://schemas.openxmlformats.org/officeDocument/2006/relationships/image" Target="media/image29.jpg"/><Relationship Id="rId48" Type="http://schemas.openxmlformats.org/officeDocument/2006/relationships/image" Target="media/image34.png"/><Relationship Id="rId56" Type="http://schemas.openxmlformats.org/officeDocument/2006/relationships/image" Target="media/image42.jpg"/><Relationship Id="rId64" Type="http://schemas.openxmlformats.org/officeDocument/2006/relationships/image" Target="media/image50.jpg"/><Relationship Id="rId69" Type="http://schemas.openxmlformats.org/officeDocument/2006/relationships/image" Target="media/image55.png"/><Relationship Id="rId77" Type="http://schemas.openxmlformats.org/officeDocument/2006/relationships/hyperlink" Target="https://www.ncbi.nlm.nih.gov/pubmed/?term=Romitti%20P%5BAuthor%5D&amp;cauthor=true&amp;cauthor_uid=24288144" TargetMode="External"/><Relationship Id="rId100"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7.jpg"/><Relationship Id="rId72" Type="http://schemas.openxmlformats.org/officeDocument/2006/relationships/image" Target="media/image58.png"/><Relationship Id="rId80" Type="http://schemas.openxmlformats.org/officeDocument/2006/relationships/hyperlink" Target="http://norosirurji.dergisi.org/pdf/pdf_TND_1095.pdf" TargetMode="External"/><Relationship Id="rId85" Type="http://schemas.openxmlformats.org/officeDocument/2006/relationships/hyperlink" Target="https://www.ncbi.nlm.nih.gov/pubmed/?term=Atake%20K%5BAuthor%5D&amp;cauthor=true&amp;cauthor_uid=30379815" TargetMode="External"/><Relationship Id="rId93" Type="http://schemas.openxmlformats.org/officeDocument/2006/relationships/hyperlink" Target="https://www.ncbi.nlm.nih.gov/pubmed/?term=Kruse%20HR%5BAuthor%5D&amp;cauthor=true&amp;cauthor_uid=18094346" TargetMode="External"/><Relationship Id="rId98" Type="http://schemas.openxmlformats.org/officeDocument/2006/relationships/image" Target="media/image59.jp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24.jpg"/><Relationship Id="rId46" Type="http://schemas.openxmlformats.org/officeDocument/2006/relationships/image" Target="media/image32.png"/><Relationship Id="rId59" Type="http://schemas.openxmlformats.org/officeDocument/2006/relationships/image" Target="media/image45.jpg"/><Relationship Id="rId67" Type="http://schemas.openxmlformats.org/officeDocument/2006/relationships/image" Target="media/image53.jpg"/><Relationship Id="rId20" Type="http://schemas.openxmlformats.org/officeDocument/2006/relationships/hyperlink" Target="https://www.ncbi.nlm.nih.gov/pubmed/?term=Temple%20JL%5BAuthor%5D&amp;cauthor=true&amp;cauthor_uid=19428492" TargetMode="External"/><Relationship Id="rId41" Type="http://schemas.openxmlformats.org/officeDocument/2006/relationships/image" Target="media/image27.jpg"/><Relationship Id="rId54" Type="http://schemas.openxmlformats.org/officeDocument/2006/relationships/image" Target="media/image40.jpg"/><Relationship Id="rId62" Type="http://schemas.openxmlformats.org/officeDocument/2006/relationships/image" Target="media/image48.jpg"/><Relationship Id="rId70" Type="http://schemas.openxmlformats.org/officeDocument/2006/relationships/image" Target="media/image56.png"/><Relationship Id="rId75" Type="http://schemas.openxmlformats.org/officeDocument/2006/relationships/hyperlink" Target="https://www.ncbi.nlm.nih.gov/pubmed/?term=Browne%20M%5BAuthor%5D&amp;cauthor=true&amp;cauthor_uid=24288144" TargetMode="External"/><Relationship Id="rId83" Type="http://schemas.openxmlformats.org/officeDocument/2006/relationships/hyperlink" Target="https://www.ncbi.nlm.nih.gov/pubmed/?term=Ide%20K%5BAuthor%5D&amp;cauthor=true&amp;cauthor_uid=30379815" TargetMode="External"/><Relationship Id="rId88" Type="http://schemas.openxmlformats.org/officeDocument/2006/relationships/hyperlink" Target="https://www.ncbi.nlm.nih.gov/pubmed/?term=Tominaga%20H%5BAuthor%5D&amp;cauthor=true&amp;cauthor_uid=30379815" TargetMode="External"/><Relationship Id="rId91" Type="http://schemas.openxmlformats.org/officeDocument/2006/relationships/hyperlink" Target="https://www.ncbi.nlm.nih.gov/pubmed/?term=Yoshimura%20R%5BAuthor%5D&amp;cauthor=true&amp;cauthor_uid=30379815" TargetMode="External"/><Relationship Id="rId96" Type="http://schemas.openxmlformats.org/officeDocument/2006/relationships/hyperlink" Target="https://www.ncbi.nlm.nih.gov/pubmed/?term=Yoon%20JJ%5BAuthor%5D&amp;cauthor=true&amp;cauthor_uid=30365973"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jpg"/><Relationship Id="rId28" Type="http://schemas.openxmlformats.org/officeDocument/2006/relationships/image" Target="media/image15.jpg"/><Relationship Id="rId36" Type="http://schemas.openxmlformats.org/officeDocument/2006/relationships/image" Target="media/image22.png"/><Relationship Id="rId49" Type="http://schemas.openxmlformats.org/officeDocument/2006/relationships/image" Target="media/image35.jpg"/><Relationship Id="rId57" Type="http://schemas.openxmlformats.org/officeDocument/2006/relationships/image" Target="media/image43.jpg"/><Relationship Id="rId10" Type="http://schemas.openxmlformats.org/officeDocument/2006/relationships/image" Target="media/image1.png"/><Relationship Id="rId31" Type="http://schemas.openxmlformats.org/officeDocument/2006/relationships/image" Target="media/image18.png"/><Relationship Id="rId44" Type="http://schemas.openxmlformats.org/officeDocument/2006/relationships/image" Target="media/image30.jpg"/><Relationship Id="rId52" Type="http://schemas.openxmlformats.org/officeDocument/2006/relationships/image" Target="media/image38.png"/><Relationship Id="rId60" Type="http://schemas.openxmlformats.org/officeDocument/2006/relationships/image" Target="media/image46.jpg"/><Relationship Id="rId65" Type="http://schemas.openxmlformats.org/officeDocument/2006/relationships/image" Target="media/image51.jpg"/><Relationship Id="rId73" Type="http://schemas.openxmlformats.org/officeDocument/2006/relationships/hyperlink" Target="https://www.britannica.com/science/nervous-system" TargetMode="External"/><Relationship Id="rId78" Type="http://schemas.openxmlformats.org/officeDocument/2006/relationships/hyperlink" Target="https://www.ncbi.nlm.nih.gov/pubmed/?term=Druschel%20C%5BAuthor%5D&amp;cauthor=true&amp;cauthor_uid=24288144" TargetMode="External"/><Relationship Id="rId81" Type="http://schemas.openxmlformats.org/officeDocument/2006/relationships/hyperlink" Target="https://www.ncbi.nlm.nih.gov/pubmed/?term=Konishi%20Y%5BAuthor%5D&amp;cauthor=true&amp;cauthor_uid=30379815" TargetMode="External"/><Relationship Id="rId86" Type="http://schemas.openxmlformats.org/officeDocument/2006/relationships/hyperlink" Target="https://www.ncbi.nlm.nih.gov/pubmed/?term=Igata%20R%5BAuthor%5D&amp;cauthor=true&amp;cauthor_uid=30379815" TargetMode="External"/><Relationship Id="rId94" Type="http://schemas.openxmlformats.org/officeDocument/2006/relationships/hyperlink" Target="https://www.ncbi.nlm.nih.gov/pubmed/18094346" TargetMode="External"/><Relationship Id="rId99" Type="http://schemas.openxmlformats.org/officeDocument/2006/relationships/image" Target="media/image60.jpg"/><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5.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E86795-6FFE-4FE6-91AB-446544BBD0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4887</TotalTime>
  <Pages>129</Pages>
  <Words>34493</Words>
  <Characters>196614</Characters>
  <Application>Microsoft Office Word</Application>
  <DocSecurity>0</DocSecurity>
  <Lines>1638</Lines>
  <Paragraphs>461</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230646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ronaldinho424</dc:creator>
  <cp:lastModifiedBy>yağmur köse</cp:lastModifiedBy>
  <cp:revision>2632</cp:revision>
  <cp:lastPrinted>2018-02-07T06:58:00Z</cp:lastPrinted>
  <dcterms:created xsi:type="dcterms:W3CDTF">2018-02-18T17:54:00Z</dcterms:created>
  <dcterms:modified xsi:type="dcterms:W3CDTF">2020-06-04T09:00:00Z</dcterms:modified>
</cp:coreProperties>
</file>