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T.C.</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AYDIN ADNAN MENDERES ÜNİVERSİTESİ</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SAĞLIK BİLİMLER ENSTİTÜSÜ</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CERRAHİ (VETERİNER) YÜKSEK LİSANS PROGRAMI</w:t>
      </w: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r w:rsidRPr="008C39E8">
        <w:rPr>
          <w:rFonts w:ascii="Times New Roman" w:hAnsi="Times New Roman" w:cs="Times New Roman"/>
          <w:b/>
          <w:sz w:val="28"/>
          <w:szCs w:val="28"/>
        </w:rPr>
        <w:t>BUZAĞILARDA GÖBEK LEZYONLARININ TANI, TEDAVİ VE PROGNOZU ÜZERİNE BİR ARAŞTIRMA</w:t>
      </w: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ÖZDE KANDEMİR</w:t>
      </w: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YÜKSEK LİSANS TEZİ</w:t>
      </w: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4"/>
          <w:szCs w:val="24"/>
        </w:rPr>
      </w:pP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DANIŞMAN</w:t>
      </w: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Prof. Dr. Nuh KILIÇ</w:t>
      </w:r>
    </w:p>
    <w:p w:rsidR="008C39E8" w:rsidRPr="008C39E8" w:rsidRDefault="008C39E8" w:rsidP="008C39E8">
      <w:pPr>
        <w:spacing w:line="360" w:lineRule="auto"/>
        <w:jc w:val="center"/>
        <w:rPr>
          <w:rFonts w:ascii="Times New Roman" w:hAnsi="Times New Roman" w:cs="Times New Roman"/>
          <w:b/>
          <w:sz w:val="24"/>
          <w:szCs w:val="24"/>
        </w:rPr>
      </w:pPr>
    </w:p>
    <w:p w:rsidR="008C39E8" w:rsidRPr="008C39E8" w:rsidRDefault="008C39E8" w:rsidP="008C39E8">
      <w:pPr>
        <w:spacing w:line="360" w:lineRule="auto"/>
        <w:rPr>
          <w:rFonts w:ascii="Times New Roman" w:hAnsi="Times New Roman" w:cs="Times New Roman"/>
          <w:b/>
          <w:sz w:val="24"/>
          <w:szCs w:val="24"/>
        </w:rPr>
      </w:pPr>
    </w:p>
    <w:p w:rsidR="008C39E8" w:rsidRPr="008C39E8" w:rsidRDefault="008C39E8" w:rsidP="008C39E8">
      <w:pPr>
        <w:spacing w:line="360" w:lineRule="auto"/>
        <w:jc w:val="center"/>
        <w:rPr>
          <w:rFonts w:ascii="Times New Roman" w:hAnsi="Times New Roman" w:cs="Times New Roman"/>
          <w:b/>
          <w:sz w:val="24"/>
          <w:szCs w:val="24"/>
        </w:rPr>
      </w:pPr>
    </w:p>
    <w:p w:rsidR="008C39E8" w:rsidRPr="008C39E8" w:rsidRDefault="008C39E8" w:rsidP="008C39E8">
      <w:pPr>
        <w:spacing w:line="360" w:lineRule="auto"/>
        <w:jc w:val="center"/>
        <w:rPr>
          <w:rFonts w:ascii="Times New Roman" w:hAnsi="Times New Roman" w:cs="Times New Roman"/>
          <w:b/>
          <w:sz w:val="24"/>
          <w:szCs w:val="24"/>
        </w:rPr>
      </w:pP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AYDIN-2019</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lastRenderedPageBreak/>
        <w:t>T.C.</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AYDIN ADNAN MENDERES ÜNİVERSİTESİ</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SAĞLIK BİLİMLER ENSTİTÜSÜ</w:t>
      </w:r>
    </w:p>
    <w:p w:rsidR="008C39E8" w:rsidRPr="008C39E8" w:rsidRDefault="008C39E8" w:rsidP="008C39E8">
      <w:pPr>
        <w:spacing w:after="0"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CERRAHİ (VETERİNER) YÜKSEK LİSANS PROGRAMI</w:t>
      </w: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after="0" w:line="360" w:lineRule="auto"/>
        <w:jc w:val="center"/>
        <w:rPr>
          <w:rFonts w:ascii="Times New Roman" w:hAnsi="Times New Roman" w:cs="Times New Roman"/>
          <w:b/>
          <w:sz w:val="28"/>
          <w:szCs w:val="28"/>
        </w:rPr>
      </w:pPr>
      <w:r w:rsidRPr="008C39E8">
        <w:rPr>
          <w:rFonts w:ascii="Times New Roman" w:hAnsi="Times New Roman" w:cs="Times New Roman"/>
          <w:b/>
          <w:sz w:val="28"/>
          <w:szCs w:val="28"/>
        </w:rPr>
        <w:t xml:space="preserve">BUZAĞILARDA GÖBEK LEZYONLARININ TANI, TEDAVİ VE </w:t>
      </w:r>
    </w:p>
    <w:p w:rsidR="008C39E8" w:rsidRPr="008C39E8" w:rsidRDefault="008C39E8" w:rsidP="008C39E8">
      <w:pPr>
        <w:spacing w:after="0" w:line="360" w:lineRule="auto"/>
        <w:jc w:val="center"/>
        <w:rPr>
          <w:rFonts w:ascii="Times New Roman" w:hAnsi="Times New Roman" w:cs="Times New Roman"/>
          <w:b/>
          <w:sz w:val="28"/>
          <w:szCs w:val="28"/>
        </w:rPr>
      </w:pPr>
      <w:r w:rsidRPr="008C39E8">
        <w:rPr>
          <w:rFonts w:ascii="Times New Roman" w:hAnsi="Times New Roman" w:cs="Times New Roman"/>
          <w:b/>
          <w:sz w:val="28"/>
          <w:szCs w:val="28"/>
        </w:rPr>
        <w:t>PROGNOZU ÜZERİNE BİR ARAŞTIRMA</w:t>
      </w:r>
    </w:p>
    <w:p w:rsidR="008C39E8" w:rsidRPr="008C39E8" w:rsidRDefault="008C39E8" w:rsidP="008C39E8">
      <w:pPr>
        <w:spacing w:after="0"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ÖZDE KANDEMİR</w:t>
      </w: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YÜKSEK LİSANS TEZİ</w:t>
      </w:r>
    </w:p>
    <w:p w:rsidR="008C39E8" w:rsidRPr="008C39E8" w:rsidRDefault="008C39E8" w:rsidP="008C39E8">
      <w:pPr>
        <w:spacing w:line="360" w:lineRule="auto"/>
        <w:jc w:val="center"/>
        <w:rPr>
          <w:rFonts w:ascii="Times New Roman" w:hAnsi="Times New Roman" w:cs="Times New Roman"/>
          <w:b/>
          <w:sz w:val="28"/>
          <w:szCs w:val="28"/>
        </w:rPr>
      </w:pPr>
    </w:p>
    <w:p w:rsidR="008C39E8" w:rsidRPr="008C39E8" w:rsidRDefault="008C39E8" w:rsidP="008C39E8">
      <w:pPr>
        <w:spacing w:line="360" w:lineRule="auto"/>
        <w:jc w:val="center"/>
        <w:rPr>
          <w:rFonts w:ascii="Times New Roman" w:hAnsi="Times New Roman" w:cs="Times New Roman"/>
          <w:b/>
          <w:sz w:val="24"/>
          <w:szCs w:val="24"/>
        </w:rPr>
      </w:pP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DANIŞMAN</w:t>
      </w:r>
    </w:p>
    <w:p w:rsidR="008C39E8" w:rsidRPr="008C39E8" w:rsidRDefault="008C39E8" w:rsidP="008C39E8">
      <w:pPr>
        <w:spacing w:line="360" w:lineRule="auto"/>
        <w:jc w:val="center"/>
        <w:rPr>
          <w:rFonts w:ascii="Times New Roman" w:hAnsi="Times New Roman" w:cs="Times New Roman"/>
          <w:b/>
          <w:sz w:val="24"/>
          <w:szCs w:val="24"/>
        </w:rPr>
      </w:pPr>
      <w:r w:rsidRPr="008C39E8">
        <w:rPr>
          <w:rFonts w:ascii="Times New Roman" w:hAnsi="Times New Roman" w:cs="Times New Roman"/>
          <w:b/>
          <w:sz w:val="24"/>
          <w:szCs w:val="24"/>
        </w:rPr>
        <w:t>Prof. Dr. Nuh KILIÇ</w:t>
      </w:r>
    </w:p>
    <w:p w:rsidR="008C39E8" w:rsidRPr="008C39E8" w:rsidRDefault="008C39E8" w:rsidP="008C39E8">
      <w:pPr>
        <w:spacing w:after="0" w:line="360" w:lineRule="auto"/>
        <w:jc w:val="both"/>
        <w:rPr>
          <w:rFonts w:ascii="Times New Roman" w:eastAsia="Calibri" w:hAnsi="Times New Roman" w:cs="Times New Roman"/>
          <w:b/>
          <w:sz w:val="24"/>
          <w:szCs w:val="24"/>
        </w:rPr>
      </w:pPr>
    </w:p>
    <w:p w:rsidR="008C39E8" w:rsidRPr="008C39E8" w:rsidRDefault="008C39E8" w:rsidP="008C39E8">
      <w:pPr>
        <w:spacing w:after="0" w:line="360" w:lineRule="auto"/>
        <w:jc w:val="both"/>
        <w:rPr>
          <w:rFonts w:ascii="Times New Roman" w:eastAsia="Calibri" w:hAnsi="Times New Roman" w:cs="Times New Roman"/>
          <w:b/>
          <w:sz w:val="24"/>
          <w:szCs w:val="24"/>
        </w:rPr>
      </w:pPr>
    </w:p>
    <w:p w:rsidR="008C39E8" w:rsidRPr="008C39E8" w:rsidRDefault="008C39E8" w:rsidP="008C39E8">
      <w:pPr>
        <w:spacing w:after="0" w:line="360" w:lineRule="auto"/>
        <w:jc w:val="both"/>
        <w:rPr>
          <w:rFonts w:ascii="Times New Roman" w:eastAsia="Calibri" w:hAnsi="Times New Roman" w:cs="Times New Roman"/>
          <w:b/>
          <w:sz w:val="24"/>
          <w:szCs w:val="24"/>
        </w:rPr>
      </w:pPr>
    </w:p>
    <w:p w:rsidR="008C39E8" w:rsidRPr="008C39E8" w:rsidRDefault="008C39E8" w:rsidP="008C39E8">
      <w:pPr>
        <w:spacing w:after="0" w:line="360" w:lineRule="auto"/>
        <w:jc w:val="both"/>
        <w:rPr>
          <w:rFonts w:ascii="Times New Roman" w:eastAsia="Calibri" w:hAnsi="Times New Roman" w:cs="Times New Roman"/>
          <w:b/>
          <w:sz w:val="24"/>
          <w:szCs w:val="24"/>
        </w:rPr>
      </w:pPr>
    </w:p>
    <w:p w:rsidR="008C39E8" w:rsidRPr="008C39E8" w:rsidRDefault="008C39E8" w:rsidP="008C39E8">
      <w:pPr>
        <w:spacing w:line="360" w:lineRule="auto"/>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Bu tez Aydın Adnan Menderes Üniversitesi Bilimsel Araştırma Projeleri Birimi tarafından VTF-17055 proje numarası ile desteklenmiştir.</w:t>
      </w:r>
    </w:p>
    <w:p w:rsidR="008C39E8" w:rsidRPr="008C39E8" w:rsidRDefault="008C39E8" w:rsidP="008C39E8">
      <w:pPr>
        <w:jc w:val="center"/>
        <w:rPr>
          <w:rFonts w:ascii="Times New Roman" w:eastAsia="Calibri" w:hAnsi="Times New Roman" w:cs="Times New Roman"/>
          <w:b/>
          <w:sz w:val="24"/>
          <w:szCs w:val="24"/>
        </w:rPr>
      </w:pPr>
    </w:p>
    <w:p w:rsidR="008C39E8" w:rsidRPr="008C39E8" w:rsidRDefault="008C39E8" w:rsidP="008C39E8">
      <w:pPr>
        <w:jc w:val="center"/>
        <w:rPr>
          <w:rFonts w:ascii="Times New Roman" w:hAnsi="Times New Roman" w:cs="Times New Roman"/>
        </w:rPr>
      </w:pPr>
      <w:r w:rsidRPr="008C39E8">
        <w:rPr>
          <w:rFonts w:ascii="Times New Roman" w:eastAsia="Calibri" w:hAnsi="Times New Roman" w:cs="Times New Roman"/>
          <w:b/>
          <w:sz w:val="24"/>
          <w:szCs w:val="24"/>
        </w:rPr>
        <w:t>AYDIN–2019</w:t>
      </w:r>
    </w:p>
    <w:p w:rsidR="008C39E8" w:rsidRPr="008C39E8" w:rsidRDefault="008C39E8" w:rsidP="008C39E8">
      <w:pPr>
        <w:spacing w:after="0" w:line="360" w:lineRule="auto"/>
        <w:ind w:left="283" w:right="-426"/>
        <w:jc w:val="center"/>
        <w:rPr>
          <w:rFonts w:ascii="Times New Roman" w:eastAsia="Calibri" w:hAnsi="Times New Roman" w:cs="Times New Roman"/>
          <w:b/>
          <w:sz w:val="28"/>
          <w:szCs w:val="28"/>
        </w:rPr>
      </w:pPr>
      <w:r w:rsidRPr="008C39E8">
        <w:rPr>
          <w:rFonts w:ascii="Times New Roman" w:eastAsia="Calibri" w:hAnsi="Times New Roman" w:cs="Times New Roman"/>
          <w:b/>
          <w:sz w:val="28"/>
          <w:szCs w:val="28"/>
        </w:rPr>
        <w:lastRenderedPageBreak/>
        <w:t>KABUL VE ONAY SAYFASI</w:t>
      </w: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p>
    <w:p w:rsidR="008C39E8" w:rsidRPr="008C39E8" w:rsidRDefault="008C39E8" w:rsidP="008C39E8">
      <w:pPr>
        <w:spacing w:after="0" w:line="360" w:lineRule="auto"/>
        <w:ind w:left="284" w:right="-284"/>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ab/>
        <w:t>T.C. Aydın Adnan Menderes Üniversitesi Sağlık Bilimleri Enstitüsü Cerrahi Anabilim Dalı Yüksek Lisans Programı çerçevesinde Özde KANDEMİR tarafından hazırlanan “</w:t>
      </w:r>
      <w:r w:rsidRPr="008C39E8">
        <w:rPr>
          <w:rFonts w:ascii="Times New Roman" w:hAnsi="Times New Roman" w:cs="Times New Roman"/>
          <w:sz w:val="24"/>
          <w:szCs w:val="24"/>
        </w:rPr>
        <w:t>Buzağılarda Göbek Lezyonlarının Tanı, Tedavi ve Prognozu Üzerine Bir Araştırma</w:t>
      </w:r>
      <w:r w:rsidRPr="008C39E8">
        <w:rPr>
          <w:rFonts w:ascii="Times New Roman" w:eastAsia="Calibri" w:hAnsi="Times New Roman" w:cs="Times New Roman"/>
          <w:sz w:val="24"/>
          <w:szCs w:val="24"/>
        </w:rPr>
        <w:t>” başlıklı tez, aşağıdaki jüri tarafından Yüksek Lisans Tezi olarak kabul edilmiştir.</w:t>
      </w:r>
    </w:p>
    <w:p w:rsidR="008C39E8" w:rsidRPr="008C39E8" w:rsidRDefault="008C39E8" w:rsidP="008C39E8">
      <w:pPr>
        <w:spacing w:after="0" w:line="360" w:lineRule="auto"/>
        <w:ind w:left="284" w:right="-284"/>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                                                                                                  Tez Savunma Tarihi: </w:t>
      </w:r>
      <w:proofErr w:type="gramStart"/>
      <w:r w:rsidRPr="008C39E8">
        <w:rPr>
          <w:rFonts w:ascii="Times New Roman" w:eastAsia="Calibri" w:hAnsi="Times New Roman" w:cs="Times New Roman"/>
          <w:sz w:val="24"/>
          <w:szCs w:val="24"/>
        </w:rPr>
        <w:t>02/05/2019</w:t>
      </w:r>
      <w:proofErr w:type="gramEnd"/>
    </w:p>
    <w:p w:rsidR="008C39E8" w:rsidRPr="008C39E8" w:rsidRDefault="008C39E8" w:rsidP="008C39E8">
      <w:pPr>
        <w:spacing w:line="360" w:lineRule="auto"/>
        <w:ind w:left="283" w:right="-283"/>
        <w:jc w:val="both"/>
        <w:rPr>
          <w:rFonts w:ascii="Times New Roman" w:eastAsia="Calibri" w:hAnsi="Times New Roman" w:cs="Times New Roman"/>
          <w:sz w:val="24"/>
          <w:szCs w:val="24"/>
        </w:rPr>
      </w:pPr>
    </w:p>
    <w:p w:rsidR="008C39E8" w:rsidRPr="008C39E8" w:rsidRDefault="008C39E8" w:rsidP="008C39E8">
      <w:pPr>
        <w:spacing w:line="360" w:lineRule="auto"/>
        <w:ind w:left="283" w:right="-283"/>
        <w:jc w:val="both"/>
        <w:rPr>
          <w:rFonts w:ascii="Times New Roman" w:eastAsia="Calibri" w:hAnsi="Times New Roman" w:cs="Times New Roman"/>
          <w:sz w:val="24"/>
          <w:szCs w:val="24"/>
        </w:rPr>
      </w:pPr>
    </w:p>
    <w:p w:rsidR="008C39E8" w:rsidRPr="008C39E8" w:rsidRDefault="008C39E8" w:rsidP="008C39E8">
      <w:pPr>
        <w:tabs>
          <w:tab w:val="left" w:pos="2700"/>
          <w:tab w:val="left" w:pos="3828"/>
          <w:tab w:val="left" w:pos="5040"/>
        </w:tabs>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Prof. Dr. Nuh KILIÇ (T.D.)              Aydın Adnan Menderes Üniversitesi </w:t>
      </w:r>
    </w:p>
    <w:p w:rsidR="008C39E8" w:rsidRPr="008C39E8" w:rsidRDefault="008C39E8" w:rsidP="008C39E8">
      <w:pPr>
        <w:tabs>
          <w:tab w:val="left" w:pos="2700"/>
          <w:tab w:val="left" w:pos="5040"/>
        </w:tabs>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Prof. Dr. Gültekin </w:t>
      </w:r>
      <w:proofErr w:type="gramStart"/>
      <w:r w:rsidRPr="008C39E8">
        <w:rPr>
          <w:rFonts w:ascii="Times New Roman" w:eastAsia="Calibri" w:hAnsi="Times New Roman" w:cs="Times New Roman"/>
          <w:sz w:val="24"/>
          <w:szCs w:val="24"/>
        </w:rPr>
        <w:t>ATALAN            Erciyes</w:t>
      </w:r>
      <w:proofErr w:type="gramEnd"/>
      <w:r w:rsidRPr="008C39E8">
        <w:rPr>
          <w:rFonts w:ascii="Times New Roman" w:eastAsia="Calibri" w:hAnsi="Times New Roman" w:cs="Times New Roman"/>
          <w:sz w:val="24"/>
          <w:szCs w:val="24"/>
        </w:rPr>
        <w:t xml:space="preserve"> üniversitesi</w:t>
      </w:r>
    </w:p>
    <w:p w:rsidR="008C39E8" w:rsidRPr="008C39E8" w:rsidRDefault="008C39E8" w:rsidP="008C39E8">
      <w:pPr>
        <w:tabs>
          <w:tab w:val="left" w:pos="2700"/>
          <w:tab w:val="left" w:pos="5040"/>
        </w:tabs>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Doç. Dr. İbrahim AKIN                    Aydın Adnan Menderes Üniversitesi</w:t>
      </w:r>
    </w:p>
    <w:p w:rsidR="008C39E8" w:rsidRPr="008C39E8" w:rsidRDefault="008C39E8" w:rsidP="008C39E8">
      <w:pPr>
        <w:tabs>
          <w:tab w:val="left" w:pos="2700"/>
          <w:tab w:val="left" w:pos="5040"/>
        </w:tabs>
        <w:spacing w:after="0" w:line="360" w:lineRule="auto"/>
        <w:ind w:left="283" w:right="-283"/>
        <w:jc w:val="both"/>
        <w:rPr>
          <w:rFonts w:ascii="Times New Roman" w:eastAsia="Calibri" w:hAnsi="Times New Roman" w:cs="Times New Roman"/>
          <w:sz w:val="24"/>
          <w:szCs w:val="24"/>
        </w:rPr>
      </w:pPr>
    </w:p>
    <w:p w:rsidR="008C39E8" w:rsidRPr="008C39E8" w:rsidRDefault="008C39E8" w:rsidP="008C39E8">
      <w:pPr>
        <w:spacing w:line="360" w:lineRule="auto"/>
        <w:ind w:left="283" w:right="-283"/>
        <w:jc w:val="both"/>
        <w:rPr>
          <w:rFonts w:ascii="Times New Roman" w:eastAsia="Calibri" w:hAnsi="Times New Roman" w:cs="Times New Roman"/>
          <w:sz w:val="24"/>
          <w:szCs w:val="24"/>
        </w:rPr>
      </w:pPr>
    </w:p>
    <w:p w:rsidR="008C39E8" w:rsidRPr="008C39E8" w:rsidRDefault="008C39E8" w:rsidP="008C39E8">
      <w:pPr>
        <w:spacing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ONAY: </w:t>
      </w:r>
    </w:p>
    <w:p w:rsidR="008C39E8" w:rsidRPr="008C39E8" w:rsidRDefault="008C39E8" w:rsidP="008C39E8">
      <w:pPr>
        <w:autoSpaceDE w:val="0"/>
        <w:autoSpaceDN w:val="0"/>
        <w:adjustRightInd w:val="0"/>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8C39E8">
        <w:rPr>
          <w:rFonts w:ascii="Times New Roman" w:eastAsia="Calibri" w:hAnsi="Times New Roman" w:cs="Times New Roman"/>
          <w:sz w:val="24"/>
          <w:szCs w:val="24"/>
        </w:rPr>
        <w:t>……………..……..…</w:t>
      </w:r>
      <w:proofErr w:type="gramEnd"/>
      <w:r w:rsidRPr="008C39E8">
        <w:rPr>
          <w:rFonts w:ascii="Times New Roman" w:eastAsia="Calibri" w:hAnsi="Times New Roman" w:cs="Times New Roman"/>
          <w:sz w:val="24"/>
          <w:szCs w:val="24"/>
        </w:rPr>
        <w:t xml:space="preserve">tarih ve …………………………sayılı oturumunda alınan ……………………nolu Yönetim Kurulu kararıyla kabul edilmiştir. </w:t>
      </w: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  </w:t>
      </w:r>
      <w:r w:rsidRPr="008C39E8">
        <w:rPr>
          <w:rFonts w:ascii="Times New Roman" w:eastAsia="Calibri" w:hAnsi="Times New Roman" w:cs="Times New Roman"/>
          <w:sz w:val="24"/>
          <w:szCs w:val="24"/>
        </w:rPr>
        <w:tab/>
      </w: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ab/>
        <w:t xml:space="preserve">      </w:t>
      </w:r>
      <w:r w:rsidRPr="008C39E8">
        <w:rPr>
          <w:rFonts w:ascii="Times New Roman" w:eastAsia="Calibri" w:hAnsi="Times New Roman" w:cs="Times New Roman"/>
          <w:sz w:val="24"/>
          <w:szCs w:val="24"/>
        </w:rPr>
        <w:tab/>
      </w:r>
      <w:r w:rsidRPr="008C39E8">
        <w:rPr>
          <w:rFonts w:ascii="Times New Roman" w:eastAsia="Calibri" w:hAnsi="Times New Roman" w:cs="Times New Roman"/>
          <w:sz w:val="24"/>
          <w:szCs w:val="24"/>
        </w:rPr>
        <w:tab/>
        <w:t xml:space="preserve">     </w:t>
      </w: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ab/>
      </w:r>
      <w:r w:rsidRPr="008C39E8">
        <w:rPr>
          <w:rFonts w:ascii="Times New Roman" w:eastAsia="Calibri" w:hAnsi="Times New Roman" w:cs="Times New Roman"/>
          <w:sz w:val="24"/>
          <w:szCs w:val="24"/>
        </w:rPr>
        <w:tab/>
      </w:r>
      <w:r w:rsidRPr="008C39E8">
        <w:rPr>
          <w:rFonts w:ascii="Times New Roman" w:eastAsia="Calibri" w:hAnsi="Times New Roman" w:cs="Times New Roman"/>
          <w:sz w:val="24"/>
          <w:szCs w:val="24"/>
        </w:rPr>
        <w:tab/>
      </w:r>
      <w:r w:rsidRPr="008C39E8">
        <w:rPr>
          <w:rFonts w:ascii="Times New Roman" w:eastAsia="Calibri" w:hAnsi="Times New Roman" w:cs="Times New Roman"/>
          <w:sz w:val="24"/>
          <w:szCs w:val="24"/>
        </w:rPr>
        <w:tab/>
        <w:t xml:space="preserve">                                                                Enstitü Müdürü    </w:t>
      </w:r>
    </w:p>
    <w:p w:rsidR="008C39E8" w:rsidRPr="008C39E8" w:rsidRDefault="008C39E8" w:rsidP="008C39E8">
      <w:pPr>
        <w:spacing w:after="0" w:line="360" w:lineRule="auto"/>
        <w:ind w:left="283" w:right="-283"/>
        <w:jc w:val="both"/>
        <w:rPr>
          <w:rFonts w:ascii="Times New Roman" w:eastAsia="Calibri" w:hAnsi="Times New Roman" w:cs="Times New Roman"/>
          <w:sz w:val="24"/>
          <w:szCs w:val="24"/>
        </w:rPr>
      </w:pPr>
      <w:r w:rsidRPr="008C39E8">
        <w:rPr>
          <w:rFonts w:ascii="Times New Roman" w:eastAsia="Calibri" w:hAnsi="Times New Roman" w:cs="Times New Roman"/>
          <w:sz w:val="24"/>
          <w:szCs w:val="24"/>
        </w:rPr>
        <w:t xml:space="preserve">                                                                                                      Prof. Dr. Cavit KUM</w:t>
      </w:r>
    </w:p>
    <w:p w:rsidR="008C39E8" w:rsidRPr="008C39E8" w:rsidRDefault="008C39E8" w:rsidP="008C39E8">
      <w:pPr>
        <w:spacing w:line="360" w:lineRule="auto"/>
        <w:ind w:left="283" w:right="-283"/>
        <w:jc w:val="both"/>
        <w:rPr>
          <w:rFonts w:ascii="Times New Roman" w:hAnsi="Times New Roman" w:cs="Times New Roman"/>
        </w:rPr>
      </w:pPr>
    </w:p>
    <w:p w:rsidR="008C39E8" w:rsidRPr="008C39E8" w:rsidRDefault="008C39E8" w:rsidP="008C39E8">
      <w:pPr>
        <w:spacing w:line="360" w:lineRule="auto"/>
        <w:ind w:left="283" w:right="-283"/>
        <w:jc w:val="both"/>
        <w:rPr>
          <w:rFonts w:ascii="Times New Roman" w:hAnsi="Times New Roman" w:cs="Times New Roman"/>
        </w:rPr>
      </w:pPr>
    </w:p>
    <w:p w:rsidR="008C39E8" w:rsidRPr="008C39E8" w:rsidRDefault="008C39E8" w:rsidP="008C39E8">
      <w:pPr>
        <w:spacing w:line="360" w:lineRule="auto"/>
        <w:ind w:left="283" w:right="-283"/>
        <w:jc w:val="both"/>
        <w:rPr>
          <w:rFonts w:ascii="Times New Roman" w:hAnsi="Times New Roman" w:cs="Times New Roman"/>
        </w:rPr>
      </w:pPr>
    </w:p>
    <w:p w:rsidR="008C39E8" w:rsidRPr="008C39E8" w:rsidRDefault="008C39E8" w:rsidP="008C39E8">
      <w:pPr>
        <w:spacing w:line="360" w:lineRule="auto"/>
        <w:ind w:left="283" w:right="-283"/>
        <w:jc w:val="center"/>
        <w:rPr>
          <w:rFonts w:ascii="Times New Roman" w:hAnsi="Times New Roman" w:cs="Times New Roman"/>
          <w:b/>
          <w:sz w:val="28"/>
        </w:rPr>
      </w:pPr>
    </w:p>
    <w:p w:rsidR="008C39E8" w:rsidRPr="008C39E8" w:rsidRDefault="008C39E8" w:rsidP="008C39E8">
      <w:pPr>
        <w:spacing w:line="360" w:lineRule="auto"/>
        <w:ind w:left="283" w:right="-283"/>
        <w:jc w:val="center"/>
        <w:rPr>
          <w:rFonts w:ascii="Times New Roman" w:hAnsi="Times New Roman" w:cs="Times New Roman"/>
          <w:b/>
          <w:sz w:val="28"/>
        </w:rPr>
      </w:pPr>
      <w:r w:rsidRPr="008C39E8">
        <w:rPr>
          <w:rFonts w:ascii="Times New Roman" w:hAnsi="Times New Roman" w:cs="Times New Roman"/>
          <w:b/>
          <w:sz w:val="28"/>
        </w:rPr>
        <w:lastRenderedPageBreak/>
        <w:t>TEŞEKKÜR</w:t>
      </w:r>
    </w:p>
    <w:p w:rsidR="008C39E8" w:rsidRPr="008C39E8" w:rsidRDefault="008C39E8" w:rsidP="008C39E8">
      <w:pPr>
        <w:spacing w:line="360" w:lineRule="auto"/>
        <w:ind w:left="283" w:right="-283"/>
        <w:jc w:val="both"/>
        <w:rPr>
          <w:rFonts w:ascii="Times New Roman" w:hAnsi="Times New Roman" w:cs="Times New Roman"/>
          <w:b/>
          <w:sz w:val="24"/>
        </w:rPr>
      </w:pPr>
    </w:p>
    <w:p w:rsidR="008C39E8" w:rsidRPr="008C39E8" w:rsidRDefault="008C39E8" w:rsidP="008C39E8">
      <w:pPr>
        <w:tabs>
          <w:tab w:val="left" w:pos="993"/>
        </w:tabs>
        <w:spacing w:line="360" w:lineRule="auto"/>
        <w:ind w:left="283" w:right="-283"/>
        <w:jc w:val="both"/>
        <w:rPr>
          <w:rFonts w:ascii="Times New Roman" w:hAnsi="Times New Roman" w:cs="Times New Roman"/>
          <w:sz w:val="24"/>
        </w:rPr>
      </w:pPr>
      <w:r w:rsidRPr="008C39E8">
        <w:rPr>
          <w:rFonts w:ascii="Times New Roman" w:hAnsi="Times New Roman" w:cs="Times New Roman"/>
          <w:sz w:val="24"/>
        </w:rPr>
        <w:tab/>
        <w:t xml:space="preserve">Yüksek lisans sürecinde her zaman ilgili ve yardımcı olan danışman hocam Sayın Prof. Dr. Nuh KILIÇ' a teşekkürleri bir borç bilirim. </w:t>
      </w:r>
    </w:p>
    <w:p w:rsidR="008C39E8" w:rsidRPr="008C39E8" w:rsidRDefault="008C39E8" w:rsidP="008C39E8">
      <w:pPr>
        <w:tabs>
          <w:tab w:val="left" w:pos="993"/>
        </w:tabs>
        <w:spacing w:line="360" w:lineRule="auto"/>
        <w:ind w:left="283" w:right="-283"/>
        <w:jc w:val="both"/>
        <w:rPr>
          <w:rFonts w:ascii="Times New Roman" w:hAnsi="Times New Roman" w:cs="Times New Roman"/>
          <w:sz w:val="24"/>
        </w:rPr>
      </w:pPr>
      <w:r w:rsidRPr="008C39E8">
        <w:rPr>
          <w:rFonts w:ascii="Times New Roman" w:hAnsi="Times New Roman" w:cs="Times New Roman"/>
          <w:sz w:val="24"/>
        </w:rPr>
        <w:tab/>
        <w:t>Tez çalışmam sürecinde her zaman yardımcı olan Adnan Menderes Üniversitesi Veteriner Fakültesi Cerrahi Anabilim Dalı Öğretim Üyelerine, doktora ve yüksek lisans öğrencilerine teşekkür ederim.</w:t>
      </w:r>
    </w:p>
    <w:p w:rsidR="008C39E8" w:rsidRPr="008C39E8" w:rsidRDefault="008C39E8" w:rsidP="008C39E8">
      <w:pPr>
        <w:tabs>
          <w:tab w:val="left" w:pos="993"/>
        </w:tabs>
        <w:spacing w:line="360" w:lineRule="auto"/>
        <w:ind w:left="283" w:right="-283"/>
        <w:jc w:val="both"/>
        <w:rPr>
          <w:rFonts w:ascii="Times New Roman" w:hAnsi="Times New Roman" w:cs="Times New Roman"/>
          <w:sz w:val="24"/>
        </w:rPr>
      </w:pPr>
      <w:r w:rsidRPr="008C39E8">
        <w:rPr>
          <w:rFonts w:ascii="Times New Roman" w:hAnsi="Times New Roman" w:cs="Times New Roman"/>
          <w:sz w:val="24"/>
        </w:rPr>
        <w:tab/>
        <w:t xml:space="preserve">Son olarak tüm eğitim ve öğretim hayatım boyunca maddi, manevi yardımları için aileme çok teşekkür ederim.  </w:t>
      </w:r>
    </w:p>
    <w:p w:rsidR="008C39E8" w:rsidRPr="008C39E8" w:rsidRDefault="008C39E8" w:rsidP="008C39E8">
      <w:pPr>
        <w:spacing w:line="360" w:lineRule="auto"/>
        <w:ind w:left="283" w:right="-283"/>
        <w:jc w:val="both"/>
        <w:rPr>
          <w:rFonts w:ascii="Times New Roman" w:hAnsi="Times New Roman" w:cs="Times New Roman"/>
          <w:sz w:val="24"/>
        </w:rPr>
      </w:pPr>
    </w:p>
    <w:p w:rsidR="008C39E8" w:rsidRPr="008C39E8" w:rsidRDefault="008C39E8" w:rsidP="008C39E8">
      <w:pPr>
        <w:spacing w:line="360" w:lineRule="auto"/>
        <w:ind w:left="283" w:right="-283"/>
        <w:jc w:val="both"/>
        <w:rPr>
          <w:rFonts w:ascii="Times New Roman" w:hAnsi="Times New Roman" w:cs="Times New Roman"/>
        </w:rPr>
      </w:pPr>
    </w:p>
    <w:p w:rsidR="008C39E8" w:rsidRPr="008C39E8" w:rsidRDefault="008C39E8" w:rsidP="008C39E8">
      <w:pPr>
        <w:spacing w:line="360" w:lineRule="auto"/>
        <w:ind w:left="283" w:right="-283"/>
        <w:jc w:val="both"/>
        <w:rPr>
          <w:rFonts w:ascii="Times New Roman" w:hAnsi="Times New Roman" w:cs="Times New Roman"/>
        </w:rPr>
      </w:pPr>
      <w:r w:rsidRPr="008C39E8">
        <w:rPr>
          <w:rFonts w:ascii="Times New Roman" w:hAnsi="Times New Roman" w:cs="Times New Roman"/>
        </w:rPr>
        <w:br w:type="page"/>
      </w:r>
    </w:p>
    <w:p w:rsidR="008C39E8" w:rsidRPr="008C39E8" w:rsidRDefault="008C39E8" w:rsidP="008C39E8">
      <w:pPr>
        <w:spacing w:after="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İÇİNDEKİLER</w:t>
      </w:r>
    </w:p>
    <w:p w:rsidR="008C39E8" w:rsidRPr="008C39E8" w:rsidRDefault="008C39E8" w:rsidP="008C39E8">
      <w:pPr>
        <w:spacing w:after="0" w:line="360" w:lineRule="auto"/>
        <w:ind w:left="283" w:right="-283"/>
        <w:jc w:val="both"/>
        <w:rPr>
          <w:rFonts w:ascii="Times New Roman" w:hAnsi="Times New Roman" w:cs="Times New Roman"/>
          <w:sz w:val="28"/>
          <w:szCs w:val="28"/>
        </w:rPr>
      </w:pP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KABUL ONAY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w:t>
      </w:r>
      <w:proofErr w:type="gramStart"/>
      <w:r w:rsidRPr="008C39E8">
        <w:rPr>
          <w:rFonts w:ascii="Times New Roman" w:hAnsi="Times New Roman" w:cs="Times New Roman"/>
          <w:sz w:val="24"/>
          <w:szCs w:val="24"/>
        </w:rPr>
        <w:t>i</w:t>
      </w:r>
      <w:proofErr w:type="gramEnd"/>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TEŞEKKÜR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ii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İÇİNDEKİLER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iii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SİMGELER VE KISALTMALAR DİZİNİ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vi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ŞEKİLLER DİZİNİ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vii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RESİMLER DİZİNİ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viii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TABLOLAR DİZİNİ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ix</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ÖZET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w:t>
      </w:r>
      <w:proofErr w:type="gramStart"/>
      <w:r w:rsidRPr="008C39E8">
        <w:rPr>
          <w:rFonts w:ascii="Times New Roman" w:hAnsi="Times New Roman" w:cs="Times New Roman"/>
          <w:sz w:val="24"/>
          <w:szCs w:val="24"/>
        </w:rPr>
        <w:t>x</w:t>
      </w:r>
      <w:proofErr w:type="gramEnd"/>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ABSTRACT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xii</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1.GİRİŞ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 GENEL BİLGİLER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2.1. Göbeğin Anatomik ve Fizyolojik Özellikleri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2.1.1. Göbeğin İnvolüsyonu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3</w:t>
      </w:r>
    </w:p>
    <w:p w:rsidR="008C39E8" w:rsidRPr="008C39E8" w:rsidRDefault="008C39E8" w:rsidP="008C39E8">
      <w:pPr>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2.2. Göbekteki Patolojik Değişiklikler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4</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2.2.1. Hernia Umbilikalis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2.2.1.1. Konjenital hernia umbilikalis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2.2.1.2. Travmatik hernia umbilikalis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w:t>
      </w:r>
    </w:p>
    <w:p w:rsidR="008C39E8" w:rsidRPr="008C39E8" w:rsidRDefault="008C39E8" w:rsidP="008C39E8">
      <w:pPr>
        <w:tabs>
          <w:tab w:val="left" w:pos="284"/>
          <w:tab w:val="left" w:pos="567"/>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2.2.1.3. İnkarsere hernia umbilikalis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2.2.2. Richter Fıtığı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9</w:t>
      </w:r>
    </w:p>
    <w:p w:rsidR="008C39E8" w:rsidRPr="008C39E8" w:rsidRDefault="008C39E8" w:rsidP="008C39E8">
      <w:pPr>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2.2.3. Omphalitis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9</w:t>
      </w:r>
    </w:p>
    <w:p w:rsidR="008C39E8" w:rsidRPr="008C39E8" w:rsidRDefault="008C39E8" w:rsidP="008C39E8">
      <w:pPr>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2.2.3.1. Omphalitis flegmonoza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10</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2.2.3.2. Omphalitis gangrenosa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11</w:t>
      </w:r>
    </w:p>
    <w:p w:rsidR="008C39E8" w:rsidRPr="008C39E8" w:rsidRDefault="008C39E8" w:rsidP="008C39E8">
      <w:pPr>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2.2.3.3.</w:t>
      </w:r>
      <w:r w:rsidRPr="008C39E8">
        <w:rPr>
          <w:rFonts w:ascii="Times New Roman" w:hAnsi="Times New Roman" w:cs="Times New Roman"/>
          <w:sz w:val="24"/>
          <w:szCs w:val="24"/>
        </w:rPr>
        <w:t xml:space="preserve"> </w:t>
      </w:r>
      <w:r w:rsidRPr="008C39E8">
        <w:rPr>
          <w:rFonts w:ascii="Times New Roman" w:hAnsi="Times New Roman" w:cs="Times New Roman"/>
          <w:color w:val="000000" w:themeColor="text1"/>
          <w:sz w:val="24"/>
          <w:szCs w:val="24"/>
          <w:shd w:val="clear" w:color="auto" w:fill="FFFFFF"/>
        </w:rPr>
        <w:t xml:space="preserve">Omphalitis apostematosa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11</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2.2.4. Omphalophlebitis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11</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2.2.5. </w:t>
      </w:r>
      <w:r w:rsidRPr="008C39E8">
        <w:rPr>
          <w:rFonts w:ascii="Times New Roman" w:hAnsi="Times New Roman" w:cs="Times New Roman"/>
          <w:sz w:val="24"/>
          <w:szCs w:val="24"/>
        </w:rPr>
        <w:t xml:space="preserve">Omphaloarteritis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13</w:t>
      </w:r>
    </w:p>
    <w:p w:rsidR="008C39E8" w:rsidRPr="008C39E8" w:rsidRDefault="008C39E8" w:rsidP="008C39E8">
      <w:pPr>
        <w:tabs>
          <w:tab w:val="left" w:pos="993"/>
          <w:tab w:val="center" w:pos="476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2.2.6. Omphalourachitis/ Urachitis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14</w:t>
      </w:r>
    </w:p>
    <w:p w:rsidR="008C39E8" w:rsidRPr="008C39E8" w:rsidRDefault="008C39E8" w:rsidP="008C39E8">
      <w:pPr>
        <w:tabs>
          <w:tab w:val="left" w:pos="993"/>
          <w:tab w:val="center" w:pos="476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2.2.7. Urachus Hastalıkları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14</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2.2.7.1. Urachus fistülü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14</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shd w:val="clear" w:color="auto" w:fill="FFFFFF"/>
        </w:rPr>
        <w:t xml:space="preserve">2.2.7.2. Uracystitis purulenta </w:t>
      </w:r>
      <w:proofErr w:type="gramStart"/>
      <w:r w:rsidRPr="008C39E8">
        <w:rPr>
          <w:rFonts w:ascii="Times New Roman" w:hAnsi="Times New Roman" w:cs="Times New Roman"/>
          <w:sz w:val="24"/>
          <w:szCs w:val="24"/>
          <w:shd w:val="clear" w:color="auto" w:fill="FFFFFF"/>
        </w:rPr>
        <w:t>.....................................................................................................</w:t>
      </w:r>
      <w:proofErr w:type="gramEnd"/>
      <w:r w:rsidRPr="008C39E8">
        <w:rPr>
          <w:rFonts w:ascii="Times New Roman" w:hAnsi="Times New Roman" w:cs="Times New Roman"/>
          <w:sz w:val="24"/>
          <w:szCs w:val="24"/>
          <w:shd w:val="clear" w:color="auto" w:fill="FFFFFF"/>
        </w:rPr>
        <w:t xml:space="preserve"> 15</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2.2.7.3. Urachus empiyemi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15</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2.2.7.4. Urachus kisti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15</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2.2.8. Göbek Ülseri ve Granuloma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16</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2.2.9. Göbek Ödemi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16</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2.2.10. Göbek Apsesi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16</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 Göbeğin Klinik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16</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2.3.1. Anamnez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17</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2.3.2. İnspeksiyon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17</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2.3.3. Palpasyon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17</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2.3.4. Oskültasyon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18</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2.3.5. Radyolojik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18</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2.3.6. Ultrasonografik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18</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2.4. Göbek Hastalıklarının Prognozu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19</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2.4.1. Yangısal Olmayan Göbek Lezyonları Prognozu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19</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2.4.2. Yangısal Göbek Lezyonları Prognozu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19</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2.4.2.1. Ekstra abdominal yangısal göbek lezyonları prognozu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20</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2.4.2.2. İntra abdominal yangısal göbek lezyonları prognozu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20</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 Göbek Hastalıklarının Sağaltımı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20</w:t>
      </w:r>
    </w:p>
    <w:p w:rsidR="008C39E8" w:rsidRPr="008C39E8" w:rsidRDefault="008C39E8" w:rsidP="008C39E8">
      <w:pPr>
        <w:tabs>
          <w:tab w:val="left" w:pos="567"/>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2.5.1. Hernia Umbilikalis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20</w:t>
      </w:r>
    </w:p>
    <w:p w:rsidR="008C39E8" w:rsidRPr="008C39E8" w:rsidRDefault="008C39E8" w:rsidP="008C39E8">
      <w:pPr>
        <w:tabs>
          <w:tab w:val="left" w:pos="426"/>
        </w:tabs>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2.5.2. Omphalitis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23</w:t>
      </w:r>
    </w:p>
    <w:p w:rsidR="008C39E8" w:rsidRPr="008C39E8" w:rsidRDefault="008C39E8" w:rsidP="008C39E8">
      <w:pPr>
        <w:tabs>
          <w:tab w:val="left" w:pos="426"/>
        </w:tabs>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 xml:space="preserve">2.5.3. Omphaloarteritis, omphalophelebitis olgularında uygulanan omphalovasektomi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24</w:t>
      </w:r>
    </w:p>
    <w:p w:rsidR="008C39E8" w:rsidRPr="008C39E8" w:rsidRDefault="008C39E8" w:rsidP="008C39E8">
      <w:pPr>
        <w:tabs>
          <w:tab w:val="left" w:pos="993"/>
          <w:tab w:val="center" w:pos="476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2.5.4. Urachus Hastalıkları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25</w:t>
      </w:r>
    </w:p>
    <w:p w:rsidR="008C39E8" w:rsidRPr="008C39E8" w:rsidRDefault="008C39E8" w:rsidP="008C39E8">
      <w:pPr>
        <w:tabs>
          <w:tab w:val="left" w:pos="284"/>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2.5.5. Göbek Ödemi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25</w:t>
      </w:r>
    </w:p>
    <w:p w:rsidR="008C39E8" w:rsidRPr="008C39E8" w:rsidRDefault="008C39E8" w:rsidP="008C39E8">
      <w:pPr>
        <w:tabs>
          <w:tab w:val="left" w:pos="284"/>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2.5.6. Göbek Apsesi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25</w:t>
      </w:r>
    </w:p>
    <w:p w:rsidR="008C39E8" w:rsidRPr="008C39E8" w:rsidRDefault="008C39E8" w:rsidP="008C39E8">
      <w:pPr>
        <w:tabs>
          <w:tab w:val="left" w:pos="426"/>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2.5.7. Göbek Ülseri ve Granuloma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26</w:t>
      </w:r>
    </w:p>
    <w:p w:rsidR="008C39E8" w:rsidRPr="008C39E8" w:rsidRDefault="008C39E8" w:rsidP="008C39E8">
      <w:pPr>
        <w:tabs>
          <w:tab w:val="left" w:pos="142"/>
          <w:tab w:val="left" w:pos="284"/>
          <w:tab w:val="left" w:pos="426"/>
          <w:tab w:val="left" w:pos="993"/>
        </w:tabs>
        <w:spacing w:after="0" w:line="360" w:lineRule="auto"/>
        <w:ind w:left="142" w:right="-426" w:firstLine="1"/>
        <w:jc w:val="both"/>
        <w:rPr>
          <w:rFonts w:ascii="Times New Roman" w:hAnsi="Times New Roman" w:cs="Times New Roman"/>
          <w:sz w:val="24"/>
          <w:szCs w:val="24"/>
        </w:rPr>
      </w:pPr>
      <w:r w:rsidRPr="008C39E8">
        <w:rPr>
          <w:rFonts w:ascii="Times New Roman" w:hAnsi="Times New Roman" w:cs="Times New Roman"/>
          <w:sz w:val="24"/>
          <w:szCs w:val="24"/>
        </w:rPr>
        <w:t xml:space="preserve">  3. GEREÇ VE YÖNTEM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27</w:t>
      </w:r>
    </w:p>
    <w:p w:rsidR="008C39E8" w:rsidRPr="008C39E8" w:rsidRDefault="008C39E8" w:rsidP="008C39E8">
      <w:pPr>
        <w:tabs>
          <w:tab w:val="left" w:pos="284"/>
          <w:tab w:val="left" w:pos="426"/>
          <w:tab w:val="left" w:pos="993"/>
        </w:tabs>
        <w:spacing w:after="0" w:line="360" w:lineRule="auto"/>
        <w:ind w:left="284" w:right="-426" w:firstLine="1"/>
        <w:jc w:val="both"/>
        <w:rPr>
          <w:rFonts w:ascii="Times New Roman" w:hAnsi="Times New Roman" w:cs="Times New Roman"/>
          <w:sz w:val="24"/>
          <w:szCs w:val="24"/>
        </w:rPr>
      </w:pPr>
      <w:r w:rsidRPr="008C39E8">
        <w:rPr>
          <w:rFonts w:ascii="Times New Roman" w:hAnsi="Times New Roman" w:cs="Times New Roman"/>
          <w:sz w:val="24"/>
          <w:szCs w:val="24"/>
        </w:rPr>
        <w:t xml:space="preserve">3.1. Gereç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27</w:t>
      </w:r>
    </w:p>
    <w:p w:rsidR="008C39E8" w:rsidRPr="008C39E8" w:rsidRDefault="008C39E8" w:rsidP="008C39E8">
      <w:pPr>
        <w:tabs>
          <w:tab w:val="left" w:pos="284"/>
          <w:tab w:val="left" w:pos="426"/>
          <w:tab w:val="left" w:pos="993"/>
        </w:tabs>
        <w:spacing w:after="0" w:line="360" w:lineRule="auto"/>
        <w:ind w:left="284" w:right="-426" w:firstLine="1"/>
        <w:jc w:val="both"/>
        <w:rPr>
          <w:rFonts w:ascii="Times New Roman" w:hAnsi="Times New Roman" w:cs="Times New Roman"/>
          <w:sz w:val="24"/>
          <w:szCs w:val="24"/>
        </w:rPr>
      </w:pPr>
      <w:r w:rsidRPr="008C39E8">
        <w:rPr>
          <w:rFonts w:ascii="Times New Roman" w:hAnsi="Times New Roman" w:cs="Times New Roman"/>
          <w:sz w:val="24"/>
          <w:szCs w:val="24"/>
        </w:rPr>
        <w:t xml:space="preserve">3.2. Yöntem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27</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 Genel Klinik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27</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3.2.1.1. Göbeğin özel klinik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27</w:t>
      </w:r>
    </w:p>
    <w:p w:rsidR="008C39E8" w:rsidRPr="008C39E8" w:rsidRDefault="008C39E8" w:rsidP="008C39E8">
      <w:pPr>
        <w:tabs>
          <w:tab w:val="left" w:pos="426"/>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3.2.1.2. Buzağının ultrasonografik muayeneye hazırlanması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28</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3.2.1.2.1. Ekstra abdominal yapılar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28</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3.2.1.2.2. İntra abdominal göbek oluşumları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29</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3.2.1.3. Radyolojik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31</w:t>
      </w:r>
    </w:p>
    <w:p w:rsidR="008C39E8" w:rsidRPr="008C39E8" w:rsidRDefault="008C39E8" w:rsidP="008C39E8">
      <w:pPr>
        <w:tabs>
          <w:tab w:val="left" w:pos="0"/>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 BULGULAR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32</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4.1. Anamnez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32</w:t>
      </w: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4.2. Genel Klinik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38</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4.3. Göbeğin Spesifik Klinik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39</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4.4. Klinik Bulgular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44</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4.4.1. Yangısal Olmayan Göbek Hastalıkları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44</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4.4.2. Yangısal Olan Göbek Hastalıkları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47</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4.5. Ultrasonografik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52</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4.6. Radyolojik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54</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 TARTIŞMA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55</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5.1. Anamnez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55</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5.2.Hernia Umbilikalisin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56</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5.3. Komplike Hernia Umbilikalisin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58</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5.4. Persistant Urachus Fistülünün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58</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shd w:val="clear" w:color="auto" w:fill="FFFFFF"/>
        </w:rPr>
        <w:t xml:space="preserve">5.5. Enfeksiyoz Göbek Hastalıkların Değerlendirilmesi </w:t>
      </w:r>
      <w:proofErr w:type="gramStart"/>
      <w:r w:rsidRPr="008C39E8">
        <w:rPr>
          <w:rFonts w:ascii="Times New Roman" w:hAnsi="Times New Roman" w:cs="Times New Roman"/>
          <w:sz w:val="24"/>
          <w:szCs w:val="24"/>
          <w:shd w:val="clear" w:color="auto" w:fill="FFFFFF"/>
        </w:rPr>
        <w:t>.........................................................</w:t>
      </w:r>
      <w:proofErr w:type="gramEnd"/>
      <w:r w:rsidRPr="008C39E8">
        <w:rPr>
          <w:rFonts w:ascii="Times New Roman" w:hAnsi="Times New Roman" w:cs="Times New Roman"/>
          <w:sz w:val="24"/>
          <w:szCs w:val="24"/>
          <w:shd w:val="clear" w:color="auto" w:fill="FFFFFF"/>
        </w:rPr>
        <w:t xml:space="preserve"> 59</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shd w:val="clear" w:color="auto" w:fill="FFFFFF"/>
        </w:rPr>
        <w:t xml:space="preserve">5.5.1. Komplike Enfeksiyoz Urachus Hastalarının Değerlendirilmesi </w:t>
      </w:r>
      <w:proofErr w:type="gramStart"/>
      <w:r w:rsidRPr="008C39E8">
        <w:rPr>
          <w:rFonts w:ascii="Times New Roman" w:hAnsi="Times New Roman" w:cs="Times New Roman"/>
          <w:sz w:val="24"/>
          <w:szCs w:val="24"/>
          <w:shd w:val="clear" w:color="auto" w:fill="FFFFFF"/>
        </w:rPr>
        <w:t>...................................</w:t>
      </w:r>
      <w:proofErr w:type="gramEnd"/>
      <w:r w:rsidRPr="008C39E8">
        <w:rPr>
          <w:rFonts w:ascii="Times New Roman" w:hAnsi="Times New Roman" w:cs="Times New Roman"/>
          <w:sz w:val="24"/>
          <w:szCs w:val="24"/>
          <w:shd w:val="clear" w:color="auto" w:fill="FFFFFF"/>
        </w:rPr>
        <w:t xml:space="preserve"> 60</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5.5.2. Omphalophlebitisin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61</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5.6. Periarteriyal Hematomun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63</w:t>
      </w:r>
    </w:p>
    <w:p w:rsidR="008C39E8" w:rsidRPr="008C39E8" w:rsidRDefault="008C39E8" w:rsidP="008C39E8">
      <w:pPr>
        <w:tabs>
          <w:tab w:val="left" w:pos="993"/>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5.7.  İntra abdominal Apsesi Olan Hastaların Değerlendirilmesi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63</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6. SONUÇ VE ÖNERİLER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65</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KAYNAKLAR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66</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EKLER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72</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Ek 1. Anamnez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72</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Ek 2. Genel Klinik Muayene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75</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Ek 3. Göbeğin Spesifik Klinik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79</w:t>
      </w:r>
    </w:p>
    <w:p w:rsidR="008C39E8" w:rsidRPr="008C39E8" w:rsidRDefault="008C39E8" w:rsidP="008C39E8">
      <w:pPr>
        <w:tabs>
          <w:tab w:val="left" w:pos="85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sz w:val="24"/>
          <w:szCs w:val="24"/>
        </w:rPr>
        <w:t xml:space="preserve">ÖZGEÇMİŞ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88</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0"/>
        </w:tabs>
        <w:spacing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SİMGELER VE KISALTMALAR DİZİNİ</w:t>
      </w:r>
    </w:p>
    <w:p w:rsidR="008C39E8" w:rsidRPr="008C39E8" w:rsidRDefault="008C39E8" w:rsidP="008C39E8">
      <w:pPr>
        <w:tabs>
          <w:tab w:val="left" w:pos="426"/>
        </w:tabs>
        <w:spacing w:line="360" w:lineRule="auto"/>
        <w:ind w:left="283" w:right="-283"/>
        <w:jc w:val="both"/>
        <w:rPr>
          <w:rFonts w:ascii="Times New Roman" w:hAnsi="Times New Roman" w:cs="Times New Roman"/>
          <w:sz w:val="24"/>
          <w:szCs w:val="24"/>
        </w:rPr>
      </w:pPr>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 xml:space="preserve">BIL </w:t>
      </w:r>
      <w:r w:rsidRPr="008C39E8">
        <w:rPr>
          <w:rFonts w:ascii="Times New Roman" w:hAnsi="Times New Roman" w:cs="Times New Roman"/>
          <w:sz w:val="24"/>
          <w:szCs w:val="24"/>
        </w:rPr>
        <w:t xml:space="preserve">          : Bilirubin</w:t>
      </w:r>
      <w:proofErr w:type="gramEnd"/>
    </w:p>
    <w:p w:rsidR="008C39E8" w:rsidRPr="008C39E8" w:rsidRDefault="008C39E8" w:rsidP="008C39E8">
      <w:pPr>
        <w:tabs>
          <w:tab w:val="left" w:pos="1134"/>
          <w:tab w:val="left" w:pos="1276"/>
          <w:tab w:val="left" w:pos="1418"/>
          <w:tab w:val="left" w:pos="1560"/>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 xml:space="preserve">cm </w:t>
      </w:r>
      <w:r w:rsidRPr="008C39E8">
        <w:rPr>
          <w:rFonts w:ascii="Times New Roman" w:hAnsi="Times New Roman" w:cs="Times New Roman"/>
          <w:sz w:val="24"/>
          <w:szCs w:val="24"/>
        </w:rPr>
        <w:t xml:space="preserve">            : Santimetre</w:t>
      </w:r>
      <w:proofErr w:type="gramEnd"/>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CO</w:t>
      </w:r>
      <w:r w:rsidRPr="008C39E8">
        <w:rPr>
          <w:rFonts w:ascii="Times New Roman" w:hAnsi="Times New Roman" w:cs="Times New Roman"/>
          <w:b/>
          <w:sz w:val="24"/>
          <w:szCs w:val="24"/>
          <w:vertAlign w:val="subscript"/>
        </w:rPr>
        <w:t xml:space="preserve">2  </w:t>
      </w:r>
      <w:r w:rsidRPr="008C39E8">
        <w:rPr>
          <w:rFonts w:ascii="Times New Roman" w:hAnsi="Times New Roman" w:cs="Times New Roman"/>
          <w:sz w:val="24"/>
          <w:szCs w:val="24"/>
          <w:vertAlign w:val="subscript"/>
        </w:rPr>
        <w:t xml:space="preserve">            </w:t>
      </w:r>
      <w:r w:rsidRPr="008C39E8">
        <w:rPr>
          <w:rFonts w:ascii="Times New Roman" w:hAnsi="Times New Roman" w:cs="Times New Roman"/>
          <w:sz w:val="24"/>
          <w:szCs w:val="24"/>
        </w:rPr>
        <w:t xml:space="preserve"> : Karbondioksit</w:t>
      </w:r>
      <w:proofErr w:type="gramEnd"/>
    </w:p>
    <w:p w:rsidR="008C39E8" w:rsidRPr="008C39E8" w:rsidRDefault="008C39E8" w:rsidP="008C39E8">
      <w:pPr>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shd w:val="clear" w:color="auto" w:fill="FFFFFF"/>
        </w:rPr>
        <w:t>GLU</w:t>
      </w:r>
      <w:r w:rsidRPr="008C39E8">
        <w:rPr>
          <w:rFonts w:ascii="Times New Roman" w:hAnsi="Times New Roman" w:cs="Times New Roman"/>
          <w:sz w:val="24"/>
          <w:szCs w:val="24"/>
          <w:shd w:val="clear" w:color="auto" w:fill="FFFFFF"/>
        </w:rPr>
        <w:t xml:space="preserve">          : Glikoz</w:t>
      </w:r>
      <w:proofErr w:type="gramEnd"/>
    </w:p>
    <w:p w:rsidR="008C39E8" w:rsidRPr="008C39E8" w:rsidRDefault="008C39E8" w:rsidP="008C39E8">
      <w:pPr>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im</w:t>
      </w:r>
      <w:r w:rsidRPr="008C39E8">
        <w:rPr>
          <w:rFonts w:ascii="Times New Roman" w:hAnsi="Times New Roman" w:cs="Times New Roman"/>
          <w:sz w:val="24"/>
          <w:szCs w:val="24"/>
        </w:rPr>
        <w:t xml:space="preserve">              : Kas</w:t>
      </w:r>
      <w:proofErr w:type="gramEnd"/>
      <w:r w:rsidRPr="008C39E8">
        <w:rPr>
          <w:rFonts w:ascii="Times New Roman" w:hAnsi="Times New Roman" w:cs="Times New Roman"/>
          <w:sz w:val="24"/>
          <w:szCs w:val="24"/>
        </w:rPr>
        <w:t xml:space="preserve"> içi</w:t>
      </w:r>
    </w:p>
    <w:p w:rsidR="008C39E8" w:rsidRPr="008C39E8" w:rsidRDefault="008C39E8" w:rsidP="008C39E8">
      <w:pPr>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iv</w:t>
      </w:r>
      <w:r w:rsidRPr="008C39E8">
        <w:rPr>
          <w:rFonts w:ascii="Times New Roman" w:hAnsi="Times New Roman" w:cs="Times New Roman"/>
          <w:sz w:val="24"/>
          <w:szCs w:val="24"/>
        </w:rPr>
        <w:t xml:space="preserve">               : Damar</w:t>
      </w:r>
      <w:proofErr w:type="gramEnd"/>
      <w:r w:rsidRPr="008C39E8">
        <w:rPr>
          <w:rFonts w:ascii="Times New Roman" w:hAnsi="Times New Roman" w:cs="Times New Roman"/>
          <w:sz w:val="24"/>
          <w:szCs w:val="24"/>
        </w:rPr>
        <w:t xml:space="preserve"> içi</w:t>
      </w:r>
    </w:p>
    <w:p w:rsidR="008C39E8" w:rsidRPr="008C39E8" w:rsidRDefault="008C39E8" w:rsidP="008C39E8">
      <w:pPr>
        <w:tabs>
          <w:tab w:val="left" w:pos="1134"/>
          <w:tab w:val="left" w:pos="1418"/>
        </w:tabs>
        <w:spacing w:after="0" w:line="360" w:lineRule="auto"/>
        <w:ind w:left="284" w:right="-284"/>
        <w:rPr>
          <w:rFonts w:ascii="Times New Roman" w:hAnsi="Times New Roman" w:cs="Times New Roman"/>
          <w:sz w:val="24"/>
          <w:szCs w:val="24"/>
          <w:shd w:val="clear" w:color="auto" w:fill="FFFFFF"/>
        </w:rPr>
      </w:pPr>
      <w:proofErr w:type="gramStart"/>
      <w:r w:rsidRPr="008C39E8">
        <w:rPr>
          <w:rFonts w:ascii="Times New Roman" w:hAnsi="Times New Roman" w:cs="Times New Roman"/>
          <w:b/>
          <w:sz w:val="24"/>
          <w:szCs w:val="24"/>
          <w:shd w:val="clear" w:color="auto" w:fill="FFFFFF"/>
        </w:rPr>
        <w:t>KET</w:t>
      </w:r>
      <w:r w:rsidRPr="008C39E8">
        <w:rPr>
          <w:rFonts w:ascii="Times New Roman" w:hAnsi="Times New Roman" w:cs="Times New Roman"/>
          <w:sz w:val="24"/>
          <w:szCs w:val="24"/>
          <w:shd w:val="clear" w:color="auto" w:fill="FFFFFF"/>
        </w:rPr>
        <w:t xml:space="preserve">          : Keton</w:t>
      </w:r>
      <w:proofErr w:type="gramEnd"/>
    </w:p>
    <w:p w:rsidR="008C39E8" w:rsidRPr="008C39E8" w:rsidRDefault="008C39E8" w:rsidP="008C39E8">
      <w:pPr>
        <w:tabs>
          <w:tab w:val="left" w:pos="1418"/>
          <w:tab w:val="left" w:pos="1560"/>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kg</w:t>
      </w:r>
      <w:r w:rsidRPr="008C39E8">
        <w:rPr>
          <w:rFonts w:ascii="Times New Roman" w:hAnsi="Times New Roman" w:cs="Times New Roman"/>
          <w:sz w:val="24"/>
          <w:szCs w:val="24"/>
        </w:rPr>
        <w:t xml:space="preserve">              : Kilogram</w:t>
      </w:r>
      <w:proofErr w:type="gramEnd"/>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l</w:t>
      </w:r>
      <w:r w:rsidRPr="008C39E8">
        <w:rPr>
          <w:rFonts w:ascii="Times New Roman" w:hAnsi="Times New Roman" w:cs="Times New Roman"/>
          <w:sz w:val="24"/>
          <w:szCs w:val="24"/>
        </w:rPr>
        <w:t xml:space="preserve">                 : Litre</w:t>
      </w:r>
      <w:proofErr w:type="gramEnd"/>
    </w:p>
    <w:p w:rsidR="008C39E8" w:rsidRPr="008C39E8" w:rsidRDefault="008C39E8" w:rsidP="008C39E8">
      <w:pPr>
        <w:tabs>
          <w:tab w:val="left" w:pos="1134"/>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shd w:val="clear" w:color="auto" w:fill="FFFFFF"/>
        </w:rPr>
        <w:t>LEU</w:t>
      </w:r>
      <w:r w:rsidRPr="008C39E8">
        <w:rPr>
          <w:rFonts w:ascii="Times New Roman" w:hAnsi="Times New Roman" w:cs="Times New Roman"/>
          <w:sz w:val="24"/>
          <w:szCs w:val="24"/>
          <w:shd w:val="clear" w:color="auto" w:fill="FFFFFF"/>
        </w:rPr>
        <w:t xml:space="preserve">         </w:t>
      </w:r>
      <w:r w:rsidRPr="008C39E8">
        <w:rPr>
          <w:rFonts w:ascii="Times New Roman" w:hAnsi="Times New Roman" w:cs="Times New Roman"/>
          <w:sz w:val="24"/>
          <w:szCs w:val="24"/>
        </w:rPr>
        <w:t xml:space="preserve"> : Lökosit</w:t>
      </w:r>
      <w:proofErr w:type="gramEnd"/>
    </w:p>
    <w:p w:rsidR="008C39E8" w:rsidRPr="008C39E8" w:rsidRDefault="008C39E8" w:rsidP="008C39E8">
      <w:pPr>
        <w:tabs>
          <w:tab w:val="left" w:pos="1134"/>
          <w:tab w:val="left" w:pos="1418"/>
        </w:tabs>
        <w:spacing w:after="0" w:line="360" w:lineRule="auto"/>
        <w:ind w:left="284" w:right="-284"/>
        <w:rPr>
          <w:rFonts w:ascii="Times New Roman" w:hAnsi="Times New Roman" w:cs="Times New Roman"/>
          <w:sz w:val="24"/>
          <w:szCs w:val="24"/>
          <w:shd w:val="clear" w:color="auto" w:fill="FFFFFF"/>
        </w:rPr>
      </w:pPr>
      <w:proofErr w:type="gramStart"/>
      <w:r w:rsidRPr="008C39E8">
        <w:rPr>
          <w:rFonts w:ascii="Times New Roman" w:hAnsi="Times New Roman" w:cs="Times New Roman"/>
          <w:b/>
          <w:sz w:val="24"/>
          <w:szCs w:val="24"/>
          <w:shd w:val="clear" w:color="auto" w:fill="FFFFFF"/>
        </w:rPr>
        <w:t>NIT</w:t>
      </w:r>
      <w:r w:rsidRPr="008C39E8">
        <w:rPr>
          <w:rFonts w:ascii="Times New Roman" w:hAnsi="Times New Roman" w:cs="Times New Roman"/>
          <w:sz w:val="24"/>
          <w:szCs w:val="24"/>
          <w:shd w:val="clear" w:color="auto" w:fill="FFFFFF"/>
        </w:rPr>
        <w:t xml:space="preserve">           : Nitrit</w:t>
      </w:r>
      <w:proofErr w:type="gramEnd"/>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O</w:t>
      </w:r>
      <w:r w:rsidRPr="008C39E8">
        <w:rPr>
          <w:rFonts w:ascii="Times New Roman" w:hAnsi="Times New Roman" w:cs="Times New Roman"/>
          <w:b/>
          <w:sz w:val="24"/>
          <w:szCs w:val="24"/>
          <w:vertAlign w:val="subscript"/>
        </w:rPr>
        <w:t>2</w:t>
      </w:r>
      <w:r w:rsidRPr="008C39E8">
        <w:rPr>
          <w:rFonts w:ascii="Times New Roman" w:hAnsi="Times New Roman" w:cs="Times New Roman"/>
          <w:sz w:val="24"/>
          <w:szCs w:val="24"/>
          <w:vertAlign w:val="subscript"/>
        </w:rPr>
        <w:t xml:space="preserve">                   </w:t>
      </w:r>
      <w:r w:rsidRPr="008C39E8">
        <w:rPr>
          <w:rFonts w:ascii="Times New Roman" w:hAnsi="Times New Roman" w:cs="Times New Roman"/>
          <w:sz w:val="24"/>
          <w:szCs w:val="24"/>
        </w:rPr>
        <w:t>: Oksijen</w:t>
      </w:r>
      <w:proofErr w:type="gramEnd"/>
    </w:p>
    <w:p w:rsidR="008C39E8" w:rsidRPr="008C39E8" w:rsidRDefault="008C39E8" w:rsidP="008C39E8">
      <w:pPr>
        <w:tabs>
          <w:tab w:val="left" w:pos="1134"/>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 xml:space="preserve">P </w:t>
      </w:r>
      <w:r w:rsidRPr="008C39E8">
        <w:rPr>
          <w:rFonts w:ascii="Times New Roman" w:hAnsi="Times New Roman" w:cs="Times New Roman"/>
          <w:sz w:val="24"/>
          <w:szCs w:val="24"/>
        </w:rPr>
        <w:t xml:space="preserve">               : Kalp</w:t>
      </w:r>
      <w:proofErr w:type="gramEnd"/>
      <w:r w:rsidRPr="008C39E8">
        <w:rPr>
          <w:rFonts w:ascii="Times New Roman" w:hAnsi="Times New Roman" w:cs="Times New Roman"/>
          <w:sz w:val="24"/>
          <w:szCs w:val="24"/>
        </w:rPr>
        <w:t xml:space="preserve"> Frekansı</w:t>
      </w:r>
    </w:p>
    <w:p w:rsidR="008C39E8" w:rsidRPr="008C39E8" w:rsidRDefault="008C39E8" w:rsidP="008C39E8">
      <w:pPr>
        <w:tabs>
          <w:tab w:val="left" w:pos="1134"/>
        </w:tabs>
        <w:spacing w:after="0" w:line="360" w:lineRule="auto"/>
        <w:ind w:left="284" w:right="-284"/>
        <w:rPr>
          <w:rFonts w:ascii="Times New Roman" w:hAnsi="Times New Roman" w:cs="Times New Roman"/>
          <w:sz w:val="24"/>
          <w:szCs w:val="24"/>
          <w:shd w:val="clear" w:color="auto" w:fill="FFFFFF"/>
        </w:rPr>
      </w:pPr>
      <w:proofErr w:type="gramStart"/>
      <w:r w:rsidRPr="008C39E8">
        <w:rPr>
          <w:rFonts w:ascii="Times New Roman" w:hAnsi="Times New Roman" w:cs="Times New Roman"/>
          <w:b/>
          <w:sz w:val="24"/>
          <w:szCs w:val="24"/>
          <w:shd w:val="clear" w:color="auto" w:fill="FFFFFF"/>
        </w:rPr>
        <w:t>PRO</w:t>
      </w:r>
      <w:r w:rsidRPr="008C39E8">
        <w:rPr>
          <w:rFonts w:ascii="Times New Roman" w:hAnsi="Times New Roman" w:cs="Times New Roman"/>
          <w:sz w:val="24"/>
          <w:szCs w:val="24"/>
          <w:shd w:val="clear" w:color="auto" w:fill="FFFFFF"/>
        </w:rPr>
        <w:t xml:space="preserve">          : Protein</w:t>
      </w:r>
      <w:proofErr w:type="gramEnd"/>
    </w:p>
    <w:p w:rsidR="008C39E8" w:rsidRPr="008C39E8" w:rsidRDefault="008C39E8" w:rsidP="008C39E8">
      <w:pPr>
        <w:tabs>
          <w:tab w:val="left" w:pos="1134"/>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PVC</w:t>
      </w:r>
      <w:r w:rsidRPr="008C39E8">
        <w:rPr>
          <w:rFonts w:ascii="Times New Roman" w:hAnsi="Times New Roman" w:cs="Times New Roman"/>
          <w:sz w:val="24"/>
          <w:szCs w:val="24"/>
        </w:rPr>
        <w:t xml:space="preserve">          : Hematokrit</w:t>
      </w:r>
      <w:proofErr w:type="gramEnd"/>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 xml:space="preserve">R  </w:t>
      </w:r>
      <w:r w:rsidRPr="008C39E8">
        <w:rPr>
          <w:rFonts w:ascii="Times New Roman" w:hAnsi="Times New Roman" w:cs="Times New Roman"/>
          <w:sz w:val="24"/>
          <w:szCs w:val="24"/>
        </w:rPr>
        <w:t xml:space="preserve">             : Solunum</w:t>
      </w:r>
      <w:proofErr w:type="gramEnd"/>
      <w:r w:rsidRPr="008C39E8">
        <w:rPr>
          <w:rFonts w:ascii="Times New Roman" w:hAnsi="Times New Roman" w:cs="Times New Roman"/>
          <w:sz w:val="24"/>
          <w:szCs w:val="24"/>
        </w:rPr>
        <w:t xml:space="preserve"> frekansı</w:t>
      </w:r>
    </w:p>
    <w:p w:rsidR="008C39E8" w:rsidRPr="008C39E8" w:rsidRDefault="008C39E8" w:rsidP="008C39E8">
      <w:pPr>
        <w:tabs>
          <w:tab w:val="left" w:pos="1418"/>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shd w:val="clear" w:color="auto" w:fill="FFFFFF"/>
        </w:rPr>
        <w:t xml:space="preserve">RBC  </w:t>
      </w:r>
      <w:r w:rsidRPr="008C39E8">
        <w:rPr>
          <w:rFonts w:ascii="Times New Roman" w:hAnsi="Times New Roman" w:cs="Times New Roman"/>
          <w:sz w:val="24"/>
          <w:szCs w:val="24"/>
          <w:shd w:val="clear" w:color="auto" w:fill="FFFFFF"/>
        </w:rPr>
        <w:t xml:space="preserve">        : Eritrosit</w:t>
      </w:r>
      <w:proofErr w:type="gramEnd"/>
    </w:p>
    <w:p w:rsidR="008C39E8" w:rsidRPr="008C39E8" w:rsidRDefault="008C39E8" w:rsidP="008C39E8">
      <w:pPr>
        <w:spacing w:after="0" w:line="360" w:lineRule="auto"/>
        <w:ind w:left="284" w:right="-284"/>
        <w:rPr>
          <w:rFonts w:ascii="Times New Roman" w:hAnsi="Times New Roman" w:cs="Times New Roman"/>
          <w:sz w:val="24"/>
          <w:szCs w:val="24"/>
          <w:shd w:val="clear" w:color="auto" w:fill="FFFFFF"/>
        </w:rPr>
      </w:pPr>
      <w:proofErr w:type="gramStart"/>
      <w:r w:rsidRPr="008C39E8">
        <w:rPr>
          <w:rFonts w:ascii="Times New Roman" w:hAnsi="Times New Roman" w:cs="Times New Roman"/>
          <w:b/>
          <w:sz w:val="24"/>
          <w:szCs w:val="24"/>
          <w:shd w:val="clear" w:color="auto" w:fill="FFFFFF"/>
        </w:rPr>
        <w:t>Sg</w:t>
      </w:r>
      <w:r w:rsidRPr="008C39E8">
        <w:rPr>
          <w:rFonts w:ascii="Times New Roman" w:hAnsi="Times New Roman" w:cs="Times New Roman"/>
          <w:sz w:val="24"/>
          <w:szCs w:val="24"/>
          <w:shd w:val="clear" w:color="auto" w:fill="FFFFFF"/>
        </w:rPr>
        <w:t xml:space="preserve">              : Özgül</w:t>
      </w:r>
      <w:proofErr w:type="gramEnd"/>
      <w:r w:rsidRPr="008C39E8">
        <w:rPr>
          <w:rFonts w:ascii="Times New Roman" w:hAnsi="Times New Roman" w:cs="Times New Roman"/>
          <w:sz w:val="24"/>
          <w:szCs w:val="24"/>
          <w:shd w:val="clear" w:color="auto" w:fill="FFFFFF"/>
        </w:rPr>
        <w:t xml:space="preserve"> ağırlık</w:t>
      </w:r>
    </w:p>
    <w:p w:rsidR="008C39E8" w:rsidRPr="008C39E8" w:rsidRDefault="008C39E8" w:rsidP="008C39E8">
      <w:pPr>
        <w:tabs>
          <w:tab w:val="left" w:pos="1134"/>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 xml:space="preserve">T </w:t>
      </w:r>
      <w:r w:rsidRPr="008C39E8">
        <w:rPr>
          <w:rFonts w:ascii="Times New Roman" w:hAnsi="Times New Roman" w:cs="Times New Roman"/>
          <w:sz w:val="24"/>
          <w:szCs w:val="24"/>
        </w:rPr>
        <w:t xml:space="preserve">               : Vücut</w:t>
      </w:r>
      <w:proofErr w:type="gramEnd"/>
      <w:r w:rsidRPr="008C39E8">
        <w:rPr>
          <w:rFonts w:ascii="Times New Roman" w:hAnsi="Times New Roman" w:cs="Times New Roman"/>
          <w:sz w:val="24"/>
          <w:szCs w:val="24"/>
        </w:rPr>
        <w:t xml:space="preserve"> sıcaklığı</w:t>
      </w:r>
    </w:p>
    <w:p w:rsidR="008C39E8" w:rsidRPr="008C39E8" w:rsidRDefault="008C39E8" w:rsidP="008C39E8">
      <w:pPr>
        <w:tabs>
          <w:tab w:val="left" w:pos="993"/>
          <w:tab w:val="left" w:pos="1134"/>
          <w:tab w:val="left" w:pos="1418"/>
          <w:tab w:val="left" w:pos="1701"/>
        </w:tabs>
        <w:spacing w:after="0" w:line="360" w:lineRule="auto"/>
        <w:ind w:left="284" w:right="-284"/>
        <w:rPr>
          <w:rFonts w:ascii="Times New Roman" w:hAnsi="Times New Roman" w:cs="Times New Roman"/>
          <w:sz w:val="24"/>
          <w:szCs w:val="24"/>
          <w:shd w:val="clear" w:color="auto" w:fill="FFFFFF"/>
        </w:rPr>
      </w:pPr>
      <w:proofErr w:type="gramStart"/>
      <w:r w:rsidRPr="008C39E8">
        <w:rPr>
          <w:rFonts w:ascii="Times New Roman" w:hAnsi="Times New Roman" w:cs="Times New Roman"/>
          <w:b/>
          <w:sz w:val="24"/>
          <w:szCs w:val="24"/>
          <w:shd w:val="clear" w:color="auto" w:fill="FFFFFF"/>
        </w:rPr>
        <w:t>UBG</w:t>
      </w:r>
      <w:r w:rsidRPr="008C39E8">
        <w:rPr>
          <w:rFonts w:ascii="Times New Roman" w:hAnsi="Times New Roman" w:cs="Times New Roman"/>
          <w:sz w:val="24"/>
          <w:szCs w:val="24"/>
          <w:shd w:val="clear" w:color="auto" w:fill="FFFFFF"/>
        </w:rPr>
        <w:t xml:space="preserve">          : Ürobilinojen</w:t>
      </w:r>
      <w:proofErr w:type="gramEnd"/>
    </w:p>
    <w:p w:rsidR="008C39E8" w:rsidRPr="008C39E8" w:rsidRDefault="008C39E8" w:rsidP="008C39E8">
      <w:pPr>
        <w:tabs>
          <w:tab w:val="left" w:pos="993"/>
          <w:tab w:val="left" w:pos="1134"/>
          <w:tab w:val="left" w:pos="1418"/>
          <w:tab w:val="left" w:pos="1701"/>
        </w:tabs>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b/>
          <w:sz w:val="24"/>
          <w:szCs w:val="24"/>
        </w:rPr>
        <w:t>v</w:t>
      </w:r>
      <w:r w:rsidRPr="008C39E8">
        <w:rPr>
          <w:rFonts w:ascii="Times New Roman" w:hAnsi="Times New Roman" w:cs="Times New Roman"/>
          <w:sz w:val="24"/>
          <w:szCs w:val="24"/>
        </w:rPr>
        <w:t xml:space="preserve">                : Volüm</w:t>
      </w:r>
      <w:proofErr w:type="gramEnd"/>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ŞEKİLLER DİZİNİ</w:t>
      </w:r>
    </w:p>
    <w:p w:rsidR="008C39E8" w:rsidRPr="008C39E8" w:rsidRDefault="008C39E8" w:rsidP="008C39E8">
      <w:pPr>
        <w:spacing w:line="360" w:lineRule="auto"/>
        <w:ind w:left="283" w:right="-283"/>
        <w:jc w:val="both"/>
        <w:rPr>
          <w:rFonts w:ascii="Times New Roman" w:hAnsi="Times New Roman" w:cs="Times New Roman"/>
          <w:b/>
          <w:sz w:val="28"/>
          <w:szCs w:val="28"/>
        </w:rPr>
      </w:pP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 1. </w:t>
      </w:r>
      <w:r w:rsidRPr="008C39E8">
        <w:rPr>
          <w:rFonts w:ascii="Times New Roman" w:hAnsi="Times New Roman" w:cs="Times New Roman"/>
          <w:sz w:val="24"/>
          <w:szCs w:val="24"/>
        </w:rPr>
        <w:t xml:space="preserve">Umbilikal bölgenin anatomisi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w:t>
      </w:r>
    </w:p>
    <w:p w:rsidR="008C39E8" w:rsidRPr="008C39E8" w:rsidRDefault="008C39E8" w:rsidP="008C39E8">
      <w:pPr>
        <w:spacing w:after="0" w:line="360" w:lineRule="auto"/>
        <w:ind w:left="284"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 xml:space="preserve">Şekil 2. </w:t>
      </w:r>
      <w:r w:rsidRPr="008C39E8">
        <w:rPr>
          <w:rFonts w:ascii="Times New Roman" w:hAnsi="Times New Roman" w:cs="Times New Roman"/>
          <w:color w:val="000000" w:themeColor="text1"/>
          <w:sz w:val="24"/>
          <w:szCs w:val="24"/>
          <w:shd w:val="clear" w:color="auto" w:fill="FFFFFF"/>
        </w:rPr>
        <w:t xml:space="preserve">Şematik olarak göbek bölgenin anatomisi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3</w:t>
      </w:r>
    </w:p>
    <w:p w:rsidR="008C39E8" w:rsidRPr="008C39E8" w:rsidRDefault="008C39E8" w:rsidP="008C39E8">
      <w:pPr>
        <w:spacing w:after="0" w:line="360" w:lineRule="auto"/>
        <w:ind w:left="284" w:right="-426"/>
        <w:jc w:val="both"/>
        <w:rPr>
          <w:rFonts w:ascii="Times New Roman" w:hAnsi="Times New Roman" w:cs="Times New Roman"/>
          <w:color w:val="000000" w:themeColor="text1"/>
          <w:sz w:val="24"/>
          <w:szCs w:val="24"/>
        </w:rPr>
      </w:pPr>
      <w:r w:rsidRPr="008C39E8">
        <w:rPr>
          <w:rFonts w:ascii="Times New Roman" w:hAnsi="Times New Roman" w:cs="Times New Roman"/>
          <w:b/>
          <w:color w:val="000000" w:themeColor="text1"/>
          <w:sz w:val="24"/>
          <w:szCs w:val="24"/>
        </w:rPr>
        <w:t xml:space="preserve">Şekil 3. </w:t>
      </w:r>
      <w:r w:rsidRPr="008C39E8">
        <w:rPr>
          <w:rFonts w:ascii="Times New Roman" w:hAnsi="Times New Roman" w:cs="Times New Roman"/>
          <w:color w:val="000000" w:themeColor="text1"/>
          <w:sz w:val="24"/>
          <w:szCs w:val="24"/>
        </w:rPr>
        <w:t xml:space="preserve">Boğulmamış ve boğulmuş fıtık şematik görünümü </w:t>
      </w:r>
      <w:proofErr w:type="gramStart"/>
      <w:r w:rsidRPr="008C39E8">
        <w:rPr>
          <w:rFonts w:ascii="Times New Roman" w:hAnsi="Times New Roman" w:cs="Times New Roman"/>
          <w:color w:val="000000" w:themeColor="text1"/>
          <w:sz w:val="24"/>
          <w:szCs w:val="24"/>
        </w:rPr>
        <w:t>......................................................</w:t>
      </w:r>
      <w:proofErr w:type="gramEnd"/>
      <w:r w:rsidRPr="008C39E8">
        <w:rPr>
          <w:rFonts w:ascii="Times New Roman" w:hAnsi="Times New Roman" w:cs="Times New Roman"/>
          <w:color w:val="000000" w:themeColor="text1"/>
          <w:sz w:val="24"/>
          <w:szCs w:val="24"/>
        </w:rPr>
        <w:t xml:space="preserve"> 6</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Şekil.4 </w:t>
      </w:r>
      <w:r w:rsidRPr="008C39E8">
        <w:rPr>
          <w:rFonts w:ascii="Times New Roman" w:hAnsi="Times New Roman" w:cs="Times New Roman"/>
          <w:sz w:val="24"/>
          <w:szCs w:val="24"/>
        </w:rPr>
        <w:t xml:space="preserve"> Fıtık oluşumu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7</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 5. </w:t>
      </w:r>
      <w:r w:rsidRPr="008C39E8">
        <w:rPr>
          <w:rFonts w:ascii="Times New Roman" w:hAnsi="Times New Roman" w:cs="Times New Roman"/>
          <w:sz w:val="24"/>
          <w:szCs w:val="24"/>
        </w:rPr>
        <w:t xml:space="preserve">Omphalitis şematik gösterimi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10</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color w:val="000000" w:themeColor="text1"/>
          <w:sz w:val="24"/>
          <w:szCs w:val="24"/>
          <w:shd w:val="clear" w:color="auto" w:fill="FFFFFF"/>
        </w:rPr>
        <w:t xml:space="preserve">Şekil 6. </w:t>
      </w:r>
      <w:r w:rsidRPr="008C39E8">
        <w:rPr>
          <w:rFonts w:ascii="Times New Roman" w:hAnsi="Times New Roman" w:cs="Times New Roman"/>
          <w:sz w:val="24"/>
          <w:szCs w:val="24"/>
        </w:rPr>
        <w:t xml:space="preserve">Omphalophlebitis şematik görünüm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12</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 7. </w:t>
      </w:r>
      <w:r w:rsidRPr="008C39E8">
        <w:rPr>
          <w:rFonts w:ascii="Times New Roman" w:hAnsi="Times New Roman" w:cs="Times New Roman"/>
          <w:sz w:val="24"/>
          <w:szCs w:val="24"/>
        </w:rPr>
        <w:t xml:space="preserve">Omphaloarteritis ve urachus empiyemi şematik gösterimi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13</w:t>
      </w:r>
    </w:p>
    <w:p w:rsidR="008C39E8" w:rsidRPr="008C39E8" w:rsidRDefault="008C39E8" w:rsidP="008C39E8">
      <w:pPr>
        <w:tabs>
          <w:tab w:val="left" w:pos="993"/>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 8. </w:t>
      </w:r>
      <w:r w:rsidRPr="008C39E8">
        <w:rPr>
          <w:rFonts w:ascii="Times New Roman" w:hAnsi="Times New Roman" w:cs="Times New Roman"/>
          <w:sz w:val="24"/>
          <w:szCs w:val="24"/>
        </w:rPr>
        <w:t xml:space="preserve">Ektra abdominal göbek yapılarının pozisyonlarının şematize edilmesi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29</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Şekil 9. </w:t>
      </w:r>
      <w:r w:rsidRPr="008C39E8">
        <w:rPr>
          <w:rFonts w:ascii="Times New Roman" w:hAnsi="Times New Roman" w:cs="Times New Roman"/>
          <w:sz w:val="24"/>
          <w:szCs w:val="24"/>
        </w:rPr>
        <w:t xml:space="preserve">İntra abdominal göbek yapılarının pozisyonlarının şematize edilmesi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30</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Şekil10.</w:t>
      </w:r>
      <w:r w:rsidRPr="008C39E8">
        <w:rPr>
          <w:rFonts w:ascii="Times New Roman" w:hAnsi="Times New Roman" w:cs="Times New Roman"/>
          <w:sz w:val="24"/>
          <w:szCs w:val="24"/>
        </w:rPr>
        <w:t xml:space="preserve">Omphalitis tanısı konulan hastanın operasyon öncesi ultrasonografik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53 </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Şekil11.</w:t>
      </w:r>
      <w:r w:rsidRPr="008C39E8">
        <w:rPr>
          <w:rFonts w:ascii="Times New Roman" w:hAnsi="Times New Roman" w:cs="Times New Roman"/>
          <w:sz w:val="24"/>
          <w:szCs w:val="24"/>
        </w:rPr>
        <w:t xml:space="preserve">Omphalophelebitis tanısı konulan hastanın operasyon öncesi ultrasonografik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53</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sz w:val="28"/>
          <w:szCs w:val="28"/>
        </w:rPr>
      </w:pPr>
    </w:p>
    <w:p w:rsidR="008C39E8" w:rsidRPr="008C39E8" w:rsidRDefault="008C39E8" w:rsidP="008C39E8">
      <w:pPr>
        <w:spacing w:line="360" w:lineRule="auto"/>
        <w:ind w:left="283" w:right="-283"/>
        <w:jc w:val="both"/>
        <w:rPr>
          <w:rFonts w:ascii="Times New Roman" w:hAnsi="Times New Roman" w:cs="Times New Roman"/>
          <w:sz w:val="28"/>
          <w:szCs w:val="28"/>
        </w:rPr>
      </w:pPr>
      <w:r w:rsidRPr="008C39E8">
        <w:rPr>
          <w:rFonts w:ascii="Times New Roman" w:hAnsi="Times New Roman" w:cs="Times New Roman"/>
          <w:sz w:val="28"/>
          <w:szCs w:val="28"/>
        </w:rPr>
        <w:br w:type="page"/>
      </w:r>
    </w:p>
    <w:p w:rsidR="008C39E8" w:rsidRPr="008C39E8" w:rsidRDefault="008C39E8" w:rsidP="008C39E8">
      <w:pPr>
        <w:spacing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RESİMLER DİZİNİ</w:t>
      </w: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b/>
          <w:sz w:val="24"/>
          <w:szCs w:val="24"/>
        </w:rPr>
        <w:t>Resim 1.</w:t>
      </w:r>
      <w:r w:rsidRPr="008C39E8">
        <w:rPr>
          <w:rFonts w:ascii="Times New Roman" w:hAnsi="Times New Roman" w:cs="Times New Roman"/>
          <w:sz w:val="24"/>
          <w:szCs w:val="24"/>
        </w:rPr>
        <w:t xml:space="preserve"> Hernia umbilikalis sonucu oluşan çocuk başı büyüklüğündeki şişkinlik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8</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Resim 2.</w:t>
      </w:r>
      <w:r w:rsidRPr="008C39E8">
        <w:rPr>
          <w:rFonts w:ascii="Times New Roman" w:hAnsi="Times New Roman" w:cs="Times New Roman"/>
          <w:sz w:val="24"/>
          <w:szCs w:val="24"/>
        </w:rPr>
        <w:t xml:space="preserve"> Buzağı red edilebilen bir fıtık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9</w:t>
      </w:r>
    </w:p>
    <w:p w:rsidR="008C39E8" w:rsidRPr="008C39E8" w:rsidRDefault="008C39E8" w:rsidP="008C39E8">
      <w:pPr>
        <w:spacing w:after="0" w:line="360" w:lineRule="auto"/>
        <w:ind w:left="284"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Resim 3.</w:t>
      </w:r>
      <w:r w:rsidRPr="008C39E8">
        <w:rPr>
          <w:rFonts w:ascii="Times New Roman" w:hAnsi="Times New Roman" w:cs="Times New Roman"/>
          <w:color w:val="000000" w:themeColor="text1"/>
          <w:sz w:val="24"/>
          <w:szCs w:val="24"/>
          <w:shd w:val="clear" w:color="auto" w:fill="FFFFFF"/>
        </w:rPr>
        <w:t xml:space="preserve"> Konjenital göbek fıtkında açık yöntem fıtık operasyonu uygulaması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21</w:t>
      </w:r>
    </w:p>
    <w:p w:rsidR="008C39E8" w:rsidRPr="008C39E8" w:rsidRDefault="008C39E8" w:rsidP="008C39E8">
      <w:pPr>
        <w:tabs>
          <w:tab w:val="left" w:pos="709"/>
        </w:tabs>
        <w:spacing w:after="0" w:line="360" w:lineRule="auto"/>
        <w:ind w:left="284"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Resim 4.</w:t>
      </w:r>
      <w:r w:rsidRPr="008C39E8">
        <w:rPr>
          <w:rFonts w:ascii="Times New Roman" w:hAnsi="Times New Roman" w:cs="Times New Roman"/>
          <w:color w:val="000000" w:themeColor="text1"/>
          <w:sz w:val="24"/>
          <w:szCs w:val="24"/>
          <w:shd w:val="clear" w:color="auto" w:fill="FFFFFF"/>
        </w:rPr>
        <w:t xml:space="preserve"> Post operasyon pansuman uygulaması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22</w:t>
      </w:r>
    </w:p>
    <w:p w:rsidR="008C39E8" w:rsidRPr="008C39E8" w:rsidRDefault="008C39E8" w:rsidP="008C39E8">
      <w:pPr>
        <w:tabs>
          <w:tab w:val="left" w:pos="993"/>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Resim 5.</w:t>
      </w:r>
      <w:r w:rsidRPr="008C39E8">
        <w:rPr>
          <w:rFonts w:ascii="Times New Roman" w:hAnsi="Times New Roman" w:cs="Times New Roman"/>
          <w:sz w:val="24"/>
          <w:szCs w:val="24"/>
        </w:rPr>
        <w:t xml:space="preserve"> </w:t>
      </w:r>
      <w:r w:rsidRPr="008C39E8">
        <w:rPr>
          <w:rFonts w:ascii="Times New Roman" w:hAnsi="Times New Roman" w:cs="Times New Roman"/>
          <w:color w:val="000000" w:themeColor="text1"/>
          <w:sz w:val="24"/>
          <w:szCs w:val="24"/>
          <w:shd w:val="clear" w:color="auto" w:fill="FFFFFF"/>
        </w:rPr>
        <w:t xml:space="preserve">Omphalitis apostematosanın boşaltılması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23</w:t>
      </w:r>
    </w:p>
    <w:p w:rsidR="008C39E8" w:rsidRPr="008C39E8" w:rsidRDefault="008C39E8" w:rsidP="008C39E8">
      <w:pPr>
        <w:tabs>
          <w:tab w:val="left" w:pos="993"/>
        </w:tabs>
        <w:spacing w:after="0" w:line="360" w:lineRule="auto"/>
        <w:ind w:left="283" w:right="-426"/>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Resim 6.</w:t>
      </w:r>
      <w:r w:rsidRPr="008C39E8">
        <w:rPr>
          <w:rFonts w:ascii="Times New Roman" w:hAnsi="Times New Roman" w:cs="Times New Roman"/>
          <w:color w:val="000000" w:themeColor="text1"/>
          <w:sz w:val="24"/>
          <w:szCs w:val="24"/>
          <w:shd w:val="clear" w:color="auto" w:fill="FFFFFF"/>
        </w:rPr>
        <w:t xml:space="preserve"> Omphalovazektomi operasyonu </w:t>
      </w:r>
      <w:proofErr w:type="gramStart"/>
      <w:r w:rsidRPr="008C39E8">
        <w:rPr>
          <w:rFonts w:ascii="Times New Roman" w:hAnsi="Times New Roman" w:cs="Times New Roman"/>
          <w:color w:val="000000" w:themeColor="text1"/>
          <w:sz w:val="24"/>
          <w:szCs w:val="24"/>
          <w:shd w:val="clear" w:color="auto" w:fill="FFFFFF"/>
        </w:rPr>
        <w:t>................................................................................</w:t>
      </w:r>
      <w:proofErr w:type="gramEnd"/>
      <w:r w:rsidRPr="008C39E8">
        <w:rPr>
          <w:rFonts w:ascii="Times New Roman" w:hAnsi="Times New Roman" w:cs="Times New Roman"/>
          <w:color w:val="000000" w:themeColor="text1"/>
          <w:sz w:val="24"/>
          <w:szCs w:val="24"/>
          <w:shd w:val="clear" w:color="auto" w:fill="FFFFFF"/>
        </w:rPr>
        <w:t xml:space="preserve"> 24</w:t>
      </w:r>
    </w:p>
    <w:p w:rsidR="008C39E8" w:rsidRPr="008C39E8" w:rsidRDefault="008C39E8" w:rsidP="008C39E8">
      <w:pPr>
        <w:tabs>
          <w:tab w:val="left" w:pos="993"/>
          <w:tab w:val="left" w:pos="5241"/>
        </w:tabs>
        <w:spacing w:after="0" w:line="360" w:lineRule="auto"/>
        <w:ind w:left="283" w:right="-426"/>
        <w:jc w:val="both"/>
        <w:rPr>
          <w:rFonts w:ascii="Times New Roman" w:hAnsi="Times New Roman" w:cs="Times New Roman"/>
          <w:sz w:val="24"/>
          <w:szCs w:val="24"/>
        </w:rPr>
      </w:pPr>
      <w:r w:rsidRPr="008C39E8">
        <w:rPr>
          <w:rFonts w:ascii="Times New Roman" w:hAnsi="Times New Roman" w:cs="Times New Roman"/>
          <w:b/>
          <w:sz w:val="24"/>
          <w:szCs w:val="24"/>
        </w:rPr>
        <w:t>Resim 7.</w:t>
      </w:r>
      <w:r w:rsidRPr="008C39E8">
        <w:rPr>
          <w:rFonts w:ascii="Times New Roman" w:hAnsi="Times New Roman" w:cs="Times New Roman"/>
          <w:sz w:val="24"/>
          <w:szCs w:val="24"/>
        </w:rPr>
        <w:t xml:space="preserve"> Granulasyon dokusunun total ekstirpasyon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26</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sz w:val="28"/>
          <w:szCs w:val="28"/>
        </w:rPr>
      </w:pPr>
    </w:p>
    <w:p w:rsidR="008C39E8" w:rsidRPr="008C39E8" w:rsidRDefault="008C39E8" w:rsidP="008C39E8">
      <w:pPr>
        <w:spacing w:line="360" w:lineRule="auto"/>
        <w:ind w:left="283" w:right="-283"/>
        <w:jc w:val="both"/>
        <w:rPr>
          <w:rFonts w:ascii="Times New Roman" w:hAnsi="Times New Roman" w:cs="Times New Roman"/>
          <w:sz w:val="28"/>
          <w:szCs w:val="28"/>
        </w:rPr>
      </w:pPr>
      <w:r w:rsidRPr="008C39E8">
        <w:rPr>
          <w:rFonts w:ascii="Times New Roman" w:hAnsi="Times New Roman" w:cs="Times New Roman"/>
          <w:sz w:val="28"/>
          <w:szCs w:val="28"/>
        </w:rPr>
        <w:br w:type="page"/>
      </w:r>
    </w:p>
    <w:p w:rsidR="008C39E8" w:rsidRPr="008C39E8" w:rsidRDefault="008C39E8" w:rsidP="008C39E8">
      <w:pPr>
        <w:tabs>
          <w:tab w:val="left" w:pos="851"/>
          <w:tab w:val="left" w:pos="1276"/>
        </w:tabs>
        <w:spacing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TABLOLAR DİZİNİ</w:t>
      </w:r>
    </w:p>
    <w:p w:rsidR="008C39E8" w:rsidRPr="008C39E8" w:rsidRDefault="008C39E8" w:rsidP="008C39E8">
      <w:pPr>
        <w:tabs>
          <w:tab w:val="left" w:pos="851"/>
          <w:tab w:val="left" w:pos="1276"/>
        </w:tabs>
        <w:spacing w:line="360" w:lineRule="auto"/>
        <w:ind w:left="283" w:right="-283"/>
        <w:jc w:val="both"/>
        <w:rPr>
          <w:rFonts w:ascii="Times New Roman" w:hAnsi="Times New Roman" w:cs="Times New Roman"/>
          <w:b/>
          <w:sz w:val="28"/>
          <w:szCs w:val="28"/>
        </w:rPr>
      </w:pPr>
    </w:p>
    <w:p w:rsidR="008C39E8" w:rsidRPr="008C39E8" w:rsidRDefault="008C39E8" w:rsidP="008C39E8">
      <w:pPr>
        <w:tabs>
          <w:tab w:val="left" w:pos="851"/>
          <w:tab w:val="left" w:pos="1276"/>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w:t>
      </w:r>
      <w:r w:rsidRPr="008C39E8">
        <w:rPr>
          <w:rFonts w:ascii="Times New Roman" w:hAnsi="Times New Roman" w:cs="Times New Roman"/>
          <w:sz w:val="24"/>
          <w:szCs w:val="24"/>
        </w:rPr>
        <w:t xml:space="preserve"> Ortalama Ölçüler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28</w:t>
      </w:r>
    </w:p>
    <w:p w:rsidR="008C39E8" w:rsidRPr="008C39E8" w:rsidRDefault="008C39E8" w:rsidP="008C39E8">
      <w:pPr>
        <w:tabs>
          <w:tab w:val="left" w:pos="1276"/>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Tablo 2. </w:t>
      </w:r>
      <w:r w:rsidRPr="008C39E8">
        <w:rPr>
          <w:rFonts w:ascii="Times New Roman" w:hAnsi="Times New Roman" w:cs="Times New Roman"/>
          <w:sz w:val="24"/>
          <w:szCs w:val="24"/>
        </w:rPr>
        <w:t xml:space="preserve"> Kliniğe getirilen buzağıların büyüklükleri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33</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3.</w:t>
      </w:r>
      <w:r w:rsidRPr="008C39E8">
        <w:rPr>
          <w:rFonts w:ascii="Times New Roman" w:hAnsi="Times New Roman" w:cs="Times New Roman"/>
          <w:sz w:val="24"/>
          <w:szCs w:val="24"/>
        </w:rPr>
        <w:t xml:space="preserve"> Doğum sırasında ve doğumdan sonra buzağının barındığı yer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33</w:t>
      </w:r>
    </w:p>
    <w:p w:rsidR="008C39E8" w:rsidRPr="008C39E8" w:rsidRDefault="008C39E8" w:rsidP="008C39E8">
      <w:pPr>
        <w:tabs>
          <w:tab w:val="left" w:pos="851"/>
          <w:tab w:val="left" w:pos="1276"/>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4.</w:t>
      </w:r>
      <w:r w:rsidRPr="008C39E8">
        <w:rPr>
          <w:rFonts w:ascii="Times New Roman" w:hAnsi="Times New Roman" w:cs="Times New Roman"/>
          <w:sz w:val="24"/>
          <w:szCs w:val="24"/>
        </w:rPr>
        <w:t xml:space="preserve">  Göbek kordonunun bakımı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34</w:t>
      </w:r>
    </w:p>
    <w:p w:rsidR="008C39E8" w:rsidRPr="008C39E8" w:rsidRDefault="008C39E8" w:rsidP="008C39E8">
      <w:pPr>
        <w:tabs>
          <w:tab w:val="left" w:pos="8080"/>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5.</w:t>
      </w:r>
      <w:r w:rsidRPr="008C39E8">
        <w:rPr>
          <w:rFonts w:ascii="Times New Roman" w:hAnsi="Times New Roman" w:cs="Times New Roman"/>
          <w:sz w:val="24"/>
          <w:szCs w:val="24"/>
        </w:rPr>
        <w:t xml:space="preserve"> Göbeğin kontrolü ve hastalığın tanınma zamanı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35</w:t>
      </w:r>
    </w:p>
    <w:p w:rsidR="008C39E8" w:rsidRPr="008C39E8" w:rsidRDefault="008C39E8" w:rsidP="008C39E8">
      <w:pPr>
        <w:tabs>
          <w:tab w:val="left" w:pos="851"/>
          <w:tab w:val="left" w:pos="993"/>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6.</w:t>
      </w:r>
      <w:r w:rsidRPr="008C39E8">
        <w:rPr>
          <w:rFonts w:ascii="Times New Roman" w:hAnsi="Times New Roman" w:cs="Times New Roman"/>
          <w:sz w:val="24"/>
          <w:szCs w:val="24"/>
        </w:rPr>
        <w:t xml:space="preserve"> Klinik semptomlar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36</w:t>
      </w:r>
    </w:p>
    <w:p w:rsidR="008C39E8" w:rsidRPr="008C39E8" w:rsidRDefault="008C39E8" w:rsidP="008C39E8">
      <w:pPr>
        <w:tabs>
          <w:tab w:val="left" w:pos="851"/>
          <w:tab w:val="left" w:pos="993"/>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7.</w:t>
      </w:r>
      <w:r w:rsidRPr="008C39E8">
        <w:rPr>
          <w:rFonts w:ascii="Times New Roman" w:hAnsi="Times New Roman" w:cs="Times New Roman"/>
          <w:sz w:val="24"/>
          <w:szCs w:val="24"/>
        </w:rPr>
        <w:t xml:space="preserve"> Ön tedavi yapılan buzağıların ilaç kullanma süreleri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37</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8.</w:t>
      </w:r>
      <w:r w:rsidRPr="008C39E8">
        <w:rPr>
          <w:rFonts w:ascii="Times New Roman" w:hAnsi="Times New Roman" w:cs="Times New Roman"/>
          <w:sz w:val="24"/>
          <w:szCs w:val="24"/>
        </w:rPr>
        <w:t xml:space="preserve"> Oskültasyon muayenesi sonrası yapılan değerlendirme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38</w:t>
      </w:r>
    </w:p>
    <w:p w:rsidR="008C39E8" w:rsidRPr="008C39E8" w:rsidRDefault="008C39E8" w:rsidP="008C39E8">
      <w:pPr>
        <w:tabs>
          <w:tab w:val="left" w:pos="851"/>
          <w:tab w:val="left" w:pos="1418"/>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9.</w:t>
      </w:r>
      <w:r w:rsidRPr="008C39E8">
        <w:rPr>
          <w:rFonts w:ascii="Times New Roman" w:hAnsi="Times New Roman" w:cs="Times New Roman"/>
          <w:sz w:val="24"/>
          <w:szCs w:val="24"/>
        </w:rPr>
        <w:t xml:space="preserve"> Buzağılardaki fistül varlığı ve göbek kordonu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40</w:t>
      </w:r>
    </w:p>
    <w:p w:rsidR="008C39E8" w:rsidRPr="008C39E8" w:rsidRDefault="008C39E8" w:rsidP="008C39E8">
      <w:pPr>
        <w:tabs>
          <w:tab w:val="left" w:pos="709"/>
          <w:tab w:val="left" w:pos="1276"/>
          <w:tab w:val="left" w:pos="1418"/>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 xml:space="preserve">Tablo 10. </w:t>
      </w:r>
      <w:r w:rsidRPr="008C39E8">
        <w:rPr>
          <w:rFonts w:ascii="Times New Roman" w:hAnsi="Times New Roman" w:cs="Times New Roman"/>
          <w:sz w:val="24"/>
          <w:szCs w:val="24"/>
        </w:rPr>
        <w:t xml:space="preserve">Ekstra abdominal göbeğin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41</w:t>
      </w:r>
    </w:p>
    <w:p w:rsidR="008C39E8" w:rsidRPr="008C39E8" w:rsidRDefault="008C39E8" w:rsidP="008C39E8">
      <w:pPr>
        <w:tabs>
          <w:tab w:val="left" w:pos="1418"/>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11.</w:t>
      </w:r>
      <w:r w:rsidRPr="008C39E8">
        <w:rPr>
          <w:rFonts w:ascii="Times New Roman" w:hAnsi="Times New Roman" w:cs="Times New Roman"/>
          <w:sz w:val="24"/>
          <w:szCs w:val="24"/>
        </w:rPr>
        <w:t xml:space="preserve"> İntra abdominal göbeğin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42</w:t>
      </w:r>
    </w:p>
    <w:p w:rsidR="008C39E8" w:rsidRPr="008C39E8" w:rsidRDefault="008C39E8" w:rsidP="008C39E8">
      <w:pPr>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12.</w:t>
      </w:r>
      <w:r w:rsidRPr="008C39E8">
        <w:rPr>
          <w:rFonts w:ascii="Times New Roman" w:hAnsi="Times New Roman" w:cs="Times New Roman"/>
          <w:sz w:val="24"/>
          <w:szCs w:val="24"/>
        </w:rPr>
        <w:t xml:space="preserve"> Göbek kordonunun muayenesi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43</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13.</w:t>
      </w:r>
      <w:r w:rsidRPr="008C39E8">
        <w:rPr>
          <w:rFonts w:ascii="Times New Roman" w:hAnsi="Times New Roman" w:cs="Times New Roman"/>
          <w:sz w:val="24"/>
          <w:szCs w:val="24"/>
        </w:rPr>
        <w:t xml:space="preserve"> Kliniğe getirilen buzağıların göbek hastalıklarının sınıflandırılması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45</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14.</w:t>
      </w:r>
      <w:r w:rsidRPr="008C39E8">
        <w:rPr>
          <w:rFonts w:ascii="Times New Roman" w:hAnsi="Times New Roman" w:cs="Times New Roman"/>
          <w:sz w:val="24"/>
          <w:szCs w:val="24"/>
        </w:rPr>
        <w:t xml:space="preserve"> Hernia umbilikalis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46</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15.</w:t>
      </w:r>
      <w:r w:rsidRPr="008C39E8">
        <w:rPr>
          <w:rFonts w:ascii="Times New Roman" w:hAnsi="Times New Roman" w:cs="Times New Roman"/>
          <w:sz w:val="24"/>
          <w:szCs w:val="24"/>
        </w:rPr>
        <w:t xml:space="preserve"> Omphalophelebit Rezeksiyon ve marsupializasyon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49</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16.</w:t>
      </w:r>
      <w:r w:rsidRPr="008C39E8">
        <w:rPr>
          <w:rFonts w:ascii="Times New Roman" w:hAnsi="Times New Roman" w:cs="Times New Roman"/>
          <w:sz w:val="24"/>
          <w:szCs w:val="24"/>
        </w:rPr>
        <w:t xml:space="preserve"> Omphalourachitis Rezeksiyon ve marsupializasyon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50</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17.</w:t>
      </w:r>
      <w:r w:rsidRPr="008C39E8">
        <w:rPr>
          <w:rFonts w:ascii="Times New Roman" w:hAnsi="Times New Roman" w:cs="Times New Roman"/>
          <w:sz w:val="24"/>
          <w:szCs w:val="24"/>
        </w:rPr>
        <w:t xml:space="preserve"> Göbek apsesinin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51</w:t>
      </w:r>
    </w:p>
    <w:p w:rsidR="008C39E8" w:rsidRPr="008C39E8" w:rsidRDefault="008C39E8" w:rsidP="008C39E8">
      <w:pPr>
        <w:tabs>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18.</w:t>
      </w:r>
      <w:r w:rsidRPr="008C39E8">
        <w:rPr>
          <w:rFonts w:ascii="Times New Roman" w:hAnsi="Times New Roman" w:cs="Times New Roman"/>
          <w:sz w:val="24"/>
          <w:szCs w:val="24"/>
        </w:rPr>
        <w:t xml:space="preserve"> Ultrasonografik muayene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52</w:t>
      </w:r>
    </w:p>
    <w:p w:rsidR="008C39E8" w:rsidRPr="008C39E8" w:rsidRDefault="008C39E8" w:rsidP="008C39E8">
      <w:pPr>
        <w:tabs>
          <w:tab w:val="left" w:pos="142"/>
          <w:tab w:val="left" w:pos="851"/>
        </w:tabs>
        <w:spacing w:after="0" w:line="360" w:lineRule="auto"/>
        <w:ind w:left="284" w:right="-426"/>
        <w:jc w:val="both"/>
        <w:rPr>
          <w:rFonts w:ascii="Times New Roman" w:hAnsi="Times New Roman" w:cs="Times New Roman"/>
          <w:sz w:val="24"/>
          <w:szCs w:val="24"/>
        </w:rPr>
      </w:pPr>
      <w:r w:rsidRPr="008C39E8">
        <w:rPr>
          <w:rFonts w:ascii="Times New Roman" w:hAnsi="Times New Roman" w:cs="Times New Roman"/>
          <w:b/>
          <w:sz w:val="24"/>
          <w:szCs w:val="24"/>
        </w:rPr>
        <w:t>Tablo 19.</w:t>
      </w:r>
      <w:r w:rsidRPr="008C39E8">
        <w:rPr>
          <w:rFonts w:ascii="Times New Roman" w:hAnsi="Times New Roman" w:cs="Times New Roman"/>
          <w:sz w:val="24"/>
          <w:szCs w:val="24"/>
        </w:rPr>
        <w:t xml:space="preserve"> Radyolojik muayene bulguları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54</w:t>
      </w:r>
    </w:p>
    <w:p w:rsidR="008C39E8" w:rsidRPr="008C39E8" w:rsidRDefault="008C39E8" w:rsidP="008C39E8">
      <w:pPr>
        <w:tabs>
          <w:tab w:val="left" w:pos="851"/>
        </w:tabs>
        <w:spacing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both"/>
        <w:rPr>
          <w:rFonts w:ascii="Times New Roman" w:hAnsi="Times New Roman" w:cs="Times New Roman"/>
        </w:rPr>
      </w:pPr>
    </w:p>
    <w:p w:rsidR="008C39E8" w:rsidRPr="008C39E8" w:rsidRDefault="008C39E8" w:rsidP="008C39E8">
      <w:pPr>
        <w:spacing w:line="360" w:lineRule="auto"/>
        <w:ind w:left="283" w:right="-283"/>
        <w:jc w:val="both"/>
        <w:rPr>
          <w:rFonts w:ascii="Times New Roman" w:hAnsi="Times New Roman" w:cs="Times New Roman"/>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right="-283"/>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ÖZET</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4" w:right="-284"/>
        <w:jc w:val="center"/>
        <w:rPr>
          <w:rFonts w:ascii="Times New Roman" w:hAnsi="Times New Roman" w:cs="Times New Roman"/>
          <w:b/>
          <w:sz w:val="24"/>
          <w:szCs w:val="24"/>
        </w:rPr>
      </w:pPr>
      <w:r w:rsidRPr="008C39E8">
        <w:rPr>
          <w:rFonts w:ascii="Times New Roman" w:hAnsi="Times New Roman" w:cs="Times New Roman"/>
          <w:b/>
          <w:sz w:val="24"/>
          <w:szCs w:val="24"/>
        </w:rPr>
        <w:t>BUZAĞILARDA GÖBEK LEZYONLARININ TANI, TEDAVİ VE PROGNOZU ÜZERİNE BİR ARAŞTIRMA</w:t>
      </w:r>
    </w:p>
    <w:p w:rsidR="008C39E8" w:rsidRPr="008C39E8" w:rsidRDefault="008C39E8" w:rsidP="008C39E8">
      <w:pPr>
        <w:spacing w:after="0" w:line="360" w:lineRule="auto"/>
        <w:ind w:left="283" w:right="-283"/>
        <w:jc w:val="both"/>
        <w:rPr>
          <w:rFonts w:ascii="Times New Roman" w:hAnsi="Times New Roman" w:cs="Times New Roman"/>
          <w:b/>
          <w:sz w:val="28"/>
          <w:szCs w:val="28"/>
        </w:rPr>
      </w:pPr>
    </w:p>
    <w:p w:rsidR="008C39E8" w:rsidRPr="008C39E8" w:rsidRDefault="008C39E8" w:rsidP="008C39E8">
      <w:pPr>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Kandemir Ö. Aydın Adnan Menderes Üniversitesi Sağlık Bilimleri Enstitüsü Cerrahi Anabilim Dalı Yüksek lisans Tezi, Aydın, 2018.</w:t>
      </w:r>
    </w:p>
    <w:p w:rsidR="008C39E8" w:rsidRPr="008C39E8" w:rsidRDefault="008C39E8" w:rsidP="008C39E8">
      <w:pPr>
        <w:tabs>
          <w:tab w:val="left" w:pos="993"/>
          <w:tab w:val="left" w:pos="5241"/>
        </w:tabs>
        <w:spacing w:after="0" w:line="360" w:lineRule="auto"/>
        <w:ind w:left="284" w:right="-284"/>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 xml:space="preserve">Çalışmada buzağılarda sıklıkla gözlenen göbek bölgesinin lezyonlarının tanı, tedavi ve prognozunun araştırılması amaçlanmıştır. Çalışma materyali çeşitli </w:t>
      </w:r>
      <w:r w:rsidRPr="008C39E8">
        <w:rPr>
          <w:rFonts w:ascii="Times New Roman" w:hAnsi="Times New Roman" w:cs="Times New Roman"/>
          <w:color w:val="000000" w:themeColor="text1"/>
          <w:sz w:val="24"/>
          <w:szCs w:val="24"/>
          <w:shd w:val="clear" w:color="auto" w:fill="FFFFFF"/>
        </w:rPr>
        <w:t xml:space="preserve">göbek lezyonu bulunan değişik ırk, yaş ve cinsiyetteki 42 adet buzağıdan oluşturuldu. Çalışma materyali olan buzağılar Aydın Adnan Menderes Üniversitesi Veteriner Fakültesi Cerrahi kliniğinde muayenesi yapıldı. </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Lezyonların her biri kendi grupları içerisinde anemnez, fiziksel muayane, gerek ayakta gerek lateral pozisyonda yatarak muayene, idrar muayanesi ve görüntüleme yöntemleri kullanarak yorumlandı. </w:t>
      </w:r>
      <w:r w:rsidRPr="008C39E8">
        <w:rPr>
          <w:rFonts w:ascii="Times New Roman" w:hAnsi="Times New Roman" w:cs="Times New Roman"/>
          <w:sz w:val="24"/>
          <w:szCs w:val="24"/>
        </w:rPr>
        <w:t xml:space="preserve">İntra abdominal seyreden olguların çoğunda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radyografi ve ultrasonografi muayenesi yapıldı. </w:t>
      </w:r>
    </w:p>
    <w:p w:rsidR="008C39E8" w:rsidRPr="008C39E8" w:rsidRDefault="008C39E8" w:rsidP="008C39E8">
      <w:pPr>
        <w:spacing w:after="0" w:line="360" w:lineRule="auto"/>
        <w:ind w:left="284" w:right="-284"/>
        <w:jc w:val="both"/>
        <w:rPr>
          <w:rFonts w:ascii="Times New Roman" w:hAnsi="Times New Roman" w:cs="Times New Roman"/>
          <w:color w:val="000000" w:themeColor="text1"/>
          <w:sz w:val="24"/>
          <w:szCs w:val="24"/>
          <w:shd w:val="clear" w:color="auto" w:fill="FFFFFF"/>
        </w:rPr>
      </w:pPr>
      <w:proofErr w:type="gramStart"/>
      <w:r w:rsidRPr="008C39E8">
        <w:rPr>
          <w:rFonts w:ascii="Times New Roman" w:hAnsi="Times New Roman" w:cs="Times New Roman"/>
          <w:sz w:val="24"/>
          <w:szCs w:val="24"/>
        </w:rPr>
        <w:t xml:space="preserve">Çalışmamızda elde edilen verilere göre </w:t>
      </w:r>
      <w:r w:rsidRPr="008C39E8">
        <w:rPr>
          <w:rFonts w:ascii="Times New Roman" w:eastAsia="Helvetica" w:hAnsi="Times New Roman" w:cs="Times New Roman"/>
          <w:sz w:val="24"/>
          <w:szCs w:val="24"/>
        </w:rPr>
        <w:t xml:space="preserve">hernia umbilicalis % 26,1 (11 olgu), hernia umbilicalis + göbek hematomu + rektovajinal fistül % 2,3 (1 olgu), umbilikal granulom % 5 (2 olgu), richer fıtığı % 5 (2 olgu), omphalitis % 7,1 (3 olgu), </w:t>
      </w:r>
      <w:r w:rsidRPr="008C39E8">
        <w:rPr>
          <w:rFonts w:ascii="Times New Roman" w:hAnsi="Times New Roman" w:cs="Times New Roman"/>
          <w:sz w:val="24"/>
          <w:szCs w:val="24"/>
        </w:rPr>
        <w:t xml:space="preserve">omphalophlebitis %12 (5 olgu), omphalourachitis % 21,4 (9 olgu), omphalourachitis + omphalophlebitis % 2,3 (1 olgu), omphalourachitis + omphalophlebitis + </w:t>
      </w:r>
      <w:r w:rsidRPr="008C39E8">
        <w:rPr>
          <w:rFonts w:ascii="Times New Roman" w:eastAsia="Helvetica" w:hAnsi="Times New Roman" w:cs="Times New Roman"/>
          <w:sz w:val="24"/>
          <w:szCs w:val="24"/>
        </w:rPr>
        <w:t xml:space="preserve">omphalitis % 2,3 (1 olgu), urachus fistülü % 2,3 (1 olgu), göbek apsesi % 7,1 (3 olgu), abomasum fistülü % 7,1 (3 olgu) </w:t>
      </w:r>
      <w:r w:rsidRPr="008C39E8">
        <w:rPr>
          <w:rFonts w:ascii="Times New Roman" w:eastAsia="Arial" w:hAnsi="Times New Roman" w:cs="Times New Roman"/>
          <w:sz w:val="24"/>
          <w:szCs w:val="24"/>
        </w:rPr>
        <w:t>şeklinde sıralanmışlardır.</w:t>
      </w:r>
      <w:r w:rsidRPr="008C39E8">
        <w:rPr>
          <w:rFonts w:ascii="Times New Roman" w:hAnsi="Times New Roman" w:cs="Times New Roman"/>
          <w:color w:val="000000" w:themeColor="text1"/>
          <w:sz w:val="24"/>
          <w:szCs w:val="24"/>
          <w:shd w:val="clear" w:color="auto" w:fill="FFFFFF"/>
        </w:rPr>
        <w:t xml:space="preserve"> </w:t>
      </w:r>
      <w:proofErr w:type="gramEnd"/>
    </w:p>
    <w:p w:rsidR="008C39E8" w:rsidRPr="008C39E8" w:rsidRDefault="008C39E8" w:rsidP="008C39E8">
      <w:pPr>
        <w:spacing w:after="0" w:line="360" w:lineRule="auto"/>
        <w:ind w:left="284" w:right="-284"/>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Klinik bulgular sonucu yapılan muayenede buzağıların her biri kendi içerisinde gruplara ayrıldı. Buzağıların iyileşme oranlarına bakılarak prognozun doğruluğu kanıtlandı. Göbek lezyonlarının somut bir bilgi verdiği, organ </w:t>
      </w:r>
      <w:proofErr w:type="gramStart"/>
      <w:r w:rsidRPr="008C39E8">
        <w:rPr>
          <w:rFonts w:ascii="Times New Roman" w:hAnsi="Times New Roman" w:cs="Times New Roman"/>
          <w:color w:val="000000" w:themeColor="text1"/>
          <w:sz w:val="24"/>
          <w:szCs w:val="24"/>
          <w:shd w:val="clear" w:color="auto" w:fill="FFFFFF"/>
        </w:rPr>
        <w:t>komplikasyonunun</w:t>
      </w:r>
      <w:proofErr w:type="gramEnd"/>
      <w:r w:rsidRPr="008C39E8">
        <w:rPr>
          <w:rFonts w:ascii="Times New Roman" w:hAnsi="Times New Roman" w:cs="Times New Roman"/>
          <w:color w:val="000000" w:themeColor="text1"/>
          <w:sz w:val="24"/>
          <w:szCs w:val="24"/>
          <w:shd w:val="clear" w:color="auto" w:fill="FFFFFF"/>
        </w:rPr>
        <w:t xml:space="preserve"> bulunmadığı ve genel durumun iyi olduğu hastalarda prognoz olumludur. Lezyonların boyutu, formu hakkında net bir bilgi alamadığımız ve organ </w:t>
      </w:r>
      <w:proofErr w:type="gramStart"/>
      <w:r w:rsidRPr="008C39E8">
        <w:rPr>
          <w:rFonts w:ascii="Times New Roman" w:hAnsi="Times New Roman" w:cs="Times New Roman"/>
          <w:color w:val="000000" w:themeColor="text1"/>
          <w:sz w:val="24"/>
          <w:szCs w:val="24"/>
          <w:shd w:val="clear" w:color="auto" w:fill="FFFFFF"/>
        </w:rPr>
        <w:t>komplikasyonunun</w:t>
      </w:r>
      <w:proofErr w:type="gramEnd"/>
      <w:r w:rsidRPr="008C39E8">
        <w:rPr>
          <w:rFonts w:ascii="Times New Roman" w:hAnsi="Times New Roman" w:cs="Times New Roman"/>
          <w:color w:val="000000" w:themeColor="text1"/>
          <w:sz w:val="24"/>
          <w:szCs w:val="24"/>
          <w:shd w:val="clear" w:color="auto" w:fill="FFFFFF"/>
        </w:rPr>
        <w:t xml:space="preserve"> orta derece olduğu durumlarda prognoz şüphelidir. Komplikasyonun şiddetli, genel durumun kötü olduğu hastalarda prognoz olumsuzdur.  Bu </w:t>
      </w:r>
      <w:proofErr w:type="gramStart"/>
      <w:r w:rsidRPr="008C39E8">
        <w:rPr>
          <w:rFonts w:ascii="Times New Roman" w:hAnsi="Times New Roman" w:cs="Times New Roman"/>
          <w:color w:val="000000" w:themeColor="text1"/>
          <w:sz w:val="24"/>
          <w:szCs w:val="24"/>
          <w:shd w:val="clear" w:color="auto" w:fill="FFFFFF"/>
        </w:rPr>
        <w:t>grupta  mortalite</w:t>
      </w:r>
      <w:proofErr w:type="gramEnd"/>
      <w:r w:rsidRPr="008C39E8">
        <w:rPr>
          <w:rFonts w:ascii="Times New Roman" w:hAnsi="Times New Roman" w:cs="Times New Roman"/>
          <w:color w:val="000000" w:themeColor="text1"/>
          <w:sz w:val="24"/>
          <w:szCs w:val="24"/>
          <w:shd w:val="clear" w:color="auto" w:fill="FFFFFF"/>
        </w:rPr>
        <w:t xml:space="preserve"> oranı yüksek olarak yorumlandı.</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Sonuç olarak göbek lezyonu olan buzağılarda lezyonun şiddeti, </w:t>
      </w:r>
      <w:proofErr w:type="gramStart"/>
      <w:r w:rsidRPr="008C39E8">
        <w:rPr>
          <w:rFonts w:ascii="Times New Roman" w:hAnsi="Times New Roman" w:cs="Times New Roman"/>
          <w:sz w:val="24"/>
          <w:szCs w:val="24"/>
        </w:rPr>
        <w:t>komplikasyon</w:t>
      </w:r>
      <w:proofErr w:type="gramEnd"/>
      <w:r w:rsidRPr="008C39E8">
        <w:rPr>
          <w:rFonts w:ascii="Times New Roman" w:hAnsi="Times New Roman" w:cs="Times New Roman"/>
          <w:sz w:val="24"/>
          <w:szCs w:val="24"/>
        </w:rPr>
        <w:t xml:space="preserve"> varlığı ve buzağının genel durumuna göre uygun tedavi şekli seçildi. </w:t>
      </w:r>
    </w:p>
    <w:p w:rsidR="008C39E8" w:rsidRPr="008C39E8" w:rsidRDefault="008C39E8" w:rsidP="008C39E8">
      <w:pPr>
        <w:spacing w:after="0" w:line="360" w:lineRule="auto"/>
        <w:ind w:left="283" w:right="-283"/>
        <w:jc w:val="both"/>
        <w:rPr>
          <w:rFonts w:ascii="Times New Roman" w:hAnsi="Times New Roman" w:cs="Times New Roman"/>
          <w:b/>
          <w:sz w:val="28"/>
          <w:szCs w:val="28"/>
        </w:rPr>
      </w:pPr>
    </w:p>
    <w:p w:rsidR="008C39E8" w:rsidRPr="008C39E8" w:rsidRDefault="008C39E8" w:rsidP="008C39E8">
      <w:pPr>
        <w:spacing w:after="0" w:line="360" w:lineRule="auto"/>
        <w:ind w:left="283" w:right="-283" w:hanging="10"/>
        <w:rPr>
          <w:rFonts w:ascii="Times New Roman" w:hAnsi="Times New Roman" w:cs="Times New Roman"/>
          <w:sz w:val="24"/>
          <w:szCs w:val="24"/>
        </w:rPr>
      </w:pPr>
      <w:r w:rsidRPr="008C39E8">
        <w:rPr>
          <w:rFonts w:ascii="Times New Roman" w:hAnsi="Times New Roman" w:cs="Times New Roman"/>
          <w:b/>
          <w:sz w:val="24"/>
          <w:szCs w:val="24"/>
        </w:rPr>
        <w:lastRenderedPageBreak/>
        <w:t>Anahtar Kelimeler:</w:t>
      </w:r>
      <w:r w:rsidRPr="008C39E8">
        <w:rPr>
          <w:rFonts w:ascii="Times New Roman" w:hAnsi="Times New Roman" w:cs="Times New Roman"/>
          <w:sz w:val="24"/>
          <w:szCs w:val="24"/>
        </w:rPr>
        <w:t xml:space="preserve"> Buzağı, göbek lezyonları, </w:t>
      </w:r>
      <w:proofErr w:type="gramStart"/>
      <w:r w:rsidRPr="008C39E8">
        <w:rPr>
          <w:rFonts w:ascii="Times New Roman" w:hAnsi="Times New Roman" w:cs="Times New Roman"/>
          <w:sz w:val="24"/>
          <w:szCs w:val="24"/>
        </w:rPr>
        <w:t>radyografi , ultrasonografi</w:t>
      </w:r>
      <w:proofErr w:type="gramEnd"/>
    </w:p>
    <w:p w:rsidR="008C39E8" w:rsidRPr="008C39E8" w:rsidRDefault="008C39E8" w:rsidP="008C39E8">
      <w:pPr>
        <w:spacing w:line="360" w:lineRule="auto"/>
        <w:ind w:left="283" w:right="-283"/>
        <w:jc w:val="both"/>
        <w:rPr>
          <w:rFonts w:ascii="Times New Roman" w:hAnsi="Times New Roman" w:cs="Times New Roman"/>
          <w:b/>
          <w:sz w:val="28"/>
          <w:szCs w:val="28"/>
        </w:rPr>
      </w:pPr>
    </w:p>
    <w:p w:rsidR="008C39E8" w:rsidRPr="008C39E8" w:rsidRDefault="008C39E8" w:rsidP="008C39E8">
      <w:pPr>
        <w:spacing w:line="360" w:lineRule="auto"/>
        <w:ind w:left="283" w:right="-283"/>
        <w:jc w:val="both"/>
        <w:rPr>
          <w:rFonts w:ascii="Times New Roman" w:hAnsi="Times New Roman" w:cs="Times New Roman"/>
          <w:b/>
          <w:sz w:val="28"/>
          <w:szCs w:val="28"/>
        </w:rPr>
      </w:pPr>
      <w:r w:rsidRPr="008C39E8">
        <w:rPr>
          <w:rFonts w:ascii="Times New Roman" w:hAnsi="Times New Roman" w:cs="Times New Roman"/>
          <w:b/>
          <w:sz w:val="28"/>
          <w:szCs w:val="28"/>
        </w:rPr>
        <w:br w:type="page"/>
      </w:r>
    </w:p>
    <w:p w:rsidR="008C39E8" w:rsidRPr="008C39E8" w:rsidRDefault="008C39E8" w:rsidP="008C39E8">
      <w:pPr>
        <w:spacing w:after="0" w:line="360" w:lineRule="auto"/>
        <w:ind w:left="284" w:right="-284"/>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ABSTRACT</w:t>
      </w:r>
    </w:p>
    <w:p w:rsidR="008C39E8" w:rsidRPr="008C39E8" w:rsidRDefault="008C39E8" w:rsidP="008C39E8">
      <w:pPr>
        <w:spacing w:after="0" w:line="360" w:lineRule="auto"/>
        <w:ind w:left="284" w:right="-284"/>
        <w:jc w:val="both"/>
        <w:rPr>
          <w:rFonts w:ascii="Times New Roman" w:hAnsi="Times New Roman" w:cs="Times New Roman"/>
          <w:b/>
          <w:sz w:val="28"/>
          <w:szCs w:val="28"/>
        </w:rPr>
      </w:pPr>
    </w:p>
    <w:p w:rsidR="008C39E8" w:rsidRPr="008C39E8" w:rsidRDefault="008C39E8" w:rsidP="008C39E8">
      <w:pPr>
        <w:spacing w:after="0" w:line="360" w:lineRule="auto"/>
        <w:ind w:left="284" w:right="-284"/>
        <w:jc w:val="center"/>
        <w:rPr>
          <w:rFonts w:ascii="Times New Roman" w:hAnsi="Times New Roman" w:cs="Times New Roman"/>
          <w:b/>
          <w:sz w:val="24"/>
          <w:szCs w:val="24"/>
        </w:rPr>
      </w:pPr>
      <w:r w:rsidRPr="008C39E8">
        <w:rPr>
          <w:rFonts w:ascii="Times New Roman" w:hAnsi="Times New Roman" w:cs="Times New Roman"/>
          <w:b/>
          <w:bCs/>
          <w:sz w:val="24"/>
          <w:szCs w:val="24"/>
          <w:lang w:val="en-US"/>
        </w:rPr>
        <w:t xml:space="preserve">A STUDY ON THE DIAGNOSIS, TREATMENT AND PROGNOSIS OF UMBILICAL DISORDERS </w:t>
      </w:r>
      <w:proofErr w:type="gramStart"/>
      <w:r w:rsidRPr="008C39E8">
        <w:rPr>
          <w:rFonts w:ascii="Times New Roman" w:hAnsi="Times New Roman" w:cs="Times New Roman"/>
          <w:b/>
          <w:bCs/>
          <w:sz w:val="24"/>
          <w:szCs w:val="24"/>
          <w:lang w:val="en-US"/>
        </w:rPr>
        <w:t>IN  CALVES</w:t>
      </w:r>
      <w:proofErr w:type="gramEnd"/>
    </w:p>
    <w:p w:rsidR="008C39E8" w:rsidRPr="008C39E8" w:rsidRDefault="008C39E8" w:rsidP="008C39E8">
      <w:pPr>
        <w:spacing w:after="0" w:line="360" w:lineRule="auto"/>
        <w:ind w:left="284" w:right="-284"/>
        <w:jc w:val="center"/>
        <w:rPr>
          <w:rFonts w:ascii="Times New Roman" w:hAnsi="Times New Roman" w:cs="Times New Roman"/>
          <w:b/>
          <w:sz w:val="24"/>
          <w:szCs w:val="24"/>
        </w:rPr>
      </w:pPr>
    </w:p>
    <w:p w:rsidR="008C39E8" w:rsidRPr="008C39E8" w:rsidRDefault="008C39E8" w:rsidP="008C39E8">
      <w:pPr>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 xml:space="preserve">Kandemir O. Aydın Adnan Menderes University, Institute of Health Sciences Department of Surgery Programme, Thesis </w:t>
      </w:r>
      <w:proofErr w:type="gramStart"/>
      <w:r w:rsidRPr="008C39E8">
        <w:rPr>
          <w:rFonts w:ascii="Times New Roman" w:hAnsi="Times New Roman" w:cs="Times New Roman"/>
          <w:b/>
          <w:sz w:val="24"/>
          <w:szCs w:val="24"/>
        </w:rPr>
        <w:t>of  Post</w:t>
      </w:r>
      <w:proofErr w:type="gramEnd"/>
      <w:r w:rsidRPr="008C39E8">
        <w:rPr>
          <w:rFonts w:ascii="Times New Roman" w:hAnsi="Times New Roman" w:cs="Times New Roman"/>
          <w:b/>
          <w:sz w:val="24"/>
          <w:szCs w:val="24"/>
        </w:rPr>
        <w:t xml:space="preserve"> Graduate, Aydın 2019</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In this study, it is aimed to search the diagnosis, treatment and prognosis of frequently observed umbilical disease in calves. The study material was formed according to 42 calves with umbilical lesion which are from different races, ages and sexes. The calves that are the source of the study material were examined at Aydın Adnan Menderes University of Veterinary Medicine Departmant of Surgery.</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 xml:space="preserve">Each lesion was interpreted among their own group in terms of anemnesis, physical examination, whether ambulatory treatment or inpatient treatment in lateral position. In most of the intra abdominal on going cases, contrast radiography and ultrasonography examination were completed. </w:t>
      </w:r>
    </w:p>
    <w:p w:rsidR="008C39E8" w:rsidRPr="008C39E8" w:rsidRDefault="008C39E8" w:rsidP="008C39E8">
      <w:pPr>
        <w:spacing w:after="0" w:line="360" w:lineRule="auto"/>
        <w:ind w:left="284" w:right="-284"/>
        <w:jc w:val="both"/>
        <w:rPr>
          <w:rFonts w:ascii="Times New Roman" w:eastAsia="Helvetica" w:hAnsi="Times New Roman" w:cs="Times New Roman"/>
          <w:sz w:val="24"/>
          <w:szCs w:val="24"/>
        </w:rPr>
      </w:pPr>
      <w:r w:rsidRPr="008C39E8">
        <w:rPr>
          <w:rFonts w:ascii="Times New Roman" w:hAnsi="Times New Roman" w:cs="Times New Roman"/>
          <w:sz w:val="24"/>
          <w:szCs w:val="24"/>
        </w:rPr>
        <w:t xml:space="preserve">According to the </w:t>
      </w:r>
      <w:proofErr w:type="gramStart"/>
      <w:r w:rsidRPr="008C39E8">
        <w:rPr>
          <w:rFonts w:ascii="Times New Roman" w:hAnsi="Times New Roman" w:cs="Times New Roman"/>
          <w:sz w:val="24"/>
          <w:szCs w:val="24"/>
        </w:rPr>
        <w:t>data</w:t>
      </w:r>
      <w:proofErr w:type="gramEnd"/>
      <w:r w:rsidRPr="008C39E8">
        <w:rPr>
          <w:rFonts w:ascii="Times New Roman" w:hAnsi="Times New Roman" w:cs="Times New Roman"/>
          <w:sz w:val="24"/>
          <w:szCs w:val="24"/>
        </w:rPr>
        <w:t xml:space="preserve"> in our study, the cases that were analysed are </w:t>
      </w:r>
      <w:r w:rsidRPr="008C39E8">
        <w:rPr>
          <w:rFonts w:ascii="Times New Roman" w:eastAsia="Helvetica" w:hAnsi="Times New Roman" w:cs="Times New Roman"/>
          <w:sz w:val="24"/>
          <w:szCs w:val="24"/>
        </w:rPr>
        <w:t xml:space="preserve">hernia umbilicalis % 26,1 (11 events), hernia umbilicalis + umbilical cord hematoma + RVF % 2,3 (1 events), umbilical granuloma % 5 (2 events), richter's hernia % 5 (2 events), omphalitis % 7,1 (3 events), </w:t>
      </w:r>
      <w:r w:rsidRPr="008C39E8">
        <w:rPr>
          <w:rFonts w:ascii="Times New Roman" w:hAnsi="Times New Roman" w:cs="Times New Roman"/>
          <w:sz w:val="24"/>
          <w:szCs w:val="24"/>
        </w:rPr>
        <w:t xml:space="preserve">omphalophlebitis % 12 (5 events), omphalourachitis % 21,4 (9 events), omphalourachitis + omphalophlebitis % 2,3 (1 events), omphalourachitis + omphalophlebitis + </w:t>
      </w:r>
      <w:r w:rsidRPr="008C39E8">
        <w:rPr>
          <w:rFonts w:ascii="Times New Roman" w:eastAsia="Helvetica" w:hAnsi="Times New Roman" w:cs="Times New Roman"/>
          <w:sz w:val="24"/>
          <w:szCs w:val="24"/>
        </w:rPr>
        <w:t xml:space="preserve">omphalitis % 2,3 (1 events), urachal fistula % 2,3 (1 events), umbilical abscess % 7,1 (3 events), abomasum fistulas % 7,1 (3 events). </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 xml:space="preserve">As a result of the clinic evidence, each of the calves was classified among themselves. By looking at the rate of the calves' recovery, the accuracy of the prognosis was proved. Prognosis is positive in the patients in which umbilical lesions give perceptible information, there is no organ complication and whose general state of health is good. Prognosis is problematical in the situations from which we can't get certain information about the dimension of the lesion or form and the organ complication is mediocre. Prognosis is negative among the patients with severe complication and poor general state of health. In this group, the rate </w:t>
      </w:r>
      <w:proofErr w:type="gramStart"/>
      <w:r w:rsidRPr="008C39E8">
        <w:rPr>
          <w:rFonts w:ascii="Times New Roman" w:hAnsi="Times New Roman" w:cs="Times New Roman"/>
          <w:sz w:val="24"/>
          <w:szCs w:val="24"/>
        </w:rPr>
        <w:t>of  mortality</w:t>
      </w:r>
      <w:proofErr w:type="gramEnd"/>
      <w:r w:rsidRPr="008C39E8">
        <w:rPr>
          <w:rFonts w:ascii="Times New Roman" w:hAnsi="Times New Roman" w:cs="Times New Roman"/>
          <w:sz w:val="24"/>
          <w:szCs w:val="24"/>
        </w:rPr>
        <w:t xml:space="preserve"> was high.</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Consequently, for the calves with umbilical lesion; the proper treatment was chosen due to the severity of the lesion, the existence of the complication and the general state of the calve.</w:t>
      </w:r>
    </w:p>
    <w:p w:rsidR="008C39E8" w:rsidRPr="008C39E8" w:rsidRDefault="008C39E8" w:rsidP="008C39E8">
      <w:pPr>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b/>
          <w:sz w:val="24"/>
          <w:szCs w:val="24"/>
        </w:rPr>
        <w:lastRenderedPageBreak/>
        <w:t>Key Words:</w:t>
      </w:r>
      <w:r w:rsidRPr="008C39E8">
        <w:rPr>
          <w:rFonts w:ascii="Times New Roman" w:hAnsi="Times New Roman" w:cs="Times New Roman"/>
          <w:sz w:val="24"/>
          <w:szCs w:val="24"/>
        </w:rPr>
        <w:t xml:space="preserve"> Calve, radiography, ultrasonagraphy, umbilical lesions </w:t>
      </w:r>
    </w:p>
    <w:p w:rsidR="008C39E8" w:rsidRPr="008C39E8" w:rsidRDefault="008C39E8" w:rsidP="008C39E8">
      <w:pPr>
        <w:spacing w:after="0" w:line="360" w:lineRule="auto"/>
        <w:ind w:left="284" w:right="-284"/>
        <w:jc w:val="both"/>
        <w:rPr>
          <w:rFonts w:ascii="Times New Roman" w:hAnsi="Times New Roman" w:cs="Times New Roman"/>
          <w:sz w:val="24"/>
          <w:szCs w:val="24"/>
        </w:rPr>
      </w:pPr>
    </w:p>
    <w:p w:rsidR="008C39E8" w:rsidRPr="008C39E8" w:rsidRDefault="008C39E8" w:rsidP="008C39E8">
      <w:pPr>
        <w:spacing w:after="0" w:line="360" w:lineRule="auto"/>
        <w:ind w:left="284" w:right="-284"/>
        <w:jc w:val="both"/>
        <w:rPr>
          <w:rFonts w:ascii="Times New Roman" w:hAnsi="Times New Roman" w:cs="Times New Roman"/>
          <w:sz w:val="24"/>
          <w:szCs w:val="24"/>
        </w:rPr>
      </w:pPr>
    </w:p>
    <w:p w:rsidR="008C39E8" w:rsidRPr="008C39E8" w:rsidRDefault="008C39E8">
      <w:pPr>
        <w:rPr>
          <w:rFonts w:ascii="Times New Roman" w:hAnsi="Times New Roman" w:cs="Times New Roman"/>
        </w:rPr>
      </w:pPr>
    </w:p>
    <w:p w:rsidR="008C39E8" w:rsidRPr="008C39E8" w:rsidRDefault="008C39E8">
      <w:pPr>
        <w:rPr>
          <w:rFonts w:ascii="Times New Roman" w:hAnsi="Times New Roman" w:cs="Times New Roman"/>
        </w:rPr>
      </w:pPr>
      <w:r w:rsidRPr="008C39E8">
        <w:rPr>
          <w:rFonts w:ascii="Times New Roman" w:hAnsi="Times New Roman" w:cs="Times New Roman"/>
        </w:rPr>
        <w:br w:type="page"/>
      </w:r>
    </w:p>
    <w:p w:rsidR="008C39E8" w:rsidRPr="008C39E8" w:rsidRDefault="008C39E8" w:rsidP="008C39E8">
      <w:pPr>
        <w:tabs>
          <w:tab w:val="left" w:pos="284"/>
          <w:tab w:val="left" w:pos="426"/>
        </w:tabs>
        <w:spacing w:after="360" w:line="360" w:lineRule="auto"/>
        <w:ind w:left="283" w:right="-283"/>
        <w:jc w:val="center"/>
        <w:rPr>
          <w:rFonts w:ascii="Times New Roman" w:hAnsi="Times New Roman" w:cs="Times New Roman"/>
          <w:b/>
          <w:color w:val="000000" w:themeColor="text1"/>
          <w:sz w:val="28"/>
          <w:szCs w:val="28"/>
        </w:rPr>
      </w:pPr>
      <w:r w:rsidRPr="008C39E8">
        <w:rPr>
          <w:rFonts w:ascii="Times New Roman" w:hAnsi="Times New Roman" w:cs="Times New Roman"/>
          <w:b/>
          <w:color w:val="000000" w:themeColor="text1"/>
          <w:sz w:val="28"/>
          <w:szCs w:val="28"/>
        </w:rPr>
        <w:lastRenderedPageBreak/>
        <w:t>1. GİRİŞ</w:t>
      </w:r>
    </w:p>
    <w:p w:rsidR="008C39E8" w:rsidRPr="008C39E8" w:rsidRDefault="008C39E8" w:rsidP="008C39E8">
      <w:pPr>
        <w:tabs>
          <w:tab w:val="left" w:pos="284"/>
        </w:tabs>
        <w:spacing w:line="360" w:lineRule="auto"/>
        <w:ind w:left="283" w:right="-283"/>
        <w:jc w:val="center"/>
        <w:rPr>
          <w:rFonts w:ascii="Times New Roman" w:hAnsi="Times New Roman" w:cs="Times New Roman"/>
          <w:color w:val="000000" w:themeColor="text1"/>
          <w:sz w:val="24"/>
          <w:szCs w:val="24"/>
        </w:rPr>
      </w:pPr>
    </w:p>
    <w:p w:rsidR="008C39E8" w:rsidRPr="008C39E8" w:rsidRDefault="008C39E8" w:rsidP="008C39E8">
      <w:pPr>
        <w:tabs>
          <w:tab w:val="left" w:pos="284"/>
          <w:tab w:val="left" w:pos="426"/>
          <w:tab w:val="left" w:pos="851"/>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rPr>
        <w:tab/>
        <w:t xml:space="preserve">           Buzağılar doğumdan sonra hayata hızlı adapte olurlar. Başlıca fizyolojik ve anatomik değişiklikler meydana gelir. Önemli olanlar ise şöyledir; hava koşullarına adaptasyon, göbek kordonu regresyonu immunolojik olgunluk, süt ile beslenen monogastrik mideden ruminantlığa geçiş</w:t>
      </w:r>
      <w:r w:rsidRPr="008C39E8">
        <w:rPr>
          <w:rFonts w:ascii="Times New Roman" w:hAnsi="Times New Roman" w:cs="Times New Roman"/>
          <w:sz w:val="24"/>
          <w:szCs w:val="24"/>
        </w:rPr>
        <w:t>.</w:t>
      </w:r>
    </w:p>
    <w:p w:rsidR="008C39E8" w:rsidRPr="008C39E8" w:rsidRDefault="008C39E8" w:rsidP="008C39E8">
      <w:pPr>
        <w:tabs>
          <w:tab w:val="left" w:pos="284"/>
          <w:tab w:val="left" w:pos="426"/>
          <w:tab w:val="left" w:pos="851"/>
          <w:tab w:val="left" w:pos="993"/>
        </w:tabs>
        <w:spacing w:after="0" w:line="360" w:lineRule="auto"/>
        <w:ind w:left="284" w:right="-284"/>
        <w:jc w:val="both"/>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shd w:val="clear" w:color="auto" w:fill="FFFFFF"/>
        </w:rPr>
        <w:tab/>
        <w:t xml:space="preserve">           </w:t>
      </w:r>
      <w:r w:rsidRPr="008C39E8">
        <w:rPr>
          <w:rFonts w:ascii="Times New Roman" w:hAnsi="Times New Roman" w:cs="Times New Roman"/>
          <w:sz w:val="24"/>
          <w:szCs w:val="24"/>
        </w:rPr>
        <w:t xml:space="preserve">Göbek kordonu anne karnında yavru ile anne arasındaki ilişkiyi sağlayan en önemli anatomik yapıdır. </w:t>
      </w:r>
      <w:r w:rsidRPr="008C39E8">
        <w:rPr>
          <w:rFonts w:ascii="Times New Roman" w:hAnsi="Times New Roman" w:cs="Times New Roman"/>
          <w:color w:val="000000" w:themeColor="text1"/>
          <w:sz w:val="24"/>
          <w:szCs w:val="24"/>
          <w:shd w:val="clear" w:color="auto" w:fill="FFFFFF"/>
        </w:rPr>
        <w:t xml:space="preserve">Doğumla birlikte kordonunun kopması, bölgedeki düz kasların kontroksiyonu ile umbilikal arterler ve urachus hızla karın boşluğuna rekrakte olurken umbilikal vena ve amniyotik membran kalıntıları vücut dışında kalır. Bu şekilde göbek 3-4 gün içinde iyileşir, ancak göbeğe ait dokuların tamamen </w:t>
      </w:r>
      <w:proofErr w:type="gramStart"/>
      <w:r w:rsidRPr="008C39E8">
        <w:rPr>
          <w:rFonts w:ascii="Times New Roman" w:hAnsi="Times New Roman" w:cs="Times New Roman"/>
          <w:color w:val="000000" w:themeColor="text1"/>
          <w:sz w:val="24"/>
          <w:szCs w:val="24"/>
          <w:shd w:val="clear" w:color="auto" w:fill="FFFFFF"/>
        </w:rPr>
        <w:t>eliminasyonu</w:t>
      </w:r>
      <w:proofErr w:type="gramEnd"/>
      <w:r w:rsidRPr="008C39E8">
        <w:rPr>
          <w:rFonts w:ascii="Times New Roman" w:hAnsi="Times New Roman" w:cs="Times New Roman"/>
          <w:color w:val="000000" w:themeColor="text1"/>
          <w:sz w:val="24"/>
          <w:szCs w:val="24"/>
          <w:shd w:val="clear" w:color="auto" w:fill="FFFFFF"/>
        </w:rPr>
        <w:t xml:space="preserve"> 3-4 haftalık bir süreyi gerektirir (Özba ve ark, 1999). Tersi bir durum; göbek lezyonlarının oluşmasına neden olur.</w:t>
      </w:r>
      <w:r w:rsidRPr="008C39E8">
        <w:rPr>
          <w:rFonts w:ascii="Times New Roman" w:hAnsi="Times New Roman" w:cs="Times New Roman"/>
          <w:color w:val="000000" w:themeColor="text1"/>
          <w:sz w:val="24"/>
          <w:szCs w:val="24"/>
        </w:rPr>
        <w:t xml:space="preserve"> </w:t>
      </w:r>
    </w:p>
    <w:p w:rsidR="008C39E8" w:rsidRPr="008C39E8" w:rsidRDefault="008C39E8" w:rsidP="008C39E8">
      <w:pPr>
        <w:tabs>
          <w:tab w:val="left" w:pos="284"/>
          <w:tab w:val="left" w:pos="426"/>
          <w:tab w:val="left" w:pos="851"/>
          <w:tab w:val="left" w:pos="993"/>
        </w:tabs>
        <w:spacing w:after="0" w:line="360" w:lineRule="auto"/>
        <w:ind w:left="284" w:right="-284"/>
        <w:jc w:val="both"/>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 xml:space="preserve">           Göbek yoluyla alınan mikroorganizmalar hem göbeği enfekte etmekte, hem de sepsis ve piyemilere neden olarak pnömoni, artritis, nefritis ve hepatitis gibi hastalıklara yol açmaktadır. Belirtilen hastalıklar buzağıların ölümüne veya verim kaybına neden olur. </w:t>
      </w:r>
      <w:r w:rsidRPr="008C39E8">
        <w:rPr>
          <w:rFonts w:ascii="Times New Roman" w:hAnsi="Times New Roman" w:cs="Times New Roman"/>
          <w:color w:val="000000" w:themeColor="text1"/>
          <w:sz w:val="24"/>
          <w:szCs w:val="24"/>
          <w:shd w:val="clear" w:color="auto" w:fill="FFFFFF"/>
        </w:rPr>
        <w:t xml:space="preserve">Bakteriyel </w:t>
      </w:r>
      <w:proofErr w:type="gramStart"/>
      <w:r w:rsidRPr="008C39E8">
        <w:rPr>
          <w:rFonts w:ascii="Times New Roman" w:hAnsi="Times New Roman" w:cs="Times New Roman"/>
          <w:color w:val="000000" w:themeColor="text1"/>
          <w:sz w:val="24"/>
          <w:szCs w:val="24"/>
          <w:shd w:val="clear" w:color="auto" w:fill="FFFFFF"/>
        </w:rPr>
        <w:t>enfeksiyonların</w:t>
      </w:r>
      <w:proofErr w:type="gramEnd"/>
      <w:r w:rsidRPr="008C39E8">
        <w:rPr>
          <w:rFonts w:ascii="Times New Roman" w:hAnsi="Times New Roman" w:cs="Times New Roman"/>
          <w:color w:val="000000" w:themeColor="text1"/>
          <w:sz w:val="24"/>
          <w:szCs w:val="24"/>
          <w:shd w:val="clear" w:color="auto" w:fill="FFFFFF"/>
        </w:rPr>
        <w:t> ortaya çıkmasında yetersiz doğum hijyeni, kolostrum verilmemesi, göbeğin kuralına uygun kesilip temizlenmemesi ve kötü bakım koşulları etkili olmaktadır.</w:t>
      </w:r>
      <w:r w:rsidRPr="008C39E8">
        <w:rPr>
          <w:rFonts w:ascii="Times New Roman" w:hAnsi="Times New Roman" w:cs="Times New Roman"/>
          <w:color w:val="000000" w:themeColor="text1"/>
          <w:sz w:val="24"/>
          <w:szCs w:val="24"/>
        </w:rPr>
        <w:t xml:space="preserve"> Bu hastalar için kullanılan sağaltım yöntemleri gerek medikal gerek operatif olarak maliyetli bir işlemdir. </w:t>
      </w:r>
    </w:p>
    <w:p w:rsidR="008C39E8" w:rsidRPr="008C39E8" w:rsidRDefault="008C39E8" w:rsidP="008C39E8">
      <w:pPr>
        <w:tabs>
          <w:tab w:val="left" w:pos="284"/>
          <w:tab w:val="left" w:pos="426"/>
          <w:tab w:val="left" w:pos="851"/>
          <w:tab w:val="left" w:pos="993"/>
        </w:tabs>
        <w:spacing w:after="0" w:line="360" w:lineRule="auto"/>
        <w:ind w:left="284" w:right="-284"/>
        <w:jc w:val="both"/>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ab/>
        <w:t xml:space="preserve">           Aile tipi işletmelerde veya entansif sığır işletmelerinde göbek hijyenine dikkat edilmediği zaman oluşabilecek fazla miktardaki göbek hastalıkları ülke </w:t>
      </w:r>
      <w:proofErr w:type="gramStart"/>
      <w:r w:rsidRPr="008C39E8">
        <w:rPr>
          <w:rFonts w:ascii="Times New Roman" w:hAnsi="Times New Roman" w:cs="Times New Roman"/>
          <w:color w:val="000000" w:themeColor="text1"/>
          <w:sz w:val="24"/>
          <w:szCs w:val="24"/>
        </w:rPr>
        <w:t>ekonomisine  ciddi</w:t>
      </w:r>
      <w:proofErr w:type="gramEnd"/>
      <w:r w:rsidRPr="008C39E8">
        <w:rPr>
          <w:rFonts w:ascii="Times New Roman" w:hAnsi="Times New Roman" w:cs="Times New Roman"/>
          <w:color w:val="000000" w:themeColor="text1"/>
          <w:sz w:val="24"/>
          <w:szCs w:val="24"/>
        </w:rPr>
        <w:t xml:space="preserve"> şekilde yük getirmektedir. Sonuç olarak tüm hastalıklarda olduğu gibi göbek lezyonlarında da koruyucu önlemlere özen gösterilmelidir.</w:t>
      </w:r>
    </w:p>
    <w:p w:rsidR="008C39E8" w:rsidRPr="008C39E8" w:rsidRDefault="008C39E8" w:rsidP="008C39E8">
      <w:pPr>
        <w:tabs>
          <w:tab w:val="left" w:pos="284"/>
          <w:tab w:val="left" w:pos="426"/>
          <w:tab w:val="left" w:pos="993"/>
        </w:tabs>
        <w:spacing w:after="0" w:line="360" w:lineRule="auto"/>
        <w:ind w:left="284" w:right="-284"/>
        <w:jc w:val="both"/>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ab/>
        <w:t xml:space="preserve">           Son yıllarda kliniğimize getirilen buzağılarda ciddi bir artış gözlenmektedir. Buna paralel olarak özellikle kış aylarında göbek lezyonları artmıştır. Göbek lezyonları tüm hastalıklar içerisinde önemli bir yer tutar ve neonatal buzağı ölümlerinde sorumlu bir hastalık grubudur. </w:t>
      </w:r>
    </w:p>
    <w:p w:rsidR="008C39E8" w:rsidRPr="008C39E8" w:rsidRDefault="008C39E8" w:rsidP="008C39E8">
      <w:pPr>
        <w:tabs>
          <w:tab w:val="left" w:pos="284"/>
          <w:tab w:val="left" w:pos="426"/>
          <w:tab w:val="left" w:pos="993"/>
        </w:tabs>
        <w:spacing w:after="0" w:line="360" w:lineRule="auto"/>
        <w:ind w:left="284" w:right="-284"/>
        <w:jc w:val="both"/>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 xml:space="preserve">           Bu çalışmada buzağılarda karşılaşılan göbek lezyonlarının yaygınlığı ve çeşitliliği, ırklara göre dağılımı ve sağaltım seçeneklerinin değerlendirilmesi amaçlanmıştır. </w:t>
      </w:r>
    </w:p>
    <w:p w:rsidR="008C39E8" w:rsidRPr="008C39E8" w:rsidRDefault="008C39E8" w:rsidP="008C39E8">
      <w:pPr>
        <w:tabs>
          <w:tab w:val="left" w:pos="993"/>
        </w:tabs>
        <w:spacing w:after="360" w:line="360" w:lineRule="auto"/>
        <w:ind w:left="283" w:right="-283"/>
        <w:jc w:val="center"/>
        <w:rPr>
          <w:rFonts w:ascii="Times New Roman" w:hAnsi="Times New Roman" w:cs="Times New Roman"/>
          <w:b/>
          <w:sz w:val="28"/>
          <w:szCs w:val="28"/>
        </w:rPr>
      </w:pPr>
    </w:p>
    <w:p w:rsidR="008C39E8" w:rsidRPr="008C39E8" w:rsidRDefault="008C39E8" w:rsidP="008C39E8">
      <w:pPr>
        <w:tabs>
          <w:tab w:val="left" w:pos="993"/>
        </w:tabs>
        <w:spacing w:after="36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2. GENEL BİLGİLER</w:t>
      </w:r>
    </w:p>
    <w:p w:rsidR="008C39E8" w:rsidRPr="008C39E8" w:rsidRDefault="008C39E8" w:rsidP="008C39E8">
      <w:pPr>
        <w:tabs>
          <w:tab w:val="left" w:pos="993"/>
        </w:tabs>
        <w:spacing w:after="36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4" w:right="-284"/>
        <w:rPr>
          <w:rFonts w:ascii="Times New Roman" w:hAnsi="Times New Roman" w:cs="Times New Roman"/>
          <w:b/>
          <w:sz w:val="24"/>
          <w:szCs w:val="24"/>
        </w:rPr>
      </w:pPr>
      <w:r w:rsidRPr="008C39E8">
        <w:rPr>
          <w:rFonts w:ascii="Times New Roman" w:hAnsi="Times New Roman" w:cs="Times New Roman"/>
          <w:b/>
          <w:sz w:val="24"/>
          <w:szCs w:val="24"/>
        </w:rPr>
        <w:t>2.1. Göbeğin Anatomik ve Fizyolojik Özellikleri</w:t>
      </w:r>
    </w:p>
    <w:p w:rsidR="008C39E8" w:rsidRPr="008C39E8" w:rsidRDefault="008C39E8" w:rsidP="008C39E8">
      <w:pPr>
        <w:spacing w:after="0" w:line="360" w:lineRule="auto"/>
        <w:ind w:left="284" w:right="-284"/>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 xml:space="preserve"> Göbek kordonu anne karnında yavru ile anne arasındaki ilişkiyi sağlayan en önemli anatomik yapıdır. Yavrunun dolaşımını ve atıkların atılmasını sağlar (Baird, 2016). Ekstraumbilikal bölge,</w:t>
      </w:r>
      <w:r w:rsidRPr="008C39E8">
        <w:rPr>
          <w:rFonts w:ascii="Times New Roman" w:hAnsi="Times New Roman" w:cs="Times New Roman"/>
          <w:color w:val="000000" w:themeColor="text1"/>
          <w:sz w:val="24"/>
          <w:szCs w:val="24"/>
          <w:shd w:val="clear" w:color="auto" w:fill="FFFFFF"/>
        </w:rPr>
        <w:t xml:space="preserve"> fetusa temiz kan taşıyan bir ven, kirli kan taşıyan iki arter, urachustan oluşur (Şekil 1). </w:t>
      </w:r>
      <w:r w:rsidRPr="008C39E8">
        <w:rPr>
          <w:rFonts w:ascii="Times New Roman" w:hAnsi="Times New Roman" w:cs="Times New Roman"/>
          <w:sz w:val="24"/>
          <w:szCs w:val="24"/>
        </w:rPr>
        <w:t xml:space="preserve"> </w:t>
      </w:r>
      <w:r w:rsidRPr="008C39E8">
        <w:rPr>
          <w:rFonts w:ascii="Times New Roman" w:hAnsi="Times New Roman" w:cs="Times New Roman"/>
          <w:color w:val="000000" w:themeColor="text1"/>
          <w:sz w:val="24"/>
          <w:szCs w:val="24"/>
          <w:shd w:val="clear" w:color="auto" w:fill="FFFFFF"/>
        </w:rPr>
        <w:t xml:space="preserve">Bu oluşumlar warton peltesinin etkisiyle yumuşak bir bağ doku ile birleşirler ve amniyokutan bir kılıf ile çevrelenmişlerdir  (Belge ve ark, 1996). </w:t>
      </w:r>
      <w:r w:rsidRPr="008C39E8">
        <w:rPr>
          <w:rFonts w:ascii="Times New Roman" w:hAnsi="Times New Roman" w:cs="Times New Roman"/>
          <w:sz w:val="24"/>
          <w:szCs w:val="24"/>
        </w:rPr>
        <w:t>İki umbilikal arter idrar kesesinin hemen yanında seyreder.  Yavrudan oksijence az zengin kan taşırlar. Urachus, allantoik kesenin devamı niteliğindedir. Vena umbilikalis kraniyale karaciğere doğru ilerler. Karaciğer ve duktus venosus yoluyla fetusa oksijenden zengin kan aktarılır. Normalde karaciğerin orak biçimde ki (falsiform ligament) ligamentine dönüşür (Şekil 2). Bu yapılardan her hangi biri enfekte olabilir ve göbek lezyonları ile nitelendirilebilir (Semacan ve ark, 2002).</w:t>
      </w:r>
    </w:p>
    <w:p w:rsidR="008C39E8" w:rsidRPr="008C39E8" w:rsidRDefault="008C39E8" w:rsidP="008C39E8">
      <w:pPr>
        <w:spacing w:after="360" w:line="360" w:lineRule="auto"/>
        <w:ind w:left="283" w:right="-283"/>
        <w:jc w:val="both"/>
        <w:rPr>
          <w:rFonts w:ascii="Times New Roman" w:hAnsi="Times New Roman" w:cs="Times New Roman"/>
          <w:sz w:val="24"/>
          <w:szCs w:val="24"/>
        </w:rPr>
      </w:pPr>
    </w:p>
    <w:p w:rsidR="008C39E8" w:rsidRPr="008C39E8" w:rsidRDefault="008C39E8" w:rsidP="008C39E8">
      <w:pPr>
        <w:spacing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drawing>
          <wp:inline distT="0" distB="0" distL="0" distR="0">
            <wp:extent cx="3910241" cy="2890610"/>
            <wp:effectExtent l="19050" t="0" r="0" b="0"/>
            <wp:docPr id="7" name="Resim 7" descr="C:\özde tez\anatomi.png"/>
            <wp:cNvGraphicFramePr/>
            <a:graphic xmlns:a="http://schemas.openxmlformats.org/drawingml/2006/main">
              <a:graphicData uri="http://schemas.openxmlformats.org/drawingml/2006/picture">
                <pic:pic xmlns:pic="http://schemas.openxmlformats.org/drawingml/2006/picture">
                  <pic:nvPicPr>
                    <pic:cNvPr id="1026" name="Picture 2" descr="C:\özde tez\anatomi.png"/>
                    <pic:cNvPicPr>
                      <a:picLocks noGrp="1" noChangeAspect="1" noChangeArrowheads="1"/>
                    </pic:cNvPicPr>
                  </pic:nvPicPr>
                  <pic:blipFill>
                    <a:blip r:embed="rId6" cstate="print"/>
                    <a:srcRect r="70085" b="85632"/>
                    <a:stretch>
                      <a:fillRect/>
                    </a:stretch>
                  </pic:blipFill>
                  <pic:spPr bwMode="auto">
                    <a:xfrm>
                      <a:off x="0" y="0"/>
                      <a:ext cx="3909962" cy="2890404"/>
                    </a:xfrm>
                    <a:prstGeom prst="rect">
                      <a:avLst/>
                    </a:prstGeom>
                    <a:noFill/>
                  </pic:spPr>
                </pic:pic>
              </a:graphicData>
            </a:graphic>
          </wp:inline>
        </w:drawing>
      </w:r>
    </w:p>
    <w:p w:rsidR="008C39E8" w:rsidRPr="008C39E8" w:rsidRDefault="008C39E8" w:rsidP="008C39E8">
      <w:pPr>
        <w:spacing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 xml:space="preserve">Şekil 1. Umbilikal bölgenin anatomisi (Baird, 2016). </w:t>
      </w:r>
    </w:p>
    <w:p w:rsidR="008C39E8" w:rsidRPr="008C39E8" w:rsidRDefault="008C39E8" w:rsidP="008C39E8">
      <w:pPr>
        <w:spacing w:after="36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4" w:right="-284" w:firstLine="170"/>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2.1.1. Göbeğin İnvolüsyonu</w:t>
      </w:r>
    </w:p>
    <w:p w:rsidR="008C39E8" w:rsidRPr="008C39E8" w:rsidRDefault="008C39E8" w:rsidP="008C39E8">
      <w:pPr>
        <w:spacing w:after="0" w:line="360" w:lineRule="auto"/>
        <w:ind w:left="284" w:right="-284" w:firstLine="170"/>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ab/>
        <w:t xml:space="preserve">Umbilikal arter doğumdan sonra idrar kesesinin lateral ligamentleri haline gelir. Normalde kalın duvarlı olup içerisinde kan bulunmaktadır. Herhangi bir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durumunda şiddetine göre kalınlık artacaktır. Urachus, doğumdan sonra atrofi olur ve normal buzağılarda gözlenmez. Doğumda gözlenen normal yapılar urachus ve umbilikal vendir (Baird, 2016). </w:t>
      </w:r>
    </w:p>
    <w:p w:rsidR="008C39E8" w:rsidRPr="008C39E8" w:rsidRDefault="008C39E8" w:rsidP="008C39E8">
      <w:pPr>
        <w:tabs>
          <w:tab w:val="left" w:pos="993"/>
        </w:tabs>
        <w:spacing w:after="0" w:line="360" w:lineRule="auto"/>
        <w:ind w:left="284" w:right="-284" w:firstLine="567"/>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 Doğum sırasında kordon gerilmek suretiyle ya da annenin yardımıyla kopar. Bölgedeki düz kasların kontroksiyonu ile umbilikal arterler ve urachus hızla karın boşluğuna rekrakte olurken umbilikal ven tromboz ile kapanır ve amniyotik membran kalıntıları vücut dışında kalır, hızla daralır. Bu şekilde göbek 3-4 gün içinde iyileşir, ancak göbeğe ait dokuların tamamen </w:t>
      </w:r>
      <w:proofErr w:type="gramStart"/>
      <w:r w:rsidRPr="008C39E8">
        <w:rPr>
          <w:rFonts w:ascii="Times New Roman" w:hAnsi="Times New Roman" w:cs="Times New Roman"/>
          <w:color w:val="000000" w:themeColor="text1"/>
          <w:sz w:val="24"/>
          <w:szCs w:val="24"/>
          <w:shd w:val="clear" w:color="auto" w:fill="FFFFFF"/>
        </w:rPr>
        <w:t>eliminasyonu</w:t>
      </w:r>
      <w:proofErr w:type="gramEnd"/>
      <w:r w:rsidRPr="008C39E8">
        <w:rPr>
          <w:rFonts w:ascii="Times New Roman" w:hAnsi="Times New Roman" w:cs="Times New Roman"/>
          <w:color w:val="000000" w:themeColor="text1"/>
          <w:sz w:val="24"/>
          <w:szCs w:val="24"/>
          <w:shd w:val="clear" w:color="auto" w:fill="FFFFFF"/>
        </w:rPr>
        <w:t xml:space="preserve"> 3-4 hafta sürmektedir (Salcı ve ark, 2012). </w:t>
      </w:r>
      <w:r w:rsidRPr="008C39E8">
        <w:rPr>
          <w:rFonts w:ascii="Times New Roman" w:hAnsi="Times New Roman" w:cs="Times New Roman"/>
          <w:bCs/>
          <w:color w:val="000000" w:themeColor="text1"/>
          <w:sz w:val="24"/>
          <w:szCs w:val="24"/>
          <w:shd w:val="clear" w:color="auto" w:fill="FFFFFF"/>
        </w:rPr>
        <w:t>Karın duvarı birkaç gün içerisinde umbilikal yapı etrafında kapanır fakat nadir olarak küçük bir açıklık (&lt;1,2 cm) birkaç ay süresince palpe edilebilir ve sonradan spontan olarak kapanır</w:t>
      </w:r>
      <w:r w:rsidRPr="008C39E8">
        <w:rPr>
          <w:rFonts w:ascii="Times New Roman" w:hAnsi="Times New Roman" w:cs="Times New Roman"/>
          <w:color w:val="000000" w:themeColor="text1"/>
          <w:sz w:val="24"/>
          <w:szCs w:val="24"/>
          <w:shd w:val="clear" w:color="auto" w:fill="FFFFFF"/>
        </w:rPr>
        <w:t xml:space="preserve"> (Cihan ve ark, 2006).</w:t>
      </w:r>
    </w:p>
    <w:p w:rsidR="008C39E8" w:rsidRPr="008C39E8" w:rsidRDefault="008C39E8" w:rsidP="008C39E8">
      <w:pPr>
        <w:tabs>
          <w:tab w:val="left" w:pos="993"/>
        </w:tabs>
        <w:spacing w:after="0" w:line="360" w:lineRule="auto"/>
        <w:ind w:left="284" w:right="-284" w:firstLine="567"/>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4" w:right="-284" w:firstLine="567"/>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noProof/>
          <w:color w:val="000000" w:themeColor="text1"/>
          <w:sz w:val="24"/>
          <w:szCs w:val="24"/>
          <w:shd w:val="clear" w:color="auto" w:fill="FFFFFF"/>
        </w:rPr>
        <w:drawing>
          <wp:inline distT="0" distB="0" distL="0" distR="0">
            <wp:extent cx="4944014" cy="3296093"/>
            <wp:effectExtent l="19050" t="0" r="8986" b="0"/>
            <wp:docPr id="5" name="Resim 5" descr="C:\Users\1D\Desktop\IMG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Desktop\IMG_3173.JPG"/>
                    <pic:cNvPicPr>
                      <a:picLocks noChangeAspect="1" noChangeArrowheads="1"/>
                    </pic:cNvPicPr>
                  </pic:nvPicPr>
                  <pic:blipFill>
                    <a:blip r:embed="rId7" cstate="print"/>
                    <a:srcRect/>
                    <a:stretch>
                      <a:fillRect/>
                    </a:stretch>
                  </pic:blipFill>
                  <pic:spPr bwMode="auto">
                    <a:xfrm>
                      <a:off x="0" y="0"/>
                      <a:ext cx="4949713" cy="3299892"/>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4" w:right="-284" w:firstLine="567"/>
        <w:jc w:val="center"/>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Şekil 2. Şematik olarak göbek bölgenin anatomisi </w:t>
      </w:r>
      <w:r w:rsidRPr="008C39E8">
        <w:rPr>
          <w:rFonts w:ascii="Times New Roman" w:hAnsi="Times New Roman" w:cs="Times New Roman"/>
          <w:sz w:val="24"/>
          <w:szCs w:val="24"/>
        </w:rPr>
        <w:t>(Görgül, 2016).</w:t>
      </w:r>
    </w:p>
    <w:p w:rsidR="008C39E8" w:rsidRPr="008C39E8" w:rsidRDefault="008C39E8" w:rsidP="008C39E8">
      <w:pPr>
        <w:spacing w:after="36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spacing w:after="36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spacing w:after="36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851"/>
          <w:tab w:val="left" w:pos="993"/>
        </w:tabs>
        <w:spacing w:after="0" w:line="360" w:lineRule="auto"/>
        <w:ind w:left="284" w:right="-284"/>
        <w:jc w:val="both"/>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lastRenderedPageBreak/>
        <w:t>2.2. Göbekteki Patolojik Değişiklikler</w:t>
      </w:r>
    </w:p>
    <w:p w:rsidR="008C39E8" w:rsidRPr="008C39E8" w:rsidRDefault="008C39E8" w:rsidP="008C39E8">
      <w:pPr>
        <w:tabs>
          <w:tab w:val="left" w:pos="851"/>
          <w:tab w:val="left" w:pos="993"/>
        </w:tabs>
        <w:spacing w:after="0" w:line="360" w:lineRule="auto"/>
        <w:ind w:left="284" w:right="-284"/>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t xml:space="preserve">Doğum sonrası göbek kordonun yeterli </w:t>
      </w:r>
      <w:proofErr w:type="gramStart"/>
      <w:r w:rsidRPr="008C39E8">
        <w:rPr>
          <w:rFonts w:ascii="Times New Roman" w:hAnsi="Times New Roman" w:cs="Times New Roman"/>
          <w:color w:val="000000" w:themeColor="text1"/>
          <w:sz w:val="24"/>
          <w:szCs w:val="24"/>
          <w:shd w:val="clear" w:color="auto" w:fill="FFFFFF"/>
        </w:rPr>
        <w:t>hijyenik</w:t>
      </w:r>
      <w:proofErr w:type="gramEnd"/>
      <w:r w:rsidRPr="008C39E8">
        <w:rPr>
          <w:rFonts w:ascii="Times New Roman" w:hAnsi="Times New Roman" w:cs="Times New Roman"/>
          <w:color w:val="000000" w:themeColor="text1"/>
          <w:sz w:val="24"/>
          <w:szCs w:val="24"/>
          <w:shd w:val="clear" w:color="auto" w:fill="FFFFFF"/>
        </w:rPr>
        <w:t xml:space="preserve"> şartlarda ve doğru uzunlukta kesilmemesi, hayvanın bakıldığı ortamın temiz olmaması, kalıtısal ırk predispozisyonu, pasif antikor geçişi, zayıflık, yeterli kolostrum alınamaması göbek lezyonlarının hazırlayıcı nedenlerinden sadece birkaçıdır (Cihan ve ark, 2006). </w:t>
      </w:r>
      <w:r w:rsidRPr="008C39E8">
        <w:rPr>
          <w:rFonts w:ascii="Times New Roman" w:hAnsi="Times New Roman" w:cs="Times New Roman"/>
          <w:sz w:val="24"/>
          <w:szCs w:val="24"/>
        </w:rPr>
        <w:t xml:space="preserve">Hijyen, umbilikal kordonun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kapmaması için uygulanması gereken önemli bir kriterdir. Müdahale gerektiren doğumlarda hekim tarafından kordon kesilmelidir. Hijyenik bir boksta doğum yapıldıktan sonra kordon karın duvarına yaklaşık 10 cm mesafede ligatüre edilmelidir ya da özel klemp ile klempe edildir. Bu şartlarda olmayan doğumlarda ise kordon içeriğinin enfekte olma riski vardır (Görgül, 2016). Bunun gibi durumlarda umbilikal kordonu güçlü iyot veya diğer antiseptik solüsyonları ile yıkamak gerekmektedir. Buzağının kontrol altında tutulması için kullanılan ahır veya bokslar iyi temizlenmediği zaman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kaynağı olabilir. Bu nedenle temiz meralar ahırlardan daha kullanışlı olabilir (Baird, 2016).  </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ab/>
        <w:t xml:space="preserve">Umbilikal bölge hastalıkları </w:t>
      </w:r>
      <w:proofErr w:type="gramStart"/>
      <w:r w:rsidRPr="008C39E8">
        <w:rPr>
          <w:rFonts w:ascii="Times New Roman" w:hAnsi="Times New Roman" w:cs="Times New Roman"/>
          <w:sz w:val="24"/>
          <w:szCs w:val="24"/>
        </w:rPr>
        <w:t>lokal</w:t>
      </w:r>
      <w:proofErr w:type="gramEnd"/>
      <w:r w:rsidRPr="008C39E8">
        <w:rPr>
          <w:rFonts w:ascii="Times New Roman" w:hAnsi="Times New Roman" w:cs="Times New Roman"/>
          <w:sz w:val="24"/>
          <w:szCs w:val="24"/>
        </w:rPr>
        <w:t xml:space="preserve"> enfeksiyon ve inflamasyonun yanı sıra bakteriler eklem, akciğer, böbrek ve diğer organlara kan ile yayılabilir, ciddi komplikasyonlara neden olur. Büyüme hızını azaltır ve mortalite oranını arttırır </w:t>
      </w:r>
      <w:r w:rsidRPr="008C39E8">
        <w:rPr>
          <w:rFonts w:ascii="Times New Roman" w:hAnsi="Times New Roman" w:cs="Times New Roman"/>
          <w:b/>
          <w:color w:val="231F20"/>
          <w:sz w:val="20"/>
        </w:rPr>
        <w:t xml:space="preserve"> </w:t>
      </w:r>
      <w:r w:rsidRPr="008C39E8">
        <w:rPr>
          <w:rFonts w:ascii="Times New Roman" w:hAnsi="Times New Roman" w:cs="Times New Roman"/>
          <w:sz w:val="24"/>
          <w:szCs w:val="24"/>
        </w:rPr>
        <w:t xml:space="preserve">(Wieland, 2016). Olgular tek başına veya çeşitli </w:t>
      </w:r>
      <w:proofErr w:type="gramStart"/>
      <w:r w:rsidRPr="008C39E8">
        <w:rPr>
          <w:rFonts w:ascii="Times New Roman" w:hAnsi="Times New Roman" w:cs="Times New Roman"/>
          <w:sz w:val="24"/>
          <w:szCs w:val="24"/>
        </w:rPr>
        <w:t>kombinasyonlar</w:t>
      </w:r>
      <w:proofErr w:type="gramEnd"/>
      <w:r w:rsidRPr="008C39E8">
        <w:rPr>
          <w:rFonts w:ascii="Times New Roman" w:hAnsi="Times New Roman" w:cs="Times New Roman"/>
          <w:sz w:val="24"/>
          <w:szCs w:val="24"/>
        </w:rPr>
        <w:t xml:space="preserve"> halinde de görülebilirler.</w:t>
      </w:r>
      <w:r w:rsidRPr="008C39E8">
        <w:rPr>
          <w:rFonts w:ascii="Times New Roman" w:hAnsi="Times New Roman" w:cs="Times New Roman"/>
        </w:rPr>
        <w:t xml:space="preserve"> </w:t>
      </w:r>
      <w:r w:rsidRPr="008C39E8">
        <w:rPr>
          <w:rFonts w:ascii="Times New Roman" w:hAnsi="Times New Roman" w:cs="Times New Roman"/>
          <w:sz w:val="24"/>
          <w:szCs w:val="24"/>
        </w:rPr>
        <w:t xml:space="preserve">Hernia umbilikalis olgularının genellikle kongenital olarak şekillendiği ve oluşumunda herediter faktörlerin etkili olduğu bildirilmiştir (Demirtola ve Özen, 2005). Bölgede şekillenen subkutan yangı ve apseler sınırlı kalarak karın dışı lezyonları oluştururken (omphalitis), omphaloflebitis, omphaloarteritis, urachus fistülü ve urachal apseler karın içi şekillenmektedir. Urachus fistülü doğumdan sonra görülen üretral tıkanıklık, urachusun konjenital bir bozukluğu ya da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bağlı olarak kapanmaması sonucu ortaya çıkabilir (Sağlıyan ve ark, 2016). </w:t>
      </w:r>
    </w:p>
    <w:p w:rsidR="008C39E8" w:rsidRPr="008C39E8" w:rsidRDefault="008C39E8" w:rsidP="008C39E8">
      <w:pPr>
        <w:spacing w:after="0" w:line="360" w:lineRule="auto"/>
        <w:ind w:left="284" w:right="-284"/>
        <w:jc w:val="both"/>
        <w:rPr>
          <w:rFonts w:ascii="Times New Roman" w:hAnsi="Times New Roman" w:cs="Times New Roman"/>
          <w:b/>
          <w:sz w:val="24"/>
          <w:szCs w:val="24"/>
        </w:rPr>
      </w:pPr>
    </w:p>
    <w:p w:rsidR="008C39E8" w:rsidRPr="008C39E8" w:rsidRDefault="008C39E8" w:rsidP="008C39E8">
      <w:pPr>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2.2.1. Hernia Umbilikalis</w:t>
      </w:r>
    </w:p>
    <w:p w:rsidR="008C39E8" w:rsidRPr="008C39E8" w:rsidRDefault="008C39E8" w:rsidP="008C39E8">
      <w:pPr>
        <w:spacing w:after="0" w:line="360" w:lineRule="auto"/>
        <w:ind w:left="284" w:right="-284"/>
        <w:jc w:val="both"/>
        <w:rPr>
          <w:rFonts w:ascii="Times New Roman" w:hAnsi="Times New Roman" w:cs="Times New Roman"/>
          <w:b/>
          <w:sz w:val="24"/>
          <w:szCs w:val="24"/>
        </w:rPr>
      </w:pPr>
    </w:p>
    <w:p w:rsidR="008C39E8" w:rsidRPr="008C39E8" w:rsidRDefault="008C39E8" w:rsidP="008C39E8">
      <w:pPr>
        <w:tabs>
          <w:tab w:val="left" w:pos="426"/>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 xml:space="preserve">    </w:t>
      </w:r>
      <w:r w:rsidRPr="008C39E8">
        <w:rPr>
          <w:rFonts w:ascii="Times New Roman" w:hAnsi="Times New Roman" w:cs="Times New Roman"/>
          <w:sz w:val="24"/>
          <w:szCs w:val="24"/>
        </w:rPr>
        <w:tab/>
        <w:t xml:space="preserve">Buzağıların operatif işlemlerinin arasında en sık karşımıza çıkan hastalık hernia umbilikalistir. Göbek bölgesi derisi ve karın duvarını oluşturan anatomik yapılarda herhangi bir yaralanma olmaksızın göbek deliğinden (foramen- hiatus umbilikus) omentum, ince barsaklar bazen abomasum gibi karın içi organların, periton ve fasiaya transersadan oluşan iç fıtık kesesi içerisinden geçerek deri altında (dış fıtık kesesi) yerleşmeleri olgusudur (Görgül, 2016). Buzağılarda göbek delik genişliği kalıtımsal olarak yavrulara geçmektedir. Bu da hernia umbilikalisin görülme sıklığını arttırmaktadır (Samsar ve Akın, 2000). İç fıtık </w:t>
      </w:r>
      <w:r w:rsidRPr="008C39E8">
        <w:rPr>
          <w:rFonts w:ascii="Times New Roman" w:hAnsi="Times New Roman" w:cs="Times New Roman"/>
          <w:sz w:val="24"/>
          <w:szCs w:val="24"/>
        </w:rPr>
        <w:lastRenderedPageBreak/>
        <w:t xml:space="preserve">kesesinin bütünlüğü bozulmuş ise deri altında fıtıklaşan organlar gözlenebilir. Mulon ve ark (2005) yaptığı bir çalışmaya göre dişi hayvanlarda hernia umbilikalis daha sık gözlenir. Eğer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var ise göbeğin iyileşmesi gecikir. Omentum en sık fıtıklaşan organdır ve ardından abomasum, rumen ve ince bağırsak takip eder. Bunlar tek tek fıtıklaşabildiği gibi </w:t>
      </w:r>
      <w:proofErr w:type="gramStart"/>
      <w:r w:rsidRPr="008C39E8">
        <w:rPr>
          <w:rFonts w:ascii="Times New Roman" w:hAnsi="Times New Roman" w:cs="Times New Roman"/>
          <w:sz w:val="24"/>
          <w:szCs w:val="24"/>
        </w:rPr>
        <w:t>kombinasyonlar</w:t>
      </w:r>
      <w:proofErr w:type="gramEnd"/>
      <w:r w:rsidRPr="008C39E8">
        <w:rPr>
          <w:rFonts w:ascii="Times New Roman" w:hAnsi="Times New Roman" w:cs="Times New Roman"/>
          <w:sz w:val="24"/>
          <w:szCs w:val="24"/>
        </w:rPr>
        <w:t xml:space="preserve"> şeklinde de karşımıza çıkabilmektedir.</w:t>
      </w:r>
      <w:r w:rsidRPr="008C39E8">
        <w:rPr>
          <w:rFonts w:ascii="Times New Roman" w:eastAsia="+mn-ea" w:hAnsi="Times New Roman" w:cs="Times New Roman"/>
          <w:color w:val="FFFFFF"/>
          <w:spacing w:val="-1"/>
          <w:sz w:val="24"/>
          <w:szCs w:val="24"/>
        </w:rPr>
        <w:t xml:space="preserve"> </w:t>
      </w:r>
      <w:r w:rsidRPr="008C39E8">
        <w:rPr>
          <w:rFonts w:ascii="Times New Roman" w:hAnsi="Times New Roman" w:cs="Times New Roman"/>
          <w:sz w:val="24"/>
          <w:szCs w:val="24"/>
        </w:rPr>
        <w:t xml:space="preserve">Uzun süreli hernilerde hernial kese </w:t>
      </w:r>
      <w:proofErr w:type="gramStart"/>
      <w:r w:rsidRPr="008C39E8">
        <w:rPr>
          <w:rFonts w:ascii="Times New Roman" w:hAnsi="Times New Roman" w:cs="Times New Roman"/>
          <w:sz w:val="24"/>
          <w:szCs w:val="24"/>
        </w:rPr>
        <w:t>ile  vissera</w:t>
      </w:r>
      <w:proofErr w:type="gramEnd"/>
      <w:r w:rsidRPr="008C39E8">
        <w:rPr>
          <w:rFonts w:ascii="Times New Roman" w:hAnsi="Times New Roman" w:cs="Times New Roman"/>
          <w:sz w:val="24"/>
          <w:szCs w:val="24"/>
        </w:rPr>
        <w:t xml:space="preserve"> arasında adhezyonlar olabilir (Görgül ve Çeçen, 2008). Hernia umbilikalis konjenital, travmatik ve inkarsere olarak sınıflandırılabilir (Görgül, 2016).</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2.2.1.1. Konjenital hernia umbilikalis</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Genç hayvanlarda hiatus umbilikus daha geniş olduğu için başta omentum olmak üzere intra abdominal organların bu delikten geçmeleri daha kolay olur. Hernia umbilikalis olgularının genellikle kongenital olarak şekillendiği ve oluşumunda herediter faktörlerin etkili olduğu bildirilmiştir (Sağlıyan ve ark, 2016).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2.2.1.2. Travmatik hernia umbilikalis</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Çeşitli nedenlere bağlı olarak ortaya çıkabilir. Bunlar sırayla, karın içi basıncının değişimi, deliğin sikatriks dokusuyla tam olara kapanmadığı durumlarda, göbek apselerinin sikatriks dokusunu zayıflatması, kordonun kısa kesilmesi ya da kopması, kordonu oluşturan dokuların enfeksiyon kaptığı durumlarda karşımıza </w:t>
      </w:r>
      <w:proofErr w:type="gramStart"/>
      <w:r w:rsidRPr="008C39E8">
        <w:rPr>
          <w:rFonts w:ascii="Times New Roman" w:hAnsi="Times New Roman" w:cs="Times New Roman"/>
          <w:sz w:val="24"/>
          <w:szCs w:val="24"/>
        </w:rPr>
        <w:t>çıkabilir.Omphalitis</w:t>
      </w:r>
      <w:proofErr w:type="gramEnd"/>
      <w:r w:rsidRPr="008C39E8">
        <w:rPr>
          <w:rFonts w:ascii="Times New Roman" w:hAnsi="Times New Roman" w:cs="Times New Roman"/>
          <w:sz w:val="24"/>
          <w:szCs w:val="24"/>
        </w:rPr>
        <w:t xml:space="preserve"> olgularında karın duvarı zayıflayıp hernia umbilikalis gelişebilir. Özellikle de omphaloarteritis olgularında karşımıza çıkar (</w:t>
      </w:r>
      <w:r w:rsidRPr="008C39E8">
        <w:rPr>
          <w:rFonts w:ascii="Times New Roman" w:eastAsia="Times New Roman" w:hAnsi="Times New Roman" w:cs="Times New Roman"/>
          <w:sz w:val="24"/>
          <w:szCs w:val="24"/>
        </w:rPr>
        <w:t>Moscuzza ve ark, 2014).</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284"/>
          <w:tab w:val="left" w:pos="567"/>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2.2.1.3. İnkarsere hernia umbilikalis</w:t>
      </w:r>
    </w:p>
    <w:p w:rsidR="008C39E8" w:rsidRPr="008C39E8" w:rsidRDefault="008C39E8" w:rsidP="008C39E8">
      <w:pPr>
        <w:tabs>
          <w:tab w:val="left" w:pos="284"/>
          <w:tab w:val="left" w:pos="567"/>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567"/>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Göbek deliğinden geçen barsak segmentinin, gazla dolması ve genişlemesi ya da deliğin küçülmesiyle barsak segmentinin sıkıştırılması gibi nedenlere bağlı olarak ortaya çıkar. En belirgin özellikleri başlangıçta hafif sonraları şiddetlenen sancı bulgusudur (Görgül, 2016).</w:t>
      </w:r>
      <w:r w:rsidRPr="008C39E8">
        <w:rPr>
          <w:rFonts w:ascii="Times New Roman" w:hAnsi="Times New Roman" w:cs="Times New Roman"/>
          <w:color w:val="000000" w:themeColor="text1"/>
          <w:sz w:val="24"/>
          <w:szCs w:val="24"/>
        </w:rPr>
        <w:t xml:space="preserve"> </w:t>
      </w:r>
      <w:r w:rsidRPr="008C39E8">
        <w:rPr>
          <w:rFonts w:ascii="Times New Roman" w:hAnsi="Times New Roman" w:cs="Times New Roman"/>
          <w:sz w:val="24"/>
          <w:szCs w:val="24"/>
        </w:rPr>
        <w:t xml:space="preserve">Sonucunda bağırsağın bir kısmında boğulma meydana gelebilir (Şekil 3). Fıtıklaşan bağırsağın bir bölümü ilk zamanda hiperemik durumdayken zamanla boğulmaya bağlı olarak hipoksik değişikliğe yol açar. İskeminin başlangıcında yüey epitelinde ayrılma ve dökülme ile mukozada ödem görülür. Uzun süren olgularda iskemiz nekrozla birlikte akut yangısal reaksiyon şekillenir. Rengi giderek koyulaşan ve kolay parçalanabilir bir doku halini alır. </w:t>
      </w:r>
      <w:r w:rsidRPr="008C39E8">
        <w:rPr>
          <w:rFonts w:ascii="Times New Roman" w:hAnsi="Times New Roman" w:cs="Times New Roman"/>
          <w:sz w:val="24"/>
          <w:szCs w:val="24"/>
        </w:rPr>
        <w:lastRenderedPageBreak/>
        <w:t xml:space="preserve">Dayanıklılık azalır ve basınç yapılan bölgede derin bir oluk oluşur. </w:t>
      </w:r>
      <w:r w:rsidRPr="008C39E8">
        <w:rPr>
          <w:rFonts w:ascii="Times New Roman" w:hAnsi="Times New Roman" w:cs="Times New Roman"/>
          <w:color w:val="000000" w:themeColor="text1"/>
          <w:sz w:val="24"/>
          <w:szCs w:val="24"/>
          <w:shd w:val="clear" w:color="auto" w:fill="FFFFFF"/>
        </w:rPr>
        <w:t xml:space="preserve">Acil cerrahi girişim gerektirirler. Boğulan bağırsağın bir kısmının alınması gerekir. 6-10 saat içerinde müdahale edilen olgularda hastaların yaşama olasılığı vardır (Metin, 2011). </w:t>
      </w:r>
      <w:r w:rsidRPr="008C39E8">
        <w:rPr>
          <w:rFonts w:ascii="Times New Roman" w:hAnsi="Times New Roman" w:cs="Times New Roman"/>
          <w:color w:val="000000" w:themeColor="text1"/>
          <w:sz w:val="24"/>
          <w:szCs w:val="24"/>
        </w:rPr>
        <w:t xml:space="preserve">Geç kalınmış olgularda boğulan bağırsağın basınç yaptığı yer delinebilir veya gangren olabilir. Bölgesel olarak renk değişimi ve ısı kaybı gözlenir. Eğer omentum da fıtıklaşmış ise yangı meydana gelir ve bölgesel olarak şişkinlik gözlenir. Bağırsak obstrüksiyonu fıtığın reddini engelleyebilir </w:t>
      </w:r>
      <w:r w:rsidRPr="008C39E8">
        <w:rPr>
          <w:rFonts w:ascii="Times New Roman" w:hAnsi="Times New Roman" w:cs="Times New Roman"/>
          <w:sz w:val="24"/>
          <w:szCs w:val="24"/>
        </w:rPr>
        <w:t>(Samsar ve Akın, 2000).</w:t>
      </w:r>
    </w:p>
    <w:p w:rsidR="008C39E8" w:rsidRPr="008C39E8" w:rsidRDefault="008C39E8" w:rsidP="008C39E8">
      <w:pPr>
        <w:tabs>
          <w:tab w:val="left" w:pos="284"/>
          <w:tab w:val="left" w:pos="567"/>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284"/>
          <w:tab w:val="left" w:pos="567"/>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rPr>
      </w:pPr>
      <w:r w:rsidRPr="008C39E8">
        <w:rPr>
          <w:rFonts w:ascii="Times New Roman" w:hAnsi="Times New Roman" w:cs="Times New Roman"/>
          <w:noProof/>
          <w:color w:val="000000" w:themeColor="text1"/>
          <w:sz w:val="24"/>
          <w:szCs w:val="24"/>
        </w:rPr>
        <w:drawing>
          <wp:inline distT="0" distB="0" distL="0" distR="0">
            <wp:extent cx="5155830" cy="2530549"/>
            <wp:effectExtent l="19050" t="0" r="6720" b="0"/>
            <wp:docPr id="10" name="Resim 10" descr="C:\Users\1D\Desktop\boğ fıtık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Desktop\boğ fıtık yeni.png"/>
                    <pic:cNvPicPr>
                      <a:picLocks noChangeAspect="1" noChangeArrowheads="1"/>
                    </pic:cNvPicPr>
                  </pic:nvPicPr>
                  <pic:blipFill>
                    <a:blip r:embed="rId8" cstate="print">
                      <a:lum/>
                    </a:blip>
                    <a:srcRect/>
                    <a:stretch>
                      <a:fillRect/>
                    </a:stretch>
                  </pic:blipFill>
                  <pic:spPr bwMode="auto">
                    <a:xfrm>
                      <a:off x="0" y="0"/>
                      <a:ext cx="5155120" cy="2530201"/>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color w:val="000000" w:themeColor="text1"/>
          <w:sz w:val="24"/>
          <w:szCs w:val="24"/>
        </w:rPr>
        <w:t xml:space="preserve">Şekil 3. Boğulmamış ve boğulmuş fıtık şematik görünümü </w:t>
      </w:r>
      <w:r w:rsidRPr="008C39E8">
        <w:rPr>
          <w:rFonts w:ascii="Times New Roman" w:hAnsi="Times New Roman" w:cs="Times New Roman"/>
          <w:sz w:val="24"/>
          <w:szCs w:val="24"/>
        </w:rPr>
        <w:t>(Samsar ve Akın, 2000).</w:t>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firstLine="170"/>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        Hernia umbilicalisin klinik bulguları tanımlayıcı özellikte olduğu için tanı konulurken kolaylaşır. Tüm fıtıklarda fıtık deliği; fıtık kesesi; fıtıklaşan organ göz önünde alınmalıdır. Fıtık deliği kanal şeklinde olduğunda yönü düz, ondüleli, düzenli veya düzensiz olabilir. Zaman geçtikçe etrafı fibrötik bir hal alır (Şekil 4). Fıtık geçitinin (deliğinin) birbirine yakın iki deliği vardır. Bunlar iç fıtık deliği, dış fıtık deliği olmak üzere ikiye ayrılır. Büyüklükleri birbirinden farklıdır. Dış fıtık deliği deriye yakın olan deliktir. Fıtıklaşmış herhangi organ bu iki delikten geçerse tam fıtık ismini alır. Fıtıklaşmış organ sadece iç fıtık deliğinden geçerse tam olmayan ismini alır. Ancak zamanla fıtıklaşan organ dış fıtık deliğini de geçerse tam fıtığa dönüşür  </w:t>
      </w:r>
      <w:r w:rsidRPr="008C39E8">
        <w:rPr>
          <w:rFonts w:ascii="Times New Roman" w:hAnsi="Times New Roman" w:cs="Times New Roman"/>
          <w:sz w:val="24"/>
          <w:szCs w:val="24"/>
        </w:rPr>
        <w:t>(Samsar ve Akın, 2000).</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lastRenderedPageBreak/>
        <w:drawing>
          <wp:inline distT="0" distB="0" distL="0" distR="0">
            <wp:extent cx="4210493" cy="3120584"/>
            <wp:effectExtent l="19050" t="0" r="0" b="0"/>
            <wp:docPr id="1" name="Resim 7" descr="C:\Users\1D\Desktop\fıtık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Desktop\fıtık yeni.png"/>
                    <pic:cNvPicPr>
                      <a:picLocks noChangeAspect="1" noChangeArrowheads="1"/>
                    </pic:cNvPicPr>
                  </pic:nvPicPr>
                  <pic:blipFill>
                    <a:blip r:embed="rId9" cstate="print">
                      <a:lum bright="-1000" contrast="40000"/>
                    </a:blip>
                    <a:srcRect/>
                    <a:stretch>
                      <a:fillRect/>
                    </a:stretch>
                  </pic:blipFill>
                  <pic:spPr bwMode="auto">
                    <a:xfrm>
                      <a:off x="0" y="0"/>
                      <a:ext cx="4232182" cy="3136659"/>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4. Fıtık oluşumu (Samsar ve Akın, 2000).</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t>Genellikle ağrısız, boyutları yumurta, elma ve küçük bir çocuk başı arasında değişen, yumuşak kıvamlı yapılardır (Resim 1). Red edilebilme (kompressebilite) veya basınç kalkınca eski halini alma (reponobilite) özelliklerine sahip olabilir.Fıtık deliğinin geniş olmaması, yangı başlangıcı, fıtıklaşmış organ bağırsak ise bağırsak halkasının sıkışmış bir şekilde dışkı ile dolması (obturation) ve yapışması (</w:t>
      </w:r>
      <w:proofErr w:type="gramStart"/>
      <w:r w:rsidRPr="008C39E8">
        <w:rPr>
          <w:rFonts w:ascii="Times New Roman" w:hAnsi="Times New Roman" w:cs="Times New Roman"/>
          <w:color w:val="000000" w:themeColor="text1"/>
          <w:sz w:val="24"/>
          <w:szCs w:val="24"/>
          <w:shd w:val="clear" w:color="auto" w:fill="FFFFFF"/>
        </w:rPr>
        <w:t>adezyon</w:t>
      </w:r>
      <w:proofErr w:type="gramEnd"/>
      <w:r w:rsidRPr="008C39E8">
        <w:rPr>
          <w:rFonts w:ascii="Times New Roman" w:hAnsi="Times New Roman" w:cs="Times New Roman"/>
          <w:color w:val="000000" w:themeColor="text1"/>
          <w:sz w:val="24"/>
          <w:szCs w:val="24"/>
          <w:shd w:val="clear" w:color="auto" w:fill="FFFFFF"/>
        </w:rPr>
        <w:t>) fıtığın reddedilmesini engeller</w:t>
      </w:r>
      <w:r w:rsidRPr="008C39E8">
        <w:rPr>
          <w:rFonts w:ascii="Times New Roman" w:hAnsi="Times New Roman" w:cs="Times New Roman"/>
          <w:sz w:val="24"/>
          <w:szCs w:val="24"/>
        </w:rPr>
        <w:t xml:space="preserve"> (Samsar ve Akın, 2000).</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lastRenderedPageBreak/>
        <w:drawing>
          <wp:inline distT="0" distB="0" distL="0" distR="0">
            <wp:extent cx="3920791" cy="2879678"/>
            <wp:effectExtent l="19050" t="0" r="3509" b="0"/>
            <wp:docPr id="14" name="Resim 1" descr="C:\özde tezz\Tez vakaları\son vakalar\buzağı hernia umbilicalis large 03.05.2018\DSC0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özde tezz\Tez vakaları\son vakalar\buzağı hernia umbilicalis large 03.05.2018\DSC09728.JPG"/>
                    <pic:cNvPicPr>
                      <a:picLocks noChangeAspect="1" noChangeArrowheads="1"/>
                    </pic:cNvPicPr>
                  </pic:nvPicPr>
                  <pic:blipFill>
                    <a:blip r:embed="rId10" cstate="print"/>
                    <a:srcRect r="11781" b="12318"/>
                    <a:stretch>
                      <a:fillRect/>
                    </a:stretch>
                  </pic:blipFill>
                  <pic:spPr bwMode="auto">
                    <a:xfrm>
                      <a:off x="0" y="0"/>
                      <a:ext cx="3941690" cy="2895027"/>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Resim 1. Hernia umbilikalis sonucu oluşan çocuk başı büyüklüğündeki şişkinlik (Aydın Adnan Menderes Üniverstesi Veteriner Fakültesi).</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          Muayene sırasında sırt üstü yatırıldığında palpasyonla reddedilebilen fıtıklar inkarsere olmayan olgularda veya birinci ve son devrelerde saptanabilir (Resim 2). Bu muayene fıtık deliğinin büyüklüğü ve şekli hakkında bilgi sahibi olmamızı sağlar. </w:t>
      </w:r>
      <w:r w:rsidRPr="008C39E8">
        <w:rPr>
          <w:rFonts w:ascii="Times New Roman" w:hAnsi="Times New Roman" w:cs="Times New Roman"/>
          <w:sz w:val="24"/>
          <w:szCs w:val="24"/>
        </w:rPr>
        <w:t xml:space="preserve">Bir organın veya yapının fıtık deliğine sıkışması veya anormal pozisyonda kalması gibi durumlarda fıtıkla beraber klinik bulgular arasında kolik dikkati çeker. Aksi halde kolik ve fıtık sıklıkla gözlenmez. Kronik sistit, </w:t>
      </w:r>
      <w:proofErr w:type="gramStart"/>
      <w:r w:rsidRPr="008C39E8">
        <w:rPr>
          <w:rFonts w:ascii="Times New Roman" w:hAnsi="Times New Roman" w:cs="Times New Roman"/>
          <w:sz w:val="24"/>
          <w:szCs w:val="24"/>
        </w:rPr>
        <w:t>enfeksiyona</w:t>
      </w:r>
      <w:proofErr w:type="gramEnd"/>
      <w:r w:rsidRPr="008C39E8">
        <w:rPr>
          <w:rFonts w:ascii="Times New Roman" w:hAnsi="Times New Roman" w:cs="Times New Roman"/>
          <w:sz w:val="24"/>
          <w:szCs w:val="24"/>
        </w:rPr>
        <w:t xml:space="preserve"> maruz kalmış bir urachuslu buzağılarda idrar kesesinin tam olarak boşaltılmaması ile ilişkilendirilebilir. Bu durumda üriner sistemde taş oluşumu gözlenebilir (Mulon ve ark, 2005). Göbek apseleri, göbek kordonun enfekiyonu ve inkarsere olgularında, olguların özelliklerine göre değişik klinik bulgular gözlenir.</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lastRenderedPageBreak/>
        <w:drawing>
          <wp:inline distT="0" distB="0" distL="0" distR="0">
            <wp:extent cx="3328035" cy="2487930"/>
            <wp:effectExtent l="19050" t="0" r="5715" b="0"/>
            <wp:docPr id="3" name="Resim 1" descr="DSC0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027"/>
                    <pic:cNvPicPr>
                      <a:picLocks noChangeAspect="1" noChangeArrowheads="1"/>
                    </pic:cNvPicPr>
                  </pic:nvPicPr>
                  <pic:blipFill>
                    <a:blip r:embed="rId11" cstate="print"/>
                    <a:srcRect/>
                    <a:stretch>
                      <a:fillRect/>
                    </a:stretch>
                  </pic:blipFill>
                  <pic:spPr bwMode="auto">
                    <a:xfrm>
                      <a:off x="0" y="0"/>
                      <a:ext cx="3328035" cy="2487930"/>
                    </a:xfrm>
                    <a:prstGeom prst="rect">
                      <a:avLst/>
                    </a:prstGeom>
                    <a:noFill/>
                    <a:ln w="9525">
                      <a:noFill/>
                      <a:miter lim="800000"/>
                      <a:headEnd/>
                      <a:tailEnd/>
                    </a:ln>
                  </pic:spPr>
                </pic:pic>
              </a:graphicData>
            </a:graphic>
          </wp:inline>
        </w:drawing>
      </w: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Resim 2. Buzağı red edilebilen bir fıtık (Aydın Adnan Menderes Üniverstesi Veteriner Fakültesi).</w:t>
      </w:r>
    </w:p>
    <w:p w:rsidR="008C39E8" w:rsidRPr="008C39E8" w:rsidRDefault="008C39E8" w:rsidP="008C39E8">
      <w:pPr>
        <w:spacing w:after="0" w:line="360" w:lineRule="auto"/>
        <w:ind w:left="283" w:right="-283"/>
        <w:jc w:val="center"/>
        <w:rPr>
          <w:rFonts w:ascii="Times New Roman" w:hAnsi="Times New Roman" w:cs="Times New Roman"/>
          <w:sz w:val="24"/>
          <w:szCs w:val="24"/>
        </w:rPr>
      </w:pPr>
    </w:p>
    <w:p w:rsidR="008C39E8" w:rsidRPr="008C39E8" w:rsidRDefault="008C39E8" w:rsidP="008C39E8">
      <w:pPr>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Palpasyonla muayene edilemeyen derin ve kısmen indirgenebilen fıtıkların görüntülenmesinde ultrasonografi ve radyografiden yardım alınabilir. Araştırmalarda göbek lezyonlarının saptanması ve sınırlarının belirlenmesinde ultrasonografik incelemenin önemli olduğu ve saptanan bulguların operasyon bulgularıyla % </w:t>
      </w:r>
      <w:proofErr w:type="gramStart"/>
      <w:r w:rsidRPr="008C39E8">
        <w:rPr>
          <w:rFonts w:ascii="Times New Roman" w:hAnsi="Times New Roman" w:cs="Times New Roman"/>
          <w:sz w:val="24"/>
          <w:szCs w:val="24"/>
        </w:rPr>
        <w:t>96.6</w:t>
      </w:r>
      <w:proofErr w:type="gramEnd"/>
      <w:r w:rsidRPr="008C39E8">
        <w:rPr>
          <w:rFonts w:ascii="Times New Roman" w:hAnsi="Times New Roman" w:cs="Times New Roman"/>
          <w:sz w:val="24"/>
          <w:szCs w:val="24"/>
        </w:rPr>
        <w:t xml:space="preserve"> gibi yüksek bir oranda benzerlik gösterdiği bildirilmiştir (Sağlıyan ve ark, 2016). Prognoz fıtığın büyüklüğüne göre değişmekle beraber genellikle iyidir.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2.2.2. Richter Fıtığı</w:t>
      </w: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sz w:val="24"/>
          <w:szCs w:val="24"/>
        </w:rPr>
        <w:tab/>
        <w:t>Bir Richter (veya parietal) fıtığı, apse ile karıştırılabilir. Bu fıtıklar sıklıkla şiddetli bir yangısal reaksiyon ve genellikle ödem ile ilişkilendirilir. Buzağı, obstrüksiyon belirtileri göstermez; normal beslenme devam eder. Bunun nedeni bağırsağın sadece bir duvarı fıtıklaştığı içindir. Buzağılarda, Richter fıtığında, en sık fıtıklaşan organ abomasumdur. Bu nedenle eğer drenaj yapılırsa abomasum fistülüne neden olabilir.</w:t>
      </w:r>
      <w:r w:rsidRPr="008C39E8">
        <w:rPr>
          <w:rFonts w:ascii="Times New Roman" w:hAnsi="Times New Roman" w:cs="Times New Roman"/>
        </w:rPr>
        <w:t xml:space="preserve"> </w:t>
      </w:r>
      <w:r w:rsidRPr="008C39E8">
        <w:rPr>
          <w:rFonts w:ascii="Times New Roman" w:hAnsi="Times New Roman" w:cs="Times New Roman"/>
          <w:sz w:val="24"/>
          <w:szCs w:val="24"/>
        </w:rPr>
        <w:t xml:space="preserve">Bazen, müdahale edilmeden de bir fistül oluşabilir (Baird, 2016).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2.2.3. Omphalitis</w:t>
      </w: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Göbek kordonunun genel olarak yangılanmasına omphalitis denir. Funikulus umbilikalis annenin ya da kordonun gerginliği sonucu kopmasıyla, kordonun bir bölümü karın </w:t>
      </w:r>
      <w:r w:rsidRPr="008C39E8">
        <w:rPr>
          <w:rFonts w:ascii="Times New Roman" w:hAnsi="Times New Roman" w:cs="Times New Roman"/>
          <w:color w:val="000000" w:themeColor="text1"/>
          <w:sz w:val="24"/>
          <w:szCs w:val="24"/>
          <w:shd w:val="clear" w:color="auto" w:fill="FFFFFF"/>
        </w:rPr>
        <w:lastRenderedPageBreak/>
        <w:t xml:space="preserve">boşluğunda bir bölümü ekstraumbilikal kısımda kalır. Kopan kısmın 5-6 cm gerisinden ligatür atılır ve antiseptik solüsyonla yıkanır. Hayvanın barındığı yerin </w:t>
      </w:r>
      <w:proofErr w:type="gramStart"/>
      <w:r w:rsidRPr="008C39E8">
        <w:rPr>
          <w:rFonts w:ascii="Times New Roman" w:hAnsi="Times New Roman" w:cs="Times New Roman"/>
          <w:color w:val="000000" w:themeColor="text1"/>
          <w:sz w:val="24"/>
          <w:szCs w:val="24"/>
          <w:shd w:val="clear" w:color="auto" w:fill="FFFFFF"/>
        </w:rPr>
        <w:t>hijyenik</w:t>
      </w:r>
      <w:proofErr w:type="gramEnd"/>
      <w:r w:rsidRPr="008C39E8">
        <w:rPr>
          <w:rFonts w:ascii="Times New Roman" w:hAnsi="Times New Roman" w:cs="Times New Roman"/>
          <w:color w:val="000000" w:themeColor="text1"/>
          <w:sz w:val="24"/>
          <w:szCs w:val="24"/>
          <w:shd w:val="clear" w:color="auto" w:fill="FFFFFF"/>
        </w:rPr>
        <w:t xml:space="preserve"> şartlara uygun olmaması başlıca omphalitis nedenlerinden biridir. Ayrıca bölgenin sürekli ıslak ve bulaşık olması hazırlayıcı nedenler arasında rol almaktadır.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t xml:space="preserve">Bölgede oluşan subbkutan yangı ve apseler ile sınırlı kalır ve ekstraumbilikal alanda yer alır (Şekil 5). Eksüdatif ve prodüktif olmak üzere iki farklı görünümde olabilir. </w:t>
      </w:r>
      <w:proofErr w:type="gramStart"/>
      <w:r w:rsidRPr="008C39E8">
        <w:rPr>
          <w:rFonts w:ascii="Times New Roman" w:hAnsi="Times New Roman" w:cs="Times New Roman"/>
          <w:color w:val="000000" w:themeColor="text1"/>
          <w:sz w:val="24"/>
          <w:szCs w:val="24"/>
          <w:shd w:val="clear" w:color="auto" w:fill="FFFFFF"/>
        </w:rPr>
        <w:t>yapılan</w:t>
      </w:r>
      <w:proofErr w:type="gramEnd"/>
      <w:r w:rsidRPr="008C39E8">
        <w:rPr>
          <w:rFonts w:ascii="Times New Roman" w:hAnsi="Times New Roman" w:cs="Times New Roman"/>
          <w:color w:val="000000" w:themeColor="text1"/>
          <w:sz w:val="24"/>
          <w:szCs w:val="24"/>
          <w:shd w:val="clear" w:color="auto" w:fill="FFFFFF"/>
        </w:rPr>
        <w:t xml:space="preserve"> klinik muayenelerde ağrı, kızarıklık ve ısı artışı saptanmıştır. Eksüdatif formunda fluktuan bir şişkinlik, prodüktif formda ise ekstraumbilikal bölgede sert bir yapı oluşmuştur. </w:t>
      </w:r>
      <w:r w:rsidRPr="008C39E8">
        <w:rPr>
          <w:rFonts w:ascii="Times New Roman" w:hAnsi="Times New Roman" w:cs="Times New Roman"/>
          <w:sz w:val="24"/>
          <w:szCs w:val="24"/>
        </w:rPr>
        <w:t>Araştırmacılar omphalitisin ekstraumbilikal olarak gelişebileceği gibi diğer göbek bölgesi lezyonları ile birlikte bulunabileceğini de ifade etmişlerdir (Sağlıyan ve ark, 2016).</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color w:val="000000" w:themeColor="text1"/>
          <w:sz w:val="24"/>
          <w:szCs w:val="24"/>
          <w:shd w:val="clear" w:color="auto" w:fill="FFFFFF"/>
        </w:rPr>
        <w:drawing>
          <wp:inline distT="0" distB="0" distL="0" distR="0">
            <wp:extent cx="3579394" cy="2137144"/>
            <wp:effectExtent l="19050" t="0" r="2006" b="0"/>
            <wp:docPr id="30" name="Resim 30" descr="C:\Users\1D\AppData\Local\Microsoft\Windows\INetCache\Content.Word\umbilikal 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AppData\Local\Microsoft\Windows\INetCache\Content.Word\umbilikal kor.png"/>
                    <pic:cNvPicPr>
                      <a:picLocks noChangeAspect="1" noChangeArrowheads="1"/>
                    </pic:cNvPicPr>
                  </pic:nvPicPr>
                  <pic:blipFill>
                    <a:blip r:embed="rId12" cstate="print">
                      <a:lum bright="10000" contrast="20000"/>
                    </a:blip>
                    <a:srcRect r="64177" b="87442"/>
                    <a:stretch>
                      <a:fillRect/>
                    </a:stretch>
                  </pic:blipFill>
                  <pic:spPr bwMode="auto">
                    <a:xfrm>
                      <a:off x="0" y="0"/>
                      <a:ext cx="3596106" cy="2147122"/>
                    </a:xfrm>
                    <a:prstGeom prst="rect">
                      <a:avLst/>
                    </a:prstGeom>
                    <a:noFill/>
                    <a:ln w="9525">
                      <a:noFill/>
                      <a:miter lim="800000"/>
                      <a:headEnd/>
                      <a:tailEnd/>
                    </a:ln>
                  </pic:spPr>
                </pic:pic>
              </a:graphicData>
            </a:graphic>
          </wp:inline>
        </w:drawing>
      </w:r>
    </w:p>
    <w:p w:rsidR="008C39E8" w:rsidRPr="008C39E8" w:rsidRDefault="008C39E8" w:rsidP="008C39E8">
      <w:pPr>
        <w:spacing w:after="0" w:line="360" w:lineRule="auto"/>
        <w:ind w:left="283" w:right="-283"/>
        <w:jc w:val="center"/>
        <w:rPr>
          <w:rFonts w:ascii="Times New Roman" w:hAnsi="Times New Roman" w:cs="Times New Roman"/>
          <w:sz w:val="24"/>
          <w:szCs w:val="24"/>
        </w:rPr>
      </w:pP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5. Omphalitis şematik gösterimi (Görgül ve Çeçen, 2008).</w:t>
      </w:r>
    </w:p>
    <w:p w:rsidR="008C39E8" w:rsidRPr="008C39E8" w:rsidRDefault="008C39E8" w:rsidP="008C39E8">
      <w:pPr>
        <w:spacing w:after="0" w:line="360" w:lineRule="auto"/>
        <w:ind w:left="283" w:right="-283"/>
        <w:jc w:val="center"/>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2.2.3.1. Omphalitis flegmonoza</w:t>
      </w:r>
      <w:r w:rsidRPr="008C39E8">
        <w:rPr>
          <w:rFonts w:ascii="Times New Roman" w:hAnsi="Times New Roman" w:cs="Times New Roman"/>
          <w:color w:val="000000" w:themeColor="text1"/>
          <w:sz w:val="24"/>
          <w:szCs w:val="24"/>
          <w:shd w:val="clear" w:color="auto" w:fill="FFFFFF"/>
        </w:rPr>
        <w:t xml:space="preserve"> </w:t>
      </w:r>
    </w:p>
    <w:p w:rsidR="008C39E8" w:rsidRPr="008C39E8" w:rsidRDefault="008C39E8" w:rsidP="008C39E8">
      <w:pPr>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Bu olgularda yapılan palpasyon ve </w:t>
      </w:r>
      <w:proofErr w:type="gramStart"/>
      <w:r w:rsidRPr="008C39E8">
        <w:rPr>
          <w:rFonts w:ascii="Times New Roman" w:hAnsi="Times New Roman" w:cs="Times New Roman"/>
          <w:color w:val="000000" w:themeColor="text1"/>
          <w:sz w:val="24"/>
          <w:szCs w:val="24"/>
          <w:shd w:val="clear" w:color="auto" w:fill="FFFFFF"/>
        </w:rPr>
        <w:t>ultrason</w:t>
      </w:r>
      <w:proofErr w:type="gramEnd"/>
      <w:r w:rsidRPr="008C39E8">
        <w:rPr>
          <w:rFonts w:ascii="Times New Roman" w:hAnsi="Times New Roman" w:cs="Times New Roman"/>
          <w:color w:val="000000" w:themeColor="text1"/>
          <w:sz w:val="24"/>
          <w:szCs w:val="24"/>
          <w:shd w:val="clear" w:color="auto" w:fill="FFFFFF"/>
        </w:rPr>
        <w:t xml:space="preserve"> muayenesi sonucu kordonun sıcak, ağrılı, hiperemik ve katı kıvamlı olduğunu saptayabiliriz. Umbilikal halkanın dışında bulunan bölgenin </w:t>
      </w:r>
      <w:proofErr w:type="gramStart"/>
      <w:r w:rsidRPr="008C39E8">
        <w:rPr>
          <w:rFonts w:ascii="Times New Roman" w:hAnsi="Times New Roman" w:cs="Times New Roman"/>
          <w:color w:val="000000" w:themeColor="text1"/>
          <w:sz w:val="24"/>
          <w:szCs w:val="24"/>
          <w:shd w:val="clear" w:color="auto" w:fill="FFFFFF"/>
        </w:rPr>
        <w:t>enfeksiyon</w:t>
      </w:r>
      <w:proofErr w:type="gramEnd"/>
      <w:r w:rsidRPr="008C39E8">
        <w:rPr>
          <w:rFonts w:ascii="Times New Roman" w:hAnsi="Times New Roman" w:cs="Times New Roman"/>
          <w:color w:val="000000" w:themeColor="text1"/>
          <w:sz w:val="24"/>
          <w:szCs w:val="24"/>
          <w:shd w:val="clear" w:color="auto" w:fill="FFFFFF"/>
        </w:rPr>
        <w:t xml:space="preserve"> kapması sonucu giderek artan bir sıcaklık ve ağrı dikkatimizi çekmektedir. Bazı olgularda kordonun üzerinde fistül ağzı ya da ülseratif lezyonlar olabilirken bazı olgularda ise apseleşme meydana gelebilir. Omphalitis flegmonoza apseye eğimli bir hastalıktır </w:t>
      </w:r>
      <w:r w:rsidRPr="008C39E8">
        <w:rPr>
          <w:rFonts w:ascii="Times New Roman" w:hAnsi="Times New Roman" w:cs="Times New Roman"/>
          <w:sz w:val="24"/>
          <w:szCs w:val="24"/>
          <w:shd w:val="clear" w:color="auto" w:fill="FFFFFF"/>
        </w:rPr>
        <w:t>(</w:t>
      </w:r>
      <w:r w:rsidRPr="008C39E8">
        <w:rPr>
          <w:rFonts w:ascii="Times New Roman" w:hAnsi="Times New Roman" w:cs="Times New Roman"/>
          <w:sz w:val="24"/>
          <w:szCs w:val="24"/>
        </w:rPr>
        <w:t>Rademacher ve ark, 2006).</w:t>
      </w:r>
      <w:r w:rsidRPr="008C39E8">
        <w:rPr>
          <w:rFonts w:ascii="Times New Roman" w:hAnsi="Times New Roman" w:cs="Times New Roman"/>
          <w:color w:val="000000" w:themeColor="text1"/>
          <w:sz w:val="24"/>
          <w:szCs w:val="24"/>
          <w:shd w:val="clear" w:color="auto" w:fill="FFFFFF"/>
        </w:rPr>
        <w:t xml:space="preserve"> Bulunduğu yer itibariyle hekimin direk dikkatini çeker. </w:t>
      </w:r>
      <w:r w:rsidRPr="008C39E8">
        <w:rPr>
          <w:rFonts w:ascii="Times New Roman" w:hAnsi="Times New Roman" w:cs="Times New Roman"/>
          <w:color w:val="000000" w:themeColor="text1"/>
          <w:sz w:val="24"/>
          <w:szCs w:val="24"/>
          <w:shd w:val="clear" w:color="auto" w:fill="FFFFFF"/>
        </w:rPr>
        <w:lastRenderedPageBreak/>
        <w:t xml:space="preserve">Sağaltımın gecikmesi ile vücut ısısında artış, anoreksi gibi genel durum bozabilecek </w:t>
      </w:r>
      <w:proofErr w:type="gramStart"/>
      <w:r w:rsidRPr="008C39E8">
        <w:rPr>
          <w:rFonts w:ascii="Times New Roman" w:hAnsi="Times New Roman" w:cs="Times New Roman"/>
          <w:color w:val="000000" w:themeColor="text1"/>
          <w:sz w:val="24"/>
          <w:szCs w:val="24"/>
          <w:shd w:val="clear" w:color="auto" w:fill="FFFFFF"/>
        </w:rPr>
        <w:t>semptomlar</w:t>
      </w:r>
      <w:proofErr w:type="gramEnd"/>
      <w:r w:rsidRPr="008C39E8">
        <w:rPr>
          <w:rFonts w:ascii="Times New Roman" w:hAnsi="Times New Roman" w:cs="Times New Roman"/>
          <w:color w:val="000000" w:themeColor="text1"/>
          <w:sz w:val="24"/>
          <w:szCs w:val="24"/>
          <w:shd w:val="clear" w:color="auto" w:fill="FFFFFF"/>
        </w:rPr>
        <w:t xml:space="preserve"> gözlenebilir.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Araştırmacıların yaptığı çalışmalar sonucunda bölgede tespit edilen etkenler, </w:t>
      </w:r>
      <w:r w:rsidRPr="008C39E8">
        <w:rPr>
          <w:rFonts w:ascii="Times New Roman" w:hAnsi="Times New Roman" w:cs="Times New Roman"/>
          <w:i/>
          <w:color w:val="000000" w:themeColor="text1"/>
          <w:sz w:val="24"/>
          <w:szCs w:val="24"/>
          <w:shd w:val="clear" w:color="auto" w:fill="FFFFFF"/>
        </w:rPr>
        <w:t>Streptococcus</w:t>
      </w:r>
      <w:r w:rsidRPr="008C39E8">
        <w:rPr>
          <w:rFonts w:ascii="Times New Roman" w:hAnsi="Times New Roman" w:cs="Times New Roman"/>
          <w:color w:val="000000" w:themeColor="text1"/>
          <w:sz w:val="24"/>
          <w:szCs w:val="24"/>
          <w:shd w:val="clear" w:color="auto" w:fill="FFFFFF"/>
        </w:rPr>
        <w:t xml:space="preserve"> ve </w:t>
      </w:r>
      <w:r w:rsidRPr="008C39E8">
        <w:rPr>
          <w:rFonts w:ascii="Times New Roman" w:hAnsi="Times New Roman" w:cs="Times New Roman"/>
          <w:i/>
          <w:color w:val="000000" w:themeColor="text1"/>
          <w:sz w:val="24"/>
          <w:szCs w:val="24"/>
          <w:shd w:val="clear" w:color="auto" w:fill="FFFFFF"/>
        </w:rPr>
        <w:t>Staphylococcus pyogenes</w:t>
      </w:r>
      <w:r w:rsidRPr="008C39E8">
        <w:rPr>
          <w:rFonts w:ascii="Times New Roman" w:hAnsi="Times New Roman" w:cs="Times New Roman"/>
          <w:color w:val="000000" w:themeColor="text1"/>
          <w:sz w:val="24"/>
          <w:szCs w:val="24"/>
          <w:shd w:val="clear" w:color="auto" w:fill="FFFFFF"/>
        </w:rPr>
        <w:t xml:space="preserve">’lerdir </w:t>
      </w:r>
      <w:r w:rsidRPr="008C39E8">
        <w:rPr>
          <w:rFonts w:ascii="Times New Roman" w:hAnsi="Times New Roman" w:cs="Times New Roman"/>
          <w:sz w:val="24"/>
          <w:szCs w:val="24"/>
        </w:rPr>
        <w:t>(Görgül, 2016).</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2.2.3.2. Omphalitis gangrenosa</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Omphalitis flegmonozanın klinik bulgularıyla benzer özellikler gösterir ancak daha şiddetlidir. Gangren, dokuların </w:t>
      </w:r>
      <w:proofErr w:type="gramStart"/>
      <w:r w:rsidRPr="008C39E8">
        <w:rPr>
          <w:rFonts w:ascii="Times New Roman" w:hAnsi="Times New Roman" w:cs="Times New Roman"/>
          <w:sz w:val="24"/>
          <w:szCs w:val="24"/>
        </w:rPr>
        <w:t>lokal</w:t>
      </w:r>
      <w:proofErr w:type="gramEnd"/>
      <w:r w:rsidRPr="008C39E8">
        <w:rPr>
          <w:rFonts w:ascii="Times New Roman" w:hAnsi="Times New Roman" w:cs="Times New Roman"/>
          <w:sz w:val="24"/>
          <w:szCs w:val="24"/>
        </w:rPr>
        <w:t xml:space="preserve"> olarak ölümüne denir. Piyojen etkenlerin virulansı artması ya da </w:t>
      </w:r>
      <w:r w:rsidRPr="008C39E8">
        <w:rPr>
          <w:rFonts w:ascii="Times New Roman" w:hAnsi="Times New Roman" w:cs="Times New Roman"/>
          <w:i/>
          <w:sz w:val="24"/>
          <w:szCs w:val="24"/>
        </w:rPr>
        <w:t>Bacillus necrophorus</w:t>
      </w:r>
      <w:r w:rsidRPr="008C39E8">
        <w:rPr>
          <w:rFonts w:ascii="Times New Roman" w:hAnsi="Times New Roman" w:cs="Times New Roman"/>
          <w:sz w:val="24"/>
          <w:szCs w:val="24"/>
        </w:rPr>
        <w:t xml:space="preserve"> bulaşması sonucu oluşur. Göbeğin fistül ağzından kötü kokulu irin akıntısı gelir. Hayvan kısa sürede genel durumu bozulur ve sağaltıma acilen başlanması gerekmektedir.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 xml:space="preserve">          Bu iki hastalığın prognozu sağaltıma başlanılan zamanla paralel olarak seyreder. Medikal olarak sağaltımda geniş spektrumlu antibiyotik, antiseptik ve astringent solusyonlar, rezolutif ve antiflegmon</w:t>
      </w:r>
      <w:r w:rsidRPr="008C39E8">
        <w:rPr>
          <w:rFonts w:ascii="Times New Roman" w:hAnsi="Times New Roman" w:cs="Times New Roman"/>
          <w:color w:val="000000" w:themeColor="text1"/>
          <w:sz w:val="24"/>
          <w:szCs w:val="24"/>
          <w:shd w:val="clear" w:color="auto" w:fill="FFFFFF"/>
        </w:rPr>
        <w:t xml:space="preserve">öz pomadlar tercih edilmektedir. Bunun yanı sıra nektotik dokuların küretajı ve fistül ağzının genişletilmesi gibi işlemlerde sağaltım sürecini hızlandırır. Kesin çözüm olarak ekstraumbilikal bölgede yer alan kordonun rezeksiyonu yapılır. </w:t>
      </w: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t>2.2.3.3.</w:t>
      </w:r>
      <w:r w:rsidRPr="008C39E8">
        <w:rPr>
          <w:rFonts w:ascii="Times New Roman" w:hAnsi="Times New Roman" w:cs="Times New Roman"/>
          <w:b/>
          <w:sz w:val="24"/>
          <w:szCs w:val="24"/>
        </w:rPr>
        <w:t xml:space="preserve"> </w:t>
      </w:r>
      <w:r w:rsidRPr="008C39E8">
        <w:rPr>
          <w:rFonts w:ascii="Times New Roman" w:hAnsi="Times New Roman" w:cs="Times New Roman"/>
          <w:b/>
          <w:color w:val="000000" w:themeColor="text1"/>
          <w:sz w:val="24"/>
          <w:szCs w:val="24"/>
          <w:shd w:val="clear" w:color="auto" w:fill="FFFFFF"/>
        </w:rPr>
        <w:t>Omphalitis apostematosa</w:t>
      </w:r>
    </w:p>
    <w:p w:rsidR="008C39E8" w:rsidRPr="008C39E8" w:rsidRDefault="008C39E8" w:rsidP="008C39E8">
      <w:pPr>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Omphalitis Apostematosa, flegmonöz yangının apseleşmesi sonucu oluşur. Boyutu apsenin olgunluğu ve boşluğuna göre değişmektedir. Ekstra umbilikal bölgede farklı büyüklükte, sert ya da yumuşak, gergin veya fluktuan, indirgenemez ve basınca duyarlı </w:t>
      </w:r>
      <w:proofErr w:type="gramStart"/>
      <w:r w:rsidRPr="008C39E8">
        <w:rPr>
          <w:rFonts w:ascii="Times New Roman" w:hAnsi="Times New Roman" w:cs="Times New Roman"/>
          <w:color w:val="000000" w:themeColor="text1"/>
          <w:sz w:val="24"/>
          <w:szCs w:val="24"/>
          <w:shd w:val="clear" w:color="auto" w:fill="FFFFFF"/>
        </w:rPr>
        <w:t>semptomlar</w:t>
      </w:r>
      <w:proofErr w:type="gramEnd"/>
      <w:r w:rsidRPr="008C39E8">
        <w:rPr>
          <w:rFonts w:ascii="Times New Roman" w:hAnsi="Times New Roman" w:cs="Times New Roman"/>
          <w:color w:val="000000" w:themeColor="text1"/>
          <w:sz w:val="24"/>
          <w:szCs w:val="24"/>
          <w:shd w:val="clear" w:color="auto" w:fill="FFFFFF"/>
        </w:rPr>
        <w:t xml:space="preserve"> gösterir (Wieland, 2010). Başlangıçta gözlenen ağrı bulgusu hafifler ve apsenin boyutu artar.</w:t>
      </w:r>
      <w:r w:rsidRPr="008C39E8">
        <w:rPr>
          <w:rFonts w:ascii="Times New Roman" w:eastAsia="+mn-ea" w:hAnsi="Times New Roman" w:cs="Times New Roman"/>
          <w:color w:val="FFFFFF"/>
          <w:spacing w:val="-1"/>
          <w:kern w:val="24"/>
          <w:sz w:val="24"/>
          <w:szCs w:val="24"/>
        </w:rPr>
        <w:t xml:space="preserve"> </w:t>
      </w:r>
      <w:r w:rsidRPr="008C39E8">
        <w:rPr>
          <w:rFonts w:ascii="Times New Roman" w:hAnsi="Times New Roman" w:cs="Times New Roman"/>
          <w:color w:val="000000" w:themeColor="text1"/>
          <w:sz w:val="24"/>
          <w:szCs w:val="24"/>
          <w:shd w:val="clear" w:color="auto" w:fill="FFFFFF"/>
        </w:rPr>
        <w:t xml:space="preserve">Eksternal yerleşimli </w:t>
      </w:r>
      <w:proofErr w:type="gramStart"/>
      <w:r w:rsidRPr="008C39E8">
        <w:rPr>
          <w:rFonts w:ascii="Times New Roman" w:hAnsi="Times New Roman" w:cs="Times New Roman"/>
          <w:color w:val="000000" w:themeColor="text1"/>
          <w:sz w:val="24"/>
          <w:szCs w:val="24"/>
          <w:shd w:val="clear" w:color="auto" w:fill="FFFFFF"/>
        </w:rPr>
        <w:t>olabileceği  gibi</w:t>
      </w:r>
      <w:proofErr w:type="gramEnd"/>
      <w:r w:rsidRPr="008C39E8">
        <w:rPr>
          <w:rFonts w:ascii="Times New Roman" w:hAnsi="Times New Roman" w:cs="Times New Roman"/>
          <w:color w:val="000000" w:themeColor="text1"/>
          <w:sz w:val="24"/>
          <w:szCs w:val="24"/>
          <w:shd w:val="clear" w:color="auto" w:fill="FFFFFF"/>
        </w:rPr>
        <w:t xml:space="preserve"> hem ekternal hem de internal  yer alabilir </w:t>
      </w:r>
      <w:r w:rsidRPr="008C39E8">
        <w:rPr>
          <w:rFonts w:ascii="Times New Roman" w:hAnsi="Times New Roman" w:cs="Times New Roman"/>
          <w:sz w:val="24"/>
          <w:szCs w:val="24"/>
        </w:rPr>
        <w:t xml:space="preserve">(Görgül ve Çeçen, 2008). Karaciğer, böbrek ve diğer organlarda metastaslar oluşabilir. Poliartritis nedeni oluşturur. Genel durum bozulur ve sistemik </w:t>
      </w:r>
      <w:proofErr w:type="gramStart"/>
      <w:r w:rsidRPr="008C39E8">
        <w:rPr>
          <w:rFonts w:ascii="Times New Roman" w:hAnsi="Times New Roman" w:cs="Times New Roman"/>
          <w:sz w:val="24"/>
          <w:szCs w:val="24"/>
        </w:rPr>
        <w:t>enfeksiyonlar</w:t>
      </w:r>
      <w:proofErr w:type="gramEnd"/>
      <w:r w:rsidRPr="008C39E8">
        <w:rPr>
          <w:rFonts w:ascii="Times New Roman" w:hAnsi="Times New Roman" w:cs="Times New Roman"/>
          <w:sz w:val="24"/>
          <w:szCs w:val="24"/>
        </w:rPr>
        <w:t xml:space="preserve"> meydana gelir.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r>
      <w:r w:rsidRPr="008C39E8">
        <w:rPr>
          <w:rFonts w:ascii="Times New Roman" w:hAnsi="Times New Roman" w:cs="Times New Roman"/>
          <w:sz w:val="24"/>
          <w:szCs w:val="24"/>
        </w:rPr>
        <w:t xml:space="preserve"> </w:t>
      </w: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2.2.4. Omphalophlebitis</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ab/>
        <w:t xml:space="preserve">Venöz kanı taşıyan damarların yangısına flebitis denir. Bunlar daha çok venaların endotel katında şekillenir. Vena umbilikalis, umbilikal alandan karaciğere kadar kraniyo - dorsal yönde seyreder. Doğumdan sonra umbilikal ven ile portal ven arasındaki bağ kapanır (Mulon ve ark, 2005). Omphalophlebitis anatomopatolojisi itibarıyla bir tromboflebitis </w:t>
      </w:r>
      <w:r w:rsidRPr="008C39E8">
        <w:rPr>
          <w:rFonts w:ascii="Times New Roman" w:hAnsi="Times New Roman" w:cs="Times New Roman"/>
          <w:sz w:val="24"/>
          <w:szCs w:val="24"/>
        </w:rPr>
        <w:lastRenderedPageBreak/>
        <w:t xml:space="preserve">prulentadır </w:t>
      </w:r>
      <w:r w:rsidRPr="008C39E8">
        <w:rPr>
          <w:rFonts w:ascii="Times New Roman" w:hAnsi="Times New Roman" w:cs="Times New Roman"/>
          <w:color w:val="000000" w:themeColor="text1"/>
          <w:sz w:val="24"/>
          <w:szCs w:val="24"/>
          <w:shd w:val="clear" w:color="auto" w:fill="FFFFFF"/>
        </w:rPr>
        <w:t xml:space="preserve">(Wieland, 2010). </w:t>
      </w:r>
      <w:r w:rsidRPr="008C39E8">
        <w:rPr>
          <w:rFonts w:ascii="Times New Roman" w:hAnsi="Times New Roman" w:cs="Times New Roman"/>
          <w:sz w:val="24"/>
          <w:szCs w:val="24"/>
        </w:rPr>
        <w:t xml:space="preserve">Regio umbilikalis bölgesinde yangı bulguları dikkati çeker. Klinik bulgular ve palpasyon yardımıyla tanı rahatlıkla konulabilir. Enfeksiyonun yönü ve şiddeti endirekt radyografi ve ultrasonografi sonrasında saptanır </w:t>
      </w:r>
      <w:r w:rsidRPr="008C39E8">
        <w:rPr>
          <w:rFonts w:ascii="Times New Roman" w:hAnsi="Times New Roman" w:cs="Times New Roman"/>
          <w:color w:val="000000" w:themeColor="text1"/>
          <w:sz w:val="24"/>
          <w:szCs w:val="24"/>
          <w:shd w:val="clear" w:color="auto" w:fill="FFFFFF"/>
        </w:rPr>
        <w:t xml:space="preserve">(Belge ve ark, 1996).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Göbek kordonu kalınlaşmış, sert ve fistüllü birer kordon halini almıştır. Ekstra abdominal alanda umbilikal korda yapılan palpasyonla irin gelebilir. Umbilikal regiosu ve kraniyal karın duvarına yapılan palpasyonla venanın kalınlaşmış olduğu saptanır. Kalınlaşan vena intra abdominal alanda kraniyo - dorsal yönünde karaciğere kadar seyreder (Şekil 6). Yangının karaciğere ulaşmasıyla apse odakları oluşur </w:t>
      </w:r>
      <w:r w:rsidRPr="008C39E8">
        <w:rPr>
          <w:rFonts w:ascii="Times New Roman" w:hAnsi="Times New Roman" w:cs="Times New Roman"/>
          <w:sz w:val="24"/>
          <w:szCs w:val="24"/>
        </w:rPr>
        <w:t xml:space="preserve">(Görgül, 2016). </w:t>
      </w:r>
      <w:r w:rsidRPr="008C39E8">
        <w:rPr>
          <w:rFonts w:ascii="Times New Roman" w:hAnsi="Times New Roman" w:cs="Times New Roman"/>
          <w:color w:val="000000" w:themeColor="text1"/>
          <w:sz w:val="24"/>
          <w:szCs w:val="24"/>
          <w:shd w:val="clear" w:color="auto" w:fill="FFFFFF"/>
        </w:rPr>
        <w:t xml:space="preserve">İlerleyen olgularda </w:t>
      </w:r>
      <w:r w:rsidRPr="008C39E8">
        <w:rPr>
          <w:rFonts w:ascii="Times New Roman" w:hAnsi="Times New Roman" w:cs="Times New Roman"/>
          <w:w w:val="105"/>
          <w:sz w:val="24"/>
          <w:szCs w:val="24"/>
        </w:rPr>
        <w:t>kanda lökositozis ve bilirubinemi</w:t>
      </w:r>
      <w:r w:rsidRPr="008C39E8">
        <w:rPr>
          <w:rFonts w:ascii="Times New Roman" w:hAnsi="Times New Roman" w:cs="Times New Roman"/>
          <w:color w:val="000000" w:themeColor="text1"/>
          <w:sz w:val="24"/>
          <w:szCs w:val="24"/>
          <w:shd w:val="clear" w:color="auto" w:fill="FFFFFF"/>
        </w:rPr>
        <w:t xml:space="preserve"> özellikle eklemlerde poliartritis prulenta, peritonitis, meningitis </w:t>
      </w:r>
      <w:proofErr w:type="gramStart"/>
      <w:r w:rsidRPr="008C39E8">
        <w:rPr>
          <w:rFonts w:ascii="Times New Roman" w:hAnsi="Times New Roman" w:cs="Times New Roman"/>
          <w:color w:val="000000" w:themeColor="text1"/>
          <w:sz w:val="24"/>
          <w:szCs w:val="24"/>
          <w:shd w:val="clear" w:color="auto" w:fill="FFFFFF"/>
        </w:rPr>
        <w:t>tetani  ve</w:t>
      </w:r>
      <w:proofErr w:type="gramEnd"/>
      <w:r w:rsidRPr="008C39E8">
        <w:rPr>
          <w:rFonts w:ascii="Times New Roman" w:hAnsi="Times New Roman" w:cs="Times New Roman"/>
          <w:color w:val="000000" w:themeColor="text1"/>
          <w:sz w:val="24"/>
          <w:szCs w:val="24"/>
          <w:shd w:val="clear" w:color="auto" w:fill="FFFFFF"/>
        </w:rPr>
        <w:t xml:space="preserve"> pnömoni gibi hastalıklar belirir (Salcı ve ark, 2007).  Septik artritli veya karaciğer apseli </w:t>
      </w:r>
      <w:r w:rsidRPr="008C39E8">
        <w:rPr>
          <w:rFonts w:ascii="Times New Roman" w:hAnsi="Times New Roman" w:cs="Times New Roman"/>
          <w:sz w:val="24"/>
          <w:szCs w:val="24"/>
        </w:rPr>
        <w:t>omphalophlebitis</w:t>
      </w:r>
      <w:r w:rsidRPr="008C39E8">
        <w:rPr>
          <w:rFonts w:ascii="Times New Roman" w:hAnsi="Times New Roman" w:cs="Times New Roman"/>
          <w:color w:val="000000" w:themeColor="text1"/>
          <w:sz w:val="24"/>
          <w:szCs w:val="24"/>
          <w:shd w:val="clear" w:color="auto" w:fill="FFFFFF"/>
        </w:rPr>
        <w:t xml:space="preserve"> daha kötü prognoza sahiptir (</w:t>
      </w:r>
      <w:r w:rsidRPr="008C39E8">
        <w:rPr>
          <w:rFonts w:ascii="Times New Roman" w:hAnsi="Times New Roman" w:cs="Times New Roman"/>
          <w:sz w:val="24"/>
          <w:szCs w:val="24"/>
        </w:rPr>
        <w:t>Desrochers ve ark, 2014</w:t>
      </w:r>
      <w:r w:rsidRPr="008C39E8">
        <w:rPr>
          <w:rFonts w:ascii="Times New Roman" w:hAnsi="Times New Roman" w:cs="Times New Roman"/>
          <w:color w:val="000000" w:themeColor="text1"/>
          <w:sz w:val="24"/>
          <w:szCs w:val="24"/>
          <w:shd w:val="clear" w:color="auto" w:fill="FFFFFF"/>
        </w:rPr>
        <w:t>). Son olarak genel durum bozulur ve pyemi oluşmasıyla ölümler görülür. Marchionatti ve arkadaşlarının 2016 yılında yaptığı bir çalışmaya göre mortalite oranı % 15 olarak bildirilmiştir (</w:t>
      </w:r>
      <w:r w:rsidRPr="008C39E8">
        <w:rPr>
          <w:rFonts w:ascii="Times New Roman" w:eastAsia="Times New Roman" w:hAnsi="Times New Roman" w:cs="Times New Roman"/>
          <w:sz w:val="24"/>
          <w:szCs w:val="24"/>
        </w:rPr>
        <w:t>Yanmaz ve ark, 2016</w:t>
      </w:r>
      <w:r w:rsidRPr="008C39E8">
        <w:rPr>
          <w:rFonts w:ascii="Times New Roman" w:hAnsi="Times New Roman" w:cs="Times New Roman"/>
          <w:color w:val="000000" w:themeColor="text1"/>
          <w:sz w:val="24"/>
          <w:szCs w:val="24"/>
          <w:shd w:val="clear" w:color="auto" w:fill="FFFFFF"/>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noProof/>
          <w:color w:val="000000" w:themeColor="text1"/>
          <w:sz w:val="24"/>
          <w:szCs w:val="24"/>
          <w:shd w:val="clear" w:color="auto" w:fill="FFFFFF"/>
        </w:rPr>
        <w:drawing>
          <wp:inline distT="0" distB="0" distL="0" distR="0">
            <wp:extent cx="4596846" cy="2870791"/>
            <wp:effectExtent l="19050" t="0" r="0" b="0"/>
            <wp:docPr id="2" name="Resim 27" descr="C:\Users\1D\Desktop\IMG_3187om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Desktop\IMG_3187ompha.JPG"/>
                    <pic:cNvPicPr>
                      <a:picLocks noChangeAspect="1" noChangeArrowheads="1"/>
                    </pic:cNvPicPr>
                  </pic:nvPicPr>
                  <pic:blipFill>
                    <a:blip r:embed="rId13" cstate="print"/>
                    <a:srcRect/>
                    <a:stretch>
                      <a:fillRect/>
                    </a:stretch>
                  </pic:blipFill>
                  <pic:spPr bwMode="auto">
                    <a:xfrm>
                      <a:off x="0" y="0"/>
                      <a:ext cx="4601760" cy="2873860"/>
                    </a:xfrm>
                    <a:prstGeom prst="rect">
                      <a:avLst/>
                    </a:prstGeom>
                    <a:noFill/>
                    <a:ln w="9525">
                      <a:noFill/>
                      <a:miter lim="800000"/>
                      <a:headEnd/>
                      <a:tailEnd/>
                    </a:ln>
                  </pic:spPr>
                </pic:pic>
              </a:graphicData>
            </a:graphic>
          </wp:inline>
        </w:drawing>
      </w: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Şekil 6. </w:t>
      </w:r>
      <w:r w:rsidRPr="008C39E8">
        <w:rPr>
          <w:rFonts w:ascii="Times New Roman" w:hAnsi="Times New Roman" w:cs="Times New Roman"/>
          <w:sz w:val="24"/>
          <w:szCs w:val="24"/>
        </w:rPr>
        <w:t>Omphalophlebitis şematik görünüm (Görgül, 2016).</w:t>
      </w:r>
    </w:p>
    <w:p w:rsidR="008C39E8" w:rsidRPr="008C39E8" w:rsidRDefault="008C39E8" w:rsidP="008C39E8">
      <w:pPr>
        <w:spacing w:after="0" w:line="360" w:lineRule="auto"/>
        <w:ind w:left="283" w:right="-283"/>
        <w:jc w:val="center"/>
        <w:rPr>
          <w:rFonts w:ascii="Times New Roman" w:hAnsi="Times New Roman" w:cs="Times New Roman"/>
          <w:sz w:val="24"/>
          <w:szCs w:val="24"/>
        </w:rPr>
      </w:pPr>
    </w:p>
    <w:p w:rsidR="008C39E8" w:rsidRPr="008C39E8" w:rsidRDefault="008C39E8" w:rsidP="008C39E8">
      <w:pPr>
        <w:spacing w:after="0" w:line="360" w:lineRule="auto"/>
        <w:ind w:left="283" w:right="-283"/>
        <w:jc w:val="center"/>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          Sağaltım da cerrahi müdahale gerekmektedir. Göbeğin etrafından eliptik deri ensizyonu yapılır. Göbek kordonu serbestleştirilir. Operasyonda yangılı vena uzantısı sağlam olan kısıma takip edilir. Sağlam kısmından ligatür atılır ve dokunun rezeksiyonu yapılır. Operasyon sırasında karaciğerde apse oluşumu olup olmadığına dikkat edilmelidir. </w:t>
      </w:r>
      <w:r w:rsidRPr="008C39E8">
        <w:rPr>
          <w:rFonts w:ascii="Times New Roman" w:hAnsi="Times New Roman" w:cs="Times New Roman"/>
          <w:color w:val="000000" w:themeColor="text1"/>
          <w:sz w:val="24"/>
          <w:szCs w:val="24"/>
          <w:shd w:val="clear" w:color="auto" w:fill="FFFFFF"/>
        </w:rPr>
        <w:lastRenderedPageBreak/>
        <w:t xml:space="preserve">Uygulanan bu işleme omphalovazektomi adı verilmektedir. Operasyonu takiben 5 gün antibiyotik uygulaması gerekmektedir </w:t>
      </w:r>
      <w:r w:rsidRPr="008C39E8">
        <w:rPr>
          <w:rFonts w:ascii="Times New Roman" w:hAnsi="Times New Roman" w:cs="Times New Roman"/>
          <w:sz w:val="24"/>
          <w:szCs w:val="24"/>
        </w:rPr>
        <w:t>(Görgül, 2016).</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b/>
          <w:sz w:val="24"/>
          <w:szCs w:val="24"/>
        </w:rPr>
      </w:pPr>
      <w:r w:rsidRPr="008C39E8">
        <w:rPr>
          <w:rFonts w:ascii="Times New Roman" w:hAnsi="Times New Roman" w:cs="Times New Roman"/>
          <w:b/>
          <w:color w:val="000000" w:themeColor="text1"/>
          <w:sz w:val="24"/>
          <w:szCs w:val="24"/>
          <w:shd w:val="clear" w:color="auto" w:fill="FFFFFF"/>
        </w:rPr>
        <w:t xml:space="preserve">2.2.5.  </w:t>
      </w:r>
      <w:r w:rsidRPr="008C39E8">
        <w:rPr>
          <w:rFonts w:ascii="Times New Roman" w:hAnsi="Times New Roman" w:cs="Times New Roman"/>
          <w:b/>
          <w:sz w:val="24"/>
          <w:szCs w:val="24"/>
        </w:rPr>
        <w:t>Omphaloarteritis</w:t>
      </w:r>
    </w:p>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333333"/>
          <w:sz w:val="24"/>
          <w:szCs w:val="24"/>
          <w:shd w:val="clear" w:color="auto" w:fill="FFFFFF"/>
        </w:rPr>
      </w:pPr>
      <w:r w:rsidRPr="008C39E8">
        <w:rPr>
          <w:rFonts w:ascii="Times New Roman" w:eastAsia="Arial" w:hAnsi="Times New Roman" w:cs="Times New Roman"/>
          <w:sz w:val="24"/>
          <w:szCs w:val="24"/>
        </w:rPr>
        <w:tab/>
        <w:t xml:space="preserve">Fetüs ve anne arasındaki iletişimi sağlayan en önemli anatomik yapı olan umbilikal arter, </w:t>
      </w:r>
      <w:r w:rsidRPr="008C39E8">
        <w:rPr>
          <w:rFonts w:ascii="Times New Roman" w:hAnsi="Times New Roman" w:cs="Times New Roman"/>
          <w:sz w:val="24"/>
          <w:szCs w:val="24"/>
        </w:rPr>
        <w:t xml:space="preserve">doğumdan sonra idrar kesesinin lateral ligamentleri haline gelir. Umbilikal arterlerin bir veya ikisinin </w:t>
      </w:r>
      <w:proofErr w:type="gramStart"/>
      <w:r w:rsidRPr="008C39E8">
        <w:rPr>
          <w:rFonts w:ascii="Times New Roman" w:hAnsi="Times New Roman" w:cs="Times New Roman"/>
          <w:sz w:val="24"/>
          <w:szCs w:val="24"/>
        </w:rPr>
        <w:t>enfeksiyonuna</w:t>
      </w:r>
      <w:proofErr w:type="gramEnd"/>
      <w:r w:rsidRPr="008C39E8">
        <w:rPr>
          <w:rFonts w:ascii="Times New Roman" w:hAnsi="Times New Roman" w:cs="Times New Roman"/>
          <w:sz w:val="24"/>
          <w:szCs w:val="24"/>
        </w:rPr>
        <w:t xml:space="preserve"> omphaloarteritis denir. Umbilikal arterler daha az enfekte olan umbilikal kalıntılardır. Normalde kalın duvarlı olup içlerinde kan bulunur.  Herhangi bir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durumunda şiddetine göre kalınlık artar (Şekil 7). </w:t>
      </w:r>
      <w:r w:rsidRPr="008C39E8">
        <w:rPr>
          <w:rFonts w:ascii="Times New Roman" w:hAnsi="Times New Roman" w:cs="Times New Roman"/>
          <w:sz w:val="24"/>
          <w:szCs w:val="24"/>
          <w:shd w:val="clear" w:color="auto" w:fill="FFFFFF"/>
        </w:rPr>
        <w:t xml:space="preserve">Kordon palpe edildiğinde kaudodorsal yönde bir ya da iki taraflı kalıklık, ağrı ve </w:t>
      </w:r>
      <w:proofErr w:type="gramStart"/>
      <w:r w:rsidRPr="008C39E8">
        <w:rPr>
          <w:rFonts w:ascii="Times New Roman" w:hAnsi="Times New Roman" w:cs="Times New Roman"/>
          <w:sz w:val="24"/>
          <w:szCs w:val="24"/>
          <w:shd w:val="clear" w:color="auto" w:fill="FFFFFF"/>
        </w:rPr>
        <w:t>lokal</w:t>
      </w:r>
      <w:proofErr w:type="gramEnd"/>
      <w:r w:rsidRPr="008C39E8">
        <w:rPr>
          <w:rFonts w:ascii="Times New Roman" w:hAnsi="Times New Roman" w:cs="Times New Roman"/>
          <w:sz w:val="24"/>
          <w:szCs w:val="24"/>
          <w:shd w:val="clear" w:color="auto" w:fill="FFFFFF"/>
        </w:rPr>
        <w:t xml:space="preserve"> ısı artışı gözlenir. Fistulografi ve </w:t>
      </w:r>
      <w:proofErr w:type="gramStart"/>
      <w:r w:rsidRPr="008C39E8">
        <w:rPr>
          <w:rFonts w:ascii="Times New Roman" w:hAnsi="Times New Roman" w:cs="Times New Roman"/>
          <w:sz w:val="24"/>
          <w:szCs w:val="24"/>
          <w:shd w:val="clear" w:color="auto" w:fill="FFFFFF"/>
        </w:rPr>
        <w:t>ultrason</w:t>
      </w:r>
      <w:proofErr w:type="gramEnd"/>
      <w:r w:rsidRPr="008C39E8">
        <w:rPr>
          <w:rFonts w:ascii="Times New Roman" w:hAnsi="Times New Roman" w:cs="Times New Roman"/>
          <w:sz w:val="24"/>
          <w:szCs w:val="24"/>
          <w:shd w:val="clear" w:color="auto" w:fill="FFFFFF"/>
        </w:rPr>
        <w:t xml:space="preserve"> muayenesi ile yangının şiddeti ve seyri belirlenir.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333333"/>
          <w:sz w:val="24"/>
          <w:szCs w:val="24"/>
          <w:shd w:val="clear" w:color="auto" w:fill="FFFFFF"/>
        </w:rPr>
        <w:tab/>
      </w:r>
      <w:r w:rsidRPr="008C39E8">
        <w:rPr>
          <w:rFonts w:ascii="Times New Roman" w:hAnsi="Times New Roman" w:cs="Times New Roman"/>
          <w:sz w:val="24"/>
          <w:szCs w:val="24"/>
        </w:rPr>
        <w:t>Omphaloarteritin patogenezi, doğumda arterlerin karın içine geri çekilmesinin ve ardından arterlerdeki pıhtılaşmış kan ile bulaşma gerçekleşir. Umbilikal arter apseleşerek rezeke edilebilirler (Baird, 2016).  Bunun için karın duvarına kranialden ensizyon hattı açılır. Enfekte olmuş arter, vesika ürineryadan ve yapışmış omentumdan dikkatlice ayrılır. Arterin izole edilmesinden sonra, arter mümkün oldukça derinden emilir sütur ile ligatür edilir. Tüm bu işlemler sonunda enfektif umbilikal arter rezeke edilir (Mulon ve ark, 2005).</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drawing>
          <wp:inline distT="0" distB="0" distL="0" distR="0">
            <wp:extent cx="4459959" cy="2653477"/>
            <wp:effectExtent l="19050" t="0" r="0" b="0"/>
            <wp:docPr id="4" name="Resim 3" descr="C:\Users\1D\Desktop\omphaloarterit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Desktop\omphaloarterit yeni.png"/>
                    <pic:cNvPicPr>
                      <a:picLocks noChangeAspect="1" noChangeArrowheads="1"/>
                    </pic:cNvPicPr>
                  </pic:nvPicPr>
                  <pic:blipFill>
                    <a:blip r:embed="rId14" cstate="print"/>
                    <a:srcRect/>
                    <a:stretch>
                      <a:fillRect/>
                    </a:stretch>
                  </pic:blipFill>
                  <pic:spPr bwMode="auto">
                    <a:xfrm>
                      <a:off x="0" y="0"/>
                      <a:ext cx="4467321" cy="2657857"/>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7. Omphaloarteritis ve urachus empiyemi şematik gösterimi (Görgül, 2016).</w:t>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2.2.6. Omphalourachitis/ Urachitis</w:t>
      </w: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center" w:pos="476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Omphalourachitis üretra yangısıdır. Omphaloarteritis gibi kaudal hat boyunca devam eder. Umbilikal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kaynaklı olup akut, subakut ve kronik olarak seyreder. Buzağılarda özel bir şekli olan nekrotik omphlourachitis gözlem altında tutulmalıdır (Wieland, 2016).  </w:t>
      </w:r>
    </w:p>
    <w:p w:rsidR="008C39E8" w:rsidRPr="008C39E8" w:rsidRDefault="008C39E8" w:rsidP="008C39E8">
      <w:pPr>
        <w:tabs>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Moscuzza ve ark'nın (2014) sınıflandırmasına göre göbeği ve urachus-vesika ürinerya bölgesinin ilk üçte birini içeren yangı birinci derece omphalourachitis olarak tanımlandı. İkinci üçte birlik bölümün etkilendiği ikinci derece omphalourachitis olarak tanımlandı. Enfeksiyon tüm urachus uzantısını boyunca vesika ürineryayı etkilemişse üçüncü derece omphalourachitis olarak tanımlandı. Tüm durumlarda klinik bulgular benzerdir. Peritonitis ile ortaya çıkabilir. Göbekte ödem ve apse şekillenebilir (Moscuzza ve ark, 2014). </w:t>
      </w: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2.2.7. Urachus Hastalıkları</w:t>
      </w: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center" w:pos="476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Urachus kanalı, anne ve fötus arasında atık madde ulaşımını sağlayan bir kanaldır. Fötus bu kanal aracılığıyla vesica urineryaya gelen idrarı allontoise boşaltır. Sağlıklı bir hayvanda doğumdan sonra bu kanal kopar ve fizyolojik olarak idrar atımı devam eder. Fakat kanalın kapalı olması durumunda idrar göbekten akmaya başlar.</w:t>
      </w:r>
    </w:p>
    <w:p w:rsidR="008C39E8" w:rsidRPr="008C39E8" w:rsidRDefault="008C39E8" w:rsidP="008C39E8">
      <w:pPr>
        <w:tabs>
          <w:tab w:val="left" w:pos="993"/>
          <w:tab w:val="center" w:pos="4763"/>
        </w:tabs>
        <w:spacing w:after="0" w:line="360" w:lineRule="auto"/>
        <w:ind w:left="283" w:right="-283" w:firstLine="709"/>
        <w:jc w:val="both"/>
        <w:rPr>
          <w:rFonts w:ascii="Times New Roman" w:hAnsi="Times New Roman" w:cs="Times New Roman"/>
          <w:sz w:val="24"/>
          <w:szCs w:val="24"/>
        </w:rPr>
      </w:pPr>
      <w:r w:rsidRPr="008C39E8">
        <w:rPr>
          <w:rFonts w:ascii="Times New Roman" w:eastAsia="Arial" w:hAnsi="Times New Roman" w:cs="Times New Roman"/>
          <w:sz w:val="24"/>
          <w:szCs w:val="24"/>
        </w:rPr>
        <w:tab/>
        <w:t>En sık enfekte olan umblikal kalıntı urachustur. Urachus olgularının çoğu apse olarak karşımıza çıkmaktadır. Urachus kistleri de rapor edilmiştir. Bu kistler fluktuan yapıdadır.</w:t>
      </w:r>
      <w:r w:rsidRPr="008C39E8">
        <w:rPr>
          <w:rFonts w:ascii="Times New Roman" w:eastAsia="Arial" w:hAnsi="Times New Roman" w:cs="Times New Roman"/>
          <w:sz w:val="24"/>
          <w:szCs w:val="24"/>
          <w:vertAlign w:val="superscript"/>
        </w:rPr>
        <w:t xml:space="preserve"> </w:t>
      </w:r>
      <w:r w:rsidRPr="008C39E8">
        <w:rPr>
          <w:rFonts w:ascii="Times New Roman" w:eastAsia="Arial" w:hAnsi="Times New Roman" w:cs="Times New Roman"/>
          <w:sz w:val="24"/>
          <w:szCs w:val="24"/>
        </w:rPr>
        <w:t xml:space="preserve">Bazı durumlarda vücut dışındaki kitleler küçük, abdominal boşluktaki kitleler ise vesika ürineryadan daha büyüktür. Bu gibi durumlarda pollaküri gibi klinik bulgular gözlenir. Bunun nedeni ise boyutu büyük olan kitlenin vesika ürineryaya baskı uygulayıp dekompresyona izin vermemesidir </w:t>
      </w:r>
      <w:r w:rsidRPr="008C39E8">
        <w:rPr>
          <w:rFonts w:ascii="Times New Roman" w:hAnsi="Times New Roman" w:cs="Times New Roman"/>
          <w:sz w:val="24"/>
          <w:szCs w:val="24"/>
        </w:rPr>
        <w:t xml:space="preserve">(Baird, 2016).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2.2.7.1. Urachus fistülü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firstLine="567"/>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ab/>
        <w:t xml:space="preserve">Urachus fistülü doğumdan sonra görülen uretral tıkanıklık, urakusun konjenital bir bozukluğu ya da </w:t>
      </w:r>
      <w:proofErr w:type="gramStart"/>
      <w:r w:rsidRPr="008C39E8">
        <w:rPr>
          <w:rFonts w:ascii="Times New Roman" w:hAnsi="Times New Roman" w:cs="Times New Roman"/>
          <w:sz w:val="24"/>
          <w:szCs w:val="24"/>
        </w:rPr>
        <w:t>enfeksiyona</w:t>
      </w:r>
      <w:proofErr w:type="gramEnd"/>
      <w:r w:rsidRPr="008C39E8">
        <w:rPr>
          <w:rFonts w:ascii="Times New Roman" w:hAnsi="Times New Roman" w:cs="Times New Roman"/>
          <w:sz w:val="24"/>
          <w:szCs w:val="24"/>
        </w:rPr>
        <w:t xml:space="preserve"> bağlı olarak kapanmaması sonucu ortaya çıkabilir. Bunun haricinde göbek kordonunun çok kısa kesilmesi halinde de ortaya çıkabilir. İdrarın irritasyonu sonucu göbek sikatriksi oluşmaz ve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ortaya çıkar. Bölgesel </w:t>
      </w:r>
      <w:proofErr w:type="gramStart"/>
      <w:r w:rsidRPr="008C39E8">
        <w:rPr>
          <w:rFonts w:ascii="Times New Roman" w:hAnsi="Times New Roman" w:cs="Times New Roman"/>
          <w:sz w:val="24"/>
          <w:szCs w:val="24"/>
        </w:rPr>
        <w:t xml:space="preserve">olarak  </w:t>
      </w:r>
      <w:r w:rsidRPr="008C39E8">
        <w:rPr>
          <w:rFonts w:ascii="Times New Roman" w:hAnsi="Times New Roman" w:cs="Times New Roman"/>
          <w:sz w:val="24"/>
          <w:szCs w:val="24"/>
          <w:shd w:val="clear" w:color="auto" w:fill="FFFFFF"/>
        </w:rPr>
        <w:t>göbek</w:t>
      </w:r>
      <w:proofErr w:type="gramEnd"/>
      <w:r w:rsidRPr="008C39E8">
        <w:rPr>
          <w:rFonts w:ascii="Times New Roman" w:hAnsi="Times New Roman" w:cs="Times New Roman"/>
          <w:sz w:val="24"/>
          <w:szCs w:val="24"/>
          <w:shd w:val="clear" w:color="auto" w:fill="FFFFFF"/>
        </w:rPr>
        <w:t xml:space="preserve"> bölgesinde nekroz meydana gelir. Doku fistülleşir ve urachus fistülü ya da halk diliyle göbekten </w:t>
      </w:r>
      <w:proofErr w:type="gramStart"/>
      <w:r w:rsidRPr="008C39E8">
        <w:rPr>
          <w:rFonts w:ascii="Times New Roman" w:hAnsi="Times New Roman" w:cs="Times New Roman"/>
          <w:sz w:val="24"/>
          <w:szCs w:val="24"/>
          <w:shd w:val="clear" w:color="auto" w:fill="FFFFFF"/>
        </w:rPr>
        <w:t>işeme</w:t>
      </w:r>
      <w:proofErr w:type="gramEnd"/>
      <w:r w:rsidRPr="008C39E8">
        <w:rPr>
          <w:rFonts w:ascii="Times New Roman" w:hAnsi="Times New Roman" w:cs="Times New Roman"/>
          <w:sz w:val="24"/>
          <w:szCs w:val="24"/>
          <w:shd w:val="clear" w:color="auto" w:fill="FFFFFF"/>
        </w:rPr>
        <w:t xml:space="preserve"> ortaya çıkar. Urachus fistülünün klinik bulguları</w:t>
      </w:r>
      <w:r w:rsidRPr="008C39E8">
        <w:rPr>
          <w:rFonts w:ascii="Times New Roman" w:hAnsi="Times New Roman" w:cs="Times New Roman"/>
          <w:sz w:val="24"/>
          <w:szCs w:val="24"/>
        </w:rPr>
        <w:t xml:space="preserve"> </w:t>
      </w:r>
      <w:r w:rsidRPr="008C39E8">
        <w:rPr>
          <w:rFonts w:ascii="Times New Roman" w:hAnsi="Times New Roman" w:cs="Times New Roman"/>
          <w:sz w:val="24"/>
          <w:szCs w:val="24"/>
          <w:shd w:val="clear" w:color="auto" w:fill="FFFFFF"/>
        </w:rPr>
        <w:t xml:space="preserve">sürekli ıslaklık, </w:t>
      </w:r>
      <w:r w:rsidRPr="008C39E8">
        <w:rPr>
          <w:rFonts w:ascii="Times New Roman" w:hAnsi="Times New Roman" w:cs="Times New Roman"/>
          <w:sz w:val="24"/>
          <w:szCs w:val="24"/>
        </w:rPr>
        <w:t>g</w:t>
      </w:r>
      <w:r w:rsidRPr="008C39E8">
        <w:rPr>
          <w:rFonts w:ascii="Times New Roman" w:hAnsi="Times New Roman" w:cs="Times New Roman"/>
          <w:sz w:val="24"/>
          <w:szCs w:val="24"/>
          <w:shd w:val="clear" w:color="auto" w:fill="FFFFFF"/>
        </w:rPr>
        <w:t xml:space="preserve">öbek </w:t>
      </w:r>
      <w:r w:rsidRPr="008C39E8">
        <w:rPr>
          <w:rFonts w:ascii="Times New Roman" w:hAnsi="Times New Roman" w:cs="Times New Roman"/>
          <w:sz w:val="24"/>
          <w:szCs w:val="24"/>
          <w:shd w:val="clear" w:color="auto" w:fill="FFFFFF"/>
        </w:rPr>
        <w:lastRenderedPageBreak/>
        <w:t xml:space="preserve">kordonunda kalınlaşma, idrar kokusu, kordon ucunda damla damla idrar akıntısı gözlenmektedir </w:t>
      </w:r>
      <w:r w:rsidRPr="008C39E8">
        <w:rPr>
          <w:rFonts w:ascii="Times New Roman" w:hAnsi="Times New Roman" w:cs="Times New Roman"/>
          <w:color w:val="000000" w:themeColor="text1"/>
          <w:sz w:val="24"/>
          <w:szCs w:val="24"/>
          <w:shd w:val="clear" w:color="auto" w:fill="FFFFFF"/>
        </w:rPr>
        <w:t>(Cihan ve ark, 2006).</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r w:rsidRPr="008C39E8">
        <w:rPr>
          <w:rFonts w:ascii="Times New Roman" w:hAnsi="Times New Roman" w:cs="Times New Roman"/>
          <w:b/>
          <w:sz w:val="24"/>
          <w:szCs w:val="24"/>
          <w:shd w:val="clear" w:color="auto" w:fill="FFFFFF"/>
        </w:rPr>
        <w:t xml:space="preserve">2.2.7.2. Uracystitis purulenta </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shd w:val="clear" w:color="auto" w:fill="FFFFFF"/>
        </w:rPr>
        <w:t xml:space="preserve">          Buzağılarda </w:t>
      </w:r>
      <w:r w:rsidRPr="008C39E8">
        <w:rPr>
          <w:rFonts w:ascii="Times New Roman" w:hAnsi="Times New Roman" w:cs="Times New Roman"/>
          <w:i/>
          <w:sz w:val="24"/>
          <w:szCs w:val="24"/>
          <w:shd w:val="clear" w:color="auto" w:fill="FFFFFF"/>
        </w:rPr>
        <w:t>Corynobacterium pyogenes</w:t>
      </w:r>
      <w:r w:rsidRPr="008C39E8">
        <w:rPr>
          <w:rFonts w:ascii="Times New Roman" w:hAnsi="Times New Roman" w:cs="Times New Roman"/>
          <w:sz w:val="24"/>
          <w:szCs w:val="24"/>
        </w:rPr>
        <w:t xml:space="preserve"> gibi piyojen etkenlerin bulaşması ile purulent bir yangı oluşur ve bu yangı vesica urinerya'ya kadar ulaşabilir (Görgül, 2016). Göbek kordonlarının da </w:t>
      </w:r>
      <w:proofErr w:type="gramStart"/>
      <w:r w:rsidRPr="008C39E8">
        <w:rPr>
          <w:rFonts w:ascii="Times New Roman" w:hAnsi="Times New Roman" w:cs="Times New Roman"/>
          <w:sz w:val="24"/>
          <w:szCs w:val="24"/>
        </w:rPr>
        <w:t>enfeksiyonun</w:t>
      </w:r>
      <w:proofErr w:type="gramEnd"/>
      <w:r w:rsidRPr="008C39E8">
        <w:rPr>
          <w:rFonts w:ascii="Times New Roman" w:hAnsi="Times New Roman" w:cs="Times New Roman"/>
          <w:sz w:val="24"/>
          <w:szCs w:val="24"/>
        </w:rPr>
        <w:t xml:space="preserve"> yönü ve derinliğinin fistüle sokulan kateter, alınan kontraslı fistülografi ve ultrasonografi ile tespit edilebilir. Fistülleşen lezyonlarda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maddenin kanal boyunca ilerler (Sağlıyan ve ark, 2016).</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36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2.2.7.3. Urachus empiyemi  </w:t>
      </w:r>
      <w:r w:rsidRPr="008C39E8">
        <w:rPr>
          <w:rFonts w:ascii="Times New Roman" w:hAnsi="Times New Roman" w:cs="Times New Roman"/>
          <w:b/>
          <w:sz w:val="24"/>
          <w:szCs w:val="24"/>
        </w:rPr>
        <w:tab/>
      </w:r>
    </w:p>
    <w:p w:rsidR="008C39E8" w:rsidRPr="008C39E8" w:rsidRDefault="008C39E8" w:rsidP="008C39E8">
      <w:pPr>
        <w:tabs>
          <w:tab w:val="left" w:pos="993"/>
          <w:tab w:val="left" w:pos="36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3684"/>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Urachus kanalı boyunca ilerleyen irin, kanal içerisinde toplanabilir. Bu olguya urachus empiyemi denir. Enfeksiyonun yönü ve derinliğinin tespiti için palpasyon, kontraslı fistülografi ve ultrasonografiden yardım alınabilir.</w:t>
      </w:r>
    </w:p>
    <w:p w:rsidR="008C39E8" w:rsidRPr="008C39E8" w:rsidRDefault="008C39E8" w:rsidP="008C39E8">
      <w:pPr>
        <w:tabs>
          <w:tab w:val="left" w:pos="993"/>
        </w:tabs>
        <w:spacing w:after="0" w:line="360" w:lineRule="auto"/>
        <w:ind w:left="283" w:right="-283"/>
        <w:jc w:val="both"/>
        <w:rPr>
          <w:rFonts w:ascii="Times New Roman" w:eastAsia="Arial" w:hAnsi="Times New Roman" w:cs="Times New Roman"/>
          <w:sz w:val="24"/>
          <w:szCs w:val="24"/>
        </w:rPr>
      </w:pPr>
      <w:r w:rsidRPr="008C39E8">
        <w:rPr>
          <w:rFonts w:ascii="Times New Roman" w:eastAsia="Arial" w:hAnsi="Times New Roman" w:cs="Times New Roman"/>
          <w:sz w:val="24"/>
          <w:szCs w:val="24"/>
        </w:rPr>
        <w:tab/>
      </w:r>
      <w:r w:rsidRPr="008C39E8">
        <w:rPr>
          <w:rFonts w:ascii="Times New Roman" w:hAnsi="Times New Roman" w:cs="Times New Roman"/>
          <w:sz w:val="24"/>
          <w:szCs w:val="24"/>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2.2.7.4. Urachus kisti</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pStyle w:val="GvdeMetni"/>
        <w:spacing w:line="360" w:lineRule="auto"/>
        <w:ind w:left="283" w:right="-283" w:firstLine="709"/>
        <w:jc w:val="both"/>
      </w:pPr>
      <w:proofErr w:type="gramStart"/>
      <w:r w:rsidRPr="008C39E8">
        <w:t>Urachusun özel bir formudur.</w:t>
      </w:r>
      <w:proofErr w:type="gramEnd"/>
      <w:r w:rsidRPr="008C39E8">
        <w:t xml:space="preserve"> </w:t>
      </w:r>
      <w:proofErr w:type="gramStart"/>
      <w:r w:rsidRPr="008C39E8">
        <w:rPr>
          <w:shd w:val="clear" w:color="auto" w:fill="FFFFFF"/>
        </w:rPr>
        <w:t>Göbek ile vesika urinerya arasında herhangi bir yerde görülebilir.</w:t>
      </w:r>
      <w:proofErr w:type="gramEnd"/>
      <w:r w:rsidRPr="008C39E8">
        <w:rPr>
          <w:shd w:val="clear" w:color="auto" w:fill="FFFFFF"/>
        </w:rPr>
        <w:t xml:space="preserve"> </w:t>
      </w:r>
      <w:proofErr w:type="gramStart"/>
      <w:r w:rsidRPr="008C39E8">
        <w:rPr>
          <w:shd w:val="clear" w:color="auto" w:fill="FFFFFF"/>
        </w:rPr>
        <w:t>Urachusun göbek ve vesika urinerya tarafı kapanır ancak arada kalan bir kısım açık kalarak ve içinde sıvı birikimi meydana gelir.</w:t>
      </w:r>
      <w:proofErr w:type="gramEnd"/>
      <w:r w:rsidRPr="008C39E8">
        <w:rPr>
          <w:shd w:val="clear" w:color="auto" w:fill="FFFFFF"/>
        </w:rPr>
        <w:t xml:space="preserve"> Salgılama devam </w:t>
      </w:r>
      <w:proofErr w:type="gramStart"/>
      <w:r w:rsidRPr="008C39E8">
        <w:rPr>
          <w:shd w:val="clear" w:color="auto" w:fill="FFFFFF"/>
        </w:rPr>
        <w:t>eder</w:t>
      </w:r>
      <w:proofErr w:type="gramEnd"/>
      <w:r w:rsidRPr="008C39E8">
        <w:rPr>
          <w:shd w:val="clear" w:color="auto" w:fill="FFFFFF"/>
        </w:rPr>
        <w:t xml:space="preserve"> ve kist oluşur. </w:t>
      </w:r>
      <w:proofErr w:type="gramStart"/>
      <w:r w:rsidRPr="008C39E8">
        <w:rPr>
          <w:shd w:val="clear" w:color="auto" w:fill="FFFFFF"/>
        </w:rPr>
        <w:t>Kist genellikle idrar kesesine yakın kısımda oluşur.</w:t>
      </w:r>
      <w:proofErr w:type="gramEnd"/>
      <w:r w:rsidRPr="008C39E8">
        <w:rPr>
          <w:shd w:val="clear" w:color="auto" w:fill="FFFFFF"/>
        </w:rPr>
        <w:t xml:space="preserve"> </w:t>
      </w:r>
      <w:proofErr w:type="gramStart"/>
      <w:r w:rsidRPr="008C39E8">
        <w:rPr>
          <w:shd w:val="clear" w:color="auto" w:fill="FFFFFF"/>
        </w:rPr>
        <w:t>Urachal sinüs urachusun göbek tarafında ince bir kısmın açık kalması nedeniyle olur.</w:t>
      </w:r>
      <w:proofErr w:type="gramEnd"/>
      <w:r w:rsidRPr="008C39E8">
        <w:rPr>
          <w:shd w:val="clear" w:color="auto" w:fill="FFFFFF"/>
        </w:rPr>
        <w:t xml:space="preserve"> Bu açıklık kör sonlanır ve vesika urineryaya </w:t>
      </w:r>
      <w:proofErr w:type="gramStart"/>
      <w:r w:rsidRPr="008C39E8">
        <w:rPr>
          <w:shd w:val="clear" w:color="auto" w:fill="FFFFFF"/>
        </w:rPr>
        <w:t>kadar</w:t>
      </w:r>
      <w:proofErr w:type="gramEnd"/>
      <w:r w:rsidRPr="008C39E8">
        <w:rPr>
          <w:shd w:val="clear" w:color="auto" w:fill="FFFFFF"/>
        </w:rPr>
        <w:t xml:space="preserve"> uzanmaz. Urachal divertikül ise idrar kesesi yakınındaki urakus kısmının açık olması ancak göbeğe </w:t>
      </w:r>
      <w:proofErr w:type="gramStart"/>
      <w:r w:rsidRPr="008C39E8">
        <w:rPr>
          <w:shd w:val="clear" w:color="auto" w:fill="FFFFFF"/>
        </w:rPr>
        <w:t>kadar</w:t>
      </w:r>
      <w:proofErr w:type="gramEnd"/>
      <w:r w:rsidRPr="008C39E8">
        <w:rPr>
          <w:shd w:val="clear" w:color="auto" w:fill="FFFFFF"/>
        </w:rPr>
        <w:t xml:space="preserve"> uzanmaması nedeniyle olur. </w:t>
      </w:r>
      <w:proofErr w:type="gramStart"/>
      <w:r w:rsidRPr="008C39E8">
        <w:rPr>
          <w:shd w:val="clear" w:color="auto" w:fill="FFFFFF"/>
        </w:rPr>
        <w:t>Bir urachal kist komplikasyonları arasında idrar problemleri, sistit ve üroperiton bulunur (</w:t>
      </w:r>
      <w:r w:rsidRPr="008C39E8">
        <w:t>Steiner, 2005).</w:t>
      </w:r>
      <w:proofErr w:type="gramEnd"/>
      <w:r w:rsidRPr="008C39E8">
        <w:t xml:space="preserve"> </w:t>
      </w:r>
    </w:p>
    <w:p w:rsidR="008C39E8" w:rsidRPr="008C39E8" w:rsidRDefault="008C39E8" w:rsidP="008C39E8">
      <w:pPr>
        <w:pStyle w:val="GvdeMetni"/>
        <w:spacing w:line="360" w:lineRule="auto"/>
        <w:ind w:left="283" w:right="-283" w:firstLine="709"/>
        <w:jc w:val="both"/>
      </w:pPr>
      <w:proofErr w:type="gramStart"/>
      <w:r w:rsidRPr="008C39E8">
        <w:t>Sağaltımında cerrahi eksizyon önerilir.</w:t>
      </w:r>
      <w:proofErr w:type="gramEnd"/>
      <w:r w:rsidRPr="008C39E8">
        <w:t xml:space="preserve"> İdrar kesesine </w:t>
      </w:r>
      <w:proofErr w:type="gramStart"/>
      <w:r w:rsidRPr="008C39E8">
        <w:t>kadar</w:t>
      </w:r>
      <w:proofErr w:type="gramEnd"/>
      <w:r w:rsidRPr="008C39E8">
        <w:t xml:space="preserve"> anomalili olan yerler çıkartılır. </w:t>
      </w:r>
      <w:proofErr w:type="gramStart"/>
      <w:r w:rsidRPr="008C39E8">
        <w:t>Klinik bulgu göstermeyen kistler potansiyel olarak sorun yaratması halinde alınmalıdır.</w:t>
      </w:r>
      <w:proofErr w:type="gramEnd"/>
      <w:r w:rsidRPr="008C39E8">
        <w:t xml:space="preserve">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2.2.8. Göbek Ülseri ve Granuloma</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b/>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Göbek yarasının sürekli irkilti ve </w:t>
      </w:r>
      <w:proofErr w:type="gramStart"/>
      <w:r w:rsidRPr="008C39E8">
        <w:rPr>
          <w:rFonts w:ascii="Times New Roman" w:hAnsi="Times New Roman" w:cs="Times New Roman"/>
          <w:sz w:val="24"/>
          <w:szCs w:val="24"/>
        </w:rPr>
        <w:t>enfeksiyonlara</w:t>
      </w:r>
      <w:proofErr w:type="gramEnd"/>
      <w:r w:rsidRPr="008C39E8">
        <w:rPr>
          <w:rFonts w:ascii="Times New Roman" w:hAnsi="Times New Roman" w:cs="Times New Roman"/>
          <w:sz w:val="24"/>
          <w:szCs w:val="24"/>
        </w:rPr>
        <w:t xml:space="preserve"> bağlı olarak, göbek sikatrizasyonunun engellenmesi ve iyileşmenin geciktirilip ülserleşmesiyle göbek ülseri oluşur. Bölge bu nedenlere sürekli maruz kaldığı için yayılmaya başlar ve taşkın granulasyon dokusu oluşur. Daha sonra granulom yapısını alır. Hayvan göbek bölgesini dişleri ve ayakları ile kaşımaya çalışır. Klinik bulgular arasında kaşıntı vardır (Sağlıyan ve ark, 2016).</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2.2.9. Göbek Ödemi</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shd w:val="clear" w:color="auto" w:fill="FFFFFF"/>
        </w:rPr>
        <w:tab/>
        <w:t>Ödem, sebebi her ne olursa olsun interstisyel sıvının artışı demektir</w:t>
      </w:r>
      <w:r w:rsidRPr="008C39E8">
        <w:rPr>
          <w:rFonts w:ascii="Times New Roman" w:hAnsi="Times New Roman" w:cs="Times New Roman"/>
          <w:sz w:val="24"/>
          <w:szCs w:val="24"/>
        </w:rPr>
        <w:t>. Çeşitli nedenlere bağlı olarak ortaya çıkar. Travma sonucu veya enfektif olarak karşımıza çıkmaktadır. Ödemin palpe edilebilmesi için interstisiyel volümün yaklaşık plazma v. kadar (&gt;</w:t>
      </w:r>
      <w:proofErr w:type="gramStart"/>
      <w:r w:rsidRPr="008C39E8">
        <w:rPr>
          <w:rFonts w:ascii="Times New Roman" w:hAnsi="Times New Roman" w:cs="Times New Roman"/>
          <w:sz w:val="24"/>
          <w:szCs w:val="24"/>
        </w:rPr>
        <w:t>2.5</w:t>
      </w:r>
      <w:proofErr w:type="gramEnd"/>
      <w:r w:rsidRPr="008C39E8">
        <w:rPr>
          <w:rFonts w:ascii="Times New Roman" w:hAnsi="Times New Roman" w:cs="Times New Roman"/>
          <w:sz w:val="24"/>
          <w:szCs w:val="24"/>
        </w:rPr>
        <w:t>-3 L) artmış olması gerekir. Bölge palpe edildikten sonra kısa süre elimizin şeklini alır (Schleifer, 2002).</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2.2.10. Göbek Apsesi</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color w:val="000000" w:themeColor="text1"/>
          <w:sz w:val="24"/>
          <w:szCs w:val="24"/>
          <w:shd w:val="clear" w:color="auto" w:fill="FFFFFF"/>
        </w:rPr>
        <w:tab/>
        <w:t>Omphalitis flegmonoza apseye eğimli bir hastalıktır</w:t>
      </w:r>
      <w:r w:rsidRPr="008C39E8">
        <w:rPr>
          <w:rFonts w:ascii="Times New Roman" w:hAnsi="Times New Roman" w:cs="Times New Roman"/>
          <w:sz w:val="24"/>
          <w:szCs w:val="24"/>
        </w:rPr>
        <w:t xml:space="preserve">. Bölgesel şişkinlik fluktuan yapıda olup yangısal bir yapıya sahiptir. Apse tedavi edilmediği sürece fistülleşebilir ve </w:t>
      </w:r>
      <w:r w:rsidRPr="008C39E8">
        <w:rPr>
          <w:rFonts w:ascii="Times New Roman" w:hAnsi="Times New Roman" w:cs="Times New Roman"/>
          <w:sz w:val="24"/>
          <w:szCs w:val="24"/>
          <w:shd w:val="clear" w:color="auto" w:fill="FFFFFF"/>
        </w:rPr>
        <w:t xml:space="preserve">Omphalitis apostematosa'yı oluşturabilir. </w:t>
      </w:r>
      <w:r w:rsidRPr="008C39E8">
        <w:rPr>
          <w:rFonts w:ascii="Times New Roman" w:hAnsi="Times New Roman" w:cs="Times New Roman"/>
          <w:sz w:val="24"/>
          <w:szCs w:val="24"/>
        </w:rPr>
        <w:t>Karaciğer ve böbrek gibi iç organlara ve eklemlere (poliarthrit) metastaz yapabilir.</w:t>
      </w:r>
      <w:r w:rsidRPr="008C39E8">
        <w:rPr>
          <w:rFonts w:ascii="Times New Roman" w:hAnsi="Times New Roman" w:cs="Times New Roman"/>
          <w:b/>
          <w:sz w:val="24"/>
          <w:szCs w:val="24"/>
        </w:rPr>
        <w:t xml:space="preserve"> </w:t>
      </w:r>
      <w:r w:rsidRPr="008C39E8">
        <w:rPr>
          <w:rFonts w:ascii="Times New Roman" w:hAnsi="Times New Roman" w:cs="Times New Roman"/>
          <w:color w:val="000000" w:themeColor="text1"/>
          <w:sz w:val="24"/>
          <w:szCs w:val="24"/>
          <w:shd w:val="clear" w:color="auto" w:fill="FFFFFF"/>
        </w:rPr>
        <w:t>Buzağının genel durumu bozulmadan sağaltım yapılmalıdır (Çavana, 2012).</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2.3. Göbeğin Klinik Muayenesi</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Buzağılarda önemli ekonomik kayıplara neden olan göbek bölgesi lezyonları oldukça sık görülmektedir. Bu lezyonlar arasında omphalitis, omphalophlebitis, omphaloarteritis, urachus fistülü, hernia umbilikalis, göbek ülseri bulunmaktadır. Bu olgular tek tek görülebileceği gibi birlikte de görülebilir. Bazı olgular ekstraumbilikal bölgede, bazı olgular intra abdominal bölgede seyreder. Olguların şiddeti ve seyri için çeşitli muayene yöntemlerine başvurulur.</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2.3.1. Anamnez</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Kliniğe getirilen hastanın getiriliş amacı, tanı, süreci hakkında hasta sahibine sorular sorup bilgi almamızı sağlayan muayene yöntemidir. Anamnezin doğru yapılması hastalığın tanısında büyük rol oynamaktadır. Anamnez muayene öncesinde, sırasında ve sonrasında yapılabiliriz. Muayene esnasında gereksiz ve bilimsel sözcüklerden kaçınılmalıdır.</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Hastalık ne zamandan beri devam ediyor? Sorulan bu soruyla hastalığın kongenital veya edinsel olduğunu öğrenebiliriz. Hernia umbilikalis olgularında bu sorunun cevabı kongenital veya </w:t>
      </w:r>
      <w:proofErr w:type="gramStart"/>
      <w:r w:rsidRPr="008C39E8">
        <w:rPr>
          <w:rFonts w:ascii="Times New Roman" w:hAnsi="Times New Roman" w:cs="Times New Roman"/>
          <w:sz w:val="24"/>
          <w:szCs w:val="24"/>
        </w:rPr>
        <w:t>travmaya</w:t>
      </w:r>
      <w:proofErr w:type="gramEnd"/>
      <w:r w:rsidRPr="008C39E8">
        <w:rPr>
          <w:rFonts w:ascii="Times New Roman" w:hAnsi="Times New Roman" w:cs="Times New Roman"/>
          <w:sz w:val="24"/>
          <w:szCs w:val="24"/>
        </w:rPr>
        <w:t xml:space="preserve"> bağlı olup olmadığı hakkında bilgi sahibi olmamızı sağlar. Edinsel olgularda hastalığın geçirilme süresine göre sınıflandırma yapılabilir. Bunlar perakut, akut, subakut, kronik olarak isimlendirilir. 1-2 saat ile 1 gün gibi çok kısa sürede şekillenirse perakut, 1-2 gün ile 7-10 günde şekillenirse akut, 2-3 haftada şekillenirse subakut, 4-5 haftadan daha uzun sürerse kronik olarak sınıflandırılır. Kronik olguların prognozu şüphelidir.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 xml:space="preserve">         Hastalığın şiddeti giderek artıyor mu? Bu tip sorular uygulanan herhangi bir sağaltımın başarılı olup olmadığı hakkın bilgi sahibi olmamızı sağlar. Yanı sıra hastalığın seyri sırasında oluşacak </w:t>
      </w:r>
      <w:proofErr w:type="gramStart"/>
      <w:r w:rsidRPr="008C39E8">
        <w:rPr>
          <w:rFonts w:ascii="Times New Roman" w:hAnsi="Times New Roman" w:cs="Times New Roman"/>
          <w:sz w:val="24"/>
          <w:szCs w:val="24"/>
        </w:rPr>
        <w:t>komplikasyonları</w:t>
      </w:r>
      <w:proofErr w:type="gramEnd"/>
      <w:r w:rsidRPr="008C39E8">
        <w:rPr>
          <w:rFonts w:ascii="Times New Roman" w:hAnsi="Times New Roman" w:cs="Times New Roman"/>
          <w:sz w:val="24"/>
          <w:szCs w:val="24"/>
        </w:rPr>
        <w:t xml:space="preserve"> gözden kaçırmamızı engelleyebilir. Buna örnek olarak derin yerleşen göbek apsesi olgularında </w:t>
      </w:r>
      <w:r w:rsidRPr="008C39E8">
        <w:rPr>
          <w:rFonts w:ascii="Times New Roman" w:hAnsi="Times New Roman" w:cs="Times New Roman"/>
          <w:color w:val="000000" w:themeColor="text1"/>
          <w:sz w:val="24"/>
          <w:szCs w:val="24"/>
          <w:shd w:val="clear" w:color="auto" w:fill="FFFFFF"/>
        </w:rPr>
        <w:t xml:space="preserve">karın duvarının perforasyonu sonucu hernia umbilikalis gözlenebilir. Gerekli önlemler kısa sürede alınmalıdır </w:t>
      </w:r>
      <w:r w:rsidRPr="008C39E8">
        <w:rPr>
          <w:rFonts w:ascii="Times New Roman" w:hAnsi="Times New Roman" w:cs="Times New Roman"/>
          <w:sz w:val="24"/>
          <w:szCs w:val="24"/>
        </w:rPr>
        <w:t>(Sağlıyan ve ark, 2016).</w:t>
      </w:r>
      <w:r w:rsidRPr="008C39E8">
        <w:rPr>
          <w:rFonts w:ascii="Times New Roman" w:hAnsi="Times New Roman" w:cs="Times New Roman"/>
          <w:sz w:val="24"/>
          <w:szCs w:val="24"/>
          <w:vertAlign w:val="superscript"/>
        </w:rPr>
        <w:t xml:space="preserve"> </w:t>
      </w:r>
      <w:r w:rsidRPr="008C39E8">
        <w:rPr>
          <w:rFonts w:ascii="Times New Roman" w:hAnsi="Times New Roman" w:cs="Times New Roman"/>
          <w:sz w:val="24"/>
          <w:szCs w:val="24"/>
        </w:rPr>
        <w:t xml:space="preserve">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2.3.2. İnspeksiyon</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Hastayı gözlemleyerek olgunun şiddeti, </w:t>
      </w:r>
      <w:proofErr w:type="gramStart"/>
      <w:r w:rsidRPr="008C39E8">
        <w:rPr>
          <w:rFonts w:ascii="Times New Roman" w:hAnsi="Times New Roman" w:cs="Times New Roman"/>
          <w:sz w:val="24"/>
          <w:szCs w:val="24"/>
        </w:rPr>
        <w:t>şekli ; hayvanın</w:t>
      </w:r>
      <w:proofErr w:type="gramEnd"/>
      <w:r w:rsidRPr="008C39E8">
        <w:rPr>
          <w:rFonts w:ascii="Times New Roman" w:hAnsi="Times New Roman" w:cs="Times New Roman"/>
          <w:sz w:val="24"/>
          <w:szCs w:val="24"/>
        </w:rPr>
        <w:t xml:space="preserve"> duruşu, davranışı hakkında bilgi sahibi olmamızı sağlar. İnspeksiyon muayenesinde lezyonun boyutu belirtmek için çeşitli benzetmeler yapılabilir. Kalem, serçe parmak, yumruk, çocuk başı vb.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Omphalitis, omphalophlebitis, omphaloarteritis, hernia umbilikalis, apse olgularında bölgesel olarak şişkinlik dikkatimizi çekmektedir. Urachus fistülü olgusunda idrarın irritasyonu sonucu bölgesel nekroz ve fistülleşme meydana gelir. İdrar çıkışı göbek deliğinden olur (Samsar ve Akın, 2000).</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2.3.3. Palpasyon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Ekstraumbilikal bölgede yer alan lezyonlar ilk olarak inspeksiyon ile muayene edilir. Daha sonra palpasyon ile bölgede hacimsel farklılık, sıvı birikimi, sızıntı olup olmadığını kontrol edebilir. Hernia umbilikalis olgularında uygulanan basınç ile küçülme </w:t>
      </w:r>
      <w:r w:rsidRPr="008C39E8">
        <w:rPr>
          <w:rFonts w:ascii="Times New Roman" w:hAnsi="Times New Roman" w:cs="Times New Roman"/>
          <w:color w:val="000000" w:themeColor="text1"/>
          <w:sz w:val="24"/>
          <w:szCs w:val="24"/>
          <w:shd w:val="clear" w:color="auto" w:fill="FFFFFF"/>
        </w:rPr>
        <w:lastRenderedPageBreak/>
        <w:t>(kompressebilite)</w:t>
      </w:r>
      <w:r w:rsidRPr="008C39E8">
        <w:rPr>
          <w:rFonts w:ascii="Times New Roman" w:hAnsi="Times New Roman" w:cs="Times New Roman"/>
          <w:sz w:val="24"/>
          <w:szCs w:val="24"/>
        </w:rPr>
        <w:t xml:space="preserve"> olabilir. Basınç kaldırıldığında eski halini </w:t>
      </w:r>
      <w:r w:rsidRPr="008C39E8">
        <w:rPr>
          <w:rFonts w:ascii="Times New Roman" w:hAnsi="Times New Roman" w:cs="Times New Roman"/>
          <w:color w:val="000000" w:themeColor="text1"/>
          <w:sz w:val="24"/>
          <w:szCs w:val="24"/>
          <w:shd w:val="clear" w:color="auto" w:fill="FFFFFF"/>
        </w:rPr>
        <w:t xml:space="preserve">(reponobilite) </w:t>
      </w:r>
      <w:r w:rsidRPr="008C39E8">
        <w:rPr>
          <w:rFonts w:ascii="Times New Roman" w:hAnsi="Times New Roman" w:cs="Times New Roman"/>
          <w:sz w:val="24"/>
          <w:szCs w:val="24"/>
        </w:rPr>
        <w:t xml:space="preserve">alabilir. Diğer muayene yöntemleri olan </w:t>
      </w:r>
      <w:proofErr w:type="gramStart"/>
      <w:r w:rsidRPr="008C39E8">
        <w:rPr>
          <w:rFonts w:ascii="Times New Roman" w:hAnsi="Times New Roman" w:cs="Times New Roman"/>
          <w:sz w:val="24"/>
          <w:szCs w:val="24"/>
        </w:rPr>
        <w:t>perküsyon</w:t>
      </w:r>
      <w:proofErr w:type="gramEnd"/>
      <w:r w:rsidRPr="008C39E8">
        <w:rPr>
          <w:rFonts w:ascii="Times New Roman" w:hAnsi="Times New Roman" w:cs="Times New Roman"/>
          <w:sz w:val="24"/>
          <w:szCs w:val="24"/>
        </w:rPr>
        <w:t>,</w:t>
      </w:r>
      <w:r w:rsidRPr="008C39E8">
        <w:rPr>
          <w:rFonts w:ascii="Times New Roman" w:hAnsi="Times New Roman" w:cs="Times New Roman"/>
        </w:rPr>
        <w:t xml:space="preserve"> </w:t>
      </w:r>
      <w:r w:rsidRPr="008C39E8">
        <w:rPr>
          <w:rFonts w:ascii="Times New Roman" w:hAnsi="Times New Roman" w:cs="Times New Roman"/>
          <w:sz w:val="24"/>
          <w:szCs w:val="24"/>
        </w:rPr>
        <w:t>auskultasyon, sondalama vb kullanılabilir (Samsar ve Akın, 2000).</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2.3.4. Oskültasyon</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Solunum sayısı, solunum kalitesi toraks duvarından </w:t>
      </w:r>
      <w:proofErr w:type="gramStart"/>
      <w:r w:rsidRPr="008C39E8">
        <w:rPr>
          <w:rFonts w:ascii="Times New Roman" w:hAnsi="Times New Roman" w:cs="Times New Roman"/>
          <w:sz w:val="24"/>
          <w:szCs w:val="24"/>
        </w:rPr>
        <w:t>dinlenebilir.Oluşan</w:t>
      </w:r>
      <w:proofErr w:type="gramEnd"/>
      <w:r w:rsidRPr="008C39E8">
        <w:rPr>
          <w:rFonts w:ascii="Times New Roman" w:hAnsi="Times New Roman" w:cs="Times New Roman"/>
          <w:sz w:val="24"/>
          <w:szCs w:val="24"/>
        </w:rPr>
        <w:t xml:space="preserve"> ses steteskopun servikal bölgeye veya apertura thoracic cranialis bölgesine yerleştirilmesiyle rahatlıkla duyulur. Ses, inspirasyonda daha güçlü duyulur. Hava yollarında veya akciğerde oluşa yangılar nefesin kalitesini etkiler (Dukes, 2008).</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2.3.5. Radyolojik Muayene</w:t>
      </w:r>
      <w:r w:rsidRPr="008C39E8">
        <w:rPr>
          <w:rFonts w:ascii="Times New Roman" w:hAnsi="Times New Roman" w:cs="Times New Roman"/>
          <w:sz w:val="24"/>
          <w:szCs w:val="24"/>
        </w:rPr>
        <w:t xml:space="preserve">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İntraabdominal bölgede yer alan olgularda yardımcı muayene yöntemleri de kullanılmaktadır. Radyolojik muayene (direkt-endirekt), ultrasonografik muayene bunlar arasında sayılabilir.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bCs/>
          <w:sz w:val="24"/>
          <w:szCs w:val="24"/>
        </w:rPr>
        <w:t xml:space="preserve">          Radyolojik muayene,</w:t>
      </w:r>
      <w:r w:rsidRPr="008C39E8">
        <w:rPr>
          <w:rFonts w:ascii="Times New Roman" w:hAnsi="Times New Roman" w:cs="Times New Roman"/>
          <w:sz w:val="24"/>
          <w:szCs w:val="24"/>
        </w:rPr>
        <w:t xml:space="preserve"> X-ışınları sayesinde gözle görülemeyen vücut kısımlarının bir film üzerinde siyah-beyaz görüntüsünün oluşturulmasına dayanır. Göbek lezyonlarının radyografik olarak görüntülenmesi için lateral pozisyonda direkt ve endirekt olarak çekilmelidir. </w:t>
      </w:r>
      <w:r w:rsidRPr="008C39E8">
        <w:rPr>
          <w:rFonts w:ascii="Times New Roman" w:hAnsi="Times New Roman" w:cs="Times New Roman"/>
          <w:bCs/>
          <w:iCs/>
          <w:sz w:val="24"/>
          <w:szCs w:val="24"/>
        </w:rPr>
        <w:t xml:space="preserve">Direkt radyografi tanıda yetersiz kalabilir. </w:t>
      </w:r>
      <w:r w:rsidRPr="008C39E8">
        <w:rPr>
          <w:rFonts w:ascii="Times New Roman" w:hAnsi="Times New Roman" w:cs="Times New Roman"/>
          <w:sz w:val="24"/>
          <w:szCs w:val="24"/>
        </w:rPr>
        <w:t>Omphalophlebitis</w:t>
      </w:r>
      <w:r w:rsidRPr="008C39E8">
        <w:rPr>
          <w:rFonts w:ascii="Times New Roman" w:hAnsi="Times New Roman" w:cs="Times New Roman"/>
          <w:bCs/>
          <w:iCs/>
          <w:sz w:val="24"/>
          <w:szCs w:val="24"/>
        </w:rPr>
        <w:t xml:space="preserve"> olgularında vena umbilikalis içerisine uygulanan </w:t>
      </w:r>
      <w:proofErr w:type="gramStart"/>
      <w:r w:rsidRPr="008C39E8">
        <w:rPr>
          <w:rFonts w:ascii="Times New Roman" w:hAnsi="Times New Roman" w:cs="Times New Roman"/>
          <w:bCs/>
          <w:iCs/>
          <w:sz w:val="24"/>
          <w:szCs w:val="24"/>
        </w:rPr>
        <w:t>kontrast</w:t>
      </w:r>
      <w:proofErr w:type="gramEnd"/>
      <w:r w:rsidRPr="008C39E8">
        <w:rPr>
          <w:rFonts w:ascii="Times New Roman" w:hAnsi="Times New Roman" w:cs="Times New Roman"/>
          <w:bCs/>
          <w:iCs/>
          <w:sz w:val="24"/>
          <w:szCs w:val="24"/>
        </w:rPr>
        <w:t xml:space="preserve"> madde, </w:t>
      </w:r>
      <w:r w:rsidRPr="008C39E8">
        <w:rPr>
          <w:rFonts w:ascii="Times New Roman" w:hAnsi="Times New Roman" w:cs="Times New Roman"/>
          <w:color w:val="000000" w:themeColor="text1"/>
          <w:sz w:val="24"/>
          <w:szCs w:val="24"/>
          <w:shd w:val="clear" w:color="auto" w:fill="FFFFFF"/>
        </w:rPr>
        <w:t xml:space="preserve">kraniyo-dorsal yönünde giderek kalınlaşarak karaciğere kadar seyreder. </w:t>
      </w:r>
      <w:r w:rsidRPr="008C39E8">
        <w:rPr>
          <w:rFonts w:ascii="Times New Roman" w:hAnsi="Times New Roman" w:cs="Times New Roman"/>
          <w:sz w:val="24"/>
          <w:szCs w:val="24"/>
        </w:rPr>
        <w:t xml:space="preserve">Enfeksiyonun yönü ve şiddeti endirekt radyografiyle saptanabilir. Omphalitis olgularında ise kese içine verilen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 kese içine doğru yayılım göstermez (Sağlıyan ve ark, 2016).</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2.3.6. Ultrasonografik Muayene</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vertAlign w:val="superscript"/>
        </w:rPr>
      </w:pPr>
      <w:r w:rsidRPr="008C39E8">
        <w:rPr>
          <w:rFonts w:ascii="Times New Roman" w:hAnsi="Times New Roman" w:cs="Times New Roman"/>
          <w:sz w:val="24"/>
          <w:szCs w:val="24"/>
        </w:rPr>
        <w:t xml:space="preserve">          Yardımcı muayene yöntemlerinden biri olan </w:t>
      </w:r>
      <w:proofErr w:type="gramStart"/>
      <w:r w:rsidRPr="008C39E8">
        <w:rPr>
          <w:rFonts w:ascii="Times New Roman" w:hAnsi="Times New Roman" w:cs="Times New Roman"/>
          <w:sz w:val="24"/>
          <w:szCs w:val="24"/>
        </w:rPr>
        <w:t>ultrason</w:t>
      </w:r>
      <w:proofErr w:type="gramEnd"/>
      <w:r w:rsidRPr="008C39E8">
        <w:rPr>
          <w:rFonts w:ascii="Times New Roman" w:hAnsi="Times New Roman" w:cs="Times New Roman"/>
          <w:sz w:val="24"/>
          <w:szCs w:val="24"/>
        </w:rPr>
        <w:t xml:space="preserve"> umbilikal bölgenin cerrahi rezeksiyon veya apse boşaltma girişiminden önce bilgi almamızı sağlar.</w:t>
      </w:r>
      <w:r w:rsidRPr="008C39E8">
        <w:rPr>
          <w:rFonts w:ascii="Times New Roman" w:hAnsi="Times New Roman" w:cs="Times New Roman"/>
          <w:sz w:val="24"/>
          <w:szCs w:val="24"/>
          <w:vertAlign w:val="superscript"/>
        </w:rPr>
        <w:t xml:space="preserve"> </w:t>
      </w:r>
      <w:r w:rsidRPr="008C39E8">
        <w:rPr>
          <w:rFonts w:ascii="Times New Roman" w:hAnsi="Times New Roman" w:cs="Times New Roman"/>
          <w:sz w:val="24"/>
          <w:szCs w:val="24"/>
        </w:rPr>
        <w:t xml:space="preserve">İyi bir görüntüleme için göbek güzelce tıraş edilmelidir. Bazı görüntülemelerde, prob ile temas sağlanması için alkol kullanılabilir. Bölgeyi görüntüleyebilmek için jel uygulanmalıdır. Umbilikal yapıların enine kesit görüntülerini almak için prob orta hatta dik olarak yerleştirilir. Uzun eksen görüntüleri elde edebilmek içinde prob orta hat üzerine paralel yerleştirilerek değerlendirilir. Bazı buzağılar ayakta hareketleri kısıtlanarak muayene edilebilir. </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          Sistematik olarak inceleme yapılmalıdır. Umbilikal bölgenin önünden kaudale sonra da kraniyal bölgenin taraması yapılır. Omphalophelebitis olgularında ultrasonografik inceleme göbekten karaciğere kadar median hat boyunca incelenir. Son olarak karaciğerde apse olup olmadığı kontrol edilir. omphaloarteritis ve urachus kanalının görüntülenmesi için göbek bölgesinin kaudalinden geriye doğru incelenir. Oluşan lezyonun sınırları, derinliği, çevre dokularla ilişkisi ve içeriği değerlendirilir. Hernia umbilikalis olgularında fıtıklaşan bir organ olup olmadığını görebiliriz (Sağlıyan ve ark, 2016).</w:t>
      </w:r>
      <w:r w:rsidRPr="008C39E8">
        <w:rPr>
          <w:rFonts w:ascii="Times New Roman" w:hAnsi="Times New Roman" w:cs="Times New Roman"/>
          <w:sz w:val="24"/>
          <w:szCs w:val="24"/>
          <w:vertAlign w:val="superscript"/>
        </w:rPr>
        <w:t xml:space="preserve"> </w:t>
      </w:r>
      <w:r w:rsidRPr="008C39E8">
        <w:rPr>
          <w:rFonts w:ascii="Times New Roman" w:hAnsi="Times New Roman" w:cs="Times New Roman"/>
          <w:sz w:val="24"/>
          <w:szCs w:val="24"/>
        </w:rPr>
        <w:t xml:space="preserve">  </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2.4. Göbek Hastalıklarının Prognozu</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2.4.1. Yangısal Olmayan Göbek Lezyonları Prognozu</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Hernia umbilikalis olgularında önemli </w:t>
      </w:r>
      <w:proofErr w:type="gramStart"/>
      <w:r w:rsidRPr="008C39E8">
        <w:rPr>
          <w:rFonts w:ascii="Times New Roman" w:hAnsi="Times New Roman" w:cs="Times New Roman"/>
          <w:sz w:val="24"/>
          <w:szCs w:val="24"/>
        </w:rPr>
        <w:t>kriterlerden</w:t>
      </w:r>
      <w:proofErr w:type="gramEnd"/>
      <w:r w:rsidRPr="008C39E8">
        <w:rPr>
          <w:rFonts w:ascii="Times New Roman" w:hAnsi="Times New Roman" w:cs="Times New Roman"/>
          <w:sz w:val="24"/>
          <w:szCs w:val="24"/>
        </w:rPr>
        <w:t xml:space="preserve"> biri fıtık deliğinin boyutudur. Boyut ne kadar küçükse ve eski bir olgu değilse prognoz o kadar iyidir. Cerrahi müdahale hasta gözlem altına alındıktan sonra yapılmalıdır. Klinik bulgular arasında ağrı var ise prognoz şüphelidir. Ancak inkarsere hernia umbilikalis olgularında prognoz olumsuzdur </w:t>
      </w:r>
      <w:r w:rsidRPr="008C39E8">
        <w:rPr>
          <w:rFonts w:ascii="Times New Roman" w:hAnsi="Times New Roman" w:cs="Times New Roman"/>
          <w:sz w:val="24"/>
          <w:szCs w:val="24"/>
          <w:shd w:val="clear" w:color="auto" w:fill="FFFFFF"/>
        </w:rPr>
        <w:t>(</w:t>
      </w:r>
      <w:r w:rsidRPr="008C39E8">
        <w:rPr>
          <w:rFonts w:ascii="Times New Roman" w:hAnsi="Times New Roman" w:cs="Times New Roman"/>
          <w:sz w:val="24"/>
          <w:szCs w:val="24"/>
        </w:rPr>
        <w:t>Steiner, 2005).</w:t>
      </w: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Bazı hekimlere göre klinik bulgu göstermeyen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olmayan urachus kistlerinde prognoz olumludur ve kendiliğinden iyileşme meydana gelebilir (Edward ve Fubini, 1995).  </w:t>
      </w: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Umbilikal ödem, geniş veya uzun süren bir sağaltım gerektirir.  Diüretik kullanımı bazı enfektif olgularda etkisiz kalmaktadır. Enfektif bir ödem söz konusu ise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nedenini bulup ortadan kaldırılmalıdır. Aksi durumda prognoz olumsuzdur (Dirksen, 2002). </w:t>
      </w: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firstLine="1"/>
        <w:jc w:val="both"/>
        <w:rPr>
          <w:rFonts w:ascii="Times New Roman" w:hAnsi="Times New Roman" w:cs="Times New Roman"/>
          <w:b/>
          <w:sz w:val="24"/>
          <w:szCs w:val="24"/>
        </w:rPr>
      </w:pPr>
      <w:r w:rsidRPr="008C39E8">
        <w:rPr>
          <w:rFonts w:ascii="Times New Roman" w:hAnsi="Times New Roman" w:cs="Times New Roman"/>
          <w:b/>
          <w:sz w:val="24"/>
          <w:szCs w:val="24"/>
        </w:rPr>
        <w:t>2.4.2. Yangısal Göbek Lezyonları Prognozu</w:t>
      </w:r>
    </w:p>
    <w:p w:rsidR="008C39E8" w:rsidRPr="008C39E8" w:rsidRDefault="008C39E8" w:rsidP="008C39E8">
      <w:pPr>
        <w:tabs>
          <w:tab w:val="left" w:pos="567"/>
          <w:tab w:val="left" w:pos="993"/>
        </w:tabs>
        <w:spacing w:after="0" w:line="360" w:lineRule="auto"/>
        <w:ind w:left="283" w:right="-283" w:firstLine="1"/>
        <w:jc w:val="both"/>
        <w:rPr>
          <w:rFonts w:ascii="Times New Roman" w:hAnsi="Times New Roman" w:cs="Times New Roman"/>
          <w:sz w:val="24"/>
          <w:szCs w:val="24"/>
        </w:rPr>
      </w:pP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Enfektif umbilikal hastalığı olan hastaların prognozu, ilgili hastalığın tipi ve büyüklüğüne ve muhtemel meydana gelmiş organ </w:t>
      </w:r>
      <w:proofErr w:type="gramStart"/>
      <w:r w:rsidRPr="008C39E8">
        <w:rPr>
          <w:rFonts w:ascii="Times New Roman" w:hAnsi="Times New Roman" w:cs="Times New Roman"/>
          <w:sz w:val="24"/>
          <w:szCs w:val="24"/>
        </w:rPr>
        <w:t>komplikasyonlarına</w:t>
      </w:r>
      <w:proofErr w:type="gramEnd"/>
      <w:r w:rsidRPr="008C39E8">
        <w:rPr>
          <w:rFonts w:ascii="Times New Roman" w:hAnsi="Times New Roman" w:cs="Times New Roman"/>
          <w:sz w:val="24"/>
          <w:szCs w:val="24"/>
        </w:rPr>
        <w:t xml:space="preserve"> bağlıdır. Ekstraumbilikal göbek </w:t>
      </w:r>
      <w:proofErr w:type="gramStart"/>
      <w:r w:rsidRPr="008C39E8">
        <w:rPr>
          <w:rFonts w:ascii="Times New Roman" w:hAnsi="Times New Roman" w:cs="Times New Roman"/>
          <w:sz w:val="24"/>
          <w:szCs w:val="24"/>
        </w:rPr>
        <w:t>enfeksiyonlarında</w:t>
      </w:r>
      <w:proofErr w:type="gramEnd"/>
      <w:r w:rsidRPr="008C39E8">
        <w:rPr>
          <w:rFonts w:ascii="Times New Roman" w:hAnsi="Times New Roman" w:cs="Times New Roman"/>
          <w:sz w:val="24"/>
          <w:szCs w:val="24"/>
        </w:rPr>
        <w:t xml:space="preserve"> genel durum az veya hiç bozulmamış ise prognoz olumludur. Orta dereceli genel durum bozukluğunda prognoz şüphelidir. İntraabdominal bölgede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olan bununla birlikte organ komplikasyonları olan hastaların prognoz olumsuzdur (Rademacher, 2007 b). </w:t>
      </w:r>
    </w:p>
    <w:p w:rsidR="008C39E8" w:rsidRPr="008C39E8" w:rsidRDefault="008C39E8" w:rsidP="008C39E8">
      <w:pPr>
        <w:tabs>
          <w:tab w:val="left" w:pos="567"/>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hAnsi="Times New Roman" w:cs="Times New Roman"/>
          <w:sz w:val="24"/>
          <w:szCs w:val="24"/>
        </w:rPr>
        <w:t xml:space="preserve">Göbek apsesinin boyutu ile prognozu doğru orantılıdır. Eğer boyut küçük ise prognoz olumludur. Omphalourachitis, omphalophlebitis, omphaloarteritis gibi intra abdominal enfektif olgularda önemli bir organ </w:t>
      </w:r>
      <w:proofErr w:type="gramStart"/>
      <w:r w:rsidRPr="008C39E8">
        <w:rPr>
          <w:rFonts w:ascii="Times New Roman" w:hAnsi="Times New Roman" w:cs="Times New Roman"/>
          <w:sz w:val="24"/>
          <w:szCs w:val="24"/>
        </w:rPr>
        <w:t>komplikasyonu</w:t>
      </w:r>
      <w:proofErr w:type="gramEnd"/>
      <w:r w:rsidRPr="008C39E8">
        <w:rPr>
          <w:rFonts w:ascii="Times New Roman" w:hAnsi="Times New Roman" w:cs="Times New Roman"/>
          <w:sz w:val="24"/>
          <w:szCs w:val="24"/>
        </w:rPr>
        <w:t xml:space="preserve"> yok ise prognoz olumludur. Ancak ilerlemiş organ </w:t>
      </w:r>
      <w:proofErr w:type="gramStart"/>
      <w:r w:rsidRPr="008C39E8">
        <w:rPr>
          <w:rFonts w:ascii="Times New Roman" w:hAnsi="Times New Roman" w:cs="Times New Roman"/>
          <w:sz w:val="24"/>
          <w:szCs w:val="24"/>
        </w:rPr>
        <w:t>komplikasyonları</w:t>
      </w:r>
      <w:proofErr w:type="gramEnd"/>
      <w:r w:rsidRPr="008C39E8">
        <w:rPr>
          <w:rFonts w:ascii="Times New Roman" w:hAnsi="Times New Roman" w:cs="Times New Roman"/>
          <w:sz w:val="24"/>
          <w:szCs w:val="24"/>
        </w:rPr>
        <w:t xml:space="preserve"> olan buzağılarda iyileşme elverişsizdir (Yurdakul, 2016).</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 xml:space="preserve">2.4.2.1. Ekstra abdominal yangısal göbek lezyonları prognozu </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r>
      <w:r w:rsidRPr="008C39E8">
        <w:rPr>
          <w:rFonts w:ascii="Times New Roman" w:hAnsi="Times New Roman" w:cs="Times New Roman"/>
          <w:color w:val="000000" w:themeColor="text1"/>
          <w:sz w:val="24"/>
          <w:szCs w:val="24"/>
          <w:shd w:val="clear" w:color="auto" w:fill="FFFFFF"/>
        </w:rPr>
        <w:tab/>
        <w:t xml:space="preserve">Akut omphalitli buzağılarda 5 gün parenteral antibiyotik kullanılmasıyla tedavi edilebilir. Ancak kronik ve </w:t>
      </w:r>
      <w:proofErr w:type="gramStart"/>
      <w:r w:rsidRPr="008C39E8">
        <w:rPr>
          <w:rFonts w:ascii="Times New Roman" w:hAnsi="Times New Roman" w:cs="Times New Roman"/>
          <w:color w:val="000000" w:themeColor="text1"/>
          <w:sz w:val="24"/>
          <w:szCs w:val="24"/>
          <w:shd w:val="clear" w:color="auto" w:fill="FFFFFF"/>
        </w:rPr>
        <w:t>komplike</w:t>
      </w:r>
      <w:proofErr w:type="gramEnd"/>
      <w:r w:rsidRPr="008C39E8">
        <w:rPr>
          <w:rFonts w:ascii="Times New Roman" w:hAnsi="Times New Roman" w:cs="Times New Roman"/>
          <w:color w:val="000000" w:themeColor="text1"/>
          <w:sz w:val="24"/>
          <w:szCs w:val="24"/>
          <w:shd w:val="clear" w:color="auto" w:fill="FFFFFF"/>
        </w:rPr>
        <w:t xml:space="preserve"> olgularda medikal tedavi sonuç vermeyebilir. Böyle olgularda pronoz şüphelidir. Cerrahi müdahale şarttır. Lokal yara bakımı ve sistemik antibiyotik ile sağaltım tamamlanır. Omphalitis flegmonoza olgularında birkaç gün süren antibiyotik ile birlikte iyileşme meydana gelebilir. Omphalitis apostematosa olgularında yapılan muayeneler sonucunda tanı konulur ve apse boşaltılır. Komplike olmayan durumlarda pronoz olumludur.</w:t>
      </w:r>
      <w:r w:rsidRPr="008C39E8">
        <w:rPr>
          <w:rFonts w:ascii="Times New Roman" w:hAnsi="Times New Roman" w:cs="Times New Roman"/>
          <w:sz w:val="24"/>
          <w:szCs w:val="24"/>
        </w:rPr>
        <w:t xml:space="preserve">(Rademacher, 2007 a). </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2.4.2.2. İntra abdominal yangısal göbek lezyonları prognozu </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r>
      <w:r w:rsidRPr="008C39E8">
        <w:rPr>
          <w:rFonts w:ascii="Times New Roman" w:hAnsi="Times New Roman" w:cs="Times New Roman"/>
          <w:sz w:val="24"/>
          <w:szCs w:val="24"/>
        </w:rPr>
        <w:tab/>
        <w:t xml:space="preserve">Şiddetli göbek </w:t>
      </w:r>
      <w:proofErr w:type="gramStart"/>
      <w:r w:rsidRPr="008C39E8">
        <w:rPr>
          <w:rFonts w:ascii="Times New Roman" w:hAnsi="Times New Roman" w:cs="Times New Roman"/>
          <w:sz w:val="24"/>
          <w:szCs w:val="24"/>
        </w:rPr>
        <w:t>enfeksiyonlarının</w:t>
      </w:r>
      <w:proofErr w:type="gramEnd"/>
      <w:r w:rsidRPr="008C39E8">
        <w:rPr>
          <w:rFonts w:ascii="Times New Roman" w:hAnsi="Times New Roman" w:cs="Times New Roman"/>
          <w:sz w:val="24"/>
          <w:szCs w:val="24"/>
        </w:rPr>
        <w:t xml:space="preserve"> sağaltımı için prognoz olumsuzdur. Cerrahi müdahale önerilmez. Lischer ve ark'nın (1994) yaptığı bir çalışmaya göre göbek kordonunun kalınlığı 10 cm geçmeyen olgularda operasyon önerilebilir. Daha büyük göbek kordonları için drenaj yapılmalıdır.</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2.5. Göbek Hastalıklarının Sağaltımı</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2.5.1. Hernia Umbilikalis</w:t>
      </w: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Sağaltım seçenekleri fıtık deliğinin boyutu ve adhezyon bulunup bulunmamasına göre değişmektedir. Fıtık deliği küçük ve adhezyon yok ise konservatif olarak basınçlı fıtık sargısı ya da fıtık deliğinin çevresine sklerozan ajanların </w:t>
      </w:r>
      <w:proofErr w:type="gramStart"/>
      <w:r w:rsidRPr="008C39E8">
        <w:rPr>
          <w:rFonts w:ascii="Times New Roman" w:hAnsi="Times New Roman" w:cs="Times New Roman"/>
          <w:sz w:val="24"/>
          <w:szCs w:val="24"/>
        </w:rPr>
        <w:t>enjeksiyonuyla</w:t>
      </w:r>
      <w:proofErr w:type="gramEnd"/>
      <w:r w:rsidRPr="008C39E8">
        <w:rPr>
          <w:rFonts w:ascii="Times New Roman" w:hAnsi="Times New Roman" w:cs="Times New Roman"/>
          <w:sz w:val="24"/>
          <w:szCs w:val="24"/>
        </w:rPr>
        <w:t xml:space="preserve"> beraber basınçlı fıtık sargısı uygulanabilir. Yapılan bir çalışmaya göre 100 kg aşmayan ve fıtık deliği 3 cm'den büyük olmayan buzağılarda fıtıklaşan dokuları normal poziyonuna getirip ısı dedektörüyle beraber basınçlı fıtık sargısıyla 3 hafta boyunca sarılı bırakılmıştır. 3 haftanın sonun fıtığın düzeldiği görülmüştür. Ancak çoğu olgularda fıtık deliği daha </w:t>
      </w:r>
      <w:proofErr w:type="gramStart"/>
      <w:r w:rsidRPr="008C39E8">
        <w:rPr>
          <w:rFonts w:ascii="Times New Roman" w:hAnsi="Times New Roman" w:cs="Times New Roman"/>
          <w:sz w:val="24"/>
          <w:szCs w:val="24"/>
        </w:rPr>
        <w:t>büyüktür  ve</w:t>
      </w:r>
      <w:proofErr w:type="gramEnd"/>
      <w:r w:rsidRPr="008C39E8">
        <w:rPr>
          <w:rFonts w:ascii="Times New Roman" w:hAnsi="Times New Roman" w:cs="Times New Roman"/>
          <w:sz w:val="24"/>
          <w:szCs w:val="24"/>
        </w:rPr>
        <w:t xml:space="preserve"> operatif sağaltım tercih edilmektedir. Eğer adhezyon yok ise kapalı fıtık, tersi bir durum var ise açık fıtık operasyonu tercih edilir.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Operasyon sırasında dokuların gergin olması post operatif dönemde dokuların yırtılması, iskemi gibi durumlara neden olup nüks edebilir. Böyle bir durumla karşılaşmamak için organik veya sentetik greft kullanılması gerekebilir. Umblikal sorunların saha ortamında cerrahi sağaltımı bir kez yapılmalıdır. Tekrar eden fıtıklarda deneyimli bir operatörün yanı </w:t>
      </w:r>
      <w:r w:rsidRPr="008C39E8">
        <w:rPr>
          <w:rFonts w:ascii="Times New Roman" w:hAnsi="Times New Roman" w:cs="Times New Roman"/>
          <w:sz w:val="24"/>
          <w:szCs w:val="24"/>
        </w:rPr>
        <w:lastRenderedPageBreak/>
        <w:t xml:space="preserve">sıra koşulları </w:t>
      </w:r>
      <w:proofErr w:type="gramStart"/>
      <w:r w:rsidRPr="008C39E8">
        <w:rPr>
          <w:rFonts w:ascii="Times New Roman" w:hAnsi="Times New Roman" w:cs="Times New Roman"/>
          <w:sz w:val="24"/>
          <w:szCs w:val="24"/>
        </w:rPr>
        <w:t>iyi  ve</w:t>
      </w:r>
      <w:proofErr w:type="gramEnd"/>
      <w:r w:rsidRPr="008C39E8">
        <w:rPr>
          <w:rFonts w:ascii="Times New Roman" w:hAnsi="Times New Roman" w:cs="Times New Roman"/>
          <w:sz w:val="24"/>
          <w:szCs w:val="24"/>
        </w:rPr>
        <w:t xml:space="preserve"> genel anestezi gibi imkanlara sahip olan bir hastaneye sevk edilmelidir (Baird, 2016).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Herniorrhapy, fıtık deliği büyük ve genişleme potansiyeli olan fıtıklarda uygulanan sağaltım yöntemidir. Hayvan genel anestezi altında ventro- dorsal pozisyonda yatırılarak tespit edilir. Ensizyon hattı fıtığın boyutuna göre değişmektedir. Ufak delikli fıtıklarda fıtığın kraniyal ve kaudal yönlerinden ensizyon yapılırken büyük fıtıklarda kozmetik amaçlı eliptik bir ensizyon tercih edilir. İç fıtık kesesi adhezyon varsa ayrılır ve fıtık deliği ortaya çıkarılır. Eğer adhezyon yoksa iç fıtık kesesi karın boşluğuna direk olarak red edilir. İç fıtık kesesi fıtık deliği boyunca ensize edilir ve fazla kısımlar eksize edilir. Fıtıklaşan organlar karın boşluğuna red edilir. Bazı operatörlerin tercihine göre fıtık deliğinin kenarları kürete edilir (Görgül, 2016). Basit ayrı, yatay "U" ve sultan "X"  gibi bir </w:t>
      </w:r>
      <w:proofErr w:type="gramStart"/>
      <w:r w:rsidRPr="008C39E8">
        <w:rPr>
          <w:rFonts w:ascii="Times New Roman" w:hAnsi="Times New Roman" w:cs="Times New Roman"/>
          <w:sz w:val="24"/>
          <w:szCs w:val="24"/>
        </w:rPr>
        <w:t>dikişle  fıtığın</w:t>
      </w:r>
      <w:proofErr w:type="gramEnd"/>
      <w:r w:rsidRPr="008C39E8">
        <w:rPr>
          <w:rFonts w:ascii="Times New Roman" w:hAnsi="Times New Roman" w:cs="Times New Roman"/>
          <w:sz w:val="24"/>
          <w:szCs w:val="24"/>
        </w:rPr>
        <w:t xml:space="preserve"> boyutuna göre krome katgüt ya da non absorbe 2-3 numuralı dikiş materyali ile dikilir. Subkutan dokular basit sürekli, deri ise basit ayrı dikişlerle kapatılır (Resim 3) </w:t>
      </w:r>
      <w:r w:rsidRPr="008C39E8">
        <w:rPr>
          <w:rFonts w:ascii="Times New Roman" w:hAnsi="Times New Roman" w:cs="Times New Roman"/>
          <w:color w:val="000000" w:themeColor="text1"/>
          <w:sz w:val="24"/>
          <w:szCs w:val="24"/>
          <w:shd w:val="clear" w:color="auto" w:fill="FFFFFF"/>
        </w:rPr>
        <w:t xml:space="preserve">(Cihan ve ark, 2006). Mesh greft ya da doku grefi uygulanması gerektiği durumlarda m.rectus abdominis kasının dış kısmına paralel olarak fıtık deliği üzerine yerleştirilir. Post operatif dönemde dikiş hattının korunması için pansuman yapılarak işlem tamamlanır (Resim 4) </w:t>
      </w:r>
      <w:r w:rsidRPr="008C39E8">
        <w:rPr>
          <w:rFonts w:ascii="Times New Roman" w:hAnsi="Times New Roman" w:cs="Times New Roman"/>
          <w:sz w:val="24"/>
          <w:szCs w:val="24"/>
        </w:rPr>
        <w:t xml:space="preserve">(Görgül, 2016). </w:t>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color w:val="000000" w:themeColor="text1"/>
          <w:sz w:val="24"/>
          <w:szCs w:val="24"/>
          <w:shd w:val="clear" w:color="auto" w:fill="FFFFFF"/>
        </w:rPr>
        <w:drawing>
          <wp:inline distT="0" distB="0" distL="0" distR="0">
            <wp:extent cx="4021322" cy="4021322"/>
            <wp:effectExtent l="19050" t="0" r="0" b="0"/>
            <wp:docPr id="6" name="Resim 17" descr="in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
                    <pic:cNvPicPr>
                      <a:picLocks noChangeAspect="1" noChangeArrowheads="1"/>
                    </pic:cNvPicPr>
                  </pic:nvPicPr>
                  <pic:blipFill>
                    <a:blip r:embed="rId15" cstate="print"/>
                    <a:srcRect/>
                    <a:stretch>
                      <a:fillRect/>
                    </a:stretch>
                  </pic:blipFill>
                  <pic:spPr bwMode="auto">
                    <a:xfrm>
                      <a:off x="0" y="0"/>
                      <a:ext cx="4022139" cy="4022139"/>
                    </a:xfrm>
                    <a:prstGeom prst="rect">
                      <a:avLst/>
                    </a:prstGeom>
                    <a:noFill/>
                    <a:ln w="9525">
                      <a:noFill/>
                      <a:miter lim="800000"/>
                      <a:headEnd/>
                      <a:tailEnd/>
                    </a:ln>
                  </pic:spPr>
                </pic:pic>
              </a:graphicData>
            </a:graphic>
          </wp:inline>
        </w:drawing>
      </w:r>
    </w:p>
    <w:p w:rsidR="008C39E8" w:rsidRPr="008C39E8" w:rsidRDefault="008C39E8" w:rsidP="008C39E8">
      <w:pPr>
        <w:spacing w:after="0" w:line="360" w:lineRule="auto"/>
        <w:ind w:left="283" w:right="-283"/>
        <w:jc w:val="center"/>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 xml:space="preserve">Resim 3. Konjenital göbek fıtkında açık yöntem fıtık operasyonu uygulaması </w:t>
      </w:r>
      <w:r w:rsidRPr="008C39E8">
        <w:rPr>
          <w:rFonts w:ascii="Times New Roman" w:hAnsi="Times New Roman" w:cs="Times New Roman"/>
          <w:sz w:val="24"/>
          <w:szCs w:val="24"/>
        </w:rPr>
        <w:t>(Aydın Adnan Menderes Üniverstesi Veteriner Fakültesi).</w:t>
      </w:r>
    </w:p>
    <w:p w:rsidR="008C39E8" w:rsidRPr="008C39E8" w:rsidRDefault="008C39E8" w:rsidP="008C39E8">
      <w:pPr>
        <w:spacing w:after="0" w:line="360" w:lineRule="auto"/>
        <w:ind w:left="283" w:right="-283"/>
        <w:rPr>
          <w:rFonts w:ascii="Times New Roman" w:hAnsi="Times New Roman" w:cs="Times New Roman"/>
          <w:color w:val="000000" w:themeColor="text1"/>
          <w:sz w:val="24"/>
          <w:szCs w:val="24"/>
          <w:shd w:val="clear" w:color="auto" w:fill="FFFFFF"/>
        </w:rPr>
      </w:pPr>
    </w:p>
    <w:p w:rsidR="008C39E8" w:rsidRPr="008C39E8" w:rsidRDefault="008C39E8" w:rsidP="008C39E8">
      <w:pPr>
        <w:spacing w:after="0" w:line="360" w:lineRule="auto"/>
        <w:ind w:left="283" w:right="-283"/>
        <w:jc w:val="center"/>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b/>
          <w:noProof/>
          <w:color w:val="000000" w:themeColor="text1"/>
          <w:sz w:val="24"/>
          <w:szCs w:val="24"/>
          <w:shd w:val="clear" w:color="auto" w:fill="FFFFFF"/>
        </w:rPr>
        <w:drawing>
          <wp:inline distT="0" distB="0" distL="0" distR="0">
            <wp:extent cx="3500327" cy="5463082"/>
            <wp:effectExtent l="19050" t="0" r="4873" b="0"/>
            <wp:docPr id="8" name="Resim 26" descr="C:\Users\1D\Desktop\pansu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Desktop\pansuman.png"/>
                    <pic:cNvPicPr>
                      <a:picLocks noChangeAspect="1" noChangeArrowheads="1"/>
                    </pic:cNvPicPr>
                  </pic:nvPicPr>
                  <pic:blipFill>
                    <a:blip r:embed="rId16" cstate="print"/>
                    <a:srcRect/>
                    <a:stretch>
                      <a:fillRect/>
                    </a:stretch>
                  </pic:blipFill>
                  <pic:spPr bwMode="auto">
                    <a:xfrm>
                      <a:off x="0" y="0"/>
                      <a:ext cx="3506436" cy="5472616"/>
                    </a:xfrm>
                    <a:prstGeom prst="rect">
                      <a:avLst/>
                    </a:prstGeom>
                    <a:noFill/>
                    <a:ln w="9525">
                      <a:noFill/>
                      <a:miter lim="800000"/>
                      <a:headEnd/>
                      <a:tailEnd/>
                    </a:ln>
                  </pic:spPr>
                </pic:pic>
              </a:graphicData>
            </a:graphic>
          </wp:inline>
        </w:drawing>
      </w:r>
    </w:p>
    <w:p w:rsidR="008C39E8" w:rsidRPr="008C39E8" w:rsidRDefault="008C39E8" w:rsidP="008C39E8">
      <w:pPr>
        <w:tabs>
          <w:tab w:val="left" w:pos="709"/>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 xml:space="preserve">Resim 4. Post operasyon pansuman uygulaması </w:t>
      </w:r>
      <w:r w:rsidRPr="008C39E8">
        <w:rPr>
          <w:rFonts w:ascii="Times New Roman" w:hAnsi="Times New Roman" w:cs="Times New Roman"/>
          <w:sz w:val="24"/>
          <w:szCs w:val="24"/>
        </w:rPr>
        <w:t>(Aydın Adnan Menderes Üniverstesi Veteriner Fakültesi).</w:t>
      </w:r>
    </w:p>
    <w:p w:rsidR="008C39E8" w:rsidRPr="008C39E8" w:rsidRDefault="008C39E8" w:rsidP="008C39E8">
      <w:pPr>
        <w:tabs>
          <w:tab w:val="left" w:pos="709"/>
        </w:tabs>
        <w:spacing w:after="0" w:line="360" w:lineRule="auto"/>
        <w:ind w:left="283" w:right="-283"/>
        <w:jc w:val="center"/>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709"/>
        </w:tabs>
        <w:spacing w:after="0" w:line="360" w:lineRule="auto"/>
        <w:ind w:left="283" w:right="-283"/>
        <w:jc w:val="center"/>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426"/>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Richter fıtığında, en sık fıtıklaşan organ abomasumdur. Bu nedenle eğer drenaj yapılırsa abomasum fistülüne neden olabilir.</w:t>
      </w:r>
      <w:r w:rsidRPr="008C39E8">
        <w:rPr>
          <w:rFonts w:ascii="Times New Roman" w:hAnsi="Times New Roman" w:cs="Times New Roman"/>
        </w:rPr>
        <w:t xml:space="preserve"> </w:t>
      </w:r>
      <w:r w:rsidRPr="008C39E8">
        <w:rPr>
          <w:rFonts w:ascii="Times New Roman" w:hAnsi="Times New Roman" w:cs="Times New Roman"/>
          <w:sz w:val="24"/>
          <w:szCs w:val="24"/>
        </w:rPr>
        <w:t>Bazen, müdahale edilmeden bir fistül oluşur.</w:t>
      </w:r>
      <w:r w:rsidRPr="008C39E8">
        <w:rPr>
          <w:rFonts w:ascii="Times New Roman" w:hAnsi="Times New Roman" w:cs="Times New Roman"/>
          <w:sz w:val="24"/>
          <w:szCs w:val="24"/>
          <w:vertAlign w:val="superscript"/>
        </w:rPr>
        <w:t xml:space="preserve"> </w:t>
      </w:r>
      <w:r w:rsidRPr="008C39E8">
        <w:rPr>
          <w:rFonts w:ascii="Times New Roman" w:hAnsi="Times New Roman" w:cs="Times New Roman"/>
          <w:sz w:val="24"/>
          <w:szCs w:val="24"/>
        </w:rPr>
        <w:t>Böyle bir fistül ortaya çıkarsa, eliptik bir ensizyon ve fistülün en blok rezeksiyonu yapılır.</w:t>
      </w:r>
      <w:r w:rsidRPr="008C39E8">
        <w:rPr>
          <w:rFonts w:ascii="Times New Roman" w:hAnsi="Times New Roman" w:cs="Times New Roman"/>
          <w:sz w:val="24"/>
          <w:szCs w:val="24"/>
          <w:vertAlign w:val="superscript"/>
        </w:rPr>
        <w:t xml:space="preserve"> </w:t>
      </w:r>
      <w:r w:rsidRPr="008C39E8">
        <w:rPr>
          <w:rFonts w:ascii="Times New Roman" w:hAnsi="Times New Roman" w:cs="Times New Roman"/>
          <w:sz w:val="24"/>
          <w:szCs w:val="24"/>
        </w:rPr>
        <w:t>Abomasum kapatılır ve daha sonra karın duvarı kapatılmalıdır.</w:t>
      </w:r>
      <w:r w:rsidRPr="008C39E8">
        <w:rPr>
          <w:rFonts w:ascii="Times New Roman" w:hAnsi="Times New Roman" w:cs="Times New Roman"/>
        </w:rPr>
        <w:t xml:space="preserve"> </w:t>
      </w:r>
      <w:r w:rsidRPr="008C39E8">
        <w:rPr>
          <w:rFonts w:ascii="Times New Roman" w:hAnsi="Times New Roman" w:cs="Times New Roman"/>
          <w:sz w:val="24"/>
          <w:szCs w:val="24"/>
        </w:rPr>
        <w:t xml:space="preserve">Abomasopeksi tekniğinden sonra deri dikişiyle birlikte operasyon sonlandırılır. </w:t>
      </w:r>
    </w:p>
    <w:p w:rsidR="008C39E8" w:rsidRPr="008C39E8" w:rsidRDefault="008C39E8" w:rsidP="008C39E8">
      <w:pPr>
        <w:tabs>
          <w:tab w:val="left" w:pos="426"/>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426"/>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426"/>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426"/>
        </w:tabs>
        <w:spacing w:after="0" w:line="360" w:lineRule="auto"/>
        <w:ind w:left="283" w:right="-283"/>
        <w:jc w:val="both"/>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b/>
          <w:color w:val="000000" w:themeColor="text1"/>
          <w:sz w:val="24"/>
          <w:szCs w:val="24"/>
          <w:shd w:val="clear" w:color="auto" w:fill="FFFFFF"/>
        </w:rPr>
        <w:lastRenderedPageBreak/>
        <w:t>2.5.2. Omphalitis</w:t>
      </w:r>
    </w:p>
    <w:p w:rsidR="008C39E8" w:rsidRPr="008C39E8" w:rsidRDefault="008C39E8" w:rsidP="008C39E8">
      <w:pPr>
        <w:tabs>
          <w:tab w:val="left" w:pos="426"/>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ab/>
        <w:t xml:space="preserve">Buzağılarda koyu kıvamlı, sarı, kötü kokulu akıntı; spontan olarak oluşmuş fistüllerden boşalabilir. Fluktuasyon sağlanması için hiperemizan pomat uygulaması sonrasında punksiyon yapılarak benzer şekilde de sağaltım denenebilir. Bölgenin asepsi antisepsi kurallarına uygun olarak temizlenmesi gerekmektedir. İrinin kolay boşlaması için ensizyon hattının ventrale yakın yapılması gerekmektedir (Resim 5). Böylece akışkan kıvamlı olan irin yer çekimi nedeniyle kolaylıkla boşalabilecektir. Apse boşaltıldıktan sonra ılık </w:t>
      </w:r>
      <w:proofErr w:type="gramStart"/>
      <w:r w:rsidRPr="008C39E8">
        <w:rPr>
          <w:rFonts w:ascii="Times New Roman" w:hAnsi="Times New Roman" w:cs="Times New Roman"/>
          <w:color w:val="000000" w:themeColor="text1"/>
          <w:sz w:val="24"/>
          <w:szCs w:val="24"/>
          <w:shd w:val="clear" w:color="auto" w:fill="FFFFFF"/>
        </w:rPr>
        <w:t>steril</w:t>
      </w:r>
      <w:proofErr w:type="gramEnd"/>
      <w:r w:rsidRPr="008C39E8">
        <w:rPr>
          <w:rFonts w:ascii="Times New Roman" w:hAnsi="Times New Roman" w:cs="Times New Roman"/>
          <w:color w:val="000000" w:themeColor="text1"/>
          <w:sz w:val="24"/>
          <w:szCs w:val="24"/>
          <w:shd w:val="clear" w:color="auto" w:fill="FFFFFF"/>
        </w:rPr>
        <w:t xml:space="preserve"> su ve antiseptiklerle yıkanır. Bölgeye dren yerleştirilir ve bölgenin iyileşmesine yani granülasyon dokunun oluşmasına bağlı olarak drenin boyutu küçültülür. Enfeksiyon kesildiğinde dren kaldırılır. Eğer apse derin olarak yerleşmişse parenteral antibiyotik uygulaması yapılmalıdır </w:t>
      </w:r>
      <w:r w:rsidRPr="008C39E8">
        <w:rPr>
          <w:rFonts w:ascii="Times New Roman" w:hAnsi="Times New Roman" w:cs="Times New Roman"/>
          <w:sz w:val="24"/>
          <w:szCs w:val="24"/>
        </w:rPr>
        <w:t xml:space="preserve">(Baird, 2016). </w:t>
      </w:r>
      <w:r w:rsidRPr="008C39E8">
        <w:rPr>
          <w:rFonts w:ascii="Times New Roman" w:hAnsi="Times New Roman" w:cs="Times New Roman"/>
          <w:color w:val="000000" w:themeColor="text1"/>
          <w:sz w:val="24"/>
          <w:szCs w:val="24"/>
          <w:shd w:val="clear" w:color="auto" w:fill="FFFFFF"/>
        </w:rPr>
        <w:t xml:space="preserve">Apselerin boşaltıldığı olgularda karın duvarının perforasyonu sonucu hernia umbilikalis gözlenebilir. Bu gibi durumlarda apsenin total ekstirpasyonu yapılmalıdır </w:t>
      </w:r>
      <w:r w:rsidRPr="008C39E8">
        <w:rPr>
          <w:rFonts w:ascii="Times New Roman" w:hAnsi="Times New Roman" w:cs="Times New Roman"/>
          <w:sz w:val="24"/>
          <w:szCs w:val="24"/>
        </w:rPr>
        <w:t>(Görgül, 2016).</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color w:val="000000" w:themeColor="text1"/>
          <w:sz w:val="24"/>
          <w:szCs w:val="24"/>
          <w:shd w:val="clear" w:color="auto" w:fill="FFFFFF"/>
        </w:rPr>
      </w:pPr>
      <w:r w:rsidRPr="008C39E8">
        <w:rPr>
          <w:rFonts w:ascii="Times New Roman" w:hAnsi="Times New Roman" w:cs="Times New Roman"/>
          <w:noProof/>
          <w:sz w:val="24"/>
          <w:szCs w:val="24"/>
        </w:rPr>
        <w:drawing>
          <wp:inline distT="0" distB="0" distL="0" distR="0">
            <wp:extent cx="5175439" cy="2587909"/>
            <wp:effectExtent l="19050" t="0" r="6161" b="0"/>
            <wp:docPr id="17" name="Resim 3" descr="C:\Users\1D\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Desktop\Image-1.jpg"/>
                    <pic:cNvPicPr>
                      <a:picLocks noChangeAspect="1" noChangeArrowheads="1"/>
                    </pic:cNvPicPr>
                  </pic:nvPicPr>
                  <pic:blipFill>
                    <a:blip r:embed="rId17" cstate="print"/>
                    <a:srcRect/>
                    <a:stretch>
                      <a:fillRect/>
                    </a:stretch>
                  </pic:blipFill>
                  <pic:spPr bwMode="auto">
                    <a:xfrm>
                      <a:off x="0" y="0"/>
                      <a:ext cx="5174543" cy="2587461"/>
                    </a:xfrm>
                    <a:prstGeom prst="rect">
                      <a:avLst/>
                    </a:prstGeom>
                    <a:noFill/>
                    <a:ln w="9525">
                      <a:noFill/>
                      <a:miter lim="800000"/>
                      <a:headEnd/>
                      <a:tailEnd/>
                    </a:ln>
                  </pic:spPr>
                </pic:pic>
              </a:graphicData>
            </a:graphic>
          </wp:inline>
        </w:drawing>
      </w:r>
    </w:p>
    <w:p w:rsidR="008C39E8" w:rsidRPr="008C39E8" w:rsidRDefault="008C39E8" w:rsidP="008C39E8">
      <w:pPr>
        <w:tabs>
          <w:tab w:val="left" w:pos="993"/>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 xml:space="preserve">Resim 5. </w:t>
      </w:r>
      <w:r w:rsidRPr="008C39E8">
        <w:rPr>
          <w:rFonts w:ascii="Times New Roman" w:hAnsi="Times New Roman" w:cs="Times New Roman"/>
          <w:color w:val="000000" w:themeColor="text1"/>
          <w:sz w:val="24"/>
          <w:szCs w:val="24"/>
          <w:shd w:val="clear" w:color="auto" w:fill="FFFFFF"/>
        </w:rPr>
        <w:t xml:space="preserve">Omphalitis apostematosanın boşaltılması </w:t>
      </w:r>
      <w:r w:rsidRPr="008C39E8">
        <w:rPr>
          <w:rFonts w:ascii="Times New Roman" w:hAnsi="Times New Roman" w:cs="Times New Roman"/>
          <w:sz w:val="24"/>
          <w:szCs w:val="24"/>
        </w:rPr>
        <w:t>(Aydın Adnan Menderes Üniverstesi Veteriner Fakültesi).</w:t>
      </w:r>
    </w:p>
    <w:p w:rsidR="008C39E8" w:rsidRPr="008C39E8" w:rsidRDefault="008C39E8" w:rsidP="008C39E8">
      <w:pPr>
        <w:tabs>
          <w:tab w:val="left" w:pos="993"/>
        </w:tabs>
        <w:spacing w:after="0" w:line="360" w:lineRule="auto"/>
        <w:ind w:left="283" w:right="-283"/>
        <w:jc w:val="both"/>
        <w:rPr>
          <w:rFonts w:ascii="Times New Roman" w:hAnsi="Times New Roman" w:cs="Times New Roman"/>
          <w:b/>
          <w:color w:val="000000" w:themeColor="text1"/>
          <w:sz w:val="24"/>
          <w:szCs w:val="24"/>
          <w:shd w:val="clear" w:color="auto" w:fill="FFFFFF"/>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 xml:space="preserve">2.5.3. Omphaloarteritis, Omphalophlebitis Olgularında Uygulanan Omphalovasektomi     </w:t>
      </w: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Operasyon alanı </w:t>
      </w:r>
      <w:proofErr w:type="gramStart"/>
      <w:r w:rsidRPr="008C39E8">
        <w:rPr>
          <w:rFonts w:ascii="Times New Roman" w:hAnsi="Times New Roman" w:cs="Times New Roman"/>
          <w:sz w:val="24"/>
          <w:szCs w:val="24"/>
        </w:rPr>
        <w:t>steril</w:t>
      </w:r>
      <w:proofErr w:type="gramEnd"/>
      <w:r w:rsidRPr="008C39E8">
        <w:rPr>
          <w:rFonts w:ascii="Times New Roman" w:hAnsi="Times New Roman" w:cs="Times New Roman"/>
          <w:sz w:val="24"/>
          <w:szCs w:val="24"/>
        </w:rPr>
        <w:t xml:space="preserve"> örtü örtülmeli ve operasyon bölgesinin kılları kesilmelidir. Tıraş esnasında bakteri </w:t>
      </w:r>
      <w:proofErr w:type="gramStart"/>
      <w:r w:rsidRPr="008C39E8">
        <w:rPr>
          <w:rFonts w:ascii="Times New Roman" w:hAnsi="Times New Roman" w:cs="Times New Roman"/>
          <w:sz w:val="24"/>
          <w:szCs w:val="24"/>
        </w:rPr>
        <w:t>florasının</w:t>
      </w:r>
      <w:proofErr w:type="gramEnd"/>
      <w:r w:rsidRPr="008C39E8">
        <w:rPr>
          <w:rFonts w:ascii="Times New Roman" w:hAnsi="Times New Roman" w:cs="Times New Roman"/>
          <w:sz w:val="24"/>
          <w:szCs w:val="24"/>
        </w:rPr>
        <w:t xml:space="preserve"> ortaya çıkma olasılığı yüksek olduğu için deriyi travmatize etmemeliyiz. Su ve sabun ile mekanik </w:t>
      </w:r>
      <w:proofErr w:type="gramStart"/>
      <w:r w:rsidRPr="008C39E8">
        <w:rPr>
          <w:rFonts w:ascii="Times New Roman" w:hAnsi="Times New Roman" w:cs="Times New Roman"/>
          <w:sz w:val="24"/>
          <w:szCs w:val="24"/>
        </w:rPr>
        <w:t>olarak  temizlenmelidir</w:t>
      </w:r>
      <w:proofErr w:type="gramEnd"/>
      <w:r w:rsidRPr="008C39E8">
        <w:rPr>
          <w:rFonts w:ascii="Times New Roman" w:hAnsi="Times New Roman" w:cs="Times New Roman"/>
          <w:sz w:val="24"/>
          <w:szCs w:val="24"/>
        </w:rPr>
        <w:t xml:space="preserve">. Deri antiseptik solüsyon ile temizlenmeli ve son olarak bölgede ki yağlı maddelerden uzaklaşmak için alkol ile silinmelidir. Böylece derinin dezenfeksiyon işlemi tamamlanmış olur. Enfektif olan göbek bölgesi ortada kalacak şekilde eliptik deri ensizyonu yapılır. Ekstra abdominal kısmı çevresinde, Hiatus umbilicus'a kadar devam ettirilir. Arter ve venaya zarar vermemek için lateral yönden karın boşluğuna ulaşılır. Arter veya venalardan birinin ya da ikisinin irin ile dolu olan yerden, sağlam bölgeye kadar takip edilir. Sağlam olan taraftan emilebilir veya emilmeyen iplik ile ligatür atılır. Damarın irin ile dolu tarafı rezeke edilir (Resim 6). Karın duvarı X dikiş ile dikilir. Deri basit ayrı veya U dikişi ile dikilir. Operasyon sonrası dikiş hattının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kapmaması için pansuman dikişi uygulanabilir. Göbek sargısı, erkek hayvanlarda idrar bulaşmasından dolayı dikkatli olunmalıyken dişi hayvanlarda rahatlıkla kullanılabilir. </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767080</wp:posOffset>
            </wp:positionH>
            <wp:positionV relativeFrom="paragraph">
              <wp:posOffset>59055</wp:posOffset>
            </wp:positionV>
            <wp:extent cx="4523740" cy="3689350"/>
            <wp:effectExtent l="19050" t="0" r="0" b="0"/>
            <wp:wrapSquare wrapText="bothSides"/>
            <wp:docPr id="11" name="Resim 28" descr="C:\Users\1D\Desktop\vazokt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Desktop\vazoktemi.JPG"/>
                    <pic:cNvPicPr>
                      <a:picLocks noChangeAspect="1" noChangeArrowheads="1"/>
                    </pic:cNvPicPr>
                  </pic:nvPicPr>
                  <pic:blipFill>
                    <a:blip r:embed="rId18" cstate="print"/>
                    <a:srcRect/>
                    <a:stretch>
                      <a:fillRect/>
                    </a:stretch>
                  </pic:blipFill>
                  <pic:spPr bwMode="auto">
                    <a:xfrm>
                      <a:off x="0" y="0"/>
                      <a:ext cx="4523740" cy="3689350"/>
                    </a:xfrm>
                    <a:prstGeom prst="rect">
                      <a:avLst/>
                    </a:prstGeom>
                    <a:noFill/>
                    <a:ln w="9525">
                      <a:noFill/>
                      <a:miter lim="800000"/>
                      <a:headEnd/>
                      <a:tailEnd/>
                    </a:ln>
                  </pic:spPr>
                </pic:pic>
              </a:graphicData>
            </a:graphic>
          </wp:anchor>
        </w:drawing>
      </w:r>
    </w:p>
    <w:p w:rsidR="008C39E8" w:rsidRPr="008C39E8" w:rsidRDefault="008C39E8" w:rsidP="008C39E8">
      <w:pPr>
        <w:tabs>
          <w:tab w:val="left" w:pos="993"/>
        </w:tabs>
        <w:spacing w:after="0" w:line="360" w:lineRule="auto"/>
        <w:ind w:left="283" w:right="-283"/>
        <w:jc w:val="center"/>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sz w:val="24"/>
          <w:szCs w:val="24"/>
        </w:rPr>
        <w:t xml:space="preserve">       </w:t>
      </w:r>
      <w:r w:rsidRPr="008C39E8">
        <w:rPr>
          <w:rFonts w:ascii="Times New Roman" w:hAnsi="Times New Roman" w:cs="Times New Roman"/>
          <w:sz w:val="24"/>
          <w:szCs w:val="24"/>
        </w:rPr>
        <w:br w:type="textWrapping" w:clear="all"/>
      </w:r>
    </w:p>
    <w:p w:rsidR="008C39E8" w:rsidRPr="008C39E8" w:rsidRDefault="008C39E8" w:rsidP="008C39E8">
      <w:pPr>
        <w:tabs>
          <w:tab w:val="left" w:pos="993"/>
        </w:tabs>
        <w:spacing w:after="0" w:line="360" w:lineRule="auto"/>
        <w:ind w:left="283" w:right="-283"/>
        <w:jc w:val="center"/>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Resim 6. Omphalovazektomi operasyonu</w:t>
      </w: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2.5.4. Urachus Hastalıkları</w:t>
      </w:r>
    </w:p>
    <w:p w:rsidR="008C39E8" w:rsidRPr="008C39E8" w:rsidRDefault="008C39E8" w:rsidP="008C39E8">
      <w:pPr>
        <w:tabs>
          <w:tab w:val="left" w:pos="993"/>
          <w:tab w:val="center" w:pos="476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eastAsia="Arial" w:hAnsi="Times New Roman" w:cs="Times New Roman"/>
          <w:sz w:val="24"/>
          <w:szCs w:val="24"/>
        </w:rPr>
      </w:pPr>
      <w:r w:rsidRPr="008C39E8">
        <w:rPr>
          <w:rFonts w:ascii="Times New Roman" w:eastAsia="Arial" w:hAnsi="Times New Roman" w:cs="Times New Roman"/>
          <w:sz w:val="24"/>
          <w:szCs w:val="24"/>
        </w:rPr>
        <w:tab/>
        <w:t xml:space="preserve">İntra abdominal </w:t>
      </w:r>
      <w:proofErr w:type="gramStart"/>
      <w:r w:rsidRPr="008C39E8">
        <w:rPr>
          <w:rFonts w:ascii="Times New Roman" w:eastAsia="Arial" w:hAnsi="Times New Roman" w:cs="Times New Roman"/>
          <w:sz w:val="24"/>
          <w:szCs w:val="24"/>
        </w:rPr>
        <w:t>palpasyon  ile</w:t>
      </w:r>
      <w:proofErr w:type="gramEnd"/>
      <w:r w:rsidRPr="008C39E8">
        <w:rPr>
          <w:rFonts w:ascii="Times New Roman" w:eastAsia="Arial" w:hAnsi="Times New Roman" w:cs="Times New Roman"/>
          <w:sz w:val="24"/>
          <w:szCs w:val="24"/>
        </w:rPr>
        <w:t xml:space="preserve"> genç buzağılarda bazen urachal apse varlığı belirlenebilir. Buzağı büyüdükçe bu palpasyon daha da zorlaşır. Sedasyonda veya genel anestezi altında büyük buzağıları palpe etmek daha kolaydır </w:t>
      </w:r>
      <w:r w:rsidRPr="008C39E8">
        <w:rPr>
          <w:rFonts w:ascii="Times New Roman" w:hAnsi="Times New Roman" w:cs="Times New Roman"/>
          <w:sz w:val="24"/>
          <w:szCs w:val="24"/>
        </w:rPr>
        <w:t xml:space="preserve">(Mulon ve ark, 2005). Sağaltım öncesinde uretranın açık olup olmadığı katater aracılığla kontrol edilmelidir. Kapalı ise uretrotomi yapılmalıdır. Kanal açık ise koter ile fistül ağzı koterlenmelidir. Operatif müdahale gerektiren durumlarda </w:t>
      </w:r>
      <w:r w:rsidRPr="008C39E8">
        <w:rPr>
          <w:rFonts w:ascii="Times New Roman" w:eastAsia="Arial" w:hAnsi="Times New Roman" w:cs="Times New Roman"/>
          <w:sz w:val="24"/>
          <w:szCs w:val="24"/>
        </w:rPr>
        <w:t xml:space="preserve">vesika ürinerya ulaşabilmek için ensizyonu kaudal hatta ilerlemek gerekmektedir. Vesika ürineryanın her iki yanından apekse yakın 0 numara monofilament dikiş materyali kullanarak dikilir. Vesika ürinerya ve urachus ucu keskin şekilde rezeke edilir. İdrarın vesika ürineryadan aspire edilmesi için büyük </w:t>
      </w:r>
      <w:proofErr w:type="gramStart"/>
      <w:r w:rsidRPr="008C39E8">
        <w:rPr>
          <w:rFonts w:ascii="Times New Roman" w:eastAsia="Arial" w:hAnsi="Times New Roman" w:cs="Times New Roman"/>
          <w:sz w:val="24"/>
          <w:szCs w:val="24"/>
        </w:rPr>
        <w:t>steril</w:t>
      </w:r>
      <w:proofErr w:type="gramEnd"/>
      <w:r w:rsidRPr="008C39E8">
        <w:rPr>
          <w:rFonts w:ascii="Times New Roman" w:eastAsia="Arial" w:hAnsi="Times New Roman" w:cs="Times New Roman"/>
          <w:sz w:val="24"/>
          <w:szCs w:val="24"/>
        </w:rPr>
        <w:t xml:space="preserve"> enjektörden yardım alınabilir. Aubrey N. ve Baird </w:t>
      </w:r>
      <w:r w:rsidRPr="008C39E8">
        <w:rPr>
          <w:rFonts w:ascii="Times New Roman" w:hAnsi="Times New Roman" w:cs="Times New Roman"/>
          <w:sz w:val="24"/>
          <w:szCs w:val="24"/>
        </w:rPr>
        <w:t xml:space="preserve">araştırmacılarına göre </w:t>
      </w:r>
      <w:r w:rsidRPr="008C39E8">
        <w:rPr>
          <w:rFonts w:ascii="Times New Roman" w:eastAsia="Arial" w:hAnsi="Times New Roman" w:cs="Times New Roman"/>
          <w:sz w:val="24"/>
          <w:szCs w:val="24"/>
        </w:rPr>
        <w:t xml:space="preserve">mukozayı kapatmak için basit ve sürekli, 0 veya 2-0 vicryl kullanılması gerekir. Daha sonra, seromüsküler tabakayı, aynı dikiş materyali ile Cushing veya Lembert gibi ters çevrilmiş bir desenle kapatır. Bu kapatma idrarın dışarıya sızmasına izin vermez </w:t>
      </w:r>
      <w:r w:rsidRPr="008C39E8">
        <w:rPr>
          <w:rFonts w:ascii="Times New Roman" w:hAnsi="Times New Roman" w:cs="Times New Roman"/>
          <w:sz w:val="24"/>
          <w:szCs w:val="24"/>
        </w:rPr>
        <w:t xml:space="preserve">(Baird, 2016).  </w:t>
      </w:r>
    </w:p>
    <w:p w:rsidR="008C39E8" w:rsidRPr="008C39E8" w:rsidRDefault="008C39E8" w:rsidP="008C39E8">
      <w:pPr>
        <w:tabs>
          <w:tab w:val="left" w:pos="993"/>
        </w:tabs>
        <w:spacing w:after="0" w:line="360" w:lineRule="auto"/>
        <w:ind w:left="283" w:right="-283" w:firstLine="709"/>
        <w:jc w:val="both"/>
        <w:rPr>
          <w:rFonts w:ascii="Times New Roman" w:hAnsi="Times New Roman" w:cs="Times New Roman"/>
          <w:sz w:val="24"/>
          <w:szCs w:val="24"/>
        </w:rPr>
      </w:pPr>
      <w:r w:rsidRPr="008C39E8">
        <w:rPr>
          <w:rFonts w:ascii="Times New Roman" w:eastAsia="Arial" w:hAnsi="Times New Roman" w:cs="Times New Roman"/>
          <w:sz w:val="24"/>
          <w:szCs w:val="24"/>
        </w:rPr>
        <w:t>Daha büyük sığırlar sürekli bir urachus perforasyonu yaşayabilir. Bu hayvanlar abdominal distansiyon ile ortaya çıkabilir.</w:t>
      </w:r>
      <w:r w:rsidRPr="008C39E8">
        <w:rPr>
          <w:rFonts w:ascii="Times New Roman" w:hAnsi="Times New Roman" w:cs="Times New Roman"/>
          <w:sz w:val="24"/>
          <w:szCs w:val="24"/>
        </w:rPr>
        <w:t xml:space="preserve"> </w:t>
      </w:r>
      <w:r w:rsidRPr="008C39E8">
        <w:rPr>
          <w:rFonts w:ascii="Times New Roman" w:eastAsia="Arial" w:hAnsi="Times New Roman" w:cs="Times New Roman"/>
          <w:sz w:val="24"/>
          <w:szCs w:val="24"/>
        </w:rPr>
        <w:t xml:space="preserve">Üroperitoneum olan hayvan azotemi ve üremi geliştirecektir. Pollaküri mevcut olmasına rağmen, sahibi bunun farkına varamayabilirler. Genel durumu kötü hayvanlar, intravenöz sıvı takviyesi </w:t>
      </w:r>
      <w:proofErr w:type="gramStart"/>
      <w:r w:rsidRPr="008C39E8">
        <w:rPr>
          <w:rFonts w:ascii="Times New Roman" w:eastAsia="Arial" w:hAnsi="Times New Roman" w:cs="Times New Roman"/>
          <w:sz w:val="24"/>
          <w:szCs w:val="24"/>
        </w:rPr>
        <w:t>yapılırken  abdominal</w:t>
      </w:r>
      <w:proofErr w:type="gramEnd"/>
      <w:r w:rsidRPr="008C39E8">
        <w:rPr>
          <w:rFonts w:ascii="Times New Roman" w:eastAsia="Arial" w:hAnsi="Times New Roman" w:cs="Times New Roman"/>
          <w:sz w:val="24"/>
          <w:szCs w:val="24"/>
        </w:rPr>
        <w:t xml:space="preserve"> sıvıyı süzülmesiyle sağaltılabilir. Hızlı şekilde sıvı kaybı hipovolemik şoka yol açabileceğinden, intravenöz sıvılar vermeden karın sıvısını çok hızlı bir şekilde aspire etmemeye dikkat edilmelidir </w:t>
      </w:r>
      <w:r w:rsidRPr="008C39E8">
        <w:rPr>
          <w:rFonts w:ascii="Times New Roman" w:hAnsi="Times New Roman" w:cs="Times New Roman"/>
          <w:sz w:val="24"/>
          <w:szCs w:val="24"/>
        </w:rPr>
        <w:t xml:space="preserve">(Baird, 2016).  </w:t>
      </w:r>
    </w:p>
    <w:p w:rsidR="008C39E8" w:rsidRPr="008C39E8" w:rsidRDefault="008C39E8" w:rsidP="008C39E8">
      <w:pPr>
        <w:tabs>
          <w:tab w:val="left" w:pos="993"/>
        </w:tabs>
        <w:spacing w:after="0" w:line="360" w:lineRule="auto"/>
        <w:ind w:left="283" w:right="-283" w:firstLine="539"/>
        <w:jc w:val="both"/>
        <w:rPr>
          <w:rFonts w:ascii="Times New Roman" w:eastAsia="Arial" w:hAnsi="Times New Roman" w:cs="Times New Roman"/>
          <w:sz w:val="24"/>
          <w:szCs w:val="24"/>
        </w:rPr>
      </w:pP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2.5.5. Göbek Ödemi</w:t>
      </w: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r>
      <w:r w:rsidRPr="008C39E8">
        <w:rPr>
          <w:rFonts w:ascii="Times New Roman" w:hAnsi="Times New Roman" w:cs="Times New Roman"/>
          <w:sz w:val="24"/>
          <w:szCs w:val="24"/>
        </w:rPr>
        <w:tab/>
        <w:t>Genellikle ödem azaldıktan sonra klinik muayene daha doğru sonuç verebilir. Uzun süren bir sağaltımı vardır. Ödemin nedenine göre sağaltım yönlendirilebilir. Enfektif olgularda etkili bir antibiyotik ile diüretik kullanılabilir (Schleifer, 2002).</w:t>
      </w: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2.5.6. Göbek Apsesi</w:t>
      </w: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rPr>
        <w:tab/>
      </w:r>
      <w:r w:rsidRPr="008C39E8">
        <w:rPr>
          <w:rFonts w:ascii="Times New Roman" w:hAnsi="Times New Roman" w:cs="Times New Roman"/>
        </w:rPr>
        <w:tab/>
      </w:r>
      <w:r w:rsidRPr="008C39E8">
        <w:rPr>
          <w:rFonts w:ascii="Times New Roman" w:hAnsi="Times New Roman" w:cs="Times New Roman"/>
          <w:sz w:val="24"/>
          <w:szCs w:val="24"/>
        </w:rPr>
        <w:t xml:space="preserve">Apse fluktuan yapıda değil ise puksiyon işleminden sonra hiperemizan pomat uygulanır. Fluktuan yani yumuşak bir dokuya ulaştığında fistül ağzı oluşturulup bölgesel </w:t>
      </w:r>
      <w:r w:rsidRPr="008C39E8">
        <w:rPr>
          <w:rFonts w:ascii="Times New Roman" w:hAnsi="Times New Roman" w:cs="Times New Roman"/>
          <w:sz w:val="24"/>
          <w:szCs w:val="24"/>
        </w:rPr>
        <w:lastRenderedPageBreak/>
        <w:t xml:space="preserve">küretaj ve drenaj işlemleri yapılabilir.  Karın duvarında perforasyon var ise apse operasyonla uzaklaştırılır. </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426"/>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2.5.7. Göbek Ülseri ve Granuloma</w:t>
      </w:r>
    </w:p>
    <w:p w:rsidR="008C39E8" w:rsidRPr="008C39E8" w:rsidRDefault="008C39E8" w:rsidP="008C39E8">
      <w:pPr>
        <w:tabs>
          <w:tab w:val="left" w:pos="426"/>
        </w:tabs>
        <w:spacing w:after="0" w:line="360" w:lineRule="auto"/>
        <w:ind w:left="283" w:right="-283"/>
        <w:rPr>
          <w:rFonts w:ascii="Times New Roman" w:hAnsi="Times New Roman" w:cs="Times New Roman"/>
        </w:rPr>
      </w:pP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Basit bir ülser yapısı var ise antiseptiklerle temizleyerek pansuman yapmak yeterli olmaktadır. Granulasyon dokusu oluşmuş ise koterizan maddelerle veya koter ile koterlemek yararlı olacaktır. Koter ile çözülemeyen olgularda total ekstirpasyon yapılmalıdır (Resim 7).</w:t>
      </w:r>
    </w:p>
    <w:p w:rsidR="008C39E8" w:rsidRPr="008C39E8" w:rsidRDefault="008C39E8" w:rsidP="008C39E8">
      <w:pPr>
        <w:tabs>
          <w:tab w:val="left" w:pos="993"/>
          <w:tab w:val="left" w:pos="524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noProof/>
          <w:sz w:val="24"/>
          <w:szCs w:val="24"/>
        </w:rPr>
        <w:drawing>
          <wp:inline distT="0" distB="0" distL="0" distR="0">
            <wp:extent cx="4673977" cy="3838354"/>
            <wp:effectExtent l="19050" t="0" r="0" b="0"/>
            <wp:docPr id="13" name="Resim 3" descr="C:\Users\1D\Desktop\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Desktop\Image-1 (1).jpg"/>
                    <pic:cNvPicPr>
                      <a:picLocks noChangeAspect="1" noChangeArrowheads="1"/>
                    </pic:cNvPicPr>
                  </pic:nvPicPr>
                  <pic:blipFill>
                    <a:blip r:embed="rId19" cstate="print"/>
                    <a:srcRect/>
                    <a:stretch>
                      <a:fillRect/>
                    </a:stretch>
                  </pic:blipFill>
                  <pic:spPr bwMode="auto">
                    <a:xfrm>
                      <a:off x="0" y="0"/>
                      <a:ext cx="4691719" cy="3852924"/>
                    </a:xfrm>
                    <a:prstGeom prst="rect">
                      <a:avLst/>
                    </a:prstGeom>
                    <a:noFill/>
                    <a:ln w="9525">
                      <a:noFill/>
                      <a:miter lim="800000"/>
                      <a:headEnd/>
                      <a:tailEnd/>
                    </a:ln>
                  </pic:spPr>
                </pic:pic>
              </a:graphicData>
            </a:graphic>
          </wp:inline>
        </w:drawing>
      </w:r>
    </w:p>
    <w:p w:rsidR="008C39E8" w:rsidRPr="008C39E8" w:rsidRDefault="008C39E8" w:rsidP="008C39E8">
      <w:pPr>
        <w:tabs>
          <w:tab w:val="left" w:pos="993"/>
          <w:tab w:val="left" w:pos="5241"/>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 w:val="left" w:pos="5241"/>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Resim 7. Granulasyon dokusunun total ekstirpasyon (Aydın Adnan Menderes Üniverstesi Veteriner Fakültesi).</w:t>
      </w: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rPr>
          <w:rFonts w:ascii="Times New Roman" w:hAnsi="Times New Roman" w:cs="Times New Roman"/>
          <w:sz w:val="28"/>
          <w:szCs w:val="28"/>
        </w:rPr>
      </w:pPr>
      <w:r w:rsidRPr="008C39E8">
        <w:rPr>
          <w:rFonts w:ascii="Times New Roman" w:hAnsi="Times New Roman" w:cs="Times New Roman"/>
          <w:sz w:val="28"/>
          <w:szCs w:val="28"/>
        </w:rPr>
        <w:br w:type="page"/>
      </w:r>
    </w:p>
    <w:p w:rsidR="008C39E8" w:rsidRPr="008C39E8" w:rsidRDefault="008C39E8" w:rsidP="008C39E8">
      <w:pPr>
        <w:tabs>
          <w:tab w:val="left" w:pos="993"/>
        </w:tabs>
        <w:spacing w:after="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3. GEREÇ VE YÖNTEM</w:t>
      </w:r>
    </w:p>
    <w:p w:rsidR="008C39E8" w:rsidRPr="008C39E8" w:rsidRDefault="008C39E8" w:rsidP="008C39E8">
      <w:pPr>
        <w:tabs>
          <w:tab w:val="left" w:pos="993"/>
        </w:tabs>
        <w:spacing w:after="0" w:line="360" w:lineRule="auto"/>
        <w:ind w:left="283" w:right="-283"/>
        <w:jc w:val="center"/>
        <w:rPr>
          <w:rFonts w:ascii="Times New Roman" w:hAnsi="Times New Roman" w:cs="Times New Roman"/>
          <w:b/>
          <w:sz w:val="28"/>
          <w:szCs w:val="28"/>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3.1. Gereç</w:t>
      </w: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ab/>
        <w:t xml:space="preserve">Çalışma materyalini Aydın Adnan Menderes Üniversitesi Veteriner Fakültesi kliniklerine getirilen göbek lezyonlu buzağılardan 42 buzağı ile oluşturuldu. Buzağıların yaş, cinsiyet, ırk, operasyon tekniği ve sonuçları not edildi. Tüm buzağılarda doopler, ultrasonografi, radyografi ve </w:t>
      </w:r>
      <w:proofErr w:type="gramStart"/>
      <w:r w:rsidRPr="008C39E8">
        <w:rPr>
          <w:rFonts w:ascii="Times New Roman" w:hAnsi="Times New Roman" w:cs="Times New Roman"/>
          <w:sz w:val="24"/>
          <w:szCs w:val="24"/>
        </w:rPr>
        <w:t>kontrastlı</w:t>
      </w:r>
      <w:proofErr w:type="gramEnd"/>
      <w:r w:rsidRPr="008C39E8">
        <w:rPr>
          <w:rFonts w:ascii="Times New Roman" w:hAnsi="Times New Roman" w:cs="Times New Roman"/>
          <w:sz w:val="24"/>
          <w:szCs w:val="24"/>
        </w:rPr>
        <w:t xml:space="preserve"> radyografi eşliğinde muayene edildi. Tüm gelen hayvanlardan önce anemnez alınarak hasta sahibine “</w:t>
      </w:r>
      <w:r w:rsidRPr="008C39E8">
        <w:rPr>
          <w:rFonts w:ascii="Times New Roman" w:hAnsi="Times New Roman" w:cs="Times New Roman"/>
          <w:b/>
          <w:i/>
          <w:sz w:val="24"/>
          <w:szCs w:val="24"/>
        </w:rPr>
        <w:t>Form-1</w:t>
      </w:r>
      <w:r w:rsidRPr="008C39E8">
        <w:rPr>
          <w:rFonts w:ascii="Times New Roman" w:hAnsi="Times New Roman" w:cs="Times New Roman"/>
          <w:sz w:val="24"/>
          <w:szCs w:val="24"/>
        </w:rPr>
        <w:t>” deki sorular soruldu. Form-1 Ek-1' de bulunmaktadır.</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3.2. Yöntem</w:t>
      </w:r>
    </w:p>
    <w:p w:rsidR="008C39E8" w:rsidRPr="008C39E8" w:rsidRDefault="008C39E8" w:rsidP="008C39E8">
      <w:pPr>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3.2.1 Genel Klinik Muayene</w:t>
      </w:r>
    </w:p>
    <w:p w:rsidR="008C39E8" w:rsidRPr="008C39E8" w:rsidRDefault="008C39E8" w:rsidP="008C39E8">
      <w:pPr>
        <w:spacing w:after="0" w:line="360" w:lineRule="auto"/>
        <w:ind w:left="284" w:right="-284"/>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ab/>
        <w:t>Anemnez bilgileri alındıktan sonra tüm buzağılar “</w:t>
      </w:r>
      <w:r w:rsidRPr="008C39E8">
        <w:rPr>
          <w:rFonts w:ascii="Times New Roman" w:hAnsi="Times New Roman" w:cs="Times New Roman"/>
          <w:b/>
          <w:i/>
          <w:sz w:val="24"/>
          <w:szCs w:val="24"/>
        </w:rPr>
        <w:t>Form-2</w:t>
      </w:r>
      <w:r w:rsidRPr="008C39E8">
        <w:rPr>
          <w:rFonts w:ascii="Times New Roman" w:hAnsi="Times New Roman" w:cs="Times New Roman"/>
          <w:sz w:val="24"/>
          <w:szCs w:val="24"/>
        </w:rPr>
        <w:t>” deki sorular sorularak ve gerekli muayeneler yapılarak devam edildi. Form-2 Ek-2' de bulunmaktadır.</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p>
    <w:p w:rsidR="008C39E8" w:rsidRPr="008C39E8" w:rsidRDefault="008C39E8" w:rsidP="008C39E8">
      <w:pPr>
        <w:spacing w:after="0" w:line="360" w:lineRule="auto"/>
        <w:ind w:left="284" w:right="-284"/>
        <w:jc w:val="both"/>
        <w:rPr>
          <w:rFonts w:ascii="Times New Roman" w:hAnsi="Times New Roman" w:cs="Times New Roman"/>
          <w:b/>
          <w:sz w:val="24"/>
          <w:szCs w:val="24"/>
        </w:rPr>
      </w:pPr>
      <w:r w:rsidRPr="008C39E8">
        <w:rPr>
          <w:rFonts w:ascii="Times New Roman" w:hAnsi="Times New Roman" w:cs="Times New Roman"/>
          <w:b/>
          <w:sz w:val="24"/>
          <w:szCs w:val="24"/>
        </w:rPr>
        <w:t>3.2.1.1. Göbeğin özel klinik muayenesi</w:t>
      </w:r>
    </w:p>
    <w:p w:rsidR="008C39E8" w:rsidRPr="008C39E8" w:rsidRDefault="008C39E8" w:rsidP="008C39E8">
      <w:pPr>
        <w:spacing w:after="0" w:line="360" w:lineRule="auto"/>
        <w:ind w:left="284" w:right="-284"/>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ab/>
        <w:t>Bu amaçla hem hasta ayaktayken hem de sağ yana doğru yatarken göbeğin özel klinik muayenesi yapıldı. Bu amaçla gerekli bilgiler “</w:t>
      </w:r>
      <w:r w:rsidRPr="008C39E8">
        <w:rPr>
          <w:rFonts w:ascii="Times New Roman" w:hAnsi="Times New Roman" w:cs="Times New Roman"/>
          <w:b/>
          <w:i/>
          <w:sz w:val="24"/>
          <w:szCs w:val="24"/>
        </w:rPr>
        <w:t>Form-</w:t>
      </w:r>
      <w:r w:rsidRPr="008C39E8">
        <w:rPr>
          <w:rFonts w:ascii="Times New Roman" w:hAnsi="Times New Roman" w:cs="Times New Roman"/>
          <w:sz w:val="24"/>
          <w:szCs w:val="24"/>
        </w:rPr>
        <w:t>3” te verilmiştir. Göbeğin kalınlığının ölçülmesindeyse “Tablo-1” deki büyüklükler kullanılarak belirtildi. Form-3 Ek-3' te bulunmaktadır.</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 Ortalama Ölçüler</w:t>
      </w:r>
    </w:p>
    <w:p w:rsidR="008C39E8" w:rsidRPr="008C39E8" w:rsidRDefault="008C39E8" w:rsidP="008C39E8">
      <w:pPr>
        <w:tabs>
          <w:tab w:val="left" w:pos="851"/>
        </w:tabs>
        <w:spacing w:after="0" w:line="360" w:lineRule="auto"/>
        <w:ind w:left="284" w:right="-28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tblGrid>
      <w:tr w:rsidR="008C39E8" w:rsidRPr="008C39E8" w:rsidTr="00D65916">
        <w:trPr>
          <w:trHeight w:val="20"/>
          <w:jc w:val="center"/>
        </w:trPr>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9E8" w:rsidRPr="008C39E8" w:rsidRDefault="008C39E8" w:rsidP="00D65916">
            <w:pPr>
              <w:tabs>
                <w:tab w:val="left" w:pos="4995"/>
                <w:tab w:val="left" w:pos="5279"/>
              </w:tabs>
              <w:spacing w:after="0" w:line="360" w:lineRule="auto"/>
              <w:ind w:left="284" w:right="-284"/>
              <w:rPr>
                <w:rFonts w:ascii="Times New Roman" w:hAnsi="Times New Roman" w:cs="Times New Roman"/>
                <w:b/>
                <w:sz w:val="24"/>
                <w:szCs w:val="24"/>
              </w:rPr>
            </w:pPr>
            <w:r w:rsidRPr="008C39E8">
              <w:rPr>
                <w:rFonts w:ascii="Times New Roman" w:hAnsi="Times New Roman" w:cs="Times New Roman"/>
                <w:b/>
                <w:sz w:val="24"/>
                <w:szCs w:val="24"/>
              </w:rPr>
              <w:t>Ölçüt                                                                        Uzunluk</w:t>
            </w:r>
          </w:p>
        </w:tc>
      </w:tr>
      <w:tr w:rsidR="008C39E8" w:rsidRPr="008C39E8" w:rsidTr="00D65916">
        <w:trPr>
          <w:trHeight w:val="20"/>
          <w:jc w:val="center"/>
        </w:trPr>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39E8" w:rsidRPr="008C39E8" w:rsidRDefault="008C39E8" w:rsidP="00D65916">
            <w:pPr>
              <w:tabs>
                <w:tab w:val="left" w:pos="5274"/>
              </w:tabs>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Kurşun kalem kalınlığı                                               0,8 cm</w:t>
            </w:r>
          </w:p>
          <w:p w:rsidR="008C39E8" w:rsidRPr="008C39E8" w:rsidRDefault="008C39E8" w:rsidP="00D65916">
            <w:pPr>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Serçe parmağı kalınlığı                                              1,5 cm</w:t>
            </w:r>
          </w:p>
          <w:p w:rsidR="008C39E8" w:rsidRPr="008C39E8" w:rsidRDefault="008C39E8" w:rsidP="00D65916">
            <w:pPr>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İşaret parmağı kalınlığı                                              2 cm</w:t>
            </w:r>
          </w:p>
          <w:p w:rsidR="008C39E8" w:rsidRPr="008C39E8" w:rsidRDefault="008C39E8" w:rsidP="00D65916">
            <w:pPr>
              <w:spacing w:after="0" w:line="360" w:lineRule="auto"/>
              <w:ind w:left="284" w:right="-284"/>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2,5 cm</w:t>
            </w:r>
          </w:p>
          <w:p w:rsidR="008C39E8" w:rsidRPr="008C39E8" w:rsidRDefault="008C39E8" w:rsidP="00D65916">
            <w:pPr>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2 parmak kalınlığı                                                      5 cm</w:t>
            </w:r>
          </w:p>
          <w:p w:rsidR="008C39E8" w:rsidRPr="008C39E8" w:rsidRDefault="008C39E8" w:rsidP="00D65916">
            <w:pPr>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3 parmak kalınlığı                                                      10 cm</w:t>
            </w:r>
          </w:p>
          <w:p w:rsidR="008C39E8" w:rsidRPr="008C39E8" w:rsidRDefault="008C39E8" w:rsidP="00D65916">
            <w:pPr>
              <w:spacing w:after="0" w:line="360" w:lineRule="auto"/>
              <w:ind w:left="284" w:right="-284"/>
              <w:rPr>
                <w:rFonts w:ascii="Times New Roman" w:hAnsi="Times New Roman" w:cs="Times New Roman"/>
                <w:sz w:val="24"/>
                <w:szCs w:val="24"/>
              </w:rPr>
            </w:pPr>
            <w:r w:rsidRPr="008C39E8">
              <w:rPr>
                <w:rFonts w:ascii="Times New Roman" w:hAnsi="Times New Roman" w:cs="Times New Roman"/>
                <w:sz w:val="24"/>
                <w:szCs w:val="24"/>
              </w:rPr>
              <w:t>Çocuk başı büyüklüğü                                               15 cm</w:t>
            </w: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426"/>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426"/>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3.2.1.2. Buzağının ultrasonografik muayeneye hazırlanması</w:t>
      </w:r>
    </w:p>
    <w:p w:rsidR="008C39E8" w:rsidRPr="008C39E8" w:rsidRDefault="008C39E8" w:rsidP="008C39E8">
      <w:pPr>
        <w:tabs>
          <w:tab w:val="left" w:pos="426"/>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w:t>
      </w:r>
      <w:r w:rsidRPr="008C39E8">
        <w:rPr>
          <w:rFonts w:ascii="Times New Roman" w:hAnsi="Times New Roman" w:cs="Times New Roman"/>
          <w:sz w:val="24"/>
          <w:szCs w:val="24"/>
        </w:rPr>
        <w:tab/>
        <w:t xml:space="preserve">Ultrasonografi probu ile deri arasında mümkün olduğu kadar havasız ve pürüzsüz ortam oluşturabilmek ve dolayısıyla iyi bir görüntü alabilmek için derinin traş edilmesi gerekmektedir. Bu amaçla, median hattın ortalama 10 cm. sağ ve solundan traş yapılır. Göbek bölgesine </w:t>
      </w:r>
      <w:proofErr w:type="gramStart"/>
      <w:r w:rsidRPr="008C39E8">
        <w:rPr>
          <w:rFonts w:ascii="Times New Roman" w:hAnsi="Times New Roman" w:cs="Times New Roman"/>
          <w:sz w:val="24"/>
          <w:szCs w:val="24"/>
        </w:rPr>
        <w:t>ultrason</w:t>
      </w:r>
      <w:proofErr w:type="gramEnd"/>
      <w:r w:rsidRPr="008C39E8">
        <w:rPr>
          <w:rFonts w:ascii="Times New Roman" w:hAnsi="Times New Roman" w:cs="Times New Roman"/>
          <w:sz w:val="24"/>
          <w:szCs w:val="24"/>
        </w:rPr>
        <w:t xml:space="preserve"> jeli dökülerek muayene gerçekleştirilir. Ultrasonografik muayene tüm hayvanlarda hem ayakta hem de lateral pozisyonlarda alındı. Ultrasonografik muayenede ekstra abdominal ve intra abdominal yapılar muayene edildi.</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3.2.1.2.1. Ekstra abdominal yapılar</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3 farklı pozisyonda (Şekil 8) göbek kordonunun kraniyalden horizontal iz düşümlerinin ultrasonografisi yapıldı. Bu amaçla, mümkün olduğu kadar göbek kordonunun kalınlığı ölçüldü. Ayrıca, farklı ekojineteler, homojen yapılar ve homojen olmayan yapılardan ayırt edilerek ultrasonografik muayeneye bu aşamada devam edildi.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Sonuç olarak bu dokuz pozisyonda ultrasonografik muayene yapılarak kaydedildi. Bu arada tüm hayvanlardan idrar örneği alarak idrarın </w:t>
      </w:r>
      <w:proofErr w:type="gramStart"/>
      <w:r w:rsidRPr="008C39E8">
        <w:rPr>
          <w:rFonts w:ascii="Times New Roman" w:hAnsi="Times New Roman" w:cs="Times New Roman"/>
          <w:sz w:val="24"/>
          <w:szCs w:val="24"/>
        </w:rPr>
        <w:t>kalitatif</w:t>
      </w:r>
      <w:proofErr w:type="gramEnd"/>
      <w:r w:rsidRPr="008C39E8">
        <w:rPr>
          <w:rFonts w:ascii="Times New Roman" w:hAnsi="Times New Roman" w:cs="Times New Roman"/>
          <w:sz w:val="24"/>
          <w:szCs w:val="24"/>
        </w:rPr>
        <w:t xml:space="preserve"> ve kantitatif muayenesi yapıldı.</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 xml:space="preserve">3.2.1.2.2. İntra abdominal göbek oluşumları </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İntra abdominal umbilikal ven, saat 5 pozisyonunda muayene edildi. Ultrasonun probu, Şekil 9 daki pozisyonda tutuldu. Yani </w:t>
      </w:r>
      <w:proofErr w:type="gramStart"/>
      <w:r w:rsidRPr="008C39E8">
        <w:rPr>
          <w:rFonts w:ascii="Times New Roman" w:hAnsi="Times New Roman" w:cs="Times New Roman"/>
          <w:sz w:val="24"/>
          <w:szCs w:val="24"/>
        </w:rPr>
        <w:t>ultrasonun</w:t>
      </w:r>
      <w:proofErr w:type="gramEnd"/>
      <w:r w:rsidRPr="008C39E8">
        <w:rPr>
          <w:rFonts w:ascii="Times New Roman" w:hAnsi="Times New Roman" w:cs="Times New Roman"/>
          <w:sz w:val="24"/>
          <w:szCs w:val="24"/>
        </w:rPr>
        <w:t xml:space="preserve"> solu, oluşacak görüntünün sol tarafında kaldı.</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noProof/>
          <w:sz w:val="24"/>
          <w:szCs w:val="24"/>
        </w:rPr>
        <w:drawing>
          <wp:inline distT="0" distB="0" distL="0" distR="0">
            <wp:extent cx="5762658" cy="4529470"/>
            <wp:effectExtent l="19050" t="0" r="9492" b="0"/>
            <wp:docPr id="9" name="Resim 5" descr="D:\Nuh KILIC\D Diski\Yönetilen Yüksek Lisans Tezleri\Duygu Başkan YL\Literatü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Nuh KILIC\D Diski\Yönetilen Yüksek Lisans Tezleri\Duygu Başkan YL\Literatür\a.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527947"/>
                    </a:xfrm>
                    <a:prstGeom prst="rect">
                      <a:avLst/>
                    </a:prstGeom>
                    <a:noFill/>
                    <a:ln>
                      <a:noFill/>
                    </a:ln>
                  </pic:spPr>
                </pic:pic>
              </a:graphicData>
            </a:graphic>
          </wp:inline>
        </w:drawing>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8. Ekstra abdominal göbek yapılarının pozisyonlarının şematize edilmesi</w:t>
      </w:r>
    </w:p>
    <w:p w:rsidR="008C39E8" w:rsidRPr="008C39E8" w:rsidRDefault="008C39E8" w:rsidP="008C39E8">
      <w:pPr>
        <w:spacing w:after="0" w:line="360" w:lineRule="auto"/>
        <w:ind w:left="993" w:right="-283"/>
        <w:rPr>
          <w:rFonts w:ascii="Times New Roman" w:hAnsi="Times New Roman" w:cs="Times New Roman"/>
          <w:sz w:val="24"/>
          <w:szCs w:val="24"/>
        </w:rPr>
      </w:pPr>
      <w:r w:rsidRPr="008C39E8">
        <w:rPr>
          <w:rFonts w:ascii="Times New Roman" w:hAnsi="Times New Roman" w:cs="Times New Roman"/>
          <w:sz w:val="24"/>
          <w:szCs w:val="24"/>
        </w:rPr>
        <w:t>Pozisyon-1: Göbek tabanı</w:t>
      </w:r>
    </w:p>
    <w:p w:rsidR="008C39E8" w:rsidRPr="008C39E8" w:rsidRDefault="008C39E8" w:rsidP="008C39E8">
      <w:pPr>
        <w:spacing w:after="0" w:line="360" w:lineRule="auto"/>
        <w:ind w:left="993" w:right="-283"/>
        <w:rPr>
          <w:rFonts w:ascii="Times New Roman" w:hAnsi="Times New Roman" w:cs="Times New Roman"/>
          <w:sz w:val="24"/>
          <w:szCs w:val="24"/>
        </w:rPr>
      </w:pPr>
      <w:r w:rsidRPr="008C39E8">
        <w:rPr>
          <w:rFonts w:ascii="Times New Roman" w:hAnsi="Times New Roman" w:cs="Times New Roman"/>
          <w:sz w:val="24"/>
          <w:szCs w:val="24"/>
        </w:rPr>
        <w:t>Pozisyon-2: Göbek tabanı ve dış göbek halkası arası</w:t>
      </w:r>
    </w:p>
    <w:p w:rsidR="008C39E8" w:rsidRPr="008C39E8" w:rsidRDefault="008C39E8" w:rsidP="008C39E8">
      <w:pPr>
        <w:spacing w:after="0" w:line="360" w:lineRule="auto"/>
        <w:ind w:left="993" w:right="-283"/>
        <w:rPr>
          <w:rFonts w:ascii="Times New Roman" w:hAnsi="Times New Roman" w:cs="Times New Roman"/>
          <w:sz w:val="24"/>
          <w:szCs w:val="24"/>
        </w:rPr>
      </w:pPr>
      <w:r w:rsidRPr="008C39E8">
        <w:rPr>
          <w:rFonts w:ascii="Times New Roman" w:hAnsi="Times New Roman" w:cs="Times New Roman"/>
          <w:sz w:val="24"/>
          <w:szCs w:val="24"/>
        </w:rPr>
        <w:t>Pozisyon-3: Göbek ucu</w:t>
      </w: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noProof/>
          <w:sz w:val="24"/>
          <w:szCs w:val="24"/>
        </w:rPr>
        <w:lastRenderedPageBreak/>
        <w:drawing>
          <wp:inline distT="0" distB="0" distL="0" distR="0">
            <wp:extent cx="5541778" cy="3793446"/>
            <wp:effectExtent l="19050" t="0" r="1772" b="0"/>
            <wp:docPr id="12" name="Resim 4" descr="D:\Nuh KILIC\D Diski\Yönetilen Yüksek Lisans Tezleri\Duygu Başkan YL\Literatü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D:\Nuh KILIC\D Diski\Yönetilen Yüksek Lisans Tezleri\Duygu Başkan YL\Literatür\v.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862" cy="3792135"/>
                    </a:xfrm>
                    <a:prstGeom prst="rect">
                      <a:avLst/>
                    </a:prstGeom>
                    <a:noFill/>
                    <a:ln>
                      <a:noFill/>
                    </a:ln>
                  </pic:spPr>
                </pic:pic>
              </a:graphicData>
            </a:graphic>
          </wp:inline>
        </w:drawing>
      </w:r>
    </w:p>
    <w:p w:rsidR="008C39E8" w:rsidRPr="008C39E8" w:rsidRDefault="008C39E8" w:rsidP="008C39E8">
      <w:pPr>
        <w:spacing w:after="0" w:line="360" w:lineRule="auto"/>
        <w:ind w:left="283" w:right="-283"/>
        <w:jc w:val="both"/>
        <w:rPr>
          <w:rFonts w:ascii="Times New Roman" w:hAnsi="Times New Roman" w:cs="Times New Roman"/>
          <w:b/>
        </w:rPr>
      </w:pP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9. İntra abdominal göbek yapılarının pozisyonlarının şematize edilmesi</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Pozisyon-1: </w:t>
      </w:r>
      <w:r w:rsidRPr="008C39E8">
        <w:rPr>
          <w:rFonts w:ascii="Times New Roman" w:hAnsi="Times New Roman" w:cs="Times New Roman"/>
          <w:i/>
          <w:sz w:val="24"/>
          <w:szCs w:val="24"/>
        </w:rPr>
        <w:t>Vesica ürineria</w:t>
      </w:r>
      <w:r w:rsidRPr="008C39E8">
        <w:rPr>
          <w:rFonts w:ascii="Times New Roman" w:hAnsi="Times New Roman" w:cs="Times New Roman"/>
          <w:sz w:val="24"/>
          <w:szCs w:val="24"/>
        </w:rPr>
        <w:t xml:space="preserve"> ve </w:t>
      </w:r>
      <w:r w:rsidRPr="008C39E8">
        <w:rPr>
          <w:rFonts w:ascii="Times New Roman" w:hAnsi="Times New Roman" w:cs="Times New Roman"/>
          <w:i/>
          <w:sz w:val="24"/>
          <w:szCs w:val="24"/>
        </w:rPr>
        <w:t>arteria umblicalisler</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Pozisyon-2: </w:t>
      </w:r>
      <w:r w:rsidRPr="008C39E8">
        <w:rPr>
          <w:rFonts w:ascii="Times New Roman" w:hAnsi="Times New Roman" w:cs="Times New Roman"/>
          <w:i/>
          <w:sz w:val="24"/>
          <w:szCs w:val="24"/>
        </w:rPr>
        <w:t>Vesica ürineria’nın</w:t>
      </w:r>
      <w:r w:rsidRPr="008C39E8">
        <w:rPr>
          <w:rFonts w:ascii="Times New Roman" w:hAnsi="Times New Roman" w:cs="Times New Roman"/>
          <w:sz w:val="24"/>
          <w:szCs w:val="24"/>
        </w:rPr>
        <w:t xml:space="preserve"> collumu ve urachus</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Pozisyon-3: </w:t>
      </w:r>
      <w:r w:rsidRPr="008C39E8">
        <w:rPr>
          <w:rFonts w:ascii="Times New Roman" w:hAnsi="Times New Roman" w:cs="Times New Roman"/>
          <w:i/>
          <w:sz w:val="24"/>
          <w:szCs w:val="24"/>
        </w:rPr>
        <w:t>Collum vesica ürineria</w:t>
      </w:r>
      <w:r w:rsidRPr="008C39E8">
        <w:rPr>
          <w:rFonts w:ascii="Times New Roman" w:hAnsi="Times New Roman" w:cs="Times New Roman"/>
          <w:sz w:val="24"/>
          <w:szCs w:val="24"/>
        </w:rPr>
        <w:t xml:space="preserve"> ve göbek kordonu arası</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Pozisyon-4: Göbek kordonunun iç kısmı</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Pozisyon-5: </w:t>
      </w:r>
      <w:r w:rsidRPr="008C39E8">
        <w:rPr>
          <w:rFonts w:ascii="Times New Roman" w:hAnsi="Times New Roman" w:cs="Times New Roman"/>
          <w:i/>
          <w:sz w:val="24"/>
          <w:szCs w:val="24"/>
        </w:rPr>
        <w:t>Vena umblicalis</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Pozisyon-6: </w:t>
      </w:r>
      <w:r w:rsidRPr="008C39E8">
        <w:rPr>
          <w:rFonts w:ascii="Times New Roman" w:hAnsi="Times New Roman" w:cs="Times New Roman"/>
          <w:i/>
          <w:sz w:val="24"/>
          <w:szCs w:val="24"/>
        </w:rPr>
        <w:t>Vena umblicalisin</w:t>
      </w:r>
      <w:r w:rsidRPr="008C39E8">
        <w:rPr>
          <w:rFonts w:ascii="Times New Roman" w:hAnsi="Times New Roman" w:cs="Times New Roman"/>
          <w:sz w:val="24"/>
          <w:szCs w:val="24"/>
        </w:rPr>
        <w:t xml:space="preserve"> devamı</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Pozisyon-7: </w:t>
      </w:r>
      <w:r w:rsidRPr="008C39E8">
        <w:rPr>
          <w:rFonts w:ascii="Times New Roman" w:hAnsi="Times New Roman" w:cs="Times New Roman"/>
          <w:i/>
          <w:sz w:val="24"/>
          <w:szCs w:val="24"/>
        </w:rPr>
        <w:t>Vena umblicalisin</w:t>
      </w:r>
      <w:r w:rsidRPr="008C39E8">
        <w:rPr>
          <w:rFonts w:ascii="Times New Roman" w:hAnsi="Times New Roman" w:cs="Times New Roman"/>
          <w:sz w:val="24"/>
          <w:szCs w:val="24"/>
        </w:rPr>
        <w:t xml:space="preserve"> karaciğere girdiği bölge</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Pozisyon-8: </w:t>
      </w:r>
      <w:r w:rsidRPr="008C39E8">
        <w:rPr>
          <w:rFonts w:ascii="Times New Roman" w:hAnsi="Times New Roman" w:cs="Times New Roman"/>
          <w:i/>
          <w:sz w:val="24"/>
          <w:szCs w:val="24"/>
        </w:rPr>
        <w:t>Vena umblicalisin</w:t>
      </w:r>
      <w:r w:rsidRPr="008C39E8">
        <w:rPr>
          <w:rFonts w:ascii="Times New Roman" w:hAnsi="Times New Roman" w:cs="Times New Roman"/>
          <w:sz w:val="24"/>
          <w:szCs w:val="24"/>
        </w:rPr>
        <w:t xml:space="preserve"> karaciğerin içinde seyrettiği kısım</w:t>
      </w:r>
    </w:p>
    <w:p w:rsidR="008C39E8" w:rsidRPr="008C39E8" w:rsidRDefault="008C39E8" w:rsidP="008C39E8">
      <w:pPr>
        <w:spacing w:after="0" w:line="360" w:lineRule="auto"/>
        <w:ind w:left="283" w:right="-283" w:firstLine="851"/>
        <w:rPr>
          <w:rFonts w:ascii="Times New Roman" w:hAnsi="Times New Roman" w:cs="Times New Roman"/>
          <w:sz w:val="24"/>
          <w:szCs w:val="24"/>
        </w:rPr>
      </w:pPr>
      <w:r w:rsidRPr="008C39E8">
        <w:rPr>
          <w:rFonts w:ascii="Times New Roman" w:hAnsi="Times New Roman" w:cs="Times New Roman"/>
          <w:sz w:val="24"/>
          <w:szCs w:val="24"/>
        </w:rPr>
        <w:t xml:space="preserve">Pozisyon-9: </w:t>
      </w:r>
      <w:r w:rsidRPr="008C39E8">
        <w:rPr>
          <w:rFonts w:ascii="Times New Roman" w:hAnsi="Times New Roman" w:cs="Times New Roman"/>
          <w:i/>
          <w:sz w:val="24"/>
          <w:szCs w:val="24"/>
        </w:rPr>
        <w:t>Vena umblicalisin</w:t>
      </w:r>
      <w:r w:rsidRPr="008C39E8">
        <w:rPr>
          <w:rFonts w:ascii="Times New Roman" w:hAnsi="Times New Roman" w:cs="Times New Roman"/>
          <w:sz w:val="24"/>
          <w:szCs w:val="24"/>
        </w:rPr>
        <w:t xml:space="preserve"> </w:t>
      </w:r>
      <w:r w:rsidRPr="008C39E8">
        <w:rPr>
          <w:rFonts w:ascii="Times New Roman" w:hAnsi="Times New Roman" w:cs="Times New Roman"/>
          <w:i/>
          <w:sz w:val="24"/>
          <w:szCs w:val="24"/>
        </w:rPr>
        <w:t>vena porta</w:t>
      </w:r>
      <w:r w:rsidRPr="008C39E8">
        <w:rPr>
          <w:rFonts w:ascii="Times New Roman" w:hAnsi="Times New Roman" w:cs="Times New Roman"/>
          <w:sz w:val="24"/>
          <w:szCs w:val="24"/>
        </w:rPr>
        <w:t xml:space="preserve"> ile birleştiği bölge</w:t>
      </w: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center"/>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3.2.1.3. Radyolojik muayene</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rPr>
      </w:pPr>
      <w:r w:rsidRPr="008C39E8">
        <w:rPr>
          <w:rFonts w:ascii="Times New Roman" w:hAnsi="Times New Roman" w:cs="Times New Roman"/>
          <w:sz w:val="24"/>
          <w:szCs w:val="24"/>
        </w:rPr>
        <w:tab/>
        <w:t xml:space="preserve">Tüm buzağılarda göbek bölgesinin direkt ve endirekt radyografik çekimleri en az 2 pozisyonda yapıldı. Zapt-ı raptı sağlanan hastanın, Latero-lateral ve Ventro-dorsal pozisyonda ilk olarak direkt radyografisi çekilmiş olup aynı pozisyonlarda suda çözünebilen %76' lık Ürografin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maddesiyle endirekt çekim tamamlandı. Diagnozu konulan hayvanlarda uygun görülen cerrahi sağaltım seçeneği hasta sahibine önerildi ve kısa bir bilgilendirme yapıldı. </w:t>
      </w:r>
    </w:p>
    <w:p w:rsidR="008C39E8" w:rsidRPr="008C39E8" w:rsidRDefault="008C39E8" w:rsidP="008C39E8">
      <w:pPr>
        <w:spacing w:line="360" w:lineRule="auto"/>
        <w:ind w:left="283" w:right="-283"/>
        <w:jc w:val="both"/>
        <w:rPr>
          <w:rFonts w:ascii="Times New Roman" w:hAnsi="Times New Roman" w:cs="Times New Roman"/>
          <w:b/>
          <w:sz w:val="24"/>
          <w:szCs w:val="24"/>
        </w:rPr>
      </w:pPr>
    </w:p>
    <w:p w:rsidR="008C39E8" w:rsidRPr="008C39E8" w:rsidRDefault="008C39E8" w:rsidP="008C39E8">
      <w:pPr>
        <w:spacing w:line="360" w:lineRule="auto"/>
        <w:ind w:left="283" w:right="-283"/>
        <w:jc w:val="both"/>
        <w:rPr>
          <w:rFonts w:ascii="Times New Roman" w:hAnsi="Times New Roman" w:cs="Times New Roman"/>
          <w:b/>
          <w:sz w:val="24"/>
          <w:szCs w:val="24"/>
        </w:rPr>
      </w:pPr>
    </w:p>
    <w:p w:rsidR="008C39E8" w:rsidRPr="008C39E8" w:rsidRDefault="008C39E8" w:rsidP="008C39E8">
      <w:pPr>
        <w:spacing w:line="360" w:lineRule="auto"/>
        <w:ind w:left="283" w:right="-283"/>
        <w:jc w:val="both"/>
        <w:rPr>
          <w:rFonts w:ascii="Times New Roman" w:hAnsi="Times New Roman" w:cs="Times New Roman"/>
          <w:b/>
          <w:sz w:val="24"/>
          <w:szCs w:val="24"/>
        </w:rPr>
      </w:pPr>
    </w:p>
    <w:p w:rsidR="008C39E8" w:rsidRPr="008C39E8" w:rsidRDefault="008C39E8" w:rsidP="008C39E8">
      <w:pPr>
        <w:spacing w:line="360" w:lineRule="auto"/>
        <w:ind w:left="283" w:right="-283"/>
        <w:jc w:val="both"/>
        <w:rPr>
          <w:rFonts w:ascii="Times New Roman" w:hAnsi="Times New Roman" w:cs="Times New Roman"/>
          <w:b/>
          <w:sz w:val="24"/>
          <w:szCs w:val="24"/>
        </w:rPr>
      </w:pPr>
    </w:p>
    <w:p w:rsidR="008C39E8" w:rsidRPr="008C39E8" w:rsidRDefault="008C39E8" w:rsidP="008C39E8">
      <w:pPr>
        <w:spacing w:line="360" w:lineRule="auto"/>
        <w:ind w:left="283" w:right="-283"/>
        <w:rPr>
          <w:rFonts w:ascii="Times New Roman" w:hAnsi="Times New Roman" w:cs="Times New Roman"/>
          <w:b/>
          <w:sz w:val="24"/>
          <w:szCs w:val="24"/>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rPr>
          <w:rFonts w:ascii="Times New Roman" w:hAnsi="Times New Roman" w:cs="Times New Roman"/>
          <w:sz w:val="28"/>
          <w:szCs w:val="28"/>
        </w:rPr>
      </w:pPr>
      <w:r w:rsidRPr="008C39E8">
        <w:rPr>
          <w:rFonts w:ascii="Times New Roman" w:hAnsi="Times New Roman" w:cs="Times New Roman"/>
          <w:sz w:val="28"/>
          <w:szCs w:val="28"/>
        </w:rPr>
        <w:br w:type="page"/>
      </w:r>
    </w:p>
    <w:p w:rsidR="008C39E8" w:rsidRPr="008C39E8" w:rsidRDefault="008C39E8" w:rsidP="008C39E8">
      <w:pPr>
        <w:tabs>
          <w:tab w:val="left" w:pos="284"/>
        </w:tabs>
        <w:spacing w:after="0"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4. BULGULAR</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8"/>
          <w:szCs w:val="28"/>
        </w:rPr>
      </w:pPr>
    </w:p>
    <w:p w:rsidR="008C39E8" w:rsidRPr="008C39E8" w:rsidRDefault="008C39E8" w:rsidP="008C39E8">
      <w:pPr>
        <w:tabs>
          <w:tab w:val="left" w:pos="993"/>
          <w:tab w:val="left" w:pos="1134"/>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Kliniğimize yangısal göbek lezyonu </w:t>
      </w:r>
      <w:proofErr w:type="gramStart"/>
      <w:r w:rsidRPr="008C39E8">
        <w:rPr>
          <w:rFonts w:ascii="Times New Roman" w:hAnsi="Times New Roman" w:cs="Times New Roman"/>
          <w:sz w:val="24"/>
          <w:szCs w:val="24"/>
        </w:rPr>
        <w:t>şikayeti</w:t>
      </w:r>
      <w:proofErr w:type="gramEnd"/>
      <w:r w:rsidRPr="008C39E8">
        <w:rPr>
          <w:rFonts w:ascii="Times New Roman" w:hAnsi="Times New Roman" w:cs="Times New Roman"/>
          <w:sz w:val="24"/>
          <w:szCs w:val="24"/>
        </w:rPr>
        <w:t xml:space="preserve"> ile getirilen 42 hastanın anamnezinin sonuçları, ön temel bilgileri Tablo 2 ile 19 arasında belirtildiği gibidir.</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4.1. Anamnez Bulguları</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w:t>
      </w:r>
      <w:r w:rsidRPr="008C39E8">
        <w:rPr>
          <w:rFonts w:ascii="Times New Roman" w:hAnsi="Times New Roman" w:cs="Times New Roman"/>
          <w:sz w:val="24"/>
          <w:szCs w:val="24"/>
        </w:rPr>
        <w:tab/>
        <w:t xml:space="preserve">Kabul edilen buzağıların 26 tanesi planan zamanda, 5 tanesi erken zamanda doğum, 11 tanesi geç zamanda doğmuştur. Tablo 2 'de hastaların büyüklüğü, doğum sırasında hayvanın geliş </w:t>
      </w:r>
      <w:proofErr w:type="gramStart"/>
      <w:r w:rsidRPr="008C39E8">
        <w:rPr>
          <w:rFonts w:ascii="Times New Roman" w:hAnsi="Times New Roman" w:cs="Times New Roman"/>
          <w:sz w:val="24"/>
          <w:szCs w:val="24"/>
        </w:rPr>
        <w:t>şekli,</w:t>
      </w:r>
      <w:proofErr w:type="gramEnd"/>
      <w:r w:rsidRPr="008C39E8">
        <w:rPr>
          <w:rFonts w:ascii="Times New Roman" w:hAnsi="Times New Roman" w:cs="Times New Roman"/>
          <w:sz w:val="24"/>
          <w:szCs w:val="24"/>
        </w:rPr>
        <w:t xml:space="preserve"> ve buzağılama sayısı belirtilmiştir.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Gelen hastaların % 31'i yardım almadan doğarken % 64'ü başka birinin yardımıyla doğmuştur. Hastaların % 5'inin doğum şekli bilinmemektedir. Doğum sırası ve sonrası ön </w:t>
      </w:r>
      <w:proofErr w:type="gramStart"/>
      <w:r w:rsidRPr="008C39E8">
        <w:rPr>
          <w:rFonts w:ascii="Times New Roman" w:hAnsi="Times New Roman" w:cs="Times New Roman"/>
          <w:sz w:val="24"/>
          <w:szCs w:val="24"/>
        </w:rPr>
        <w:t>bilgileri  Tablo</w:t>
      </w:r>
      <w:proofErr w:type="gramEnd"/>
      <w:r w:rsidRPr="008C39E8">
        <w:rPr>
          <w:rFonts w:ascii="Times New Roman" w:hAnsi="Times New Roman" w:cs="Times New Roman"/>
          <w:sz w:val="24"/>
          <w:szCs w:val="24"/>
        </w:rPr>
        <w:t xml:space="preserve"> 3 'de belirtilmiştir.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Sorulan sorulara alınan cevapla 42 olgunun 11 tanesinin göbek kordonun oldukça kısa koptuğu, 27 tanesinin normal koptuğu bildirildi. 5 buzağı hakkında hasta sahibi yeterli bilgi veremedi. Göbek kordonunun bakımı, sıklığı, ellerin yıkanması, klemp takılması ve ilaç kullanımı hakkında elde edilen bilgiler Tablo 4'de bilgi verilmiştir.</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Buzağıların % 16'sı kolostrum almamıştır. Kolostrumu alan hayvan sayısı 35'dir. Kolostrumu emerek alan hayvan sayısı 27'dir. Anneyi sağarak kolostrumu alan buzağı sayısı 8'dir. Doğumdan sonra ilk 4 gün kolostrumu alma sıklığına bakıldığında 28 hayvan 2 defa, 12 hayvan 2 günden daha fazla almıştır. 2 buzağının aldığı kolostrumu miktarı veri eksikliğinden dolayı belli değildir. Kolostrumu aldıktan sonra 37 hayvana ek besin olarak süt takviye edilmiştir. 42 buzağının 28'i tek, 8'i annesiyle, 4'ü grup şeklinde barınmaktadır.  Grup şeklinde kalan buzağılar 2'i 3 hayvanla, 1'i 4 hayvanla, 1'i 5 hayvanla birlikte kalmaktadır. 39 hayvan boksta, 2 hayvan merada, 1 hayvanda </w:t>
      </w:r>
      <w:proofErr w:type="gramStart"/>
      <w:r w:rsidRPr="008C39E8">
        <w:rPr>
          <w:rFonts w:ascii="Times New Roman" w:hAnsi="Times New Roman" w:cs="Times New Roman"/>
          <w:sz w:val="24"/>
          <w:szCs w:val="24"/>
        </w:rPr>
        <w:t>padokta</w:t>
      </w:r>
      <w:proofErr w:type="gramEnd"/>
      <w:r w:rsidRPr="008C39E8">
        <w:rPr>
          <w:rFonts w:ascii="Times New Roman" w:hAnsi="Times New Roman" w:cs="Times New Roman"/>
          <w:sz w:val="24"/>
          <w:szCs w:val="24"/>
        </w:rPr>
        <w:t xml:space="preserve"> kalmaktadır.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Ön muayenede göbek bölgesinde ki hastalığın anamnezi, tanınma zamanı, devam etme şekli ve süresi Tablo 5'te belirtilmiştir.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tabs>
          <w:tab w:val="left" w:pos="8080"/>
        </w:tabs>
        <w:spacing w:after="0"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lastRenderedPageBreak/>
        <w:t xml:space="preserve">Tablo 2. Kliniğe getirilen buzağıların büyüklükleri </w:t>
      </w:r>
    </w:p>
    <w:p w:rsidR="008C39E8" w:rsidRPr="008C39E8" w:rsidRDefault="008C39E8" w:rsidP="008C39E8">
      <w:pPr>
        <w:tabs>
          <w:tab w:val="left" w:pos="8080"/>
        </w:tabs>
        <w:spacing w:after="0" w:line="360" w:lineRule="auto"/>
        <w:ind w:left="283" w:right="-283"/>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tcBorders>
              <w:bottom w:val="single" w:sz="4" w:space="0" w:color="auto"/>
            </w:tcBorders>
          </w:tcPr>
          <w:p w:rsidR="008C39E8" w:rsidRPr="008C39E8" w:rsidRDefault="008C39E8" w:rsidP="00D65916">
            <w:pPr>
              <w:tabs>
                <w:tab w:val="left" w:pos="5137"/>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 Büyüklüğü                                                Hayvan sayısı</w:t>
            </w:r>
          </w:p>
          <w:p w:rsidR="008C39E8" w:rsidRPr="008C39E8" w:rsidRDefault="008C39E8" w:rsidP="00D65916">
            <w:pPr>
              <w:tabs>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Küçük Irk                                                                   4</w:t>
            </w:r>
          </w:p>
          <w:p w:rsidR="008C39E8" w:rsidRPr="008C39E8" w:rsidRDefault="008C39E8" w:rsidP="00D65916">
            <w:pPr>
              <w:tabs>
                <w:tab w:val="left" w:pos="5236"/>
              </w:tabs>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Orta Irk                                                                      24</w:t>
            </w:r>
          </w:p>
          <w:p w:rsidR="008C39E8" w:rsidRPr="008C39E8" w:rsidRDefault="008C39E8" w:rsidP="00D65916">
            <w:pPr>
              <w:tabs>
                <w:tab w:val="left" w:pos="5219"/>
              </w:tabs>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Büyük Irk                                                                  14</w:t>
            </w:r>
          </w:p>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Buzağının Geliş Şekli</w:t>
            </w:r>
          </w:p>
          <w:p w:rsidR="008C39E8" w:rsidRPr="008C39E8" w:rsidRDefault="008C39E8" w:rsidP="00D65916">
            <w:pPr>
              <w:tabs>
                <w:tab w:val="left" w:pos="5279"/>
              </w:tabs>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Önden Geliş                                                               37</w:t>
            </w:r>
          </w:p>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Arkadan Geliş                                                            3</w:t>
            </w:r>
          </w:p>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Bilinmiyor                                                                 2</w:t>
            </w:r>
          </w:p>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Buzağılama Sayısı</w:t>
            </w:r>
          </w:p>
          <w:p w:rsidR="008C39E8" w:rsidRPr="008C39E8" w:rsidRDefault="008C39E8" w:rsidP="00D65916">
            <w:pPr>
              <w:tabs>
                <w:tab w:val="left" w:pos="5279"/>
              </w:tabs>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Tek                                                                             42</w:t>
            </w:r>
          </w:p>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İkiz                                                                             -</w:t>
            </w:r>
          </w:p>
          <w:p w:rsidR="008C39E8" w:rsidRPr="008C39E8" w:rsidRDefault="008C39E8" w:rsidP="00D65916">
            <w:pPr>
              <w:tabs>
                <w:tab w:val="left" w:pos="4968"/>
                <w:tab w:val="left" w:pos="5279"/>
              </w:tabs>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Çoklu                                                                         -</w:t>
            </w:r>
          </w:p>
        </w:tc>
      </w:tr>
    </w:tbl>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Tablo 3. Doğum sırasında ve doğumdan sonra buzağının barındığı yer </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tbl>
      <w:tblPr>
        <w:tblStyle w:val="TabloKlavuzu"/>
        <w:tblW w:w="0" w:type="auto"/>
        <w:jc w:val="center"/>
        <w:tblInd w:w="108" w:type="dxa"/>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79"/>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Doğum Yaptığı Zemin                                         Hayvan sayısı</w:t>
            </w:r>
          </w:p>
          <w:p w:rsidR="008C39E8" w:rsidRPr="008C39E8" w:rsidRDefault="008C39E8" w:rsidP="00D65916">
            <w:pPr>
              <w:tabs>
                <w:tab w:val="left" w:pos="851"/>
                <w:tab w:val="left" w:pos="5137"/>
                <w:tab w:val="left" w:pos="523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Saman                                                                       11</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Toprak                                                                       26</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Beton                                                                         3</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2</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Buzağının Kaldığı Boks</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Samanlı                                                                     35</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Samansız                                                                   5</w:t>
            </w:r>
          </w:p>
          <w:p w:rsidR="008C39E8" w:rsidRPr="008C39E8" w:rsidRDefault="008C39E8" w:rsidP="00D65916">
            <w:pPr>
              <w:tabs>
                <w:tab w:val="left" w:pos="851"/>
                <w:tab w:val="left" w:pos="5202"/>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2</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Yavrunun Anneden Ayrılması</w:t>
            </w:r>
          </w:p>
          <w:p w:rsidR="008C39E8" w:rsidRPr="008C39E8" w:rsidRDefault="008C39E8" w:rsidP="00D65916">
            <w:pPr>
              <w:tabs>
                <w:tab w:val="left" w:pos="851"/>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1. gün                                                                        35</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3. gün                                                                        1</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7. gün                                                                        2</w:t>
            </w:r>
          </w:p>
          <w:p w:rsidR="008C39E8" w:rsidRPr="008C39E8" w:rsidRDefault="008C39E8" w:rsidP="00D65916">
            <w:pPr>
              <w:tabs>
                <w:tab w:val="left" w:pos="851"/>
                <w:tab w:val="left" w:pos="4995"/>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30. gün                                                                      1</w:t>
            </w:r>
          </w:p>
          <w:p w:rsidR="008C39E8" w:rsidRPr="008C39E8" w:rsidRDefault="008C39E8" w:rsidP="00D65916">
            <w:pPr>
              <w:tabs>
                <w:tab w:val="left" w:pos="851"/>
                <w:tab w:val="left" w:pos="523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Günler sonra                                                             1</w:t>
            </w:r>
          </w:p>
          <w:p w:rsidR="008C39E8" w:rsidRPr="008C39E8" w:rsidRDefault="008C39E8" w:rsidP="00D65916">
            <w:pPr>
              <w:tabs>
                <w:tab w:val="left" w:pos="851"/>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2</w:t>
            </w:r>
          </w:p>
        </w:tc>
      </w:tr>
    </w:tbl>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lastRenderedPageBreak/>
        <w:t>Tablo 4. Göbek kordonunun bakımı</w:t>
      </w:r>
    </w:p>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p>
    <w:tbl>
      <w:tblPr>
        <w:tblStyle w:val="TabloKlavuzu"/>
        <w:tblW w:w="0" w:type="auto"/>
        <w:tblInd w:w="675" w:type="dxa"/>
        <w:tblLook w:val="04A0"/>
      </w:tblPr>
      <w:tblGrid>
        <w:gridCol w:w="7938"/>
      </w:tblGrid>
      <w:tr w:rsidR="008C39E8" w:rsidRPr="008C39E8" w:rsidTr="00D65916">
        <w:trPr>
          <w:trHeight w:val="11067"/>
        </w:trPr>
        <w:tc>
          <w:tcPr>
            <w:tcW w:w="7938" w:type="dxa"/>
          </w:tcPr>
          <w:p w:rsidR="008C39E8" w:rsidRPr="008C39E8" w:rsidRDefault="008C39E8" w:rsidP="00D65916">
            <w:pPr>
              <w:tabs>
                <w:tab w:val="left" w:pos="851"/>
                <w:tab w:val="left" w:pos="5169"/>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Kordonunda Kanama                             Hayvan sayısı</w:t>
            </w:r>
          </w:p>
          <w:p w:rsidR="008C39E8" w:rsidRPr="008C39E8" w:rsidRDefault="008C39E8" w:rsidP="00D65916">
            <w:pPr>
              <w:tabs>
                <w:tab w:val="left" w:pos="851"/>
                <w:tab w:val="left" w:pos="528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Kanama var                                                               29</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Kanama yok                                                               9</w:t>
            </w:r>
          </w:p>
          <w:p w:rsidR="008C39E8" w:rsidRPr="008C39E8" w:rsidRDefault="008C39E8" w:rsidP="00D65916">
            <w:pPr>
              <w:tabs>
                <w:tab w:val="left" w:pos="851"/>
                <w:tab w:val="left" w:pos="5253"/>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4</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Ellerin Yıkanması</w:t>
            </w:r>
          </w:p>
          <w:p w:rsidR="008C39E8" w:rsidRPr="008C39E8" w:rsidRDefault="008C39E8" w:rsidP="00D65916">
            <w:pPr>
              <w:tabs>
                <w:tab w:val="left" w:pos="851"/>
                <w:tab w:val="left" w:pos="528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Yıkanmış                                                                   1</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Yıkanmamış                                                              36</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5</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Göbeğin Bakımı</w:t>
            </w:r>
          </w:p>
          <w:p w:rsidR="008C39E8" w:rsidRPr="008C39E8" w:rsidRDefault="008C39E8" w:rsidP="00D65916">
            <w:pPr>
              <w:tabs>
                <w:tab w:val="left" w:pos="851"/>
                <w:tab w:val="left" w:pos="5253"/>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                                                                           11</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                                                                         27</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4</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Bakım Yoğunluğu</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Sadece doğduğunda                                                  31</w:t>
            </w:r>
          </w:p>
          <w:p w:rsidR="008C39E8" w:rsidRPr="008C39E8" w:rsidRDefault="008C39E8" w:rsidP="00D65916">
            <w:pPr>
              <w:tabs>
                <w:tab w:val="left" w:pos="851"/>
                <w:tab w:val="left" w:pos="5253"/>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Birden fazla                                                               7</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4</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Klemp Takıldı Mı?</w:t>
            </w:r>
          </w:p>
          <w:p w:rsidR="008C39E8" w:rsidRPr="008C39E8" w:rsidRDefault="008C39E8" w:rsidP="00D65916">
            <w:pPr>
              <w:tabs>
                <w:tab w:val="left" w:pos="851"/>
                <w:tab w:val="left" w:pos="523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                                                                           2</w:t>
            </w:r>
          </w:p>
          <w:p w:rsidR="008C39E8" w:rsidRPr="008C39E8" w:rsidRDefault="008C39E8" w:rsidP="00D65916">
            <w:pPr>
              <w:tabs>
                <w:tab w:val="left" w:pos="851"/>
                <w:tab w:val="left" w:pos="5253"/>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                                                                         36</w:t>
            </w:r>
          </w:p>
          <w:p w:rsidR="008C39E8" w:rsidRPr="008C39E8" w:rsidRDefault="008C39E8" w:rsidP="00D65916">
            <w:pPr>
              <w:tabs>
                <w:tab w:val="left" w:pos="851"/>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4</w:t>
            </w:r>
          </w:p>
          <w:p w:rsidR="008C39E8" w:rsidRPr="008C39E8" w:rsidRDefault="008C39E8" w:rsidP="00D65916">
            <w:pPr>
              <w:tabs>
                <w:tab w:val="left" w:pos="851"/>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İlaç Kullanıldı Mı?</w:t>
            </w:r>
          </w:p>
          <w:p w:rsidR="008C39E8" w:rsidRPr="008C39E8" w:rsidRDefault="008C39E8" w:rsidP="00D65916">
            <w:pPr>
              <w:tabs>
                <w:tab w:val="left" w:pos="851"/>
                <w:tab w:val="left" w:pos="5253"/>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                                                                           12</w:t>
            </w:r>
          </w:p>
          <w:p w:rsidR="008C39E8" w:rsidRPr="008C39E8" w:rsidRDefault="008C39E8" w:rsidP="00D65916">
            <w:pPr>
              <w:pStyle w:val="ListeParagraf"/>
              <w:numPr>
                <w:ilvl w:val="0"/>
                <w:numId w:val="1"/>
              </w:numPr>
              <w:tabs>
                <w:tab w:val="left" w:pos="851"/>
              </w:tabs>
              <w:spacing w:line="360" w:lineRule="auto"/>
              <w:ind w:left="283" w:right="-283"/>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 xml:space="preserve">Poviodine                                                                  </w:t>
            </w:r>
            <w:r w:rsidRPr="008C39E8">
              <w:rPr>
                <w:rFonts w:ascii="Times New Roman" w:hAnsi="Times New Roman" w:cs="Times New Roman"/>
                <w:sz w:val="24"/>
                <w:szCs w:val="24"/>
              </w:rPr>
              <w:t>10</w:t>
            </w:r>
          </w:p>
          <w:p w:rsidR="008C39E8" w:rsidRPr="008C39E8" w:rsidRDefault="008C39E8" w:rsidP="00D65916">
            <w:pPr>
              <w:pStyle w:val="ListeParagraf"/>
              <w:numPr>
                <w:ilvl w:val="0"/>
                <w:numId w:val="1"/>
              </w:numPr>
              <w:tabs>
                <w:tab w:val="left" w:pos="851"/>
                <w:tab w:val="left" w:pos="5279"/>
              </w:tabs>
              <w:spacing w:line="360" w:lineRule="auto"/>
              <w:ind w:left="283" w:right="-283"/>
              <w:rPr>
                <w:rFonts w:ascii="Times New Roman" w:hAnsi="Times New Roman" w:cs="Times New Roman"/>
                <w:color w:val="000000" w:themeColor="text1"/>
                <w:sz w:val="24"/>
                <w:szCs w:val="24"/>
              </w:rPr>
            </w:pPr>
            <w:r w:rsidRPr="008C39E8">
              <w:rPr>
                <w:rFonts w:ascii="Times New Roman" w:hAnsi="Times New Roman" w:cs="Times New Roman"/>
                <w:color w:val="000000" w:themeColor="text1"/>
                <w:sz w:val="24"/>
                <w:szCs w:val="24"/>
              </w:rPr>
              <w:t xml:space="preserve">Oksitetrasiklin                                                           </w:t>
            </w:r>
            <w:r w:rsidRPr="008C39E8">
              <w:rPr>
                <w:rFonts w:ascii="Times New Roman" w:hAnsi="Times New Roman" w:cs="Times New Roman"/>
                <w:sz w:val="24"/>
                <w:szCs w:val="24"/>
              </w:rPr>
              <w:t>2</w:t>
            </w:r>
          </w:p>
          <w:p w:rsidR="008C39E8" w:rsidRPr="008C39E8" w:rsidRDefault="008C39E8" w:rsidP="00D65916">
            <w:pPr>
              <w:pStyle w:val="ListeParagraf"/>
              <w:numPr>
                <w:ilvl w:val="0"/>
                <w:numId w:val="2"/>
              </w:numPr>
              <w:tabs>
                <w:tab w:val="left" w:pos="851"/>
              </w:tabs>
              <w:spacing w:line="360" w:lineRule="auto"/>
              <w:ind w:left="283" w:right="-283"/>
              <w:rPr>
                <w:rFonts w:ascii="Times New Roman" w:hAnsi="Times New Roman" w:cs="Times New Roman"/>
                <w:i/>
                <w:color w:val="000000" w:themeColor="text1"/>
                <w:sz w:val="24"/>
                <w:szCs w:val="24"/>
                <w:shd w:val="clear" w:color="auto" w:fill="F5F5F5"/>
              </w:rPr>
            </w:pPr>
            <w:r w:rsidRPr="008C39E8">
              <w:rPr>
                <w:rStyle w:val="Vurgu"/>
                <w:rFonts w:ascii="Times New Roman" w:hAnsi="Times New Roman" w:cs="Times New Roman"/>
                <w:bCs/>
                <w:i w:val="0"/>
                <w:color w:val="000000" w:themeColor="text1"/>
                <w:sz w:val="24"/>
                <w:szCs w:val="24"/>
                <w:shd w:val="clear" w:color="auto" w:fill="FFFFFF"/>
              </w:rPr>
              <w:t xml:space="preserve">Penisilin Streptomisin                                               </w:t>
            </w:r>
            <w:r w:rsidRPr="008C39E8">
              <w:rPr>
                <w:rFonts w:ascii="Times New Roman" w:hAnsi="Times New Roman" w:cs="Times New Roman"/>
                <w:sz w:val="24"/>
                <w:szCs w:val="24"/>
              </w:rPr>
              <w:t>5</w:t>
            </w:r>
          </w:p>
          <w:p w:rsidR="008C39E8" w:rsidRPr="008C39E8" w:rsidRDefault="008C39E8" w:rsidP="00D65916">
            <w:pPr>
              <w:tabs>
                <w:tab w:val="left" w:pos="851"/>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                                                                         26</w:t>
            </w:r>
          </w:p>
          <w:p w:rsidR="008C39E8" w:rsidRPr="008C39E8" w:rsidRDefault="008C39E8" w:rsidP="00D65916">
            <w:pPr>
              <w:tabs>
                <w:tab w:val="left" w:pos="851"/>
                <w:tab w:val="left" w:pos="523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Bilinmiyor                                                                 4</w:t>
            </w:r>
          </w:p>
        </w:tc>
      </w:tr>
    </w:tbl>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ab/>
        <w:t xml:space="preserve">Göbek kontrolü yapılan ve hastalığın tanınma zamanından itibaren hasta sahibi veya veteriner hekim tarafından takip edilen 42 buzağının 26'sında iyileşme gözlenmezken 3'ünde iyileşme gözlenmiştir. 8 buzağı giderek kötüleşirken 5 buzağının hastalığı nüks etmektedir. Göbek kontrolü sonrasında klinik </w:t>
      </w:r>
      <w:proofErr w:type="gramStart"/>
      <w:r w:rsidRPr="008C39E8">
        <w:rPr>
          <w:rFonts w:ascii="Times New Roman" w:hAnsi="Times New Roman" w:cs="Times New Roman"/>
          <w:sz w:val="24"/>
          <w:szCs w:val="24"/>
        </w:rPr>
        <w:t>semptomların</w:t>
      </w:r>
      <w:proofErr w:type="gramEnd"/>
      <w:r w:rsidRPr="008C39E8">
        <w:rPr>
          <w:rFonts w:ascii="Times New Roman" w:hAnsi="Times New Roman" w:cs="Times New Roman"/>
          <w:sz w:val="24"/>
          <w:szCs w:val="24"/>
        </w:rPr>
        <w:t xml:space="preserve"> sınıflandırılması Tablo 6'da belirtildiği gibidir.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080"/>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Tablo 5. Göbeğin kontrolü ve hastalığın tanınma zamanı</w:t>
      </w:r>
    </w:p>
    <w:p w:rsidR="008C39E8" w:rsidRPr="008C39E8" w:rsidRDefault="008C39E8" w:rsidP="008C39E8">
      <w:pPr>
        <w:tabs>
          <w:tab w:val="left" w:pos="8080"/>
        </w:tabs>
        <w:spacing w:after="0" w:line="360" w:lineRule="auto"/>
        <w:ind w:left="283" w:right="-283"/>
        <w:jc w:val="both"/>
        <w:rPr>
          <w:rFonts w:ascii="Times New Roman" w:hAnsi="Times New Roman" w:cs="Times New Roman"/>
          <w:sz w:val="24"/>
          <w:szCs w:val="24"/>
        </w:rPr>
      </w:pPr>
    </w:p>
    <w:tbl>
      <w:tblPr>
        <w:tblStyle w:val="TabloKlavuzu"/>
        <w:tblW w:w="0" w:type="auto"/>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4935"/>
                <w:tab w:val="left" w:pos="5135"/>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Kontrolü                                             Hayvan Sayısı</w:t>
            </w:r>
          </w:p>
          <w:p w:rsidR="008C39E8" w:rsidRPr="008C39E8" w:rsidRDefault="008C39E8" w:rsidP="00D65916">
            <w:pPr>
              <w:tabs>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31</w:t>
            </w:r>
          </w:p>
          <w:p w:rsidR="008C39E8" w:rsidRPr="008C39E8" w:rsidRDefault="008C39E8" w:rsidP="00D65916">
            <w:pPr>
              <w:tabs>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11</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Tanınma Zamanı</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 gün                                                                11</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2. gün                                                                4</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3. gün                                                                1</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4.gün                                                                 3</w:t>
            </w:r>
          </w:p>
          <w:p w:rsidR="008C39E8" w:rsidRPr="008C39E8" w:rsidRDefault="008C39E8" w:rsidP="00D65916">
            <w:pPr>
              <w:tabs>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5. gün                                                                2</w:t>
            </w:r>
          </w:p>
          <w:p w:rsidR="008C39E8" w:rsidRPr="008C39E8" w:rsidRDefault="008C39E8" w:rsidP="00D65916">
            <w:pPr>
              <w:tabs>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10.gün                                                               2</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13. gün                                                              2</w:t>
            </w:r>
          </w:p>
          <w:p w:rsidR="008C39E8" w:rsidRPr="008C39E8" w:rsidRDefault="008C39E8" w:rsidP="00D65916">
            <w:pPr>
              <w:tabs>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 ay                                                                  10</w:t>
            </w:r>
          </w:p>
          <w:p w:rsidR="008C39E8" w:rsidRPr="008C39E8" w:rsidRDefault="008C39E8" w:rsidP="00D65916">
            <w:pPr>
              <w:tabs>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2. ay                                                                  5</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3. ay                                                                  2</w:t>
            </w:r>
          </w:p>
        </w:tc>
      </w:tr>
    </w:tbl>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Tablo 6. Klinik </w:t>
      </w:r>
      <w:proofErr w:type="gramStart"/>
      <w:r w:rsidRPr="008C39E8">
        <w:rPr>
          <w:rFonts w:ascii="Times New Roman" w:hAnsi="Times New Roman" w:cs="Times New Roman"/>
          <w:sz w:val="24"/>
          <w:szCs w:val="24"/>
        </w:rPr>
        <w:t>semptomlar</w:t>
      </w:r>
      <w:proofErr w:type="gramEnd"/>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tbl>
      <w:tblPr>
        <w:tblStyle w:val="TabloKlavuzu"/>
        <w:tblW w:w="0" w:type="auto"/>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993"/>
                <w:tab w:val="left" w:pos="511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Ateş                                                               Hayvan Sayısı</w:t>
            </w:r>
          </w:p>
          <w:p w:rsidR="008C39E8" w:rsidRPr="008C39E8" w:rsidRDefault="008C39E8" w:rsidP="00D65916">
            <w:pPr>
              <w:tabs>
                <w:tab w:val="left" w:pos="851"/>
                <w:tab w:val="left" w:pos="993"/>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15</w:t>
            </w:r>
          </w:p>
          <w:p w:rsidR="008C39E8" w:rsidRPr="008C39E8" w:rsidRDefault="008C39E8" w:rsidP="00D65916">
            <w:pPr>
              <w:tabs>
                <w:tab w:val="left" w:pos="851"/>
                <w:tab w:val="left" w:pos="993"/>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27</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Sıvı Alımı Var Mı?</w:t>
            </w:r>
          </w:p>
          <w:p w:rsidR="008C39E8" w:rsidRPr="008C39E8" w:rsidRDefault="008C39E8" w:rsidP="00D65916">
            <w:pPr>
              <w:tabs>
                <w:tab w:val="left" w:pos="851"/>
                <w:tab w:val="left" w:pos="993"/>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8</w:t>
            </w:r>
          </w:p>
          <w:p w:rsidR="008C39E8" w:rsidRPr="008C39E8" w:rsidRDefault="008C39E8" w:rsidP="00D65916">
            <w:pPr>
              <w:tabs>
                <w:tab w:val="left" w:pos="851"/>
                <w:tab w:val="left" w:pos="993"/>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34</w:t>
            </w:r>
          </w:p>
          <w:p w:rsidR="008C39E8" w:rsidRPr="008C39E8" w:rsidRDefault="008C39E8" w:rsidP="00D65916">
            <w:pPr>
              <w:tabs>
                <w:tab w:val="left" w:pos="851"/>
                <w:tab w:val="left" w:pos="993"/>
              </w:tabs>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Genel Durumu Bozuldu Mu?</w:t>
            </w:r>
          </w:p>
          <w:p w:rsidR="008C39E8" w:rsidRPr="008C39E8" w:rsidRDefault="008C39E8" w:rsidP="00D65916">
            <w:pPr>
              <w:tabs>
                <w:tab w:val="left" w:pos="851"/>
                <w:tab w:val="left" w:pos="993"/>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17</w:t>
            </w:r>
          </w:p>
          <w:p w:rsidR="008C39E8" w:rsidRPr="008C39E8" w:rsidRDefault="008C39E8" w:rsidP="00D65916">
            <w:pPr>
              <w:tabs>
                <w:tab w:val="left" w:pos="851"/>
                <w:tab w:val="left" w:pos="993"/>
                <w:tab w:val="left" w:pos="5202"/>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25</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Diğer Hastalığı Var Mı?</w:t>
            </w:r>
          </w:p>
          <w:p w:rsidR="008C39E8" w:rsidRPr="008C39E8" w:rsidRDefault="008C39E8" w:rsidP="00D65916">
            <w:pPr>
              <w:tabs>
                <w:tab w:val="left" w:pos="851"/>
                <w:tab w:val="left" w:pos="993"/>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Arthrit                                                               2</w:t>
            </w:r>
          </w:p>
          <w:p w:rsidR="008C39E8" w:rsidRPr="008C39E8" w:rsidRDefault="008C39E8" w:rsidP="00D65916">
            <w:pPr>
              <w:tabs>
                <w:tab w:val="left" w:pos="851"/>
                <w:tab w:val="left" w:pos="993"/>
                <w:tab w:val="left" w:pos="521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Acetabulum kırığı                                               1</w:t>
            </w:r>
          </w:p>
          <w:p w:rsidR="008C39E8" w:rsidRPr="008C39E8" w:rsidRDefault="008C39E8" w:rsidP="00D65916">
            <w:pPr>
              <w:tabs>
                <w:tab w:val="left" w:pos="851"/>
                <w:tab w:val="left" w:pos="993"/>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Femur kırığı                                                       2</w:t>
            </w:r>
          </w:p>
          <w:p w:rsidR="008C39E8" w:rsidRPr="008C39E8" w:rsidRDefault="008C39E8" w:rsidP="00D65916">
            <w:pPr>
              <w:tabs>
                <w:tab w:val="left" w:pos="851"/>
                <w:tab w:val="left" w:pos="993"/>
                <w:tab w:val="left" w:pos="51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Humerus kırığı                                                    1</w:t>
            </w:r>
          </w:p>
          <w:p w:rsidR="008C39E8" w:rsidRPr="008C39E8" w:rsidRDefault="008C39E8" w:rsidP="00D65916">
            <w:pPr>
              <w:tabs>
                <w:tab w:val="left" w:pos="851"/>
                <w:tab w:val="left" w:pos="993"/>
                <w:tab w:val="left" w:pos="5202"/>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Metacarpus kırığı                                                1</w:t>
            </w:r>
          </w:p>
          <w:p w:rsidR="008C39E8" w:rsidRPr="008C39E8" w:rsidRDefault="008C39E8" w:rsidP="00D65916">
            <w:pPr>
              <w:tabs>
                <w:tab w:val="left" w:pos="851"/>
                <w:tab w:val="left" w:pos="993"/>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Tibia kırığı                                                         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Biletür                                                               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İshal                                                                  6</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İshal, parapleji                                                    2</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Göbek hematomub                                              1</w:t>
            </w:r>
          </w:p>
          <w:p w:rsidR="008C39E8" w:rsidRPr="008C39E8" w:rsidRDefault="008C39E8" w:rsidP="00D65916">
            <w:pPr>
              <w:tabs>
                <w:tab w:val="left" w:pos="851"/>
                <w:tab w:val="left" w:pos="993"/>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Pnömani + arthrit                                                5</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Tarsal laksite                                                      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Mantar                                                               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17</w:t>
            </w:r>
          </w:p>
        </w:tc>
      </w:tr>
    </w:tbl>
    <w:p w:rsidR="008C39E8" w:rsidRPr="008C39E8" w:rsidRDefault="008C39E8" w:rsidP="008C39E8">
      <w:pPr>
        <w:tabs>
          <w:tab w:val="left" w:pos="993"/>
          <w:tab w:val="left" w:pos="5245"/>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5"/>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 w:val="left" w:pos="5245"/>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42 buzağının  % 45'ne ön tedavi yapalırken % 55'ne yapılmamıştır. Tedavi yapılan buzağıların 17 tanesi antibiyotik, 2 tanesi vitamin, 1 tanesi antiseptik ve 1 tanesi antimikotik kullanmıştır. İlaçların kullanım süreleri Tablo 7'de gösterilmiştir.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7. Ön tedavi yapılan buzağıların ilaç kullanma süreleri</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p>
    <w:tbl>
      <w:tblPr>
        <w:tblStyle w:val="TabloKlavuzu"/>
        <w:tblW w:w="7938"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Kullanılan İlaç </w:t>
            </w:r>
            <w:proofErr w:type="gramStart"/>
            <w:r w:rsidRPr="008C39E8">
              <w:rPr>
                <w:rFonts w:ascii="Times New Roman" w:hAnsi="Times New Roman" w:cs="Times New Roman"/>
                <w:b/>
                <w:sz w:val="24"/>
                <w:szCs w:val="24"/>
              </w:rPr>
              <w:t>Tipi        Kaç</w:t>
            </w:r>
            <w:proofErr w:type="gramEnd"/>
            <w:r w:rsidRPr="008C39E8">
              <w:rPr>
                <w:rFonts w:ascii="Times New Roman" w:hAnsi="Times New Roman" w:cs="Times New Roman"/>
                <w:b/>
                <w:sz w:val="24"/>
                <w:szCs w:val="24"/>
              </w:rPr>
              <w:t xml:space="preserve"> Gün Kullanıldı         Hayvan Sayısı</w:t>
            </w:r>
          </w:p>
          <w:p w:rsidR="008C39E8" w:rsidRPr="008C39E8" w:rsidRDefault="008C39E8" w:rsidP="00D65916">
            <w:pPr>
              <w:tabs>
                <w:tab w:val="left" w:pos="851"/>
                <w:tab w:val="left" w:pos="993"/>
                <w:tab w:val="left" w:pos="5562"/>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Antibiyotik                     </w:t>
            </w:r>
            <w:r w:rsidRPr="008C39E8">
              <w:rPr>
                <w:rFonts w:ascii="Times New Roman" w:hAnsi="Times New Roman" w:cs="Times New Roman"/>
                <w:sz w:val="24"/>
                <w:szCs w:val="24"/>
              </w:rPr>
              <w:t>3 Gün</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4 Gün</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3</w:t>
            </w:r>
          </w:p>
          <w:p w:rsidR="008C39E8" w:rsidRPr="008C39E8" w:rsidRDefault="008C39E8" w:rsidP="00D65916">
            <w:pPr>
              <w:tabs>
                <w:tab w:val="left" w:pos="851"/>
                <w:tab w:val="left" w:pos="993"/>
                <w:tab w:val="left" w:pos="5537"/>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7 Gün                                10</w:t>
            </w:r>
          </w:p>
          <w:p w:rsidR="008C39E8" w:rsidRPr="008C39E8" w:rsidRDefault="008C39E8" w:rsidP="00D65916">
            <w:pPr>
              <w:tabs>
                <w:tab w:val="left" w:pos="851"/>
                <w:tab w:val="left" w:pos="993"/>
                <w:tab w:val="left" w:pos="5562"/>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15 Gün                               3</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Vitamin                          </w:t>
            </w:r>
            <w:r w:rsidRPr="008C39E8">
              <w:rPr>
                <w:rFonts w:ascii="Times New Roman" w:hAnsi="Times New Roman" w:cs="Times New Roman"/>
                <w:sz w:val="24"/>
                <w:szCs w:val="24"/>
              </w:rPr>
              <w:t>2</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Gün</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7 Gün                                1</w:t>
            </w:r>
          </w:p>
          <w:p w:rsidR="008C39E8" w:rsidRPr="008C39E8" w:rsidRDefault="008C39E8" w:rsidP="00D65916">
            <w:pPr>
              <w:tabs>
                <w:tab w:val="left" w:pos="851"/>
                <w:tab w:val="left" w:pos="99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Antiseptik                      </w:t>
            </w:r>
            <w:r w:rsidRPr="008C39E8">
              <w:rPr>
                <w:rFonts w:ascii="Times New Roman" w:hAnsi="Times New Roman" w:cs="Times New Roman"/>
                <w:sz w:val="24"/>
                <w:szCs w:val="24"/>
              </w:rPr>
              <w:t>7 Gün</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1</w:t>
            </w:r>
          </w:p>
          <w:p w:rsidR="008C39E8" w:rsidRPr="008C39E8" w:rsidRDefault="008C39E8" w:rsidP="00D65916">
            <w:pPr>
              <w:tabs>
                <w:tab w:val="left" w:pos="851"/>
                <w:tab w:val="left" w:pos="993"/>
                <w:tab w:val="left" w:pos="5562"/>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Antimikotik                   </w:t>
            </w:r>
            <w:r w:rsidRPr="008C39E8">
              <w:rPr>
                <w:rFonts w:ascii="Times New Roman" w:hAnsi="Times New Roman" w:cs="Times New Roman"/>
                <w:sz w:val="24"/>
                <w:szCs w:val="24"/>
              </w:rPr>
              <w:t>7 Gün</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1</w:t>
            </w: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4.2. Genel Klinik Muayenesi</w:t>
      </w:r>
    </w:p>
    <w:p w:rsidR="008C39E8" w:rsidRPr="008C39E8" w:rsidRDefault="008C39E8" w:rsidP="008C39E8">
      <w:pPr>
        <w:tabs>
          <w:tab w:val="left" w:pos="567"/>
          <w:tab w:val="left" w:pos="8505"/>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567"/>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Ön muayenesi yapılan buzağıların 12'sinin çevreye ilgisi yokken 30'unun çevreye ilgisi vardır. Sensomotorik aşırı duyalılık olarak değerlendirildiğinde 8 buzağıda eksitasyon, 34 buzağıda huzursuzluk mevcuttur. Buzağıların 13'ünde depresyon hali mevcuttur. 4 hayvanda diş gıcırdatma, 3 hayvanda inleme, 5 hayvanda böğürme, 9 hayvanda tenesmus mevcuttur.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Hayvanların besi durumu değerlendirildiğinde % 3'ü kaşektik, % 12'si kötü, % 42,5'u orta, % 42,5'u iyi durumdadır. Rektuma dikkatlice yerleştirilen dijital termometre ile vücut ısısı ölçülen buzağıların % 33,5'u 37-38 derece, % 38'i 38-39 derece, % 21,5'u.39-40 derece, % 7'si 40-41 derece aralığındadır.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Solunum şekli, sayısı, sesleri ve frekanları; kalp frekansı, vurum şekli ve ritmi hakkında yapılan değerlendirme Tablo 8'de gösterilmiştir.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Tablo 8.  Oskültasyon muayenesi sonrası yapılan değerlendirme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tbl>
      <w:tblPr>
        <w:tblStyle w:val="TabloKlavuzu"/>
        <w:tblW w:w="7938"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4868"/>
                <w:tab w:val="left" w:pos="527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Solunum Şekli                                                Hayvan Sayısı</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Kostal                                                                 18</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Kosta abdominal                                                  12</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Abdominal                                                          12</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Solunum Sayısı        </w:t>
            </w:r>
          </w:p>
          <w:p w:rsidR="008C39E8" w:rsidRPr="008C39E8" w:rsidRDefault="008C39E8" w:rsidP="00D65916">
            <w:pPr>
              <w:tabs>
                <w:tab w:val="left" w:pos="5236"/>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15-20</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4</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20-25                                                                  14</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25-30                                                                  14</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30-35                                                                  7</w:t>
            </w:r>
          </w:p>
          <w:p w:rsidR="008C39E8" w:rsidRPr="008C39E8" w:rsidRDefault="008C39E8" w:rsidP="00D65916">
            <w:pPr>
              <w:tabs>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35-40                                                                  3</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Solunum Sesleri</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Hafif                                                                  14</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Orta                                                                   20</w:t>
            </w:r>
          </w:p>
          <w:p w:rsidR="008C39E8" w:rsidRPr="008C39E8" w:rsidRDefault="008C39E8" w:rsidP="00D65916">
            <w:pPr>
              <w:tabs>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Şiddetli                                                               8</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Kalp Frekansı</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40-60                                                                  8</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60-80                                                                  18</w:t>
            </w:r>
          </w:p>
          <w:p w:rsidR="008C39E8" w:rsidRPr="008C39E8" w:rsidRDefault="008C39E8" w:rsidP="00D65916">
            <w:pPr>
              <w:tabs>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80-100                                                                4</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100-120                                                              8</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120-140                                                              4</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Vurum Şekli</w:t>
            </w:r>
          </w:p>
          <w:p w:rsidR="008C39E8" w:rsidRPr="008C39E8" w:rsidRDefault="008C39E8" w:rsidP="00D65916">
            <w:pPr>
              <w:tabs>
                <w:tab w:val="left" w:pos="523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İyi                                                                      17</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Orta                                                                    14</w:t>
            </w:r>
          </w:p>
          <w:p w:rsidR="008C39E8" w:rsidRPr="008C39E8" w:rsidRDefault="008C39E8" w:rsidP="00D65916">
            <w:pPr>
              <w:tabs>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Kötü                                                                   11</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Kalp Ritmi</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Düzenli                                                               26</w:t>
            </w:r>
          </w:p>
          <w:p w:rsidR="008C39E8" w:rsidRPr="008C39E8" w:rsidRDefault="008C39E8" w:rsidP="00D65916">
            <w:pPr>
              <w:tabs>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Düzensiz                                                             16</w:t>
            </w:r>
          </w:p>
        </w:tc>
      </w:tr>
    </w:tbl>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42 buzağının skleral damarları incelendiğinde 3 hayvanda tek taraflı, 4 çift taraflı belirgindir. 5 hayvanda oldukça belirginken 30 hayvanda belirgin değildir. Muayene </w:t>
      </w:r>
      <w:proofErr w:type="gramStart"/>
      <w:r w:rsidRPr="008C39E8">
        <w:rPr>
          <w:rFonts w:ascii="Times New Roman" w:hAnsi="Times New Roman" w:cs="Times New Roman"/>
          <w:sz w:val="24"/>
          <w:szCs w:val="24"/>
        </w:rPr>
        <w:t>edilen  hayvanların</w:t>
      </w:r>
      <w:proofErr w:type="gramEnd"/>
      <w:r w:rsidRPr="008C39E8">
        <w:rPr>
          <w:rFonts w:ascii="Times New Roman" w:hAnsi="Times New Roman" w:cs="Times New Roman"/>
          <w:sz w:val="24"/>
          <w:szCs w:val="24"/>
        </w:rPr>
        <w:t xml:space="preserve"> hepsinin venaları normaldir. Mermeleri incelendiğinde 29 normal, 5 kirli, 8 tanesi </w:t>
      </w:r>
      <w:r w:rsidRPr="008C39E8">
        <w:rPr>
          <w:rFonts w:ascii="Times New Roman" w:hAnsi="Times New Roman" w:cs="Times New Roman"/>
          <w:sz w:val="24"/>
          <w:szCs w:val="24"/>
        </w:rPr>
        <w:lastRenderedPageBreak/>
        <w:t xml:space="preserve">kurudur. Mukoza ve gingivaları solgun olan hayvan sayısı 21, hiperemik olan 2, normal olan 19'dur.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33 buzağıda bulbus içeri çökmemiş, dehidrasyon mevcut değildir. 8 buzağıda bulbus içeri çökmüş, deri sıkıp bırakılınca 2 sn'den fazla sürede eski halini alır. 1 buzağıda bulbus iyice çökmüş, hayvan ayağa kalkamaz durumdadır. Eklemleri serbest hayvan sayısı 35, dolgun olan hayvan sayısı 7'dir. Lenf Yumrularında değişiklik olan hayvan sayısı % 17 iken değişiklik olmayan hayvan sayısı % 83'tür.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Emme refleksi 4 aşamalı olarak değerlendirildi. Alınan anamnez sonucu emme refleksi çok iyi olan 16, iyi olan 16, orta olan 3, kötü olan 7 buzağı mevcuttur.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Dışkı muayenesinde yoğunluğu, rengi, miktarı incelenmiştir. Yoğunlu 5 kademeli olarak değerlendirilmiştir. % 19 oranında sulu, % 16 çorba, % 50 macun, % 10 katı, % 5 çok katıdır. Dışkının rengi koyu sarı olan buzağı sayısı 9, sarı olan 2, kahverengi olan 28, kanlı olan 3'dür. Miktarı 3 aşamalı olarak değerlendirildi. Alınan anamnez sonucu dışkının miktarı çok olan 6, orta olan 34, kötü olan 2 buzağı mevcuttur.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Genel klinik muayenesi yapılan 42 buzağının idrarı alınarak analiz yapıldı. Bunun için 10 parametreli idrar stribinden yararlanıldı. </w:t>
      </w:r>
      <w:r w:rsidRPr="008C39E8">
        <w:rPr>
          <w:rFonts w:ascii="Times New Roman" w:hAnsi="Times New Roman" w:cs="Times New Roman"/>
          <w:sz w:val="24"/>
          <w:szCs w:val="24"/>
          <w:shd w:val="clear" w:color="auto" w:fill="FFFFFF"/>
        </w:rPr>
        <w:t xml:space="preserve">Bu idrarda GLU, BIL, KET, Sg, RBC, pH, PRO, UBG, NIT, LEU tayini için kullanıldı. pH seviyesi 5 olan 21, 6 olan 10, 7 olan 10, 9 olan 1 </w:t>
      </w:r>
      <w:r w:rsidRPr="008C39E8">
        <w:rPr>
          <w:rFonts w:ascii="Times New Roman" w:hAnsi="Times New Roman" w:cs="Times New Roman"/>
          <w:sz w:val="24"/>
          <w:szCs w:val="24"/>
        </w:rPr>
        <w:t>buzağı mevcuttur.</w:t>
      </w:r>
      <w:r w:rsidRPr="008C39E8">
        <w:rPr>
          <w:rFonts w:ascii="Times New Roman" w:hAnsi="Times New Roman" w:cs="Times New Roman"/>
          <w:sz w:val="24"/>
          <w:szCs w:val="24"/>
          <w:shd w:val="clear" w:color="auto" w:fill="FFFFFF"/>
        </w:rPr>
        <w:t xml:space="preserve"> İdrarında LEU olan 22, NIT olan 18, PRO olan 26, KET olan 3, GLU olan 27, RBC bulunan 10 buzağı vardır. Sg 1 olan buzağı sayısı 16, 1,010 olan 1, 1,015 olan 9, 1,020 olan 5, 1,025 olan 2, 1,030 olan 9 hayvan vardır. Renk olarak değerlendirilen idrarın % 33'ü altın sarısı, % 5'i koyu kahverengi, % 62'si renksizdir. Alınan idrarların 30'u berrak, 12'si bulanıktır. </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4.3. Göbeğin Spesifik Klinik Muayenesi</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Spesifik göbek muayenesi ile buzağıların göbeğindeki ekstra abdominal ve intra abdominal değişiklikler incelenmiştir. 42 hayvan içerisinden 28 hayvana punksiyon yapıldı. Punksiyon yapılan buzağılardan 7 tanesinde içerik bulunmuştur. İçeriğin rengi </w:t>
      </w:r>
      <w:proofErr w:type="gramStart"/>
      <w:r w:rsidRPr="008C39E8">
        <w:rPr>
          <w:rFonts w:ascii="Times New Roman" w:hAnsi="Times New Roman" w:cs="Times New Roman"/>
          <w:sz w:val="24"/>
          <w:szCs w:val="24"/>
        </w:rPr>
        <w:t>transparan</w:t>
      </w:r>
      <w:proofErr w:type="gramEnd"/>
      <w:r w:rsidRPr="008C39E8">
        <w:rPr>
          <w:rFonts w:ascii="Times New Roman" w:hAnsi="Times New Roman" w:cs="Times New Roman"/>
          <w:sz w:val="24"/>
          <w:szCs w:val="24"/>
        </w:rPr>
        <w:t xml:space="preserve"> olan 3, beyaz-sarı olan 2, bulanık olan 1 buzağı vardır. İçeriğin kıvamı incelendiğinde sulu olan 4, yumurta akı olan 2, puding gibi </w:t>
      </w:r>
      <w:proofErr w:type="gramStart"/>
      <w:r w:rsidRPr="008C39E8">
        <w:rPr>
          <w:rFonts w:ascii="Times New Roman" w:hAnsi="Times New Roman" w:cs="Times New Roman"/>
          <w:sz w:val="24"/>
          <w:szCs w:val="24"/>
        </w:rPr>
        <w:t>olan  1</w:t>
      </w:r>
      <w:proofErr w:type="gramEnd"/>
      <w:r w:rsidRPr="008C39E8">
        <w:rPr>
          <w:rFonts w:ascii="Times New Roman" w:hAnsi="Times New Roman" w:cs="Times New Roman"/>
          <w:sz w:val="24"/>
          <w:szCs w:val="24"/>
        </w:rPr>
        <w:t xml:space="preserve"> buzağı vardır. İnspeksiyon ile göbekteki fistül varlığı ve göbek kordonu hakkında yapılan inceleme Tablo 9'da belirtilmiştir.</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Göbeğin muayenesi ile göbek kordonu, ekstra abdominal ve intra abdominal bölgedeki değişiklikler sınıflandırılmıştır. Bölgenin kalınlığı, kıvamı, ısısı ve basınca karşı duyarlılığı </w:t>
      </w:r>
      <w:r w:rsidRPr="008C39E8">
        <w:rPr>
          <w:rFonts w:ascii="Times New Roman" w:hAnsi="Times New Roman" w:cs="Times New Roman"/>
          <w:sz w:val="24"/>
          <w:szCs w:val="24"/>
        </w:rPr>
        <w:lastRenderedPageBreak/>
        <w:t>dikkate alınmıştır. Muayene edilen buzağılar ile çıkarılan sonuç Tablo 10 ve 12 arasında belirtilmiştir.</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567"/>
          <w:tab w:val="left" w:pos="851"/>
          <w:tab w:val="left" w:pos="878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Tablo 9. Buzağılardaki fistül varlığı ve göbek kordonu </w:t>
      </w:r>
    </w:p>
    <w:p w:rsidR="008C39E8" w:rsidRPr="008C39E8" w:rsidRDefault="008C39E8" w:rsidP="008C39E8">
      <w:pPr>
        <w:tabs>
          <w:tab w:val="left" w:pos="567"/>
          <w:tab w:val="left" w:pos="851"/>
          <w:tab w:val="left" w:pos="8789"/>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5102"/>
                <w:tab w:val="left" w:pos="530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Fistül Deliği                                                    Hayvan Sayısı</w:t>
            </w:r>
          </w:p>
          <w:p w:rsidR="008C39E8" w:rsidRPr="008C39E8" w:rsidRDefault="008C39E8" w:rsidP="00D65916">
            <w:pPr>
              <w:tabs>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3</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39</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Fistülden Sıvı Akışı </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Damla damla                                                        2</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Akar halde                                                           1</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Fistülden Akan Sıvının Kokusu</w:t>
            </w:r>
          </w:p>
          <w:p w:rsidR="008C39E8" w:rsidRPr="008C39E8" w:rsidRDefault="008C39E8" w:rsidP="00D65916">
            <w:pPr>
              <w:tabs>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Normal                                                                2</w:t>
            </w:r>
          </w:p>
          <w:p w:rsidR="008C39E8" w:rsidRPr="008C39E8" w:rsidRDefault="008C39E8" w:rsidP="00D65916">
            <w:pPr>
              <w:tabs>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Kötü                                                                   1</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Fistülden Akan Sıvının Rengi</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Transparan                                                           -</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Sarı- beyaz                                                          2</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Kahverengi- kırmızı                                              -</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Abomasum içeriği                                                1</w:t>
            </w:r>
          </w:p>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Göbek Kordonu </w:t>
            </w:r>
          </w:p>
          <w:p w:rsidR="008C39E8" w:rsidRPr="008C39E8" w:rsidRDefault="008C39E8" w:rsidP="00D65916">
            <w:pPr>
              <w:tabs>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17</w:t>
            </w:r>
          </w:p>
          <w:p w:rsidR="008C39E8" w:rsidRPr="008C39E8" w:rsidRDefault="008C39E8" w:rsidP="00D65916">
            <w:pPr>
              <w:tabs>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25</w:t>
            </w:r>
          </w:p>
          <w:p w:rsidR="008C39E8" w:rsidRPr="008C39E8" w:rsidRDefault="008C39E8" w:rsidP="00D65916">
            <w:pPr>
              <w:spacing w:line="360" w:lineRule="auto"/>
              <w:ind w:left="283" w:right="-283"/>
              <w:jc w:val="both"/>
              <w:rPr>
                <w:rFonts w:ascii="Times New Roman" w:hAnsi="Times New Roman" w:cs="Times New Roman"/>
                <w:b/>
                <w:sz w:val="24"/>
                <w:szCs w:val="24"/>
              </w:rPr>
            </w:pPr>
            <w:proofErr w:type="gramStart"/>
            <w:r w:rsidRPr="008C39E8">
              <w:rPr>
                <w:rFonts w:ascii="Times New Roman" w:hAnsi="Times New Roman" w:cs="Times New Roman"/>
                <w:b/>
                <w:sz w:val="24"/>
                <w:szCs w:val="24"/>
              </w:rPr>
              <w:t>Göbek Kordonu Kurumuş Mu</w:t>
            </w:r>
            <w:proofErr w:type="gramEnd"/>
          </w:p>
          <w:p w:rsidR="008C39E8" w:rsidRPr="008C39E8" w:rsidRDefault="008C39E8" w:rsidP="00D65916">
            <w:pPr>
              <w:tabs>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Kuru                                                                   8</w:t>
            </w:r>
          </w:p>
          <w:p w:rsidR="008C39E8" w:rsidRPr="008C39E8" w:rsidRDefault="008C39E8" w:rsidP="00D65916">
            <w:pPr>
              <w:tabs>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Nemli                                                                 9</w:t>
            </w:r>
          </w:p>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Islak                                                                   -</w:t>
            </w:r>
          </w:p>
        </w:tc>
      </w:tr>
    </w:tbl>
    <w:p w:rsidR="008C39E8" w:rsidRPr="008C39E8" w:rsidRDefault="008C39E8" w:rsidP="008C39E8">
      <w:pPr>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10. Ekstra abdominal göbeğin muayenesi</w:t>
      </w: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Ekstra Abdominal Göbeğin Kalınlığı              Hayvan Sayısı</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Kalem kalınlığı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15</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10</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3</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Ekstra Abdominal Göbeğin Kıvamı</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11</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7</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Elastik gergin                                                      4</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20</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Isısı</w:t>
            </w:r>
          </w:p>
          <w:p w:rsidR="008C39E8" w:rsidRPr="008C39E8" w:rsidRDefault="008C39E8" w:rsidP="00D65916">
            <w:pPr>
              <w:tabs>
                <w:tab w:val="left" w:pos="709"/>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Normal                                                                24</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Isı artmış                                                             18</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Basınca Karşı Duyarlılık</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11</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31</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Deliği</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12</w:t>
            </w:r>
          </w:p>
          <w:p w:rsidR="008C39E8" w:rsidRPr="008C39E8" w:rsidRDefault="008C39E8" w:rsidP="00D65916">
            <w:pPr>
              <w:tabs>
                <w:tab w:val="left" w:pos="709"/>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30</w:t>
            </w:r>
          </w:p>
        </w:tc>
      </w:tr>
    </w:tbl>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5245"/>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11. İntra abdominal göbeğin muayenesi</w:t>
      </w:r>
    </w:p>
    <w:p w:rsidR="008C39E8" w:rsidRPr="008C39E8" w:rsidRDefault="008C39E8" w:rsidP="008C39E8">
      <w:pPr>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İntra Abdominal Göbeğin Kalınlığı                Hayvan Sayısı</w:t>
            </w:r>
          </w:p>
          <w:p w:rsidR="008C39E8" w:rsidRPr="008C39E8" w:rsidRDefault="008C39E8" w:rsidP="00D65916">
            <w:pPr>
              <w:tabs>
                <w:tab w:val="left" w:pos="709"/>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18</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7</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İntra Abdominal Göbeğin Kıvamı</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11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Elastik gergin                                                      4</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20</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Kraniale Doğru Form Ve Yönelmesi</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8</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34</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Karaciğere Gidiyor Mu?</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4</w:t>
            </w:r>
          </w:p>
          <w:p w:rsidR="008C39E8" w:rsidRPr="008C39E8" w:rsidRDefault="008C39E8" w:rsidP="00D65916">
            <w:pPr>
              <w:tabs>
                <w:tab w:val="left" w:pos="709"/>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38</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Kaudale Doğru Form Ve Yönelmesi</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37</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4</w:t>
            </w:r>
          </w:p>
        </w:tc>
      </w:tr>
    </w:tbl>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w:t>
      </w: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Tablo 12. Göbek kordonunun muayenesi </w:t>
      </w:r>
    </w:p>
    <w:p w:rsidR="008C39E8" w:rsidRPr="008C39E8" w:rsidRDefault="008C39E8" w:rsidP="008C39E8">
      <w:pPr>
        <w:tabs>
          <w:tab w:val="left" w:pos="709"/>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Kordonunun Kalınlığı                         Hayvan Sayısı</w:t>
            </w:r>
          </w:p>
          <w:p w:rsidR="008C39E8" w:rsidRPr="008C39E8" w:rsidRDefault="008C39E8" w:rsidP="00D65916">
            <w:pPr>
              <w:tabs>
                <w:tab w:val="left" w:pos="709"/>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6</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2</w:t>
            </w:r>
          </w:p>
          <w:p w:rsidR="008C39E8" w:rsidRPr="008C39E8" w:rsidRDefault="008C39E8" w:rsidP="00D65916">
            <w:pPr>
              <w:tabs>
                <w:tab w:val="left" w:pos="709"/>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Göbek Kordonunun Kıvamı</w:t>
            </w:r>
          </w:p>
          <w:p w:rsidR="008C39E8" w:rsidRPr="008C39E8" w:rsidRDefault="008C39E8" w:rsidP="00D65916">
            <w:pPr>
              <w:tabs>
                <w:tab w:val="left" w:pos="709"/>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8</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Elastik gergin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5</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ısısı</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Normal                                                                10</w:t>
            </w:r>
          </w:p>
          <w:p w:rsidR="008C39E8" w:rsidRPr="008C39E8" w:rsidRDefault="008C39E8" w:rsidP="00D65916">
            <w:pPr>
              <w:tabs>
                <w:tab w:val="left" w:pos="709"/>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Isı artmış                                                              7</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Basınca Karşı Duyarlılık</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4</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13</w:t>
            </w:r>
          </w:p>
        </w:tc>
      </w:tr>
    </w:tbl>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Yapılan muayeneler ile buzağıların göbek hastalıklarının tanıları konulmuştur. Tablo 13'te kliniğimize bu hastalıklar belirtilmiştir.</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4.4. Klinik Bulgular</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4.4.1. Yangısal Olmayan Göbek Hastalıkları</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Kliniğimize gelen 42 buzağının 12'sinde hernia umbilikalis vardır. 12 buzağının 8 'i dişi 4 'ü erkektir. 0-30 gün aralığında olan 6, 1-6 ay aralığında olan 5, 6-12 ay aralığında olan 1 buzağı bulunmaktadır.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Tablo 14'de fıtık deliğinin varlığı ve boyutu, kesenin büyüklüğü, kıvamı, basınca karşı duyarlılığı, yapışma olup olmadığı araştırılmıştır.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Tüm olgularda bölgesel şişkinlik ve basınca karşı duyarlılık mevcuttur. Olguların birkaçında fıtık deliğinin büyüklüğü ve şekli itibariyle organ fıtıklaşmaları mevcuttur. Bunlar genellikle vesika ürinerya, bağırsak ve abomasumun bir bölümüdür.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Hernia umbilikalis olgularının tümü operatif işlem ile tedavi edildi. Olguların 11'inde </w:t>
      </w:r>
      <w:proofErr w:type="gramStart"/>
      <w:r w:rsidRPr="008C39E8">
        <w:rPr>
          <w:rFonts w:ascii="Times New Roman" w:hAnsi="Times New Roman" w:cs="Times New Roman"/>
          <w:sz w:val="24"/>
          <w:szCs w:val="24"/>
        </w:rPr>
        <w:t>komplikasyon</w:t>
      </w:r>
      <w:proofErr w:type="gramEnd"/>
      <w:r w:rsidRPr="008C39E8">
        <w:rPr>
          <w:rFonts w:ascii="Times New Roman" w:hAnsi="Times New Roman" w:cs="Times New Roman"/>
          <w:sz w:val="24"/>
          <w:szCs w:val="24"/>
        </w:rPr>
        <w:t xml:space="preserve"> gerçekleşmemiştir. Bazı hernia umbilikalis olguları birden fazla hastalıklarla birlikte seyretmektedir. Kliniğimize getirilen 2 günlük dişi bir buzağıda hernia umbilikalis, göbek hematomu, rektovejinal fistül ve atresia ani birlikte seyretmekteydi. Post operatif bakım yetersizliği sonucu dikiş hattında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oluştu. Operasyon sonrası medikal tedavi sonucu buzağının iyileşmesi tamamlanmıştır.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5 günlük dişi bir buzağıda hernia umbilikalis ve parapleji birlikte seyretmekteydi. Hasta ayağa kalkamadığı için operasyon gerçekleştirilemedi. Medikal tedavi ile ayağa kalkan hastanın operasyonu gerçekleştirildi ve iyileşme sağlandı.</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Operasyon sonucu fıtık kesesinde yapışma olan hayvan sayısı 7 'dir. Bunların 5'i omentum 2'si abomasuma ait yapışmalardır. Bir diğer operasyon bulgusu olan üreme 3 hayvanda gözlenmiştir. Bunların 2 tanesi kronik fibroz peritonittir. </w:t>
      </w:r>
    </w:p>
    <w:p w:rsidR="008C39E8" w:rsidRPr="008C39E8" w:rsidRDefault="008C39E8" w:rsidP="008C39E8">
      <w:pPr>
        <w:tabs>
          <w:tab w:val="left" w:pos="993"/>
          <w:tab w:val="left" w:pos="878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Richter fıtığında abomasum en sık fıtıklaşan organdır. Kliniğimize gelen 2 buzağıda da fıtıklaşan organ abomasumdur. Richter fıtıklarının sağaltımı cerrahi işlem ile yapılmıştır. Operasyona alınan buzağıların fıtık kapsülünde kalınlaşma ve perforasyon meydana gelmiştir. Ayrıca abomasumun fıtıklaşmasıyla bir bölümü rezeke edilmiştir.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Kliniğimize umbilikal granuloma </w:t>
      </w:r>
      <w:proofErr w:type="gramStart"/>
      <w:r w:rsidRPr="008C39E8">
        <w:rPr>
          <w:rFonts w:ascii="Times New Roman" w:hAnsi="Times New Roman" w:cs="Times New Roman"/>
          <w:sz w:val="24"/>
          <w:szCs w:val="24"/>
        </w:rPr>
        <w:t>şikayeti</w:t>
      </w:r>
      <w:proofErr w:type="gramEnd"/>
      <w:r w:rsidRPr="008C39E8">
        <w:rPr>
          <w:rFonts w:ascii="Times New Roman" w:hAnsi="Times New Roman" w:cs="Times New Roman"/>
          <w:sz w:val="24"/>
          <w:szCs w:val="24"/>
        </w:rPr>
        <w:t xml:space="preserve"> ile başvuran buzağı sayısı 2'dir. Buzağılardan birinde göbek yarasının ülserleşmesiyle hafif bir granulasyon dokusu sahipti.  Lokal antiseptik ve antibiyotik ile tedavi edildi. Bir diğer buzağıda granulasyon yapısı yumruk büyüklüğünde olup total olarak ekstirpe edildi. </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13.  Kliniğe getirilen buzağıların göbek hastalıklarının sınıflandırılması</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Yangısal Olmayan Göbek </w:t>
            </w:r>
            <w:proofErr w:type="gramStart"/>
            <w:r w:rsidRPr="008C39E8">
              <w:rPr>
                <w:rFonts w:ascii="Times New Roman" w:hAnsi="Times New Roman" w:cs="Times New Roman"/>
                <w:b/>
                <w:sz w:val="24"/>
                <w:szCs w:val="24"/>
              </w:rPr>
              <w:t>Hastalıkları           Hayvan</w:t>
            </w:r>
            <w:proofErr w:type="gramEnd"/>
            <w:r w:rsidRPr="008C39E8">
              <w:rPr>
                <w:rFonts w:ascii="Times New Roman" w:hAnsi="Times New Roman" w:cs="Times New Roman"/>
                <w:b/>
                <w:sz w:val="24"/>
                <w:szCs w:val="24"/>
              </w:rPr>
              <w:t xml:space="preserve"> sayısı</w:t>
            </w:r>
          </w:p>
          <w:p w:rsidR="008C39E8" w:rsidRPr="008C39E8" w:rsidRDefault="008C39E8" w:rsidP="00D65916">
            <w:pPr>
              <w:tabs>
                <w:tab w:val="left" w:pos="851"/>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Hernia Umbilikalis                                               12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Umbilikal granuloma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Richter herni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Yangısal Göbek Hastalıkları</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color w:val="000000" w:themeColor="text1"/>
                <w:sz w:val="24"/>
                <w:szCs w:val="24"/>
                <w:shd w:val="clear" w:color="auto" w:fill="FFFFFF"/>
              </w:rPr>
              <w:t>Omphalitis</w:t>
            </w:r>
            <w:r w:rsidRPr="008C39E8">
              <w:rPr>
                <w:rFonts w:ascii="Times New Roman" w:hAnsi="Times New Roman" w:cs="Times New Roman"/>
                <w:sz w:val="24"/>
                <w:szCs w:val="24"/>
              </w:rPr>
              <w:t xml:space="preserve">                                                           3</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Omphalophlebitis                                                 5</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Omphalophlebitis, Omphalourachitis                     1</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Omphalourachitis                                                 9</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Omphalophlebitis, Omphalourachitis, </w:t>
            </w:r>
            <w:proofErr w:type="gramStart"/>
            <w:r w:rsidRPr="008C39E8">
              <w:rPr>
                <w:rFonts w:ascii="Times New Roman" w:hAnsi="Times New Roman" w:cs="Times New Roman"/>
                <w:color w:val="000000" w:themeColor="text1"/>
                <w:sz w:val="24"/>
                <w:szCs w:val="24"/>
                <w:shd w:val="clear" w:color="auto" w:fill="FFFFFF"/>
              </w:rPr>
              <w:t>Omphalitis</w:t>
            </w:r>
            <w:r w:rsidRPr="008C39E8">
              <w:rPr>
                <w:rFonts w:ascii="Times New Roman" w:hAnsi="Times New Roman" w:cs="Times New Roman"/>
                <w:sz w:val="24"/>
                <w:szCs w:val="24"/>
              </w:rPr>
              <w:t xml:space="preserve">    1</w:t>
            </w:r>
            <w:proofErr w:type="gramEnd"/>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Urachus fistülü                                                     1</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Göbek apsesi                                                        3</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Abomasum fistülü                                                3</w:t>
            </w:r>
          </w:p>
        </w:tc>
      </w:tr>
    </w:tbl>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14. Hernia umbilikalis bulguları</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tbl>
      <w:tblPr>
        <w:tblStyle w:val="TabloKlavuzu"/>
        <w:tblW w:w="8222" w:type="dxa"/>
        <w:tblInd w:w="675" w:type="dxa"/>
        <w:tblLook w:val="04A0"/>
      </w:tblPr>
      <w:tblGrid>
        <w:gridCol w:w="8222"/>
      </w:tblGrid>
      <w:tr w:rsidR="008C39E8" w:rsidRPr="008C39E8" w:rsidTr="00D65916">
        <w:trPr>
          <w:trHeight w:val="10359"/>
        </w:trPr>
        <w:tc>
          <w:tcPr>
            <w:tcW w:w="8222" w:type="dxa"/>
          </w:tcPr>
          <w:p w:rsidR="008C39E8" w:rsidRPr="008C39E8" w:rsidRDefault="008C39E8" w:rsidP="00D65916">
            <w:pPr>
              <w:tabs>
                <w:tab w:val="left" w:pos="851"/>
                <w:tab w:val="left" w:pos="530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Deliği                                                     Hayvan sayısı</w:t>
            </w:r>
          </w:p>
          <w:p w:rsidR="008C39E8" w:rsidRPr="008C39E8" w:rsidRDefault="008C39E8" w:rsidP="00D65916">
            <w:pPr>
              <w:tabs>
                <w:tab w:val="left" w:pos="851"/>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12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Deliğinin Boyutu</w:t>
            </w:r>
          </w:p>
          <w:p w:rsidR="008C39E8" w:rsidRPr="008C39E8" w:rsidRDefault="008C39E8" w:rsidP="00D65916">
            <w:pPr>
              <w:tabs>
                <w:tab w:val="left" w:pos="851"/>
                <w:tab w:val="left" w:pos="525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Bir parmak genişliğinde                                        1</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genişliğinde                                        3</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genişliğinde                                        4</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Dört parmak genişliğinde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2</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Kesenin Büyüklüğü</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2</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3</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4</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Fıtık Kesesinin Kıvamı</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4</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Elastik gergin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2</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Yapışma</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Omentum                                                           5</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Abomasum                                                         2</w:t>
            </w:r>
          </w:p>
        </w:tc>
      </w:tr>
    </w:tbl>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4.4.2. Yangısal Olan Göbek Hastalıkları</w:t>
      </w:r>
    </w:p>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Omphalophlebit tanısı ile gelen hastaların % 70'i cerrahi işlem ile tedavi edilirken %30'u medikal yolla tedavi edilmiştir. Bu hastaların % </w:t>
      </w:r>
      <w:proofErr w:type="gramStart"/>
      <w:r w:rsidRPr="008C39E8">
        <w:rPr>
          <w:rFonts w:ascii="Times New Roman" w:hAnsi="Times New Roman" w:cs="Times New Roman"/>
          <w:sz w:val="24"/>
          <w:szCs w:val="24"/>
        </w:rPr>
        <w:t>30'u  omphalophlebit</w:t>
      </w:r>
      <w:proofErr w:type="gramEnd"/>
      <w:r w:rsidRPr="008C39E8">
        <w:rPr>
          <w:rFonts w:ascii="Times New Roman" w:hAnsi="Times New Roman" w:cs="Times New Roman"/>
          <w:sz w:val="24"/>
          <w:szCs w:val="24"/>
        </w:rPr>
        <w:t xml:space="preserve"> ile birlikte başka hastalıklarla karşımıza çıkmıştır. Bu olguların hepsi cerrahi işlem ile tedavi edilmiştir. Omphalophlebit olgularında rezeksiyon ve marsupializasyon bulguları Tablo 15'de belirtilmiştir.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Kliniğe gelen 42 hastanın 11'inde omphalourachitis bulunmaktadır. % 55'i cerrahi işlem ile tedavi edilirken % </w:t>
      </w:r>
      <w:proofErr w:type="gramStart"/>
      <w:r w:rsidRPr="008C39E8">
        <w:rPr>
          <w:rFonts w:ascii="Times New Roman" w:hAnsi="Times New Roman" w:cs="Times New Roman"/>
          <w:sz w:val="24"/>
          <w:szCs w:val="24"/>
        </w:rPr>
        <w:t>45'i  medikal</w:t>
      </w:r>
      <w:proofErr w:type="gramEnd"/>
      <w:r w:rsidRPr="008C39E8">
        <w:rPr>
          <w:rFonts w:ascii="Times New Roman" w:hAnsi="Times New Roman" w:cs="Times New Roman"/>
          <w:sz w:val="24"/>
          <w:szCs w:val="24"/>
        </w:rPr>
        <w:t xml:space="preserve"> yolla tedavi edilmiştir. Omphalophlebitis, Omphalourachitis ve </w:t>
      </w:r>
      <w:r w:rsidRPr="008C39E8">
        <w:rPr>
          <w:rFonts w:ascii="Times New Roman" w:hAnsi="Times New Roman" w:cs="Times New Roman"/>
          <w:color w:val="000000" w:themeColor="text1"/>
          <w:sz w:val="24"/>
          <w:szCs w:val="24"/>
          <w:shd w:val="clear" w:color="auto" w:fill="FFFFFF"/>
        </w:rPr>
        <w:t>Omphalitisin</w:t>
      </w:r>
      <w:r w:rsidRPr="008C39E8">
        <w:rPr>
          <w:rFonts w:ascii="Times New Roman" w:hAnsi="Times New Roman" w:cs="Times New Roman"/>
          <w:sz w:val="24"/>
          <w:szCs w:val="24"/>
        </w:rPr>
        <w:t xml:space="preserve"> birlikte görüldüğü olgunun klinik bulguları arasında göbekten </w:t>
      </w:r>
      <w:proofErr w:type="gramStart"/>
      <w:r w:rsidRPr="008C39E8">
        <w:rPr>
          <w:rFonts w:ascii="Times New Roman" w:hAnsi="Times New Roman" w:cs="Times New Roman"/>
          <w:sz w:val="24"/>
          <w:szCs w:val="24"/>
        </w:rPr>
        <w:t>işeme</w:t>
      </w:r>
      <w:proofErr w:type="gramEnd"/>
      <w:r w:rsidRPr="008C39E8">
        <w:rPr>
          <w:rFonts w:ascii="Times New Roman" w:hAnsi="Times New Roman" w:cs="Times New Roman"/>
          <w:sz w:val="24"/>
          <w:szCs w:val="24"/>
        </w:rPr>
        <w:t xml:space="preserve"> mevcuttur. Operasyon öncesi çekilen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radyografide kontrast madde kanal boyunca hem idrar kesesine hemde karaciğere doğru ilerleme mevcuttur. Ultrasonografi muayenesi sonrası vesika urineryada düşük dansiteli opasite mevcuttur. Operasyon sırasında karaciğerde apseye rastlandı. Vena umbilikalis ve urachus vasektomisi yapıldı.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Omphalitis </w:t>
      </w:r>
      <w:proofErr w:type="gramStart"/>
      <w:r w:rsidRPr="008C39E8">
        <w:rPr>
          <w:rFonts w:ascii="Times New Roman" w:hAnsi="Times New Roman" w:cs="Times New Roman"/>
          <w:sz w:val="24"/>
          <w:szCs w:val="24"/>
        </w:rPr>
        <w:t>şikayetiyle</w:t>
      </w:r>
      <w:proofErr w:type="gramEnd"/>
      <w:r w:rsidRPr="008C39E8">
        <w:rPr>
          <w:rFonts w:ascii="Times New Roman" w:hAnsi="Times New Roman" w:cs="Times New Roman"/>
          <w:sz w:val="24"/>
          <w:szCs w:val="24"/>
        </w:rPr>
        <w:t xml:space="preserve"> kliniğimize gelen hasta sayısı 4'dür. Bunlar 2'si yumruk büyüklüğünde, 1'i üç parmak kalınlığında, bir diğeri ise iki parmak kalınlığındadır. Göbeğin kıvamı oldukça sert olup basınca karşı duyarlıdır. Genellikle (% 75) medikal yolla tedavi edildi.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3 haftalık 2 buzağı urachus fistülü ile kliniğimize başvurmuştur. 1 buzağı da göbek kordonu boyutu yumruk büyüklüğünde olup ıslak ve kıvamı serttir. Basınca karşı duyarlı olmayıp punksiyon sonucu içerik elde edilmemiştir. Buzağının genel durumu iyi olduğu için medikal tedaviye başlanmıştır. Ancak 2 haftanın sonunda göbek kordonunda herhangi bir değişiklik olmadığı için operasyon önerilmiştir. Operasyonda peritonit tablosu karşımıza çıkmıştır. Yapılan ultrasonografik muayene sonusu karaciğerde apse fark edilmiş operasyonda onaylamıştır. Apseler birden fazla olup boyutları küçüktür. Omentum yapışmış ve kalınlaşmıştır. Urachus, vesika urinerya hizasında rezeke edildi. Karın duvarı ve deri kapatılarak operasyon sonlandırıldı.</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Kliniğe gelen göbek apsesi hastalarının 2'si 1 aylık 1'i 3,5 aylıktır. 2 olgu basit yapıda bir apseyken biri ilerlemiş durumdadır. Olgulardan birinde göbek apsesi, poliarthrit ve pnömani ile birlikte seyretmektedir. 2 olguda medikal tedavi iyileşmeyi sağlamıştır. Bu apseler fluktuan yapıda olup punksiyon ile içi boşaltılıp bölgesel küretaj ve drenaj sağlanmıştır. Ancak 1 olgu cerrahi işlem ile tedavi edilmeye çalışılmıştır. Olgunlaşması için beklenip punksiyon ile boşaltılması planlanan apsenin fluktuan yapıya ulaşmaması ile total olarak alınmaya karar verildi. Operasyon sonrasında derinin kapatılmasıyla iyileşme sağlandı.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ab/>
        <w:t xml:space="preserve">Abomasum fistülü ile kliniğe gelen 3 buzağılardan 1'i 1 ay, 1'i 3 ay, 1'i 6 aylıklıktır. 3 olgu da göbekten gelen pis akıntı, bölgesel şişkinlik ve genel durum bozukluğu </w:t>
      </w:r>
      <w:proofErr w:type="gramStart"/>
      <w:r w:rsidRPr="008C39E8">
        <w:rPr>
          <w:rFonts w:ascii="Times New Roman" w:hAnsi="Times New Roman" w:cs="Times New Roman"/>
          <w:sz w:val="24"/>
          <w:szCs w:val="24"/>
        </w:rPr>
        <w:t>hakimdir</w:t>
      </w:r>
      <w:proofErr w:type="gramEnd"/>
      <w:r w:rsidRPr="008C39E8">
        <w:rPr>
          <w:rFonts w:ascii="Times New Roman" w:hAnsi="Times New Roman" w:cs="Times New Roman"/>
          <w:sz w:val="24"/>
          <w:szCs w:val="24"/>
        </w:rPr>
        <w:t xml:space="preserve">. Olguların hepsinde cerrahi işlem ile tedavi edilmiştir. 3 aylık, dişi bir buzağı göbekten gelen kötü koku ve iştah kaybı ile kliniğimize başvurmuştur. Yapılan muayaneler sonucu göbekten gelen akıntının abomasum içeriği olduğu saptandı. Operasyona alınan buzağının abomasumun bir kısmı rezeke edilmiştir. Kontrol için kliniğimize gelen hastanın ensizyon hattından akıntı gelmektedir. Akıntının içeriği abomasum olmadığı için </w:t>
      </w:r>
      <w:proofErr w:type="gramStart"/>
      <w:r w:rsidRPr="008C39E8">
        <w:rPr>
          <w:rFonts w:ascii="Times New Roman" w:hAnsi="Times New Roman" w:cs="Times New Roman"/>
          <w:sz w:val="24"/>
          <w:szCs w:val="24"/>
        </w:rPr>
        <w:t>lokal</w:t>
      </w:r>
      <w:proofErr w:type="gramEnd"/>
      <w:r w:rsidRPr="008C39E8">
        <w:rPr>
          <w:rFonts w:ascii="Times New Roman" w:hAnsi="Times New Roman" w:cs="Times New Roman"/>
          <w:sz w:val="24"/>
          <w:szCs w:val="24"/>
        </w:rPr>
        <w:t xml:space="preserve"> antiseptik ve abtibiyotik ile iyileşme sağlanmıştır.</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Tablo 15. Omphalophelebit Rezeksiyon ve marsupializasyon bulguları </w:t>
      </w:r>
    </w:p>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Venası Kalınlığı                                  Hayvan Sayısı</w:t>
            </w:r>
          </w:p>
          <w:p w:rsidR="008C39E8" w:rsidRPr="008C39E8" w:rsidRDefault="008C39E8" w:rsidP="00D65916">
            <w:pPr>
              <w:tabs>
                <w:tab w:val="left" w:pos="709"/>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2</w:t>
            </w:r>
          </w:p>
          <w:p w:rsidR="008C39E8" w:rsidRPr="008C39E8" w:rsidRDefault="008C39E8" w:rsidP="00D65916">
            <w:pPr>
              <w:tabs>
                <w:tab w:val="left" w:pos="709"/>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Venasının Kıvamı</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Elastik gergin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Craniale Doğru Form Ve Yönlenmesi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1</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6</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proofErr w:type="gramStart"/>
            <w:r w:rsidRPr="008C39E8">
              <w:rPr>
                <w:rFonts w:ascii="Times New Roman" w:hAnsi="Times New Roman" w:cs="Times New Roman"/>
                <w:b/>
                <w:sz w:val="24"/>
                <w:szCs w:val="24"/>
              </w:rPr>
              <w:t>Omentum Yapışması Var Mı</w:t>
            </w:r>
            <w:proofErr w:type="gramEnd"/>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3</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4</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Rezeksiyon </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Mümkün                                                             7</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Değil                                                                  -</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Karaciğerde Apse Hissediliyor Mu?</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3</w:t>
            </w:r>
          </w:p>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4</w:t>
            </w:r>
          </w:p>
        </w:tc>
      </w:tr>
    </w:tbl>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16. Omphalourachitis Rezeksiyon ve marsupializasyon bulguları</w:t>
      </w:r>
    </w:p>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Urachus Kalınlığı                                           Hayvan Sayısı</w:t>
            </w:r>
          </w:p>
          <w:p w:rsidR="008C39E8" w:rsidRPr="008C39E8" w:rsidRDefault="008C39E8" w:rsidP="00D65916">
            <w:pPr>
              <w:tabs>
                <w:tab w:val="left" w:pos="709"/>
                <w:tab w:val="left" w:pos="527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3</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4</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2</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w:t>
            </w:r>
          </w:p>
          <w:p w:rsidR="008C39E8" w:rsidRPr="008C39E8" w:rsidRDefault="008C39E8" w:rsidP="00D65916">
            <w:pPr>
              <w:tabs>
                <w:tab w:val="left" w:pos="70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Urachusun Kıvamı</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5</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 - elastik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Elastik gergin                                                       3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                                                                     2</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Yapışma Var Mı?</w:t>
            </w:r>
          </w:p>
          <w:p w:rsidR="008C39E8" w:rsidRPr="008C39E8" w:rsidRDefault="008C39E8" w:rsidP="00D65916">
            <w:pPr>
              <w:tabs>
                <w:tab w:val="left" w:pos="851"/>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                                                                     -</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Formu ve yönelmesi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Caudale doğru incelerek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Caudale doğru kalınlaşarak                                    9</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İlerlemesi </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Vesica üreneryaya kadar                                        5</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Vesica üreneryanın üzerinde                                  3</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Urachus - vesica ürenerya ile birleşik                      3</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Rezeksiyon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Mümkün                                                              6</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Değil                                                                    -</w:t>
            </w:r>
          </w:p>
        </w:tc>
      </w:tr>
    </w:tbl>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Tablo 17. Göbek apsesinin bulguları</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53"/>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Kapsülünün Kalınlığı                         Hayvan Sayısı</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1</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Apsenin Kıvamı</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Sıvı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Pasta                                                                   1</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Apsenin Boşluğu</w:t>
            </w:r>
          </w:p>
          <w:p w:rsidR="008C39E8" w:rsidRPr="008C39E8" w:rsidRDefault="008C39E8" w:rsidP="00D65916">
            <w:pPr>
              <w:tabs>
                <w:tab w:val="left" w:pos="851"/>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Pürüzsüz                                                              1</w:t>
            </w:r>
          </w:p>
          <w:p w:rsidR="008C39E8" w:rsidRPr="008C39E8" w:rsidRDefault="008C39E8" w:rsidP="00D65916">
            <w:pPr>
              <w:tabs>
                <w:tab w:val="left" w:pos="851"/>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Üreme var                                                            2</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Apse İçeriğinin Rengi </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Sarı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Kırmızı- kahverengi                                              1</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Apse İçeriğinin Kokusu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Kokusuz                                                              -</w:t>
            </w:r>
          </w:p>
          <w:p w:rsidR="008C39E8" w:rsidRPr="008C39E8" w:rsidRDefault="008C39E8" w:rsidP="00D65916">
            <w:pPr>
              <w:tabs>
                <w:tab w:val="left" w:pos="851"/>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Kötü                                                                   3</w:t>
            </w:r>
          </w:p>
        </w:tc>
      </w:tr>
    </w:tbl>
    <w:p w:rsidR="008C39E8" w:rsidRPr="008C39E8" w:rsidRDefault="008C39E8" w:rsidP="008C39E8">
      <w:pPr>
        <w:tabs>
          <w:tab w:val="left" w:pos="851"/>
          <w:tab w:val="left" w:pos="8789"/>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w:t>
      </w: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4.5. Ultrasonografik Muayene</w:t>
      </w: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Tablo 18. Ultrasonografik muayene bulguları</w:t>
      </w:r>
    </w:p>
    <w:p w:rsidR="008C39E8" w:rsidRPr="008C39E8" w:rsidRDefault="008C39E8" w:rsidP="008C39E8">
      <w:pPr>
        <w:tabs>
          <w:tab w:val="left" w:pos="284"/>
          <w:tab w:val="left" w:pos="851"/>
        </w:tabs>
        <w:spacing w:after="0" w:line="360" w:lineRule="auto"/>
        <w:ind w:left="283" w:right="-283"/>
        <w:jc w:val="both"/>
        <w:rPr>
          <w:rFonts w:ascii="Times New Roman" w:hAnsi="Times New Roman" w:cs="Times New Roman"/>
          <w:sz w:val="24"/>
          <w:szCs w:val="24"/>
        </w:rPr>
      </w:pPr>
    </w:p>
    <w:tbl>
      <w:tblPr>
        <w:tblStyle w:val="TabloKlavuzu"/>
        <w:tblW w:w="0" w:type="auto"/>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Ultrasonografik Muayene Yapıldı Mı?           Hayvan Sayısı</w:t>
            </w:r>
          </w:p>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29</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13</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kordonunda kalınlaşma var mı?</w:t>
            </w:r>
          </w:p>
          <w:p w:rsidR="008C39E8" w:rsidRPr="008C39E8" w:rsidRDefault="008C39E8" w:rsidP="00D65916">
            <w:pPr>
              <w:tabs>
                <w:tab w:val="left" w:pos="709"/>
                <w:tab w:val="left" w:pos="5286"/>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2</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6</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2</w:t>
            </w:r>
          </w:p>
          <w:p w:rsidR="008C39E8" w:rsidRPr="008C39E8" w:rsidRDefault="008C39E8" w:rsidP="00D65916">
            <w:pPr>
              <w:tabs>
                <w:tab w:val="left" w:pos="709"/>
                <w:tab w:val="left" w:pos="527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Kraniale Doğru Form Ve Yönlenmesi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7</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b/>
                <w:sz w:val="24"/>
                <w:szCs w:val="24"/>
              </w:rPr>
              <w:t>Kaudale  Doğru</w:t>
            </w:r>
            <w:proofErr w:type="gramEnd"/>
            <w:r w:rsidRPr="008C39E8">
              <w:rPr>
                <w:rFonts w:ascii="Times New Roman" w:hAnsi="Times New Roman" w:cs="Times New Roman"/>
                <w:b/>
                <w:sz w:val="24"/>
                <w:szCs w:val="24"/>
              </w:rPr>
              <w:t xml:space="preserve"> Form Ve Yönlenmesi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2</w:t>
            </w:r>
          </w:p>
          <w:p w:rsidR="008C39E8" w:rsidRPr="008C39E8" w:rsidRDefault="008C39E8" w:rsidP="00D65916">
            <w:pPr>
              <w:tabs>
                <w:tab w:val="left" w:pos="851"/>
                <w:tab w:val="left" w:pos="526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12</w:t>
            </w:r>
          </w:p>
        </w:tc>
      </w:tr>
    </w:tbl>
    <w:p w:rsidR="008C39E8" w:rsidRPr="008C39E8" w:rsidRDefault="008C39E8" w:rsidP="008C39E8">
      <w:pPr>
        <w:tabs>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1276"/>
          <w:tab w:val="left" w:pos="1418"/>
        </w:tabs>
        <w:spacing w:after="0" w:line="360" w:lineRule="auto"/>
        <w:ind w:left="283" w:right="-283"/>
        <w:jc w:val="center"/>
        <w:rPr>
          <w:rFonts w:ascii="Times New Roman" w:hAnsi="Times New Roman" w:cs="Times New Roman"/>
          <w:b/>
          <w:sz w:val="24"/>
          <w:szCs w:val="24"/>
        </w:rPr>
      </w:pPr>
      <w:r w:rsidRPr="008C39E8">
        <w:rPr>
          <w:rFonts w:ascii="Times New Roman" w:hAnsi="Times New Roman" w:cs="Times New Roman"/>
          <w:b/>
          <w:sz w:val="24"/>
          <w:szCs w:val="24"/>
        </w:rPr>
        <w:br w:type="page"/>
      </w:r>
      <w:r w:rsidRPr="008C39E8">
        <w:rPr>
          <w:rFonts w:ascii="Times New Roman" w:hAnsi="Times New Roman" w:cs="Times New Roman"/>
          <w:b/>
          <w:noProof/>
          <w:sz w:val="24"/>
          <w:szCs w:val="24"/>
        </w:rPr>
        <w:lastRenderedPageBreak/>
        <w:drawing>
          <wp:inline distT="0" distB="0" distL="0" distR="0">
            <wp:extent cx="4448175" cy="2924175"/>
            <wp:effectExtent l="19050" t="0" r="9525" b="0"/>
            <wp:docPr id="16" name="Resim 2" descr="C:\Users\1D\Desktop\buzağı omfalit 13.03.2018\20180322140423\OZDE_VAKA_MUSTAFA_TOZAR_20180322140423_14055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Desktop\buzağı omfalit 13.03.2018\20180322140423\OZDE_VAKA_MUSTAFA_TOZAR_20180322140423_1405510.bmp"/>
                    <pic:cNvPicPr>
                      <a:picLocks noChangeAspect="1" noChangeArrowheads="1"/>
                    </pic:cNvPicPr>
                  </pic:nvPicPr>
                  <pic:blipFill>
                    <a:blip r:embed="rId22" cstate="print"/>
                    <a:srcRect t="7530"/>
                    <a:stretch>
                      <a:fillRect/>
                    </a:stretch>
                  </pic:blipFill>
                  <pic:spPr bwMode="auto">
                    <a:xfrm>
                      <a:off x="0" y="0"/>
                      <a:ext cx="4448175" cy="2924175"/>
                    </a:xfrm>
                    <a:prstGeom prst="rect">
                      <a:avLst/>
                    </a:prstGeom>
                    <a:noFill/>
                    <a:ln w="9525">
                      <a:noFill/>
                      <a:miter lim="800000"/>
                      <a:headEnd/>
                      <a:tailEnd/>
                    </a:ln>
                  </pic:spPr>
                </pic:pic>
              </a:graphicData>
            </a:graphic>
          </wp:inline>
        </w:drawing>
      </w:r>
    </w:p>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r w:rsidRPr="008C39E8">
        <w:rPr>
          <w:rFonts w:ascii="Times New Roman" w:hAnsi="Times New Roman" w:cs="Times New Roman"/>
          <w:b/>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87.75pt;margin-top:-110.15pt;width:32pt;height:14.1pt;rotation:-3139760fd;z-index:251661312" fillcolor="black [3213]"/>
        </w:pict>
      </w:r>
      <w:r w:rsidRPr="008C39E8">
        <w:rPr>
          <w:rFonts w:ascii="Times New Roman" w:hAnsi="Times New Roman" w:cs="Times New Roman"/>
          <w:sz w:val="24"/>
          <w:szCs w:val="24"/>
        </w:rPr>
        <w:t>Şekil 10. Omphalitis tanısı konulan hastanın operasyon öncesi ultrasonografik muayenesi (Aydın Adnan Menderes Üniverstesi Veteriner Fakültesi).</w:t>
      </w:r>
    </w:p>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p>
    <w:p w:rsidR="008C39E8" w:rsidRPr="008C39E8" w:rsidRDefault="008C39E8" w:rsidP="008C39E8">
      <w:pPr>
        <w:tabs>
          <w:tab w:val="left" w:pos="851"/>
        </w:tabs>
        <w:spacing w:after="0" w:line="360" w:lineRule="auto"/>
        <w:ind w:left="283" w:right="-283"/>
        <w:rPr>
          <w:rFonts w:ascii="Times New Roman" w:hAnsi="Times New Roman" w:cs="Times New Roman"/>
          <w:sz w:val="24"/>
          <w:szCs w:val="24"/>
        </w:rPr>
      </w:pPr>
    </w:p>
    <w:p w:rsidR="008C39E8" w:rsidRPr="008C39E8" w:rsidRDefault="008C39E8" w:rsidP="008C39E8">
      <w:pPr>
        <w:tabs>
          <w:tab w:val="left" w:pos="8222"/>
          <w:tab w:val="left" w:pos="8364"/>
          <w:tab w:val="left" w:pos="8647"/>
        </w:tabs>
        <w:spacing w:after="0" w:line="360" w:lineRule="auto"/>
        <w:ind w:left="283" w:right="-283"/>
        <w:jc w:val="center"/>
        <w:rPr>
          <w:rFonts w:ascii="Times New Roman" w:hAnsi="Times New Roman" w:cs="Times New Roman"/>
          <w:b/>
          <w:sz w:val="24"/>
          <w:szCs w:val="24"/>
        </w:rPr>
      </w:pPr>
      <w:r w:rsidRPr="008C39E8">
        <w:rPr>
          <w:rFonts w:ascii="Times New Roman" w:hAnsi="Times New Roman" w:cs="Times New Roman"/>
          <w:b/>
          <w:noProof/>
          <w:sz w:val="24"/>
          <w:szCs w:val="24"/>
        </w:rPr>
        <w:drawing>
          <wp:inline distT="0" distB="0" distL="0" distR="0">
            <wp:extent cx="4431547" cy="4057546"/>
            <wp:effectExtent l="19050" t="0" r="7103" b="0"/>
            <wp:docPr id="18" name="Resim 1" descr="C:\Users\1D\Desktop\WhatsApp Image 2019-03-04 at 22.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Desktop\WhatsApp Image 2019-03-04 at 22.38.48.jpeg"/>
                    <pic:cNvPicPr>
                      <a:picLocks noChangeAspect="1" noChangeArrowheads="1"/>
                    </pic:cNvPicPr>
                  </pic:nvPicPr>
                  <pic:blipFill>
                    <a:blip r:embed="rId23" cstate="print"/>
                    <a:srcRect/>
                    <a:stretch>
                      <a:fillRect/>
                    </a:stretch>
                  </pic:blipFill>
                  <pic:spPr bwMode="auto">
                    <a:xfrm>
                      <a:off x="0" y="0"/>
                      <a:ext cx="4447132" cy="4071816"/>
                    </a:xfrm>
                    <a:prstGeom prst="rect">
                      <a:avLst/>
                    </a:prstGeom>
                    <a:noFill/>
                    <a:ln w="9525">
                      <a:noFill/>
                      <a:miter lim="800000"/>
                      <a:headEnd/>
                      <a:tailEnd/>
                    </a:ln>
                  </pic:spPr>
                </pic:pic>
              </a:graphicData>
            </a:graphic>
          </wp:inline>
        </w:drawing>
      </w:r>
    </w:p>
    <w:p w:rsidR="008C39E8" w:rsidRPr="008C39E8" w:rsidRDefault="008C39E8" w:rsidP="008C39E8">
      <w:pPr>
        <w:spacing w:after="0" w:line="360" w:lineRule="auto"/>
        <w:ind w:left="283" w:right="-283"/>
        <w:jc w:val="center"/>
        <w:rPr>
          <w:rFonts w:ascii="Times New Roman" w:hAnsi="Times New Roman" w:cs="Times New Roman"/>
          <w:sz w:val="24"/>
          <w:szCs w:val="24"/>
        </w:rPr>
      </w:pPr>
      <w:r w:rsidRPr="008C39E8">
        <w:rPr>
          <w:rFonts w:ascii="Times New Roman" w:hAnsi="Times New Roman" w:cs="Times New Roman"/>
          <w:sz w:val="24"/>
          <w:szCs w:val="24"/>
        </w:rPr>
        <w:t>Şekil 11. Omphalophlebitis tanısı konulan hastanın operasyon öncesi ultrasonografik muayenesi (Aydın Adnan Menderes Üniverstesi Veteriner Fakültesi).</w:t>
      </w:r>
    </w:p>
    <w:p w:rsidR="008C39E8" w:rsidRPr="008C39E8" w:rsidRDefault="008C39E8" w:rsidP="008C39E8">
      <w:pPr>
        <w:tabs>
          <w:tab w:val="left" w:pos="142"/>
          <w:tab w:val="left" w:pos="851"/>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4.6. Radyolojik Muayene</w:t>
      </w:r>
    </w:p>
    <w:p w:rsidR="008C39E8" w:rsidRPr="008C39E8" w:rsidRDefault="008C39E8" w:rsidP="008C39E8">
      <w:pPr>
        <w:tabs>
          <w:tab w:val="left" w:pos="142"/>
          <w:tab w:val="left" w:pos="851"/>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142"/>
          <w:tab w:val="left" w:pos="851"/>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Tablo 19. Radyolojik muayene bulguları</w:t>
      </w:r>
    </w:p>
    <w:p w:rsidR="008C39E8" w:rsidRPr="008C39E8" w:rsidRDefault="008C39E8" w:rsidP="008C39E8">
      <w:pPr>
        <w:tabs>
          <w:tab w:val="left" w:pos="142"/>
          <w:tab w:val="left" w:pos="851"/>
        </w:tabs>
        <w:spacing w:after="0" w:line="360" w:lineRule="auto"/>
        <w:ind w:left="283" w:right="-283"/>
        <w:jc w:val="both"/>
        <w:rPr>
          <w:rFonts w:ascii="Times New Roman" w:hAnsi="Times New Roman" w:cs="Times New Roman"/>
          <w:sz w:val="24"/>
          <w:szCs w:val="24"/>
        </w:rPr>
      </w:pPr>
    </w:p>
    <w:tbl>
      <w:tblPr>
        <w:tblStyle w:val="TabloKlavuzu"/>
        <w:tblW w:w="0" w:type="dxa"/>
        <w:jc w:val="center"/>
        <w:tblLook w:val="04A0"/>
      </w:tblPr>
      <w:tblGrid>
        <w:gridCol w:w="7938"/>
      </w:tblGrid>
      <w:tr w:rsidR="008C39E8" w:rsidRPr="008C39E8" w:rsidTr="00D65916">
        <w:trPr>
          <w:trHeight w:val="20"/>
          <w:jc w:val="center"/>
        </w:trPr>
        <w:tc>
          <w:tcPr>
            <w:tcW w:w="7938" w:type="dxa"/>
            <w:vAlign w:val="center"/>
          </w:tcPr>
          <w:p w:rsidR="008C39E8" w:rsidRPr="008C39E8" w:rsidRDefault="008C39E8" w:rsidP="00D65916">
            <w:pPr>
              <w:tabs>
                <w:tab w:val="left" w:pos="851"/>
                <w:tab w:val="left" w:pos="5085"/>
                <w:tab w:val="left" w:pos="5269"/>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Direkt Radyografik Muayene Yapıldı Mı?     Hayvan Sayısı</w:t>
            </w:r>
          </w:p>
          <w:p w:rsidR="008C39E8" w:rsidRPr="008C39E8" w:rsidRDefault="008C39E8" w:rsidP="00D65916">
            <w:pPr>
              <w:tabs>
                <w:tab w:val="left" w:pos="851"/>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42</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İndirekt Radyografik Muayene Yapıldı Mı?</w:t>
            </w:r>
          </w:p>
          <w:p w:rsidR="008C39E8" w:rsidRPr="008C39E8" w:rsidRDefault="008C39E8" w:rsidP="00D65916">
            <w:pPr>
              <w:tabs>
                <w:tab w:val="left" w:pos="851"/>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                                                                    38</w:t>
            </w:r>
          </w:p>
          <w:p w:rsidR="008C39E8" w:rsidRPr="008C39E8" w:rsidRDefault="008C39E8" w:rsidP="00D65916">
            <w:pPr>
              <w:tabs>
                <w:tab w:val="left" w:pos="851"/>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                                                                   4</w:t>
            </w:r>
          </w:p>
          <w:p w:rsidR="008C39E8" w:rsidRPr="008C39E8" w:rsidRDefault="008C39E8" w:rsidP="00D65916">
            <w:pPr>
              <w:tabs>
                <w:tab w:val="left" w:pos="851"/>
              </w:tabs>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kordonunda kalınlaşma var mı?</w:t>
            </w:r>
          </w:p>
          <w:p w:rsidR="008C39E8" w:rsidRPr="008C39E8" w:rsidRDefault="008C39E8" w:rsidP="00D65916">
            <w:pPr>
              <w:tabs>
                <w:tab w:val="left" w:pos="709"/>
              </w:tabs>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Serçe parmağı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 kalınlığı                                          6</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                                               -</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                                               7</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                                                -</w:t>
            </w:r>
          </w:p>
          <w:p w:rsidR="008C39E8" w:rsidRPr="008C39E8" w:rsidRDefault="008C39E8" w:rsidP="00D65916">
            <w:pPr>
              <w:tabs>
                <w:tab w:val="left" w:pos="709"/>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Çocuk başı büyüklüğü                                           2</w:t>
            </w:r>
          </w:p>
          <w:p w:rsidR="008C39E8" w:rsidRPr="008C39E8" w:rsidRDefault="008C39E8" w:rsidP="00D65916">
            <w:pPr>
              <w:tabs>
                <w:tab w:val="left" w:pos="709"/>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Kraniale Doğru Form Ve Yönlenmesi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2</w:t>
            </w:r>
          </w:p>
          <w:p w:rsidR="008C39E8" w:rsidRPr="008C39E8" w:rsidRDefault="008C39E8" w:rsidP="00D65916">
            <w:pPr>
              <w:tabs>
                <w:tab w:val="left" w:pos="851"/>
                <w:tab w:val="left" w:pos="5286"/>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7</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b/>
                <w:sz w:val="24"/>
                <w:szCs w:val="24"/>
              </w:rPr>
              <w:t>Kaudale  Doğru</w:t>
            </w:r>
            <w:proofErr w:type="gramEnd"/>
            <w:r w:rsidRPr="008C39E8">
              <w:rPr>
                <w:rFonts w:ascii="Times New Roman" w:hAnsi="Times New Roman" w:cs="Times New Roman"/>
                <w:b/>
                <w:sz w:val="24"/>
                <w:szCs w:val="24"/>
              </w:rPr>
              <w:t xml:space="preserve"> Form Ve Yönlenmesi</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                                                              -</w:t>
            </w:r>
          </w:p>
          <w:p w:rsidR="008C39E8" w:rsidRPr="008C39E8" w:rsidRDefault="008C39E8" w:rsidP="00D65916">
            <w:pPr>
              <w:tabs>
                <w:tab w:val="left" w:pos="851"/>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Aynı                                                                    2</w:t>
            </w:r>
          </w:p>
          <w:p w:rsidR="008C39E8" w:rsidRPr="008C39E8" w:rsidRDefault="008C39E8" w:rsidP="00D65916">
            <w:pPr>
              <w:tabs>
                <w:tab w:val="left" w:pos="851"/>
                <w:tab w:val="left" w:pos="530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                                                         12</w:t>
            </w:r>
          </w:p>
        </w:tc>
      </w:tr>
    </w:tbl>
    <w:p w:rsidR="008C39E8" w:rsidRPr="008C39E8" w:rsidRDefault="008C39E8" w:rsidP="008C39E8">
      <w:pPr>
        <w:tabs>
          <w:tab w:val="left" w:pos="851"/>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284"/>
        </w:tabs>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t xml:space="preserve"> </w:t>
      </w:r>
    </w:p>
    <w:p w:rsidR="008C39E8" w:rsidRPr="008C39E8" w:rsidRDefault="008C39E8" w:rsidP="008C39E8">
      <w:pPr>
        <w:spacing w:line="360" w:lineRule="auto"/>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5. TARTIŞMA</w:t>
      </w: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5.1. Anamnez</w:t>
      </w:r>
    </w:p>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hanging="4"/>
        <w:jc w:val="both"/>
        <w:rPr>
          <w:rFonts w:ascii="Times New Roman" w:eastAsia="Arial" w:hAnsi="Times New Roman" w:cs="Times New Roman"/>
          <w:sz w:val="24"/>
          <w:szCs w:val="24"/>
        </w:rPr>
      </w:pPr>
      <w:r w:rsidRPr="008C39E8">
        <w:rPr>
          <w:rFonts w:ascii="Times New Roman" w:eastAsia="Arial" w:hAnsi="Times New Roman" w:cs="Times New Roman"/>
          <w:sz w:val="24"/>
          <w:szCs w:val="24"/>
        </w:rPr>
        <w:tab/>
        <w:t xml:space="preserve">          Doğumu </w:t>
      </w:r>
      <w:r w:rsidRPr="008C39E8">
        <w:rPr>
          <w:rFonts w:ascii="Times New Roman" w:eastAsia="Helvetica" w:hAnsi="Times New Roman" w:cs="Times New Roman"/>
          <w:sz w:val="24"/>
          <w:szCs w:val="24"/>
        </w:rPr>
        <w:t>izleyen ilk günlerde</w:t>
      </w:r>
      <w:r w:rsidRPr="008C39E8">
        <w:rPr>
          <w:rFonts w:ascii="Times New Roman" w:eastAsia="Arial" w:hAnsi="Times New Roman" w:cs="Times New Roman"/>
          <w:sz w:val="24"/>
          <w:szCs w:val="24"/>
        </w:rPr>
        <w:t xml:space="preserve"> buzağılar </w:t>
      </w:r>
      <w:r w:rsidRPr="008C39E8">
        <w:rPr>
          <w:rFonts w:ascii="Times New Roman" w:eastAsia="Helvetica" w:hAnsi="Times New Roman" w:cs="Times New Roman"/>
          <w:sz w:val="24"/>
          <w:szCs w:val="24"/>
        </w:rPr>
        <w:t>çevre</w:t>
      </w:r>
      <w:r w:rsidRPr="008C39E8">
        <w:rPr>
          <w:rFonts w:ascii="Times New Roman" w:eastAsia="Times New Roman" w:hAnsi="Times New Roman" w:cs="Times New Roman"/>
          <w:sz w:val="24"/>
          <w:szCs w:val="24"/>
        </w:rPr>
        <w:t xml:space="preserve"> </w:t>
      </w:r>
      <w:proofErr w:type="gramStart"/>
      <w:r w:rsidRPr="008C39E8">
        <w:rPr>
          <w:rFonts w:ascii="Times New Roman" w:eastAsia="Arial" w:hAnsi="Times New Roman" w:cs="Times New Roman"/>
          <w:sz w:val="24"/>
          <w:szCs w:val="24"/>
        </w:rPr>
        <w:t>koşulları</w:t>
      </w:r>
      <w:r w:rsidRPr="008C39E8">
        <w:rPr>
          <w:rFonts w:ascii="Times New Roman" w:eastAsia="Helvetica" w:hAnsi="Times New Roman" w:cs="Times New Roman"/>
          <w:sz w:val="24"/>
          <w:szCs w:val="24"/>
        </w:rPr>
        <w:t>na  uyum</w:t>
      </w:r>
      <w:proofErr w:type="gramEnd"/>
      <w:r w:rsidRPr="008C39E8">
        <w:rPr>
          <w:rFonts w:ascii="Times New Roman" w:eastAsia="Arial" w:hAnsi="Times New Roman" w:cs="Times New Roman"/>
          <w:sz w:val="24"/>
          <w:szCs w:val="24"/>
        </w:rPr>
        <w:t xml:space="preserve">  sağlayana </w:t>
      </w:r>
      <w:r w:rsidRPr="008C39E8">
        <w:rPr>
          <w:rFonts w:ascii="Times New Roman" w:eastAsia="Helvetica" w:hAnsi="Times New Roman" w:cs="Times New Roman"/>
          <w:sz w:val="24"/>
          <w:szCs w:val="24"/>
        </w:rPr>
        <w:t>kadar</w:t>
      </w:r>
      <w:r w:rsidRPr="008C39E8">
        <w:rPr>
          <w:rFonts w:ascii="Times New Roman" w:eastAsia="Arial" w:hAnsi="Times New Roman" w:cs="Times New Roman"/>
          <w:sz w:val="24"/>
          <w:szCs w:val="24"/>
        </w:rPr>
        <w:t xml:space="preserve">  yaşam </w:t>
      </w:r>
      <w:r w:rsidRPr="008C39E8">
        <w:rPr>
          <w:rFonts w:ascii="Times New Roman" w:eastAsia="Helvetica" w:hAnsi="Times New Roman" w:cs="Times New Roman"/>
          <w:sz w:val="24"/>
          <w:szCs w:val="24"/>
        </w:rPr>
        <w:t>mücadelesi vermektedirler. D</w:t>
      </w:r>
      <w:r w:rsidRPr="008C39E8">
        <w:rPr>
          <w:rFonts w:ascii="Times New Roman" w:hAnsi="Times New Roman" w:cs="Times New Roman"/>
          <w:color w:val="000000" w:themeColor="text1"/>
          <w:sz w:val="24"/>
          <w:szCs w:val="24"/>
        </w:rPr>
        <w:t>oğumdan sonra hayata hızlı adapte olurlar.</w:t>
      </w:r>
      <w:r w:rsidRPr="008C39E8">
        <w:rPr>
          <w:rFonts w:ascii="Times New Roman" w:eastAsia="Helvetica" w:hAnsi="Times New Roman" w:cs="Times New Roman"/>
          <w:sz w:val="24"/>
          <w:szCs w:val="24"/>
        </w:rPr>
        <w:t xml:space="preserve"> </w:t>
      </w:r>
      <w:r w:rsidRPr="008C39E8">
        <w:rPr>
          <w:rFonts w:ascii="Times New Roman" w:hAnsi="Times New Roman" w:cs="Times New Roman"/>
          <w:w w:val="105"/>
          <w:sz w:val="24"/>
          <w:szCs w:val="24"/>
        </w:rPr>
        <w:t>Umbilikal kordonların involüsyonu doğum sonrası yaklaşık ilk 1 hafta içerisinde şekillenmektedir.</w:t>
      </w:r>
      <w:r w:rsidRPr="008C39E8">
        <w:rPr>
          <w:rFonts w:ascii="Times New Roman" w:eastAsia="Helvetica" w:hAnsi="Times New Roman" w:cs="Times New Roman"/>
          <w:sz w:val="24"/>
          <w:szCs w:val="24"/>
        </w:rPr>
        <w:t xml:space="preserve"> Bu dönemde göbek kordonuna</w:t>
      </w:r>
      <w:r w:rsidRPr="008C39E8">
        <w:rPr>
          <w:rFonts w:ascii="Times New Roman" w:eastAsia="Arial" w:hAnsi="Times New Roman" w:cs="Times New Roman"/>
          <w:sz w:val="24"/>
          <w:szCs w:val="24"/>
        </w:rPr>
        <w:t xml:space="preserve"> ilişkin </w:t>
      </w:r>
      <w:proofErr w:type="gramStart"/>
      <w:r w:rsidRPr="008C39E8">
        <w:rPr>
          <w:rFonts w:ascii="Times New Roman" w:eastAsia="Helvetica" w:hAnsi="Times New Roman" w:cs="Times New Roman"/>
          <w:sz w:val="24"/>
          <w:szCs w:val="24"/>
        </w:rPr>
        <w:t>enfeksiyon</w:t>
      </w:r>
      <w:proofErr w:type="gramEnd"/>
      <w:r w:rsidRPr="008C39E8">
        <w:rPr>
          <w:rFonts w:ascii="Times New Roman" w:eastAsia="Arial" w:hAnsi="Times New Roman" w:cs="Times New Roman"/>
          <w:sz w:val="24"/>
          <w:szCs w:val="24"/>
        </w:rPr>
        <w:t xml:space="preserve"> hastalıklarına </w:t>
      </w:r>
      <w:r w:rsidRPr="008C39E8">
        <w:rPr>
          <w:rFonts w:ascii="Times New Roman" w:eastAsia="Helvetica" w:hAnsi="Times New Roman" w:cs="Times New Roman"/>
          <w:sz w:val="24"/>
          <w:szCs w:val="24"/>
        </w:rPr>
        <w:t>yakalanma</w:t>
      </w:r>
      <w:r w:rsidRPr="008C39E8">
        <w:rPr>
          <w:rFonts w:ascii="Times New Roman" w:eastAsia="Arial" w:hAnsi="Times New Roman" w:cs="Times New Roman"/>
          <w:sz w:val="24"/>
          <w:szCs w:val="24"/>
        </w:rPr>
        <w:t xml:space="preserve"> oranı çok yüksektir. Bu durum e</w:t>
      </w:r>
      <w:r w:rsidRPr="008C39E8">
        <w:rPr>
          <w:rFonts w:ascii="Times New Roman" w:eastAsia="Helvetica" w:hAnsi="Times New Roman" w:cs="Times New Roman"/>
          <w:sz w:val="24"/>
          <w:szCs w:val="24"/>
        </w:rPr>
        <w:t xml:space="preserve">n çok </w:t>
      </w:r>
      <w:r w:rsidRPr="008C39E8">
        <w:rPr>
          <w:rFonts w:ascii="Times New Roman" w:eastAsia="Arial" w:hAnsi="Times New Roman" w:cs="Times New Roman"/>
          <w:sz w:val="24"/>
          <w:szCs w:val="24"/>
        </w:rPr>
        <w:t xml:space="preserve">bakım </w:t>
      </w:r>
      <w:r w:rsidRPr="008C39E8">
        <w:rPr>
          <w:rFonts w:ascii="Times New Roman" w:eastAsia="Helvetica" w:hAnsi="Times New Roman" w:cs="Times New Roman"/>
          <w:sz w:val="24"/>
          <w:szCs w:val="24"/>
        </w:rPr>
        <w:t>gerektiren 0-3</w:t>
      </w:r>
      <w:r w:rsidRPr="008C39E8">
        <w:rPr>
          <w:rFonts w:ascii="Times New Roman" w:eastAsia="Arial" w:hAnsi="Times New Roman" w:cs="Times New Roman"/>
          <w:sz w:val="24"/>
          <w:szCs w:val="24"/>
        </w:rPr>
        <w:t xml:space="preserve"> aylık </w:t>
      </w:r>
      <w:r w:rsidRPr="008C39E8">
        <w:rPr>
          <w:rFonts w:ascii="Times New Roman" w:eastAsia="Helvetica" w:hAnsi="Times New Roman" w:cs="Times New Roman"/>
          <w:sz w:val="24"/>
          <w:szCs w:val="24"/>
        </w:rPr>
        <w:t>döneminde,</w:t>
      </w:r>
      <w:r w:rsidRPr="008C39E8">
        <w:rPr>
          <w:rFonts w:ascii="Times New Roman" w:eastAsia="Arial" w:hAnsi="Times New Roman" w:cs="Times New Roman"/>
          <w:sz w:val="24"/>
          <w:szCs w:val="24"/>
        </w:rPr>
        <w:t xml:space="preserve"> </w:t>
      </w:r>
      <w:proofErr w:type="gramStart"/>
      <w:r w:rsidRPr="008C39E8">
        <w:rPr>
          <w:rFonts w:ascii="Times New Roman" w:hAnsi="Times New Roman" w:cs="Times New Roman"/>
          <w:w w:val="105"/>
          <w:sz w:val="24"/>
          <w:szCs w:val="24"/>
        </w:rPr>
        <w:t>hijyene</w:t>
      </w:r>
      <w:proofErr w:type="gramEnd"/>
      <w:r w:rsidRPr="008C39E8">
        <w:rPr>
          <w:rFonts w:ascii="Times New Roman" w:hAnsi="Times New Roman" w:cs="Times New Roman"/>
          <w:w w:val="105"/>
          <w:sz w:val="24"/>
          <w:szCs w:val="24"/>
        </w:rPr>
        <w:t xml:space="preserve"> dikkat etmeme ve doğum sonrası uygun antiseptik bakımın yapılmaması, göbek kordonunun </w:t>
      </w:r>
      <w:r w:rsidRPr="008C39E8">
        <w:rPr>
          <w:rFonts w:ascii="Times New Roman" w:hAnsi="Times New Roman" w:cs="Times New Roman"/>
          <w:sz w:val="24"/>
          <w:szCs w:val="24"/>
        </w:rPr>
        <w:t xml:space="preserve">yeterli uzunlukta kesilip temizlenmemesi, yeterli miktarda kolostrum verilmemesi, kalıtsal predispozisyonlar, genel durum bozukluğu ve zayıflık gibi birçok faktör </w:t>
      </w:r>
      <w:r w:rsidRPr="008C39E8">
        <w:rPr>
          <w:rFonts w:ascii="Times New Roman" w:hAnsi="Times New Roman" w:cs="Times New Roman"/>
          <w:w w:val="105"/>
          <w:sz w:val="24"/>
          <w:szCs w:val="24"/>
        </w:rPr>
        <w:t>yangısal hastalık oluşumuna neden olmaktadır. Başlangıçta sadece</w:t>
      </w:r>
      <w:r w:rsidRPr="008C39E8">
        <w:rPr>
          <w:rFonts w:ascii="Times New Roman" w:hAnsi="Times New Roman" w:cs="Times New Roman"/>
          <w:spacing w:val="-9"/>
          <w:w w:val="105"/>
          <w:sz w:val="24"/>
          <w:szCs w:val="24"/>
        </w:rPr>
        <w:t xml:space="preserve"> </w:t>
      </w:r>
      <w:proofErr w:type="gramStart"/>
      <w:r w:rsidRPr="008C39E8">
        <w:rPr>
          <w:rFonts w:ascii="Times New Roman" w:hAnsi="Times New Roman" w:cs="Times New Roman"/>
          <w:w w:val="105"/>
          <w:sz w:val="24"/>
          <w:szCs w:val="24"/>
        </w:rPr>
        <w:t>lokal</w:t>
      </w:r>
      <w:proofErr w:type="gramEnd"/>
      <w:r w:rsidRPr="008C39E8">
        <w:rPr>
          <w:rFonts w:ascii="Times New Roman" w:hAnsi="Times New Roman" w:cs="Times New Roman"/>
          <w:spacing w:val="-5"/>
          <w:w w:val="105"/>
          <w:sz w:val="24"/>
          <w:szCs w:val="24"/>
        </w:rPr>
        <w:t xml:space="preserve"> </w:t>
      </w:r>
      <w:r w:rsidRPr="008C39E8">
        <w:rPr>
          <w:rFonts w:ascii="Times New Roman" w:hAnsi="Times New Roman" w:cs="Times New Roman"/>
          <w:w w:val="105"/>
          <w:sz w:val="24"/>
          <w:szCs w:val="24"/>
        </w:rPr>
        <w:t>yangı</w:t>
      </w:r>
      <w:r w:rsidRPr="008C39E8">
        <w:rPr>
          <w:rFonts w:ascii="Times New Roman" w:hAnsi="Times New Roman" w:cs="Times New Roman"/>
          <w:spacing w:val="-7"/>
          <w:w w:val="105"/>
          <w:sz w:val="24"/>
          <w:szCs w:val="24"/>
        </w:rPr>
        <w:t xml:space="preserve"> </w:t>
      </w:r>
      <w:r w:rsidRPr="008C39E8">
        <w:rPr>
          <w:rFonts w:ascii="Times New Roman" w:hAnsi="Times New Roman" w:cs="Times New Roman"/>
          <w:w w:val="105"/>
          <w:sz w:val="24"/>
          <w:szCs w:val="24"/>
        </w:rPr>
        <w:t>bulguları</w:t>
      </w:r>
      <w:r w:rsidRPr="008C39E8">
        <w:rPr>
          <w:rFonts w:ascii="Times New Roman" w:hAnsi="Times New Roman" w:cs="Times New Roman"/>
          <w:spacing w:val="-7"/>
          <w:w w:val="105"/>
          <w:sz w:val="24"/>
          <w:szCs w:val="24"/>
        </w:rPr>
        <w:t xml:space="preserve"> </w:t>
      </w:r>
      <w:r w:rsidRPr="008C39E8">
        <w:rPr>
          <w:rFonts w:ascii="Times New Roman" w:hAnsi="Times New Roman" w:cs="Times New Roman"/>
          <w:w w:val="105"/>
          <w:sz w:val="24"/>
          <w:szCs w:val="24"/>
        </w:rPr>
        <w:t>şekillenmekte</w:t>
      </w:r>
      <w:r w:rsidRPr="008C39E8">
        <w:rPr>
          <w:rFonts w:ascii="Times New Roman" w:hAnsi="Times New Roman" w:cs="Times New Roman"/>
          <w:spacing w:val="-9"/>
          <w:w w:val="105"/>
          <w:sz w:val="24"/>
          <w:szCs w:val="24"/>
        </w:rPr>
        <w:t xml:space="preserve"> </w:t>
      </w:r>
      <w:r w:rsidRPr="008C39E8">
        <w:rPr>
          <w:rFonts w:ascii="Times New Roman" w:hAnsi="Times New Roman" w:cs="Times New Roman"/>
          <w:w w:val="105"/>
          <w:sz w:val="24"/>
          <w:szCs w:val="24"/>
        </w:rPr>
        <w:t>iken,</w:t>
      </w:r>
      <w:r w:rsidRPr="008C39E8">
        <w:rPr>
          <w:rFonts w:ascii="Times New Roman" w:hAnsi="Times New Roman" w:cs="Times New Roman"/>
          <w:spacing w:val="-9"/>
          <w:w w:val="105"/>
          <w:sz w:val="24"/>
          <w:szCs w:val="24"/>
        </w:rPr>
        <w:t xml:space="preserve"> </w:t>
      </w:r>
      <w:r w:rsidRPr="008C39E8">
        <w:rPr>
          <w:rFonts w:ascii="Times New Roman" w:hAnsi="Times New Roman" w:cs="Times New Roman"/>
          <w:w w:val="105"/>
          <w:sz w:val="24"/>
          <w:szCs w:val="24"/>
        </w:rPr>
        <w:t>ilerlemiş</w:t>
      </w:r>
      <w:r w:rsidRPr="008C39E8">
        <w:rPr>
          <w:rFonts w:ascii="Times New Roman" w:hAnsi="Times New Roman" w:cs="Times New Roman"/>
          <w:sz w:val="24"/>
          <w:szCs w:val="24"/>
        </w:rPr>
        <w:t xml:space="preserve"> </w:t>
      </w:r>
      <w:r w:rsidRPr="008C39E8">
        <w:rPr>
          <w:rFonts w:ascii="Times New Roman" w:hAnsi="Times New Roman" w:cs="Times New Roman"/>
          <w:w w:val="105"/>
          <w:sz w:val="24"/>
          <w:szCs w:val="24"/>
        </w:rPr>
        <w:t>olgularda ise bakteriyemi, septisemi, yaygın peritonitis, meningitis, artritis, tetani, pnömoni ve ölüm görülmektedir.</w:t>
      </w:r>
      <w:r w:rsidRPr="008C39E8">
        <w:rPr>
          <w:rFonts w:ascii="Times New Roman" w:eastAsia="Arial" w:hAnsi="Times New Roman" w:cs="Times New Roman"/>
          <w:sz w:val="24"/>
          <w:szCs w:val="24"/>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Konuyla ilgili yapılan araştırmalar ve mevcut </w:t>
      </w:r>
      <w:proofErr w:type="gramStart"/>
      <w:r w:rsidRPr="008C39E8">
        <w:rPr>
          <w:rFonts w:ascii="Times New Roman" w:hAnsi="Times New Roman" w:cs="Times New Roman"/>
          <w:sz w:val="24"/>
          <w:szCs w:val="24"/>
        </w:rPr>
        <w:t>çalışmalara  göre</w:t>
      </w:r>
      <w:proofErr w:type="gramEnd"/>
      <w:r w:rsidRPr="008C39E8">
        <w:rPr>
          <w:rFonts w:ascii="Times New Roman" w:hAnsi="Times New Roman" w:cs="Times New Roman"/>
          <w:sz w:val="24"/>
          <w:szCs w:val="24"/>
        </w:rPr>
        <w:t xml:space="preserve">, göbek lezyonlarının erkek ve dişi buzağılar arasında görülme oranının birbirine yakın olduğu bununla birlikte erkeklerde daha fazla görüldüğü saptanmıştır. Özba ve arkadaşlarının incelediği 22 olgunun 12’sinin erkek, 10’nun ise dişi olduğunu bildirmişlerdir. Sağlıyan ve arkadaşlarının değerlendirdiği 178 olgunun 94 tanesi erkek, 84 tanesi de dişi olarak tespit edilmiştir. Mevcut çalışmamıza göre erkek hasta sayısı 23, dişi hasta sayısı 19'dur.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eastAsia="Arial" w:hAnsi="Times New Roman" w:cs="Times New Roman"/>
          <w:sz w:val="24"/>
          <w:szCs w:val="24"/>
        </w:rPr>
        <w:tab/>
        <w:t xml:space="preserve">  </w:t>
      </w:r>
      <w:r w:rsidRPr="008C39E8">
        <w:rPr>
          <w:rFonts w:ascii="Times New Roman" w:hAnsi="Times New Roman" w:cs="Times New Roman"/>
          <w:sz w:val="24"/>
          <w:szCs w:val="24"/>
        </w:rPr>
        <w:t xml:space="preserve">Kliniğimize göbek hastalığı </w:t>
      </w:r>
      <w:proofErr w:type="gramStart"/>
      <w:r w:rsidRPr="008C39E8">
        <w:rPr>
          <w:rFonts w:ascii="Times New Roman" w:hAnsi="Times New Roman" w:cs="Times New Roman"/>
          <w:sz w:val="24"/>
          <w:szCs w:val="24"/>
        </w:rPr>
        <w:t>şikayetiyle</w:t>
      </w:r>
      <w:proofErr w:type="gramEnd"/>
      <w:r w:rsidRPr="008C39E8">
        <w:rPr>
          <w:rFonts w:ascii="Times New Roman" w:hAnsi="Times New Roman" w:cs="Times New Roman"/>
          <w:sz w:val="24"/>
          <w:szCs w:val="24"/>
        </w:rPr>
        <w:t xml:space="preserve"> gelen buzağılarda özellikle etiyolojik olarak predispoze faktörleri ortaya çıkarmak için tarafımızdan bir form hazırlandı. Ve bu form tüm hasta sahipleri ve hasta sahipleriyle birlikte dolduruldu. Buzağılarda göbek lezyonları ile ilgili yapılan araştırmalarda hastalıkların, ırklara göre dağılımın değiştiği tespit edilmiştir. İ</w:t>
      </w:r>
      <w:r w:rsidRPr="008C39E8">
        <w:rPr>
          <w:rFonts w:ascii="Times New Roman" w:eastAsia="Helvetica" w:hAnsi="Times New Roman" w:cs="Times New Roman"/>
          <w:sz w:val="24"/>
          <w:szCs w:val="24"/>
        </w:rPr>
        <w:t xml:space="preserve">lk </w:t>
      </w:r>
      <w:r w:rsidRPr="008C39E8">
        <w:rPr>
          <w:rFonts w:ascii="Times New Roman" w:eastAsia="Arial" w:hAnsi="Times New Roman" w:cs="Times New Roman"/>
          <w:sz w:val="24"/>
          <w:szCs w:val="24"/>
        </w:rPr>
        <w:t>sırayı</w:t>
      </w:r>
      <w:r w:rsidRPr="008C39E8">
        <w:rPr>
          <w:rFonts w:ascii="Times New Roman" w:eastAsia="Helvetica" w:hAnsi="Times New Roman" w:cs="Times New Roman"/>
          <w:sz w:val="24"/>
          <w:szCs w:val="24"/>
        </w:rPr>
        <w:t xml:space="preserve"> Holstein </w:t>
      </w:r>
      <w:r w:rsidRPr="008C39E8">
        <w:rPr>
          <w:rFonts w:ascii="Times New Roman" w:eastAsia="Arial" w:hAnsi="Times New Roman" w:cs="Times New Roman"/>
          <w:sz w:val="24"/>
          <w:szCs w:val="24"/>
        </w:rPr>
        <w:t xml:space="preserve">ırkı (% 57,1) almıştır. Bunu montofon ve simental (% 16,6 - % 14,2), yerli kara (% 9,5) ve montpiller (% 2,6) ırkından buzağılar takip etmiştir. Belge ve arkadaşlarına (1996) göre kliniğe göbek hastalığı </w:t>
      </w:r>
      <w:proofErr w:type="gramStart"/>
      <w:r w:rsidRPr="008C39E8">
        <w:rPr>
          <w:rFonts w:ascii="Times New Roman" w:eastAsia="Arial" w:hAnsi="Times New Roman" w:cs="Times New Roman"/>
          <w:sz w:val="24"/>
          <w:szCs w:val="24"/>
        </w:rPr>
        <w:t>şikayetiyle</w:t>
      </w:r>
      <w:proofErr w:type="gramEnd"/>
      <w:r w:rsidRPr="008C39E8">
        <w:rPr>
          <w:rFonts w:ascii="Times New Roman" w:eastAsia="Arial" w:hAnsi="Times New Roman" w:cs="Times New Roman"/>
          <w:sz w:val="24"/>
          <w:szCs w:val="24"/>
        </w:rPr>
        <w:t xml:space="preserve"> getirilen buzağıların ırkları sırayla holstein, yerli kara, montofon ve simental'dir. </w:t>
      </w:r>
      <w:r w:rsidRPr="008C39E8">
        <w:rPr>
          <w:rFonts w:ascii="Times New Roman" w:hAnsi="Times New Roman" w:cs="Times New Roman"/>
          <w:sz w:val="24"/>
          <w:szCs w:val="24"/>
        </w:rPr>
        <w:t xml:space="preserve">Sağlıyan ve arkaşlarının çalışmalarında göbek lezyonu görülen buzağıların % 35.39’unun simental, % 29.21’inin montafon, % 21.35’inin holstein, % 14.05’inin ise yerli ve melez olduğu saptanmıştır. Bu bulgular göbek lezyonlarının ırklar arasında farklılık gösterdiğini kanıtlamaktadır. </w:t>
      </w:r>
    </w:p>
    <w:p w:rsidR="008C39E8" w:rsidRPr="008C39E8" w:rsidRDefault="008C39E8" w:rsidP="008C39E8">
      <w:pPr>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ab/>
        <w:t xml:space="preserve">  Buzağı sahiplerinden alınan bilgilerle buzağının doğum şekli incelendiğinde normal doğan yani </w:t>
      </w:r>
      <w:r w:rsidRPr="008C39E8">
        <w:rPr>
          <w:rFonts w:ascii="Times New Roman" w:hAnsi="Times New Roman" w:cs="Times New Roman"/>
          <w:color w:val="000000" w:themeColor="text1"/>
          <w:sz w:val="24"/>
          <w:szCs w:val="24"/>
          <w:shd w:val="clear" w:color="auto" w:fill="FEFDFA"/>
        </w:rPr>
        <w:t>longitudinal anterior presentasyon dorso-sacral pozisyon</w:t>
      </w:r>
      <w:r w:rsidRPr="008C39E8">
        <w:rPr>
          <w:rFonts w:ascii="Times New Roman" w:hAnsi="Times New Roman" w:cs="Times New Roman"/>
          <w:color w:val="000000" w:themeColor="text1"/>
          <w:sz w:val="24"/>
          <w:szCs w:val="24"/>
        </w:rPr>
        <w:t>da</w:t>
      </w:r>
      <w:r w:rsidRPr="008C39E8">
        <w:rPr>
          <w:rFonts w:ascii="Times New Roman" w:hAnsi="Times New Roman" w:cs="Times New Roman"/>
          <w:sz w:val="24"/>
          <w:szCs w:val="24"/>
        </w:rPr>
        <w:t xml:space="preserve"> doğan hayvan sayısı 37, </w:t>
      </w:r>
      <w:r w:rsidRPr="008C39E8">
        <w:rPr>
          <w:rFonts w:ascii="Times New Roman" w:hAnsi="Times New Roman" w:cs="Times New Roman"/>
          <w:color w:val="000000" w:themeColor="text1"/>
          <w:sz w:val="24"/>
          <w:szCs w:val="24"/>
          <w:shd w:val="clear" w:color="auto" w:fill="FEFDFA"/>
        </w:rPr>
        <w:t>longitudinal</w:t>
      </w:r>
      <w:r w:rsidRPr="008C39E8">
        <w:rPr>
          <w:rFonts w:ascii="Times New Roman" w:hAnsi="Times New Roman" w:cs="Times New Roman"/>
          <w:color w:val="333333"/>
          <w:sz w:val="16"/>
          <w:szCs w:val="16"/>
          <w:shd w:val="clear" w:color="auto" w:fill="FEFDFA"/>
        </w:rPr>
        <w:t xml:space="preserve"> </w:t>
      </w:r>
      <w:r w:rsidRPr="008C39E8">
        <w:rPr>
          <w:rFonts w:ascii="Times New Roman" w:hAnsi="Times New Roman" w:cs="Times New Roman"/>
          <w:color w:val="000000" w:themeColor="text1"/>
          <w:sz w:val="24"/>
          <w:szCs w:val="24"/>
          <w:shd w:val="clear" w:color="auto" w:fill="FEFDFA"/>
        </w:rPr>
        <w:t>posterior presentasyon lumbo-sacral pozisyon</w:t>
      </w:r>
      <w:r w:rsidRPr="008C39E8">
        <w:rPr>
          <w:rFonts w:ascii="Times New Roman" w:hAnsi="Times New Roman" w:cs="Times New Roman"/>
          <w:color w:val="000000" w:themeColor="text1"/>
          <w:sz w:val="24"/>
          <w:szCs w:val="24"/>
        </w:rPr>
        <w:t>da</w:t>
      </w:r>
      <w:r w:rsidRPr="008C39E8">
        <w:rPr>
          <w:rFonts w:ascii="Times New Roman" w:hAnsi="Times New Roman" w:cs="Times New Roman"/>
          <w:sz w:val="24"/>
          <w:szCs w:val="24"/>
        </w:rPr>
        <w:t xml:space="preserve"> doğan hayvan sayısı 3'tür. </w:t>
      </w:r>
      <w:r w:rsidRPr="008C39E8">
        <w:rPr>
          <w:rFonts w:ascii="Times New Roman" w:eastAsia="Times New Roman" w:hAnsi="Times New Roman" w:cs="Times New Roman"/>
          <w:sz w:val="24"/>
          <w:szCs w:val="24"/>
        </w:rPr>
        <w:t>Schrag'ın (1982) yaptığı çalışmaya göre</w:t>
      </w:r>
      <w:r w:rsidRPr="008C39E8">
        <w:rPr>
          <w:rFonts w:ascii="Times New Roman" w:eastAsia="Times New Roman" w:hAnsi="Times New Roman" w:cs="Times New Roman"/>
          <w:b/>
          <w:sz w:val="24"/>
          <w:szCs w:val="24"/>
        </w:rPr>
        <w:t xml:space="preserve"> </w:t>
      </w:r>
      <w:r w:rsidRPr="008C39E8">
        <w:rPr>
          <w:rFonts w:ascii="Times New Roman" w:hAnsi="Times New Roman" w:cs="Times New Roman"/>
          <w:sz w:val="24"/>
          <w:szCs w:val="24"/>
        </w:rPr>
        <w:t xml:space="preserve">başka birinin yardımıyla yapılan doğum umbilikal hastalıkların operatif tedavi oranını arttırmıştır. Doğumda kullanılan bu yöntemlerle göbek hastalıklarının şiddeti artmıştır. Yapılan traksiyon ve düzeltme işlemi sırasında oluşan basınç ile istenmeyen durumlar ortaya </w:t>
      </w:r>
      <w:proofErr w:type="gramStart"/>
      <w:r w:rsidRPr="008C39E8">
        <w:rPr>
          <w:rFonts w:ascii="Times New Roman" w:hAnsi="Times New Roman" w:cs="Times New Roman"/>
          <w:sz w:val="24"/>
          <w:szCs w:val="24"/>
        </w:rPr>
        <w:t>çıkabilir.İnceleme</w:t>
      </w:r>
      <w:proofErr w:type="gramEnd"/>
      <w:r w:rsidRPr="008C39E8">
        <w:rPr>
          <w:rFonts w:ascii="Times New Roman" w:hAnsi="Times New Roman" w:cs="Times New Roman"/>
          <w:sz w:val="24"/>
          <w:szCs w:val="24"/>
        </w:rPr>
        <w:t xml:space="preserve"> sonucunda orta ırk buzağılarda ve önden gelişte göbek enfeksiyonunun daha fazla olduğu tespit edilmiştir. </w:t>
      </w:r>
    </w:p>
    <w:p w:rsidR="008C39E8" w:rsidRPr="008C39E8" w:rsidRDefault="008C39E8" w:rsidP="008C39E8">
      <w:pPr>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Kılıç (2005), Durmuş (2006), Rademacher (2016) araştırmacılarına göre göbek lezyonlarında anemnez ve fiziksel bulguların önemli bilgiler verdiğini ancak lezyonların karın boşluğundaki sınırının ve büyüklüğünün saptanabilmesinin yapılacak operasyon ve prognoz açısından çok önemli olduğunu bildirmişlerdir. Bu nedenle elde edilecek olan ultrasonografik ve radyografik bulguların göz önünde bulundurulması gerektiği vurgulanmıştır. Yaptığımız çalışmada da göbek lezyonlarının tanısında ultrasonografik ve radyografik değerlendirmenin pratikte öneminin ortaya konması hedeflenmiştir. Göbek bölgesi lezyonlarının ultrasonografik olarak değerlendirilmesinde </w:t>
      </w:r>
      <w:proofErr w:type="gramStart"/>
      <w:r w:rsidRPr="008C39E8">
        <w:rPr>
          <w:rFonts w:ascii="Times New Roman" w:hAnsi="Times New Roman" w:cs="Times New Roman"/>
          <w:sz w:val="24"/>
          <w:szCs w:val="24"/>
        </w:rPr>
        <w:t>5.0</w:t>
      </w:r>
      <w:proofErr w:type="gramEnd"/>
      <w:r w:rsidRPr="008C39E8">
        <w:rPr>
          <w:rFonts w:ascii="Times New Roman" w:hAnsi="Times New Roman" w:cs="Times New Roman"/>
          <w:sz w:val="24"/>
          <w:szCs w:val="24"/>
        </w:rPr>
        <w:t xml:space="preserve"> ila 7.0 MHz’lik probların uygun olduğunu </w:t>
      </w:r>
      <w:r w:rsidRPr="008C39E8">
        <w:rPr>
          <w:rFonts w:ascii="Times New Roman" w:eastAsia="Times New Roman" w:hAnsi="Times New Roman" w:cs="Times New Roman"/>
          <w:sz w:val="24"/>
          <w:szCs w:val="24"/>
        </w:rPr>
        <w:t>Staller ve arkadaşları (1995)</w:t>
      </w:r>
      <w:r w:rsidRPr="008C39E8">
        <w:rPr>
          <w:rFonts w:ascii="Times New Roman" w:hAnsi="Times New Roman" w:cs="Times New Roman"/>
          <w:sz w:val="24"/>
          <w:szCs w:val="24"/>
        </w:rPr>
        <w:t xml:space="preserve"> bildirmiştir. Mevcut çalışmada da ultrasonografik muayenelerde </w:t>
      </w:r>
      <w:proofErr w:type="gramStart"/>
      <w:r w:rsidRPr="008C39E8">
        <w:rPr>
          <w:rFonts w:ascii="Times New Roman" w:hAnsi="Times New Roman" w:cs="Times New Roman"/>
          <w:sz w:val="24"/>
          <w:szCs w:val="24"/>
        </w:rPr>
        <w:t>5.0</w:t>
      </w:r>
      <w:proofErr w:type="gramEnd"/>
      <w:r w:rsidRPr="008C39E8">
        <w:rPr>
          <w:rFonts w:ascii="Times New Roman" w:hAnsi="Times New Roman" w:cs="Times New Roman"/>
          <w:sz w:val="24"/>
          <w:szCs w:val="24"/>
        </w:rPr>
        <w:t>-7.0 MHz’lik konveks prob kullanıldı. Elde edilen veriler kullanılan probların uygun olduğunu göstermektedir.</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5.2. Hernia Umbilikalisin Değerlendirilmesi</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Wieland'in (2010) bildirdiğine göre 53 buzağının 15'nde hernia umbilikalise ek olarak başka hastalık tespit edilmiştir.  Hastaların % 15'i hernia umbilikalise ek olarak başka bir hastalık daha mevcuttur. Bu hastalıklar şöyle sıralanabilir: göbek hematomu, rektovajinal fistül, atresia ani. Bizim hastalarımızdaki oran Wieland'in yaptığı çalışmaya göre daha düşüktür. </w:t>
      </w:r>
    </w:p>
    <w:p w:rsidR="008C39E8" w:rsidRPr="008C39E8" w:rsidRDefault="008C39E8" w:rsidP="008C39E8">
      <w:pPr>
        <w:tabs>
          <w:tab w:val="left" w:pos="993"/>
        </w:tabs>
        <w:spacing w:after="0" w:line="360" w:lineRule="auto"/>
        <w:ind w:left="283" w:right="-283"/>
        <w:jc w:val="both"/>
        <w:rPr>
          <w:rFonts w:ascii="Times New Roman" w:eastAsia="Times New Roman" w:hAnsi="Times New Roman" w:cs="Times New Roman"/>
          <w:sz w:val="24"/>
          <w:szCs w:val="24"/>
        </w:rPr>
      </w:pPr>
      <w:r w:rsidRPr="008C39E8">
        <w:rPr>
          <w:rFonts w:ascii="Times New Roman" w:hAnsi="Times New Roman" w:cs="Times New Roman"/>
          <w:sz w:val="24"/>
          <w:szCs w:val="24"/>
        </w:rPr>
        <w:tab/>
        <w:t xml:space="preserve">Bayrhof'un (2001) bildirdiğine göre doğumdan 53 gün sonra göbek deliği kapanmaktadır. Göbek deliğinin büyüklüğüne bakacak olursak Doll ve arkadaşları, Bayrhof ve arkadaşları göbek deliğinin büyüklüğü hakkında bilgi vermezken Müller (1988) göbek deliği büyüklüğü 2-3 parmak büyüklüğünde (4-6 cm), Cihan ve arkadaşlarının (2006) yürüttüğü çalışmaya göre göbek deliği büyüklüğü 3-8 cm olarak gösterilmiştir. Bizim çalışmamızda 2-3 parmak büyüklüğünde bulunmuştur. Buda araştırmacılar ile paralel seyretmektedir. </w:t>
      </w:r>
      <w:r w:rsidRPr="008C39E8">
        <w:rPr>
          <w:rFonts w:ascii="Times New Roman" w:eastAsia="Times New Roman" w:hAnsi="Times New Roman" w:cs="Times New Roman"/>
          <w:sz w:val="24"/>
          <w:szCs w:val="24"/>
        </w:rPr>
        <w:t xml:space="preserve">Edwards (1992), Hopker (2014) çalışmalarında </w:t>
      </w:r>
      <w:proofErr w:type="gramStart"/>
      <w:r w:rsidRPr="008C39E8">
        <w:rPr>
          <w:rFonts w:ascii="Times New Roman" w:eastAsia="Times New Roman" w:hAnsi="Times New Roman" w:cs="Times New Roman"/>
          <w:sz w:val="24"/>
          <w:szCs w:val="24"/>
        </w:rPr>
        <w:t>komplikasyonsuz</w:t>
      </w:r>
      <w:proofErr w:type="gramEnd"/>
      <w:r w:rsidRPr="008C39E8">
        <w:rPr>
          <w:rFonts w:ascii="Times New Roman" w:eastAsia="Times New Roman" w:hAnsi="Times New Roman" w:cs="Times New Roman"/>
          <w:sz w:val="24"/>
          <w:szCs w:val="24"/>
        </w:rPr>
        <w:t xml:space="preserve"> göbek </w:t>
      </w:r>
      <w:r w:rsidRPr="008C39E8">
        <w:rPr>
          <w:rFonts w:ascii="Times New Roman" w:eastAsia="Times New Roman" w:hAnsi="Times New Roman" w:cs="Times New Roman"/>
          <w:sz w:val="24"/>
          <w:szCs w:val="24"/>
        </w:rPr>
        <w:lastRenderedPageBreak/>
        <w:t>fıtıklarının fıtık deliğinin bir parmaktan daha küçük olduğu durumlarda kendiliğinden iyileşme olduğu belirtmişlerdir.</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Dirksen'in (2002) bildirdiğine göre hernia umbilikalis vakalarının ağrısız ve ağrısız şişkinlikler halinde kendini gösterdiği bildirilmiştir. Bize gelen hernia umbilikalis vakaları ağrısız ve genel olarak % 50'i yumuşak % 50'i sert kıvamlıdır. Bulgular </w:t>
      </w:r>
      <w:proofErr w:type="gramStart"/>
      <w:r w:rsidRPr="008C39E8">
        <w:rPr>
          <w:rFonts w:ascii="Times New Roman" w:hAnsi="Times New Roman" w:cs="Times New Roman"/>
          <w:sz w:val="24"/>
          <w:szCs w:val="24"/>
        </w:rPr>
        <w:t>sonucunda  çalışmamız</w:t>
      </w:r>
      <w:proofErr w:type="gramEnd"/>
      <w:r w:rsidRPr="008C39E8">
        <w:rPr>
          <w:rFonts w:ascii="Times New Roman" w:hAnsi="Times New Roman" w:cs="Times New Roman"/>
          <w:sz w:val="24"/>
          <w:szCs w:val="24"/>
        </w:rPr>
        <w:t xml:space="preserve"> Dirksen ile paralel seyretmektedir.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Yapılan çalışmalarda ultrasonografik incelemelerle hernia umbilikalis olgularında fıtıklaşan organın duvarı, lümeni, içeriği, hareketleri ve omentumun rahatlıkla tespit edilebileceği bildirilmiştir. Ancak bazı durumlarda fıtık deliğinin tespit edilmesinin güç olduğu vurgulanmıştır. Elma ve arkadaşlarının (1998) çalışmalarına göre fıtıklaşan organın preoperatif tespit edilmesinin ensizyon yapılırken operatöre kolaylık sağlayacağını ve oluşabilecek </w:t>
      </w:r>
      <w:proofErr w:type="gramStart"/>
      <w:r w:rsidRPr="008C39E8">
        <w:rPr>
          <w:rFonts w:ascii="Times New Roman" w:hAnsi="Times New Roman" w:cs="Times New Roman"/>
          <w:sz w:val="24"/>
          <w:szCs w:val="24"/>
        </w:rPr>
        <w:t>komplikasyonların</w:t>
      </w:r>
      <w:proofErr w:type="gramEnd"/>
      <w:r w:rsidRPr="008C39E8">
        <w:rPr>
          <w:rFonts w:ascii="Times New Roman" w:hAnsi="Times New Roman" w:cs="Times New Roman"/>
          <w:sz w:val="24"/>
          <w:szCs w:val="24"/>
        </w:rPr>
        <w:t xml:space="preserve"> önlenebileceğini ifade etmişlerdir.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Yürütülen bu çalışmada klinik muayene ile hernia umbilikalislerin tanısı rahatlıkla konuldu. Bununla birlikte fıtıklaşan organın saptanması için yapılan ultrasonografik incelemelerde araştırmalarda bildirilen benzer bulgular elde edildi. Lischer ve Steiner (1997) bildirdiğine göre fıtık deliği dışarıdan palpe edilebilir. Bizim çalışmamızda 12 vakanın hepsinde palpe edilebilmektedir.</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Hernia umbilikalis vakalarında genel durum bozukluğu ve gastrointestinal disk fonksiyonları normal seyrindedir. Bizim çalışmamızın 1 olgusunda hernia umbilikalise ek olarak göbek hematomu ve rektovajinal fistül mevcuttur. Dolayısıyla bu ağır </w:t>
      </w:r>
      <w:proofErr w:type="gramStart"/>
      <w:r w:rsidRPr="008C39E8">
        <w:rPr>
          <w:rFonts w:ascii="Times New Roman" w:hAnsi="Times New Roman" w:cs="Times New Roman"/>
          <w:sz w:val="24"/>
          <w:szCs w:val="24"/>
        </w:rPr>
        <w:t>anomali</w:t>
      </w:r>
      <w:proofErr w:type="gramEnd"/>
      <w:r w:rsidRPr="008C39E8">
        <w:rPr>
          <w:rFonts w:ascii="Times New Roman" w:hAnsi="Times New Roman" w:cs="Times New Roman"/>
          <w:sz w:val="24"/>
          <w:szCs w:val="24"/>
        </w:rPr>
        <w:t xml:space="preserve"> ve enfeksiyon genel durum bozukluğu ve gastrointestinal disk fonksiyonlarına neden olmaktadır.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Opere ettiğimiz 7 hernia umbilikalis hastasında değişik büyüklükte iç fıtık kesesinin peritona ya da çevre dokulara yapışık olduğunu gözlemledik.  Bunun sebebi </w:t>
      </w:r>
      <w:proofErr w:type="gramStart"/>
      <w:r w:rsidRPr="008C39E8">
        <w:rPr>
          <w:rFonts w:ascii="Times New Roman" w:hAnsi="Times New Roman" w:cs="Times New Roman"/>
          <w:sz w:val="24"/>
          <w:szCs w:val="24"/>
        </w:rPr>
        <w:t>literatürlere</w:t>
      </w:r>
      <w:proofErr w:type="gramEnd"/>
      <w:r w:rsidRPr="008C39E8">
        <w:rPr>
          <w:rFonts w:ascii="Times New Roman" w:hAnsi="Times New Roman" w:cs="Times New Roman"/>
          <w:sz w:val="24"/>
          <w:szCs w:val="24"/>
        </w:rPr>
        <w:t xml:space="preserve"> bakıldığında tam olarak ortaya konulmamaktadır.</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Wieland (2010) 23 hayvanın 5'nde aynı şekilde yapışmaları görmüş ve buna sebep olarak iç organlarda fıtık deliğinde daralıp kalarak damar permeabilitesinin bozulmasına ve yangısal reaksiyona sebep olduğunu savunmuştur. Oluşan yangısal reaksiyon özellikle periton tarafında fibrin </w:t>
      </w:r>
      <w:proofErr w:type="gramStart"/>
      <w:r w:rsidRPr="008C39E8">
        <w:rPr>
          <w:rFonts w:ascii="Times New Roman" w:hAnsi="Times New Roman" w:cs="Times New Roman"/>
          <w:sz w:val="24"/>
          <w:szCs w:val="24"/>
        </w:rPr>
        <w:t>salınımına  ve</w:t>
      </w:r>
      <w:proofErr w:type="gramEnd"/>
      <w:r w:rsidRPr="008C39E8">
        <w:rPr>
          <w:rFonts w:ascii="Times New Roman" w:hAnsi="Times New Roman" w:cs="Times New Roman"/>
          <w:sz w:val="24"/>
          <w:szCs w:val="24"/>
        </w:rPr>
        <w:t xml:space="preserve"> bununda intraperitoneal yapışıklığa neden olduğuna karar vermiştir.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5.3. Komplike Hernia Umbilikalisin Değerlendirilmesi</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Doğumdan sonra abomasum 6-8 hafta kadar gerçek büyüklüğüne kavuşmaktadır. Bu zamana kadar pleuris ise erişkin olmayan buzağılarda göbek bölgesinde yer almaktadır. Özellikle 4. haftadan itibaren abomasumda oluşan fıtıklaşmalar ve inkarserasyonlar abomasum fistüllerine neden olmaktadır. Bizim çalışmamızda 3 olguda abomasum fistülü rastlanmıştır. Rademacher (1995 b) 75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hernia umbilikalisli buzağıların hemen hemen hepsinde abomasum ve omentum fıtıklaşan organ olarak tespit etmiştir. Schleifer (2002) ise bu tür olgularda fıtık deliği genişliğinin 1,5 -2 cm olduğunu ortaya koymuştur. Bizim çalışmamızda ise fıtık deliği genişliğinin 3 adet abomasum fistüllü hayvanda 2,5 - 5 cm olduğu tespit edilmiştir. Bulgular </w:t>
      </w:r>
      <w:proofErr w:type="gramStart"/>
      <w:r w:rsidRPr="008C39E8">
        <w:rPr>
          <w:rFonts w:ascii="Times New Roman" w:hAnsi="Times New Roman" w:cs="Times New Roman"/>
          <w:sz w:val="24"/>
          <w:szCs w:val="24"/>
        </w:rPr>
        <w:t>sonucunda  çalışmamız</w:t>
      </w:r>
      <w:proofErr w:type="gramEnd"/>
      <w:r w:rsidRPr="008C39E8">
        <w:rPr>
          <w:rFonts w:ascii="Times New Roman" w:hAnsi="Times New Roman" w:cs="Times New Roman"/>
          <w:sz w:val="24"/>
          <w:szCs w:val="24"/>
        </w:rPr>
        <w:t xml:space="preserve"> Rademacher araştırmasına göre daha büyük ölçüler vermektedir.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Komplike hernia umbilikalis olgularında palpasyonda fıtıklaşan organın omentum ya da abomasumda oluşumuna göre ve bu organların perfore olup olmamasına göre çeşitli kıvamda şişkinlikler meydana gelmektedir. 3 olguda abomasum derinliği ve içeriği fıtık kesesine boşaldığı için palpasyonda sert şişkinlikler elimize gelmekteydi. Özellikle bu olgularda radyografi ve ultrasonografi muayeneleri bize yol gösterici olmuştur. Yine punksiyonda da abomasum içeriğinin gelmesi tanıda oldukça önemli kabul edilmiştir. Komplike bu 3 olguda hem genel durum bozukluğu hem gastrointestinal disk fonksiyonlarında bozulma mevcuttur.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Lischer ve Steiner (1994) olgularında bizim çalışmamızla paralel olacak şekilde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hernia umbilikalis olgularında genel durum bozukluğu ve gastrointestinal disk fonksiyonlarında bozulma bildirmişlerdir.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5.4. Persistent Urachus Fistülünün Değerlendirilmesi</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  Wieland'ın (2010) çalışmasına göre</w:t>
      </w:r>
      <w:r w:rsidRPr="008C39E8">
        <w:rPr>
          <w:rFonts w:ascii="Times New Roman" w:hAnsi="Times New Roman" w:cs="Times New Roman"/>
          <w:sz w:val="24"/>
          <w:szCs w:val="24"/>
          <w:shd w:val="clear" w:color="auto" w:fill="FFFFFF"/>
        </w:rPr>
        <w:t xml:space="preserve"> persistent</w:t>
      </w:r>
      <w:r w:rsidRPr="008C39E8">
        <w:rPr>
          <w:rFonts w:ascii="Times New Roman" w:hAnsi="Times New Roman" w:cs="Times New Roman"/>
          <w:color w:val="000000" w:themeColor="text1"/>
          <w:sz w:val="24"/>
          <w:szCs w:val="24"/>
          <w:shd w:val="clear" w:color="auto" w:fill="FFFFFF"/>
        </w:rPr>
        <w:t xml:space="preserve"> urachus fistülü nadir görülen ve enfeksiyoz olmayan bir göbek lezyonudur. Bizim çalışmamız Wieland (2010) çalışmasıyla paralel seyretmiş </w:t>
      </w:r>
      <w:proofErr w:type="gramStart"/>
      <w:r w:rsidRPr="008C39E8">
        <w:rPr>
          <w:rFonts w:ascii="Times New Roman" w:hAnsi="Times New Roman" w:cs="Times New Roman"/>
          <w:color w:val="000000" w:themeColor="text1"/>
          <w:sz w:val="24"/>
          <w:szCs w:val="24"/>
          <w:shd w:val="clear" w:color="auto" w:fill="FFFFFF"/>
        </w:rPr>
        <w:t>olup  42</w:t>
      </w:r>
      <w:proofErr w:type="gramEnd"/>
      <w:r w:rsidRPr="008C39E8">
        <w:rPr>
          <w:rFonts w:ascii="Times New Roman" w:hAnsi="Times New Roman" w:cs="Times New Roman"/>
          <w:color w:val="000000" w:themeColor="text1"/>
          <w:sz w:val="24"/>
          <w:szCs w:val="24"/>
          <w:shd w:val="clear" w:color="auto" w:fill="FFFFFF"/>
        </w:rPr>
        <w:t xml:space="preserve"> hasta içerisinde 1 hastada gözlemlenmiştir.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color w:val="FF0000"/>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Araştırmalar ve yapılan çalışmalara göre urachus kistlerinin kendi kendine iyileşme eğilimi vardır. Bununla birlikte Wieland'ın (2010) çalışmasına göre </w:t>
      </w:r>
      <w:proofErr w:type="gramStart"/>
      <w:r w:rsidRPr="008C39E8">
        <w:rPr>
          <w:rFonts w:ascii="Times New Roman" w:hAnsi="Times New Roman" w:cs="Times New Roman"/>
          <w:color w:val="000000" w:themeColor="text1"/>
          <w:sz w:val="24"/>
          <w:szCs w:val="24"/>
          <w:shd w:val="clear" w:color="auto" w:fill="FFFFFF"/>
        </w:rPr>
        <w:t>komplike</w:t>
      </w:r>
      <w:proofErr w:type="gramEnd"/>
      <w:r w:rsidRPr="008C39E8">
        <w:rPr>
          <w:rFonts w:ascii="Times New Roman" w:hAnsi="Times New Roman" w:cs="Times New Roman"/>
          <w:color w:val="000000" w:themeColor="text1"/>
          <w:sz w:val="24"/>
          <w:szCs w:val="24"/>
          <w:shd w:val="clear" w:color="auto" w:fill="FFFFFF"/>
        </w:rPr>
        <w:t xml:space="preserve"> persistent urachus fistülünün ortadan kalkması mümkündür. </w:t>
      </w:r>
      <w:r w:rsidRPr="008C39E8">
        <w:rPr>
          <w:rFonts w:ascii="Times New Roman" w:hAnsi="Times New Roman" w:cs="Times New Roman"/>
          <w:sz w:val="24"/>
          <w:szCs w:val="24"/>
          <w:shd w:val="clear" w:color="auto" w:fill="FFFFFF"/>
        </w:rPr>
        <w:t>Vesika ürinerya</w:t>
      </w:r>
      <w:r w:rsidRPr="008C39E8">
        <w:rPr>
          <w:rFonts w:ascii="Times New Roman" w:hAnsi="Times New Roman" w:cs="Times New Roman"/>
          <w:color w:val="000000" w:themeColor="text1"/>
          <w:sz w:val="24"/>
          <w:szCs w:val="24"/>
          <w:shd w:val="clear" w:color="auto" w:fill="FFFFFF"/>
        </w:rPr>
        <w:t xml:space="preserve"> tam olarak boşaltılamaması sonucu </w:t>
      </w:r>
      <w:r w:rsidRPr="008C39E8">
        <w:rPr>
          <w:rFonts w:ascii="Times New Roman" w:hAnsi="Times New Roman" w:cs="Times New Roman"/>
          <w:sz w:val="24"/>
          <w:szCs w:val="24"/>
          <w:shd w:val="clear" w:color="auto" w:fill="FFFFFF"/>
        </w:rPr>
        <w:t>sistititis</w:t>
      </w:r>
      <w:r w:rsidRPr="008C39E8">
        <w:rPr>
          <w:rFonts w:ascii="Times New Roman" w:hAnsi="Times New Roman" w:cs="Times New Roman"/>
          <w:color w:val="000000" w:themeColor="text1"/>
          <w:sz w:val="24"/>
          <w:szCs w:val="24"/>
          <w:shd w:val="clear" w:color="auto" w:fill="FFFFFF"/>
        </w:rPr>
        <w:t xml:space="preserve"> meydana gelmektedir. Bazı vakalarda urachus kistlerinin iç duvarında görülen </w:t>
      </w:r>
      <w:r w:rsidRPr="008C39E8">
        <w:rPr>
          <w:rFonts w:ascii="Times New Roman" w:hAnsi="Times New Roman" w:cs="Times New Roman"/>
          <w:color w:val="000000" w:themeColor="text1"/>
          <w:sz w:val="24"/>
          <w:szCs w:val="24"/>
          <w:shd w:val="clear" w:color="auto" w:fill="FFFFFF"/>
        </w:rPr>
        <w:lastRenderedPageBreak/>
        <w:t xml:space="preserve">fibrin depoları </w:t>
      </w:r>
      <w:r w:rsidRPr="008C39E8">
        <w:rPr>
          <w:rFonts w:ascii="Times New Roman" w:hAnsi="Times New Roman" w:cs="Times New Roman"/>
          <w:sz w:val="24"/>
          <w:szCs w:val="24"/>
          <w:shd w:val="clear" w:color="auto" w:fill="FFFFFF"/>
        </w:rPr>
        <w:t>vesika ürinerya</w:t>
      </w:r>
      <w:r w:rsidRPr="008C39E8">
        <w:rPr>
          <w:rFonts w:ascii="Times New Roman" w:hAnsi="Times New Roman" w:cs="Times New Roman"/>
          <w:color w:val="000000" w:themeColor="text1"/>
          <w:sz w:val="24"/>
          <w:szCs w:val="24"/>
          <w:shd w:val="clear" w:color="auto" w:fill="FFFFFF"/>
        </w:rPr>
        <w:t xml:space="preserve"> yangısının göstergesi olmaktadır. Buna neden olan tam boşalmayan </w:t>
      </w:r>
      <w:r w:rsidRPr="008C39E8">
        <w:rPr>
          <w:rFonts w:ascii="Times New Roman" w:hAnsi="Times New Roman" w:cs="Times New Roman"/>
          <w:sz w:val="24"/>
          <w:szCs w:val="24"/>
          <w:shd w:val="clear" w:color="auto" w:fill="FFFFFF"/>
        </w:rPr>
        <w:t>vesika ürinerya olabilmektedir.</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shd w:val="clear" w:color="auto" w:fill="FFFFFF"/>
        </w:rPr>
        <w:tab/>
        <w:t xml:space="preserve">Wieland'ın (2010) çalışmasına göre persistent urachus fistülü olan buzağılarda genel olarak organ </w:t>
      </w:r>
      <w:proofErr w:type="gramStart"/>
      <w:r w:rsidRPr="008C39E8">
        <w:rPr>
          <w:rFonts w:ascii="Times New Roman" w:hAnsi="Times New Roman" w:cs="Times New Roman"/>
          <w:sz w:val="24"/>
          <w:szCs w:val="24"/>
          <w:shd w:val="clear" w:color="auto" w:fill="FFFFFF"/>
        </w:rPr>
        <w:t>komplikasyonu</w:t>
      </w:r>
      <w:proofErr w:type="gramEnd"/>
      <w:r w:rsidRPr="008C39E8">
        <w:rPr>
          <w:rFonts w:ascii="Times New Roman" w:hAnsi="Times New Roman" w:cs="Times New Roman"/>
          <w:sz w:val="24"/>
          <w:szCs w:val="24"/>
          <w:shd w:val="clear" w:color="auto" w:fill="FFFFFF"/>
        </w:rPr>
        <w:t xml:space="preserve"> görülmemiştir. Ancak çalışmadaki 2 buzağıda ciddi bir </w:t>
      </w:r>
      <w:proofErr w:type="gramStart"/>
      <w:r w:rsidRPr="008C39E8">
        <w:rPr>
          <w:rFonts w:ascii="Times New Roman" w:hAnsi="Times New Roman" w:cs="Times New Roman"/>
          <w:sz w:val="24"/>
          <w:szCs w:val="24"/>
          <w:shd w:val="clear" w:color="auto" w:fill="FFFFFF"/>
        </w:rPr>
        <w:t>komplikasyon</w:t>
      </w:r>
      <w:proofErr w:type="gramEnd"/>
      <w:r w:rsidRPr="008C39E8">
        <w:rPr>
          <w:rFonts w:ascii="Times New Roman" w:hAnsi="Times New Roman" w:cs="Times New Roman"/>
          <w:sz w:val="24"/>
          <w:szCs w:val="24"/>
          <w:shd w:val="clear" w:color="auto" w:fill="FFFFFF"/>
        </w:rPr>
        <w:t xml:space="preserve"> görülmüştür. Bizim çalışmamızda 1 buzağıda organ </w:t>
      </w:r>
      <w:proofErr w:type="gramStart"/>
      <w:r w:rsidRPr="008C39E8">
        <w:rPr>
          <w:rFonts w:ascii="Times New Roman" w:hAnsi="Times New Roman" w:cs="Times New Roman"/>
          <w:sz w:val="24"/>
          <w:szCs w:val="24"/>
          <w:shd w:val="clear" w:color="auto" w:fill="FFFFFF"/>
        </w:rPr>
        <w:t>komplikasyonu</w:t>
      </w:r>
      <w:proofErr w:type="gramEnd"/>
      <w:r w:rsidRPr="008C39E8">
        <w:rPr>
          <w:rFonts w:ascii="Times New Roman" w:hAnsi="Times New Roman" w:cs="Times New Roman"/>
          <w:sz w:val="24"/>
          <w:szCs w:val="24"/>
          <w:shd w:val="clear" w:color="auto" w:fill="FFFFFF"/>
        </w:rPr>
        <w:t xml:space="preserve"> görülmüş olup buzağının ölümü gerçekleşmiştir. Bu veriler sonucunda iki çalışma paralel seyretmiştir.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r w:rsidRPr="008C39E8">
        <w:rPr>
          <w:rFonts w:ascii="Times New Roman" w:hAnsi="Times New Roman" w:cs="Times New Roman"/>
          <w:b/>
          <w:sz w:val="24"/>
          <w:szCs w:val="24"/>
          <w:shd w:val="clear" w:color="auto" w:fill="FFFFFF"/>
        </w:rPr>
        <w:t>5.5. Enfeksiyoz Göbek Hastalıkların Değerlendirilmesi</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rPr>
      </w:pPr>
      <w:r w:rsidRPr="008C39E8">
        <w:rPr>
          <w:rFonts w:ascii="Times New Roman" w:eastAsia="Helvetica" w:hAnsi="Times New Roman" w:cs="Times New Roman"/>
          <w:sz w:val="24"/>
          <w:szCs w:val="24"/>
        </w:rPr>
        <w:tab/>
        <w:t xml:space="preserve">Belge ve arkadaşlarının (1996)  omphalitis % </w:t>
      </w:r>
      <w:proofErr w:type="gramStart"/>
      <w:r w:rsidRPr="008C39E8">
        <w:rPr>
          <w:rFonts w:ascii="Times New Roman" w:eastAsia="Helvetica" w:hAnsi="Times New Roman" w:cs="Times New Roman"/>
          <w:sz w:val="24"/>
          <w:szCs w:val="24"/>
        </w:rPr>
        <w:t>40.2</w:t>
      </w:r>
      <w:proofErr w:type="gramEnd"/>
      <w:r w:rsidRPr="008C39E8">
        <w:rPr>
          <w:rFonts w:ascii="Times New Roman" w:eastAsia="Helvetica" w:hAnsi="Times New Roman" w:cs="Times New Roman"/>
          <w:sz w:val="24"/>
          <w:szCs w:val="24"/>
        </w:rPr>
        <w:t xml:space="preserve"> (45 olgu), hernia umbilicalis % 26.8 (30 olgu), omphalitis + hernia umbilicalis % 14.3 (16 olgu), göbek apsesi % 10.7 (12 olgu), omphaloarterophlebourachitis % 4.5 (5 olgu) ve urachus </w:t>
      </w:r>
      <w:r w:rsidRPr="008C39E8">
        <w:rPr>
          <w:rFonts w:ascii="Times New Roman" w:eastAsia="Arial" w:hAnsi="Times New Roman" w:cs="Times New Roman"/>
          <w:sz w:val="24"/>
          <w:szCs w:val="24"/>
        </w:rPr>
        <w:t>fistülü</w:t>
      </w:r>
      <w:r w:rsidRPr="008C39E8">
        <w:rPr>
          <w:rFonts w:ascii="Times New Roman" w:eastAsia="Helvetica" w:hAnsi="Times New Roman" w:cs="Times New Roman"/>
          <w:sz w:val="24"/>
          <w:szCs w:val="24"/>
        </w:rPr>
        <w:t xml:space="preserve"> % 3.6 (4 olgu) </w:t>
      </w:r>
      <w:r w:rsidRPr="008C39E8">
        <w:rPr>
          <w:rFonts w:ascii="Times New Roman" w:eastAsia="Arial" w:hAnsi="Times New Roman" w:cs="Times New Roman"/>
          <w:sz w:val="24"/>
          <w:szCs w:val="24"/>
        </w:rPr>
        <w:t xml:space="preserve">şeklinde sıralanmışlardır. </w:t>
      </w:r>
      <w:r w:rsidRPr="008C39E8">
        <w:rPr>
          <w:rFonts w:ascii="Times New Roman" w:hAnsi="Times New Roman" w:cs="Times New Roman"/>
          <w:sz w:val="24"/>
          <w:szCs w:val="24"/>
        </w:rPr>
        <w:t xml:space="preserve">Yanmaz ve ark yaptığı çalışmaya göre umbilikal herni olan umbilikal yapıların eşzamanlı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59 buzağıda umbilikal apsesi olan 33 ve omphalitli 26 bulunmuştur. Bu çalışmada, en yaygın umbilikal hastalık, omphalit ve umbilikal apse ve urachal </w:t>
      </w:r>
      <w:proofErr w:type="gramStart"/>
      <w:r w:rsidRPr="008C39E8">
        <w:rPr>
          <w:rFonts w:ascii="Times New Roman" w:hAnsi="Times New Roman" w:cs="Times New Roman"/>
          <w:sz w:val="24"/>
          <w:szCs w:val="24"/>
        </w:rPr>
        <w:t>enfeksiyondur</w:t>
      </w:r>
      <w:proofErr w:type="gramEnd"/>
      <w:r w:rsidRPr="008C39E8">
        <w:rPr>
          <w:rFonts w:ascii="Times New Roman" w:hAnsi="Times New Roman" w:cs="Times New Roman"/>
          <w:sz w:val="24"/>
          <w:szCs w:val="24"/>
        </w:rPr>
        <w:t>.</w:t>
      </w:r>
      <w:r w:rsidRPr="008C39E8">
        <w:rPr>
          <w:rFonts w:ascii="Times New Roman" w:hAnsi="Times New Roman" w:cs="Times New Roman"/>
        </w:rPr>
        <w:t xml:space="preserve"> </w:t>
      </w:r>
      <w:r w:rsidRPr="008C39E8">
        <w:rPr>
          <w:rFonts w:ascii="Times New Roman" w:hAnsi="Times New Roman" w:cs="Times New Roman"/>
          <w:sz w:val="24"/>
          <w:szCs w:val="24"/>
        </w:rPr>
        <w:t xml:space="preserve">Omphaloarteritli buzağı ile karşılaşılmamıştır. </w:t>
      </w:r>
      <w:proofErr w:type="gramStart"/>
      <w:r w:rsidRPr="008C39E8">
        <w:rPr>
          <w:rFonts w:ascii="Times New Roman" w:hAnsi="Times New Roman" w:cs="Times New Roman"/>
          <w:sz w:val="24"/>
          <w:szCs w:val="24"/>
        </w:rPr>
        <w:t xml:space="preserve">Bizim çalışmamızda elde edilen verilere göre </w:t>
      </w:r>
      <w:r w:rsidRPr="008C39E8">
        <w:rPr>
          <w:rFonts w:ascii="Times New Roman" w:eastAsia="Helvetica" w:hAnsi="Times New Roman" w:cs="Times New Roman"/>
          <w:sz w:val="24"/>
          <w:szCs w:val="24"/>
        </w:rPr>
        <w:t xml:space="preserve">hernia umbilicalis % 26,1 (11 olgu), hernia umbilicalis + göbek hematomu + rektovajinal fistül % 2,3 (1 olgu), umbilikal granulom % 5 (2 olgu), richer fıtığı % 5 (2 olgu), omphalitis % 7,1 (3 olgu), </w:t>
      </w:r>
      <w:r w:rsidRPr="008C39E8">
        <w:rPr>
          <w:rFonts w:ascii="Times New Roman" w:hAnsi="Times New Roman" w:cs="Times New Roman"/>
          <w:sz w:val="24"/>
          <w:szCs w:val="24"/>
        </w:rPr>
        <w:t xml:space="preserve">omphalophlebitis % 12 (5 olgu), omphalourachitis % 21,4 (9 olgu), omphalourachitis + omphalophlebitis % 2,3 (1 olgu), omphalourachitis + omphalophlebitis + </w:t>
      </w:r>
      <w:r w:rsidRPr="008C39E8">
        <w:rPr>
          <w:rFonts w:ascii="Times New Roman" w:eastAsia="Helvetica" w:hAnsi="Times New Roman" w:cs="Times New Roman"/>
          <w:sz w:val="24"/>
          <w:szCs w:val="24"/>
        </w:rPr>
        <w:t xml:space="preserve">omphalitis % 2,3 (1 olgu), urachus fistülü % 2,3 (1 olgu), göbek apsesi % 7,1 (3 olgu), abomasum fistülü % 7,1 (3 olgu) </w:t>
      </w:r>
      <w:r w:rsidRPr="008C39E8">
        <w:rPr>
          <w:rFonts w:ascii="Times New Roman" w:eastAsia="Arial" w:hAnsi="Times New Roman" w:cs="Times New Roman"/>
          <w:sz w:val="24"/>
          <w:szCs w:val="24"/>
        </w:rPr>
        <w:t>şeklinde sıralanmışlardır.</w:t>
      </w:r>
      <w:proofErr w:type="gramEnd"/>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shd w:val="clear" w:color="auto" w:fill="FFFFFF"/>
        </w:rPr>
        <w:tab/>
        <w:t xml:space="preserve">Yapılan taramalar sonucunda göbek </w:t>
      </w:r>
      <w:proofErr w:type="gramStart"/>
      <w:r w:rsidRPr="008C39E8">
        <w:rPr>
          <w:rFonts w:ascii="Times New Roman" w:hAnsi="Times New Roman" w:cs="Times New Roman"/>
          <w:sz w:val="24"/>
          <w:szCs w:val="24"/>
          <w:shd w:val="clear" w:color="auto" w:fill="FFFFFF"/>
        </w:rPr>
        <w:t>enfeksiyonunun</w:t>
      </w:r>
      <w:proofErr w:type="gramEnd"/>
      <w:r w:rsidRPr="008C39E8">
        <w:rPr>
          <w:rFonts w:ascii="Times New Roman" w:hAnsi="Times New Roman" w:cs="Times New Roman"/>
          <w:sz w:val="24"/>
          <w:szCs w:val="24"/>
          <w:shd w:val="clear" w:color="auto" w:fill="FFFFFF"/>
        </w:rPr>
        <w:t xml:space="preserve"> cinsiyet dağılımını gösteren literatürlere çok rastlanılmamıştır. Cihan ve arkadaşlarının (2006) yaptığı çalışmaya göre % 20 dişi, % 80 erkektir. Omphalitislerde 23 erkek, 12 dişi; hernia umbilikalis ve </w:t>
      </w:r>
      <w:r w:rsidRPr="008C39E8">
        <w:rPr>
          <w:rFonts w:ascii="Times New Roman" w:hAnsi="Times New Roman" w:cs="Times New Roman"/>
          <w:sz w:val="24"/>
          <w:szCs w:val="24"/>
        </w:rPr>
        <w:t xml:space="preserve">omphalophlebitis birlikte seyrettiği olgularda 12 erkek, 10 dişi bulunmaktadır. Bizim çalışmamızda bu oran % 40 dişi, % 60 erkektir. Omphalophlebitislerde 4 erkek, 3 dişi hasta bulunmaktadır. Omphalourachitisli buzağıları 6'sı erkek 3'ü dişidir.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Post operatif dönemde karşımıza çıkabilicek komplikasyonlar şöyle sıralanabilir: </w:t>
      </w:r>
      <w:proofErr w:type="gramStart"/>
      <w:r w:rsidRPr="008C39E8">
        <w:rPr>
          <w:rFonts w:ascii="Times New Roman" w:hAnsi="Times New Roman" w:cs="Times New Roman"/>
          <w:sz w:val="24"/>
          <w:szCs w:val="24"/>
        </w:rPr>
        <w:t>enfeksiyon</w:t>
      </w:r>
      <w:proofErr w:type="gramEnd"/>
      <w:r w:rsidRPr="008C39E8">
        <w:rPr>
          <w:rFonts w:ascii="Times New Roman" w:hAnsi="Times New Roman" w:cs="Times New Roman"/>
          <w:sz w:val="24"/>
          <w:szCs w:val="24"/>
        </w:rPr>
        <w:t xml:space="preserve">, septisemi, apse, peitonit, hernia umbilikalis. Yapılan araştırmalar sonucunda Mandi ve arkadaşlarının (1996) bildirdiğine göre bu </w:t>
      </w:r>
      <w:proofErr w:type="gramStart"/>
      <w:r w:rsidRPr="008C39E8">
        <w:rPr>
          <w:rFonts w:ascii="Times New Roman" w:hAnsi="Times New Roman" w:cs="Times New Roman"/>
          <w:sz w:val="24"/>
          <w:szCs w:val="24"/>
        </w:rPr>
        <w:t>komplikasyonlar</w:t>
      </w:r>
      <w:proofErr w:type="gramEnd"/>
      <w:r w:rsidRPr="008C39E8">
        <w:rPr>
          <w:rFonts w:ascii="Times New Roman" w:hAnsi="Times New Roman" w:cs="Times New Roman"/>
          <w:sz w:val="24"/>
          <w:szCs w:val="24"/>
        </w:rPr>
        <w:t xml:space="preserve"> sık karşılaşılabilecek bir durumdur. Bizim çalışmamızda enfektif göbek lezyonu bulunan ve operatif girişimde bulunan hastaların 7'sinde </w:t>
      </w:r>
      <w:proofErr w:type="gramStart"/>
      <w:r w:rsidRPr="008C39E8">
        <w:rPr>
          <w:rFonts w:ascii="Times New Roman" w:hAnsi="Times New Roman" w:cs="Times New Roman"/>
          <w:sz w:val="24"/>
          <w:szCs w:val="24"/>
        </w:rPr>
        <w:t>komplikasyon</w:t>
      </w:r>
      <w:proofErr w:type="gramEnd"/>
      <w:r w:rsidRPr="008C39E8">
        <w:rPr>
          <w:rFonts w:ascii="Times New Roman" w:hAnsi="Times New Roman" w:cs="Times New Roman"/>
          <w:sz w:val="24"/>
          <w:szCs w:val="24"/>
        </w:rPr>
        <w:t xml:space="preserve"> görülmüştür.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ab/>
        <w:t xml:space="preserve">Özellikle enfektif göbek kordonlarının intra abdominal seyirleri, lezyonların ulaştığı nokta ve ilişkili olduğu organları belirlemede yalnız başına palpasyonla kesin sonuca varmanın oldukça güç olduğu </w:t>
      </w:r>
      <w:proofErr w:type="gramStart"/>
      <w:r w:rsidRPr="008C39E8">
        <w:rPr>
          <w:rFonts w:ascii="Times New Roman" w:hAnsi="Times New Roman" w:cs="Times New Roman"/>
          <w:sz w:val="24"/>
          <w:szCs w:val="24"/>
        </w:rPr>
        <w:t>Lischer  ve</w:t>
      </w:r>
      <w:proofErr w:type="gramEnd"/>
      <w:r w:rsidRPr="008C39E8">
        <w:rPr>
          <w:rFonts w:ascii="Times New Roman" w:hAnsi="Times New Roman" w:cs="Times New Roman"/>
          <w:sz w:val="24"/>
          <w:szCs w:val="24"/>
        </w:rPr>
        <w:t xml:space="preserve"> Rings (1995)  araştırmacıları ifade etmiştir. Çalışmamızda </w:t>
      </w:r>
      <w:proofErr w:type="gramStart"/>
      <w:r w:rsidRPr="008C39E8">
        <w:rPr>
          <w:rFonts w:ascii="Times New Roman" w:hAnsi="Times New Roman" w:cs="Times New Roman"/>
          <w:sz w:val="24"/>
          <w:szCs w:val="24"/>
        </w:rPr>
        <w:t>da  da</w:t>
      </w:r>
      <w:proofErr w:type="gramEnd"/>
      <w:r w:rsidRPr="008C39E8">
        <w:rPr>
          <w:rFonts w:ascii="Times New Roman" w:hAnsi="Times New Roman" w:cs="Times New Roman"/>
          <w:sz w:val="24"/>
          <w:szCs w:val="24"/>
        </w:rPr>
        <w:t xml:space="preserve"> başarı oranının (% 85) oldukça yüksek olduğu görülmüştür. Mevcut çalışmada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olmayan yangılı göbek kordonunun yönü palpasyonla belirlenmekle birlikte kesin ayırıcı tanı ultrasonografi ve pozitif kontrast radyografi ile konulmuştur. Araştırmacılar aşırı miktarda pozitif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 kullanımının yüksek osmolaritesi nedeniyle, damar ve doku sıvılarını kendisine doğru çekeceğini ve doku hipovolemisine neden olabileceği bildirilmiştir. Bazen de zayıf toksite ve irritasyonlara yol açabileceği vurgulanmıştır. Çalışmamızda kullanılan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maddeye bağlı herhangi bir komplikasyola karşılaşılmadı. Kontrast madde kordon veya şişkinlik içine enjekte edildikten 3-5 dakika sonra lateral pozisyonda çekim yapıldı. Uygulanan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 miktarı ve bekleme süresinin yeterli olduğu görüldü. Fistülleşen lezyonlarda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maddenin kanal boyunca ilerlediği saptandı. Ekstraumbilikal olarak şekillenen apse olgularında ise kese içine enjekte edilen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maddenin yayılmadığı ve kese içinde biriktiği alınan radyografilerde görüldü. Pozitif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radyografinin kanalın yönü, derinliği ve lezyonun sınırlarının saptanmasında önemli bulgular sağladığı kanısına varıldı.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May (1987) ve Owens (1999) araştırmacılarına göre aşırı miktarda pozitif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madde kullanımının yüksek osmolaritesi nedeniyle, damar ve doku sıvılarını kendisine doğru çekeceğini ve doku hipovolemisine neden olabileceği bildirilmiştir.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r w:rsidRPr="008C39E8">
        <w:rPr>
          <w:rFonts w:ascii="Times New Roman" w:hAnsi="Times New Roman" w:cs="Times New Roman"/>
          <w:b/>
          <w:sz w:val="24"/>
          <w:szCs w:val="24"/>
          <w:shd w:val="clear" w:color="auto" w:fill="FFFFFF"/>
        </w:rPr>
        <w:t>5.5.1. Komplike Enfeksiyoz Urachus Hastalarının Değerlendirilmesi</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shd w:val="clear" w:color="auto" w:fill="FFFFFF"/>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shd w:val="clear" w:color="auto" w:fill="FFFFFF"/>
        </w:rPr>
        <w:tab/>
        <w:t xml:space="preserve">Bazı araştırmacıların çalışmalarına göre Urachus </w:t>
      </w:r>
      <w:proofErr w:type="gramStart"/>
      <w:r w:rsidRPr="008C39E8">
        <w:rPr>
          <w:rFonts w:ascii="Times New Roman" w:hAnsi="Times New Roman" w:cs="Times New Roman"/>
          <w:sz w:val="24"/>
          <w:szCs w:val="24"/>
          <w:shd w:val="clear" w:color="auto" w:fill="FFFFFF"/>
        </w:rPr>
        <w:t>enfeksiyonu</w:t>
      </w:r>
      <w:proofErr w:type="gramEnd"/>
      <w:r w:rsidRPr="008C39E8">
        <w:rPr>
          <w:rFonts w:ascii="Times New Roman" w:hAnsi="Times New Roman" w:cs="Times New Roman"/>
          <w:sz w:val="24"/>
          <w:szCs w:val="24"/>
          <w:shd w:val="clear" w:color="auto" w:fill="FFFFFF"/>
        </w:rPr>
        <w:t xml:space="preserve"> birkaç günlük veya birkaç aylık buzağılarda ikinci sıklıkla görülen enfeksiyoz bir hastalıktır. Yapılan çalışmalara </w:t>
      </w:r>
      <w:r w:rsidRPr="008C39E8">
        <w:rPr>
          <w:rFonts w:ascii="Times New Roman" w:hAnsi="Times New Roman" w:cs="Times New Roman"/>
          <w:sz w:val="24"/>
          <w:szCs w:val="24"/>
        </w:rPr>
        <w:t>(Staller ve ark</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1995; Baird, 2008; Rodrigues ve ark., 2010</w:t>
      </w:r>
      <w:r w:rsidRPr="008C39E8">
        <w:rPr>
          <w:rFonts w:ascii="Times New Roman" w:hAnsi="Times New Roman" w:cs="Times New Roman"/>
          <w:sz w:val="24"/>
          <w:szCs w:val="24"/>
          <w:shd w:val="clear" w:color="auto" w:fill="FFFFFF"/>
        </w:rPr>
        <w:t>; Rademacher 1988</w:t>
      </w:r>
      <w:r w:rsidRPr="008C39E8">
        <w:rPr>
          <w:rFonts w:ascii="Times New Roman" w:hAnsi="Times New Roman" w:cs="Times New Roman"/>
          <w:sz w:val="24"/>
          <w:szCs w:val="24"/>
        </w:rPr>
        <w:t xml:space="preserve">) </w:t>
      </w:r>
      <w:r w:rsidRPr="008C39E8">
        <w:rPr>
          <w:rFonts w:ascii="Times New Roman" w:hAnsi="Times New Roman" w:cs="Times New Roman"/>
          <w:sz w:val="24"/>
          <w:szCs w:val="24"/>
          <w:shd w:val="clear" w:color="auto" w:fill="FFFFFF"/>
        </w:rPr>
        <w:t xml:space="preserve">göre yaptığı çalışmada urachus enfeksiyonu daha sık gözlenmiştir. Bizim çalışmamızda urachus </w:t>
      </w:r>
      <w:proofErr w:type="gramStart"/>
      <w:r w:rsidRPr="008C39E8">
        <w:rPr>
          <w:rFonts w:ascii="Times New Roman" w:hAnsi="Times New Roman" w:cs="Times New Roman"/>
          <w:sz w:val="24"/>
          <w:szCs w:val="24"/>
          <w:shd w:val="clear" w:color="auto" w:fill="FFFFFF"/>
        </w:rPr>
        <w:t>enfeksiyonu</w:t>
      </w:r>
      <w:proofErr w:type="gramEnd"/>
      <w:r w:rsidRPr="008C39E8">
        <w:rPr>
          <w:rFonts w:ascii="Times New Roman" w:hAnsi="Times New Roman" w:cs="Times New Roman"/>
          <w:sz w:val="24"/>
          <w:szCs w:val="24"/>
          <w:shd w:val="clear" w:color="auto" w:fill="FFFFFF"/>
        </w:rPr>
        <w:t xml:space="preserve"> görülme oranı %30'dur. Bu oran çalışmamızda görülen ikinci enfeksiyoz hastalık olduğunun kanıtıdır.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shd w:val="clear" w:color="auto" w:fill="FFFFFF"/>
        </w:rPr>
        <w:tab/>
        <w:t xml:space="preserve">Urachus </w:t>
      </w:r>
      <w:proofErr w:type="gramStart"/>
      <w:r w:rsidRPr="008C39E8">
        <w:rPr>
          <w:rFonts w:ascii="Times New Roman" w:hAnsi="Times New Roman" w:cs="Times New Roman"/>
          <w:sz w:val="24"/>
          <w:szCs w:val="24"/>
          <w:shd w:val="clear" w:color="auto" w:fill="FFFFFF"/>
        </w:rPr>
        <w:t>enfeksiyonu</w:t>
      </w:r>
      <w:proofErr w:type="gramEnd"/>
      <w:r w:rsidRPr="008C39E8">
        <w:rPr>
          <w:rFonts w:ascii="Times New Roman" w:hAnsi="Times New Roman" w:cs="Times New Roman"/>
          <w:sz w:val="24"/>
          <w:szCs w:val="24"/>
          <w:shd w:val="clear" w:color="auto" w:fill="FFFFFF"/>
        </w:rPr>
        <w:t xml:space="preserve"> kapsamlı muayene ile daha fazla bilgi verebilmektedir. </w:t>
      </w:r>
      <w:r w:rsidRPr="008C39E8">
        <w:rPr>
          <w:rFonts w:ascii="Times New Roman" w:hAnsi="Times New Roman" w:cs="Times New Roman"/>
          <w:sz w:val="24"/>
          <w:szCs w:val="24"/>
        </w:rPr>
        <w:t xml:space="preserve">Omphalourachitis vakalarının teşhisinde derinlemesine yapılan palpasyon muayenesi yeterli bilgi vermemektedir. Palpasyon muayenesi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olmayan urachus hastalığı teşhisinde kullanılan bir muayene yöntemidir. Hem klinik hem operatif bulgularına göre kaudal hat boyunca kalınlaşmış halde ilerleyen bir damar söz konusudur.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ab/>
        <w:t xml:space="preserve">  Lischer ve Steiner (1994, 1997) çalışmasına göre 23 hastanın 7'sinde vesika ürinerya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söz konusudur. Bu çalışmada vesika ürineryanin lumeni ve enfeksiyoz urachusun lumeninin en az 3 cm olması </w:t>
      </w:r>
      <w:proofErr w:type="gramStart"/>
      <w:r w:rsidRPr="008C39E8">
        <w:rPr>
          <w:rFonts w:ascii="Times New Roman" w:hAnsi="Times New Roman" w:cs="Times New Roman"/>
          <w:sz w:val="24"/>
          <w:szCs w:val="24"/>
        </w:rPr>
        <w:t>kriter</w:t>
      </w:r>
      <w:proofErr w:type="gramEnd"/>
      <w:r w:rsidRPr="008C39E8">
        <w:rPr>
          <w:rFonts w:ascii="Times New Roman" w:hAnsi="Times New Roman" w:cs="Times New Roman"/>
          <w:sz w:val="24"/>
          <w:szCs w:val="24"/>
        </w:rPr>
        <w:t xml:space="preserve"> olarak alınmıştır. Bizim çalışmamızda da bu durum, </w:t>
      </w:r>
      <w:proofErr w:type="gramStart"/>
      <w:r w:rsidRPr="008C39E8">
        <w:rPr>
          <w:rFonts w:ascii="Times New Roman" w:hAnsi="Times New Roman" w:cs="Times New Roman"/>
          <w:sz w:val="24"/>
          <w:szCs w:val="24"/>
        </w:rPr>
        <w:t>kriter</w:t>
      </w:r>
      <w:proofErr w:type="gramEnd"/>
      <w:r w:rsidRPr="008C39E8">
        <w:rPr>
          <w:rFonts w:ascii="Times New Roman" w:hAnsi="Times New Roman" w:cs="Times New Roman"/>
          <w:sz w:val="24"/>
          <w:szCs w:val="24"/>
        </w:rPr>
        <w:t xml:space="preserve"> alınmış olup çalışmayla paralel olarak seyretmektedir. Dirksen (2002) </w:t>
      </w:r>
      <w:proofErr w:type="gramStart"/>
      <w:r w:rsidRPr="008C39E8">
        <w:rPr>
          <w:rFonts w:ascii="Times New Roman" w:hAnsi="Times New Roman" w:cs="Times New Roman"/>
          <w:sz w:val="24"/>
          <w:szCs w:val="24"/>
        </w:rPr>
        <w:t>ve  ürineryanın</w:t>
      </w:r>
      <w:proofErr w:type="gramEnd"/>
      <w:r w:rsidRPr="008C39E8">
        <w:rPr>
          <w:rFonts w:ascii="Times New Roman" w:hAnsi="Times New Roman" w:cs="Times New Roman"/>
          <w:sz w:val="24"/>
          <w:szCs w:val="24"/>
        </w:rPr>
        <w:t xml:space="preserve"> urachus ile bağlandığı bölgenin rezeke edilmesi gerekmektedir. Wieland'ın (2010) çalışmasına göre urachus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görülen tüm hastalarda bu rezeksiyon işlemi uygulanmıştır. Bizim çalışmamızda şiddetli vakalarda rezeksiyon işlemi yapıldı. Ve hastaların tümünde iyileşme sağlanmıştır.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Bazı araştırmacılar yaptıkları çalışmalara göre omphalourachitisin prognozlarını kötü ve şüpheli olarak değerlendirmeye almışlardır. Bizim çalışmamızla paralel olarak seyreden olumlu prognoza sahip omphalourachitis hastalarında derinlemesine yapılan palpasyon ile somut bir bulgu elde edilmiş olup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bir durum söz konusu olmadığı savunulmuştur.  İntraabdominal değişikliklerin tam olarak saptanamadığı ve organ </w:t>
      </w:r>
      <w:proofErr w:type="gramStart"/>
      <w:r w:rsidRPr="008C39E8">
        <w:rPr>
          <w:rFonts w:ascii="Times New Roman" w:hAnsi="Times New Roman" w:cs="Times New Roman"/>
          <w:sz w:val="24"/>
          <w:szCs w:val="24"/>
        </w:rPr>
        <w:t>komplikasyonlarının</w:t>
      </w:r>
      <w:proofErr w:type="gramEnd"/>
      <w:r w:rsidRPr="008C39E8">
        <w:rPr>
          <w:rFonts w:ascii="Times New Roman" w:hAnsi="Times New Roman" w:cs="Times New Roman"/>
          <w:sz w:val="24"/>
          <w:szCs w:val="24"/>
        </w:rPr>
        <w:t xml:space="preserve"> şiddetli olmadığı durumlarda prognoz şüphelidir. Ancak </w:t>
      </w:r>
      <w:proofErr w:type="gramStart"/>
      <w:r w:rsidRPr="008C39E8">
        <w:rPr>
          <w:rFonts w:ascii="Times New Roman" w:hAnsi="Times New Roman" w:cs="Times New Roman"/>
          <w:sz w:val="24"/>
          <w:szCs w:val="24"/>
        </w:rPr>
        <w:t>komplikasyonun</w:t>
      </w:r>
      <w:proofErr w:type="gramEnd"/>
      <w:r w:rsidRPr="008C39E8">
        <w:rPr>
          <w:rFonts w:ascii="Times New Roman" w:hAnsi="Times New Roman" w:cs="Times New Roman"/>
          <w:sz w:val="24"/>
          <w:szCs w:val="24"/>
        </w:rPr>
        <w:t xml:space="preserve"> şiddetli olduğu hastalarda prognoz olumsuzdur.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5.5.2. Omphalophlebitisin Değerlendirilmesi</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709"/>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Lischer ve Steiner (1994) araştırmacıların bildirdiğine göre en yaygın göbek </w:t>
      </w:r>
      <w:proofErr w:type="gramStart"/>
      <w:r w:rsidRPr="008C39E8">
        <w:rPr>
          <w:rFonts w:ascii="Times New Roman" w:hAnsi="Times New Roman" w:cs="Times New Roman"/>
          <w:sz w:val="24"/>
          <w:szCs w:val="24"/>
        </w:rPr>
        <w:t>enfeksiyonu</w:t>
      </w:r>
      <w:proofErr w:type="gramEnd"/>
      <w:r w:rsidRPr="008C39E8">
        <w:rPr>
          <w:rFonts w:ascii="Times New Roman" w:hAnsi="Times New Roman" w:cs="Times New Roman"/>
          <w:sz w:val="24"/>
          <w:szCs w:val="24"/>
        </w:rPr>
        <w:t xml:space="preserve"> % 29 oranla omphalophlebitistir. Diğer araştırmacıların çalışmalarına göre (Rademacher, 1988) omphalophlebitis göbek </w:t>
      </w:r>
      <w:proofErr w:type="gramStart"/>
      <w:r w:rsidRPr="008C39E8">
        <w:rPr>
          <w:rFonts w:ascii="Times New Roman" w:hAnsi="Times New Roman" w:cs="Times New Roman"/>
          <w:sz w:val="24"/>
          <w:szCs w:val="24"/>
        </w:rPr>
        <w:t>enfeksiyonları</w:t>
      </w:r>
      <w:proofErr w:type="gramEnd"/>
      <w:r w:rsidRPr="008C39E8">
        <w:rPr>
          <w:rFonts w:ascii="Times New Roman" w:hAnsi="Times New Roman" w:cs="Times New Roman"/>
          <w:sz w:val="24"/>
          <w:szCs w:val="24"/>
        </w:rPr>
        <w:t xml:space="preserve"> arasında ikinci sırada yer almaktadır. Bizim çalışmamıza göre omphalophlebitis % 16 oranla göbek </w:t>
      </w:r>
      <w:proofErr w:type="gramStart"/>
      <w:r w:rsidRPr="008C39E8">
        <w:rPr>
          <w:rFonts w:ascii="Times New Roman" w:hAnsi="Times New Roman" w:cs="Times New Roman"/>
          <w:sz w:val="24"/>
          <w:szCs w:val="24"/>
        </w:rPr>
        <w:t>enfeksiyonları</w:t>
      </w:r>
      <w:proofErr w:type="gramEnd"/>
      <w:r w:rsidRPr="008C39E8">
        <w:rPr>
          <w:rFonts w:ascii="Times New Roman" w:hAnsi="Times New Roman" w:cs="Times New Roman"/>
          <w:sz w:val="24"/>
          <w:szCs w:val="24"/>
        </w:rPr>
        <w:t xml:space="preserve"> arasında ikinci sırada yer almaktadır. Birçok çalışmalara göre buzağılar doğumu izleyen birkaç saat içerisinde </w:t>
      </w:r>
      <w:proofErr w:type="gramStart"/>
      <w:r w:rsidRPr="008C39E8">
        <w:rPr>
          <w:rFonts w:ascii="Times New Roman" w:hAnsi="Times New Roman" w:cs="Times New Roman"/>
          <w:sz w:val="24"/>
          <w:szCs w:val="24"/>
        </w:rPr>
        <w:t>enfeksiyona</w:t>
      </w:r>
      <w:proofErr w:type="gramEnd"/>
      <w:r w:rsidRPr="008C39E8">
        <w:rPr>
          <w:rFonts w:ascii="Times New Roman" w:hAnsi="Times New Roman" w:cs="Times New Roman"/>
          <w:sz w:val="24"/>
          <w:szCs w:val="24"/>
        </w:rPr>
        <w:t xml:space="preserve"> duyarlı olmaktadır. Böylelikle buzağılar bir iki günlük veya aylıktan itibaren </w:t>
      </w:r>
      <w:proofErr w:type="gramStart"/>
      <w:r w:rsidRPr="008C39E8">
        <w:rPr>
          <w:rFonts w:ascii="Times New Roman" w:hAnsi="Times New Roman" w:cs="Times New Roman"/>
          <w:sz w:val="24"/>
          <w:szCs w:val="24"/>
        </w:rPr>
        <w:t>enfeksiyona</w:t>
      </w:r>
      <w:proofErr w:type="gramEnd"/>
      <w:r w:rsidRPr="008C39E8">
        <w:rPr>
          <w:rFonts w:ascii="Times New Roman" w:hAnsi="Times New Roman" w:cs="Times New Roman"/>
          <w:sz w:val="24"/>
          <w:szCs w:val="24"/>
        </w:rPr>
        <w:t xml:space="preserve"> maruz kalırlar.</w:t>
      </w:r>
      <w:r w:rsidRPr="008C39E8">
        <w:rPr>
          <w:rFonts w:ascii="Times New Roman" w:hAnsi="Times New Roman" w:cs="Times New Roman"/>
        </w:rPr>
        <w:t xml:space="preserve"> </w:t>
      </w:r>
      <w:r w:rsidRPr="008C39E8">
        <w:rPr>
          <w:rFonts w:ascii="Times New Roman" w:hAnsi="Times New Roman" w:cs="Times New Roman"/>
          <w:sz w:val="24"/>
          <w:szCs w:val="24"/>
        </w:rPr>
        <w:t xml:space="preserve">Geishauser ve arkadaşlarının (1992) bildirdiği çalışmaya göre 3 haftalıktan daha küçük buzağılarda omphalophlebitis ile daha sık karşılaşılmaktadır. Kliniğimize omphalophlebitis tanısı ile getirilen buzağıların yaşı ortalama olarak 2 ile 3 hafta arasındadır. Bulgular sonucunda çalışmamız Geishauser ile paralel seyretmektedir.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Lischer ve Steiner (1997) omphalophlebitisli bazı buzağıların ekstra abdominal bölgesinde değişiklik olmadığını ve intra abdominal muayenenin gerekli olduğunu tespit etmişlerdir.  Wieland (2010) 33 buzağıda umbilikal venin kıvamının </w:t>
      </w:r>
      <w:proofErr w:type="gramStart"/>
      <w:r w:rsidRPr="008C39E8">
        <w:rPr>
          <w:rFonts w:ascii="Times New Roman" w:hAnsi="Times New Roman" w:cs="Times New Roman"/>
          <w:sz w:val="24"/>
          <w:szCs w:val="24"/>
        </w:rPr>
        <w:t>enfeksiyona</w:t>
      </w:r>
      <w:proofErr w:type="gramEnd"/>
      <w:r w:rsidRPr="008C39E8">
        <w:rPr>
          <w:rFonts w:ascii="Times New Roman" w:hAnsi="Times New Roman" w:cs="Times New Roman"/>
          <w:sz w:val="24"/>
          <w:szCs w:val="24"/>
        </w:rPr>
        <w:t xml:space="preserve"> bağlı olarak oldukça sert ve dolgun olduğunu tespit etmiştir. Cihan ve arkadaşlarının (2006) çalışmasına </w:t>
      </w:r>
      <w:r w:rsidRPr="008C39E8">
        <w:rPr>
          <w:rFonts w:ascii="Times New Roman" w:hAnsi="Times New Roman" w:cs="Times New Roman"/>
          <w:sz w:val="24"/>
          <w:szCs w:val="24"/>
        </w:rPr>
        <w:lastRenderedPageBreak/>
        <w:t xml:space="preserve">göre venin kalınlığı ortalama 1,28 cm. Bizim çalışmamızda venin kalınlığı ve kıvamı genel olarak 1,5 - 2 cm, % 40 sert ve % 60 </w:t>
      </w:r>
      <w:proofErr w:type="gramStart"/>
      <w:r w:rsidRPr="008C39E8">
        <w:rPr>
          <w:rFonts w:ascii="Times New Roman" w:hAnsi="Times New Roman" w:cs="Times New Roman"/>
          <w:sz w:val="24"/>
          <w:szCs w:val="24"/>
        </w:rPr>
        <w:t>yumuşak,elastiktir</w:t>
      </w:r>
      <w:proofErr w:type="gramEnd"/>
      <w:r w:rsidRPr="008C39E8">
        <w:rPr>
          <w:rFonts w:ascii="Times New Roman" w:hAnsi="Times New Roman" w:cs="Times New Roman"/>
          <w:sz w:val="24"/>
          <w:szCs w:val="24"/>
        </w:rPr>
        <w:t xml:space="preserve">.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Starke'nin (2003) bildirdiğine göre </w:t>
      </w:r>
      <w:proofErr w:type="gramStart"/>
      <w:r w:rsidRPr="008C39E8">
        <w:rPr>
          <w:rFonts w:ascii="Times New Roman" w:hAnsi="Times New Roman" w:cs="Times New Roman"/>
          <w:sz w:val="24"/>
          <w:szCs w:val="24"/>
        </w:rPr>
        <w:t>komplike</w:t>
      </w:r>
      <w:proofErr w:type="gramEnd"/>
      <w:r w:rsidRPr="008C39E8">
        <w:rPr>
          <w:rFonts w:ascii="Times New Roman" w:hAnsi="Times New Roman" w:cs="Times New Roman"/>
          <w:sz w:val="24"/>
          <w:szCs w:val="24"/>
        </w:rPr>
        <w:t xml:space="preserve"> olmayan ve umbilikal venin çok kalınlaşmamış 3 olguda medikal tedavi tercih edilmiştir. </w:t>
      </w:r>
      <w:r w:rsidRPr="008C39E8">
        <w:rPr>
          <w:rFonts w:ascii="Times New Roman" w:hAnsi="Times New Roman" w:cs="Times New Roman"/>
          <w:w w:val="105"/>
          <w:sz w:val="24"/>
          <w:szCs w:val="24"/>
        </w:rPr>
        <w:t>Hassel' e (1995) göre umbilikal hastalıkların medikal tedavisi tamamen iyileşmeyi sağlamaz. Antibiyotik kullanımı sonrası hastalık tekrar edebilir. Bu nedenle cerrahi müdahale şarttır</w:t>
      </w:r>
      <w:r w:rsidRPr="008C39E8">
        <w:rPr>
          <w:rFonts w:ascii="Times New Roman" w:hAnsi="Times New Roman" w:cs="Times New Roman"/>
          <w:sz w:val="24"/>
          <w:szCs w:val="24"/>
        </w:rPr>
        <w:t xml:space="preserve"> Kliniğimize gelen hastaların % 70 'i cerrahi işlem ile tedavi edilirken % 30 'u medikal yolla tedavi edilmiştir. Bulgular sonucunda Starke'nin (2003) araştırmasına göre çalışmamızda medikal tedavi daha çok tercih edilmiştir.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Omphalophlebitis ile birlikte seyreden bazı hastalıklar tedavi edilirken değişikliklere neden olabilir. Cihan ve arkadaşlarının (2006) bildirdiğine göre omphalitis ekstraumbilikal biçimde gelişebileceği gibi omphalophlebitis, omphaloarteritis ve urachit ile birlikte seyredebilir. Olgularımız arasında 2 buzağıda omphalophlebitis ile birlikte omphalourachitis ve omphalitis görülmüştür. Bu olgularda kıvamı ve kalınlığı artmış olan ven boyunca drenaj sağlanmıştır. Wieland'ın (2010) karşılaşmış olduğu 2 olguda omphalophlebitis ile birlikte seyreden hastalıkların tedavisi cerrahi yolla yapılmış olup ven boyunca drenaj sağlanmıştır. Sonuç olarak Wieland'ın (2010) araştırması bulgularımız ile paralel seyretmektedir.</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Hermann (2001), Geishauser (1992) gibi kimi araştırmacılar omphalophlebitisi sınıflandırmazken Wieland (2010), Lischer Ve Steiner (1994), Rademacher (2006) araştırmacıları sınıflandırmayı uygun görmüştür. Bunun nedeni tedavinin türü, eşzamanlı hastalıkların seyretmesi, umbilikal vendeki değişim ve değişimin derecesi olduğunu savunmuşlardır. </w:t>
      </w:r>
    </w:p>
    <w:p w:rsidR="008C39E8" w:rsidRPr="008C39E8" w:rsidRDefault="008C39E8" w:rsidP="008C39E8">
      <w:pPr>
        <w:tabs>
          <w:tab w:val="left" w:pos="851"/>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  Kıvamı ve kalınlığı artan vena umbilikalisteki </w:t>
      </w:r>
      <w:proofErr w:type="gramStart"/>
      <w:r w:rsidRPr="008C39E8">
        <w:rPr>
          <w:rFonts w:ascii="Times New Roman" w:hAnsi="Times New Roman" w:cs="Times New Roman"/>
          <w:sz w:val="24"/>
          <w:szCs w:val="24"/>
        </w:rPr>
        <w:t>enfeksiyonun</w:t>
      </w:r>
      <w:proofErr w:type="gramEnd"/>
      <w:r w:rsidRPr="008C39E8">
        <w:rPr>
          <w:rFonts w:ascii="Times New Roman" w:hAnsi="Times New Roman" w:cs="Times New Roman"/>
          <w:sz w:val="24"/>
          <w:szCs w:val="24"/>
        </w:rPr>
        <w:t xml:space="preserve"> karaciğere ulaşmasıyla karaciğer apsesi meydana gelmiştir. Olgularımız arasında 2 buzağının karaciğerinde apse hissedildi. Vena uzantısı kontrol edilip sağlam bölgeden ligatür atıldı. Ve dokunun rezeksiyonu sağladı. Wieland (2010) olgularında bizim çalışmamızla paralel olacak şekilde karaciğer apsesine </w:t>
      </w:r>
      <w:proofErr w:type="gramStart"/>
      <w:r w:rsidRPr="008C39E8">
        <w:rPr>
          <w:rFonts w:ascii="Times New Roman" w:hAnsi="Times New Roman" w:cs="Times New Roman"/>
          <w:sz w:val="24"/>
          <w:szCs w:val="24"/>
        </w:rPr>
        <w:t>sahip  buzağılarda</w:t>
      </w:r>
      <w:proofErr w:type="gramEnd"/>
      <w:r w:rsidRPr="008C39E8">
        <w:rPr>
          <w:rFonts w:ascii="Times New Roman" w:hAnsi="Times New Roman" w:cs="Times New Roman"/>
          <w:sz w:val="24"/>
          <w:szCs w:val="24"/>
        </w:rPr>
        <w:t xml:space="preserve"> vena rezeksiyonu sağlanıp iyileşme sağlanmıştır.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Opere ettiğimiz 7 omphalophlebitis hastalarının 3'ünde değişik şekilde çevresel dokulara yapışmalar gözlemledik. Bunun sebebi </w:t>
      </w:r>
      <w:proofErr w:type="gramStart"/>
      <w:r w:rsidRPr="008C39E8">
        <w:rPr>
          <w:rFonts w:ascii="Times New Roman" w:hAnsi="Times New Roman" w:cs="Times New Roman"/>
          <w:sz w:val="24"/>
          <w:szCs w:val="24"/>
        </w:rPr>
        <w:t>literatürlere</w:t>
      </w:r>
      <w:proofErr w:type="gramEnd"/>
      <w:r w:rsidRPr="008C39E8">
        <w:rPr>
          <w:rFonts w:ascii="Times New Roman" w:hAnsi="Times New Roman" w:cs="Times New Roman"/>
          <w:sz w:val="24"/>
          <w:szCs w:val="24"/>
        </w:rPr>
        <w:t xml:space="preserve"> bakıldığında tam olarak ortaya konulmamaktadır. Wieland (2010) 31 hayvanın 29'nda aynı şekilde yapışmaları görmüştür. Yapışma olan ve olmayan hastaların iyileşme süreçleri ve tedavi şekilleri arasında farklılık olmadığını savunmuştur. </w:t>
      </w:r>
    </w:p>
    <w:p w:rsidR="008C39E8" w:rsidRPr="008C39E8" w:rsidRDefault="008C39E8" w:rsidP="008C39E8">
      <w:pPr>
        <w:tabs>
          <w:tab w:val="left" w:pos="760"/>
          <w:tab w:val="left" w:pos="1740"/>
          <w:tab w:val="left" w:pos="2760"/>
          <w:tab w:val="left" w:pos="3760"/>
        </w:tabs>
        <w:spacing w:after="0" w:line="360" w:lineRule="auto"/>
        <w:ind w:left="283" w:right="-283"/>
        <w:jc w:val="both"/>
        <w:rPr>
          <w:rFonts w:ascii="Times New Roman" w:hAnsi="Times New Roman" w:cs="Times New Roman"/>
          <w:color w:val="000000" w:themeColor="text1"/>
          <w:sz w:val="24"/>
          <w:szCs w:val="24"/>
          <w:shd w:val="clear" w:color="auto" w:fill="FFFFFF"/>
        </w:rPr>
      </w:pPr>
      <w:r w:rsidRPr="008C39E8">
        <w:rPr>
          <w:rFonts w:ascii="Times New Roman" w:hAnsi="Times New Roman" w:cs="Times New Roman"/>
          <w:color w:val="000000" w:themeColor="text1"/>
          <w:sz w:val="24"/>
          <w:szCs w:val="24"/>
          <w:shd w:val="clear" w:color="auto" w:fill="FFFFFF"/>
        </w:rPr>
        <w:tab/>
        <w:t xml:space="preserve">   Ekstra abdominal alanda umbilikal korda yapılan palpasyonda kıvam artışı olan ve organ </w:t>
      </w:r>
      <w:proofErr w:type="gramStart"/>
      <w:r w:rsidRPr="008C39E8">
        <w:rPr>
          <w:rFonts w:ascii="Times New Roman" w:hAnsi="Times New Roman" w:cs="Times New Roman"/>
          <w:color w:val="000000" w:themeColor="text1"/>
          <w:sz w:val="24"/>
          <w:szCs w:val="24"/>
          <w:shd w:val="clear" w:color="auto" w:fill="FFFFFF"/>
        </w:rPr>
        <w:t>komplikasyonu</w:t>
      </w:r>
      <w:proofErr w:type="gramEnd"/>
      <w:r w:rsidRPr="008C39E8">
        <w:rPr>
          <w:rFonts w:ascii="Times New Roman" w:hAnsi="Times New Roman" w:cs="Times New Roman"/>
          <w:color w:val="000000" w:themeColor="text1"/>
          <w:sz w:val="24"/>
          <w:szCs w:val="24"/>
          <w:shd w:val="clear" w:color="auto" w:fill="FFFFFF"/>
        </w:rPr>
        <w:t xml:space="preserve"> ciddi seviyede olmayan 5 hastanın prognozları olumludur. İntra </w:t>
      </w:r>
      <w:r w:rsidRPr="008C39E8">
        <w:rPr>
          <w:rFonts w:ascii="Times New Roman" w:hAnsi="Times New Roman" w:cs="Times New Roman"/>
          <w:color w:val="000000" w:themeColor="text1"/>
          <w:sz w:val="24"/>
          <w:szCs w:val="24"/>
          <w:shd w:val="clear" w:color="auto" w:fill="FFFFFF"/>
        </w:rPr>
        <w:lastRenderedPageBreak/>
        <w:t xml:space="preserve">abdominal değişikliklerin net bir şekilde anladığımız ve organ </w:t>
      </w:r>
      <w:proofErr w:type="gramStart"/>
      <w:r w:rsidRPr="008C39E8">
        <w:rPr>
          <w:rFonts w:ascii="Times New Roman" w:hAnsi="Times New Roman" w:cs="Times New Roman"/>
          <w:color w:val="000000" w:themeColor="text1"/>
          <w:sz w:val="24"/>
          <w:szCs w:val="24"/>
          <w:shd w:val="clear" w:color="auto" w:fill="FFFFFF"/>
        </w:rPr>
        <w:t>komplikasyonu</w:t>
      </w:r>
      <w:proofErr w:type="gramEnd"/>
      <w:r w:rsidRPr="008C39E8">
        <w:rPr>
          <w:rFonts w:ascii="Times New Roman" w:hAnsi="Times New Roman" w:cs="Times New Roman"/>
          <w:color w:val="000000" w:themeColor="text1"/>
          <w:sz w:val="24"/>
          <w:szCs w:val="24"/>
          <w:shd w:val="clear" w:color="auto" w:fill="FFFFFF"/>
        </w:rPr>
        <w:t xml:space="preserve"> olan 2 hastanın prognozu olumsuzdur. Prognozu olumsuz olan 1 buzağının ölümü gerçekleşmiştir.  Bu bulgular araştırmacıların yaptığı çalışmalar ile paralel seyretmektedir. Rademacher'e (2006) göre, omphalophlebitli buzağılarda olumsuz prognozun nedenleri genellikle ileri organ </w:t>
      </w:r>
      <w:proofErr w:type="gramStart"/>
      <w:r w:rsidRPr="008C39E8">
        <w:rPr>
          <w:rFonts w:ascii="Times New Roman" w:hAnsi="Times New Roman" w:cs="Times New Roman"/>
          <w:color w:val="000000" w:themeColor="text1"/>
          <w:sz w:val="24"/>
          <w:szCs w:val="24"/>
          <w:shd w:val="clear" w:color="auto" w:fill="FFFFFF"/>
        </w:rPr>
        <w:t>komplikasyonları</w:t>
      </w:r>
      <w:proofErr w:type="gramEnd"/>
      <w:r w:rsidRPr="008C39E8">
        <w:rPr>
          <w:rFonts w:ascii="Times New Roman" w:hAnsi="Times New Roman" w:cs="Times New Roman"/>
          <w:color w:val="000000" w:themeColor="text1"/>
          <w:sz w:val="24"/>
          <w:szCs w:val="24"/>
          <w:shd w:val="clear" w:color="auto" w:fill="FFFFFF"/>
        </w:rPr>
        <w:t xml:space="preserve"> olduğunu savunmuşlardır. Çalışmalarında ki 10 buzağının 6 'sı ötenazi edilmiştir. </w:t>
      </w:r>
      <w:r w:rsidRPr="008C39E8">
        <w:rPr>
          <w:rFonts w:ascii="Times New Roman" w:hAnsi="Times New Roman" w:cs="Times New Roman"/>
          <w:sz w:val="24"/>
          <w:szCs w:val="24"/>
        </w:rPr>
        <w:t xml:space="preserve">Marchionatti ve arkadaşlarının (2016) yaptığı çalışmaya göre omphalophlebit olan buzağılarda mortalite oranı % 15'tir. Yanmaz ve arkadaşlarının (2016) göre % 16'dır. Bizim yaptığımız çalışmadaki omphalophlebit olguların tümünde iyileşme söz konusudur. </w:t>
      </w: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5.6. Periarteriyal Hematomun Değerlendirilmesi</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t xml:space="preserve">Rademacher'e (2007 b) göre hem yeni doğmuş buzağılarda hem erkek buzağılarda görülme olasılığı yüksek bir hastalıktır. Klinik araştırmalar periarteriyal hematomun olup </w:t>
      </w:r>
      <w:proofErr w:type="gramStart"/>
      <w:r w:rsidRPr="008C39E8">
        <w:rPr>
          <w:rFonts w:ascii="Times New Roman" w:hAnsi="Times New Roman" w:cs="Times New Roman"/>
          <w:sz w:val="24"/>
          <w:szCs w:val="24"/>
        </w:rPr>
        <w:t>olmadığı  konusunda</w:t>
      </w:r>
      <w:proofErr w:type="gramEnd"/>
      <w:r w:rsidRPr="008C39E8">
        <w:rPr>
          <w:rFonts w:ascii="Times New Roman" w:hAnsi="Times New Roman" w:cs="Times New Roman"/>
          <w:sz w:val="24"/>
          <w:szCs w:val="24"/>
        </w:rPr>
        <w:t xml:space="preserve"> bize geniş kapsamlı bir bilgi vermektedir. Göbek kordonu bütün ve </w:t>
      </w:r>
      <w:proofErr w:type="gramStart"/>
      <w:r w:rsidRPr="008C39E8">
        <w:rPr>
          <w:rFonts w:ascii="Times New Roman" w:hAnsi="Times New Roman" w:cs="Times New Roman"/>
          <w:sz w:val="24"/>
          <w:szCs w:val="24"/>
        </w:rPr>
        <w:t>hematomu  kaudodorsal</w:t>
      </w:r>
      <w:proofErr w:type="gramEnd"/>
      <w:r w:rsidRPr="008C39E8">
        <w:rPr>
          <w:rFonts w:ascii="Times New Roman" w:hAnsi="Times New Roman" w:cs="Times New Roman"/>
          <w:sz w:val="24"/>
          <w:szCs w:val="24"/>
        </w:rPr>
        <w:t xml:space="preserve"> yönde seyreden hastaların prognozu olumludur. Prognozu olumlu olan bu olgularda operatif müdahale gerekmemektedir. Yaptığımız çalışma sonucu elde edilen veriler ile bu </w:t>
      </w:r>
      <w:proofErr w:type="gramStart"/>
      <w:r w:rsidRPr="008C39E8">
        <w:rPr>
          <w:rFonts w:ascii="Times New Roman" w:hAnsi="Times New Roman" w:cs="Times New Roman"/>
          <w:sz w:val="24"/>
          <w:szCs w:val="24"/>
        </w:rPr>
        <w:t>literatür</w:t>
      </w:r>
      <w:proofErr w:type="gramEnd"/>
      <w:r w:rsidRPr="008C39E8">
        <w:rPr>
          <w:rFonts w:ascii="Times New Roman" w:hAnsi="Times New Roman" w:cs="Times New Roman"/>
          <w:sz w:val="24"/>
          <w:szCs w:val="24"/>
        </w:rPr>
        <w:t xml:space="preserve"> desteklenmektedir. Bu verilere periarteriyal hematomun büyüklüğü, yapısı, yoğunluğu ve formuna bakılarak değerlendirme yapılmıştır. Rademacher'in (2007 b) elde ettiği verilere göre doğumu izleyen ilk birkaç saat içerisinde bir veya her iki arterin retraksiyonu gerçekleşmemiş ise hematomun boyutunda büyümeye ve doğum esnasında kanamaya neden olabilmektedir.  Genel durumu </w:t>
      </w:r>
      <w:proofErr w:type="gramStart"/>
      <w:r w:rsidRPr="008C39E8">
        <w:rPr>
          <w:rFonts w:ascii="Times New Roman" w:hAnsi="Times New Roman" w:cs="Times New Roman"/>
          <w:sz w:val="24"/>
          <w:szCs w:val="24"/>
        </w:rPr>
        <w:t>stabil</w:t>
      </w:r>
      <w:proofErr w:type="gramEnd"/>
      <w:r w:rsidRPr="008C39E8">
        <w:rPr>
          <w:rFonts w:ascii="Times New Roman" w:hAnsi="Times New Roman" w:cs="Times New Roman"/>
          <w:sz w:val="24"/>
          <w:szCs w:val="24"/>
        </w:rPr>
        <w:t xml:space="preserve"> ve göbek kordonunda şiddetli lezyon ve karın duvarının bütünlüğünde bozukluk olmayan hastalarda prognoz şüphelidir. Bu olgularda organ </w:t>
      </w:r>
      <w:proofErr w:type="gramStart"/>
      <w:r w:rsidRPr="008C39E8">
        <w:rPr>
          <w:rFonts w:ascii="Times New Roman" w:hAnsi="Times New Roman" w:cs="Times New Roman"/>
          <w:sz w:val="24"/>
          <w:szCs w:val="24"/>
        </w:rPr>
        <w:t>komplikasyonu</w:t>
      </w:r>
      <w:proofErr w:type="gramEnd"/>
      <w:r w:rsidRPr="008C39E8">
        <w:rPr>
          <w:rFonts w:ascii="Times New Roman" w:hAnsi="Times New Roman" w:cs="Times New Roman"/>
          <w:sz w:val="24"/>
          <w:szCs w:val="24"/>
        </w:rPr>
        <w:t xml:space="preserve"> mevcut olabilir. Enfeksiyoz periarteriyal hematomu olan buzağılarda klinik bulgular arasında hipotermi, dehidrasyon, iştah kaybı ve orta şiddetli dış görünüm bozukluğu mevcuttur. Bu hastalarda prognoz oldukça olumsuzdur. </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5.7.  İntra abdominal Apsesi Olan Hastaların Değerlendirilmesi </w:t>
      </w:r>
    </w:p>
    <w:p w:rsidR="008C39E8" w:rsidRPr="008C39E8" w:rsidRDefault="008C39E8" w:rsidP="008C39E8">
      <w:pPr>
        <w:tabs>
          <w:tab w:val="left" w:pos="993"/>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993"/>
        </w:tabs>
        <w:spacing w:after="0" w:line="360" w:lineRule="auto"/>
        <w:ind w:left="283" w:right="-283"/>
        <w:jc w:val="both"/>
        <w:rPr>
          <w:rFonts w:ascii="Times New Roman" w:hAnsi="Times New Roman" w:cs="Times New Roman"/>
          <w:sz w:val="24"/>
          <w:szCs w:val="24"/>
          <w:shd w:val="clear" w:color="auto" w:fill="FFFFFF"/>
        </w:rPr>
      </w:pPr>
      <w:r w:rsidRPr="008C39E8">
        <w:rPr>
          <w:rFonts w:ascii="Times New Roman" w:hAnsi="Times New Roman" w:cs="Times New Roman"/>
          <w:sz w:val="24"/>
          <w:szCs w:val="24"/>
        </w:rPr>
        <w:tab/>
        <w:t xml:space="preserve">İntra abdominal apsesi olan buzağılarda derinlemesine yapılan palpasyon sonucu </w:t>
      </w:r>
      <w:proofErr w:type="gramStart"/>
      <w:r w:rsidRPr="008C39E8">
        <w:rPr>
          <w:rFonts w:ascii="Times New Roman" w:hAnsi="Times New Roman" w:cs="Times New Roman"/>
          <w:sz w:val="24"/>
          <w:szCs w:val="24"/>
        </w:rPr>
        <w:t>diagnoz  şüphelidir</w:t>
      </w:r>
      <w:proofErr w:type="gramEnd"/>
      <w:r w:rsidRPr="008C39E8">
        <w:rPr>
          <w:rFonts w:ascii="Times New Roman" w:hAnsi="Times New Roman" w:cs="Times New Roman"/>
          <w:sz w:val="24"/>
          <w:szCs w:val="24"/>
        </w:rPr>
        <w:t>. Yardımcı muayene yöntemlerinden biri olan ultarsonografi tanıyı kuvvetlendirmiştir.</w:t>
      </w:r>
      <w:r w:rsidRPr="008C39E8">
        <w:rPr>
          <w:rFonts w:ascii="Times New Roman" w:hAnsi="Times New Roman" w:cs="Times New Roman"/>
          <w:w w:val="105"/>
          <w:sz w:val="24"/>
          <w:szCs w:val="24"/>
        </w:rPr>
        <w:t xml:space="preserve"> Ultrasonografik muayene, göbek hastalığının intra abdominal yayılım yönü, hastalığın tanımlanması, göbek kordonlarının involüsyonu, anatomo-patolojik değişiklikleri ve uygulanması gerekebilecek sağaltım seçenekleri hakkında yardımcı bilgiler sağlamaktadır.</w:t>
      </w:r>
      <w:r w:rsidRPr="008C39E8">
        <w:rPr>
          <w:rFonts w:ascii="Times New Roman" w:hAnsi="Times New Roman" w:cs="Times New Roman"/>
          <w:sz w:val="24"/>
          <w:szCs w:val="24"/>
        </w:rPr>
        <w:t xml:space="preserve"> Ultarsonografik muayene sonucu apsenin drenajı sağlanmış olup </w:t>
      </w:r>
      <w:r w:rsidRPr="008C39E8">
        <w:rPr>
          <w:rFonts w:ascii="Times New Roman" w:hAnsi="Times New Roman" w:cs="Times New Roman"/>
          <w:sz w:val="24"/>
          <w:szCs w:val="24"/>
        </w:rPr>
        <w:lastRenderedPageBreak/>
        <w:t xml:space="preserve">apsenin total ekstirpasyonuna gerek kalmamıştır. Yaptığımız çalışmayı destekler nitelikte olan çalışmalarda apsenin total ekstirpasyonu yerine drenaj ile boşaltılması gerektiği savunulmuştur. </w:t>
      </w:r>
    </w:p>
    <w:p w:rsidR="008C39E8" w:rsidRPr="008C39E8" w:rsidRDefault="008C39E8" w:rsidP="008C39E8">
      <w:pPr>
        <w:tabs>
          <w:tab w:val="left" w:pos="851"/>
          <w:tab w:val="left" w:pos="993"/>
        </w:tabs>
        <w:spacing w:line="360" w:lineRule="auto"/>
        <w:ind w:left="283" w:right="-283"/>
        <w:jc w:val="both"/>
        <w:rPr>
          <w:rFonts w:ascii="Times New Roman" w:hAnsi="Times New Roman" w:cs="Times New Roman"/>
          <w:color w:val="000000" w:themeColor="text1"/>
          <w:sz w:val="24"/>
          <w:szCs w:val="24"/>
          <w:shd w:val="clear" w:color="auto" w:fill="FFFFFF"/>
        </w:rPr>
      </w:pPr>
    </w:p>
    <w:p w:rsidR="008C39E8" w:rsidRPr="008C39E8" w:rsidRDefault="008C39E8" w:rsidP="008C39E8">
      <w:pPr>
        <w:tabs>
          <w:tab w:val="left" w:pos="993"/>
        </w:tabs>
        <w:spacing w:line="360" w:lineRule="auto"/>
        <w:ind w:left="283" w:right="-283"/>
        <w:jc w:val="both"/>
        <w:rPr>
          <w:rFonts w:ascii="Times New Roman" w:hAnsi="Times New Roman" w:cs="Times New Roman"/>
          <w:sz w:val="24"/>
          <w:szCs w:val="24"/>
        </w:rPr>
      </w:pPr>
    </w:p>
    <w:p w:rsidR="008C39E8" w:rsidRPr="008C39E8" w:rsidRDefault="008C39E8" w:rsidP="008C39E8">
      <w:pPr>
        <w:tabs>
          <w:tab w:val="left" w:pos="851"/>
          <w:tab w:val="left" w:pos="993"/>
        </w:tabs>
        <w:spacing w:line="360" w:lineRule="auto"/>
        <w:ind w:left="283" w:right="-283"/>
        <w:jc w:val="both"/>
        <w:rPr>
          <w:rFonts w:ascii="Times New Roman" w:hAnsi="Times New Roman" w:cs="Times New Roman"/>
          <w:b/>
          <w:sz w:val="24"/>
          <w:szCs w:val="24"/>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right="-283"/>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6. SONUÇ VE ÖNERİLER</w:t>
      </w:r>
    </w:p>
    <w:p w:rsidR="008C39E8" w:rsidRPr="008C39E8" w:rsidRDefault="008C39E8" w:rsidP="008C39E8">
      <w:pPr>
        <w:ind w:left="283" w:right="-283"/>
        <w:jc w:val="center"/>
        <w:rPr>
          <w:rFonts w:ascii="Times New Roman" w:hAnsi="Times New Roman" w:cs="Times New Roman"/>
          <w:sz w:val="28"/>
          <w:szCs w:val="28"/>
        </w:rPr>
      </w:pPr>
    </w:p>
    <w:p w:rsidR="008C39E8" w:rsidRPr="008C39E8" w:rsidRDefault="008C39E8" w:rsidP="008C39E8">
      <w:pPr>
        <w:tabs>
          <w:tab w:val="left" w:pos="993"/>
        </w:tabs>
        <w:spacing w:after="0" w:line="360" w:lineRule="auto"/>
        <w:ind w:left="284" w:right="-284"/>
        <w:jc w:val="both"/>
        <w:rPr>
          <w:rFonts w:ascii="Times New Roman" w:hAnsi="Times New Roman" w:cs="Times New Roman"/>
        </w:rPr>
      </w:pPr>
      <w:r w:rsidRPr="008C39E8">
        <w:rPr>
          <w:rFonts w:ascii="Times New Roman" w:hAnsi="Times New Roman" w:cs="Times New Roman"/>
          <w:sz w:val="24"/>
          <w:szCs w:val="24"/>
        </w:rPr>
        <w:tab/>
        <w:t xml:space="preserve">Buzağılarda önemli ekonomik kayıplara neden olan göbek lezyonları bölgemiz hayvancılığı açısından son derece önemli bir problem teşkil etmektedir. Neonatal bakım ve beslenme ile barınak </w:t>
      </w:r>
      <w:proofErr w:type="gramStart"/>
      <w:r w:rsidRPr="008C39E8">
        <w:rPr>
          <w:rFonts w:ascii="Times New Roman" w:hAnsi="Times New Roman" w:cs="Times New Roman"/>
          <w:sz w:val="24"/>
          <w:szCs w:val="24"/>
        </w:rPr>
        <w:t>hijyen</w:t>
      </w:r>
      <w:proofErr w:type="gramEnd"/>
      <w:r w:rsidRPr="008C39E8">
        <w:rPr>
          <w:rFonts w:ascii="Times New Roman" w:hAnsi="Times New Roman" w:cs="Times New Roman"/>
          <w:sz w:val="24"/>
          <w:szCs w:val="24"/>
        </w:rPr>
        <w:t xml:space="preserve"> açısından bakıcıların bilinçlendirilmesi oluşabilecek lezyonların engellenmesine neden olabilmektedir. </w:t>
      </w:r>
      <w:r w:rsidRPr="008C39E8">
        <w:rPr>
          <w:rFonts w:ascii="Times New Roman" w:hAnsi="Times New Roman" w:cs="Times New Roman"/>
          <w:color w:val="000000" w:themeColor="text1"/>
          <w:sz w:val="24"/>
          <w:szCs w:val="24"/>
        </w:rPr>
        <w:t>Bölgemizde görülen göbek lezyonlarının sınıflandırılması ve prevalansının bulunması hem sahada çalışan meslektaşlarımıza ışık tutacak hem de tedavi edilen hastaların ülke ekonomisine katkı sağlaması ümidindeyiz.</w:t>
      </w:r>
    </w:p>
    <w:p w:rsidR="008C39E8" w:rsidRPr="008C39E8" w:rsidRDefault="008C39E8" w:rsidP="008C39E8">
      <w:pPr>
        <w:spacing w:after="0" w:line="360" w:lineRule="auto"/>
        <w:ind w:left="284" w:right="-284" w:firstLine="709"/>
        <w:jc w:val="both"/>
        <w:rPr>
          <w:rFonts w:ascii="Times New Roman" w:hAnsi="Times New Roman" w:cs="Times New Roman"/>
        </w:rPr>
      </w:pPr>
      <w:r w:rsidRPr="008C39E8">
        <w:rPr>
          <w:rFonts w:ascii="Times New Roman" w:hAnsi="Times New Roman" w:cs="Times New Roman"/>
          <w:sz w:val="24"/>
          <w:szCs w:val="24"/>
        </w:rPr>
        <w:t xml:space="preserve">Konuyla ilgili yapılan araştırmalar ve mevcut </w:t>
      </w:r>
      <w:proofErr w:type="gramStart"/>
      <w:r w:rsidRPr="008C39E8">
        <w:rPr>
          <w:rFonts w:ascii="Times New Roman" w:hAnsi="Times New Roman" w:cs="Times New Roman"/>
          <w:sz w:val="24"/>
          <w:szCs w:val="24"/>
        </w:rPr>
        <w:t>çalışmaya  göre</w:t>
      </w:r>
      <w:proofErr w:type="gramEnd"/>
      <w:r w:rsidRPr="008C39E8">
        <w:rPr>
          <w:rFonts w:ascii="Times New Roman" w:hAnsi="Times New Roman" w:cs="Times New Roman"/>
          <w:sz w:val="24"/>
          <w:szCs w:val="24"/>
        </w:rPr>
        <w:t>, göbek lezyonlarının erkek ve dişi buzağılar arasında görülme oranının birbirine yakın olduğu bununla birlikte erkeklerde daha fazla görüldüğü saptanmıştır. Erkek hayvanda daha sık görülmesinin nedeni olarak urethranın göbeğe yakın bir bölgeden dışarı açılmasına ve doğum sonrası göbek kordonunun idrar ile temas halinde bulunması sayılabilir. Anatomik farklılığın bir sonucu olarak dişi ve erkek hayvanlar arasında göbek lezyonlarının oranı değişkenlik gösterebilir.</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 xml:space="preserve"> </w:t>
      </w:r>
      <w:r w:rsidRPr="008C39E8">
        <w:rPr>
          <w:rFonts w:ascii="Times New Roman" w:hAnsi="Times New Roman" w:cs="Times New Roman"/>
          <w:sz w:val="24"/>
          <w:szCs w:val="24"/>
        </w:rPr>
        <w:tab/>
        <w:t xml:space="preserve">Göbek </w:t>
      </w:r>
      <w:proofErr w:type="gramStart"/>
      <w:r w:rsidRPr="008C39E8">
        <w:rPr>
          <w:rFonts w:ascii="Times New Roman" w:hAnsi="Times New Roman" w:cs="Times New Roman"/>
          <w:sz w:val="24"/>
          <w:szCs w:val="24"/>
        </w:rPr>
        <w:t>enfeksiyonunun</w:t>
      </w:r>
      <w:proofErr w:type="gramEnd"/>
      <w:r w:rsidRPr="008C39E8">
        <w:rPr>
          <w:rFonts w:ascii="Times New Roman" w:hAnsi="Times New Roman" w:cs="Times New Roman"/>
          <w:sz w:val="24"/>
          <w:szCs w:val="24"/>
        </w:rPr>
        <w:t xml:space="preserve"> şiddetine göre uygulanacak olan sağaltım yöntemi seçildi, medikal ve operatif sağaltım uygulandı. Ayrıca buzağılarda gelişen göbek lezyonlarının teşhisinde klinik, ultrasonografik ve radyografik bulguların birlikte değerlendirmenin sağaltıma yön vermesi ve prognoz açısından önemli olduğu görüşündeyiz. Hernia umbilikalis tanısıyla kliniğimize getirilen bütün buzağılara operatif sağaltım uygulanmış ve herhangi bir </w:t>
      </w:r>
      <w:proofErr w:type="gramStart"/>
      <w:r w:rsidRPr="008C39E8">
        <w:rPr>
          <w:rFonts w:ascii="Times New Roman" w:hAnsi="Times New Roman" w:cs="Times New Roman"/>
          <w:sz w:val="24"/>
          <w:szCs w:val="24"/>
        </w:rPr>
        <w:t>komplikasyon</w:t>
      </w:r>
      <w:proofErr w:type="gramEnd"/>
      <w:r w:rsidRPr="008C39E8">
        <w:rPr>
          <w:rFonts w:ascii="Times New Roman" w:hAnsi="Times New Roman" w:cs="Times New Roman"/>
          <w:sz w:val="24"/>
          <w:szCs w:val="24"/>
        </w:rPr>
        <w:t xml:space="preserve"> ile karşılaşılmamıştır.</w:t>
      </w:r>
    </w:p>
    <w:p w:rsidR="008C39E8" w:rsidRPr="008C39E8" w:rsidRDefault="008C39E8" w:rsidP="008C39E8">
      <w:pPr>
        <w:tabs>
          <w:tab w:val="left" w:pos="993"/>
        </w:tabs>
        <w:spacing w:after="0" w:line="360" w:lineRule="auto"/>
        <w:ind w:left="284" w:right="-284"/>
        <w:jc w:val="both"/>
        <w:rPr>
          <w:rFonts w:ascii="Times New Roman" w:hAnsi="Times New Roman" w:cs="Times New Roman"/>
        </w:rPr>
      </w:pPr>
      <w:r w:rsidRPr="008C39E8">
        <w:rPr>
          <w:rFonts w:ascii="Times New Roman" w:hAnsi="Times New Roman" w:cs="Times New Roman"/>
          <w:sz w:val="24"/>
          <w:szCs w:val="24"/>
        </w:rPr>
        <w:tab/>
        <w:t xml:space="preserve">Sonuç olarak göbek lezyonlarında tercih edeceğimiz tedavi yöntemi hastalığın şiddeti ve seyrine göre farklılık gösterecektir.  Lezyonların tedavisinde hastanın genel durumuna bağlı </w:t>
      </w:r>
      <w:proofErr w:type="gramStart"/>
      <w:r w:rsidRPr="008C39E8">
        <w:rPr>
          <w:rFonts w:ascii="Times New Roman" w:hAnsi="Times New Roman" w:cs="Times New Roman"/>
          <w:sz w:val="24"/>
          <w:szCs w:val="24"/>
        </w:rPr>
        <w:t>olarak  tercih</w:t>
      </w:r>
      <w:proofErr w:type="gramEnd"/>
      <w:r w:rsidRPr="008C39E8">
        <w:rPr>
          <w:rFonts w:ascii="Times New Roman" w:hAnsi="Times New Roman" w:cs="Times New Roman"/>
          <w:sz w:val="24"/>
          <w:szCs w:val="24"/>
        </w:rPr>
        <w:t xml:space="preserve"> edilen operatif  işlem, hastalığın tekrar etme olasılığını azaltacak güvenli bir sağaltım yöntemidir. </w:t>
      </w:r>
    </w:p>
    <w:p w:rsidR="008C39E8" w:rsidRPr="008C39E8" w:rsidRDefault="008C39E8" w:rsidP="008C39E8">
      <w:pPr>
        <w:tabs>
          <w:tab w:val="left" w:pos="993"/>
        </w:tabs>
        <w:spacing w:after="0" w:line="360" w:lineRule="auto"/>
        <w:ind w:left="284" w:right="-284"/>
        <w:jc w:val="both"/>
        <w:rPr>
          <w:rFonts w:ascii="Times New Roman" w:hAnsi="Times New Roman" w:cs="Times New Roman"/>
          <w:sz w:val="28"/>
          <w:szCs w:val="28"/>
        </w:rPr>
      </w:pPr>
    </w:p>
    <w:p w:rsidR="008C39E8" w:rsidRPr="008C39E8" w:rsidRDefault="008C39E8" w:rsidP="008C39E8">
      <w:pPr>
        <w:ind w:left="283" w:right="-283"/>
        <w:jc w:val="center"/>
        <w:rPr>
          <w:rFonts w:ascii="Times New Roman" w:hAnsi="Times New Roman" w:cs="Times New Roman"/>
          <w:sz w:val="28"/>
          <w:szCs w:val="28"/>
        </w:rPr>
      </w:pPr>
      <w:r w:rsidRPr="008C39E8">
        <w:rPr>
          <w:rFonts w:ascii="Times New Roman" w:hAnsi="Times New Roman" w:cs="Times New Roman"/>
          <w:sz w:val="28"/>
          <w:szCs w:val="28"/>
        </w:rPr>
        <w:br w:type="page"/>
      </w:r>
    </w:p>
    <w:p w:rsidR="008C39E8" w:rsidRPr="008C39E8" w:rsidRDefault="008C39E8" w:rsidP="008C39E8">
      <w:pPr>
        <w:spacing w:line="360" w:lineRule="auto"/>
        <w:ind w:left="283" w:right="-283"/>
        <w:jc w:val="center"/>
        <w:rPr>
          <w:rFonts w:ascii="Times New Roman" w:eastAsia="Arial" w:hAnsi="Times New Roman" w:cs="Times New Roman"/>
          <w:b/>
          <w:sz w:val="28"/>
          <w:szCs w:val="28"/>
        </w:rPr>
      </w:pPr>
      <w:r w:rsidRPr="008C39E8">
        <w:rPr>
          <w:rFonts w:ascii="Times New Roman" w:eastAsia="Arial" w:hAnsi="Times New Roman" w:cs="Times New Roman"/>
          <w:b/>
          <w:sz w:val="28"/>
          <w:szCs w:val="28"/>
        </w:rPr>
        <w:lastRenderedPageBreak/>
        <w:t>KAYNAKLAR</w:t>
      </w:r>
    </w:p>
    <w:p w:rsidR="008C39E8" w:rsidRPr="008C39E8" w:rsidRDefault="008C39E8" w:rsidP="008C39E8">
      <w:pPr>
        <w:spacing w:line="360" w:lineRule="auto"/>
        <w:ind w:left="283" w:right="-283"/>
        <w:jc w:val="center"/>
        <w:rPr>
          <w:rFonts w:ascii="Times New Roman" w:eastAsia="Arial" w:hAnsi="Times New Roman" w:cs="Times New Roman"/>
          <w:b/>
          <w:sz w:val="28"/>
          <w:szCs w:val="28"/>
        </w:rPr>
      </w:pPr>
    </w:p>
    <w:p w:rsidR="008C39E8" w:rsidRPr="008C39E8" w:rsidRDefault="008C39E8" w:rsidP="008C39E8">
      <w:pPr>
        <w:spacing w:before="120" w:after="240" w:line="360" w:lineRule="auto"/>
        <w:ind w:left="283" w:right="-283"/>
        <w:jc w:val="both"/>
        <w:rPr>
          <w:rFonts w:ascii="Times New Roman" w:eastAsia="Arial" w:hAnsi="Times New Roman" w:cs="Times New Roman"/>
          <w:sz w:val="24"/>
          <w:szCs w:val="24"/>
        </w:rPr>
      </w:pPr>
      <w:r w:rsidRPr="008C39E8">
        <w:rPr>
          <w:rFonts w:ascii="Times New Roman" w:eastAsia="Arial" w:hAnsi="Times New Roman" w:cs="Times New Roman"/>
          <w:b/>
          <w:sz w:val="24"/>
          <w:szCs w:val="24"/>
        </w:rPr>
        <w:t>Baird</w:t>
      </w:r>
      <w:bookmarkStart w:id="0" w:name="page1"/>
      <w:bookmarkEnd w:id="0"/>
      <w:r w:rsidRPr="008C39E8">
        <w:rPr>
          <w:rFonts w:ascii="Times New Roman" w:eastAsia="Arial" w:hAnsi="Times New Roman" w:cs="Times New Roman"/>
          <w:b/>
          <w:sz w:val="24"/>
          <w:szCs w:val="24"/>
        </w:rPr>
        <w:t xml:space="preserve"> AN. </w:t>
      </w:r>
      <w:r w:rsidRPr="008C39E8">
        <w:rPr>
          <w:rFonts w:ascii="Times New Roman" w:eastAsia="Arial" w:hAnsi="Times New Roman" w:cs="Times New Roman"/>
          <w:sz w:val="24"/>
          <w:szCs w:val="24"/>
        </w:rPr>
        <w:t xml:space="preserve">Umbilical Surgery in Calves. </w:t>
      </w:r>
      <w:r w:rsidRPr="008C39E8">
        <w:rPr>
          <w:rFonts w:ascii="Times New Roman" w:hAnsi="Times New Roman" w:cs="Times New Roman"/>
          <w:sz w:val="24"/>
          <w:szCs w:val="24"/>
        </w:rPr>
        <w:t>Veterinary Clinics</w:t>
      </w:r>
      <w:r w:rsidRPr="008C39E8">
        <w:rPr>
          <w:rFonts w:ascii="Times New Roman" w:hAnsi="Times New Roman" w:cs="Times New Roman"/>
          <w:i/>
          <w:sz w:val="24"/>
          <w:szCs w:val="24"/>
        </w:rPr>
        <w:t xml:space="preserve"> </w:t>
      </w:r>
      <w:r w:rsidRPr="008C39E8">
        <w:rPr>
          <w:rFonts w:ascii="Times New Roman" w:eastAsia="Arial" w:hAnsi="Times New Roman" w:cs="Times New Roman"/>
          <w:sz w:val="24"/>
          <w:szCs w:val="24"/>
        </w:rPr>
        <w:t>Food Animal 2016, 467-477.</w:t>
      </w:r>
    </w:p>
    <w:p w:rsidR="008C39E8" w:rsidRPr="008C39E8" w:rsidRDefault="008C39E8" w:rsidP="008C39E8">
      <w:pPr>
        <w:pStyle w:val="GvdeMetni"/>
        <w:spacing w:before="120" w:after="240" w:line="360" w:lineRule="auto"/>
        <w:ind w:left="283" w:right="-283"/>
        <w:jc w:val="both"/>
      </w:pPr>
      <w:proofErr w:type="gramStart"/>
      <w:r w:rsidRPr="008C39E8">
        <w:rPr>
          <w:b/>
        </w:rPr>
        <w:t>Bayrhof</w:t>
      </w:r>
      <w:r w:rsidRPr="008C39E8">
        <w:t xml:space="preserve"> </w:t>
      </w:r>
      <w:r w:rsidRPr="008C39E8">
        <w:rPr>
          <w:b/>
        </w:rPr>
        <w:t>B.</w:t>
      </w:r>
      <w:r w:rsidRPr="008C39E8">
        <w:t xml:space="preserve"> Felduntersuchung über Auftreten und Entwicklung von geöffneten Nabelringen beim Braunviehkalb.</w:t>
      </w:r>
      <w:proofErr w:type="gramEnd"/>
      <w:r w:rsidRPr="008C39E8">
        <w:t xml:space="preserve"> München, Univ., Tierärztl. Fakultät, Diss. 2001.</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Baxter GM.</w:t>
      </w:r>
      <w:r w:rsidRPr="008C39E8">
        <w:rPr>
          <w:rFonts w:ascii="Times New Roman" w:eastAsia="Times New Roman" w:hAnsi="Times New Roman" w:cs="Times New Roman"/>
          <w:sz w:val="24"/>
          <w:szCs w:val="24"/>
        </w:rPr>
        <w:t xml:space="preserve"> Umbilical masses in calves: Diagnosis, treatment, and complications. Comp Cont Ed Pract Veterinary 1989; </w:t>
      </w:r>
      <w:r w:rsidRPr="008C39E8">
        <w:rPr>
          <w:rFonts w:ascii="Times New Roman" w:eastAsia="Arial" w:hAnsi="Times New Roman" w:cs="Times New Roman"/>
          <w:sz w:val="24"/>
          <w:szCs w:val="24"/>
        </w:rPr>
        <w:t>1</w:t>
      </w:r>
      <w:r w:rsidRPr="008C39E8">
        <w:rPr>
          <w:rFonts w:ascii="Times New Roman" w:eastAsia="Times New Roman" w:hAnsi="Times New Roman" w:cs="Times New Roman"/>
          <w:sz w:val="24"/>
          <w:szCs w:val="24"/>
        </w:rPr>
        <w:t xml:space="preserve"> </w:t>
      </w:r>
      <w:r w:rsidRPr="008C39E8">
        <w:rPr>
          <w:rFonts w:ascii="Times New Roman" w:eastAsia="Arial" w:hAnsi="Times New Roman" w:cs="Times New Roman"/>
          <w:sz w:val="24"/>
          <w:szCs w:val="24"/>
        </w:rPr>
        <w:t>1505-5</w:t>
      </w:r>
      <w:r w:rsidRPr="008C39E8">
        <w:rPr>
          <w:rFonts w:ascii="Times New Roman" w:eastAsia="Times New Roman" w:hAnsi="Times New Roman" w:cs="Times New Roman"/>
          <w:sz w:val="24"/>
          <w:szCs w:val="24"/>
        </w:rPr>
        <w:t xml:space="preserve"> 13.</w:t>
      </w:r>
    </w:p>
    <w:p w:rsidR="008C39E8" w:rsidRPr="008C39E8" w:rsidRDefault="008C39E8" w:rsidP="008C39E8">
      <w:pPr>
        <w:pStyle w:val="GvdeMetni"/>
        <w:spacing w:before="120" w:after="240" w:line="360" w:lineRule="auto"/>
        <w:ind w:left="283" w:right="-283"/>
        <w:jc w:val="both"/>
      </w:pPr>
      <w:proofErr w:type="gramStart"/>
      <w:r w:rsidRPr="008C39E8">
        <w:rPr>
          <w:b/>
        </w:rPr>
        <w:t>Belge A, Bakır B, Atasoy N, Alkan İ.</w:t>
      </w:r>
      <w:r w:rsidRPr="008C39E8">
        <w:t xml:space="preserve"> Buzağılarda göbek lezyonları.</w:t>
      </w:r>
      <w:proofErr w:type="gramEnd"/>
      <w:r w:rsidRPr="008C39E8">
        <w:t xml:space="preserve"> </w:t>
      </w:r>
      <w:r w:rsidRPr="008C39E8">
        <w:rPr>
          <w:i/>
        </w:rPr>
        <w:t xml:space="preserve">Yüzüncü Yıl Üniversitesi Veteriner </w:t>
      </w:r>
      <w:proofErr w:type="gramStart"/>
      <w:r w:rsidRPr="008C39E8">
        <w:rPr>
          <w:i/>
        </w:rPr>
        <w:t>Fakültesi  Dergisi</w:t>
      </w:r>
      <w:proofErr w:type="gramEnd"/>
      <w:r w:rsidRPr="008C39E8">
        <w:rPr>
          <w:i/>
        </w:rPr>
        <w:t xml:space="preserve"> </w:t>
      </w:r>
      <w:r w:rsidRPr="008C39E8">
        <w:t xml:space="preserve">1996, 7: 14-17. </w:t>
      </w:r>
    </w:p>
    <w:p w:rsidR="008C39E8" w:rsidRPr="008C39E8" w:rsidRDefault="008C39E8" w:rsidP="008C39E8">
      <w:pPr>
        <w:pStyle w:val="GvdeMetni"/>
        <w:spacing w:before="120" w:after="240" w:line="360" w:lineRule="auto"/>
        <w:ind w:left="283" w:right="-283"/>
        <w:jc w:val="both"/>
      </w:pPr>
      <w:proofErr w:type="gramStart"/>
      <w:r w:rsidRPr="008C39E8">
        <w:rPr>
          <w:b/>
        </w:rPr>
        <w:t>Brem G, Hondele J, Distl O, Kräusslich UH.</w:t>
      </w:r>
      <w:proofErr w:type="gramEnd"/>
      <w:r w:rsidRPr="008C39E8">
        <w:rPr>
          <w:b/>
        </w:rPr>
        <w:t xml:space="preserve"> </w:t>
      </w:r>
      <w:proofErr w:type="gramStart"/>
      <w:r w:rsidRPr="008C39E8">
        <w:t>Felduntersuchung über Auftreten</w:t>
      </w:r>
      <w:r w:rsidRPr="008C39E8">
        <w:tab/>
        <w:t>und Ursachen</w:t>
      </w:r>
      <w:r w:rsidRPr="008C39E8">
        <w:tab/>
        <w:t>von</w:t>
      </w:r>
      <w:r w:rsidRPr="008C39E8">
        <w:tab/>
        <w:t>Nabelbrüchen</w:t>
      </w:r>
      <w:r w:rsidRPr="008C39E8">
        <w:tab/>
        <w:t>beim Braunvieh.</w:t>
      </w:r>
      <w:proofErr w:type="gramEnd"/>
      <w:r w:rsidRPr="008C39E8">
        <w:t xml:space="preserve"> </w:t>
      </w:r>
      <w:proofErr w:type="gramStart"/>
      <w:r w:rsidRPr="008C39E8">
        <w:t>Tierärztl.</w:t>
      </w:r>
      <w:proofErr w:type="gramEnd"/>
      <w:r w:rsidRPr="008C39E8">
        <w:t xml:space="preserve"> Umschau 1985, 40, 877-882.</w:t>
      </w:r>
    </w:p>
    <w:p w:rsidR="008C39E8" w:rsidRPr="008C39E8" w:rsidRDefault="008C39E8" w:rsidP="008C39E8">
      <w:pPr>
        <w:pStyle w:val="GvdeMetni"/>
        <w:spacing w:before="120" w:after="240" w:line="360" w:lineRule="auto"/>
        <w:ind w:left="283" w:right="-283"/>
        <w:jc w:val="both"/>
      </w:pPr>
      <w:r w:rsidRPr="008C39E8">
        <w:rPr>
          <w:b/>
        </w:rPr>
        <w:t xml:space="preserve">Cihan M, Aksoy Ö, </w:t>
      </w:r>
      <w:proofErr w:type="gramStart"/>
      <w:r w:rsidRPr="008C39E8">
        <w:rPr>
          <w:b/>
        </w:rPr>
        <w:t>Özaydın</w:t>
      </w:r>
      <w:proofErr w:type="gramEnd"/>
      <w:r w:rsidRPr="008C39E8">
        <w:rPr>
          <w:b/>
        </w:rPr>
        <w:t xml:space="preserve"> İ, Özba B, Baran V.</w:t>
      </w:r>
      <w:r w:rsidRPr="008C39E8">
        <w:t xml:space="preserve"> Buzağılarda umbilikal lezyonların değerlendirilmesi: 322 olgu (1996-2005). </w:t>
      </w:r>
      <w:r w:rsidRPr="008C39E8">
        <w:rPr>
          <w:i/>
        </w:rPr>
        <w:t>Kafkas Üniversitesi Veteriner Fakültesi Dergisi</w:t>
      </w:r>
      <w:r w:rsidRPr="008C39E8">
        <w:t xml:space="preserve"> 2006, 12, 141-145.</w:t>
      </w:r>
    </w:p>
    <w:p w:rsidR="008C39E8" w:rsidRPr="008C39E8" w:rsidRDefault="008C39E8" w:rsidP="008C39E8">
      <w:pPr>
        <w:pStyle w:val="GvdeMetni"/>
        <w:spacing w:before="120" w:after="240" w:line="360" w:lineRule="auto"/>
        <w:ind w:left="283" w:right="-283"/>
        <w:jc w:val="both"/>
      </w:pPr>
      <w:proofErr w:type="gramStart"/>
      <w:r w:rsidRPr="008C39E8">
        <w:rPr>
          <w:b/>
        </w:rPr>
        <w:t>Çavana E.</w:t>
      </w:r>
      <w:r w:rsidRPr="008C39E8">
        <w:t xml:space="preserve"> Neonatal septik artritisli buzağılarda etiyolojinin araştırılması.</w:t>
      </w:r>
      <w:proofErr w:type="gramEnd"/>
      <w:r w:rsidRPr="008C39E8">
        <w:t xml:space="preserve"> Mehmet Akif Ersoy Üniversitesi Sağlık Bilimleri Enstitüsü, Yüksek Lisans tezi, Burdur</w:t>
      </w:r>
      <w:proofErr w:type="gramStart"/>
      <w:r w:rsidRPr="008C39E8">
        <w:t>,  2012</w:t>
      </w:r>
      <w:proofErr w:type="gramEnd"/>
      <w:r w:rsidRPr="008C39E8">
        <w:t>.</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Dargatz D, Dewell G, Mortimer R.</w:t>
      </w:r>
      <w:r w:rsidRPr="008C39E8">
        <w:rPr>
          <w:rFonts w:ascii="Times New Roman" w:hAnsi="Times New Roman" w:cs="Times New Roman"/>
          <w:sz w:val="24"/>
          <w:szCs w:val="24"/>
        </w:rPr>
        <w:t xml:space="preserve"> Calving and calving management of beef cows and heifers on cow-calf operations in the United Sates. Theriogenology 2004, 61, 997-1007.</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Demirtola A, Özen İO. </w:t>
      </w:r>
      <w:proofErr w:type="gramStart"/>
      <w:r w:rsidRPr="008C39E8">
        <w:rPr>
          <w:rFonts w:ascii="Times New Roman" w:hAnsi="Times New Roman" w:cs="Times New Roman"/>
          <w:sz w:val="24"/>
          <w:szCs w:val="24"/>
        </w:rPr>
        <w:t xml:space="preserve">Göbek ve Göbek Kordonu Anomalileri. </w:t>
      </w:r>
      <w:proofErr w:type="gramEnd"/>
      <w:r w:rsidRPr="008C39E8">
        <w:rPr>
          <w:rFonts w:ascii="Times New Roman" w:hAnsi="Times New Roman" w:cs="Times New Roman"/>
          <w:sz w:val="24"/>
          <w:szCs w:val="24"/>
        </w:rPr>
        <w:t>Sted 2005, 14(3), 47-49.</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Desrochers A, Francoz D.</w:t>
      </w:r>
      <w:r w:rsidRPr="008C39E8">
        <w:rPr>
          <w:rFonts w:ascii="Times New Roman" w:hAnsi="Times New Roman" w:cs="Times New Roman"/>
          <w:sz w:val="24"/>
          <w:szCs w:val="24"/>
        </w:rPr>
        <w:t xml:space="preserve"> </w:t>
      </w:r>
      <w:bookmarkStart w:id="1" w:name="_GoBack"/>
      <w:bookmarkEnd w:id="1"/>
      <w:r w:rsidRPr="008C39E8">
        <w:rPr>
          <w:rFonts w:ascii="Times New Roman" w:hAnsi="Times New Roman" w:cs="Times New Roman"/>
          <w:sz w:val="24"/>
          <w:szCs w:val="24"/>
        </w:rPr>
        <w:t xml:space="preserve">Clinical Management of Septic Arthritis in Cattle. Veterinary Clinics Food </w:t>
      </w:r>
      <w:proofErr w:type="gramStart"/>
      <w:r w:rsidRPr="008C39E8">
        <w:rPr>
          <w:rFonts w:ascii="Times New Roman" w:hAnsi="Times New Roman" w:cs="Times New Roman"/>
          <w:sz w:val="24"/>
          <w:szCs w:val="24"/>
        </w:rPr>
        <w:t>Animal  2014</w:t>
      </w:r>
      <w:proofErr w:type="gramEnd"/>
      <w:r w:rsidRPr="008C39E8">
        <w:rPr>
          <w:rFonts w:ascii="Times New Roman" w:hAnsi="Times New Roman" w:cs="Times New Roman"/>
          <w:sz w:val="24"/>
          <w:szCs w:val="24"/>
        </w:rPr>
        <w:t>, 177-203.</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Dirksen G. </w:t>
      </w:r>
      <w:r w:rsidRPr="008C39E8">
        <w:rPr>
          <w:rFonts w:ascii="Times New Roman" w:hAnsi="Times New Roman" w:cs="Times New Roman"/>
          <w:sz w:val="24"/>
          <w:szCs w:val="24"/>
        </w:rPr>
        <w:t>Krankheiten der Verdauungsorgane und der Bauchwand.</w:t>
      </w:r>
      <w:r w:rsidRPr="008C39E8">
        <w:rPr>
          <w:rFonts w:ascii="Times New Roman" w:hAnsi="Times New Roman" w:cs="Times New Roman"/>
          <w:b/>
          <w:sz w:val="24"/>
          <w:szCs w:val="24"/>
        </w:rPr>
        <w:t xml:space="preserve"> </w:t>
      </w:r>
      <w:r w:rsidRPr="008C39E8">
        <w:rPr>
          <w:rFonts w:ascii="Times New Roman" w:hAnsi="Times New Roman" w:cs="Times New Roman"/>
          <w:sz w:val="24"/>
          <w:szCs w:val="24"/>
        </w:rPr>
        <w:t>In: Dirksen, G</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 Gründer, H.-D. U. M. Stöber (Hrsg.):Innere Medizin und Chirurgie des Rindes.4. Aufl., Verlag Parey, Berlin, Wien, 2002. 680-691.</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Dukes HH.</w:t>
      </w:r>
      <w:r w:rsidRPr="008C39E8">
        <w:rPr>
          <w:rFonts w:ascii="Times New Roman" w:hAnsi="Times New Roman" w:cs="Times New Roman"/>
          <w:sz w:val="24"/>
          <w:szCs w:val="24"/>
        </w:rPr>
        <w:t xml:space="preserve"> Physiology of domestic animals (twelfth edition), Medipres </w:t>
      </w:r>
      <w:r w:rsidRPr="008C39E8">
        <w:rPr>
          <w:rFonts w:ascii="Times New Roman" w:eastAsia="Times New Roman" w:hAnsi="Times New Roman" w:cs="Times New Roman"/>
          <w:sz w:val="24"/>
          <w:szCs w:val="24"/>
        </w:rPr>
        <w:t>Matbaacılık Ltd. Şti. Ankara, 2008.</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lastRenderedPageBreak/>
        <w:t>Durmuş AS, Han MC.</w:t>
      </w:r>
      <w:r w:rsidRPr="008C39E8">
        <w:rPr>
          <w:rFonts w:ascii="Times New Roman" w:hAnsi="Times New Roman" w:cs="Times New Roman"/>
          <w:sz w:val="24"/>
          <w:szCs w:val="24"/>
        </w:rPr>
        <w:t xml:space="preserve"> Effect of bovine amniotic fluid on intra abdominal adhesions. Indian Veterinary </w:t>
      </w:r>
      <w:r w:rsidRPr="008C39E8">
        <w:rPr>
          <w:rFonts w:ascii="Times New Roman" w:hAnsi="Times New Roman" w:cs="Times New Roman"/>
          <w:sz w:val="24"/>
          <w:szCs w:val="24"/>
          <w:shd w:val="clear" w:color="auto" w:fill="FFFFFF"/>
        </w:rPr>
        <w:t>Journal</w:t>
      </w:r>
      <w:r w:rsidRPr="008C39E8">
        <w:rPr>
          <w:rFonts w:ascii="Times New Roman" w:hAnsi="Times New Roman" w:cs="Times New Roman"/>
          <w:sz w:val="24"/>
          <w:szCs w:val="24"/>
        </w:rPr>
        <w:t xml:space="preserve"> 2006, 83, 621-623. </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hAnsi="Times New Roman" w:cs="Times New Roman"/>
          <w:b/>
          <w:sz w:val="24"/>
          <w:szCs w:val="24"/>
        </w:rPr>
        <w:t>Elma E, Alkan F.</w:t>
      </w:r>
      <w:r w:rsidRPr="008C39E8">
        <w:rPr>
          <w:rFonts w:ascii="Times New Roman" w:hAnsi="Times New Roman" w:cs="Times New Roman"/>
          <w:sz w:val="24"/>
          <w:szCs w:val="24"/>
        </w:rPr>
        <w:t xml:space="preserve"> Buzağılarda umbilikal lezyonların ultrasonografi ile tanısı. </w:t>
      </w:r>
      <w:r w:rsidRPr="008C39E8">
        <w:rPr>
          <w:rFonts w:ascii="Times New Roman" w:hAnsi="Times New Roman" w:cs="Times New Roman"/>
          <w:i/>
          <w:sz w:val="24"/>
          <w:szCs w:val="24"/>
        </w:rPr>
        <w:t>Veteriner Cerrahi Dergisi</w:t>
      </w:r>
      <w:r w:rsidRPr="008C39E8">
        <w:rPr>
          <w:rFonts w:ascii="Times New Roman" w:hAnsi="Times New Roman" w:cs="Times New Roman"/>
          <w:sz w:val="24"/>
          <w:szCs w:val="24"/>
        </w:rPr>
        <w:t xml:space="preserve"> 1998, 4, 87-91. </w:t>
      </w:r>
    </w:p>
    <w:p w:rsidR="008C39E8" w:rsidRPr="008C39E8" w:rsidRDefault="008C39E8" w:rsidP="008C39E8">
      <w:pPr>
        <w:spacing w:before="120" w:after="240" w:line="360" w:lineRule="auto"/>
        <w:ind w:left="283" w:right="-283" w:firstLine="1"/>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Edwards G. B.</w:t>
      </w:r>
      <w:r w:rsidRPr="008C39E8">
        <w:rPr>
          <w:rFonts w:ascii="Times New Roman" w:eastAsia="Times New Roman" w:hAnsi="Times New Roman" w:cs="Times New Roman"/>
          <w:sz w:val="24"/>
          <w:szCs w:val="24"/>
        </w:rPr>
        <w:t xml:space="preserve"> Umbilical hernias and infections in calves. In Pract. 1992, 14, 163-170.</w:t>
      </w:r>
    </w:p>
    <w:p w:rsidR="008C39E8" w:rsidRPr="008C39E8" w:rsidRDefault="008C39E8" w:rsidP="008C39E8">
      <w:pPr>
        <w:pStyle w:val="GvdeMetni"/>
        <w:spacing w:before="120" w:after="240" w:line="360" w:lineRule="auto"/>
        <w:ind w:left="283" w:right="-283"/>
        <w:jc w:val="both"/>
      </w:pPr>
      <w:r w:rsidRPr="008C39E8">
        <w:rPr>
          <w:b/>
        </w:rPr>
        <w:t>Edwards RB, Fubini SL.</w:t>
      </w:r>
      <w:r w:rsidRPr="008C39E8">
        <w:t xml:space="preserve"> </w:t>
      </w:r>
      <w:proofErr w:type="gramStart"/>
      <w:r w:rsidRPr="008C39E8">
        <w:t>A One-Stage Marsupialisation Procedure for Management of Infected Umbilical Vein Remnants in Calves and Foals.</w:t>
      </w:r>
      <w:proofErr w:type="gramEnd"/>
      <w:r w:rsidRPr="008C39E8">
        <w:t xml:space="preserve"> Veterinary Surgery 1995, 2432-35.</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Ganga NS, Ananda KJ, Kavitha RB.</w:t>
      </w:r>
      <w:r w:rsidRPr="008C39E8">
        <w:rPr>
          <w:rFonts w:ascii="Times New Roman" w:hAnsi="Times New Roman" w:cs="Times New Roman"/>
          <w:sz w:val="24"/>
          <w:szCs w:val="24"/>
        </w:rPr>
        <w:t xml:space="preserve"> Navel ill in new born calves and its successful treatment Veterinary World 2011, 4, 326-327. </w:t>
      </w:r>
    </w:p>
    <w:p w:rsidR="008C39E8" w:rsidRPr="008C39E8" w:rsidRDefault="008C39E8" w:rsidP="008C39E8">
      <w:pPr>
        <w:pStyle w:val="GvdeMetni"/>
        <w:spacing w:before="120" w:after="240" w:line="360" w:lineRule="auto"/>
        <w:ind w:left="283" w:right="-283"/>
        <w:jc w:val="both"/>
      </w:pPr>
      <w:r w:rsidRPr="008C39E8">
        <w:rPr>
          <w:b/>
        </w:rPr>
        <w:t>Geishauser, Gründer.</w:t>
      </w:r>
      <w:r w:rsidRPr="008C39E8">
        <w:t xml:space="preserve"> </w:t>
      </w:r>
      <w:proofErr w:type="gramStart"/>
      <w:r w:rsidRPr="008C39E8">
        <w:t>Nabelentzündung beim Kalb – Ein Rückblick auf 104 Fälle Tierärztl Umschau 1992, 47, 304-332.</w:t>
      </w:r>
      <w:proofErr w:type="gramEnd"/>
    </w:p>
    <w:p w:rsidR="008C39E8" w:rsidRPr="008C39E8" w:rsidRDefault="008C39E8" w:rsidP="008C39E8">
      <w:pPr>
        <w:tabs>
          <w:tab w:val="left" w:pos="3544"/>
        </w:tabs>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Görgül OS.</w:t>
      </w:r>
      <w:r w:rsidRPr="008C39E8">
        <w:rPr>
          <w:rFonts w:ascii="Times New Roman" w:eastAsia="Times New Roman" w:hAnsi="Times New Roman" w:cs="Times New Roman"/>
          <w:sz w:val="24"/>
          <w:szCs w:val="24"/>
        </w:rPr>
        <w:t xml:space="preserve"> Karın Bölgesi ile Duvarının Travmaları, Kontüzyonları ve Yangısal Lezyonlar. In: Veteriner Özel Cerrahi, Medipres Matbaacılık Ltd. Şti. Ankara 2012, 227-255.</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Görgül OS, Çeçen G.</w:t>
      </w:r>
      <w:r w:rsidRPr="008C39E8">
        <w:rPr>
          <w:rFonts w:ascii="Times New Roman" w:hAnsi="Times New Roman" w:cs="Times New Roman"/>
          <w:sz w:val="24"/>
          <w:szCs w:val="24"/>
        </w:rPr>
        <w:t xml:space="preserve"> (2008) Sacit Görgül'e ait 2007-08 Bahar Yarıyılı Ders </w:t>
      </w:r>
      <w:proofErr w:type="gramStart"/>
      <w:r w:rsidRPr="008C39E8">
        <w:rPr>
          <w:rFonts w:ascii="Times New Roman" w:hAnsi="Times New Roman" w:cs="Times New Roman"/>
          <w:sz w:val="24"/>
          <w:szCs w:val="24"/>
        </w:rPr>
        <w:t>Notları.Uludağ</w:t>
      </w:r>
      <w:proofErr w:type="gramEnd"/>
      <w:r w:rsidRPr="008C39E8">
        <w:rPr>
          <w:rFonts w:ascii="Times New Roman" w:hAnsi="Times New Roman" w:cs="Times New Roman"/>
          <w:sz w:val="24"/>
          <w:szCs w:val="24"/>
        </w:rPr>
        <w:t xml:space="preserve"> Üniversitesi Veteriner Fakültesi Cerrahi Anabilim Dalı, Bursa.</w:t>
      </w:r>
    </w:p>
    <w:p w:rsidR="008C39E8" w:rsidRPr="008C39E8" w:rsidRDefault="008C39E8" w:rsidP="008C39E8">
      <w:pPr>
        <w:tabs>
          <w:tab w:val="left" w:pos="3544"/>
        </w:tabs>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Hassel D.</w:t>
      </w:r>
      <w:r w:rsidRPr="008C39E8">
        <w:rPr>
          <w:rFonts w:ascii="Times New Roman" w:eastAsia="Times New Roman" w:hAnsi="Times New Roman" w:cs="Times New Roman"/>
          <w:sz w:val="24"/>
          <w:szCs w:val="24"/>
        </w:rPr>
        <w:t xml:space="preserve"> Urachal Abscess and Cystitis in a Calf. Journal of Veterinary Internal Medicine 1995, 4, 286- 288.</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Hathaway SC, Bulliens JA, Johnstone AC, Biss ME, Thompson A.</w:t>
      </w:r>
      <w:r w:rsidRPr="008C39E8">
        <w:rPr>
          <w:rFonts w:ascii="Times New Roman" w:hAnsi="Times New Roman" w:cs="Times New Roman"/>
          <w:sz w:val="24"/>
          <w:szCs w:val="24"/>
        </w:rPr>
        <w:t xml:space="preserve"> A pathological and microbiological evaluation of omphalophlebitis in very young calves slaughtered in New Zealand. N Z Veterinary </w:t>
      </w:r>
      <w:r w:rsidRPr="008C39E8">
        <w:rPr>
          <w:rFonts w:ascii="Times New Roman" w:hAnsi="Times New Roman" w:cs="Times New Roman"/>
          <w:sz w:val="24"/>
          <w:szCs w:val="24"/>
          <w:shd w:val="clear" w:color="auto" w:fill="FFFFFF"/>
        </w:rPr>
        <w:t>Journal</w:t>
      </w:r>
      <w:r w:rsidRPr="008C39E8">
        <w:rPr>
          <w:rFonts w:ascii="Times New Roman" w:hAnsi="Times New Roman" w:cs="Times New Roman"/>
          <w:sz w:val="24"/>
          <w:szCs w:val="24"/>
        </w:rPr>
        <w:t xml:space="preserve"> 1993, 41, 166-170. </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Herrmann R, Rosenberger J, Doll E, Distl O.</w:t>
      </w:r>
      <w:r w:rsidRPr="008C39E8">
        <w:rPr>
          <w:rFonts w:ascii="Times New Roman" w:eastAsia="Times New Roman" w:hAnsi="Times New Roman" w:cs="Times New Roman"/>
          <w:sz w:val="24"/>
          <w:szCs w:val="24"/>
        </w:rPr>
        <w:t xml:space="preserve"> Risk factors for congenital umbilical hernia in German Fleckvieh. </w:t>
      </w:r>
      <w:r w:rsidRPr="008C39E8">
        <w:rPr>
          <w:rFonts w:ascii="Times New Roman" w:hAnsi="Times New Roman" w:cs="Times New Roman"/>
          <w:sz w:val="24"/>
          <w:szCs w:val="24"/>
        </w:rPr>
        <w:t>Veterinary</w:t>
      </w:r>
      <w:r w:rsidRPr="008C39E8">
        <w:rPr>
          <w:rFonts w:ascii="Times New Roman" w:eastAsia="Times New Roman" w:hAnsi="Times New Roman" w:cs="Times New Roman"/>
          <w:sz w:val="24"/>
          <w:szCs w:val="24"/>
        </w:rPr>
        <w:t xml:space="preserve"> </w:t>
      </w:r>
      <w:r w:rsidRPr="008C39E8">
        <w:rPr>
          <w:rFonts w:ascii="Times New Roman" w:hAnsi="Times New Roman" w:cs="Times New Roman"/>
          <w:sz w:val="24"/>
          <w:szCs w:val="24"/>
          <w:shd w:val="clear" w:color="auto" w:fill="FFFFFF"/>
        </w:rPr>
        <w:t>Journal</w:t>
      </w:r>
      <w:r w:rsidRPr="008C39E8">
        <w:rPr>
          <w:rFonts w:ascii="Times New Roman" w:eastAsia="Times New Roman" w:hAnsi="Times New Roman" w:cs="Times New Roman"/>
          <w:sz w:val="24"/>
          <w:szCs w:val="24"/>
        </w:rPr>
        <w:t xml:space="preserve"> 2001,162, 233-240.</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eastAsia="Times New Roman" w:hAnsi="Times New Roman" w:cs="Times New Roman"/>
          <w:b/>
          <w:sz w:val="24"/>
          <w:szCs w:val="24"/>
        </w:rPr>
        <w:t>Hopker A.</w:t>
      </w:r>
      <w:r w:rsidRPr="008C39E8">
        <w:rPr>
          <w:rFonts w:ascii="Times New Roman" w:eastAsia="Times New Roman" w:hAnsi="Times New Roman" w:cs="Times New Roman"/>
          <w:sz w:val="24"/>
          <w:szCs w:val="24"/>
        </w:rPr>
        <w:t xml:space="preserve"> Umbilical swellings in calves: acontinuing challenge. Veterinary Rec 2014, 174, 219-220.</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Kilic N, Derincegoz O, Yaygingul R.</w:t>
      </w:r>
      <w:r w:rsidRPr="008C39E8">
        <w:rPr>
          <w:rFonts w:ascii="Times New Roman" w:eastAsia="Times New Roman" w:hAnsi="Times New Roman" w:cs="Times New Roman"/>
          <w:sz w:val="24"/>
          <w:szCs w:val="24"/>
        </w:rPr>
        <w:t xml:space="preserve"> Surgical correction of umbilical disease in calves: A retrospective study of 95 cases. </w:t>
      </w:r>
      <w:r w:rsidRPr="008C39E8">
        <w:rPr>
          <w:rFonts w:ascii="Times New Roman" w:hAnsi="Times New Roman" w:cs="Times New Roman"/>
          <w:i/>
          <w:sz w:val="24"/>
          <w:szCs w:val="24"/>
        </w:rPr>
        <w:t>Yüzüncü Yıl Üniversitesi Veteriner Fakültesi Dergisi</w:t>
      </w:r>
      <w:r w:rsidRPr="008C39E8">
        <w:rPr>
          <w:rFonts w:ascii="Times New Roman" w:hAnsi="Times New Roman" w:cs="Times New Roman"/>
          <w:sz w:val="24"/>
          <w:szCs w:val="24"/>
        </w:rPr>
        <w:t xml:space="preserve"> 2005</w:t>
      </w:r>
      <w:r w:rsidRPr="008C39E8">
        <w:rPr>
          <w:rFonts w:ascii="Times New Roman" w:eastAsia="Times New Roman" w:hAnsi="Times New Roman" w:cs="Times New Roman"/>
          <w:sz w:val="24"/>
          <w:szCs w:val="24"/>
        </w:rPr>
        <w:t>, 16, 35-38.</w:t>
      </w:r>
    </w:p>
    <w:p w:rsidR="008C39E8" w:rsidRPr="008C39E8" w:rsidRDefault="008C39E8" w:rsidP="008C39E8">
      <w:pPr>
        <w:pStyle w:val="GvdeMetni"/>
        <w:spacing w:before="120" w:after="240" w:line="360" w:lineRule="auto"/>
        <w:ind w:left="283" w:right="-283"/>
        <w:jc w:val="both"/>
      </w:pPr>
      <w:r w:rsidRPr="008C39E8">
        <w:rPr>
          <w:b/>
        </w:rPr>
        <w:lastRenderedPageBreak/>
        <w:t>Lischer CJ, Steiner A.</w:t>
      </w:r>
      <w:r w:rsidRPr="008C39E8">
        <w:t xml:space="preserve"> Ultrasonography of the umbilicus in calves. Part 2: Ultrasonography diagnosis and treatment of umbilical diseases Schweiz. Arch. Tierheilk 1994, 136, 227-241.</w:t>
      </w:r>
    </w:p>
    <w:p w:rsidR="008C39E8" w:rsidRPr="008C39E8" w:rsidRDefault="008C39E8" w:rsidP="008C39E8">
      <w:pPr>
        <w:pStyle w:val="GvdeMetni"/>
        <w:spacing w:before="120" w:after="240" w:line="360" w:lineRule="auto"/>
        <w:ind w:left="283" w:right="-283"/>
        <w:jc w:val="both"/>
      </w:pPr>
      <w:r w:rsidRPr="008C39E8">
        <w:rPr>
          <w:b/>
        </w:rPr>
        <w:t>Lischer CJ, Steiner UA.</w:t>
      </w:r>
      <w:r w:rsidRPr="008C39E8">
        <w:t xml:space="preserve"> Nabel In: BRAUN U. (Hrsg.) Atlas und Lehrbuch der Ultraschalldiagnostik beim Rind. Parey Verlag Berlin 1997, 227-252.</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Lopez MJ, Markel MD.</w:t>
      </w:r>
      <w:r w:rsidRPr="008C39E8">
        <w:rPr>
          <w:rFonts w:ascii="Times New Roman" w:hAnsi="Times New Roman" w:cs="Times New Roman"/>
          <w:sz w:val="24"/>
          <w:szCs w:val="24"/>
        </w:rPr>
        <w:t xml:space="preserve"> Umbilical artery marsupialization in a calf. </w:t>
      </w:r>
      <w:r w:rsidRPr="008C39E8">
        <w:rPr>
          <w:rFonts w:ascii="Times New Roman" w:hAnsi="Times New Roman" w:cs="Times New Roman"/>
          <w:sz w:val="24"/>
          <w:szCs w:val="24"/>
          <w:shd w:val="clear" w:color="auto" w:fill="FFFFFF"/>
        </w:rPr>
        <w:t xml:space="preserve">Canadian Veterinary Journal, </w:t>
      </w:r>
      <w:r w:rsidRPr="008C39E8">
        <w:rPr>
          <w:rFonts w:ascii="Times New Roman" w:hAnsi="Times New Roman" w:cs="Times New Roman"/>
          <w:sz w:val="24"/>
          <w:szCs w:val="24"/>
        </w:rPr>
        <w:t>1996, 37, 170-171.</w:t>
      </w:r>
    </w:p>
    <w:p w:rsidR="008C39E8" w:rsidRPr="008C39E8" w:rsidRDefault="008C39E8" w:rsidP="008C39E8">
      <w:pPr>
        <w:spacing w:before="120" w:after="240" w:line="360" w:lineRule="auto"/>
        <w:ind w:left="283" w:right="-283"/>
        <w:jc w:val="both"/>
        <w:rPr>
          <w:rFonts w:ascii="Times New Roman" w:eastAsia="Arial" w:hAnsi="Times New Roman" w:cs="Times New Roman"/>
          <w:sz w:val="24"/>
          <w:szCs w:val="24"/>
        </w:rPr>
      </w:pPr>
      <w:r w:rsidRPr="008C39E8">
        <w:rPr>
          <w:rFonts w:ascii="Times New Roman" w:eastAsia="Arial" w:hAnsi="Times New Roman" w:cs="Times New Roman"/>
          <w:b/>
          <w:sz w:val="24"/>
          <w:szCs w:val="24"/>
        </w:rPr>
        <w:t>Mandi J. Lopez and Mark D. Markel.</w:t>
      </w:r>
      <w:r w:rsidRPr="008C39E8">
        <w:rPr>
          <w:rFonts w:ascii="Times New Roman" w:eastAsia="Arial" w:hAnsi="Times New Roman" w:cs="Times New Roman"/>
          <w:sz w:val="24"/>
          <w:szCs w:val="24"/>
        </w:rPr>
        <w:t xml:space="preserve"> Umbilical artery marsupialization in a calf. </w:t>
      </w:r>
      <w:r w:rsidRPr="008C39E8">
        <w:rPr>
          <w:rFonts w:ascii="Times New Roman" w:hAnsi="Times New Roman" w:cs="Times New Roman"/>
          <w:sz w:val="24"/>
          <w:szCs w:val="24"/>
          <w:shd w:val="clear" w:color="auto" w:fill="FFFFFF"/>
        </w:rPr>
        <w:t>Canadian Veterinary Journal</w:t>
      </w:r>
      <w:r w:rsidRPr="008C39E8">
        <w:rPr>
          <w:rFonts w:ascii="Times New Roman" w:eastAsia="Arial" w:hAnsi="Times New Roman" w:cs="Times New Roman"/>
          <w:sz w:val="24"/>
          <w:szCs w:val="24"/>
        </w:rPr>
        <w:t xml:space="preserve"> 1996, 37, 170-171.</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May SA, Wyn-Jones G.</w:t>
      </w:r>
      <w:r w:rsidRPr="008C39E8">
        <w:rPr>
          <w:rFonts w:ascii="Times New Roman" w:hAnsi="Times New Roman" w:cs="Times New Roman"/>
          <w:sz w:val="24"/>
          <w:szCs w:val="24"/>
        </w:rPr>
        <w:t xml:space="preserve"> Contrast radiography in the investigation of sinus tracts and abscess cavities in the horse. Equine Veterinary Journal 1987, 19, 218-222. </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Marchionatti E, Nichols S, Babkine M, Fecteau G, Francoz D, Larde H. and Desrochers A.</w:t>
      </w:r>
      <w:r w:rsidRPr="008C39E8">
        <w:rPr>
          <w:rFonts w:ascii="Times New Roman" w:eastAsia="Times New Roman" w:hAnsi="Times New Roman" w:cs="Times New Roman"/>
          <w:sz w:val="24"/>
          <w:szCs w:val="24"/>
        </w:rPr>
        <w:t xml:space="preserve"> Surgical management of omphalophlebitis and long term outcome in calves: 39 cases (2008-2013) Veterinary Surgery, 2016. </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Metin N.</w:t>
      </w:r>
      <w:r w:rsidRPr="008C39E8">
        <w:rPr>
          <w:rFonts w:ascii="Times New Roman" w:eastAsia="Times New Roman" w:hAnsi="Times New Roman" w:cs="Times New Roman"/>
          <w:sz w:val="24"/>
          <w:szCs w:val="24"/>
        </w:rPr>
        <w:t xml:space="preserve"> Veteriner Patoloji Bölüm 1, Aydın Tuna Matbaacılık San. Tic. Ltd. Şti, Aydın, 2011, 325.</w:t>
      </w:r>
      <w:r w:rsidRPr="008C39E8">
        <w:rPr>
          <w:rFonts w:ascii="Times New Roman" w:eastAsia="Times New Roman" w:hAnsi="Times New Roman" w:cs="Times New Roman"/>
          <w:sz w:val="24"/>
          <w:szCs w:val="24"/>
        </w:rPr>
        <w:tab/>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w w:val="105"/>
          <w:sz w:val="24"/>
          <w:szCs w:val="24"/>
        </w:rPr>
        <w:t xml:space="preserve">Mulon PY, Desrochers A. </w:t>
      </w:r>
      <w:r w:rsidRPr="008C39E8">
        <w:rPr>
          <w:rFonts w:ascii="Times New Roman" w:hAnsi="Times New Roman" w:cs="Times New Roman"/>
          <w:w w:val="105"/>
          <w:sz w:val="24"/>
          <w:szCs w:val="24"/>
        </w:rPr>
        <w:t xml:space="preserve">Surgical Abdomen of the Calf. </w:t>
      </w:r>
      <w:r w:rsidRPr="008C39E8">
        <w:rPr>
          <w:rFonts w:ascii="Times New Roman" w:hAnsi="Times New Roman" w:cs="Times New Roman"/>
          <w:sz w:val="24"/>
          <w:szCs w:val="24"/>
        </w:rPr>
        <w:t>Veterinary Clinics Food Animal 21 2005, 101-132.</w:t>
      </w:r>
    </w:p>
    <w:p w:rsidR="008C39E8" w:rsidRPr="008C39E8" w:rsidRDefault="008C39E8" w:rsidP="008C39E8">
      <w:pPr>
        <w:pStyle w:val="GvdeMetni"/>
        <w:spacing w:before="120" w:after="240" w:line="360" w:lineRule="auto"/>
        <w:ind w:left="283" w:right="-283"/>
        <w:jc w:val="both"/>
      </w:pPr>
      <w:r w:rsidRPr="008C39E8">
        <w:rPr>
          <w:b/>
        </w:rPr>
        <w:t>Müller W, Schlegel F, Haase U, Haase</w:t>
      </w:r>
      <w:r w:rsidRPr="008C39E8">
        <w:t xml:space="preserve"> </w:t>
      </w:r>
      <w:r w:rsidRPr="008C39E8">
        <w:rPr>
          <w:b/>
        </w:rPr>
        <w:t xml:space="preserve">G. </w:t>
      </w:r>
      <w:r w:rsidRPr="008C39E8">
        <w:t>Zum angeborenen Nabelbruch beim Kalb. Mh. Veterinary Medicine 1988, 43, 161-163.</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 xml:space="preserve">Moscuzza C, Milicich H, Alvarez G, Gutierrez B, Nahum M. </w:t>
      </w:r>
      <w:r w:rsidRPr="008C39E8">
        <w:rPr>
          <w:rFonts w:ascii="Times New Roman" w:eastAsia="Times New Roman" w:hAnsi="Times New Roman" w:cs="Times New Roman"/>
          <w:sz w:val="24"/>
          <w:szCs w:val="24"/>
        </w:rPr>
        <w:t xml:space="preserve">Calving assistance influences the occurrence of umbilical cord pathologies treated surgically in calves.  </w:t>
      </w:r>
      <w:r w:rsidRPr="008C39E8">
        <w:rPr>
          <w:rFonts w:ascii="Times New Roman" w:hAnsi="Times New Roman" w:cs="Times New Roman"/>
          <w:sz w:val="24"/>
          <w:szCs w:val="24"/>
          <w:shd w:val="clear" w:color="auto" w:fill="FFFFFF"/>
        </w:rPr>
        <w:t>Turkish Journal Of Veterinary And Animal Sciences</w:t>
      </w:r>
      <w:r w:rsidRPr="008C39E8">
        <w:rPr>
          <w:rFonts w:ascii="Times New Roman" w:hAnsi="Times New Roman" w:cs="Times New Roman"/>
          <w:color w:val="545454"/>
          <w:sz w:val="24"/>
          <w:szCs w:val="24"/>
          <w:shd w:val="clear" w:color="auto" w:fill="FFFFFF"/>
        </w:rPr>
        <w:t> </w:t>
      </w:r>
      <w:r w:rsidRPr="008C39E8">
        <w:rPr>
          <w:rFonts w:ascii="Times New Roman" w:eastAsia="Times New Roman" w:hAnsi="Times New Roman" w:cs="Times New Roman"/>
          <w:sz w:val="24"/>
          <w:szCs w:val="24"/>
        </w:rPr>
        <w:t xml:space="preserve"> 2014, 38, 405-408. </w:t>
      </w:r>
    </w:p>
    <w:p w:rsidR="008C39E8" w:rsidRPr="008C39E8" w:rsidRDefault="008C39E8" w:rsidP="008C39E8">
      <w:pPr>
        <w:tabs>
          <w:tab w:val="left" w:pos="1560"/>
        </w:tabs>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Owens JM, Biery DN.</w:t>
      </w:r>
      <w:r w:rsidRPr="008C39E8">
        <w:rPr>
          <w:rFonts w:ascii="Times New Roman" w:hAnsi="Times New Roman" w:cs="Times New Roman"/>
          <w:sz w:val="24"/>
          <w:szCs w:val="24"/>
        </w:rPr>
        <w:t xml:space="preserve"> Radiographic Interpretation fort the Small Animal Clinician. 2nd Edition, Philadelphia: Williams &amp; Wilkins, 1999. </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Özba B, Baran V, Cihan M, Kılıç E. </w:t>
      </w:r>
      <w:r w:rsidRPr="008C39E8">
        <w:rPr>
          <w:rFonts w:ascii="Times New Roman" w:hAnsi="Times New Roman" w:cs="Times New Roman"/>
          <w:sz w:val="24"/>
          <w:szCs w:val="24"/>
        </w:rPr>
        <w:t xml:space="preserve">Buzağılarda göbek bölgesi lezyonlarının tanısında </w:t>
      </w:r>
      <w:proofErr w:type="gramStart"/>
      <w:r w:rsidRPr="008C39E8">
        <w:rPr>
          <w:rFonts w:ascii="Times New Roman" w:hAnsi="Times New Roman" w:cs="Times New Roman"/>
          <w:sz w:val="24"/>
          <w:szCs w:val="24"/>
        </w:rPr>
        <w:t>kontrast</w:t>
      </w:r>
      <w:proofErr w:type="gramEnd"/>
      <w:r w:rsidRPr="008C39E8">
        <w:rPr>
          <w:rFonts w:ascii="Times New Roman" w:hAnsi="Times New Roman" w:cs="Times New Roman"/>
          <w:sz w:val="24"/>
          <w:szCs w:val="24"/>
        </w:rPr>
        <w:t xml:space="preserve"> radyografinin kullanımı. </w:t>
      </w:r>
      <w:r w:rsidRPr="008C39E8">
        <w:rPr>
          <w:rFonts w:ascii="Times New Roman" w:hAnsi="Times New Roman" w:cs="Times New Roman"/>
          <w:i/>
          <w:sz w:val="24"/>
          <w:szCs w:val="24"/>
        </w:rPr>
        <w:t>Kafkas Üniveritesi Veteriner Fakültesi Dergisi</w:t>
      </w:r>
      <w:r w:rsidRPr="008C39E8">
        <w:rPr>
          <w:rFonts w:ascii="Times New Roman" w:hAnsi="Times New Roman" w:cs="Times New Roman"/>
          <w:sz w:val="24"/>
          <w:szCs w:val="24"/>
        </w:rPr>
        <w:t xml:space="preserve"> 1999,</w:t>
      </w:r>
      <w:proofErr w:type="gramStart"/>
      <w:r w:rsidRPr="008C39E8">
        <w:rPr>
          <w:rFonts w:ascii="Times New Roman" w:hAnsi="Times New Roman" w:cs="Times New Roman"/>
          <w:sz w:val="24"/>
          <w:szCs w:val="24"/>
        </w:rPr>
        <w:t>5 ,13</w:t>
      </w:r>
      <w:proofErr w:type="gramEnd"/>
      <w:r w:rsidRPr="008C39E8">
        <w:rPr>
          <w:rFonts w:ascii="Times New Roman" w:hAnsi="Times New Roman" w:cs="Times New Roman"/>
          <w:sz w:val="24"/>
          <w:szCs w:val="24"/>
        </w:rPr>
        <w:t>-17.</w:t>
      </w:r>
    </w:p>
    <w:p w:rsidR="008C39E8" w:rsidRPr="008C39E8" w:rsidRDefault="008C39E8" w:rsidP="008C39E8">
      <w:pPr>
        <w:pStyle w:val="GvdeMetni"/>
        <w:tabs>
          <w:tab w:val="left" w:pos="2546"/>
          <w:tab w:val="left" w:pos="3297"/>
          <w:tab w:val="left" w:pos="4096"/>
          <w:tab w:val="left" w:pos="5723"/>
          <w:tab w:val="left" w:pos="6962"/>
          <w:tab w:val="left" w:pos="7538"/>
        </w:tabs>
        <w:spacing w:before="120" w:after="240" w:line="360" w:lineRule="auto"/>
        <w:ind w:left="283" w:right="-283"/>
        <w:jc w:val="both"/>
      </w:pPr>
      <w:r w:rsidRPr="008C39E8">
        <w:rPr>
          <w:b/>
        </w:rPr>
        <w:lastRenderedPageBreak/>
        <w:t>Rademacher G</w:t>
      </w:r>
      <w:r w:rsidRPr="008C39E8">
        <w:t>. Nabelentzündung beim Kalb: Diagnostisch Sicherheit der klinischen Untersuchung und ihr prognostischer</w:t>
      </w:r>
      <w:r w:rsidRPr="008C39E8">
        <w:rPr>
          <w:spacing w:val="-6"/>
        </w:rPr>
        <w:t xml:space="preserve"> </w:t>
      </w:r>
      <w:r w:rsidRPr="008C39E8">
        <w:t>Wert. In: Proc. 15th World Congr. Dis. Cattle, Mallorca 1988</w:t>
      </w:r>
      <w:proofErr w:type="gramStart"/>
      <w:r w:rsidRPr="008C39E8">
        <w:t>,55</w:t>
      </w:r>
      <w:proofErr w:type="gramEnd"/>
      <w:r w:rsidRPr="008C39E8">
        <w:t>-60.</w:t>
      </w:r>
    </w:p>
    <w:p w:rsidR="008C39E8" w:rsidRPr="008C39E8" w:rsidRDefault="008C39E8" w:rsidP="008C39E8">
      <w:pPr>
        <w:pStyle w:val="GvdeMetni"/>
        <w:spacing w:before="120" w:after="240" w:line="360" w:lineRule="auto"/>
        <w:ind w:left="283" w:right="-283"/>
        <w:jc w:val="both"/>
      </w:pPr>
      <w:r w:rsidRPr="008C39E8">
        <w:rPr>
          <w:b/>
        </w:rPr>
        <w:t>Rademacher</w:t>
      </w:r>
      <w:r w:rsidRPr="008C39E8">
        <w:t xml:space="preserve"> </w:t>
      </w:r>
      <w:r w:rsidRPr="008C39E8">
        <w:rPr>
          <w:b/>
        </w:rPr>
        <w:t>G.</w:t>
      </w:r>
      <w:r w:rsidRPr="008C39E8">
        <w:t xml:space="preserve"> Erscheinungsbild,</w:t>
      </w:r>
      <w:r w:rsidRPr="008C39E8">
        <w:tab/>
        <w:t>operative</w:t>
      </w:r>
      <w:r w:rsidRPr="008C39E8">
        <w:tab/>
        <w:t>Behandlung</w:t>
      </w:r>
      <w:r w:rsidRPr="008C39E8">
        <w:tab/>
        <w:t>und</w:t>
      </w:r>
      <w:r w:rsidRPr="008C39E8">
        <w:tab/>
        <w:t>Verlauf bei Kälbern</w:t>
      </w:r>
      <w:r w:rsidRPr="008C39E8">
        <w:tab/>
        <w:t>mit inkarzeriertem</w:t>
      </w:r>
      <w:r w:rsidRPr="008C39E8">
        <w:rPr>
          <w:spacing w:val="-1"/>
        </w:rPr>
        <w:t xml:space="preserve"> </w:t>
      </w:r>
      <w:r w:rsidRPr="008C39E8">
        <w:t>Nabelbruch. In: Proc. Fortbildungstag der Veterinärmed Univ. Wien. 1995 b, 33-34.</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Rademacher G. </w:t>
      </w:r>
      <w:r w:rsidRPr="008C39E8">
        <w:rPr>
          <w:rFonts w:ascii="Times New Roman" w:hAnsi="Times New Roman" w:cs="Times New Roman"/>
          <w:sz w:val="24"/>
          <w:szCs w:val="24"/>
        </w:rPr>
        <w:t xml:space="preserve">Surgical treatment of omphalophlebitis in the calf. Prakt Tierarzt 2006, 87, 810. </w:t>
      </w:r>
    </w:p>
    <w:p w:rsidR="008C39E8" w:rsidRPr="008C39E8" w:rsidRDefault="008C39E8" w:rsidP="008C39E8">
      <w:pPr>
        <w:pStyle w:val="GvdeMetni"/>
        <w:spacing w:before="120" w:after="240" w:line="360" w:lineRule="auto"/>
        <w:ind w:left="283" w:right="-283"/>
        <w:jc w:val="both"/>
      </w:pPr>
      <w:r w:rsidRPr="008C39E8">
        <w:rPr>
          <w:b/>
        </w:rPr>
        <w:t>Rademacher G, Blank C, Schleifer C.</w:t>
      </w:r>
      <w:r w:rsidRPr="008C39E8">
        <w:t xml:space="preserve"> Das Kalb mit Nabelentzündung </w:t>
      </w:r>
      <w:proofErr w:type="gramStart"/>
      <w:r w:rsidRPr="008C39E8">
        <w:t>als</w:t>
      </w:r>
      <w:proofErr w:type="gramEnd"/>
      <w:r w:rsidRPr="008C39E8">
        <w:t xml:space="preserve"> Patient in der Praxis Prakt. Tierarzt 2006, 87, 474-485.</w:t>
      </w:r>
    </w:p>
    <w:p w:rsidR="008C39E8" w:rsidRPr="008C39E8" w:rsidRDefault="008C39E8" w:rsidP="008C39E8">
      <w:pPr>
        <w:pStyle w:val="GvdeMetni"/>
        <w:spacing w:before="120" w:after="240" w:line="360" w:lineRule="auto"/>
        <w:ind w:left="283" w:right="-283"/>
        <w:jc w:val="both"/>
      </w:pPr>
      <w:r w:rsidRPr="008C39E8">
        <w:rPr>
          <w:b/>
        </w:rPr>
        <w:t xml:space="preserve">Rademacher G. </w:t>
      </w:r>
      <w:r w:rsidRPr="008C39E8">
        <w:t xml:space="preserve">Das Kalb mit Nabelerkrankung </w:t>
      </w:r>
      <w:proofErr w:type="gramStart"/>
      <w:r w:rsidRPr="008C39E8">
        <w:t>als</w:t>
      </w:r>
      <w:proofErr w:type="gramEnd"/>
      <w:r w:rsidRPr="008C39E8">
        <w:t xml:space="preserve"> Patient in der Praxis. In: Proc. 23. </w:t>
      </w:r>
      <w:proofErr w:type="gramStart"/>
      <w:r w:rsidRPr="008C39E8">
        <w:t>Bayerische Tierärztetage, Nürnberg, 2007-a.</w:t>
      </w:r>
      <w:proofErr w:type="gramEnd"/>
    </w:p>
    <w:p w:rsidR="008C39E8" w:rsidRPr="008C39E8" w:rsidRDefault="008C39E8" w:rsidP="008C39E8">
      <w:pPr>
        <w:pStyle w:val="GvdeMetni"/>
        <w:spacing w:before="120" w:after="240" w:line="360" w:lineRule="auto"/>
        <w:ind w:left="283" w:right="-283"/>
        <w:jc w:val="both"/>
      </w:pPr>
      <w:proofErr w:type="gramStart"/>
      <w:r w:rsidRPr="008C39E8">
        <w:rPr>
          <w:b/>
        </w:rPr>
        <w:t xml:space="preserve">Rademacher G. </w:t>
      </w:r>
      <w:r w:rsidRPr="008C39E8">
        <w:t>Operation der Urachuserkrankungen des Kalbes.</w:t>
      </w:r>
      <w:proofErr w:type="gramEnd"/>
      <w:r w:rsidRPr="008C39E8">
        <w:t xml:space="preserve"> </w:t>
      </w:r>
      <w:proofErr w:type="gramStart"/>
      <w:r w:rsidRPr="008C39E8">
        <w:t>Prakt.</w:t>
      </w:r>
      <w:proofErr w:type="gramEnd"/>
      <w:r w:rsidRPr="008C39E8">
        <w:t xml:space="preserve"> </w:t>
      </w:r>
      <w:proofErr w:type="gramStart"/>
      <w:r w:rsidRPr="008C39E8">
        <w:t>Tierarzt.</w:t>
      </w:r>
      <w:proofErr w:type="gramEnd"/>
      <w:r w:rsidRPr="008C39E8">
        <w:t xml:space="preserve"> 2007-b, 524-532.</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Rings DM.</w:t>
      </w:r>
      <w:r w:rsidRPr="008C39E8">
        <w:rPr>
          <w:rFonts w:ascii="Times New Roman" w:hAnsi="Times New Roman" w:cs="Times New Roman"/>
          <w:sz w:val="24"/>
          <w:szCs w:val="24"/>
        </w:rPr>
        <w:t xml:space="preserve"> Umbilical hernias, umbilical abscesses and urachal fistulas, surgical consideration. </w:t>
      </w:r>
      <w:r w:rsidRPr="008C39E8">
        <w:rPr>
          <w:rStyle w:val="Vurgu"/>
          <w:rFonts w:ascii="Times New Roman" w:hAnsi="Times New Roman" w:cs="Times New Roman"/>
          <w:bCs/>
          <w:i w:val="0"/>
          <w:iCs w:val="0"/>
          <w:sz w:val="24"/>
          <w:szCs w:val="24"/>
          <w:shd w:val="clear" w:color="auto" w:fill="FFFFFF"/>
        </w:rPr>
        <w:t>Veterinary Clinics of North America</w:t>
      </w:r>
      <w:r w:rsidRPr="008C39E8">
        <w:rPr>
          <w:rFonts w:ascii="Times New Roman" w:hAnsi="Times New Roman" w:cs="Times New Roman"/>
          <w:sz w:val="24"/>
          <w:szCs w:val="24"/>
          <w:shd w:val="clear" w:color="auto" w:fill="FFFFFF"/>
        </w:rPr>
        <w:t>: </w:t>
      </w:r>
      <w:r w:rsidRPr="008C39E8">
        <w:rPr>
          <w:rStyle w:val="Vurgu"/>
          <w:rFonts w:ascii="Times New Roman" w:hAnsi="Times New Roman" w:cs="Times New Roman"/>
          <w:bCs/>
          <w:i w:val="0"/>
          <w:iCs w:val="0"/>
          <w:sz w:val="24"/>
          <w:szCs w:val="24"/>
          <w:shd w:val="clear" w:color="auto" w:fill="FFFFFF"/>
        </w:rPr>
        <w:t>Food Animal Practice</w:t>
      </w:r>
      <w:r w:rsidRPr="008C39E8">
        <w:rPr>
          <w:rFonts w:ascii="Times New Roman" w:hAnsi="Times New Roman" w:cs="Times New Roman"/>
          <w:sz w:val="24"/>
          <w:szCs w:val="24"/>
        </w:rPr>
        <w:t xml:space="preserve"> 1995, 11, 137-148.</w:t>
      </w:r>
    </w:p>
    <w:p w:rsidR="008C39E8" w:rsidRPr="008C39E8" w:rsidRDefault="008C39E8" w:rsidP="008C39E8">
      <w:pPr>
        <w:spacing w:before="120" w:after="240" w:line="360" w:lineRule="auto"/>
        <w:ind w:left="283" w:right="-283"/>
        <w:jc w:val="both"/>
        <w:rPr>
          <w:rFonts w:ascii="Times New Roman" w:eastAsia="Times New Roman" w:hAnsi="Times New Roman" w:cs="Times New Roman"/>
          <w:b/>
          <w:sz w:val="24"/>
          <w:szCs w:val="24"/>
        </w:rPr>
      </w:pPr>
      <w:r w:rsidRPr="008C39E8">
        <w:rPr>
          <w:rFonts w:ascii="Times New Roman" w:eastAsia="Times New Roman" w:hAnsi="Times New Roman" w:cs="Times New Roman"/>
          <w:b/>
          <w:sz w:val="24"/>
          <w:szCs w:val="24"/>
        </w:rPr>
        <w:t>Rodrigues CA, Dos Santos PSP, Perri SHV, Teodoro PHM, Anhesini CR, Araujo MA and Filho MNV.</w:t>
      </w:r>
      <w:r w:rsidRPr="008C39E8">
        <w:rPr>
          <w:rFonts w:ascii="Times New Roman" w:eastAsia="Times New Roman" w:hAnsi="Times New Roman" w:cs="Times New Roman"/>
          <w:sz w:val="24"/>
          <w:szCs w:val="24"/>
        </w:rPr>
        <w:t xml:space="preserve"> Correlation between conception methods, occurrence, and type of treatment of the umbilical diseases in cattle: A retrospective study. </w:t>
      </w:r>
      <w:r w:rsidRPr="008C39E8">
        <w:rPr>
          <w:rFonts w:ascii="Times New Roman" w:hAnsi="Times New Roman" w:cs="Times New Roman"/>
          <w:sz w:val="24"/>
          <w:szCs w:val="24"/>
          <w:shd w:val="clear" w:color="auto" w:fill="FFFFFF"/>
        </w:rPr>
        <w:t>Brazilian Journal of </w:t>
      </w:r>
      <w:r w:rsidRPr="008C39E8">
        <w:rPr>
          <w:rStyle w:val="Vurgu"/>
          <w:rFonts w:ascii="Times New Roman" w:hAnsi="Times New Roman" w:cs="Times New Roman"/>
          <w:bCs/>
          <w:i w:val="0"/>
          <w:iCs w:val="0"/>
          <w:sz w:val="24"/>
          <w:szCs w:val="24"/>
          <w:shd w:val="clear" w:color="auto" w:fill="FFFFFF"/>
        </w:rPr>
        <w:t>Veterinary</w:t>
      </w:r>
      <w:r w:rsidRPr="008C39E8">
        <w:rPr>
          <w:rFonts w:ascii="Times New Roman" w:eastAsia="Times New Roman" w:hAnsi="Times New Roman" w:cs="Times New Roman"/>
          <w:sz w:val="24"/>
          <w:szCs w:val="24"/>
        </w:rPr>
        <w:t xml:space="preserve"> 2010,30, 618-622.</w:t>
      </w:r>
    </w:p>
    <w:p w:rsidR="008C39E8" w:rsidRPr="008C39E8" w:rsidRDefault="008C39E8" w:rsidP="008C39E8">
      <w:pPr>
        <w:pStyle w:val="GvdeMetni"/>
        <w:spacing w:before="120" w:after="240" w:line="360" w:lineRule="auto"/>
        <w:ind w:left="283" w:right="-283"/>
        <w:jc w:val="both"/>
      </w:pPr>
      <w:r w:rsidRPr="008C39E8">
        <w:rPr>
          <w:b/>
        </w:rPr>
        <w:t xml:space="preserve">Sağlıyan A, Han MC, Günay C. </w:t>
      </w:r>
      <w:r w:rsidRPr="008C39E8">
        <w:t xml:space="preserve">Buzağılarda göbek bölgesi lezyonlarının klinik, radyografik ve ultrasonografik olarak değerlendirilmesi. </w:t>
      </w:r>
      <w:r w:rsidRPr="008C39E8">
        <w:rPr>
          <w:i/>
        </w:rPr>
        <w:t>Fırat Üniversitesi Sağlık Bilimleri Veteriner Dergisi</w:t>
      </w:r>
      <w:r w:rsidRPr="008C39E8">
        <w:t xml:space="preserve"> 2016, 30(2), 123-129.</w:t>
      </w:r>
    </w:p>
    <w:p w:rsidR="008C39E8" w:rsidRPr="008C39E8" w:rsidRDefault="008C39E8" w:rsidP="008C39E8">
      <w:pPr>
        <w:pStyle w:val="GvdeMetni"/>
        <w:spacing w:before="120" w:after="240" w:line="360" w:lineRule="auto"/>
        <w:ind w:left="283" w:right="-283"/>
        <w:jc w:val="both"/>
        <w:rPr>
          <w:w w:val="105"/>
        </w:rPr>
      </w:pPr>
      <w:proofErr w:type="gramStart"/>
      <w:r w:rsidRPr="008C39E8">
        <w:rPr>
          <w:b/>
          <w:w w:val="105"/>
        </w:rPr>
        <w:t>Salcı H, Çalışkan Ü, Çeçen G, Görgül O.S.</w:t>
      </w:r>
      <w:r w:rsidRPr="008C39E8">
        <w:rPr>
          <w:w w:val="105"/>
          <w:vertAlign w:val="superscript"/>
        </w:rPr>
        <w:t xml:space="preserve"> </w:t>
      </w:r>
      <w:r w:rsidRPr="008C39E8">
        <w:t>Bir buzağıda multiple göbek lezyonu ve poliartritis olgusu.</w:t>
      </w:r>
      <w:proofErr w:type="gramEnd"/>
      <w:r w:rsidRPr="008C39E8">
        <w:t xml:space="preserve"> </w:t>
      </w:r>
      <w:r w:rsidRPr="008C39E8">
        <w:rPr>
          <w:i/>
          <w:w w:val="105"/>
        </w:rPr>
        <w:t>Veteriner Cerrahi Dergisi</w:t>
      </w:r>
      <w:r w:rsidRPr="008C39E8">
        <w:rPr>
          <w:w w:val="105"/>
        </w:rPr>
        <w:t xml:space="preserve"> 2007, 13 (1), 27-30.</w:t>
      </w:r>
    </w:p>
    <w:p w:rsidR="008C39E8" w:rsidRPr="008C39E8" w:rsidRDefault="008C39E8" w:rsidP="008C39E8">
      <w:pPr>
        <w:pStyle w:val="GvdeMetni"/>
        <w:spacing w:before="120" w:after="240" w:line="360" w:lineRule="auto"/>
        <w:ind w:left="283" w:right="-283"/>
        <w:jc w:val="both"/>
      </w:pPr>
      <w:r w:rsidRPr="008C39E8">
        <w:rPr>
          <w:b/>
        </w:rPr>
        <w:t>Salcı ÖES, Salcı H.</w:t>
      </w:r>
      <w:r w:rsidRPr="008C39E8">
        <w:t xml:space="preserve"> Anatomo-physiological involution of umblical cord, umblical hygiene and etiopathogenesis of the lesions in calves. Res Opin Animal Veterinary Science 2012, 2(12), 587-590</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lastRenderedPageBreak/>
        <w:t>Samsar E, Akın F.</w:t>
      </w:r>
      <w:r w:rsidRPr="008C39E8">
        <w:rPr>
          <w:rFonts w:ascii="Times New Roman" w:eastAsia="Times New Roman" w:hAnsi="Times New Roman" w:cs="Times New Roman"/>
          <w:sz w:val="24"/>
          <w:szCs w:val="24"/>
        </w:rPr>
        <w:t xml:space="preserve"> Veteriner Genel Cerrahi, Medipres Matbaacılık Yayıncılık, Ankara 2000, 420.</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Schrag L.</w:t>
      </w:r>
      <w:r w:rsidRPr="008C39E8">
        <w:rPr>
          <w:rFonts w:ascii="Times New Roman" w:eastAsia="Times New Roman" w:hAnsi="Times New Roman" w:cs="Times New Roman"/>
          <w:sz w:val="24"/>
          <w:szCs w:val="24"/>
        </w:rPr>
        <w:t xml:space="preserve"> Healthy Calves-Healthy Cattle. Auenstein, Germany: Sheridan House, Inc.1982.</w:t>
      </w:r>
    </w:p>
    <w:p w:rsidR="008C39E8" w:rsidRPr="008C39E8" w:rsidRDefault="008C39E8" w:rsidP="008C39E8">
      <w:pPr>
        <w:pStyle w:val="GvdeMetni"/>
        <w:spacing w:before="120" w:after="240" w:line="360" w:lineRule="auto"/>
        <w:ind w:left="283" w:right="-283"/>
        <w:jc w:val="both"/>
      </w:pPr>
      <w:r w:rsidRPr="008C39E8">
        <w:rPr>
          <w:b/>
        </w:rPr>
        <w:t>Schleifer G.</w:t>
      </w:r>
      <w:r w:rsidRPr="008C39E8">
        <w:t>Vergleich klinischer und ultrasonographischer Befunde am Nabel des Kalbes. München, Universität, Tierärztl. Fakultät, Diss. 2002.</w:t>
      </w:r>
    </w:p>
    <w:p w:rsidR="008C39E8" w:rsidRPr="008C39E8" w:rsidRDefault="008C39E8" w:rsidP="008C39E8">
      <w:pPr>
        <w:pStyle w:val="GvdeMetni"/>
        <w:spacing w:before="120" w:after="240" w:line="360" w:lineRule="auto"/>
        <w:ind w:left="283" w:right="-283"/>
        <w:jc w:val="both"/>
      </w:pPr>
      <w:r w:rsidRPr="008C39E8">
        <w:rPr>
          <w:b/>
        </w:rPr>
        <w:t xml:space="preserve">Semacan A, Kaymaz M, Fındık M, Rişvanlı A, Köker A. </w:t>
      </w:r>
      <w:r w:rsidRPr="008C39E8">
        <w:t>Çiftlik Hayvanlarında Doğum ve Jinekoloji. Medipres Matbaacılık Yayıncılık Ltd., Malatya, 2002.</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Staller GS, Tulleners EP, Reef VB and Spencer PA.</w:t>
      </w:r>
      <w:r w:rsidRPr="008C39E8">
        <w:rPr>
          <w:rFonts w:ascii="Times New Roman" w:eastAsia="Times New Roman" w:hAnsi="Times New Roman" w:cs="Times New Roman"/>
          <w:sz w:val="24"/>
          <w:szCs w:val="24"/>
        </w:rPr>
        <w:t xml:space="preserve"> Concordance of ultrasonographic and physical findings in cattle with an umbilical mass or suspected to have infection of the umbilical cord remnants: 32 cases </w:t>
      </w:r>
      <w:r w:rsidRPr="008C39E8">
        <w:rPr>
          <w:rFonts w:ascii="Times New Roman" w:hAnsi="Times New Roman" w:cs="Times New Roman"/>
          <w:sz w:val="24"/>
          <w:szCs w:val="24"/>
          <w:shd w:val="clear" w:color="auto" w:fill="FFFFFF"/>
        </w:rPr>
        <w:t>Journal of the </w:t>
      </w:r>
      <w:r w:rsidRPr="008C39E8">
        <w:rPr>
          <w:rStyle w:val="Vurgu"/>
          <w:rFonts w:ascii="Times New Roman" w:hAnsi="Times New Roman" w:cs="Times New Roman"/>
          <w:bCs/>
          <w:i w:val="0"/>
          <w:iCs w:val="0"/>
          <w:sz w:val="24"/>
          <w:szCs w:val="24"/>
          <w:shd w:val="clear" w:color="auto" w:fill="FFFFFF"/>
        </w:rPr>
        <w:t>American Veterinary Medical Association</w:t>
      </w:r>
      <w:r w:rsidRPr="008C39E8">
        <w:rPr>
          <w:rFonts w:ascii="Times New Roman" w:hAnsi="Times New Roman" w:cs="Times New Roman"/>
          <w:sz w:val="24"/>
          <w:szCs w:val="24"/>
          <w:shd w:val="clear" w:color="auto" w:fill="FFFFFF"/>
        </w:rPr>
        <w:t> 1995</w:t>
      </w:r>
      <w:r w:rsidRPr="008C39E8">
        <w:rPr>
          <w:rFonts w:ascii="Times New Roman" w:eastAsia="Times New Roman" w:hAnsi="Times New Roman" w:cs="Times New Roman"/>
          <w:sz w:val="24"/>
          <w:szCs w:val="24"/>
        </w:rPr>
        <w:t>. 206, 77-82.</w:t>
      </w:r>
    </w:p>
    <w:p w:rsidR="008C39E8" w:rsidRPr="008C39E8" w:rsidRDefault="008C39E8" w:rsidP="008C39E8">
      <w:pPr>
        <w:pStyle w:val="GvdeMetni"/>
        <w:spacing w:before="120" w:after="240" w:line="360" w:lineRule="auto"/>
        <w:ind w:left="283" w:right="-283"/>
        <w:jc w:val="both"/>
      </w:pPr>
      <w:r w:rsidRPr="008C39E8">
        <w:rPr>
          <w:b/>
        </w:rPr>
        <w:t>Starke A, Kehler W, Kaske MU Rehage J.</w:t>
      </w:r>
      <w:r w:rsidRPr="008C39E8">
        <w:t xml:space="preserve"> Diagnose und Therapie von Nabelerkrankungen des Kalbes. Nutztierpraxis Aktuell, Ausgabe 6, 2003.</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Steenholdt C, Jorge H.</w:t>
      </w:r>
      <w:r w:rsidRPr="008C39E8">
        <w:rPr>
          <w:rFonts w:ascii="Times New Roman" w:hAnsi="Times New Roman" w:cs="Times New Roman"/>
          <w:sz w:val="24"/>
          <w:szCs w:val="24"/>
        </w:rPr>
        <w:t xml:space="preserve"> Risk factors for umbilical hernia in Holstein heifers duringthe first two months after birth. </w:t>
      </w:r>
      <w:r w:rsidRPr="008C39E8">
        <w:rPr>
          <w:rFonts w:ascii="Times New Roman" w:hAnsi="Times New Roman" w:cs="Times New Roman"/>
          <w:sz w:val="24"/>
          <w:szCs w:val="24"/>
          <w:shd w:val="clear" w:color="auto" w:fill="FFFFFF"/>
        </w:rPr>
        <w:t>Journal of the </w:t>
      </w:r>
      <w:r w:rsidRPr="008C39E8">
        <w:rPr>
          <w:rStyle w:val="Vurgu"/>
          <w:rFonts w:ascii="Times New Roman" w:hAnsi="Times New Roman" w:cs="Times New Roman"/>
          <w:bCs/>
          <w:i w:val="0"/>
          <w:iCs w:val="0"/>
          <w:sz w:val="24"/>
          <w:szCs w:val="24"/>
          <w:shd w:val="clear" w:color="auto" w:fill="FFFFFF"/>
        </w:rPr>
        <w:t>American Veterinary Medical Association</w:t>
      </w:r>
      <w:r w:rsidRPr="008C39E8">
        <w:rPr>
          <w:rFonts w:ascii="Times New Roman" w:hAnsi="Times New Roman" w:cs="Times New Roman"/>
          <w:sz w:val="24"/>
          <w:szCs w:val="24"/>
        </w:rPr>
        <w:t xml:space="preserve"> 2004, 224, 1487-1490.</w:t>
      </w:r>
    </w:p>
    <w:p w:rsidR="008C39E8" w:rsidRPr="008C39E8" w:rsidRDefault="008C39E8" w:rsidP="008C39E8">
      <w:pPr>
        <w:tabs>
          <w:tab w:val="left" w:pos="0"/>
        </w:tabs>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t>Steiner A, Fluckiger M, Oertle C, Regi G.</w:t>
      </w:r>
      <w:r w:rsidRPr="008C39E8">
        <w:rPr>
          <w:rFonts w:ascii="Times New Roman" w:eastAsia="Times New Roman" w:hAnsi="Times New Roman" w:cs="Times New Roman"/>
          <w:sz w:val="24"/>
          <w:szCs w:val="24"/>
        </w:rPr>
        <w:t xml:space="preserve"> Urachal disorders in calves: clinical and sonographic findings, therapy and prognosis. Schweiz Arch Tierheilkd 1990, 136, 187-195.</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Steiner A.</w:t>
      </w:r>
      <w:r w:rsidRPr="008C39E8">
        <w:rPr>
          <w:rFonts w:ascii="Times New Roman" w:hAnsi="Times New Roman" w:cs="Times New Roman"/>
          <w:sz w:val="24"/>
          <w:szCs w:val="24"/>
        </w:rPr>
        <w:t xml:space="preserve"> Ultrasonography of umbilical structures in calves. Part 1: Ultrasonographic description of umbilical involution in clinically healthy calves. Schweiz. Arch Tierheilkd 1993, 135, 221-230. </w:t>
      </w:r>
    </w:p>
    <w:p w:rsidR="008C39E8" w:rsidRPr="008C39E8" w:rsidRDefault="008C39E8" w:rsidP="008C39E8">
      <w:pPr>
        <w:pStyle w:val="GvdeMetni"/>
        <w:spacing w:before="120" w:after="240" w:line="360" w:lineRule="auto"/>
        <w:ind w:left="283" w:right="-283"/>
        <w:jc w:val="both"/>
      </w:pPr>
      <w:proofErr w:type="gramStart"/>
      <w:r w:rsidRPr="008C39E8">
        <w:rPr>
          <w:b/>
        </w:rPr>
        <w:t>Steiner A.</w:t>
      </w:r>
      <w:r w:rsidRPr="008C39E8">
        <w:t xml:space="preserve"> Nabelerkrankungen beim Wiederkäuer – Skriptum zur VL im Themenblock Harnapparat.</w:t>
      </w:r>
      <w:proofErr w:type="gramEnd"/>
      <w:r w:rsidRPr="008C39E8">
        <w:t xml:space="preserve"> Wiederkäuerklinik Vetsuisse Fakultät Bern, Tierärztl. </w:t>
      </w:r>
      <w:proofErr w:type="gramStart"/>
      <w:r w:rsidRPr="008C39E8">
        <w:t>Prax.</w:t>
      </w:r>
      <w:proofErr w:type="gramEnd"/>
      <w:r w:rsidRPr="008C39E8">
        <w:t xml:space="preserve"> 2005</w:t>
      </w:r>
      <w:proofErr w:type="gramStart"/>
      <w:r w:rsidRPr="008C39E8">
        <w:t>,16</w:t>
      </w:r>
      <w:proofErr w:type="gramEnd"/>
      <w:r w:rsidRPr="008C39E8">
        <w:t>, 33-36.</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Sutradhar BC, Hossain MF, Das BC, Kim G, Hossain MA.</w:t>
      </w:r>
      <w:r w:rsidRPr="008C39E8">
        <w:rPr>
          <w:rFonts w:ascii="Times New Roman" w:hAnsi="Times New Roman" w:cs="Times New Roman"/>
          <w:sz w:val="24"/>
          <w:szCs w:val="24"/>
        </w:rPr>
        <w:t xml:space="preserve"> Comparison between open and closed methods of herniorrhaphy in calves affected with umbilical hernia. Journal Veterinar Science 2009, 10, 343-347. </w:t>
      </w:r>
    </w:p>
    <w:p w:rsidR="008C39E8" w:rsidRPr="008C39E8" w:rsidRDefault="008C39E8" w:rsidP="008C39E8">
      <w:pPr>
        <w:spacing w:before="120" w:after="240" w:line="360" w:lineRule="auto"/>
        <w:ind w:left="283" w:right="-283"/>
        <w:jc w:val="both"/>
        <w:rPr>
          <w:rFonts w:ascii="Times New Roman" w:eastAsia="Times New Roman" w:hAnsi="Times New Roman" w:cs="Times New Roman"/>
          <w:sz w:val="24"/>
          <w:szCs w:val="24"/>
        </w:rPr>
      </w:pPr>
      <w:r w:rsidRPr="008C39E8">
        <w:rPr>
          <w:rFonts w:ascii="Times New Roman" w:eastAsia="Times New Roman" w:hAnsi="Times New Roman" w:cs="Times New Roman"/>
          <w:b/>
          <w:sz w:val="24"/>
          <w:szCs w:val="24"/>
        </w:rPr>
        <w:lastRenderedPageBreak/>
        <w:t>Yanmaz LE, Dogan</w:t>
      </w:r>
      <w:r w:rsidRPr="008C39E8">
        <w:rPr>
          <w:rFonts w:ascii="Times New Roman" w:eastAsia="Times New Roman" w:hAnsi="Times New Roman" w:cs="Times New Roman"/>
          <w:b/>
          <w:sz w:val="24"/>
          <w:szCs w:val="24"/>
          <w:vertAlign w:val="superscript"/>
        </w:rPr>
        <w:t xml:space="preserve"> </w:t>
      </w:r>
      <w:r w:rsidRPr="008C39E8">
        <w:rPr>
          <w:rFonts w:ascii="Times New Roman" w:eastAsia="Times New Roman" w:hAnsi="Times New Roman" w:cs="Times New Roman"/>
          <w:b/>
          <w:sz w:val="24"/>
          <w:szCs w:val="24"/>
        </w:rPr>
        <w:t>E, Okumus</w:t>
      </w:r>
      <w:r w:rsidRPr="008C39E8">
        <w:rPr>
          <w:rFonts w:ascii="Times New Roman" w:eastAsia="Times New Roman" w:hAnsi="Times New Roman" w:cs="Times New Roman"/>
          <w:b/>
          <w:sz w:val="24"/>
          <w:szCs w:val="24"/>
          <w:vertAlign w:val="superscript"/>
        </w:rPr>
        <w:t xml:space="preserve"> </w:t>
      </w:r>
      <w:r w:rsidRPr="008C39E8">
        <w:rPr>
          <w:rFonts w:ascii="Times New Roman" w:eastAsia="Times New Roman" w:hAnsi="Times New Roman" w:cs="Times New Roman"/>
          <w:b/>
          <w:sz w:val="24"/>
          <w:szCs w:val="24"/>
        </w:rPr>
        <w:t>Z, Kaya M, Hayırlı</w:t>
      </w:r>
      <w:r w:rsidRPr="008C39E8">
        <w:rPr>
          <w:rFonts w:ascii="Times New Roman" w:eastAsia="Times New Roman" w:hAnsi="Times New Roman" w:cs="Times New Roman"/>
          <w:b/>
          <w:sz w:val="24"/>
          <w:szCs w:val="24"/>
          <w:vertAlign w:val="superscript"/>
        </w:rPr>
        <w:t xml:space="preserve"> </w:t>
      </w:r>
      <w:r w:rsidRPr="008C39E8">
        <w:rPr>
          <w:rFonts w:ascii="Times New Roman" w:eastAsia="Times New Roman" w:hAnsi="Times New Roman" w:cs="Times New Roman"/>
          <w:b/>
          <w:sz w:val="24"/>
          <w:szCs w:val="24"/>
        </w:rPr>
        <w:t xml:space="preserve">A. </w:t>
      </w:r>
      <w:r w:rsidRPr="008C39E8">
        <w:rPr>
          <w:rFonts w:ascii="Times New Roman" w:eastAsia="Times New Roman" w:hAnsi="Times New Roman" w:cs="Times New Roman"/>
          <w:sz w:val="24"/>
          <w:szCs w:val="24"/>
        </w:rPr>
        <w:t>Estimation Of Outcome Of Umbilical Diseases Based On Clinical Examinaiıon: A Retrospectıve Study Involving 322 Calves.</w:t>
      </w:r>
      <w:r w:rsidRPr="008C39E8">
        <w:rPr>
          <w:rFonts w:ascii="Times New Roman" w:eastAsia="Times New Roman" w:hAnsi="Times New Roman" w:cs="Times New Roman"/>
          <w:b/>
          <w:sz w:val="24"/>
          <w:szCs w:val="24"/>
        </w:rPr>
        <w:t xml:space="preserve"> </w:t>
      </w:r>
      <w:r w:rsidRPr="008C39E8">
        <w:rPr>
          <w:rFonts w:ascii="Times New Roman" w:eastAsia="Times New Roman" w:hAnsi="Times New Roman" w:cs="Times New Roman"/>
          <w:sz w:val="24"/>
          <w:szCs w:val="24"/>
        </w:rPr>
        <w:t>Scientific Works. Series Clinics Veterinary Medicine. Vol. LXII (1) 2016.</w:t>
      </w:r>
    </w:p>
    <w:p w:rsidR="008C39E8" w:rsidRPr="008C39E8" w:rsidRDefault="008C39E8" w:rsidP="008C39E8">
      <w:pPr>
        <w:pStyle w:val="GvdeMetni"/>
        <w:spacing w:before="120" w:after="240" w:line="360" w:lineRule="auto"/>
        <w:ind w:left="283" w:right="-283"/>
        <w:jc w:val="both"/>
      </w:pPr>
      <w:proofErr w:type="gramStart"/>
      <w:r w:rsidRPr="008C39E8">
        <w:rPr>
          <w:b/>
        </w:rPr>
        <w:t xml:space="preserve">Yurdakul İ. </w:t>
      </w:r>
      <w:r w:rsidRPr="008C39E8">
        <w:t>Kuzu ve Oğlaklarda Göbek Kordonu Enfeksiyonuna Bağlı Komplikasyonlar.</w:t>
      </w:r>
      <w:proofErr w:type="gramEnd"/>
      <w:r w:rsidRPr="008C39E8">
        <w:t xml:space="preserve"> </w:t>
      </w:r>
      <w:r w:rsidRPr="008C39E8">
        <w:rPr>
          <w:i/>
        </w:rPr>
        <w:t>Cumhuriyet Üniversitesi Sağlık Bilimleri Enstitüsü Dergisi</w:t>
      </w:r>
      <w:r w:rsidRPr="008C39E8">
        <w:t xml:space="preserve"> 2016, 1(1), 39-44.</w:t>
      </w:r>
    </w:p>
    <w:p w:rsidR="008C39E8" w:rsidRPr="008C39E8" w:rsidRDefault="008C39E8" w:rsidP="008C39E8">
      <w:pPr>
        <w:tabs>
          <w:tab w:val="left" w:pos="9072"/>
        </w:tabs>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Wieland MJ.</w:t>
      </w:r>
      <w:r w:rsidRPr="008C39E8">
        <w:rPr>
          <w:rFonts w:ascii="Times New Roman" w:hAnsi="Times New Roman" w:cs="Times New Roman"/>
          <w:sz w:val="24"/>
          <w:szCs w:val="24"/>
        </w:rPr>
        <w:t xml:space="preserve"> Nabelerkrankungen des Kalbes: Formen, Symptomatik, Therapie und Prognose Inaugural-Dissertation zur Erlangung der tiermedizinischen Doktorwürde der Tierärztlichen Fakultät der Ludwig-Maximilians-Universität München, 2010.</w:t>
      </w:r>
    </w:p>
    <w:p w:rsidR="008C39E8" w:rsidRPr="008C39E8" w:rsidRDefault="008C39E8" w:rsidP="008C39E8">
      <w:pPr>
        <w:spacing w:before="120" w:after="240"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Wieland M,  Mann S, Guard CL, Nydam DV.   </w:t>
      </w:r>
      <w:r w:rsidRPr="008C39E8">
        <w:rPr>
          <w:rFonts w:ascii="Times New Roman" w:hAnsi="Times New Roman" w:cs="Times New Roman"/>
          <w:sz w:val="24"/>
          <w:szCs w:val="24"/>
        </w:rPr>
        <w:t>The influence of 3 different navel dips on calf health, growth performance, and umbilical infection assessed by clinical and ultrasonographic examination. American Dairy Science Association. 2016, 100, 1-12.</w:t>
      </w:r>
    </w:p>
    <w:p w:rsidR="008C39E8" w:rsidRPr="008C39E8" w:rsidRDefault="008C39E8" w:rsidP="008C39E8">
      <w:pPr>
        <w:spacing w:line="360" w:lineRule="auto"/>
        <w:ind w:left="283" w:right="-283"/>
        <w:rPr>
          <w:rFonts w:ascii="Times New Roman" w:hAnsi="Times New Roman" w:cs="Times New Roman"/>
          <w:sz w:val="24"/>
          <w:szCs w:val="24"/>
        </w:rPr>
      </w:pPr>
    </w:p>
    <w:p w:rsidR="008C39E8" w:rsidRPr="008C39E8" w:rsidRDefault="008C39E8" w:rsidP="008C39E8">
      <w:pPr>
        <w:spacing w:line="360" w:lineRule="auto"/>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p>
    <w:p w:rsidR="008C39E8" w:rsidRPr="008C39E8" w:rsidRDefault="008C39E8" w:rsidP="008C39E8">
      <w:pPr>
        <w:ind w:right="-283"/>
        <w:rPr>
          <w:rFonts w:ascii="Times New Roman" w:hAnsi="Times New Roman" w:cs="Times New Roman"/>
          <w:b/>
          <w:sz w:val="28"/>
          <w:szCs w:val="28"/>
        </w:rPr>
      </w:pPr>
    </w:p>
    <w:p w:rsidR="008C39E8" w:rsidRPr="008C39E8" w:rsidRDefault="008C39E8" w:rsidP="008C39E8">
      <w:pPr>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lastRenderedPageBreak/>
        <w:t>EKLER</w:t>
      </w:r>
    </w:p>
    <w:p w:rsidR="008C39E8" w:rsidRPr="008C39E8" w:rsidRDefault="008C39E8" w:rsidP="008C39E8">
      <w:pPr>
        <w:spacing w:after="0"/>
        <w:ind w:left="283" w:right="-283"/>
        <w:rPr>
          <w:rFonts w:ascii="Times New Roman" w:hAnsi="Times New Roman" w:cs="Times New Roman"/>
          <w:b/>
          <w:sz w:val="24"/>
          <w:szCs w:val="24"/>
        </w:rPr>
      </w:pPr>
      <w:r w:rsidRPr="008C39E8">
        <w:rPr>
          <w:rFonts w:ascii="Times New Roman" w:hAnsi="Times New Roman" w:cs="Times New Roman"/>
          <w:b/>
          <w:sz w:val="24"/>
          <w:szCs w:val="24"/>
        </w:rPr>
        <w:t>Ek 1</w:t>
      </w:r>
    </w:p>
    <w:p w:rsidR="008C39E8" w:rsidRPr="008C39E8" w:rsidRDefault="008C39E8" w:rsidP="008C39E8">
      <w:pPr>
        <w:spacing w:after="0"/>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FORM 1</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 ANAMNEZ</w:t>
      </w:r>
    </w:p>
    <w:tbl>
      <w:tblPr>
        <w:tblStyle w:val="TabloKlavuzu"/>
        <w:tblW w:w="8788" w:type="dxa"/>
        <w:tblInd w:w="392" w:type="dxa"/>
        <w:tblLook w:val="04A0"/>
      </w:tblPr>
      <w:tblGrid>
        <w:gridCol w:w="8788"/>
      </w:tblGrid>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Hasta sahibin</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Adı - Soyadı</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Adresi</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Telefon</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Geliş  tarihi</w:t>
            </w:r>
            <w:proofErr w:type="gramEnd"/>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Hastanın</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Irk</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Cinsiyet </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Yaş</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Doğum tarihi</w:t>
            </w:r>
          </w:p>
        </w:tc>
      </w:tr>
      <w:tr w:rsidR="008C39E8" w:rsidRPr="008C39E8" w:rsidTr="00D65916">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Ortalama canlı ağırlığı</w:t>
            </w:r>
          </w:p>
        </w:tc>
      </w:tr>
      <w:tr w:rsidR="008C39E8" w:rsidRPr="008C39E8" w:rsidTr="00D65916">
        <w:trPr>
          <w:trHeight w:val="355"/>
        </w:trPr>
        <w:tc>
          <w:tcPr>
            <w:tcW w:w="878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Kulak numarası</w:t>
            </w:r>
          </w:p>
        </w:tc>
      </w:tr>
    </w:tbl>
    <w:tbl>
      <w:tblPr>
        <w:tblStyle w:val="TabloKlavuzu"/>
        <w:tblpPr w:leftFromText="141" w:rightFromText="141" w:vertAnchor="text" w:horzAnchor="margin" w:tblpX="392" w:tblpY="23"/>
        <w:tblW w:w="0" w:type="auto"/>
        <w:tblLook w:val="04A0"/>
      </w:tblPr>
      <w:tblGrid>
        <w:gridCol w:w="2551"/>
        <w:gridCol w:w="1843"/>
        <w:gridCol w:w="851"/>
        <w:gridCol w:w="1134"/>
        <w:gridCol w:w="2376"/>
      </w:tblGrid>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Anne</w:t>
            </w:r>
          </w:p>
        </w:tc>
        <w:tc>
          <w:tcPr>
            <w:tcW w:w="26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Düve ise yaşı:</w:t>
            </w:r>
          </w:p>
        </w:tc>
        <w:tc>
          <w:tcPr>
            <w:tcW w:w="3510"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İnek ise yaşı:</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Irk</w:t>
            </w:r>
          </w:p>
        </w:tc>
        <w:tc>
          <w:tcPr>
            <w:tcW w:w="184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Küçük ırk:</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Orta ırk:</w:t>
            </w:r>
          </w:p>
        </w:tc>
        <w:tc>
          <w:tcPr>
            <w:tcW w:w="237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Büyük ırk:</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 büyüklüğü nasıl?</w:t>
            </w:r>
          </w:p>
        </w:tc>
        <w:tc>
          <w:tcPr>
            <w:tcW w:w="184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Küçük ırk:</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Orta ırk:</w:t>
            </w:r>
          </w:p>
        </w:tc>
        <w:tc>
          <w:tcPr>
            <w:tcW w:w="237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Büyük ırk:</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Doğum zamanı</w:t>
            </w:r>
          </w:p>
        </w:tc>
        <w:tc>
          <w:tcPr>
            <w:tcW w:w="184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Planlanan zaman:</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Erken doğum:</w:t>
            </w:r>
          </w:p>
        </w:tc>
        <w:tc>
          <w:tcPr>
            <w:tcW w:w="237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Geç doğum:</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 geliş şekli nasıl?</w:t>
            </w:r>
          </w:p>
        </w:tc>
        <w:tc>
          <w:tcPr>
            <w:tcW w:w="26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Önden geliş:</w:t>
            </w:r>
          </w:p>
        </w:tc>
        <w:tc>
          <w:tcPr>
            <w:tcW w:w="3510"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Arkadan geliş:</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Buzağılama sayısı kaç?</w:t>
            </w:r>
          </w:p>
        </w:tc>
        <w:tc>
          <w:tcPr>
            <w:tcW w:w="184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Tek:</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İkiz:</w:t>
            </w:r>
          </w:p>
        </w:tc>
        <w:tc>
          <w:tcPr>
            <w:tcW w:w="237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Çoklu:</w:t>
            </w:r>
          </w:p>
        </w:tc>
      </w:tr>
    </w:tbl>
    <w:p w:rsidR="008C39E8" w:rsidRPr="008C39E8" w:rsidRDefault="008C39E8" w:rsidP="008C39E8">
      <w:pPr>
        <w:spacing w:after="0"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     </w:t>
      </w:r>
    </w:p>
    <w:p w:rsidR="008C39E8" w:rsidRPr="008C39E8" w:rsidRDefault="008C39E8" w:rsidP="008C39E8">
      <w:pPr>
        <w:spacing w:after="0" w:line="360" w:lineRule="auto"/>
        <w:ind w:left="283" w:right="-283"/>
        <w:jc w:val="both"/>
        <w:rPr>
          <w:rFonts w:ascii="Times New Roman" w:hAnsi="Times New Roman" w:cs="Times New Roman"/>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B-DOĞUM </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ayout w:type="fixed"/>
        <w:tblLook w:val="04A0"/>
      </w:tblPr>
      <w:tblGrid>
        <w:gridCol w:w="3544"/>
        <w:gridCol w:w="1798"/>
        <w:gridCol w:w="186"/>
        <w:gridCol w:w="1134"/>
        <w:gridCol w:w="2223"/>
      </w:tblGrid>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Doğum Şekli</w:t>
            </w:r>
          </w:p>
        </w:tc>
        <w:tc>
          <w:tcPr>
            <w:tcW w:w="198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Kendiliğinden:</w:t>
            </w:r>
          </w:p>
        </w:tc>
        <w:tc>
          <w:tcPr>
            <w:tcW w:w="113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Güç:</w:t>
            </w:r>
          </w:p>
        </w:tc>
        <w:tc>
          <w:tcPr>
            <w:tcW w:w="222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Sezaryan:</w:t>
            </w:r>
          </w:p>
        </w:tc>
      </w:tr>
      <w:tr w:rsidR="008C39E8" w:rsidRPr="008C39E8" w:rsidTr="00D65916">
        <w:trPr>
          <w:trHeight w:val="277"/>
        </w:trPr>
        <w:tc>
          <w:tcPr>
            <w:tcW w:w="3544" w:type="dxa"/>
          </w:tcPr>
          <w:p w:rsidR="008C39E8" w:rsidRPr="008C39E8" w:rsidRDefault="008C39E8" w:rsidP="00D65916">
            <w:pPr>
              <w:tabs>
                <w:tab w:val="center" w:pos="4536"/>
              </w:tabs>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Doğum yaptığı zemin nasıl?</w:t>
            </w:r>
          </w:p>
        </w:tc>
        <w:tc>
          <w:tcPr>
            <w:tcW w:w="179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Saman:</w:t>
            </w:r>
          </w:p>
        </w:tc>
        <w:tc>
          <w:tcPr>
            <w:tcW w:w="3543" w:type="dxa"/>
            <w:gridSpan w:val="3"/>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Toprak:</w:t>
            </w:r>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Buzağının kaldığı boks</w:t>
            </w:r>
          </w:p>
        </w:tc>
        <w:tc>
          <w:tcPr>
            <w:tcW w:w="179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Saman:</w:t>
            </w:r>
          </w:p>
        </w:tc>
        <w:tc>
          <w:tcPr>
            <w:tcW w:w="3543" w:type="dxa"/>
            <w:gridSpan w:val="3"/>
          </w:tcPr>
          <w:p w:rsidR="008C39E8" w:rsidRPr="008C39E8" w:rsidRDefault="008C39E8" w:rsidP="00D65916">
            <w:pPr>
              <w:spacing w:line="276"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Toprak :</w:t>
            </w:r>
            <w:proofErr w:type="gramEnd"/>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Yavrunun anneden ne zaman ayrıldı?</w:t>
            </w:r>
          </w:p>
        </w:tc>
        <w:tc>
          <w:tcPr>
            <w:tcW w:w="1798"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İlk gün:</w:t>
            </w:r>
          </w:p>
        </w:tc>
        <w:tc>
          <w:tcPr>
            <w:tcW w:w="3543" w:type="dxa"/>
            <w:gridSpan w:val="3"/>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Günler sonra:</w:t>
            </w:r>
          </w:p>
        </w:tc>
      </w:tr>
    </w:tbl>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C-GÖBEK KORDONU</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W w:w="0" w:type="auto"/>
        <w:tblInd w:w="392" w:type="dxa"/>
        <w:tblLook w:val="04A0"/>
      </w:tblPr>
      <w:tblGrid>
        <w:gridCol w:w="3118"/>
        <w:gridCol w:w="2126"/>
        <w:gridCol w:w="3544"/>
      </w:tblGrid>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kordonunun kopması nasıl?</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Normal:</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Oldukça kısa:</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Göbekte kanama var mı?</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bakımı var mı?</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Eller yıkandı mı?</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bağlandı mı?</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Fırçalama/masaj yapılıyor mu?</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Bakımın yoğunluğu nasıl?</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Sadece doğduğunda:</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Birden fazla:</w:t>
            </w:r>
          </w:p>
        </w:tc>
      </w:tr>
      <w:tr w:rsidR="008C39E8" w:rsidRPr="008C39E8" w:rsidTr="00D65916">
        <w:tc>
          <w:tcPr>
            <w:tcW w:w="3118"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İlaç kullanımı var mı?</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544"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bl>
    <w:p w:rsidR="008C39E8" w:rsidRPr="008C39E8" w:rsidRDefault="008C39E8" w:rsidP="008C39E8">
      <w:pPr>
        <w:tabs>
          <w:tab w:val="left" w:pos="3366"/>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 w:val="left" w:pos="3366"/>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 </w:t>
      </w:r>
    </w:p>
    <w:p w:rsidR="008C39E8" w:rsidRPr="008C39E8" w:rsidRDefault="008C39E8" w:rsidP="008C39E8">
      <w:pPr>
        <w:tabs>
          <w:tab w:val="left" w:pos="284"/>
          <w:tab w:val="left" w:pos="3366"/>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D-KOLOSTRUM ve BUZAĞININ DURUMU</w:t>
      </w:r>
    </w:p>
    <w:p w:rsidR="008C39E8" w:rsidRPr="008C39E8" w:rsidRDefault="008C39E8" w:rsidP="008C39E8">
      <w:pPr>
        <w:tabs>
          <w:tab w:val="left" w:pos="284"/>
          <w:tab w:val="left" w:pos="3366"/>
        </w:tabs>
        <w:spacing w:after="0" w:line="360" w:lineRule="auto"/>
        <w:ind w:left="283" w:right="-283"/>
        <w:rPr>
          <w:rFonts w:ascii="Times New Roman" w:hAnsi="Times New Roman" w:cs="Times New Roman"/>
          <w:b/>
          <w:sz w:val="24"/>
          <w:szCs w:val="24"/>
        </w:rPr>
      </w:pPr>
    </w:p>
    <w:tbl>
      <w:tblPr>
        <w:tblStyle w:val="TabloKlavuzu"/>
        <w:tblW w:w="0" w:type="auto"/>
        <w:tblInd w:w="392" w:type="dxa"/>
        <w:tblLook w:val="04A0"/>
      </w:tblPr>
      <w:tblGrid>
        <w:gridCol w:w="4252"/>
        <w:gridCol w:w="4536"/>
      </w:tblGrid>
      <w:tr w:rsidR="008C39E8" w:rsidRPr="008C39E8" w:rsidTr="00D65916">
        <w:tc>
          <w:tcPr>
            <w:tcW w:w="8788"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Kolostrum alınması</w:t>
            </w: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Annesini emerek </w:t>
            </w:r>
          </w:p>
        </w:tc>
        <w:tc>
          <w:tcPr>
            <w:tcW w:w="4536" w:type="dxa"/>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İlk sağımla birlikte/miktarı</w:t>
            </w:r>
          </w:p>
        </w:tc>
        <w:tc>
          <w:tcPr>
            <w:tcW w:w="4536" w:type="dxa"/>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8788"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İçirme şekli</w:t>
            </w:r>
          </w:p>
        </w:tc>
      </w:tr>
      <w:tr w:rsidR="008C39E8" w:rsidRPr="008C39E8" w:rsidTr="00D65916">
        <w:tc>
          <w:tcPr>
            <w:tcW w:w="4252" w:type="dxa"/>
          </w:tcPr>
          <w:p w:rsidR="008C39E8" w:rsidRPr="008C39E8" w:rsidRDefault="008C39E8" w:rsidP="00D65916">
            <w:pPr>
              <w:tabs>
                <w:tab w:val="left" w:pos="5295"/>
              </w:tabs>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Biberon emzikli kova</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tabs>
                <w:tab w:val="left" w:pos="5295"/>
              </w:tabs>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Biberon</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tabs>
                <w:tab w:val="left" w:pos="5295"/>
              </w:tabs>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Sonda </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Doğumdan sonra ilk 4 gün kolostrum alma sıklığı ve miktarı</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2 defa</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3 defa</w:t>
            </w:r>
          </w:p>
        </w:tc>
        <w:tc>
          <w:tcPr>
            <w:tcW w:w="4536" w:type="dxa"/>
          </w:tcPr>
          <w:p w:rsidR="008C39E8" w:rsidRPr="008C39E8" w:rsidRDefault="008C39E8" w:rsidP="00D65916">
            <w:pPr>
              <w:spacing w:line="276" w:lineRule="auto"/>
              <w:ind w:left="283" w:right="-283"/>
              <w:jc w:val="both"/>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fazla</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Hayvanın ek besin durumu</w:t>
            </w: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Süt </w:t>
            </w:r>
          </w:p>
        </w:tc>
        <w:tc>
          <w:tcPr>
            <w:tcW w:w="4536" w:type="dxa"/>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4252"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Diğer içecekler (</w:t>
            </w:r>
            <w:proofErr w:type="gramStart"/>
            <w:r w:rsidRPr="008C39E8">
              <w:rPr>
                <w:rFonts w:ascii="Times New Roman" w:hAnsi="Times New Roman" w:cs="Times New Roman"/>
                <w:sz w:val="24"/>
                <w:szCs w:val="24"/>
              </w:rPr>
              <w:t>kolostrum,başka</w:t>
            </w:r>
            <w:proofErr w:type="gramEnd"/>
            <w:r w:rsidRPr="008C39E8">
              <w:rPr>
                <w:rFonts w:ascii="Times New Roman" w:hAnsi="Times New Roman" w:cs="Times New Roman"/>
                <w:sz w:val="24"/>
                <w:szCs w:val="24"/>
              </w:rPr>
              <w:t xml:space="preserve"> bir hayvanın sütü)</w:t>
            </w:r>
          </w:p>
        </w:tc>
        <w:tc>
          <w:tcPr>
            <w:tcW w:w="4536" w:type="dxa"/>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Oral pasta</w:t>
            </w:r>
          </w:p>
        </w:tc>
        <w:tc>
          <w:tcPr>
            <w:tcW w:w="4536" w:type="dxa"/>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8788" w:type="dxa"/>
            <w:gridSpan w:val="2"/>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Buzağıların barınma şekli</w:t>
            </w: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Annesiyle birlikte</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Tek başına</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Gruplar halinde </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Barınak zemini</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Kaldığı yer</w:t>
            </w: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Boks </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Padok </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Altında palet olan tahta/ızgaralı</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Mera ortamı</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Altı saman örtülü boks</w:t>
            </w:r>
          </w:p>
        </w:tc>
        <w:tc>
          <w:tcPr>
            <w:tcW w:w="4536" w:type="dxa"/>
          </w:tcPr>
          <w:p w:rsidR="008C39E8" w:rsidRPr="008C39E8" w:rsidRDefault="008C39E8" w:rsidP="00D65916">
            <w:pPr>
              <w:spacing w:line="276" w:lineRule="auto"/>
              <w:ind w:left="283" w:right="-283"/>
              <w:rPr>
                <w:rFonts w:ascii="Times New Roman" w:hAnsi="Times New Roman" w:cs="Times New Roman"/>
                <w:sz w:val="24"/>
                <w:szCs w:val="24"/>
              </w:rPr>
            </w:pP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E- GÖBEK DURUMU</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2551"/>
        <w:gridCol w:w="1560"/>
        <w:gridCol w:w="1116"/>
        <w:gridCol w:w="3561"/>
      </w:tblGrid>
      <w:tr w:rsidR="008C39E8" w:rsidRPr="008C39E8" w:rsidTr="00D65916">
        <w:tc>
          <w:tcPr>
            <w:tcW w:w="2551"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kontrolü</w:t>
            </w:r>
          </w:p>
        </w:tc>
        <w:tc>
          <w:tcPr>
            <w:tcW w:w="2676"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3561"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8788" w:type="dxa"/>
            <w:gridSpan w:val="4"/>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Evet ise;</w:t>
            </w: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Klinik anamnez</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Tanınma zamanı</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Devam ediyor</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8788" w:type="dxa"/>
            <w:gridSpan w:val="4"/>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Hastalığın devam etme şekli</w:t>
            </w: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İyileşiyor </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İyileşmiyor </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Kötüleşiyor </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11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Nüks ediyor</w:t>
            </w:r>
          </w:p>
        </w:tc>
        <w:tc>
          <w:tcPr>
            <w:tcW w:w="4677"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 SEMPTOMLAR</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3544"/>
        <w:gridCol w:w="850"/>
        <w:gridCol w:w="1471"/>
        <w:gridCol w:w="2923"/>
      </w:tblGrid>
      <w:tr w:rsidR="008C39E8" w:rsidRPr="008C39E8" w:rsidTr="00D65916">
        <w:tc>
          <w:tcPr>
            <w:tcW w:w="3544"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Ateş var mı?</w:t>
            </w:r>
          </w:p>
        </w:tc>
        <w:tc>
          <w:tcPr>
            <w:tcW w:w="232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292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544"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Sıvı alımı var mı?</w:t>
            </w:r>
          </w:p>
        </w:tc>
        <w:tc>
          <w:tcPr>
            <w:tcW w:w="232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292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544"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Genel durumu bozulmuş mu?</w:t>
            </w:r>
          </w:p>
        </w:tc>
        <w:tc>
          <w:tcPr>
            <w:tcW w:w="232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292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544"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Başka hastalığı var mı?</w:t>
            </w:r>
          </w:p>
        </w:tc>
        <w:tc>
          <w:tcPr>
            <w:tcW w:w="5244" w:type="dxa"/>
            <w:gridSpan w:val="3"/>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Ön tedavi yapılmış mı?</w:t>
            </w:r>
          </w:p>
        </w:tc>
        <w:tc>
          <w:tcPr>
            <w:tcW w:w="232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292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8788" w:type="dxa"/>
            <w:gridSpan w:val="4"/>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İlaç kullanımı var mı?</w:t>
            </w:r>
          </w:p>
        </w:tc>
      </w:tr>
      <w:tr w:rsidR="008C39E8" w:rsidRPr="008C39E8" w:rsidTr="00D65916">
        <w:tc>
          <w:tcPr>
            <w:tcW w:w="439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Lokal</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Sistemik</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Antibiyotik </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Antifilojistik </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Pomat </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Diğer ilaçlar </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Ne sıklıkla</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r w:rsidR="008C39E8" w:rsidRPr="008C39E8" w:rsidTr="00D65916">
        <w:tc>
          <w:tcPr>
            <w:tcW w:w="439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Kaç gündür</w:t>
            </w:r>
          </w:p>
        </w:tc>
        <w:tc>
          <w:tcPr>
            <w:tcW w:w="4394"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Ek 2</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FORM 2 - GENEL KLİNİK MUAYENE</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 HAYVANIN POSTÜRÜ</w:t>
      </w:r>
    </w:p>
    <w:tbl>
      <w:tblPr>
        <w:tblStyle w:val="TabloKlavuzu"/>
        <w:tblW w:w="0" w:type="auto"/>
        <w:tblInd w:w="392" w:type="dxa"/>
        <w:tblLook w:val="04A0"/>
      </w:tblPr>
      <w:tblGrid>
        <w:gridCol w:w="2551"/>
        <w:gridCol w:w="1663"/>
        <w:gridCol w:w="180"/>
        <w:gridCol w:w="992"/>
        <w:gridCol w:w="1039"/>
        <w:gridCol w:w="2363"/>
      </w:tblGrid>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Fizyolojik durumu</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Ayak değiştiriyor</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Kuyruk yukarda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Kuyruk kıstırmış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Bel çökük</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Kafa ve kulaklar düşük</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Kafası eğik ( hangi tarafa eğik)</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Çevreye ilgisi nasıl?</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İlgisiz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İlgili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Dikkatli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Sensomotorik aşırı duyarlılık?</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Huzursuzluk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Eksitasyon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Sensomotorik azalmış duyarlılık?</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Koma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Bilincin kaybolması</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Apati</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Depresyon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Diğer</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Tenesmus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Diş gıcırdatma</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İnleme</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Böğürme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2551"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Kolik var mı?</w:t>
            </w:r>
          </w:p>
        </w:tc>
        <w:tc>
          <w:tcPr>
            <w:tcW w:w="2835" w:type="dxa"/>
            <w:gridSpan w:val="3"/>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402"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2551"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Evet ise;</w:t>
            </w:r>
          </w:p>
        </w:tc>
        <w:tc>
          <w:tcPr>
            <w:tcW w:w="184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Az:</w:t>
            </w:r>
          </w:p>
        </w:tc>
        <w:tc>
          <w:tcPr>
            <w:tcW w:w="20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Orta:</w:t>
            </w:r>
          </w:p>
        </w:tc>
        <w:tc>
          <w:tcPr>
            <w:tcW w:w="236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Şiddetli:</w:t>
            </w: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Kolik </w:t>
            </w:r>
            <w:proofErr w:type="gramStart"/>
            <w:r w:rsidRPr="008C39E8">
              <w:rPr>
                <w:rFonts w:ascii="Times New Roman" w:hAnsi="Times New Roman" w:cs="Times New Roman"/>
                <w:b/>
                <w:sz w:val="24"/>
                <w:szCs w:val="24"/>
              </w:rPr>
              <w:t>semptomları</w:t>
            </w:r>
            <w:proofErr w:type="gramEnd"/>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Arka ayakları karına çekme, kaldırma</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Ayak değiştirme</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Arka ayakları tekme atma</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Karnına doğru bakma</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Yan yatma</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Yuvarlama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İnleme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Hayvanın besi durumu nasıl?</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Kaşektik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 xml:space="preserve">Orta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Yağlı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Solunum şekli ve sayısı kaçtır?</w:t>
            </w: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Kostal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Kosta abdominal</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Abdominal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1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Vücut ısısı (T) kaçtır?</w:t>
            </w:r>
            <w:r w:rsidRPr="008C39E8">
              <w:rPr>
                <w:rFonts w:ascii="Times New Roman" w:hAnsi="Times New Roman" w:cs="Times New Roman"/>
                <w:sz w:val="24"/>
                <w:szCs w:val="24"/>
              </w:rPr>
              <w:t xml:space="preserve">                       </w:t>
            </w:r>
          </w:p>
        </w:tc>
        <w:tc>
          <w:tcPr>
            <w:tcW w:w="4574"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bl>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B-OSKÜLTASYON</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2551"/>
        <w:gridCol w:w="1843"/>
        <w:gridCol w:w="992"/>
        <w:gridCol w:w="993"/>
        <w:gridCol w:w="2409"/>
      </w:tblGrid>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Solunum sesleri </w:t>
            </w:r>
          </w:p>
        </w:tc>
        <w:tc>
          <w:tcPr>
            <w:tcW w:w="1843"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Hafif:</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Orta:</w:t>
            </w:r>
          </w:p>
        </w:tc>
        <w:tc>
          <w:tcPr>
            <w:tcW w:w="2409"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Şiddeti:</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Kalp sesleri</w:t>
            </w:r>
          </w:p>
        </w:tc>
        <w:tc>
          <w:tcPr>
            <w:tcW w:w="283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402"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Frekansı (R)</w:t>
            </w:r>
          </w:p>
        </w:tc>
        <w:tc>
          <w:tcPr>
            <w:tcW w:w="6237"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Vurum</w:t>
            </w:r>
          </w:p>
        </w:tc>
        <w:tc>
          <w:tcPr>
            <w:tcW w:w="184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Şiddetli: </w:t>
            </w:r>
          </w:p>
        </w:tc>
        <w:tc>
          <w:tcPr>
            <w:tcW w:w="1985"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Zonklama:</w:t>
            </w:r>
          </w:p>
        </w:tc>
        <w:tc>
          <w:tcPr>
            <w:tcW w:w="2409"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Zayıf:</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Vurum şekli</w:t>
            </w:r>
          </w:p>
        </w:tc>
        <w:tc>
          <w:tcPr>
            <w:tcW w:w="184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İyi:</w:t>
            </w:r>
          </w:p>
        </w:tc>
        <w:tc>
          <w:tcPr>
            <w:tcW w:w="1985"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Orta:</w:t>
            </w:r>
          </w:p>
        </w:tc>
        <w:tc>
          <w:tcPr>
            <w:tcW w:w="2409"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Kötü:</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Ritmi (P)</w:t>
            </w:r>
          </w:p>
        </w:tc>
        <w:tc>
          <w:tcPr>
            <w:tcW w:w="2835"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Düzenli: </w:t>
            </w:r>
          </w:p>
        </w:tc>
        <w:tc>
          <w:tcPr>
            <w:tcW w:w="3402"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Düzenli:</w:t>
            </w:r>
          </w:p>
        </w:tc>
      </w:tr>
    </w:tbl>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C-SKLERAL DAMARLAR  </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2551"/>
        <w:gridCol w:w="109"/>
        <w:gridCol w:w="1417"/>
        <w:gridCol w:w="175"/>
        <w:gridCol w:w="142"/>
        <w:gridCol w:w="392"/>
        <w:gridCol w:w="671"/>
        <w:gridCol w:w="968"/>
        <w:gridCol w:w="485"/>
        <w:gridCol w:w="1845"/>
      </w:tblGrid>
      <w:tr w:rsidR="008C39E8" w:rsidRPr="008C39E8" w:rsidTr="00D65916">
        <w:tc>
          <w:tcPr>
            <w:tcW w:w="8755" w:type="dxa"/>
            <w:gridSpan w:val="10"/>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 xml:space="preserve">Skleral damarlar nasıl?  </w:t>
            </w: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Belirgin değil</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Tek taraflı belirgin</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Çift taraflı belirgin</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Oldukça belirgin</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2551" w:type="dxa"/>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Venalar nasıl?</w:t>
            </w:r>
          </w:p>
          <w:p w:rsidR="008C39E8" w:rsidRPr="008C39E8" w:rsidRDefault="008C39E8" w:rsidP="00D65916">
            <w:pPr>
              <w:spacing w:line="276" w:lineRule="auto"/>
              <w:ind w:left="283" w:right="-283"/>
              <w:jc w:val="both"/>
              <w:rPr>
                <w:rFonts w:ascii="Times New Roman" w:hAnsi="Times New Roman" w:cs="Times New Roman"/>
                <w:b/>
                <w:sz w:val="24"/>
                <w:szCs w:val="24"/>
              </w:rPr>
            </w:pPr>
          </w:p>
        </w:tc>
        <w:tc>
          <w:tcPr>
            <w:tcW w:w="1843" w:type="dxa"/>
            <w:gridSpan w:val="4"/>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Normal:</w:t>
            </w:r>
          </w:p>
        </w:tc>
        <w:tc>
          <w:tcPr>
            <w:tcW w:w="2031" w:type="dxa"/>
            <w:gridSpan w:val="3"/>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Dolgun:</w:t>
            </w:r>
          </w:p>
        </w:tc>
        <w:tc>
          <w:tcPr>
            <w:tcW w:w="2330"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Solgun:</w:t>
            </w: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Merme nasıl?</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Normal</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Kirli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Lezyonlu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Erozyonlu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Kuru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55" w:type="dxa"/>
            <w:gridSpan w:val="10"/>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Eklemler nasıl?</w:t>
            </w: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Serbest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Dolgun</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Dolgun sıcak </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252" w:type="dxa"/>
            <w:gridSpan w:val="4"/>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Ağrılı eklem</w:t>
            </w:r>
          </w:p>
        </w:tc>
        <w:tc>
          <w:tcPr>
            <w:tcW w:w="4503" w:type="dxa"/>
            <w:gridSpan w:val="6"/>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rPr>
          <w:trHeight w:val="730"/>
        </w:trPr>
        <w:tc>
          <w:tcPr>
            <w:tcW w:w="2660" w:type="dxa"/>
            <w:gridSpan w:val="2"/>
          </w:tcPr>
          <w:p w:rsidR="008C39E8" w:rsidRPr="008C39E8" w:rsidRDefault="008C39E8" w:rsidP="00D65916">
            <w:pPr>
              <w:spacing w:line="276"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Ağrılı eklem var mı?</w:t>
            </w:r>
          </w:p>
          <w:p w:rsidR="008C39E8" w:rsidRPr="008C39E8" w:rsidRDefault="008C39E8" w:rsidP="00D65916">
            <w:pPr>
              <w:spacing w:line="276" w:lineRule="auto"/>
              <w:ind w:left="283" w:right="-283"/>
              <w:jc w:val="both"/>
              <w:rPr>
                <w:rFonts w:ascii="Times New Roman" w:hAnsi="Times New Roman" w:cs="Times New Roman"/>
                <w:b/>
                <w:sz w:val="24"/>
                <w:szCs w:val="24"/>
              </w:rPr>
            </w:pPr>
          </w:p>
        </w:tc>
        <w:tc>
          <w:tcPr>
            <w:tcW w:w="141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Sağ ön</w:t>
            </w:r>
          </w:p>
        </w:tc>
        <w:tc>
          <w:tcPr>
            <w:tcW w:w="1380" w:type="dxa"/>
            <w:gridSpan w:val="4"/>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Sol ön</w:t>
            </w:r>
          </w:p>
        </w:tc>
        <w:tc>
          <w:tcPr>
            <w:tcW w:w="145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Sağ arka</w:t>
            </w:r>
          </w:p>
        </w:tc>
        <w:tc>
          <w:tcPr>
            <w:tcW w:w="1845"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Sol arka</w:t>
            </w:r>
          </w:p>
        </w:tc>
      </w:tr>
      <w:tr w:rsidR="008C39E8" w:rsidRPr="008C39E8" w:rsidTr="00D65916">
        <w:tc>
          <w:tcPr>
            <w:tcW w:w="8755" w:type="dxa"/>
            <w:gridSpan w:val="10"/>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lastRenderedPageBreak/>
              <w:t>Mukoza nasıl?</w:t>
            </w: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Solgun</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İkterik</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Hiperemik</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Siyonotik</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Peteşiyel ve ekimotik</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8755" w:type="dxa"/>
            <w:gridSpan w:val="10"/>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Dehidrasyon var mı?</w:t>
            </w:r>
          </w:p>
        </w:tc>
      </w:tr>
      <w:tr w:rsidR="008C39E8" w:rsidRPr="008C39E8" w:rsidTr="00D65916">
        <w:tc>
          <w:tcPr>
            <w:tcW w:w="4786" w:type="dxa"/>
            <w:gridSpan w:val="6"/>
          </w:tcPr>
          <w:p w:rsidR="008C39E8" w:rsidRPr="008C39E8" w:rsidRDefault="008C39E8" w:rsidP="00D65916">
            <w:pPr>
              <w:spacing w:line="276"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Yok</w:t>
            </w:r>
            <w:proofErr w:type="gramEnd"/>
            <w:r w:rsidRPr="008C39E8">
              <w:rPr>
                <w:rFonts w:ascii="Times New Roman" w:hAnsi="Times New Roman" w:cs="Times New Roman"/>
                <w:sz w:val="24"/>
                <w:szCs w:val="24"/>
              </w:rPr>
              <w:t xml:space="preserve"> (bulbus içeri çökmemiş)</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Hafif var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 xml:space="preserve">bulbus içeri çökmüş, deri sıkıp </w:t>
            </w:r>
          </w:p>
          <w:p w:rsidR="008C39E8" w:rsidRPr="008C39E8" w:rsidRDefault="008C39E8" w:rsidP="00D65916">
            <w:pPr>
              <w:spacing w:line="276"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bırakılınca</w:t>
            </w:r>
            <w:proofErr w:type="gramEnd"/>
            <w:r w:rsidRPr="008C39E8">
              <w:rPr>
                <w:rFonts w:ascii="Times New Roman" w:hAnsi="Times New Roman" w:cs="Times New Roman"/>
                <w:sz w:val="24"/>
                <w:szCs w:val="24"/>
              </w:rPr>
              <w:t xml:space="preserve"> 2 sn den fazla)</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786"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Şiddetli </w:t>
            </w:r>
            <w:proofErr w:type="gramStart"/>
            <w:r w:rsidRPr="008C39E8">
              <w:rPr>
                <w:rFonts w:ascii="Times New Roman" w:hAnsi="Times New Roman" w:cs="Times New Roman"/>
                <w:sz w:val="24"/>
                <w:szCs w:val="24"/>
              </w:rPr>
              <w:t>(</w:t>
            </w:r>
            <w:proofErr w:type="gramEnd"/>
            <w:r w:rsidRPr="008C39E8">
              <w:rPr>
                <w:rFonts w:ascii="Times New Roman" w:hAnsi="Times New Roman" w:cs="Times New Roman"/>
                <w:sz w:val="24"/>
                <w:szCs w:val="24"/>
              </w:rPr>
              <w:t>bulbus iyice çökmüş, hayvan ayağa</w:t>
            </w:r>
          </w:p>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 </w:t>
            </w:r>
            <w:proofErr w:type="gramStart"/>
            <w:r w:rsidRPr="008C39E8">
              <w:rPr>
                <w:rFonts w:ascii="Times New Roman" w:hAnsi="Times New Roman" w:cs="Times New Roman"/>
                <w:sz w:val="24"/>
                <w:szCs w:val="24"/>
              </w:rPr>
              <w:t>kalkamıyor</w:t>
            </w:r>
            <w:proofErr w:type="gramEnd"/>
            <w:r w:rsidRPr="008C39E8">
              <w:rPr>
                <w:rFonts w:ascii="Times New Roman" w:hAnsi="Times New Roman" w:cs="Times New Roman"/>
                <w:sz w:val="24"/>
                <w:szCs w:val="24"/>
              </w:rPr>
              <w:t>, depresif)</w:t>
            </w:r>
          </w:p>
        </w:tc>
        <w:tc>
          <w:tcPr>
            <w:tcW w:w="3969" w:type="dxa"/>
            <w:gridSpan w:val="4"/>
          </w:tcPr>
          <w:p w:rsidR="008C39E8" w:rsidRPr="008C39E8" w:rsidRDefault="008C39E8" w:rsidP="00D65916">
            <w:pPr>
              <w:spacing w:line="276" w:lineRule="auto"/>
              <w:ind w:left="283" w:right="-283"/>
              <w:rPr>
                <w:rFonts w:ascii="Times New Roman" w:hAnsi="Times New Roman" w:cs="Times New Roman"/>
                <w:sz w:val="24"/>
                <w:szCs w:val="24"/>
              </w:rPr>
            </w:pPr>
          </w:p>
        </w:tc>
      </w:tr>
    </w:tbl>
    <w:tbl>
      <w:tblPr>
        <w:tblStyle w:val="TabloKlavuzu"/>
        <w:tblW w:w="0" w:type="auto"/>
        <w:tblInd w:w="392" w:type="dxa"/>
        <w:tblLook w:val="04A0"/>
      </w:tblPr>
      <w:tblGrid>
        <w:gridCol w:w="2977"/>
        <w:gridCol w:w="1511"/>
        <w:gridCol w:w="331"/>
        <w:gridCol w:w="567"/>
        <w:gridCol w:w="1039"/>
        <w:gridCol w:w="2363"/>
      </w:tblGrid>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Gingiva nasıl?</w:t>
            </w: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Solgun</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İkterik</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Hiperemik</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Siyonotik</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Peteşiyel ve ekimotik</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297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 xml:space="preserve">Lenf </w:t>
            </w:r>
            <w:proofErr w:type="gramStart"/>
            <w:r w:rsidRPr="008C39E8">
              <w:rPr>
                <w:rFonts w:ascii="Times New Roman" w:hAnsi="Times New Roman" w:cs="Times New Roman"/>
                <w:b/>
                <w:sz w:val="24"/>
                <w:szCs w:val="24"/>
              </w:rPr>
              <w:t>yumruları  nasıl</w:t>
            </w:r>
            <w:proofErr w:type="gramEnd"/>
            <w:r w:rsidRPr="008C39E8">
              <w:rPr>
                <w:rFonts w:ascii="Times New Roman" w:hAnsi="Times New Roman" w:cs="Times New Roman"/>
                <w:b/>
                <w:sz w:val="24"/>
                <w:szCs w:val="24"/>
              </w:rPr>
              <w:t>?</w:t>
            </w:r>
          </w:p>
        </w:tc>
        <w:tc>
          <w:tcPr>
            <w:tcW w:w="2409" w:type="dxa"/>
            <w:gridSpan w:val="3"/>
            <w:tcBorders>
              <w:bottom w:val="single" w:sz="4" w:space="0" w:color="auto"/>
            </w:tcBorders>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Değişiklik yok</w:t>
            </w:r>
          </w:p>
        </w:tc>
        <w:tc>
          <w:tcPr>
            <w:tcW w:w="3402" w:type="dxa"/>
            <w:gridSpan w:val="2"/>
            <w:tcBorders>
              <w:bottom w:val="single" w:sz="4" w:space="0" w:color="auto"/>
            </w:tcBorders>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Değişiklik var</w:t>
            </w:r>
          </w:p>
        </w:tc>
      </w:tr>
      <w:tr w:rsidR="008C39E8" w:rsidRPr="008C39E8" w:rsidTr="00D65916">
        <w:tc>
          <w:tcPr>
            <w:tcW w:w="2977"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İştah nasıl?</w:t>
            </w:r>
          </w:p>
        </w:tc>
        <w:tc>
          <w:tcPr>
            <w:tcW w:w="1511"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1937"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Orta </w:t>
            </w:r>
          </w:p>
        </w:tc>
        <w:tc>
          <w:tcPr>
            <w:tcW w:w="236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r>
      <w:tr w:rsidR="008C39E8" w:rsidRPr="008C39E8" w:rsidTr="00D65916">
        <w:tc>
          <w:tcPr>
            <w:tcW w:w="2977"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Emme refleksi nasıl?</w:t>
            </w:r>
          </w:p>
        </w:tc>
        <w:tc>
          <w:tcPr>
            <w:tcW w:w="1511"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1937"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Orta </w:t>
            </w:r>
          </w:p>
        </w:tc>
        <w:tc>
          <w:tcPr>
            <w:tcW w:w="236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r>
      <w:tr w:rsidR="008C39E8" w:rsidRPr="008C39E8" w:rsidTr="00D65916">
        <w:tc>
          <w:tcPr>
            <w:tcW w:w="8788" w:type="dxa"/>
            <w:gridSpan w:val="6"/>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b/>
                <w:sz w:val="24"/>
                <w:szCs w:val="24"/>
              </w:rPr>
              <w:t>Abdomenin formu nasıl?</w:t>
            </w: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Herhangi  bir</w:t>
            </w:r>
            <w:proofErr w:type="gramEnd"/>
            <w:r w:rsidRPr="008C39E8">
              <w:rPr>
                <w:rFonts w:ascii="Times New Roman" w:hAnsi="Times New Roman" w:cs="Times New Roman"/>
                <w:sz w:val="24"/>
                <w:szCs w:val="24"/>
              </w:rPr>
              <w:t xml:space="preserve"> değişiklik yok</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Hafif dolgun</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Orta dolgun</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İleri derecede dolgun</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r w:rsidR="008C39E8" w:rsidRPr="008C39E8" w:rsidTr="00D65916">
        <w:tc>
          <w:tcPr>
            <w:tcW w:w="4819" w:type="dxa"/>
            <w:gridSpan w:val="3"/>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Açlık çukurluğu belirgin</w:t>
            </w:r>
          </w:p>
        </w:tc>
        <w:tc>
          <w:tcPr>
            <w:tcW w:w="3969" w:type="dxa"/>
            <w:gridSpan w:val="3"/>
          </w:tcPr>
          <w:p w:rsidR="008C39E8" w:rsidRPr="008C39E8" w:rsidRDefault="008C39E8" w:rsidP="00D65916">
            <w:pPr>
              <w:spacing w:line="276" w:lineRule="auto"/>
              <w:ind w:left="283" w:right="-283"/>
              <w:rPr>
                <w:rFonts w:ascii="Times New Roman" w:hAnsi="Times New Roman" w:cs="Times New Roman"/>
                <w:sz w:val="24"/>
                <w:szCs w:val="24"/>
              </w:rPr>
            </w:pPr>
          </w:p>
        </w:tc>
      </w:tr>
    </w:tbl>
    <w:p w:rsidR="008C39E8" w:rsidRPr="008C39E8" w:rsidRDefault="008C39E8" w:rsidP="008C39E8">
      <w:pPr>
        <w:spacing w:after="0" w:line="360" w:lineRule="auto"/>
        <w:ind w:left="283" w:right="-283"/>
        <w:rPr>
          <w:rFonts w:ascii="Times New Roman" w:hAnsi="Times New Roman" w:cs="Times New Roman"/>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RUMEN</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W w:w="8788" w:type="dxa"/>
        <w:tblInd w:w="392" w:type="dxa"/>
        <w:tblLook w:val="04A0"/>
      </w:tblPr>
      <w:tblGrid>
        <w:gridCol w:w="2835"/>
        <w:gridCol w:w="1653"/>
        <w:gridCol w:w="969"/>
        <w:gridCol w:w="968"/>
        <w:gridCol w:w="2363"/>
      </w:tblGrid>
      <w:tr w:rsidR="008C39E8" w:rsidRPr="008C39E8" w:rsidTr="00D65916">
        <w:tc>
          <w:tcPr>
            <w:tcW w:w="2835"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Rumen dolgunluğu nasıl?</w:t>
            </w:r>
          </w:p>
        </w:tc>
        <w:tc>
          <w:tcPr>
            <w:tcW w:w="165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1937"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Orta </w:t>
            </w:r>
          </w:p>
        </w:tc>
        <w:tc>
          <w:tcPr>
            <w:tcW w:w="236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r>
      <w:tr w:rsidR="008C39E8" w:rsidRPr="008C39E8" w:rsidTr="00D65916">
        <w:tc>
          <w:tcPr>
            <w:tcW w:w="2835"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Karın gerginliği nasıl?</w:t>
            </w:r>
          </w:p>
        </w:tc>
        <w:tc>
          <w:tcPr>
            <w:tcW w:w="165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1937"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Orta </w:t>
            </w:r>
          </w:p>
        </w:tc>
        <w:tc>
          <w:tcPr>
            <w:tcW w:w="2363" w:type="dxa"/>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r>
      <w:tr w:rsidR="008C39E8" w:rsidRPr="008C39E8" w:rsidTr="00D65916">
        <w:tc>
          <w:tcPr>
            <w:tcW w:w="2835"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Pink sesi</w:t>
            </w:r>
          </w:p>
        </w:tc>
        <w:tc>
          <w:tcPr>
            <w:tcW w:w="2622"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Tek taraflı</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Çift taraflı</w:t>
            </w:r>
          </w:p>
        </w:tc>
      </w:tr>
      <w:tr w:rsidR="008C39E8" w:rsidRPr="008C39E8" w:rsidTr="00D65916">
        <w:tc>
          <w:tcPr>
            <w:tcW w:w="2835"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Metlik tını</w:t>
            </w:r>
          </w:p>
        </w:tc>
        <w:tc>
          <w:tcPr>
            <w:tcW w:w="2622"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Tek taraflı</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Çift taraflı</w:t>
            </w:r>
          </w:p>
        </w:tc>
      </w:tr>
    </w:tbl>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 xml:space="preserve">DIŞKI </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W w:w="0" w:type="auto"/>
        <w:tblInd w:w="392" w:type="dxa"/>
        <w:tblLook w:val="04A0"/>
      </w:tblPr>
      <w:tblGrid>
        <w:gridCol w:w="2551"/>
        <w:gridCol w:w="1560"/>
        <w:gridCol w:w="391"/>
        <w:gridCol w:w="1168"/>
        <w:gridCol w:w="784"/>
        <w:gridCol w:w="917"/>
        <w:gridCol w:w="1417"/>
      </w:tblGrid>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Yoğunluğu nasıl?</w:t>
            </w:r>
          </w:p>
        </w:tc>
        <w:tc>
          <w:tcPr>
            <w:tcW w:w="1560"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Sulu:</w:t>
            </w:r>
          </w:p>
        </w:tc>
        <w:tc>
          <w:tcPr>
            <w:tcW w:w="1559"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Çorba:</w:t>
            </w:r>
          </w:p>
        </w:tc>
        <w:tc>
          <w:tcPr>
            <w:tcW w:w="170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Macun:</w:t>
            </w:r>
          </w:p>
        </w:tc>
        <w:tc>
          <w:tcPr>
            <w:tcW w:w="141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Katı:</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Rengi nasıl?</w:t>
            </w:r>
          </w:p>
        </w:tc>
        <w:tc>
          <w:tcPr>
            <w:tcW w:w="1560"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Koyu sarı:</w:t>
            </w:r>
          </w:p>
        </w:tc>
        <w:tc>
          <w:tcPr>
            <w:tcW w:w="1559"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Yeşil:</w:t>
            </w:r>
          </w:p>
        </w:tc>
        <w:tc>
          <w:tcPr>
            <w:tcW w:w="170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Kahverengi:</w:t>
            </w:r>
          </w:p>
        </w:tc>
        <w:tc>
          <w:tcPr>
            <w:tcW w:w="141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Kanlı:</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İçeriği nasıl?</w:t>
            </w:r>
          </w:p>
        </w:tc>
        <w:tc>
          <w:tcPr>
            <w:tcW w:w="1560"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Koyu sarı:</w:t>
            </w:r>
          </w:p>
        </w:tc>
        <w:tc>
          <w:tcPr>
            <w:tcW w:w="1559"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Yeşil:</w:t>
            </w:r>
          </w:p>
        </w:tc>
        <w:tc>
          <w:tcPr>
            <w:tcW w:w="170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Kahverengi:</w:t>
            </w:r>
          </w:p>
        </w:tc>
        <w:tc>
          <w:tcPr>
            <w:tcW w:w="141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Kanlı:</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Miktaı nasıl?</w:t>
            </w:r>
          </w:p>
        </w:tc>
        <w:tc>
          <w:tcPr>
            <w:tcW w:w="1951"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İyi: </w:t>
            </w:r>
          </w:p>
        </w:tc>
        <w:tc>
          <w:tcPr>
            <w:tcW w:w="1952"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Orta: </w:t>
            </w:r>
          </w:p>
        </w:tc>
        <w:tc>
          <w:tcPr>
            <w:tcW w:w="2334"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Kötü </w:t>
            </w:r>
          </w:p>
        </w:tc>
      </w:tr>
    </w:tbl>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İDRAR</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W w:w="0" w:type="auto"/>
        <w:tblInd w:w="392" w:type="dxa"/>
        <w:tblLook w:val="04A0"/>
      </w:tblPr>
      <w:tblGrid>
        <w:gridCol w:w="2551"/>
        <w:gridCol w:w="1567"/>
        <w:gridCol w:w="1567"/>
        <w:gridCol w:w="1567"/>
        <w:gridCol w:w="1536"/>
      </w:tblGrid>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Rengi nasıl?</w:t>
            </w:r>
          </w:p>
        </w:tc>
        <w:tc>
          <w:tcPr>
            <w:tcW w:w="156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Renksiz:</w:t>
            </w:r>
          </w:p>
        </w:tc>
        <w:tc>
          <w:tcPr>
            <w:tcW w:w="156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Altın sarısı:</w:t>
            </w:r>
          </w:p>
        </w:tc>
        <w:tc>
          <w:tcPr>
            <w:tcW w:w="1567"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Kahverengi:</w:t>
            </w:r>
          </w:p>
        </w:tc>
        <w:tc>
          <w:tcPr>
            <w:tcW w:w="153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Kanlı:</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Berraklığı nasıl?</w:t>
            </w:r>
          </w:p>
        </w:tc>
        <w:tc>
          <w:tcPr>
            <w:tcW w:w="3134"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Berrak: </w:t>
            </w:r>
          </w:p>
        </w:tc>
        <w:tc>
          <w:tcPr>
            <w:tcW w:w="310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Bulanık: </w:t>
            </w:r>
          </w:p>
        </w:tc>
      </w:tr>
      <w:tr w:rsidR="008C39E8" w:rsidRPr="008C39E8" w:rsidTr="00D65916">
        <w:tc>
          <w:tcPr>
            <w:tcW w:w="8788" w:type="dxa"/>
            <w:gridSpan w:val="5"/>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İdrar analizi</w:t>
            </w: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Ph</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Protein (PRO)</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Glikoz (GLU)</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Hemoglobin (Hb)</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Eritrosit (RBC)</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shd w:val="clear" w:color="auto" w:fill="FFFFFF"/>
              </w:rPr>
              <w:t>Bilirubin (BIL)</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shd w:val="clear" w:color="auto" w:fill="FFFFFF"/>
              </w:rPr>
              <w:t>Keton (KET)</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shd w:val="clear" w:color="auto" w:fill="FFFFFF"/>
              </w:rPr>
              <w:t>Özgül Ağırlık (Sg)</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shd w:val="clear" w:color="auto" w:fill="FFFFFF"/>
              </w:rPr>
              <w:t>Ürobilinojen (UBG)</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shd w:val="clear" w:color="auto" w:fill="FFFFFF"/>
              </w:rPr>
            </w:pPr>
            <w:r w:rsidRPr="008C39E8">
              <w:rPr>
                <w:rFonts w:ascii="Times New Roman" w:hAnsi="Times New Roman" w:cs="Times New Roman"/>
                <w:b/>
                <w:sz w:val="24"/>
                <w:szCs w:val="24"/>
                <w:shd w:val="clear" w:color="auto" w:fill="FFFFFF"/>
              </w:rPr>
              <w:t>Nitrit (NIT)</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r w:rsidR="008C39E8" w:rsidRPr="008C39E8" w:rsidTr="00D65916">
        <w:tc>
          <w:tcPr>
            <w:tcW w:w="2551" w:type="dxa"/>
          </w:tcPr>
          <w:p w:rsidR="008C39E8" w:rsidRPr="008C39E8" w:rsidRDefault="008C39E8" w:rsidP="00D65916">
            <w:pPr>
              <w:spacing w:line="276" w:lineRule="auto"/>
              <w:ind w:left="283" w:right="-283"/>
              <w:rPr>
                <w:rFonts w:ascii="Times New Roman" w:hAnsi="Times New Roman" w:cs="Times New Roman"/>
                <w:b/>
                <w:sz w:val="24"/>
                <w:szCs w:val="24"/>
                <w:shd w:val="clear" w:color="auto" w:fill="FFFFFF"/>
              </w:rPr>
            </w:pPr>
            <w:r w:rsidRPr="008C39E8">
              <w:rPr>
                <w:rFonts w:ascii="Times New Roman" w:hAnsi="Times New Roman" w:cs="Times New Roman"/>
                <w:b/>
                <w:sz w:val="24"/>
                <w:szCs w:val="24"/>
                <w:shd w:val="clear" w:color="auto" w:fill="FFFFFF"/>
              </w:rPr>
              <w:t>Lökosit (LEU)</w:t>
            </w:r>
          </w:p>
        </w:tc>
        <w:tc>
          <w:tcPr>
            <w:tcW w:w="6237" w:type="dxa"/>
            <w:gridSpan w:val="4"/>
          </w:tcPr>
          <w:p w:rsidR="008C39E8" w:rsidRPr="008C39E8" w:rsidRDefault="008C39E8" w:rsidP="00D65916">
            <w:pPr>
              <w:spacing w:line="276" w:lineRule="auto"/>
              <w:ind w:left="283" w:right="-283"/>
              <w:rPr>
                <w:rFonts w:ascii="Times New Roman" w:hAnsi="Times New Roman" w:cs="Times New Roman"/>
                <w:b/>
                <w:sz w:val="24"/>
                <w:szCs w:val="24"/>
              </w:rPr>
            </w:pP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Ek 3</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FORM 3- GÖBEĞİN SPESİFİK KLİNİK MUAYENESİ</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3544"/>
        <w:gridCol w:w="1559"/>
        <w:gridCol w:w="354"/>
        <w:gridCol w:w="1205"/>
        <w:gridCol w:w="2126"/>
      </w:tblGrid>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Fistül deliği var mı?</w:t>
            </w:r>
          </w:p>
        </w:tc>
        <w:tc>
          <w:tcPr>
            <w:tcW w:w="191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Yok: </w:t>
            </w:r>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Fistülden sıvı akışı</w:t>
            </w:r>
          </w:p>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 </w:t>
            </w:r>
            <w:proofErr w:type="gramStart"/>
            <w:r w:rsidRPr="008C39E8">
              <w:rPr>
                <w:rFonts w:ascii="Times New Roman" w:hAnsi="Times New Roman" w:cs="Times New Roman"/>
                <w:b/>
                <w:sz w:val="24"/>
                <w:szCs w:val="24"/>
              </w:rPr>
              <w:t>var</w:t>
            </w:r>
            <w:proofErr w:type="gramEnd"/>
            <w:r w:rsidRPr="008C39E8">
              <w:rPr>
                <w:rFonts w:ascii="Times New Roman" w:hAnsi="Times New Roman" w:cs="Times New Roman"/>
                <w:b/>
                <w:sz w:val="24"/>
                <w:szCs w:val="24"/>
              </w:rPr>
              <w:t xml:space="preserve"> mı?</w:t>
            </w:r>
          </w:p>
        </w:tc>
        <w:tc>
          <w:tcPr>
            <w:tcW w:w="191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Var: </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Yok: </w:t>
            </w:r>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proofErr w:type="gramStart"/>
            <w:r w:rsidRPr="008C39E8">
              <w:rPr>
                <w:rFonts w:ascii="Times New Roman" w:hAnsi="Times New Roman" w:cs="Times New Roman"/>
                <w:b/>
                <w:sz w:val="24"/>
                <w:szCs w:val="24"/>
              </w:rPr>
              <w:t>Akan  sıvının</w:t>
            </w:r>
            <w:proofErr w:type="gramEnd"/>
            <w:r w:rsidRPr="008C39E8">
              <w:rPr>
                <w:rFonts w:ascii="Times New Roman" w:hAnsi="Times New Roman" w:cs="Times New Roman"/>
                <w:b/>
                <w:sz w:val="24"/>
                <w:szCs w:val="24"/>
              </w:rPr>
              <w:t xml:space="preserve"> kokusu nasıl?</w:t>
            </w:r>
          </w:p>
        </w:tc>
        <w:tc>
          <w:tcPr>
            <w:tcW w:w="1913" w:type="dxa"/>
            <w:gridSpan w:val="2"/>
          </w:tcPr>
          <w:p w:rsidR="008C39E8" w:rsidRPr="008C39E8" w:rsidRDefault="008C39E8" w:rsidP="00D65916">
            <w:pPr>
              <w:spacing w:line="276"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Normal: </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İğrenç:</w:t>
            </w:r>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kordonu mevcut mu?</w:t>
            </w:r>
          </w:p>
        </w:tc>
        <w:tc>
          <w:tcPr>
            <w:tcW w:w="1913"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Yok: </w:t>
            </w:r>
          </w:p>
        </w:tc>
      </w:tr>
      <w:tr w:rsidR="008C39E8" w:rsidRPr="008C39E8" w:rsidTr="00D65916">
        <w:tc>
          <w:tcPr>
            <w:tcW w:w="3544" w:type="dxa"/>
          </w:tcPr>
          <w:p w:rsidR="008C39E8" w:rsidRPr="008C39E8" w:rsidRDefault="008C39E8" w:rsidP="00D65916">
            <w:pPr>
              <w:spacing w:line="276"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Göbek kordonu kurumuş mu?</w:t>
            </w:r>
          </w:p>
        </w:tc>
        <w:tc>
          <w:tcPr>
            <w:tcW w:w="1559"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Kuru:</w:t>
            </w:r>
          </w:p>
        </w:tc>
        <w:tc>
          <w:tcPr>
            <w:tcW w:w="1559" w:type="dxa"/>
            <w:gridSpan w:val="2"/>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Nemli:</w:t>
            </w:r>
          </w:p>
        </w:tc>
        <w:tc>
          <w:tcPr>
            <w:tcW w:w="2126" w:type="dxa"/>
          </w:tcPr>
          <w:p w:rsidR="008C39E8" w:rsidRPr="008C39E8" w:rsidRDefault="008C39E8" w:rsidP="00D65916">
            <w:pPr>
              <w:spacing w:line="276" w:lineRule="auto"/>
              <w:ind w:left="283" w:right="-283"/>
              <w:rPr>
                <w:rFonts w:ascii="Times New Roman" w:hAnsi="Times New Roman" w:cs="Times New Roman"/>
                <w:sz w:val="24"/>
                <w:szCs w:val="24"/>
              </w:rPr>
            </w:pPr>
            <w:r w:rsidRPr="008C39E8">
              <w:rPr>
                <w:rFonts w:ascii="Times New Roman" w:hAnsi="Times New Roman" w:cs="Times New Roman"/>
                <w:sz w:val="24"/>
                <w:szCs w:val="24"/>
              </w:rPr>
              <w:t>Islak:</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EKSTRA ABDOMİNAL GÖBEKTE KALINLAŞMA</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3507"/>
        <w:gridCol w:w="1029"/>
        <w:gridCol w:w="1054"/>
        <w:gridCol w:w="2064"/>
        <w:gridCol w:w="1242"/>
      </w:tblGrid>
      <w:tr w:rsidR="008C39E8" w:rsidRPr="008C39E8" w:rsidTr="00D65916">
        <w:tc>
          <w:tcPr>
            <w:tcW w:w="8896" w:type="dxa"/>
            <w:gridSpan w:val="5"/>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Serçe parmağı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İşaret parmağı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Çocuk başı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Daha büyük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8896" w:type="dxa"/>
            <w:gridSpan w:val="5"/>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Kıvamı nasıl?</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Yumuşak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Elastik gergin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Sert-elastik</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Sert </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Göbek ısısı</w:t>
            </w:r>
          </w:p>
        </w:tc>
        <w:tc>
          <w:tcPr>
            <w:tcW w:w="2083"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Normal: </w:t>
            </w:r>
          </w:p>
        </w:tc>
        <w:tc>
          <w:tcPr>
            <w:tcW w:w="3306"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Sıcaklığı artmış: </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Basınca duyarlılık</w:t>
            </w:r>
          </w:p>
        </w:tc>
        <w:tc>
          <w:tcPr>
            <w:tcW w:w="2083"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Var: </w:t>
            </w:r>
          </w:p>
        </w:tc>
        <w:tc>
          <w:tcPr>
            <w:tcW w:w="3306"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deliği</w:t>
            </w:r>
          </w:p>
        </w:tc>
        <w:tc>
          <w:tcPr>
            <w:tcW w:w="2083"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Var: </w:t>
            </w:r>
          </w:p>
        </w:tc>
        <w:tc>
          <w:tcPr>
            <w:tcW w:w="3306"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Reponibilite (red olma)</w:t>
            </w:r>
          </w:p>
        </w:tc>
        <w:tc>
          <w:tcPr>
            <w:tcW w:w="1029"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105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Yok: </w:t>
            </w:r>
          </w:p>
        </w:tc>
        <w:tc>
          <w:tcPr>
            <w:tcW w:w="2064" w:type="dxa"/>
          </w:tcPr>
          <w:p w:rsidR="008C39E8" w:rsidRPr="008C39E8" w:rsidRDefault="008C39E8" w:rsidP="00D65916">
            <w:pPr>
              <w:spacing w:line="360" w:lineRule="auto"/>
              <w:ind w:left="284" w:right="-284"/>
              <w:jc w:val="both"/>
              <w:rPr>
                <w:rFonts w:ascii="Times New Roman" w:hAnsi="Times New Roman" w:cs="Times New Roman"/>
                <w:sz w:val="24"/>
                <w:szCs w:val="24"/>
              </w:rPr>
            </w:pPr>
            <w:r w:rsidRPr="008C39E8">
              <w:rPr>
                <w:rFonts w:ascii="Times New Roman" w:hAnsi="Times New Roman" w:cs="Times New Roman"/>
                <w:sz w:val="24"/>
                <w:szCs w:val="24"/>
              </w:rPr>
              <w:t>Tam olmayan:</w:t>
            </w:r>
          </w:p>
        </w:tc>
        <w:tc>
          <w:tcPr>
            <w:tcW w:w="124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Tam: </w:t>
            </w:r>
          </w:p>
        </w:tc>
      </w:tr>
      <w:tr w:rsidR="008C39E8" w:rsidRPr="008C39E8" w:rsidTr="00D65916">
        <w:tc>
          <w:tcPr>
            <w:tcW w:w="8896" w:type="dxa"/>
            <w:gridSpan w:val="5"/>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Reponibilite (red olma)</w:t>
            </w: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lastRenderedPageBreak/>
              <w:t>Kurşun kalem</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İşaret parmağı</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07"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Daha büyük</w:t>
            </w:r>
          </w:p>
        </w:tc>
        <w:tc>
          <w:tcPr>
            <w:tcW w:w="5389"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bl>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KORDONUNDAKİ KALINLAŞMA</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8788" w:type="dxa"/>
        <w:tblInd w:w="392" w:type="dxa"/>
        <w:tblLook w:val="04A0"/>
      </w:tblPr>
      <w:tblGrid>
        <w:gridCol w:w="3544"/>
        <w:gridCol w:w="1913"/>
        <w:gridCol w:w="3331"/>
      </w:tblGrid>
      <w:tr w:rsidR="008C39E8" w:rsidRPr="008C39E8" w:rsidTr="00D65916">
        <w:tc>
          <w:tcPr>
            <w:tcW w:w="8788" w:type="dxa"/>
            <w:gridSpan w:val="3"/>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Serçe parmağı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İşaret parmağı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Çocuk başı büyüklüğü</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8788" w:type="dxa"/>
            <w:gridSpan w:val="3"/>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Kıvamı nasıl?</w:t>
            </w: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Yumuşak</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Elastik gergin</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Sert-elastik</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Sert</w:t>
            </w:r>
          </w:p>
        </w:tc>
        <w:tc>
          <w:tcPr>
            <w:tcW w:w="5244" w:type="dxa"/>
            <w:gridSpan w:val="2"/>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Göbek ısısı</w:t>
            </w:r>
          </w:p>
        </w:tc>
        <w:tc>
          <w:tcPr>
            <w:tcW w:w="191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Normal: </w:t>
            </w:r>
          </w:p>
        </w:tc>
        <w:tc>
          <w:tcPr>
            <w:tcW w:w="3331"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Sıcaklığı artmış: </w:t>
            </w:r>
          </w:p>
        </w:tc>
      </w:tr>
      <w:tr w:rsidR="008C39E8" w:rsidRPr="008C39E8" w:rsidTr="00D65916">
        <w:tc>
          <w:tcPr>
            <w:tcW w:w="354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Basınca karşı duyarlılık</w:t>
            </w:r>
          </w:p>
        </w:tc>
        <w:tc>
          <w:tcPr>
            <w:tcW w:w="191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Var: </w:t>
            </w:r>
          </w:p>
        </w:tc>
        <w:tc>
          <w:tcPr>
            <w:tcW w:w="3331"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İNTRA ABDOMİNAL GÖBEK KORDONUN PALPASYONU</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3510"/>
        <w:gridCol w:w="1560"/>
        <w:gridCol w:w="656"/>
        <w:gridCol w:w="897"/>
        <w:gridCol w:w="2330"/>
      </w:tblGrid>
      <w:tr w:rsidR="008C39E8" w:rsidRPr="008C39E8" w:rsidTr="00D65916">
        <w:tc>
          <w:tcPr>
            <w:tcW w:w="8953"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Serçe parmağı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İşaret parmağı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Çocuk başı büyüklüğü</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8953"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Kıvamı nasıl?</w:t>
            </w: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Yumuşak </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Elastik gergin </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Sert-elastik</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Sert </w:t>
            </w:r>
          </w:p>
        </w:tc>
        <w:tc>
          <w:tcPr>
            <w:tcW w:w="544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 xml:space="preserve">Basınca karşı duyarlılık </w:t>
            </w:r>
          </w:p>
        </w:tc>
        <w:tc>
          <w:tcPr>
            <w:tcW w:w="2216"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Var: </w:t>
            </w:r>
          </w:p>
        </w:tc>
        <w:tc>
          <w:tcPr>
            <w:tcW w:w="3227"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Craniale doğru form nasıl?</w:t>
            </w:r>
          </w:p>
        </w:tc>
        <w:tc>
          <w:tcPr>
            <w:tcW w:w="156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w:t>
            </w:r>
          </w:p>
        </w:tc>
        <w:tc>
          <w:tcPr>
            <w:tcW w:w="1553"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Aynı: </w:t>
            </w:r>
          </w:p>
        </w:tc>
        <w:tc>
          <w:tcPr>
            <w:tcW w:w="233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w:t>
            </w:r>
          </w:p>
        </w:tc>
      </w:tr>
      <w:tr w:rsidR="008C39E8" w:rsidRPr="008C39E8" w:rsidTr="00D65916">
        <w:tc>
          <w:tcPr>
            <w:tcW w:w="351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Caudale doğru form nasıl?</w:t>
            </w:r>
          </w:p>
        </w:tc>
        <w:tc>
          <w:tcPr>
            <w:tcW w:w="156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w:t>
            </w:r>
          </w:p>
        </w:tc>
        <w:tc>
          <w:tcPr>
            <w:tcW w:w="1553"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Aynı: </w:t>
            </w:r>
          </w:p>
        </w:tc>
        <w:tc>
          <w:tcPr>
            <w:tcW w:w="233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DERİNİN PALPASYONU</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3118"/>
        <w:gridCol w:w="1418"/>
        <w:gridCol w:w="142"/>
        <w:gridCol w:w="766"/>
        <w:gridCol w:w="1360"/>
        <w:gridCol w:w="1984"/>
      </w:tblGrid>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Ayaktayken</w:t>
            </w:r>
          </w:p>
        </w:tc>
        <w:tc>
          <w:tcPr>
            <w:tcW w:w="2326" w:type="dxa"/>
            <w:gridSpan w:val="3"/>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Problemsiz:</w:t>
            </w:r>
          </w:p>
        </w:tc>
        <w:tc>
          <w:tcPr>
            <w:tcW w:w="3344"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Problemli:</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Problemli ise;</w:t>
            </w:r>
          </w:p>
        </w:tc>
        <w:tc>
          <w:tcPr>
            <w:tcW w:w="1560"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Dolgun rumen:</w:t>
            </w:r>
          </w:p>
        </w:tc>
        <w:tc>
          <w:tcPr>
            <w:tcW w:w="2126"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Dolgun abdomen:</w:t>
            </w:r>
          </w:p>
        </w:tc>
        <w:tc>
          <w:tcPr>
            <w:tcW w:w="1984"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Gergin karın:</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Sol tarafına yattığında</w:t>
            </w:r>
          </w:p>
        </w:tc>
        <w:tc>
          <w:tcPr>
            <w:tcW w:w="2326" w:type="dxa"/>
            <w:gridSpan w:val="3"/>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Problemsiz:</w:t>
            </w:r>
          </w:p>
        </w:tc>
        <w:tc>
          <w:tcPr>
            <w:tcW w:w="3344"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Problemli:</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Problemli ise;</w:t>
            </w:r>
          </w:p>
        </w:tc>
        <w:tc>
          <w:tcPr>
            <w:tcW w:w="1418"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Dolgun rumen:</w:t>
            </w:r>
          </w:p>
        </w:tc>
        <w:tc>
          <w:tcPr>
            <w:tcW w:w="2268" w:type="dxa"/>
            <w:gridSpan w:val="3"/>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Dolgun abdomen:</w:t>
            </w:r>
          </w:p>
        </w:tc>
        <w:tc>
          <w:tcPr>
            <w:tcW w:w="1984"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Gergin karın:</w:t>
            </w:r>
          </w:p>
        </w:tc>
      </w:tr>
    </w:tbl>
    <w:p w:rsidR="008C39E8" w:rsidRPr="008C39E8" w:rsidRDefault="008C39E8" w:rsidP="008C39E8">
      <w:pPr>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PUNKSİYON</w:t>
      </w:r>
    </w:p>
    <w:p w:rsidR="008C39E8" w:rsidRPr="008C39E8" w:rsidRDefault="008C39E8" w:rsidP="008C39E8">
      <w:pPr>
        <w:tabs>
          <w:tab w:val="left" w:pos="284"/>
        </w:tabs>
        <w:spacing w:after="0" w:line="360" w:lineRule="auto"/>
        <w:ind w:left="283" w:right="-283"/>
        <w:rPr>
          <w:rFonts w:ascii="Times New Roman" w:hAnsi="Times New Roman" w:cs="Times New Roman"/>
          <w:b/>
          <w:sz w:val="24"/>
          <w:szCs w:val="24"/>
        </w:rPr>
      </w:pPr>
    </w:p>
    <w:tbl>
      <w:tblPr>
        <w:tblStyle w:val="TabloKlavuzu"/>
        <w:tblW w:w="0" w:type="auto"/>
        <w:tblInd w:w="392" w:type="dxa"/>
        <w:tblLook w:val="04A0"/>
      </w:tblPr>
      <w:tblGrid>
        <w:gridCol w:w="2693"/>
        <w:gridCol w:w="1985"/>
        <w:gridCol w:w="779"/>
        <w:gridCol w:w="1347"/>
        <w:gridCol w:w="1984"/>
      </w:tblGrid>
      <w:tr w:rsidR="008C39E8" w:rsidRPr="008C39E8" w:rsidTr="00D65916">
        <w:tc>
          <w:tcPr>
            <w:tcW w:w="269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Punksiyon yapıldı mı?</w:t>
            </w:r>
          </w:p>
        </w:tc>
        <w:tc>
          <w:tcPr>
            <w:tcW w:w="2764"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Evet:</w:t>
            </w:r>
          </w:p>
        </w:tc>
        <w:tc>
          <w:tcPr>
            <w:tcW w:w="3331"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269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Kıvamı nasıl?</w:t>
            </w:r>
          </w:p>
        </w:tc>
        <w:tc>
          <w:tcPr>
            <w:tcW w:w="1985"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Yumurta akı:</w:t>
            </w:r>
          </w:p>
        </w:tc>
        <w:tc>
          <w:tcPr>
            <w:tcW w:w="2126"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Puding: </w:t>
            </w:r>
          </w:p>
        </w:tc>
        <w:tc>
          <w:tcPr>
            <w:tcW w:w="1984"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Sulu:</w:t>
            </w:r>
          </w:p>
        </w:tc>
      </w:tr>
      <w:tr w:rsidR="008C39E8" w:rsidRPr="008C39E8" w:rsidTr="00D65916">
        <w:tc>
          <w:tcPr>
            <w:tcW w:w="269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İçerik nasıl?</w:t>
            </w:r>
          </w:p>
        </w:tc>
        <w:tc>
          <w:tcPr>
            <w:tcW w:w="1985"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Hiçbir şey yok:</w:t>
            </w:r>
          </w:p>
        </w:tc>
        <w:tc>
          <w:tcPr>
            <w:tcW w:w="2126"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Damla:</w:t>
            </w:r>
          </w:p>
        </w:tc>
        <w:tc>
          <w:tcPr>
            <w:tcW w:w="1984"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Akar:</w:t>
            </w:r>
          </w:p>
        </w:tc>
      </w:tr>
      <w:tr w:rsidR="008C39E8" w:rsidRPr="008C39E8" w:rsidTr="00D65916">
        <w:tc>
          <w:tcPr>
            <w:tcW w:w="8788" w:type="dxa"/>
            <w:gridSpan w:val="5"/>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Rengi nasıl?</w:t>
            </w:r>
          </w:p>
        </w:tc>
      </w:tr>
      <w:tr w:rsidR="008C39E8" w:rsidRPr="008C39E8" w:rsidTr="00D65916">
        <w:tc>
          <w:tcPr>
            <w:tcW w:w="269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Transparan </w:t>
            </w:r>
          </w:p>
        </w:tc>
        <w:tc>
          <w:tcPr>
            <w:tcW w:w="6095"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269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Beyaz-sarı</w:t>
            </w:r>
          </w:p>
        </w:tc>
        <w:tc>
          <w:tcPr>
            <w:tcW w:w="6095"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269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Kahverengi-sarı</w:t>
            </w:r>
          </w:p>
        </w:tc>
        <w:tc>
          <w:tcPr>
            <w:tcW w:w="6095"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269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Kahverengi-kırmızı</w:t>
            </w:r>
          </w:p>
        </w:tc>
        <w:tc>
          <w:tcPr>
            <w:tcW w:w="6095"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269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Diğer </w:t>
            </w:r>
          </w:p>
        </w:tc>
        <w:tc>
          <w:tcPr>
            <w:tcW w:w="6095"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ŞÜPHELİ DİAGNOZ</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8788" w:type="dxa"/>
        <w:tblInd w:w="392" w:type="dxa"/>
        <w:tblLook w:val="04A0"/>
      </w:tblPr>
      <w:tblGrid>
        <w:gridCol w:w="8788"/>
      </w:tblGrid>
      <w:tr w:rsidR="008C39E8" w:rsidRPr="008C39E8" w:rsidTr="00D65916">
        <w:tc>
          <w:tcPr>
            <w:tcW w:w="878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Operasyon bulguları;</w:t>
            </w:r>
          </w:p>
          <w:p w:rsidR="008C39E8" w:rsidRPr="008C39E8" w:rsidRDefault="008C39E8" w:rsidP="00D65916">
            <w:pPr>
              <w:tabs>
                <w:tab w:val="left" w:pos="2093"/>
              </w:tabs>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
            </w: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HERNİA UMBLİCALİS</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W w:w="0" w:type="auto"/>
        <w:tblInd w:w="392" w:type="dxa"/>
        <w:tblLook w:val="04A0"/>
      </w:tblPr>
      <w:tblGrid>
        <w:gridCol w:w="2977"/>
        <w:gridCol w:w="2480"/>
        <w:gridCol w:w="3331"/>
      </w:tblGrid>
      <w:tr w:rsidR="008C39E8" w:rsidRPr="008C39E8" w:rsidTr="00D65916">
        <w:tc>
          <w:tcPr>
            <w:tcW w:w="297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Fıtık deliği var mı?</w:t>
            </w:r>
          </w:p>
        </w:tc>
        <w:tc>
          <w:tcPr>
            <w:tcW w:w="248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97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Yapışma var mı?</w:t>
            </w:r>
          </w:p>
        </w:tc>
        <w:tc>
          <w:tcPr>
            <w:tcW w:w="248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97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Yapışan ne?</w:t>
            </w:r>
          </w:p>
        </w:tc>
        <w:tc>
          <w:tcPr>
            <w:tcW w:w="248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Omentum:</w:t>
            </w:r>
          </w:p>
        </w:tc>
        <w:tc>
          <w:tcPr>
            <w:tcW w:w="3331"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Abomazum:</w:t>
            </w:r>
          </w:p>
        </w:tc>
      </w:tr>
      <w:tr w:rsidR="008C39E8" w:rsidRPr="008C39E8" w:rsidTr="00D65916">
        <w:tc>
          <w:tcPr>
            <w:tcW w:w="297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Üreme var mı?</w:t>
            </w:r>
          </w:p>
        </w:tc>
        <w:tc>
          <w:tcPr>
            <w:tcW w:w="248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977"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Nerede üreme var?</w:t>
            </w:r>
          </w:p>
        </w:tc>
        <w:tc>
          <w:tcPr>
            <w:tcW w:w="248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Omentum:</w:t>
            </w:r>
          </w:p>
        </w:tc>
        <w:tc>
          <w:tcPr>
            <w:tcW w:w="3331"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Bağırsak:</w:t>
            </w:r>
          </w:p>
        </w:tc>
      </w:tr>
    </w:tbl>
    <w:p w:rsidR="008C39E8" w:rsidRPr="008C39E8" w:rsidRDefault="008C39E8" w:rsidP="008C39E8">
      <w:pPr>
        <w:spacing w:after="0" w:line="360" w:lineRule="auto"/>
        <w:ind w:left="283" w:right="-283"/>
        <w:jc w:val="both"/>
        <w:rPr>
          <w:rFonts w:ascii="Times New Roman" w:hAnsi="Times New Roman" w:cs="Times New Roman"/>
          <w:b/>
          <w:sz w:val="24"/>
          <w:szCs w:val="24"/>
        </w:rPr>
      </w:pP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APSESİ</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2943"/>
        <w:gridCol w:w="1545"/>
        <w:gridCol w:w="969"/>
        <w:gridCol w:w="968"/>
        <w:gridCol w:w="2330"/>
      </w:tblGrid>
      <w:tr w:rsidR="008C39E8" w:rsidRPr="008C39E8" w:rsidTr="00D65916">
        <w:trPr>
          <w:trHeight w:val="421"/>
        </w:trPr>
        <w:tc>
          <w:tcPr>
            <w:tcW w:w="8755"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rPr>
          <w:trHeight w:val="404"/>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Serçe parmağı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04"/>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İşaret parmağı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lastRenderedPageBreak/>
              <w:t>İki parmak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04"/>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Çocuk başı büyüklüğü</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Apse içeriği miktarı</w:t>
            </w:r>
          </w:p>
        </w:tc>
        <w:tc>
          <w:tcPr>
            <w:tcW w:w="5812"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Apsenin kıvamı nasıl?</w:t>
            </w:r>
          </w:p>
        </w:tc>
        <w:tc>
          <w:tcPr>
            <w:tcW w:w="2514"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Sıvı:</w:t>
            </w:r>
          </w:p>
        </w:tc>
        <w:tc>
          <w:tcPr>
            <w:tcW w:w="3298"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Pasta:</w:t>
            </w: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Apsenin boşluğu nasıl?</w:t>
            </w:r>
          </w:p>
        </w:tc>
        <w:tc>
          <w:tcPr>
            <w:tcW w:w="2514"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Pürüzsüz:</w:t>
            </w:r>
          </w:p>
        </w:tc>
        <w:tc>
          <w:tcPr>
            <w:tcW w:w="3298"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Üremeler var:</w:t>
            </w: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Apse içeriğinin rengi?</w:t>
            </w:r>
          </w:p>
        </w:tc>
        <w:tc>
          <w:tcPr>
            <w:tcW w:w="154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Beyaz:</w:t>
            </w:r>
          </w:p>
        </w:tc>
        <w:tc>
          <w:tcPr>
            <w:tcW w:w="1937"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Sarı:</w:t>
            </w:r>
          </w:p>
        </w:tc>
        <w:tc>
          <w:tcPr>
            <w:tcW w:w="233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Kahverengi:</w:t>
            </w:r>
          </w:p>
        </w:tc>
      </w:tr>
      <w:tr w:rsidR="008C39E8" w:rsidRPr="008C39E8" w:rsidTr="00D65916">
        <w:trPr>
          <w:trHeight w:val="421"/>
        </w:trPr>
        <w:tc>
          <w:tcPr>
            <w:tcW w:w="2943" w:type="dxa"/>
          </w:tcPr>
          <w:p w:rsidR="008C39E8" w:rsidRPr="008C39E8" w:rsidRDefault="008C39E8" w:rsidP="00D65916">
            <w:pPr>
              <w:spacing w:line="360" w:lineRule="auto"/>
              <w:ind w:left="283" w:right="-283"/>
              <w:rPr>
                <w:rFonts w:ascii="Times New Roman" w:hAnsi="Times New Roman" w:cs="Times New Roman"/>
                <w:b/>
                <w:sz w:val="24"/>
                <w:szCs w:val="24"/>
              </w:rPr>
            </w:pPr>
            <w:proofErr w:type="gramStart"/>
            <w:r w:rsidRPr="008C39E8">
              <w:rPr>
                <w:rFonts w:ascii="Times New Roman" w:hAnsi="Times New Roman" w:cs="Times New Roman"/>
                <w:b/>
                <w:sz w:val="24"/>
                <w:szCs w:val="24"/>
              </w:rPr>
              <w:t>Apsenin  kokusu</w:t>
            </w:r>
            <w:proofErr w:type="gramEnd"/>
            <w:r w:rsidRPr="008C39E8">
              <w:rPr>
                <w:rFonts w:ascii="Times New Roman" w:hAnsi="Times New Roman" w:cs="Times New Roman"/>
                <w:b/>
                <w:sz w:val="24"/>
                <w:szCs w:val="24"/>
              </w:rPr>
              <w:t xml:space="preserve"> nasıl?</w:t>
            </w:r>
          </w:p>
        </w:tc>
        <w:tc>
          <w:tcPr>
            <w:tcW w:w="2514"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Kokusuz:</w:t>
            </w:r>
          </w:p>
        </w:tc>
        <w:tc>
          <w:tcPr>
            <w:tcW w:w="3298"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Kötü:</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OMPHALOPHLEBİT - REZEKSİYON VE MARSUPİALİZASYON</w:t>
      </w:r>
    </w:p>
    <w:p w:rsidR="008C39E8" w:rsidRPr="008C39E8" w:rsidRDefault="008C39E8" w:rsidP="008C39E8">
      <w:pPr>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GÖBEK VENASI</w:t>
      </w:r>
    </w:p>
    <w:p w:rsidR="008C39E8" w:rsidRPr="008C39E8" w:rsidRDefault="008C39E8" w:rsidP="008C39E8">
      <w:pPr>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3085"/>
        <w:gridCol w:w="5670"/>
      </w:tblGrid>
      <w:tr w:rsidR="008C39E8" w:rsidRPr="008C39E8" w:rsidTr="00D65916">
        <w:trPr>
          <w:trHeight w:val="421"/>
        </w:trPr>
        <w:tc>
          <w:tcPr>
            <w:tcW w:w="8755" w:type="dxa"/>
            <w:gridSpan w:val="2"/>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rPr>
          <w:trHeight w:val="404"/>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Serçe parmağı </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04"/>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İşaret parmağı </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04"/>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421"/>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rPr>
          <w:trHeight w:val="389"/>
        </w:trPr>
        <w:tc>
          <w:tcPr>
            <w:tcW w:w="3085"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Çocuk başı </w:t>
            </w:r>
          </w:p>
        </w:tc>
        <w:tc>
          <w:tcPr>
            <w:tcW w:w="5670" w:type="dxa"/>
          </w:tcPr>
          <w:p w:rsidR="008C39E8" w:rsidRPr="008C39E8" w:rsidRDefault="008C39E8" w:rsidP="00D65916">
            <w:pPr>
              <w:spacing w:line="360" w:lineRule="auto"/>
              <w:ind w:left="283" w:right="-283"/>
              <w:jc w:val="both"/>
              <w:rPr>
                <w:rFonts w:ascii="Times New Roman" w:hAnsi="Times New Roman" w:cs="Times New Roman"/>
                <w:b/>
                <w:sz w:val="24"/>
                <w:szCs w:val="24"/>
              </w:rPr>
            </w:pPr>
          </w:p>
        </w:tc>
      </w:tr>
    </w:tbl>
    <w:tbl>
      <w:tblPr>
        <w:tblStyle w:val="TabloKlavuzu"/>
        <w:tblW w:w="0" w:type="auto"/>
        <w:tblInd w:w="392" w:type="dxa"/>
        <w:tblLook w:val="04A0"/>
      </w:tblPr>
      <w:tblGrid>
        <w:gridCol w:w="3118"/>
        <w:gridCol w:w="1370"/>
        <w:gridCol w:w="969"/>
        <w:gridCol w:w="968"/>
        <w:gridCol w:w="2363"/>
      </w:tblGrid>
      <w:tr w:rsidR="008C39E8" w:rsidRPr="008C39E8" w:rsidTr="00D65916">
        <w:tc>
          <w:tcPr>
            <w:tcW w:w="8788" w:type="dxa"/>
            <w:gridSpan w:val="5"/>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 Kıvamı nasıl?</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rPr>
            </w:pPr>
            <w:r w:rsidRPr="008C39E8">
              <w:rPr>
                <w:rFonts w:ascii="Times New Roman" w:hAnsi="Times New Roman" w:cs="Times New Roman"/>
              </w:rPr>
              <w:t xml:space="preserve">Yumuşak </w:t>
            </w:r>
          </w:p>
        </w:tc>
        <w:tc>
          <w:tcPr>
            <w:tcW w:w="5670"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rPr>
            </w:pPr>
            <w:r w:rsidRPr="008C39E8">
              <w:rPr>
                <w:rFonts w:ascii="Times New Roman" w:hAnsi="Times New Roman" w:cs="Times New Roman"/>
              </w:rPr>
              <w:t>Yumuşak-elastik</w:t>
            </w:r>
          </w:p>
        </w:tc>
        <w:tc>
          <w:tcPr>
            <w:tcW w:w="5670"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rPr>
            </w:pPr>
            <w:r w:rsidRPr="008C39E8">
              <w:rPr>
                <w:rFonts w:ascii="Times New Roman" w:hAnsi="Times New Roman" w:cs="Times New Roman"/>
              </w:rPr>
              <w:t>Yumuşak-fluktuan</w:t>
            </w:r>
          </w:p>
        </w:tc>
        <w:tc>
          <w:tcPr>
            <w:tcW w:w="5670"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rPr>
            </w:pPr>
            <w:r w:rsidRPr="008C39E8">
              <w:rPr>
                <w:rFonts w:ascii="Times New Roman" w:hAnsi="Times New Roman" w:cs="Times New Roman"/>
              </w:rPr>
              <w:t>Sert-elastik</w:t>
            </w:r>
          </w:p>
        </w:tc>
        <w:tc>
          <w:tcPr>
            <w:tcW w:w="5670"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rPr>
            </w:pPr>
            <w:r w:rsidRPr="008C39E8">
              <w:rPr>
                <w:rFonts w:ascii="Times New Roman" w:hAnsi="Times New Roman" w:cs="Times New Roman"/>
              </w:rPr>
              <w:t xml:space="preserve">Sert </w:t>
            </w:r>
          </w:p>
        </w:tc>
        <w:tc>
          <w:tcPr>
            <w:tcW w:w="5670" w:type="dxa"/>
            <w:gridSpan w:val="4"/>
          </w:tcPr>
          <w:p w:rsidR="008C39E8" w:rsidRPr="008C39E8" w:rsidRDefault="008C39E8" w:rsidP="00D65916">
            <w:pPr>
              <w:spacing w:line="360" w:lineRule="auto"/>
              <w:ind w:left="283" w:right="-283"/>
              <w:rPr>
                <w:rFonts w:ascii="Times New Roman" w:hAnsi="Times New Roman" w:cs="Times New Roman"/>
                <w:b/>
                <w:sz w:val="24"/>
                <w:szCs w:val="24"/>
              </w:rPr>
            </w:pP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Craniale doğru </w:t>
            </w:r>
          </w:p>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b/>
                <w:sz w:val="24"/>
                <w:szCs w:val="24"/>
              </w:rPr>
              <w:t>form</w:t>
            </w:r>
            <w:proofErr w:type="gramEnd"/>
            <w:r w:rsidRPr="008C39E8">
              <w:rPr>
                <w:rFonts w:ascii="Times New Roman" w:hAnsi="Times New Roman" w:cs="Times New Roman"/>
                <w:b/>
                <w:sz w:val="24"/>
                <w:szCs w:val="24"/>
              </w:rPr>
              <w:t xml:space="preserve"> ve yönlenmesi nasıl?</w:t>
            </w:r>
          </w:p>
        </w:tc>
        <w:tc>
          <w:tcPr>
            <w:tcW w:w="1370"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İncelerek:</w:t>
            </w:r>
          </w:p>
        </w:tc>
        <w:tc>
          <w:tcPr>
            <w:tcW w:w="1937"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Aynı: </w:t>
            </w:r>
          </w:p>
        </w:tc>
        <w:tc>
          <w:tcPr>
            <w:tcW w:w="2363"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Kalınlaşarak:</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Omentum yapışması </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Üreme var mı?</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 xml:space="preserve">Yan karın </w:t>
            </w:r>
          </w:p>
          <w:p w:rsidR="008C39E8" w:rsidRPr="008C39E8" w:rsidRDefault="008C39E8" w:rsidP="00D65916">
            <w:pPr>
              <w:spacing w:line="360" w:lineRule="auto"/>
              <w:ind w:left="283" w:right="-283"/>
              <w:jc w:val="both"/>
              <w:rPr>
                <w:rFonts w:ascii="Times New Roman" w:hAnsi="Times New Roman" w:cs="Times New Roman"/>
                <w:b/>
                <w:sz w:val="24"/>
                <w:szCs w:val="24"/>
              </w:rPr>
            </w:pPr>
            <w:proofErr w:type="gramStart"/>
            <w:r w:rsidRPr="008C39E8">
              <w:rPr>
                <w:rFonts w:ascii="Times New Roman" w:hAnsi="Times New Roman" w:cs="Times New Roman"/>
                <w:b/>
                <w:sz w:val="24"/>
                <w:szCs w:val="24"/>
              </w:rPr>
              <w:t>duvarına</w:t>
            </w:r>
            <w:proofErr w:type="gramEnd"/>
            <w:r w:rsidRPr="008C39E8">
              <w:rPr>
                <w:rFonts w:ascii="Times New Roman" w:hAnsi="Times New Roman" w:cs="Times New Roman"/>
                <w:b/>
                <w:sz w:val="24"/>
                <w:szCs w:val="24"/>
              </w:rPr>
              <w:t xml:space="preserve"> yapışma var mı?</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Rezeksiyon </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Mümkün:</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Değil:</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Rezeksiyon bölgesi neresi?</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Karaciğer üstü:</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Karaciğer üstü değil:</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Rezeksiyon şekli</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Ligatürlü:</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Komplike ligatürlü:</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Karaciğerde apse </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Evet:</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Hayır:</w:t>
            </w:r>
          </w:p>
        </w:tc>
      </w:tr>
      <w:tr w:rsidR="008C39E8" w:rsidRPr="008C39E8" w:rsidTr="00D65916">
        <w:tc>
          <w:tcPr>
            <w:tcW w:w="3118"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Apse miktarı kaçtır?</w:t>
            </w:r>
          </w:p>
        </w:tc>
        <w:tc>
          <w:tcPr>
            <w:tcW w:w="233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Tek apse:</w:t>
            </w:r>
          </w:p>
        </w:tc>
        <w:tc>
          <w:tcPr>
            <w:tcW w:w="3331"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Poliapse:</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OMPHALOURACHİTİS</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2802"/>
        <w:gridCol w:w="1910"/>
        <w:gridCol w:w="1208"/>
        <w:gridCol w:w="729"/>
        <w:gridCol w:w="2330"/>
      </w:tblGrid>
      <w:tr w:rsidR="008C39E8" w:rsidRPr="008C39E8" w:rsidTr="00D65916">
        <w:tc>
          <w:tcPr>
            <w:tcW w:w="8979"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Serçe parmağı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İşaret parmağı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Çocuk başı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8979"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Kıvamı nasıl?</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Yumuşak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Sert-elastik</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Sert </w:t>
            </w:r>
          </w:p>
        </w:tc>
        <w:tc>
          <w:tcPr>
            <w:tcW w:w="6177"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Yapışma var mı?</w:t>
            </w:r>
          </w:p>
        </w:tc>
        <w:tc>
          <w:tcPr>
            <w:tcW w:w="3118"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05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Yapışan ne?</w:t>
            </w:r>
          </w:p>
        </w:tc>
        <w:tc>
          <w:tcPr>
            <w:tcW w:w="19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Omentum:</w:t>
            </w:r>
          </w:p>
        </w:tc>
        <w:tc>
          <w:tcPr>
            <w:tcW w:w="1937"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Abomazum:</w:t>
            </w:r>
          </w:p>
        </w:tc>
        <w:tc>
          <w:tcPr>
            <w:tcW w:w="233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Bağırsak: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Üreme var mı?</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059"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Formu ve yönlenmesi</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Kaudale doğru incelir</w:t>
            </w:r>
          </w:p>
        </w:tc>
        <w:tc>
          <w:tcPr>
            <w:tcW w:w="3059"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Kaudale doğru genişler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İlerlemesi</w:t>
            </w:r>
          </w:p>
        </w:tc>
        <w:tc>
          <w:tcPr>
            <w:tcW w:w="191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V.üreneria’ya kadar</w:t>
            </w:r>
          </w:p>
        </w:tc>
        <w:tc>
          <w:tcPr>
            <w:tcW w:w="1937"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V. üreneria’nın hemen üzerinde</w:t>
            </w:r>
          </w:p>
        </w:tc>
        <w:tc>
          <w:tcPr>
            <w:tcW w:w="2330"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Urachusla-</w:t>
            </w:r>
          </w:p>
          <w:p w:rsidR="008C39E8" w:rsidRPr="008C39E8" w:rsidRDefault="008C39E8" w:rsidP="00D65916">
            <w:pPr>
              <w:spacing w:line="360" w:lineRule="auto"/>
              <w:ind w:left="283" w:right="-283"/>
              <w:rPr>
                <w:rFonts w:ascii="Times New Roman" w:hAnsi="Times New Roman" w:cs="Times New Roman"/>
                <w:b/>
                <w:sz w:val="24"/>
                <w:szCs w:val="24"/>
              </w:rPr>
            </w:pPr>
            <w:proofErr w:type="gramStart"/>
            <w:r w:rsidRPr="008C39E8">
              <w:rPr>
                <w:rFonts w:ascii="Times New Roman" w:hAnsi="Times New Roman" w:cs="Times New Roman"/>
                <w:sz w:val="24"/>
                <w:szCs w:val="24"/>
              </w:rPr>
              <w:t>v</w:t>
            </w:r>
            <w:proofErr w:type="gramEnd"/>
            <w:r w:rsidRPr="008C39E8">
              <w:rPr>
                <w:rFonts w:ascii="Times New Roman" w:hAnsi="Times New Roman" w:cs="Times New Roman"/>
                <w:sz w:val="24"/>
                <w:szCs w:val="24"/>
              </w:rPr>
              <w:t>.üreneria birleşik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İdrar kesesi nasıl?</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 yok</w:t>
            </w:r>
          </w:p>
        </w:tc>
        <w:tc>
          <w:tcPr>
            <w:tcW w:w="3059"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 var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Rezeksiyon</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Mümkün </w:t>
            </w:r>
          </w:p>
        </w:tc>
        <w:tc>
          <w:tcPr>
            <w:tcW w:w="3059"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Değil</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lastRenderedPageBreak/>
              <w:t>Rezeksiyon şekli</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Vesica üreneria’dan hemen önce mümkün</w:t>
            </w:r>
          </w:p>
        </w:tc>
        <w:tc>
          <w:tcPr>
            <w:tcW w:w="3059" w:type="dxa"/>
            <w:gridSpan w:val="2"/>
          </w:tcPr>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v</w:t>
            </w:r>
            <w:proofErr w:type="gramEnd"/>
            <w:r w:rsidRPr="008C39E8">
              <w:rPr>
                <w:rFonts w:ascii="Times New Roman" w:hAnsi="Times New Roman" w:cs="Times New Roman"/>
                <w:sz w:val="24"/>
                <w:szCs w:val="24"/>
              </w:rPr>
              <w:t>. üreneria'nın kaputunu almak gerekir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Abdomende fazla</w:t>
            </w:r>
          </w:p>
          <w:p w:rsidR="008C39E8" w:rsidRPr="008C39E8" w:rsidRDefault="008C39E8" w:rsidP="00D65916">
            <w:pPr>
              <w:spacing w:line="360" w:lineRule="auto"/>
              <w:ind w:left="283" w:right="-283"/>
              <w:jc w:val="both"/>
              <w:rPr>
                <w:rFonts w:ascii="Times New Roman" w:hAnsi="Times New Roman" w:cs="Times New Roman"/>
                <w:b/>
                <w:sz w:val="24"/>
                <w:szCs w:val="24"/>
              </w:rPr>
            </w:pPr>
            <w:proofErr w:type="gramStart"/>
            <w:r w:rsidRPr="008C39E8">
              <w:rPr>
                <w:rFonts w:ascii="Times New Roman" w:hAnsi="Times New Roman" w:cs="Times New Roman"/>
                <w:b/>
                <w:sz w:val="24"/>
                <w:szCs w:val="24"/>
              </w:rPr>
              <w:t>sıvı</w:t>
            </w:r>
            <w:proofErr w:type="gramEnd"/>
            <w:r w:rsidRPr="008C39E8">
              <w:rPr>
                <w:rFonts w:ascii="Times New Roman" w:hAnsi="Times New Roman" w:cs="Times New Roman"/>
                <w:b/>
                <w:sz w:val="24"/>
                <w:szCs w:val="24"/>
              </w:rPr>
              <w:t xml:space="preserve"> var mı?</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059"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Abdomende fibrin </w:t>
            </w:r>
          </w:p>
        </w:tc>
        <w:tc>
          <w:tcPr>
            <w:tcW w:w="3118"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Var:</w:t>
            </w:r>
          </w:p>
        </w:tc>
        <w:tc>
          <w:tcPr>
            <w:tcW w:w="3059" w:type="dxa"/>
            <w:gridSpan w:val="2"/>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Yok:</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OMPHALOARTERİTİS</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ayout w:type="fixed"/>
        <w:tblLook w:val="04A0"/>
      </w:tblPr>
      <w:tblGrid>
        <w:gridCol w:w="2802"/>
        <w:gridCol w:w="1984"/>
        <w:gridCol w:w="934"/>
        <w:gridCol w:w="1051"/>
        <w:gridCol w:w="2067"/>
      </w:tblGrid>
      <w:tr w:rsidR="008C39E8" w:rsidRPr="008C39E8" w:rsidTr="00D65916">
        <w:tc>
          <w:tcPr>
            <w:tcW w:w="8838"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Serçe parmağı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İşaret parmağı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Çocuk başı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8838"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Kıvamı nasıl?</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Yumuşak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Sert-elastik</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Sert </w:t>
            </w:r>
          </w:p>
        </w:tc>
        <w:tc>
          <w:tcPr>
            <w:tcW w:w="6036"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Yapışma var mı?</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Yapışan ne?</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Omentum:</w:t>
            </w:r>
          </w:p>
        </w:tc>
        <w:tc>
          <w:tcPr>
            <w:tcW w:w="198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Abomazum:</w:t>
            </w:r>
          </w:p>
        </w:tc>
        <w:tc>
          <w:tcPr>
            <w:tcW w:w="2067"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Bağırsak: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Üreme var mı?</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Formu ve yönlenmesi</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Kaudale doğru incelir</w:t>
            </w:r>
          </w:p>
        </w:tc>
        <w:tc>
          <w:tcPr>
            <w:tcW w:w="3118"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Kaudale doğru genişler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İlerlemesi</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V.üreneria’yaya kadar</w:t>
            </w:r>
          </w:p>
        </w:tc>
        <w:tc>
          <w:tcPr>
            <w:tcW w:w="1985"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V. üreneria’nın hemen üzerinde</w:t>
            </w:r>
          </w:p>
        </w:tc>
        <w:tc>
          <w:tcPr>
            <w:tcW w:w="2067"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Urachusla</w:t>
            </w:r>
          </w:p>
          <w:p w:rsidR="008C39E8" w:rsidRPr="008C39E8" w:rsidRDefault="008C39E8" w:rsidP="00D65916">
            <w:pPr>
              <w:spacing w:line="360" w:lineRule="auto"/>
              <w:ind w:left="283" w:right="-283"/>
              <w:rPr>
                <w:rFonts w:ascii="Times New Roman" w:hAnsi="Times New Roman" w:cs="Times New Roman"/>
                <w:b/>
                <w:sz w:val="24"/>
                <w:szCs w:val="24"/>
              </w:rPr>
            </w:pPr>
            <w:proofErr w:type="gramStart"/>
            <w:r w:rsidRPr="008C39E8">
              <w:rPr>
                <w:rFonts w:ascii="Times New Roman" w:hAnsi="Times New Roman" w:cs="Times New Roman"/>
                <w:sz w:val="24"/>
                <w:szCs w:val="24"/>
              </w:rPr>
              <w:t>v</w:t>
            </w:r>
            <w:proofErr w:type="gramEnd"/>
            <w:r w:rsidRPr="008C39E8">
              <w:rPr>
                <w:rFonts w:ascii="Times New Roman" w:hAnsi="Times New Roman" w:cs="Times New Roman"/>
                <w:sz w:val="24"/>
                <w:szCs w:val="24"/>
              </w:rPr>
              <w:t>.üreneria birleşik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İdrar kesesi nasıl?</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 yok</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 var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b/>
                <w:sz w:val="24"/>
                <w:szCs w:val="24"/>
              </w:rPr>
              <w:t>Rezeksiyon</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Mümkün </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Mümkün Değil</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Rezeksiyon şekli</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Vesica üreneria’dan </w:t>
            </w:r>
          </w:p>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hemen</w:t>
            </w:r>
            <w:proofErr w:type="gramEnd"/>
            <w:r w:rsidRPr="008C39E8">
              <w:rPr>
                <w:rFonts w:ascii="Times New Roman" w:hAnsi="Times New Roman" w:cs="Times New Roman"/>
                <w:sz w:val="24"/>
                <w:szCs w:val="24"/>
              </w:rPr>
              <w:t xml:space="preserve"> önce mümkün</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 üreneria'nın kaputunu almak gerekir</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Abdomende fazla sıvı var mı?</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Abdomende fibrin </w:t>
            </w:r>
          </w:p>
        </w:tc>
        <w:tc>
          <w:tcPr>
            <w:tcW w:w="29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11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bl>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PERİARTERİYEL HEMATOM</w:t>
      </w:r>
    </w:p>
    <w:p w:rsidR="008C39E8" w:rsidRPr="008C39E8" w:rsidRDefault="008C39E8" w:rsidP="008C39E8">
      <w:pPr>
        <w:tabs>
          <w:tab w:val="left" w:pos="284"/>
        </w:tabs>
        <w:spacing w:after="0" w:line="360" w:lineRule="auto"/>
        <w:ind w:left="283" w:right="-283"/>
        <w:jc w:val="both"/>
        <w:rPr>
          <w:rFonts w:ascii="Times New Roman" w:hAnsi="Times New Roman" w:cs="Times New Roman"/>
          <w:b/>
          <w:sz w:val="24"/>
          <w:szCs w:val="24"/>
        </w:rPr>
      </w:pPr>
    </w:p>
    <w:tbl>
      <w:tblPr>
        <w:tblStyle w:val="TabloKlavuzu"/>
        <w:tblpPr w:leftFromText="141" w:rightFromText="141" w:vertAnchor="text" w:tblpX="392" w:tblpY="1"/>
        <w:tblOverlap w:val="never"/>
        <w:tblW w:w="0" w:type="auto"/>
        <w:tblLook w:val="04A0"/>
      </w:tblPr>
      <w:tblGrid>
        <w:gridCol w:w="2802"/>
        <w:gridCol w:w="1984"/>
        <w:gridCol w:w="671"/>
        <w:gridCol w:w="1314"/>
        <w:gridCol w:w="1984"/>
      </w:tblGrid>
      <w:tr w:rsidR="008C39E8" w:rsidRPr="008C39E8" w:rsidTr="00D65916">
        <w:tc>
          <w:tcPr>
            <w:tcW w:w="8755"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Kalınlığı ne kadar?</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Kalem kalınlığı</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Serçe parmağı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İşaret parmağı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proofErr w:type="gramStart"/>
            <w:r w:rsidRPr="008C39E8">
              <w:rPr>
                <w:rFonts w:ascii="Times New Roman" w:hAnsi="Times New Roman" w:cs="Times New Roman"/>
                <w:sz w:val="24"/>
                <w:szCs w:val="24"/>
              </w:rPr>
              <w:t>Baş parmağı</w:t>
            </w:r>
            <w:proofErr w:type="gramEnd"/>
            <w:r w:rsidRPr="008C39E8">
              <w:rPr>
                <w:rFonts w:ascii="Times New Roman" w:hAnsi="Times New Roman" w:cs="Times New Roman"/>
                <w:sz w:val="24"/>
                <w:szCs w:val="24"/>
              </w:rPr>
              <w:t xml:space="preserve">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İki parmak kalınlığı</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Üç parmak kalınlığı</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Yumruk büyüklüğü</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Çocuk başı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8755" w:type="dxa"/>
            <w:gridSpan w:val="5"/>
          </w:tcPr>
          <w:p w:rsidR="008C39E8" w:rsidRPr="008C39E8" w:rsidRDefault="008C39E8" w:rsidP="00D65916">
            <w:pPr>
              <w:spacing w:line="360" w:lineRule="auto"/>
              <w:ind w:left="283" w:right="-283"/>
              <w:jc w:val="both"/>
              <w:rPr>
                <w:rFonts w:ascii="Times New Roman" w:hAnsi="Times New Roman" w:cs="Times New Roman"/>
                <w:b/>
                <w:sz w:val="24"/>
                <w:szCs w:val="24"/>
              </w:rPr>
            </w:pPr>
            <w:r w:rsidRPr="008C39E8">
              <w:rPr>
                <w:rFonts w:ascii="Times New Roman" w:hAnsi="Times New Roman" w:cs="Times New Roman"/>
                <w:b/>
                <w:sz w:val="24"/>
                <w:szCs w:val="24"/>
              </w:rPr>
              <w:t xml:space="preserve"> Kıvamı nasıl?</w:t>
            </w: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Yumuşak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Yumuşak-elastik</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Yumuşak-fluktuan</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Sert-elastik</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jc w:val="both"/>
              <w:rPr>
                <w:rFonts w:ascii="Times New Roman" w:hAnsi="Times New Roman" w:cs="Times New Roman"/>
                <w:sz w:val="24"/>
                <w:szCs w:val="24"/>
              </w:rPr>
            </w:pPr>
            <w:r w:rsidRPr="008C39E8">
              <w:rPr>
                <w:rFonts w:ascii="Times New Roman" w:hAnsi="Times New Roman" w:cs="Times New Roman"/>
                <w:sz w:val="24"/>
                <w:szCs w:val="24"/>
              </w:rPr>
              <w:t xml:space="preserve">Sert </w:t>
            </w:r>
          </w:p>
        </w:tc>
        <w:tc>
          <w:tcPr>
            <w:tcW w:w="5953" w:type="dxa"/>
            <w:gridSpan w:val="4"/>
          </w:tcPr>
          <w:p w:rsidR="008C39E8" w:rsidRPr="008C39E8" w:rsidRDefault="008C39E8" w:rsidP="00D65916">
            <w:pPr>
              <w:spacing w:line="360" w:lineRule="auto"/>
              <w:ind w:left="283" w:right="-283"/>
              <w:jc w:val="both"/>
              <w:rPr>
                <w:rFonts w:ascii="Times New Roman" w:hAnsi="Times New Roman" w:cs="Times New Roman"/>
                <w:b/>
                <w:sz w:val="24"/>
                <w:szCs w:val="24"/>
              </w:rPr>
            </w:pP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Yapışma var mı?</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Yapışan ne?</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Omentum:</w:t>
            </w:r>
          </w:p>
        </w:tc>
        <w:tc>
          <w:tcPr>
            <w:tcW w:w="198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Abomazum:</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Bağırsak:</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Üreme var mı?</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Formu ve yönlenmesi</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Kaudale doğru incelir</w:t>
            </w:r>
          </w:p>
        </w:tc>
        <w:tc>
          <w:tcPr>
            <w:tcW w:w="3298"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Kaudale doğru genişler</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İlerlemesi</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 üreneria’yaya kadar</w:t>
            </w:r>
          </w:p>
        </w:tc>
        <w:tc>
          <w:tcPr>
            <w:tcW w:w="1985" w:type="dxa"/>
            <w:gridSpan w:val="2"/>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sz w:val="24"/>
                <w:szCs w:val="24"/>
              </w:rPr>
              <w:t>V. üreneria’nın hemen üzerinde</w:t>
            </w:r>
          </w:p>
        </w:tc>
        <w:tc>
          <w:tcPr>
            <w:tcW w:w="1984"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Urachusla</w:t>
            </w:r>
          </w:p>
          <w:p w:rsidR="008C39E8" w:rsidRPr="008C39E8" w:rsidRDefault="008C39E8" w:rsidP="00D65916">
            <w:pPr>
              <w:spacing w:line="360" w:lineRule="auto"/>
              <w:ind w:left="283" w:right="-283"/>
              <w:rPr>
                <w:rFonts w:ascii="Times New Roman" w:hAnsi="Times New Roman" w:cs="Times New Roman"/>
                <w:b/>
                <w:sz w:val="24"/>
                <w:szCs w:val="24"/>
              </w:rPr>
            </w:pPr>
            <w:proofErr w:type="gramStart"/>
            <w:r w:rsidRPr="008C39E8">
              <w:rPr>
                <w:rFonts w:ascii="Times New Roman" w:hAnsi="Times New Roman" w:cs="Times New Roman"/>
                <w:sz w:val="24"/>
                <w:szCs w:val="24"/>
              </w:rPr>
              <w:t>v</w:t>
            </w:r>
            <w:proofErr w:type="gramEnd"/>
            <w:r w:rsidRPr="008C39E8">
              <w:rPr>
                <w:rFonts w:ascii="Times New Roman" w:hAnsi="Times New Roman" w:cs="Times New Roman"/>
                <w:sz w:val="24"/>
                <w:szCs w:val="24"/>
              </w:rPr>
              <w:t>.üreneria birleşik</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İdrar kesesi nasıl?</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w:t>
            </w:r>
          </w:p>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 </w:t>
            </w:r>
            <w:proofErr w:type="gramStart"/>
            <w:r w:rsidRPr="008C39E8">
              <w:rPr>
                <w:rFonts w:ascii="Times New Roman" w:hAnsi="Times New Roman" w:cs="Times New Roman"/>
                <w:sz w:val="24"/>
                <w:szCs w:val="24"/>
              </w:rPr>
              <w:t>yok</w:t>
            </w:r>
            <w:proofErr w:type="gramEnd"/>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Dikkat çeken bir şey var</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b/>
                <w:sz w:val="24"/>
                <w:szCs w:val="24"/>
              </w:rPr>
              <w:t>Rezeksiyon</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Mümkün </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Mümkün Değil</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Rezeksiyon şekli</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Vesica üreneria’dan hemen önce mümkün</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 xml:space="preserve">V. üreneria'nın kaputunu </w:t>
            </w:r>
          </w:p>
          <w:p w:rsidR="008C39E8" w:rsidRPr="008C39E8" w:rsidRDefault="008C39E8" w:rsidP="00D65916">
            <w:pPr>
              <w:spacing w:line="360" w:lineRule="auto"/>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almak</w:t>
            </w:r>
            <w:proofErr w:type="gramEnd"/>
            <w:r w:rsidRPr="008C39E8">
              <w:rPr>
                <w:rFonts w:ascii="Times New Roman" w:hAnsi="Times New Roman" w:cs="Times New Roman"/>
                <w:sz w:val="24"/>
                <w:szCs w:val="24"/>
              </w:rPr>
              <w:t xml:space="preserve"> gerekir</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lastRenderedPageBreak/>
              <w:t>Abdomende fazla sıvı var mı?</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r w:rsidR="008C39E8" w:rsidRPr="008C39E8" w:rsidTr="00D65916">
        <w:tc>
          <w:tcPr>
            <w:tcW w:w="2802" w:type="dxa"/>
          </w:tcPr>
          <w:p w:rsidR="008C39E8" w:rsidRPr="008C39E8" w:rsidRDefault="008C39E8" w:rsidP="00D65916">
            <w:pPr>
              <w:spacing w:line="360" w:lineRule="auto"/>
              <w:ind w:left="283" w:right="-283"/>
              <w:rPr>
                <w:rFonts w:ascii="Times New Roman" w:hAnsi="Times New Roman" w:cs="Times New Roman"/>
                <w:b/>
                <w:sz w:val="24"/>
                <w:szCs w:val="24"/>
              </w:rPr>
            </w:pPr>
            <w:r w:rsidRPr="008C39E8">
              <w:rPr>
                <w:rFonts w:ascii="Times New Roman" w:hAnsi="Times New Roman" w:cs="Times New Roman"/>
                <w:b/>
                <w:sz w:val="24"/>
                <w:szCs w:val="24"/>
              </w:rPr>
              <w:t xml:space="preserve">Abdomende fibrin </w:t>
            </w:r>
          </w:p>
        </w:tc>
        <w:tc>
          <w:tcPr>
            <w:tcW w:w="2655"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Var:</w:t>
            </w:r>
          </w:p>
        </w:tc>
        <w:tc>
          <w:tcPr>
            <w:tcW w:w="3298" w:type="dxa"/>
            <w:gridSpan w:val="2"/>
          </w:tcPr>
          <w:p w:rsidR="008C39E8" w:rsidRPr="008C39E8" w:rsidRDefault="008C39E8" w:rsidP="00D65916">
            <w:pPr>
              <w:spacing w:line="360" w:lineRule="auto"/>
              <w:ind w:left="283" w:right="-283"/>
              <w:rPr>
                <w:rFonts w:ascii="Times New Roman" w:hAnsi="Times New Roman" w:cs="Times New Roman"/>
                <w:sz w:val="24"/>
                <w:szCs w:val="24"/>
              </w:rPr>
            </w:pPr>
            <w:r w:rsidRPr="008C39E8">
              <w:rPr>
                <w:rFonts w:ascii="Times New Roman" w:hAnsi="Times New Roman" w:cs="Times New Roman"/>
                <w:sz w:val="24"/>
                <w:szCs w:val="24"/>
              </w:rPr>
              <w:t>Yok:</w:t>
            </w:r>
          </w:p>
        </w:tc>
      </w:tr>
    </w:tbl>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line="360" w:lineRule="auto"/>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right="-283"/>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r w:rsidRPr="008C39E8">
        <w:rPr>
          <w:rFonts w:ascii="Times New Roman" w:hAnsi="Times New Roman" w:cs="Times New Roman"/>
          <w:b/>
          <w:sz w:val="28"/>
          <w:szCs w:val="28"/>
        </w:rPr>
        <w:t>ÖZGEÇMİŞ</w:t>
      </w: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jc w:val="center"/>
        <w:rPr>
          <w:rFonts w:ascii="Times New Roman" w:hAnsi="Times New Roman" w:cs="Times New Roman"/>
          <w:b/>
          <w:sz w:val="28"/>
          <w:szCs w:val="28"/>
        </w:rPr>
      </w:pPr>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 xml:space="preserve">Soyadı,  </w:t>
      </w:r>
      <w:proofErr w:type="gramStart"/>
      <w:r w:rsidRPr="008C39E8">
        <w:rPr>
          <w:rFonts w:ascii="Times New Roman" w:hAnsi="Times New Roman" w:cs="Times New Roman"/>
          <w:sz w:val="24"/>
          <w:szCs w:val="24"/>
        </w:rPr>
        <w:t>Adı                   :  Kandemir</w:t>
      </w:r>
      <w:proofErr w:type="gramEnd"/>
      <w:r w:rsidRPr="008C39E8">
        <w:rPr>
          <w:rFonts w:ascii="Times New Roman" w:hAnsi="Times New Roman" w:cs="Times New Roman"/>
          <w:sz w:val="24"/>
          <w:szCs w:val="24"/>
        </w:rPr>
        <w:t>, Özde</w:t>
      </w:r>
    </w:p>
    <w:p w:rsidR="008C39E8" w:rsidRPr="008C39E8" w:rsidRDefault="008C39E8" w:rsidP="008C39E8">
      <w:pPr>
        <w:spacing w:after="0"/>
        <w:ind w:left="283" w:right="-283"/>
        <w:rPr>
          <w:rFonts w:ascii="Times New Roman" w:hAnsi="Times New Roman" w:cs="Times New Roman"/>
          <w:sz w:val="24"/>
          <w:szCs w:val="24"/>
        </w:rPr>
      </w:pPr>
      <w:proofErr w:type="gramStart"/>
      <w:r w:rsidRPr="008C39E8">
        <w:rPr>
          <w:rFonts w:ascii="Times New Roman" w:hAnsi="Times New Roman" w:cs="Times New Roman"/>
          <w:sz w:val="24"/>
          <w:szCs w:val="24"/>
        </w:rPr>
        <w:t>Uyruk                             :  T</w:t>
      </w:r>
      <w:proofErr w:type="gramEnd"/>
      <w:r w:rsidRPr="008C39E8">
        <w:rPr>
          <w:rFonts w:ascii="Times New Roman" w:hAnsi="Times New Roman" w:cs="Times New Roman"/>
          <w:sz w:val="24"/>
          <w:szCs w:val="24"/>
        </w:rPr>
        <w:t>.C.</w:t>
      </w:r>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 xml:space="preserve">Doğum yeri ve </w:t>
      </w:r>
      <w:proofErr w:type="gramStart"/>
      <w:r w:rsidRPr="008C39E8">
        <w:rPr>
          <w:rFonts w:ascii="Times New Roman" w:hAnsi="Times New Roman" w:cs="Times New Roman"/>
          <w:sz w:val="24"/>
          <w:szCs w:val="24"/>
        </w:rPr>
        <w:t>tarihi      :  İzmir</w:t>
      </w:r>
      <w:proofErr w:type="gramEnd"/>
      <w:r w:rsidRPr="008C39E8">
        <w:rPr>
          <w:rFonts w:ascii="Times New Roman" w:hAnsi="Times New Roman" w:cs="Times New Roman"/>
          <w:sz w:val="24"/>
          <w:szCs w:val="24"/>
        </w:rPr>
        <w:t>, 14/05/1993</w:t>
      </w:r>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 xml:space="preserve">E- </w:t>
      </w:r>
      <w:proofErr w:type="gramStart"/>
      <w:r w:rsidRPr="008C39E8">
        <w:rPr>
          <w:rFonts w:ascii="Times New Roman" w:hAnsi="Times New Roman" w:cs="Times New Roman"/>
          <w:sz w:val="24"/>
          <w:szCs w:val="24"/>
        </w:rPr>
        <w:t>mail                           :  ozdekandemir93</w:t>
      </w:r>
      <w:proofErr w:type="gramEnd"/>
      <w:r w:rsidRPr="008C39E8">
        <w:rPr>
          <w:rFonts w:ascii="Times New Roman" w:hAnsi="Times New Roman" w:cs="Times New Roman"/>
          <w:sz w:val="24"/>
          <w:szCs w:val="24"/>
        </w:rPr>
        <w:t>@gmail.com</w:t>
      </w:r>
    </w:p>
    <w:p w:rsidR="008C39E8" w:rsidRPr="008C39E8" w:rsidRDefault="008C39E8" w:rsidP="008C39E8">
      <w:pPr>
        <w:spacing w:after="0"/>
        <w:ind w:left="283" w:right="-283"/>
        <w:rPr>
          <w:rFonts w:ascii="Times New Roman" w:hAnsi="Times New Roman" w:cs="Times New Roman"/>
          <w:sz w:val="24"/>
          <w:szCs w:val="24"/>
        </w:rPr>
      </w:pPr>
    </w:p>
    <w:p w:rsidR="008C39E8" w:rsidRPr="008C39E8" w:rsidRDefault="008C39E8" w:rsidP="008C39E8">
      <w:pPr>
        <w:spacing w:after="0"/>
        <w:ind w:left="283" w:right="-283"/>
        <w:rPr>
          <w:rFonts w:ascii="Times New Roman" w:hAnsi="Times New Roman" w:cs="Times New Roman"/>
          <w:sz w:val="24"/>
          <w:szCs w:val="24"/>
        </w:rPr>
      </w:pPr>
    </w:p>
    <w:p w:rsidR="008C39E8" w:rsidRPr="008C39E8" w:rsidRDefault="008C39E8" w:rsidP="008C39E8">
      <w:pPr>
        <w:spacing w:after="0"/>
        <w:ind w:left="283" w:right="-283"/>
        <w:rPr>
          <w:rFonts w:ascii="Times New Roman" w:hAnsi="Times New Roman" w:cs="Times New Roman"/>
          <w:b/>
          <w:sz w:val="24"/>
          <w:szCs w:val="24"/>
        </w:rPr>
      </w:pPr>
      <w:r w:rsidRPr="008C39E8">
        <w:rPr>
          <w:rFonts w:ascii="Times New Roman" w:hAnsi="Times New Roman" w:cs="Times New Roman"/>
          <w:b/>
          <w:sz w:val="24"/>
          <w:szCs w:val="24"/>
        </w:rPr>
        <w:t>EĞİTİM</w:t>
      </w:r>
    </w:p>
    <w:p w:rsidR="008C39E8" w:rsidRPr="008C39E8" w:rsidRDefault="008C39E8" w:rsidP="008C39E8">
      <w:pPr>
        <w:spacing w:after="0"/>
        <w:ind w:left="283" w:right="-283"/>
        <w:rPr>
          <w:rFonts w:ascii="Times New Roman" w:hAnsi="Times New Roman" w:cs="Times New Roman"/>
          <w:b/>
          <w:sz w:val="24"/>
          <w:szCs w:val="24"/>
        </w:rPr>
      </w:pPr>
    </w:p>
    <w:p w:rsidR="008C39E8" w:rsidRPr="008C39E8" w:rsidRDefault="008C39E8" w:rsidP="008C39E8">
      <w:pPr>
        <w:spacing w:after="0"/>
        <w:ind w:left="283" w:right="-283"/>
        <w:rPr>
          <w:rFonts w:ascii="Times New Roman" w:hAnsi="Times New Roman" w:cs="Times New Roman"/>
          <w:b/>
          <w:sz w:val="24"/>
          <w:szCs w:val="24"/>
          <w:u w:val="single"/>
        </w:rPr>
      </w:pPr>
      <w:r w:rsidRPr="008C39E8">
        <w:rPr>
          <w:rFonts w:ascii="Times New Roman" w:hAnsi="Times New Roman" w:cs="Times New Roman"/>
          <w:b/>
          <w:sz w:val="24"/>
          <w:szCs w:val="24"/>
          <w:u w:val="single"/>
        </w:rPr>
        <w:t>Derece:</w:t>
      </w:r>
      <w:r w:rsidRPr="008C39E8">
        <w:rPr>
          <w:rFonts w:ascii="Times New Roman" w:hAnsi="Times New Roman" w:cs="Times New Roman"/>
          <w:b/>
          <w:sz w:val="24"/>
          <w:szCs w:val="24"/>
        </w:rPr>
        <w:t xml:space="preserve">                         </w:t>
      </w:r>
      <w:r w:rsidRPr="008C39E8">
        <w:rPr>
          <w:rFonts w:ascii="Times New Roman" w:hAnsi="Times New Roman" w:cs="Times New Roman"/>
          <w:b/>
          <w:sz w:val="24"/>
          <w:szCs w:val="24"/>
          <w:u w:val="single"/>
        </w:rPr>
        <w:t>Kurum:</w:t>
      </w:r>
      <w:r w:rsidRPr="008C39E8">
        <w:rPr>
          <w:rFonts w:ascii="Times New Roman" w:hAnsi="Times New Roman" w:cs="Times New Roman"/>
          <w:b/>
          <w:sz w:val="24"/>
          <w:szCs w:val="24"/>
        </w:rPr>
        <w:t xml:space="preserve">                                                                  </w:t>
      </w:r>
      <w:r w:rsidRPr="008C39E8">
        <w:rPr>
          <w:rFonts w:ascii="Times New Roman" w:hAnsi="Times New Roman" w:cs="Times New Roman"/>
          <w:b/>
          <w:sz w:val="24"/>
          <w:szCs w:val="24"/>
          <w:u w:val="single"/>
        </w:rPr>
        <w:t xml:space="preserve">Mezuniyet </w:t>
      </w:r>
      <w:proofErr w:type="gramStart"/>
      <w:r w:rsidRPr="008C39E8">
        <w:rPr>
          <w:rFonts w:ascii="Times New Roman" w:hAnsi="Times New Roman" w:cs="Times New Roman"/>
          <w:b/>
          <w:sz w:val="24"/>
          <w:szCs w:val="24"/>
          <w:u w:val="single"/>
        </w:rPr>
        <w:t>Tarihi :</w:t>
      </w:r>
      <w:proofErr w:type="gramEnd"/>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Yüksek Lisans              ADÜ Veteriner Fakültesi Cerrahi Anabilim Dalı              2019</w:t>
      </w:r>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Lisans                           ADÜ Veteriner Fakültesi                                                   2016</w:t>
      </w:r>
    </w:p>
    <w:p w:rsidR="008C39E8" w:rsidRPr="008C39E8" w:rsidRDefault="008C39E8" w:rsidP="008C39E8">
      <w:pPr>
        <w:spacing w:after="0"/>
        <w:ind w:left="283" w:right="-283"/>
        <w:rPr>
          <w:rFonts w:ascii="Times New Roman" w:hAnsi="Times New Roman" w:cs="Times New Roman"/>
          <w:sz w:val="24"/>
          <w:szCs w:val="24"/>
        </w:rPr>
      </w:pPr>
      <w:r w:rsidRPr="008C39E8">
        <w:rPr>
          <w:rFonts w:ascii="Times New Roman" w:hAnsi="Times New Roman" w:cs="Times New Roman"/>
          <w:sz w:val="24"/>
          <w:szCs w:val="24"/>
        </w:rPr>
        <w:t>Lise                               Cem Bakioğlu Anadolu Lisesi                                          2011</w:t>
      </w:r>
    </w:p>
    <w:p w:rsidR="008C39E8" w:rsidRPr="008C39E8" w:rsidRDefault="008C39E8" w:rsidP="008C39E8">
      <w:pPr>
        <w:spacing w:after="0"/>
        <w:ind w:left="283" w:right="-283"/>
        <w:rPr>
          <w:rFonts w:ascii="Times New Roman" w:hAnsi="Times New Roman" w:cs="Times New Roman"/>
          <w:sz w:val="24"/>
          <w:szCs w:val="24"/>
        </w:rPr>
      </w:pPr>
    </w:p>
    <w:p w:rsidR="008C39E8" w:rsidRPr="008C39E8" w:rsidRDefault="008C39E8" w:rsidP="008C39E8">
      <w:pPr>
        <w:spacing w:after="0"/>
        <w:ind w:left="283" w:right="-283"/>
        <w:rPr>
          <w:rFonts w:ascii="Times New Roman" w:hAnsi="Times New Roman" w:cs="Times New Roman"/>
          <w:b/>
          <w:sz w:val="24"/>
          <w:szCs w:val="24"/>
        </w:rPr>
      </w:pPr>
    </w:p>
    <w:p w:rsidR="008C39E8" w:rsidRPr="008C39E8" w:rsidRDefault="008C39E8" w:rsidP="008C39E8">
      <w:pPr>
        <w:spacing w:after="0"/>
        <w:ind w:left="283" w:right="-283"/>
        <w:rPr>
          <w:rFonts w:ascii="Times New Roman" w:hAnsi="Times New Roman" w:cs="Times New Roman"/>
          <w:b/>
          <w:sz w:val="24"/>
          <w:szCs w:val="24"/>
        </w:rPr>
      </w:pPr>
    </w:p>
    <w:p w:rsidR="002A5820" w:rsidRPr="008C39E8" w:rsidRDefault="002A5820">
      <w:pPr>
        <w:rPr>
          <w:rFonts w:ascii="Times New Roman" w:hAnsi="Times New Roman" w:cs="Times New Roman"/>
        </w:rPr>
      </w:pPr>
    </w:p>
    <w:sectPr w:rsidR="002A5820" w:rsidRPr="008C39E8" w:rsidSect="00F0605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52256"/>
    <w:multiLevelType w:val="hybridMultilevel"/>
    <w:tmpl w:val="D9A4FF12"/>
    <w:lvl w:ilvl="0" w:tplc="BCCEDA1E">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DD13CF4"/>
    <w:multiLevelType w:val="hybridMultilevel"/>
    <w:tmpl w:val="174AF916"/>
    <w:lvl w:ilvl="0" w:tplc="97F4D5E0">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useFELayout/>
  </w:compat>
  <w:rsids>
    <w:rsidRoot w:val="008C39E8"/>
    <w:rsid w:val="002A5820"/>
    <w:rsid w:val="008C3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C39E8"/>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GvdeMetniChar">
    <w:name w:val="Gövde Metni Char"/>
    <w:basedOn w:val="VarsaylanParagrafYazTipi"/>
    <w:link w:val="GvdeMetni"/>
    <w:uiPriority w:val="1"/>
    <w:rsid w:val="008C39E8"/>
    <w:rPr>
      <w:rFonts w:ascii="Times New Roman" w:eastAsia="Times New Roman" w:hAnsi="Times New Roman" w:cs="Times New Roman"/>
      <w:sz w:val="24"/>
      <w:szCs w:val="24"/>
      <w:lang w:val="en-US" w:eastAsia="en-US"/>
    </w:rPr>
  </w:style>
  <w:style w:type="paragraph" w:styleId="BalonMetni">
    <w:name w:val="Balloon Text"/>
    <w:basedOn w:val="Normal"/>
    <w:link w:val="BalonMetniChar"/>
    <w:uiPriority w:val="99"/>
    <w:semiHidden/>
    <w:unhideWhenUsed/>
    <w:rsid w:val="008C39E8"/>
    <w:pPr>
      <w:spacing w:after="0" w:line="240"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8C39E8"/>
    <w:rPr>
      <w:rFonts w:ascii="Tahoma" w:eastAsiaTheme="minorHAnsi" w:hAnsi="Tahoma" w:cs="Tahoma"/>
      <w:sz w:val="16"/>
      <w:szCs w:val="16"/>
      <w:lang w:eastAsia="en-US"/>
    </w:rPr>
  </w:style>
  <w:style w:type="table" w:styleId="TabloKlavuzu">
    <w:name w:val="Table Grid"/>
    <w:basedOn w:val="NormalTablo"/>
    <w:uiPriority w:val="59"/>
    <w:rsid w:val="008C39E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8C39E8"/>
    <w:pPr>
      <w:tabs>
        <w:tab w:val="center" w:pos="4536"/>
        <w:tab w:val="right" w:pos="9072"/>
      </w:tabs>
      <w:spacing w:after="0" w:line="240" w:lineRule="auto"/>
    </w:pPr>
    <w:rPr>
      <w:rFonts w:eastAsiaTheme="minorHAnsi"/>
      <w:lang w:eastAsia="en-US"/>
    </w:rPr>
  </w:style>
  <w:style w:type="character" w:customStyle="1" w:styleId="stbilgiChar">
    <w:name w:val="Üstbilgi Char"/>
    <w:basedOn w:val="VarsaylanParagrafYazTipi"/>
    <w:link w:val="stbilgi"/>
    <w:uiPriority w:val="99"/>
    <w:semiHidden/>
    <w:rsid w:val="008C39E8"/>
    <w:rPr>
      <w:rFonts w:eastAsiaTheme="minorHAnsi"/>
      <w:lang w:eastAsia="en-US"/>
    </w:rPr>
  </w:style>
  <w:style w:type="paragraph" w:styleId="Altbilgi">
    <w:name w:val="footer"/>
    <w:basedOn w:val="Normal"/>
    <w:link w:val="AltbilgiChar"/>
    <w:uiPriority w:val="99"/>
    <w:unhideWhenUsed/>
    <w:rsid w:val="008C39E8"/>
    <w:pPr>
      <w:tabs>
        <w:tab w:val="center" w:pos="4536"/>
        <w:tab w:val="right" w:pos="9072"/>
      </w:tabs>
      <w:spacing w:after="0" w:line="240" w:lineRule="auto"/>
    </w:pPr>
    <w:rPr>
      <w:rFonts w:eastAsiaTheme="minorHAnsi"/>
      <w:lang w:eastAsia="en-US"/>
    </w:rPr>
  </w:style>
  <w:style w:type="character" w:customStyle="1" w:styleId="AltbilgiChar">
    <w:name w:val="Altbilgi Char"/>
    <w:basedOn w:val="VarsaylanParagrafYazTipi"/>
    <w:link w:val="Altbilgi"/>
    <w:uiPriority w:val="99"/>
    <w:rsid w:val="008C39E8"/>
    <w:rPr>
      <w:rFonts w:eastAsiaTheme="minorHAnsi"/>
      <w:lang w:eastAsia="en-US"/>
    </w:rPr>
  </w:style>
  <w:style w:type="paragraph" w:styleId="ListeParagraf">
    <w:name w:val="List Paragraph"/>
    <w:basedOn w:val="Normal"/>
    <w:uiPriority w:val="34"/>
    <w:qFormat/>
    <w:rsid w:val="008C39E8"/>
    <w:pPr>
      <w:ind w:left="720"/>
      <w:contextualSpacing/>
    </w:pPr>
    <w:rPr>
      <w:rFonts w:eastAsiaTheme="minorHAnsi"/>
      <w:lang w:eastAsia="en-US"/>
    </w:rPr>
  </w:style>
  <w:style w:type="character" w:styleId="Vurgu">
    <w:name w:val="Emphasis"/>
    <w:basedOn w:val="VarsaylanParagrafYazTipi"/>
    <w:uiPriority w:val="20"/>
    <w:qFormat/>
    <w:rsid w:val="008C39E8"/>
    <w:rPr>
      <w:i/>
      <w:iCs/>
    </w:rPr>
  </w:style>
  <w:style w:type="paragraph" w:styleId="NormalWeb">
    <w:name w:val="Normal (Web)"/>
    <w:basedOn w:val="Normal"/>
    <w:uiPriority w:val="99"/>
    <w:semiHidden/>
    <w:unhideWhenUsed/>
    <w:rsid w:val="008C39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07899-06FA-48B4-BC7C-163DBD9F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103</Pages>
  <Words>22867</Words>
  <Characters>130347</Characters>
  <Application>Microsoft Office Word</Application>
  <DocSecurity>0</DocSecurity>
  <Lines>1086</Lines>
  <Paragraphs>305</Paragraphs>
  <ScaleCrop>false</ScaleCrop>
  <Company>HP</Company>
  <LinksUpToDate>false</LinksUpToDate>
  <CharactersWithSpaces>152909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2019-09-16T12:56:00Z</dcterms:created>
  <dcterms:modified xsi:type="dcterms:W3CDTF">2019-09-16T13:06:00Z</dcterms:modified>
</cp:coreProperties>
</file>